
<file path=[Content_Types].xml><?xml version="1.0" encoding="utf-8"?>
<Types xmlns="http://schemas.openxmlformats.org/package/2006/content-types">
  <Default Extension="emf" ContentType="image/x-emf"/>
  <Default Extension="jfif" ContentType="image/jpeg"/>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163033245" w:displacedByCustomXml="next"/>
    <w:bookmarkEnd w:id="0" w:displacedByCustomXml="next"/>
    <w:sdt>
      <w:sdtPr>
        <w:id w:val="-4369880"/>
        <w:docPartObj>
          <w:docPartGallery w:val="Cover Pages"/>
          <w:docPartUnique/>
        </w:docPartObj>
      </w:sdtPr>
      <w:sdtEndPr>
        <w:rPr>
          <w:rFonts w:ascii="Times New Roman" w:hAnsi="Times New Roman" w:cs="Times New Roman"/>
          <w:b/>
          <w:bCs/>
        </w:rPr>
      </w:sdtEndPr>
      <w:sdtContent>
        <w:p w14:paraId="055FF646" w14:textId="6AE93F72" w:rsidR="00AF7C9B" w:rsidRPr="002E6004" w:rsidRDefault="00D20C89">
          <w:r w:rsidRPr="00F0675F">
            <w:rPr>
              <w:noProof/>
              <w:lang w:eastAsia="en-GB"/>
            </w:rPr>
            <mc:AlternateContent>
              <mc:Choice Requires="wps">
                <w:drawing>
                  <wp:anchor distT="0" distB="0" distL="114300" distR="114300" simplePos="0" relativeHeight="251658244" behindDoc="0" locked="0" layoutInCell="1" allowOverlap="1" wp14:anchorId="62835356" wp14:editId="373A9002">
                    <wp:simplePos x="0" y="0"/>
                    <wp:positionH relativeFrom="margin">
                      <wp:posOffset>5092995</wp:posOffset>
                    </wp:positionH>
                    <wp:positionV relativeFrom="page">
                      <wp:posOffset>233916</wp:posOffset>
                    </wp:positionV>
                    <wp:extent cx="845732" cy="987425"/>
                    <wp:effectExtent l="0" t="0" r="0" b="508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45732" cy="987425"/>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heme="majorBidi" w:hAnsiTheme="majorBidi" w:cstheme="majorBidi"/>
                                    <w:b/>
                                    <w:bCs/>
                                    <w:outline/>
                                    <w:color w:val="5B9BD5" w:themeColor="accent5"/>
                                    <w:sz w:val="24"/>
                                    <w:szCs w:val="2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alias w:val="Year"/>
                                  <w:tag w:val=""/>
                                  <w:id w:val="1595126926"/>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Content>
                                  <w:p w14:paraId="40EC9606" w14:textId="01204993" w:rsidR="0069641A" w:rsidRPr="00D20C89" w:rsidRDefault="00D20C89">
                                    <w:pPr>
                                      <w:pStyle w:val="NoSpacing"/>
                                      <w:jc w:val="right"/>
                                      <w:rPr>
                                        <w:color w:val="FFFFFF" w:themeColor="background1"/>
                                        <w:sz w:val="24"/>
                                        <w:szCs w:val="24"/>
                                        <w:lang w:val="en-GB"/>
                                      </w:rPr>
                                    </w:pPr>
                                    <w:r w:rsidRPr="00D20C89">
                                      <w:rPr>
                                        <w:rFonts w:asciiTheme="majorBidi" w:hAnsiTheme="majorBidi" w:cstheme="majorBidi"/>
                                        <w:b/>
                                        <w:bCs/>
                                        <w:outline/>
                                        <w:color w:val="5B9BD5" w:themeColor="accent5"/>
                                        <w:sz w:val="24"/>
                                        <w:szCs w:val="2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2019</w:t>
                                    </w:r>
                                    <w:r>
                                      <w:rPr>
                                        <w:rFonts w:asciiTheme="majorBidi" w:hAnsiTheme="majorBidi" w:cstheme="majorBidi"/>
                                        <w:b/>
                                        <w:bCs/>
                                        <w:outline/>
                                        <w:color w:val="5B9BD5" w:themeColor="accent5"/>
                                        <w:sz w:val="24"/>
                                        <w:szCs w:val="2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20C89">
                                      <w:rPr>
                                        <w:rFonts w:asciiTheme="majorBidi" w:hAnsiTheme="majorBidi" w:cstheme="majorBidi"/>
                                        <w:b/>
                                        <w:bCs/>
                                        <w:outline/>
                                        <w:color w:val="5B9BD5" w:themeColor="accent5"/>
                                        <w:sz w:val="24"/>
                                        <w:szCs w:val="2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-2023</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9800</wp14:pctHeight>
                    </wp14:sizeRelV>
                  </wp:anchor>
                </w:drawing>
              </mc:Choice>
              <mc:Fallback xmlns:a16="http://schemas.microsoft.com/office/drawing/2014/main" xmlns:pic="http://schemas.openxmlformats.org/drawingml/2006/picture" xmlns:a14="http://schemas.microsoft.com/office/drawing/2010/main" xmlns:a="http://schemas.openxmlformats.org/drawingml/2006/main">
                <w:pict w14:anchorId="1C13DA6B">
                  <v:rect id="Rectangle 130" style="position:absolute;margin-left:401pt;margin-top:18.4pt;width:66.6pt;height:77.75pt;z-index:251658244;visibility:visible;mso-wrap-style:square;mso-width-percent:0;mso-height-percent:98;mso-wrap-distance-left:9pt;mso-wrap-distance-top:0;mso-wrap-distance-right:9pt;mso-wrap-distance-bottom:0;mso-position-horizontal:absolute;mso-position-horizontal-relative:margin;mso-position-vertical:absolute;mso-position-vertical-relative:page;mso-width-percent:0;mso-height-percent:98;mso-width-relative:page;mso-height-relative:page;v-text-anchor:bottom" o:spid="_x0000_s1026" fillcolor="#1f3763 [1604]" stroked="f" strokeweight="1pt" w14:anchorId="62835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">
                    <o:lock v:ext="edit" aspectratio="t"/>
                    <v:textbox inset="3.6pt,,3.6pt">
                      <w:txbxContent>
                        <w:sdt>
                          <w:sdtPr>
                            <w:id w:val="2132669151"/>
                            <w:rPr>
                              <w:rFonts w:asciiTheme="majorBidi" w:hAnsiTheme="majorBidi" w:cstheme="majorBidi"/>
                              <w:b/>
                              <w:bCs/>
                              <w:outline/>
                              <w:color w:val="5B9BD5" w:themeColor="accent5"/>
                              <w:sz w:val="24"/>
                              <w:szCs w:val="2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alias w:val="Year"/>
                            <w:tag w:val=""/>
                            <w:id w:val="1595126926"/>
                            <w:dataBinding w:prefixMappings="xmlns:ns0='http://schemas.microsoft.com/office/2006/coverPageProps' " w:xpath="/ns0:CoverPageProperties[1]/ns0:PublishDate[1]" w:storeItemID="{55AF091B-3C7A-41E3-B477-F2FDAA23CFDA}"/>
                            <w:date>
                              <w:dateFormat w:val="yyyy"/>
                              <w:lid w:val="en-US"/>
                              <w:storeMappedDataAs w:val="dateTime"/>
                              <w:calendar w:val="gregorian"/>
                            </w:date>
                          </w:sdtPr>
                          <w:sdtContent>
                            <w:p w:rsidRPr="00D20C89" w:rsidR="0069641A" w:rsidRDefault="00D20C89" w14:paraId="3963D9C9" w14:textId="01204993">
                              <w:pPr>
                                <w:pStyle w:val="NoSpacing"/>
                                <w:jc w:val="right"/>
                                <w:rPr>
                                  <w:color w:val="FFFFFF" w:themeColor="background1"/>
                                  <w:sz w:val="24"/>
                                  <w:szCs w:val="24"/>
                                  <w:lang w:val="en-GB"/>
                                </w:rPr>
                              </w:pPr>
                              <w:r w:rsidRPr="00D20C89">
                                <w:rPr>
                                  <w:rFonts w:asciiTheme="majorBidi" w:hAnsiTheme="majorBidi" w:cstheme="majorBidi"/>
                                  <w:b/>
                                  <w:bCs/>
                                  <w:outline/>
                                  <w:color w:val="5B9BD5" w:themeColor="accent5"/>
                                  <w:sz w:val="24"/>
                                  <w:szCs w:val="2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2019</w:t>
                              </w:r>
                              <w:r>
                                <w:rPr>
                                  <w:rFonts w:asciiTheme="majorBidi" w:hAnsiTheme="majorBidi" w:cstheme="majorBidi"/>
                                  <w:b/>
                                  <w:bCs/>
                                  <w:outline/>
                                  <w:color w:val="5B9BD5" w:themeColor="accent5"/>
                                  <w:sz w:val="24"/>
                                  <w:szCs w:val="2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 xml:space="preserve"> </w:t>
                              </w:r>
                              <w:r w:rsidRPr="00D20C89">
                                <w:rPr>
                                  <w:rFonts w:asciiTheme="majorBidi" w:hAnsiTheme="majorBidi" w:cstheme="majorBidi"/>
                                  <w:b/>
                                  <w:bCs/>
                                  <w:outline/>
                                  <w:color w:val="5B9BD5" w:themeColor="accent5"/>
                                  <w:sz w:val="24"/>
                                  <w:szCs w:val="24"/>
                                  <w:lang w:val="en-GB"/>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-2023</w:t>
                              </w:r>
                            </w:p>
                          </w:sdtContent>
                        </w:sdt>
                      </w:txbxContent>
                    </v:textbox>
                    <w10:wrap anchorx="margin" anchory="page"/>
                  </v:rect>
                </w:pict>
              </mc:Fallback>
            </mc:AlternateContent>
          </w:r>
        </w:p>
        <w:p w14:paraId="7211A2B9" w14:textId="0A3E987B" w:rsidR="00AF7C9B" w:rsidRPr="002E6004" w:rsidRDefault="00004522">
          <w:pPr>
            <w:rPr>
              <w:rFonts w:ascii="Times New Roman" w:hAnsi="Times New Roman" w:cs="Times New Roman"/>
              <w:b/>
              <w:bCs/>
            </w:rPr>
          </w:pPr>
          <w:r w:rsidRPr="00F0675F">
            <w:rPr>
              <w:noProof/>
              <w:lang w:eastAsia="en-GB"/>
            </w:rPr>
            <mc:AlternateContent>
              <mc:Choice Requires="wps">
                <w:drawing>
                  <wp:anchor distT="0" distB="0" distL="114300" distR="114300" simplePos="0" relativeHeight="251658245" behindDoc="0" locked="0" layoutInCell="1" allowOverlap="1" wp14:anchorId="5EE07502" wp14:editId="42E014D3">
                    <wp:simplePos x="0" y="0"/>
                    <wp:positionH relativeFrom="margin">
                      <wp:align>center</wp:align>
                    </wp:positionH>
                    <wp:positionV relativeFrom="page">
                      <wp:posOffset>7200900</wp:posOffset>
                    </wp:positionV>
                    <wp:extent cx="7001510" cy="484632"/>
                    <wp:effectExtent l="0" t="0" r="0" b="5715"/>
                    <wp:wrapSquare wrapText="bothSides"/>
                    <wp:docPr id="129" name="Text Box 129"/>
                    <wp:cNvGraphicFramePr/>
                    <a:graphic xmlns:a="http://schemas.openxmlformats.org/drawingml/2006/main">
                      <a:graphicData uri="http://schemas.microsoft.com/office/word/2010/wordprocessingShape">
                        <wps:wsp>
                          <wps:cNvSpPr txBox="1"/>
                          <wps:spPr>
                            <a:xfrm>
                              <a:off x="0" y="0"/>
                              <a:ext cx="7001510" cy="48463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bookmarkStart w:id="1" w:name="_Hlk130815079" w:displacedByCustomXml="next"/>
                              <w:sdt>
                                <w:sdtPr>
                                  <w:rPr>
                                    <w:rFonts w:ascii="Times New Roman" w:hAnsi="Times New Roman" w:cs="Times New Roman"/>
                                    <w:b/>
                                    <w:bCs/>
                                    <w:color w:val="002060"/>
                                    <w:sz w:val="44"/>
                                    <w:szCs w:val="44"/>
                                    <w:lang w:val="en-GB"/>
                                  </w:rPr>
                                  <w:alias w:val="Subtitle"/>
                                  <w:tag w:val=""/>
                                  <w:id w:val="-1452929454"/>
                                  <w:dataBinding w:prefixMappings="xmlns:ns0='http://purl.org/dc/elements/1.1/' xmlns:ns1='http://schemas.openxmlformats.org/package/2006/metadata/core-properties' " w:xpath="/ns1:coreProperties[1]/ns0:subject[1]" w:storeItemID="{6C3C8BC8-F283-45AE-878A-BAB7291924A1}"/>
                                  <w:text/>
                                </w:sdtPr>
                                <w:sdtContent>
                                  <w:p w14:paraId="295FAC44" w14:textId="3B4D36B1" w:rsidR="0069641A" w:rsidRPr="00477AAC" w:rsidRDefault="0069641A" w:rsidP="00004522">
                                    <w:pPr>
                                      <w:pStyle w:val="NoSpacing"/>
                                      <w:spacing w:before="40" w:after="40"/>
                                      <w:jc w:val="center"/>
                                      <w:rPr>
                                        <w:caps/>
                                        <w:color w:val="4472C4" w:themeColor="accent1"/>
                                        <w:sz w:val="44"/>
                                        <w:szCs w:val="44"/>
                                        <w:lang w:val="en-GB"/>
                                      </w:rPr>
                                    </w:pPr>
                                    <w:r w:rsidRPr="00477AAC">
                                      <w:rPr>
                                        <w:rFonts w:ascii="Times New Roman" w:hAnsi="Times New Roman" w:cs="Times New Roman"/>
                                        <w:b/>
                                        <w:bCs/>
                                        <w:color w:val="002060"/>
                                        <w:sz w:val="44"/>
                                        <w:szCs w:val="44"/>
                                        <w:lang w:val="en-GB"/>
                                      </w:rPr>
                                      <w:t>UN Joint Programme to Build and Strengthen Urban and Rural Resilience and the Conditions for Recovery in Syria</w:t>
                                    </w:r>
                                  </w:p>
                                </w:sdtContent>
                              </w:sdt>
                              <w:bookmarkEnd w:id="1" w:displacedByCustomXml="prev"/>
                              <w:p w14:paraId="592EB089" w14:textId="77777777" w:rsidR="0069641A" w:rsidRPr="00477AAC" w:rsidRDefault="0069641A" w:rsidP="00004522">
                                <w:pPr>
                                  <w:pStyle w:val="NoSpacing"/>
                                  <w:spacing w:before="40" w:after="40"/>
                                  <w:jc w:val="center"/>
                                  <w:rPr>
                                    <w:caps/>
                                    <w:color w:val="5B9BD5" w:themeColor="accent5"/>
                                    <w:sz w:val="24"/>
                                    <w:szCs w:val="24"/>
                                    <w:lang w:val="en-GB"/>
                                  </w:rPr>
                                </w:pPr>
                              </w:p>
                              <w:p w14:paraId="56607DA0" w14:textId="24A7D4EB" w:rsidR="0069641A" w:rsidRPr="00477AAC" w:rsidRDefault="0069641A" w:rsidP="00004522">
                                <w:pPr>
                                  <w:pStyle w:val="NoSpacing"/>
                                  <w:spacing w:before="40" w:after="40"/>
                                  <w:jc w:val="center"/>
                                  <w:rPr>
                                    <w:rFonts w:asciiTheme="majorBidi" w:hAnsiTheme="majorBidi" w:cstheme="majorBidi"/>
                                    <w:caps/>
                                    <w:color w:val="002060"/>
                                    <w:sz w:val="24"/>
                                    <w:szCs w:val="24"/>
                                    <w:lang w:val="en-GB"/>
                                  </w:rPr>
                                </w:pPr>
                                <w:r w:rsidRPr="00477AAC">
                                  <w:rPr>
                                    <w:rFonts w:asciiTheme="majorBidi" w:hAnsiTheme="majorBidi" w:cstheme="majorBidi"/>
                                    <w:caps/>
                                    <w:color w:val="002060"/>
                                    <w:sz w:val="24"/>
                                    <w:szCs w:val="24"/>
                                    <w:lang w:val="en-GB"/>
                                  </w:rPr>
                                  <w:t>Damascus</w:t>
                                </w:r>
                                <w:r w:rsidR="002A3F32" w:rsidRPr="00477AAC">
                                  <w:rPr>
                                    <w:rFonts w:asciiTheme="majorBidi" w:hAnsiTheme="majorBidi" w:cstheme="majorBidi"/>
                                    <w:caps/>
                                    <w:color w:val="002060"/>
                                    <w:sz w:val="24"/>
                                    <w:szCs w:val="24"/>
                                    <w:lang w:val="en-GB"/>
                                  </w:rPr>
                                  <w:t>,</w:t>
                                </w:r>
                                <w:r w:rsidRPr="00477AAC">
                                  <w:rPr>
                                    <w:rFonts w:asciiTheme="majorBidi" w:hAnsiTheme="majorBidi" w:cstheme="majorBidi"/>
                                    <w:caps/>
                                    <w:color w:val="002060"/>
                                    <w:sz w:val="24"/>
                                    <w:szCs w:val="24"/>
                                    <w:lang w:val="en-GB"/>
                                  </w:rPr>
                                  <w:t xml:space="preserve"> </w:t>
                                </w:r>
                                <w:r w:rsidR="00802898">
                                  <w:rPr>
                                    <w:rFonts w:asciiTheme="majorBidi" w:hAnsiTheme="majorBidi" w:cstheme="majorBidi"/>
                                    <w:caps/>
                                    <w:color w:val="002060"/>
                                    <w:sz w:val="24"/>
                                    <w:szCs w:val="24"/>
                                    <w:lang w:val="en-GB"/>
                                  </w:rPr>
                                  <w:t>30</w:t>
                                </w:r>
                                <w:r w:rsidR="00802898" w:rsidRPr="00477AAC">
                                  <w:rPr>
                                    <w:rFonts w:asciiTheme="majorBidi" w:hAnsiTheme="majorBidi" w:cstheme="majorBidi"/>
                                    <w:caps/>
                                    <w:color w:val="002060"/>
                                    <w:sz w:val="24"/>
                                    <w:szCs w:val="24"/>
                                    <w:lang w:val="en-GB"/>
                                  </w:rPr>
                                  <w:t xml:space="preserve"> </w:t>
                                </w:r>
                                <w:r w:rsidR="00802898">
                                  <w:rPr>
                                    <w:rFonts w:asciiTheme="majorBidi" w:hAnsiTheme="majorBidi" w:cstheme="majorBidi"/>
                                    <w:caps/>
                                    <w:color w:val="002060"/>
                                    <w:sz w:val="24"/>
                                    <w:szCs w:val="24"/>
                                    <w:lang w:val="en-GB"/>
                                  </w:rPr>
                                  <w:t>APRIL</w:t>
                                </w:r>
                                <w:r w:rsidR="00802898" w:rsidRPr="00477AAC">
                                  <w:rPr>
                                    <w:rFonts w:asciiTheme="majorBidi" w:hAnsiTheme="majorBidi" w:cstheme="majorBidi"/>
                                    <w:caps/>
                                    <w:color w:val="002060"/>
                                    <w:sz w:val="24"/>
                                    <w:szCs w:val="24"/>
                                    <w:lang w:val="en-GB"/>
                                  </w:rPr>
                                  <w:t xml:space="preserve"> </w:t>
                                </w:r>
                                <w:r w:rsidRPr="00477AAC">
                                  <w:rPr>
                                    <w:rFonts w:asciiTheme="majorBidi" w:hAnsiTheme="majorBidi" w:cstheme="majorBidi"/>
                                    <w:caps/>
                                    <w:color w:val="002060"/>
                                    <w:sz w:val="24"/>
                                    <w:szCs w:val="24"/>
                                    <w:lang w:val="en-GB"/>
                                  </w:rPr>
                                  <w:t>202</w:t>
                                </w:r>
                                <w:r w:rsidR="00D856AD" w:rsidRPr="00477AAC">
                                  <w:rPr>
                                    <w:rFonts w:asciiTheme="majorBidi" w:hAnsiTheme="majorBidi" w:cstheme="majorBidi"/>
                                    <w:caps/>
                                    <w:color w:val="002060"/>
                                    <w:sz w:val="24"/>
                                    <w:szCs w:val="24"/>
                                    <w:lang w:val="en-GB"/>
                                  </w:rPr>
                                  <w:t>4</w:t>
                                </w: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pic="http://schemas.openxmlformats.org/drawingml/2006/picture" xmlns:a14="http://schemas.microsoft.com/office/drawing/2010/main" xmlns:a="http://schemas.openxmlformats.org/drawingml/2006/main">
                <w:pict w14:anchorId="730E02FD">
                  <v:shapetype id="_x0000_t202" coordsize="21600,21600" o:spt="202" path="m,l,21600r21600,l21600,xe" w14:anchorId="5EE07502">
                    <v:stroke joinstyle="miter"/>
                    <v:path gradientshapeok="t" o:connecttype="rect"/>
                  </v:shapetype>
                  <v:shape id="Text Box 129" style="position:absolute;margin-left:0;margin-top:567pt;width:551.3pt;height:38.15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">
                    <v:textbox style="mso-fit-shape-to-text:t" inset="1in,0,86.4pt,0">
                      <w:txbxContent>
                        <w:sdt>
                          <w:sdtPr>
                            <w:id w:val="1753561557"/>
                            <w:rPr>
                              <w:rFonts w:ascii="Times New Roman" w:hAnsi="Times New Roman" w:cs="Times New Roman"/>
                              <w:b/>
                              <w:bCs/>
                              <w:color w:val="002060"/>
                              <w:sz w:val="44"/>
                              <w:szCs w:val="44"/>
                              <w:lang w:val="en-GB"/>
                            </w:rPr>
                            <w:alias w:val="Subtitle"/>
                            <w:tag w:val=""/>
                            <w:id w:val="-1452929454"/>
                            <w:dataBinding w:prefixMappings="xmlns:ns0='http://purl.org/dc/elements/1.1/' xmlns:ns1='http://schemas.openxmlformats.org/package/2006/metadata/core-properties' " w:xpath="/ns1:coreProperties[1]/ns0:subject[1]" w:storeItemID="{6C3C8BC8-F283-45AE-878A-BAB7291924A1}"/>
                            <w:text/>
                          </w:sdtPr>
                          <w:sdtContent>
                            <w:p w:rsidRPr="00477AAC" w:rsidR="0069641A" w:rsidP="00004522" w:rsidRDefault="0069641A" w14:paraId="5DE124EF" w14:textId="3B4D36B1">
                              <w:pPr>
                                <w:pStyle w:val="NoSpacing"/>
                                <w:spacing w:before="40" w:after="40"/>
                                <w:jc w:val="center"/>
                                <w:rPr>
                                  <w:caps/>
                                  <w:color w:val="4472C4" w:themeColor="accent1"/>
                                  <w:sz w:val="44"/>
                                  <w:szCs w:val="44"/>
                                  <w:lang w:val="en-GB"/>
                                </w:rPr>
                              </w:pPr>
                              <w:r w:rsidRPr="00477AAC">
                                <w:rPr>
                                  <w:rFonts w:ascii="Times New Roman" w:hAnsi="Times New Roman" w:cs="Times New Roman"/>
                                  <w:b/>
                                  <w:bCs/>
                                  <w:color w:val="002060"/>
                                  <w:sz w:val="44"/>
                                  <w:szCs w:val="44"/>
                                  <w:lang w:val="en-GB"/>
                                </w:rPr>
                                <w:t>UN Joint Programme to Build and Strengthen Urban and Rural Resilience and the Conditions for Recovery in Syria</w:t>
                              </w:r>
                            </w:p>
                          </w:sdtContent>
                        </w:sdt>
                        <w:p w:rsidRPr="00477AAC" w:rsidR="0069641A" w:rsidP="00004522" w:rsidRDefault="0069641A" w14:paraId="672A6659" w14:textId="77777777">
                          <w:pPr>
                            <w:pStyle w:val="NoSpacing"/>
                            <w:spacing w:before="40" w:after="40"/>
                            <w:jc w:val="center"/>
                            <w:rPr>
                              <w:caps/>
                              <w:color w:val="5B9BD5" w:themeColor="accent5"/>
                              <w:sz w:val="24"/>
                              <w:szCs w:val="24"/>
                              <w:lang w:val="en-GB"/>
                            </w:rPr>
                          </w:pPr>
                        </w:p>
                        <w:p w:rsidRPr="00477AAC" w:rsidR="0069641A" w:rsidP="00004522" w:rsidRDefault="0069641A" w14:paraId="66C62215" w14:textId="24A7D4EB">
                          <w:pPr>
                            <w:pStyle w:val="NoSpacing"/>
                            <w:spacing w:before="40" w:after="40"/>
                            <w:jc w:val="center"/>
                            <w:rPr>
                              <w:rFonts w:asciiTheme="majorBidi" w:hAnsiTheme="majorBidi" w:cstheme="majorBidi"/>
                              <w:caps/>
                              <w:color w:val="002060"/>
                              <w:sz w:val="24"/>
                              <w:szCs w:val="24"/>
                              <w:lang w:val="en-GB"/>
                            </w:rPr>
                          </w:pPr>
                          <w:r w:rsidRPr="00477AAC">
                            <w:rPr>
                              <w:rFonts w:asciiTheme="majorBidi" w:hAnsiTheme="majorBidi" w:cstheme="majorBidi"/>
                              <w:caps/>
                              <w:color w:val="002060"/>
                              <w:sz w:val="24"/>
                              <w:szCs w:val="24"/>
                              <w:lang w:val="en-GB"/>
                            </w:rPr>
                            <w:t>Damascus</w:t>
                          </w:r>
                          <w:r w:rsidRPr="00477AAC" w:rsidR="002A3F32">
                            <w:rPr>
                              <w:rFonts w:asciiTheme="majorBidi" w:hAnsiTheme="majorBidi" w:cstheme="majorBidi"/>
                              <w:caps/>
                              <w:color w:val="002060"/>
                              <w:sz w:val="24"/>
                              <w:szCs w:val="24"/>
                              <w:lang w:val="en-GB"/>
                            </w:rPr>
                            <w:t>,</w:t>
                          </w:r>
                          <w:r w:rsidRPr="00477AAC">
                            <w:rPr>
                              <w:rFonts w:asciiTheme="majorBidi" w:hAnsiTheme="majorBidi" w:cstheme="majorBidi"/>
                              <w:caps/>
                              <w:color w:val="002060"/>
                              <w:sz w:val="24"/>
                              <w:szCs w:val="24"/>
                              <w:lang w:val="en-GB"/>
                            </w:rPr>
                            <w:t xml:space="preserve"> </w:t>
                          </w:r>
                          <w:r w:rsidR="00802898">
                            <w:rPr>
                              <w:rFonts w:asciiTheme="majorBidi" w:hAnsiTheme="majorBidi" w:cstheme="majorBidi"/>
                              <w:caps/>
                              <w:color w:val="002060"/>
                              <w:sz w:val="24"/>
                              <w:szCs w:val="24"/>
                              <w:lang w:val="en-GB"/>
                            </w:rPr>
                            <w:t>30</w:t>
                          </w:r>
                          <w:r w:rsidRPr="00477AAC" w:rsidR="00802898">
                            <w:rPr>
                              <w:rFonts w:asciiTheme="majorBidi" w:hAnsiTheme="majorBidi" w:cstheme="majorBidi"/>
                              <w:caps/>
                              <w:color w:val="002060"/>
                              <w:sz w:val="24"/>
                              <w:szCs w:val="24"/>
                              <w:lang w:val="en-GB"/>
                            </w:rPr>
                            <w:t xml:space="preserve"> </w:t>
                          </w:r>
                          <w:r w:rsidR="00802898">
                            <w:rPr>
                              <w:rFonts w:asciiTheme="majorBidi" w:hAnsiTheme="majorBidi" w:cstheme="majorBidi"/>
                              <w:caps/>
                              <w:color w:val="002060"/>
                              <w:sz w:val="24"/>
                              <w:szCs w:val="24"/>
                              <w:lang w:val="en-GB"/>
                            </w:rPr>
                            <w:t>APRIL</w:t>
                          </w:r>
                          <w:r w:rsidRPr="00477AAC" w:rsidR="00802898">
                            <w:rPr>
                              <w:rFonts w:asciiTheme="majorBidi" w:hAnsiTheme="majorBidi" w:cstheme="majorBidi"/>
                              <w:caps/>
                              <w:color w:val="002060"/>
                              <w:sz w:val="24"/>
                              <w:szCs w:val="24"/>
                              <w:lang w:val="en-GB"/>
                            </w:rPr>
                            <w:t xml:space="preserve"> </w:t>
                          </w:r>
                          <w:r w:rsidRPr="00477AAC">
                            <w:rPr>
                              <w:rFonts w:asciiTheme="majorBidi" w:hAnsiTheme="majorBidi" w:cstheme="majorBidi"/>
                              <w:caps/>
                              <w:color w:val="002060"/>
                              <w:sz w:val="24"/>
                              <w:szCs w:val="24"/>
                              <w:lang w:val="en-GB"/>
                            </w:rPr>
                            <w:t>202</w:t>
                          </w:r>
                          <w:r w:rsidRPr="00477AAC" w:rsidR="00D856AD">
                            <w:rPr>
                              <w:rFonts w:asciiTheme="majorBidi" w:hAnsiTheme="majorBidi" w:cstheme="majorBidi"/>
                              <w:caps/>
                              <w:color w:val="002060"/>
                              <w:sz w:val="24"/>
                              <w:szCs w:val="24"/>
                              <w:lang w:val="en-GB"/>
                            </w:rPr>
                            <w:t>4</w:t>
                          </w:r>
                        </w:p>
                      </w:txbxContent>
                    </v:textbox>
                    <w10:wrap type="square" anchorx="margin" anchory="page"/>
                  </v:shape>
                </w:pict>
              </mc:Fallback>
            </mc:AlternateContent>
          </w:r>
          <w:r w:rsidRPr="00F0675F">
            <w:rPr>
              <w:noProof/>
              <w:lang w:eastAsia="en-GB"/>
            </w:rPr>
            <mc:AlternateContent>
              <mc:Choice Requires="wps">
                <w:drawing>
                  <wp:anchor distT="0" distB="0" distL="114300" distR="114300" simplePos="0" relativeHeight="251658246" behindDoc="0" locked="0" layoutInCell="1" allowOverlap="1" wp14:anchorId="7DA2D887" wp14:editId="298BC316">
                    <wp:simplePos x="0" y="0"/>
                    <wp:positionH relativeFrom="column">
                      <wp:posOffset>800100</wp:posOffset>
                    </wp:positionH>
                    <wp:positionV relativeFrom="paragraph">
                      <wp:posOffset>5078389</wp:posOffset>
                    </wp:positionV>
                    <wp:extent cx="914400" cy="33337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wps:spPr>
                          <wps:txbx>
                            <w:txbxContent>
                              <w:p w14:paraId="119F4A36" w14:textId="40EFCE69" w:rsidR="0069641A" w:rsidRPr="002E6004" w:rsidRDefault="00802898" w:rsidP="00004522">
                                <w:pPr>
                                  <w:jc w:val="center"/>
                                  <w:rPr>
                                    <w:rFonts w:ascii="Times New Roman" w:hAnsi="Times New Roman" w:cs="Times New Roman"/>
                                    <w:b/>
                                    <w:bCs/>
                                    <w:color w:val="FFFFFF" w:themeColor="background1"/>
                                  </w:rPr>
                                </w:pPr>
                                <w:r>
                                  <w:rPr>
                                    <w:rFonts w:ascii="Times New Roman" w:hAnsi="Times New Roman" w:cs="Times New Roman"/>
                                    <w:b/>
                                    <w:bCs/>
                                    <w:color w:val="FFFFFF" w:themeColor="background1"/>
                                  </w:rPr>
                                  <w:t>IMPLEMENTATION</w:t>
                                </w:r>
                                <w:r w:rsidRPr="002E6004">
                                  <w:rPr>
                                    <w:rFonts w:ascii="Times New Roman" w:hAnsi="Times New Roman" w:cs="Times New Roman"/>
                                    <w:b/>
                                    <w:bCs/>
                                    <w:color w:val="FFFFFF" w:themeColor="background1"/>
                                  </w:rPr>
                                  <w:t xml:space="preserve"> </w:t>
                                </w:r>
                                <w:r w:rsidR="0069641A" w:rsidRPr="002E6004">
                                  <w:rPr>
                                    <w:rFonts w:ascii="Times New Roman" w:hAnsi="Times New Roman" w:cs="Times New Roman"/>
                                    <w:b/>
                                    <w:bCs/>
                                    <w:color w:val="FFFFFF" w:themeColor="background1"/>
                                  </w:rPr>
                                  <w:t>PERIOD: 1</w:t>
                                </w:r>
                                <w:r>
                                  <w:rPr>
                                    <w:rFonts w:ascii="Times New Roman" w:hAnsi="Times New Roman" w:cs="Times New Roman"/>
                                    <w:b/>
                                    <w:bCs/>
                                    <w:color w:val="FFFFFF" w:themeColor="background1"/>
                                  </w:rPr>
                                  <w:t>5</w:t>
                                </w:r>
                                <w:r w:rsidR="0069641A" w:rsidRPr="002E6004">
                                  <w:rPr>
                                    <w:rFonts w:ascii="Times New Roman" w:hAnsi="Times New Roman" w:cs="Times New Roman"/>
                                    <w:b/>
                                    <w:bCs/>
                                    <w:color w:val="FFFFFF" w:themeColor="background1"/>
                                  </w:rPr>
                                  <w:t xml:space="preserve"> JANUARY </w:t>
                                </w:r>
                                <w:r>
                                  <w:rPr>
                                    <w:rFonts w:ascii="Times New Roman" w:hAnsi="Times New Roman" w:cs="Times New Roman"/>
                                    <w:b/>
                                    <w:bCs/>
                                    <w:color w:val="FFFFFF" w:themeColor="background1"/>
                                  </w:rPr>
                                  <w:t>2019</w:t>
                                </w:r>
                                <w:r w:rsidR="002A3F32" w:rsidRPr="002E6004">
                                  <w:rPr>
                                    <w:rFonts w:ascii="Times New Roman" w:hAnsi="Times New Roman" w:cs="Times New Roman"/>
                                    <w:b/>
                                    <w:bCs/>
                                    <w:color w:val="FFFFFF" w:themeColor="background1"/>
                                  </w:rPr>
                                  <w:t>–</w:t>
                                </w:r>
                                <w:r w:rsidR="0069641A" w:rsidRPr="002E6004">
                                  <w:rPr>
                                    <w:rFonts w:ascii="Times New Roman" w:hAnsi="Times New Roman" w:cs="Times New Roman"/>
                                    <w:b/>
                                    <w:bCs/>
                                    <w:color w:val="FFFFFF" w:themeColor="background1"/>
                                  </w:rPr>
                                  <w:t>31 DECEMBER 202</w:t>
                                </w:r>
                                <w:r w:rsidR="00D856AD" w:rsidRPr="002E6004">
                                  <w:rPr>
                                    <w:rFonts w:ascii="Times New Roman" w:hAnsi="Times New Roman" w:cs="Times New Roman"/>
                                    <w:b/>
                                    <w:bCs/>
                                    <w:color w:val="FFFFFF" w:themeColor="background1"/>
                                  </w:rPr>
                                  <w:t>3</w:t>
                                </w:r>
                              </w:p>
                              <w:p w14:paraId="6B63A7E0" w14:textId="77777777" w:rsidR="0069641A" w:rsidRPr="002E6004" w:rsidRDefault="0069641A"/>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pic="http://schemas.openxmlformats.org/drawingml/2006/picture" xmlns:a14="http://schemas.microsoft.com/office/drawing/2010/main" xmlns:a="http://schemas.openxmlformats.org/drawingml/2006/main">
                <w:pict w14:anchorId="57981F8A">
                  <v:shape id="Text Box 11" style="position:absolute;margin-left:63pt;margin-top:399.85pt;width:1in;height:26.25pt;z-index:25165824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" w14:anchorId="7DA2D887">
                    <v:textbox>
                      <w:txbxContent>
                        <w:p w:rsidRPr="002E6004" w:rsidR="0069641A" w:rsidP="00004522" w:rsidRDefault="00802898" w14:paraId="2EE4FBF9" w14:textId="40EFCE69">
                          <w:pPr>
                            <w:jc w:val="center"/>
                            <w:rPr>
                              <w:rFonts w:ascii="Times New Roman" w:hAnsi="Times New Roman" w:cs="Times New Roman"/>
                              <w:b/>
                              <w:bCs/>
                              <w:color w:val="FFFFFF" w:themeColor="background1"/>
                            </w:rPr>
                          </w:pPr>
                          <w:r>
                            <w:rPr>
                              <w:rFonts w:ascii="Times New Roman" w:hAnsi="Times New Roman" w:cs="Times New Roman"/>
                              <w:b/>
                              <w:bCs/>
                              <w:color w:val="FFFFFF" w:themeColor="background1"/>
                            </w:rPr>
                            <w:t>IMPLEMENTATION</w:t>
                          </w:r>
                          <w:r w:rsidRPr="002E6004">
                            <w:rPr>
                              <w:rFonts w:ascii="Times New Roman" w:hAnsi="Times New Roman" w:cs="Times New Roman"/>
                              <w:b/>
                              <w:bCs/>
                              <w:color w:val="FFFFFF" w:themeColor="background1"/>
                            </w:rPr>
                            <w:t xml:space="preserve"> </w:t>
                          </w:r>
                          <w:r w:rsidRPr="002E6004" w:rsidR="0069641A">
                            <w:rPr>
                              <w:rFonts w:ascii="Times New Roman" w:hAnsi="Times New Roman" w:cs="Times New Roman"/>
                              <w:b/>
                              <w:bCs/>
                              <w:color w:val="FFFFFF" w:themeColor="background1"/>
                            </w:rPr>
                            <w:t>PERIOD: 1</w:t>
                          </w:r>
                          <w:r>
                            <w:rPr>
                              <w:rFonts w:ascii="Times New Roman" w:hAnsi="Times New Roman" w:cs="Times New Roman"/>
                              <w:b/>
                              <w:bCs/>
                              <w:color w:val="FFFFFF" w:themeColor="background1"/>
                            </w:rPr>
                            <w:t>5</w:t>
                          </w:r>
                          <w:r w:rsidRPr="002E6004" w:rsidR="0069641A">
                            <w:rPr>
                              <w:rFonts w:ascii="Times New Roman" w:hAnsi="Times New Roman" w:cs="Times New Roman"/>
                              <w:b/>
                              <w:bCs/>
                              <w:color w:val="FFFFFF" w:themeColor="background1"/>
                            </w:rPr>
                            <w:t xml:space="preserve"> JANUARY </w:t>
                          </w:r>
                          <w:r>
                            <w:rPr>
                              <w:rFonts w:ascii="Times New Roman" w:hAnsi="Times New Roman" w:cs="Times New Roman"/>
                              <w:b/>
                              <w:bCs/>
                              <w:color w:val="FFFFFF" w:themeColor="background1"/>
                            </w:rPr>
                            <w:t>2019</w:t>
                          </w:r>
                          <w:r w:rsidRPr="002E6004" w:rsidR="002A3F32">
                            <w:rPr>
                              <w:rFonts w:ascii="Times New Roman" w:hAnsi="Times New Roman" w:cs="Times New Roman"/>
                              <w:b/>
                              <w:bCs/>
                              <w:color w:val="FFFFFF" w:themeColor="background1"/>
                            </w:rPr>
                            <w:t>–</w:t>
                          </w:r>
                          <w:r w:rsidRPr="002E6004" w:rsidR="0069641A">
                            <w:rPr>
                              <w:rFonts w:ascii="Times New Roman" w:hAnsi="Times New Roman" w:cs="Times New Roman"/>
                              <w:b/>
                              <w:bCs/>
                              <w:color w:val="FFFFFF" w:themeColor="background1"/>
                            </w:rPr>
                            <w:t>31 DECEMBER 202</w:t>
                          </w:r>
                          <w:r w:rsidRPr="002E6004" w:rsidR="00D856AD">
                            <w:rPr>
                              <w:rFonts w:ascii="Times New Roman" w:hAnsi="Times New Roman" w:cs="Times New Roman"/>
                              <w:b/>
                              <w:bCs/>
                              <w:color w:val="FFFFFF" w:themeColor="background1"/>
                            </w:rPr>
                            <w:t>3</w:t>
                          </w:r>
                        </w:p>
                        <w:p w:rsidRPr="002E6004" w:rsidR="0069641A" w:rsidRDefault="0069641A" w14:paraId="0A37501D" w14:textId="77777777"/>
                      </w:txbxContent>
                    </v:textbox>
                  </v:shape>
                </w:pict>
              </mc:Fallback>
            </mc:AlternateContent>
          </w:r>
          <w:r w:rsidR="00AF7C9B" w:rsidRPr="00F0675F">
            <w:rPr>
              <w:noProof/>
              <w:lang w:eastAsia="en-GB"/>
            </w:rPr>
            <mc:AlternateContent>
              <mc:Choice Requires="wpg">
                <w:drawing>
                  <wp:anchor distT="0" distB="0" distL="114300" distR="114300" simplePos="0" relativeHeight="251658243" behindDoc="1" locked="0" layoutInCell="1" allowOverlap="1" wp14:anchorId="7C22C970" wp14:editId="478086B1">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6858000" cy="7068185"/>
                    <wp:effectExtent l="0" t="0" r="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0" cy="7068312"/>
                              <a:chOff x="0" y="0"/>
                              <a:chExt cx="5561330" cy="5404485"/>
                            </a:xfrm>
                          </wpg:grpSpPr>
                          <wps:wsp>
                            <wps:cNvPr id="126" name="Freeform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adFill>
                                <a:gsLst>
                                  <a:gs pos="0">
                                    <a:schemeClr val="tx2">
                                      <a:lumMod val="60000"/>
                                      <a:lumOff val="40000"/>
                                    </a:schemeClr>
                                  </a:gs>
                                  <a:gs pos="50000">
                                    <a:schemeClr val="accent1">
                                      <a:lumMod val="40000"/>
                                      <a:lumOff val="60000"/>
                                    </a:schemeClr>
                                  </a:gs>
                                  <a:gs pos="100000">
                                    <a:srgbClr val="002060"/>
                                  </a:gs>
                                </a:gsLst>
                              </a:gradFill>
                              <a:ln>
                                <a:noFill/>
                              </a:ln>
                            </wps:spPr>
                            <wps:style>
                              <a:lnRef idx="0">
                                <a:scrgbClr r="0" g="0" b="0"/>
                              </a:lnRef>
                              <a:fillRef idx="1003">
                                <a:schemeClr val="dk2"/>
                              </a:fillRef>
                              <a:effectRef idx="0">
                                <a:scrgbClr r="0" g="0" b="0"/>
                              </a:effectRef>
                              <a:fontRef idx="major"/>
                            </wps:style>
                            <wps:txbx>
                              <w:txbxContent>
                                <w:p w14:paraId="769C3737" w14:textId="39BC039B" w:rsidR="0069641A" w:rsidRPr="002E6004" w:rsidRDefault="00000000" w:rsidP="00004522">
                                  <w:pPr>
                                    <w:jc w:val="center"/>
                                    <w:rPr>
                                      <w:color w:val="FFFF00"/>
                                      <w:sz w:val="40"/>
                                      <w:szCs w:val="40"/>
                                    </w:rPr>
                                  </w:pPr>
                                  <w:sdt>
                                    <w:sdtPr>
                                      <w:rPr>
                                        <w:rFonts w:ascii="Times New Roman" w:hAnsi="Times New Roman" w:cs="Times New Roman"/>
                                        <w:b/>
                                        <w:bCs/>
                                        <w:color w:val="FFFFFF" w:themeColor="background1"/>
                                        <w:sz w:val="40"/>
                                        <w:szCs w:val="40"/>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802898">
                                        <w:rPr>
                                          <w:rFonts w:ascii="Times New Roman" w:hAnsi="Times New Roman" w:cs="Times New Roman"/>
                                          <w:b/>
                                          <w:bCs/>
                                          <w:color w:val="FFFFFF" w:themeColor="background1"/>
                                          <w:sz w:val="40"/>
                                          <w:szCs w:val="40"/>
                                        </w:rPr>
                                        <w:t>FINAL</w:t>
                                      </w:r>
                                      <w:r w:rsidR="00802898" w:rsidRPr="002E6004">
                                        <w:rPr>
                                          <w:rFonts w:ascii="Times New Roman" w:hAnsi="Times New Roman" w:cs="Times New Roman"/>
                                          <w:b/>
                                          <w:bCs/>
                                          <w:color w:val="FFFFFF" w:themeColor="background1"/>
                                          <w:sz w:val="40"/>
                                          <w:szCs w:val="40"/>
                                        </w:rPr>
                                        <w:t xml:space="preserve"> PROGRAMME NARRATIVE REPORT</w:t>
                                      </w:r>
                                    </w:sdtContent>
                                  </w:sdt>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xmlns:a16="http://schemas.microsoft.com/office/drawing/2014/main" xmlns:pic="http://schemas.openxmlformats.org/drawingml/2006/picture" xmlns:a14="http://schemas.microsoft.com/office/drawing/2010/main" xmlns:a="http://schemas.openxmlformats.org/drawingml/2006/main">
                <w:pict w14:anchorId="40528CD8">
                  <v:group id="Group 125" style="position:absolute;margin-left:0;margin-top:0;width:540pt;height:556.55pt;z-index:-251658237;mso-width-percent:1154;mso-height-percent:670;mso-top-percent:45;mso-position-horizontal:center;mso-position-horizontal-relative:margin;mso-position-vertical-relative:page;mso-width-percent:1154;mso-height-percent:670;mso-top-percent:45;mso-width-relative:margin" coordsize="55613,54044" o:spid="_x0000_s1029" w14:anchorId="7C22C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">
                    <o:lock v:ext="edit" aspectratio="t"/>
                    <v:shape id="Freeform 10" style="position:absolute;width:55575;height:54044;visibility:visible;mso-wrap-style:square;v-text-anchor:bottom" coordsize="720,700" o:spid="_x0000_s1030" fillcolor="#8496b0 [1951]" stroked="f" o:spt="100" adj="-11796480,,5400" path="m,c,644,,644,,644v23,6,62,14,113,21c250,685,476,700,720,644v,-27,,-27,,-27c720,,720,,72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">
                      <v:fill type="gradient" color2="#002060" colors="0 #8497b0;.5 #b4c7e7;1 #002060" focus="100%" rotate="t">
                        <o:fill v:ext="view" type="gradientUnscaled"/>
                      </v:fill>
                      <v:stroke joinstyle="miter"/>
                      <v:formulas/>
                      <v:path textboxrect="0,0,720,700" arrowok="t" o:connecttype="custom" o:connectlocs="0,0;0,4972126;872222,5134261;5557520,4972126;5557520,4763667;5557520,0;0,0" o:connectangles="0,0,0,0,0,0,0"/>
                      <v:textbox inset="1in,86.4pt,86.4pt,86.4pt">
                        <w:txbxContent>
                          <w:p w:rsidRPr="002E6004" w:rsidR="0069641A" w:rsidP="00004522" w:rsidRDefault="00000000" w14:paraId="7A6AEF02" w14:textId="39BC039B">
                            <w:pPr>
                              <w:jc w:val="center"/>
                              <w:rPr>
                                <w:color w:val="FFFF00"/>
                                <w:sz w:val="40"/>
                                <w:szCs w:val="40"/>
                              </w:rPr>
                            </w:pPr>
                            <w:sdt>
                              <w:sdtPr>
                                <w:id w:val="1316551162"/>
                                <w:rPr>
                                  <w:rFonts w:ascii="Times New Roman" w:hAnsi="Times New Roman" w:cs="Times New Roman"/>
                                  <w:b/>
                                  <w:bCs/>
                                  <w:color w:val="FFFFFF" w:themeColor="background1"/>
                                  <w:sz w:val="40"/>
                                  <w:szCs w:val="40"/>
                                </w:rPr>
                                <w:alias w:val="Title"/>
                                <w:tag w:val=""/>
                                <w:id w:val="-554696155"/>
                                <w:dataBinding w:prefixMappings="xmlns:ns0='http://purl.org/dc/elements/1.1/' xmlns:ns1='http://schemas.openxmlformats.org/package/2006/metadata/core-properties' " w:xpath="/ns1:coreProperties[1]/ns0:title[1]" w:storeItemID="{6C3C8BC8-F283-45AE-878A-BAB7291924A1}"/>
                                <w:text/>
                              </w:sdtPr>
                              <w:sdtContent>
                                <w:r w:rsidR="00802898">
                                  <w:rPr>
                                    <w:rFonts w:ascii="Times New Roman" w:hAnsi="Times New Roman" w:cs="Times New Roman"/>
                                    <w:b/>
                                    <w:bCs/>
                                    <w:color w:val="FFFFFF" w:themeColor="background1"/>
                                    <w:sz w:val="40"/>
                                    <w:szCs w:val="40"/>
                                  </w:rPr>
                                  <w:t>FINAL</w:t>
                                </w:r>
                                <w:r w:rsidRPr="002E6004" w:rsidR="00802898">
                                  <w:rPr>
                                    <w:rFonts w:ascii="Times New Roman" w:hAnsi="Times New Roman" w:cs="Times New Roman"/>
                                    <w:b/>
                                    <w:bCs/>
                                    <w:color w:val="FFFFFF" w:themeColor="background1"/>
                                    <w:sz w:val="40"/>
                                    <w:szCs w:val="40"/>
                                  </w:rPr>
                                  <w:t xml:space="preserve"> PROGRAMME NARRATIVE REPORT</w:t>
                                </w:r>
                              </w:sdtContent>
                            </w:sdt>
                          </w:p>
                        </w:txbxContent>
                      </v:textbox>
                    </v:shape>
                    <v:shape id="Freeform 11" style="position:absolute;left:8763;top:47697;width:46850;height:5099;visibility:visible;mso-wrap-style:square;v-text-anchor:bottom" coordsize="607,66" o:spid="_x0000_s1031" fillcolor="white [3212]" stroked="f" path="m607,c450,44,300,57,176,57,109,57,49,53,,48,66,58,152,66,251,66,358,66,480,56,607,27,607,,607,,60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">
                      <v:fill opacity="19789f"/>
                      <v:path arrowok="t" o:connecttype="custom" o:connectlocs="4685030,0;1358427,440373;0,370840;1937302,509905;4685030,208598;4685030,0" o:connectangles="0,0,0,0,0,0"/>
                    </v:shape>
                    <w10:wrap anchorx="margin" anchory="page"/>
                  </v:group>
                </w:pict>
              </mc:Fallback>
            </mc:AlternateContent>
          </w:r>
          <w:r w:rsidR="00AF7C9B" w:rsidRPr="002E6004">
            <w:rPr>
              <w:rFonts w:ascii="Times New Roman" w:hAnsi="Times New Roman" w:cs="Times New Roman"/>
              <w:b/>
              <w:bCs/>
            </w:rPr>
            <w:br w:type="page"/>
          </w:r>
          <w:r w:rsidR="00E60FA3">
            <w:rPr>
              <w:noProof/>
            </w:rPr>
            <w:lastRenderedPageBreak/>
            <w:drawing>
              <wp:anchor distT="0" distB="0" distL="114300" distR="114300" simplePos="0" relativeHeight="251658341" behindDoc="1" locked="0" layoutInCell="1" allowOverlap="1" wp14:anchorId="1E6C5E6F" wp14:editId="5AA0EDA9">
                <wp:simplePos x="0" y="0"/>
                <wp:positionH relativeFrom="column">
                  <wp:posOffset>571804</wp:posOffset>
                </wp:positionH>
                <wp:positionV relativeFrom="paragraph">
                  <wp:posOffset>212725</wp:posOffset>
                </wp:positionV>
                <wp:extent cx="1682115" cy="828040"/>
                <wp:effectExtent l="0" t="0" r="0" b="0"/>
                <wp:wrapTight wrapText="bothSides">
                  <wp:wrapPolygon edited="0">
                    <wp:start x="3425" y="1491"/>
                    <wp:lineTo x="1223" y="8945"/>
                    <wp:lineTo x="1223" y="12920"/>
                    <wp:lineTo x="3180" y="18387"/>
                    <wp:lineTo x="4159" y="19380"/>
                    <wp:lineTo x="7094" y="19380"/>
                    <wp:lineTo x="13454" y="18387"/>
                    <wp:lineTo x="20059" y="14411"/>
                    <wp:lineTo x="20548" y="7951"/>
                    <wp:lineTo x="19080" y="6957"/>
                    <wp:lineTo x="7339" y="1491"/>
                    <wp:lineTo x="3425" y="1491"/>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82115" cy="828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76DDA" w:rsidRPr="00F0675F">
            <w:rPr>
              <w:rFonts w:ascii="Times New Roman" w:hAnsi="Times New Roman" w:cs="Times New Roman"/>
              <w:b/>
              <w:bCs/>
              <w:noProof/>
              <w:lang w:eastAsia="en-GB"/>
            </w:rPr>
            <mc:AlternateContent>
              <mc:Choice Requires="wpg">
                <w:drawing>
                  <wp:anchor distT="0" distB="0" distL="114300" distR="114300" simplePos="0" relativeHeight="251658242" behindDoc="0" locked="0" layoutInCell="1" allowOverlap="1" wp14:anchorId="6F803A6C" wp14:editId="0FE8E599">
                    <wp:simplePos x="0" y="0"/>
                    <wp:positionH relativeFrom="column">
                      <wp:posOffset>7620</wp:posOffset>
                    </wp:positionH>
                    <wp:positionV relativeFrom="paragraph">
                      <wp:posOffset>278130</wp:posOffset>
                    </wp:positionV>
                    <wp:extent cx="6045200" cy="1849120"/>
                    <wp:effectExtent l="0" t="0" r="0" b="0"/>
                    <wp:wrapNone/>
                    <wp:docPr id="1" name="Group 1"/>
                    <wp:cNvGraphicFramePr/>
                    <a:graphic xmlns:a="http://schemas.openxmlformats.org/drawingml/2006/main">
                      <a:graphicData uri="http://schemas.microsoft.com/office/word/2010/wordprocessingGroup">
                        <wpg:wgp>
                          <wpg:cNvGrpSpPr/>
                          <wpg:grpSpPr>
                            <a:xfrm>
                              <a:off x="0" y="0"/>
                              <a:ext cx="6045200" cy="1849120"/>
                              <a:chOff x="0" y="0"/>
                              <a:chExt cx="6045200" cy="1849120"/>
                            </a:xfrm>
                          </wpg:grpSpPr>
                          <pic:pic xmlns:pic="http://schemas.openxmlformats.org/drawingml/2006/picture">
                            <pic:nvPicPr>
                              <pic:cNvPr id="94" name="Picture 11" descr="A picture containing graphical user interface&#10;&#10;Description automatically generated">
                                <a:extLst>
                                  <a:ext uri="{FF2B5EF4-FFF2-40B4-BE49-F238E27FC236}">
                                    <a16:creationId xmlns:a16="http://schemas.microsoft.com/office/drawing/2014/main" id="{2C74B72B-5A39-41B4-B704-B998D3A2E75F}"/>
                                  </a:ext>
                                </a:extLst>
                              </pic:cNvPr>
                              <pic:cNvPicPr>
                                <a:picLocks noChangeAspect="1"/>
                              </pic:cNvPicPr>
                            </pic:nvPicPr>
                            <pic:blipFill rotWithShape="1">
                              <a:blip r:embed="rId13" cstate="email">
                                <a:extLst>
                                  <a:ext uri="{28A0092B-C50C-407E-A947-70E740481C1C}">
                                    <a14:useLocalDpi xmlns:a14="http://schemas.microsoft.com/office/drawing/2010/main"/>
                                  </a:ext>
                                </a:extLst>
                              </a:blip>
                              <a:srcRect l="25290" t="6510" r="25694"/>
                              <a:stretch/>
                            </pic:blipFill>
                            <pic:spPr bwMode="auto">
                              <a:xfrm>
                                <a:off x="0" y="895350"/>
                                <a:ext cx="433070" cy="9537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5" name="Picture 17" descr="Logo&#10;&#10;Description automatically generated with medium confidence">
                                <a:extLst>
                                  <a:ext uri="{FF2B5EF4-FFF2-40B4-BE49-F238E27FC236}">
                                    <a16:creationId xmlns:a16="http://schemas.microsoft.com/office/drawing/2014/main" id="{08A177AA-AAC3-4798-B8A1-F521277ED4B7}"/>
                                  </a:ext>
                                </a:extLst>
                              </pic:cNvPr>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457200" y="1428750"/>
                                <a:ext cx="946150" cy="387985"/>
                              </a:xfrm>
                              <a:prstGeom prst="rect">
                                <a:avLst/>
                              </a:prstGeom>
                            </pic:spPr>
                          </pic:pic>
                          <pic:pic xmlns:pic="http://schemas.openxmlformats.org/drawingml/2006/picture">
                            <pic:nvPicPr>
                              <pic:cNvPr id="93" name="Picture 93" descr="Logo&#10;&#10;Description automatically generated with low confidence">
                                <a:extLst>
                                  <a:ext uri="{FF2B5EF4-FFF2-40B4-BE49-F238E27FC236}">
                                    <a16:creationId xmlns:a16="http://schemas.microsoft.com/office/drawing/2014/main" id="{5F51ECE9-66D0-4FCB-91BE-E9F9A6287A57}"/>
                                  </a:ext>
                                </a:extLst>
                              </pic:cNvPr>
                              <pic:cNvPicPr>
                                <a:picLocks noChangeAspect="1"/>
                              </pic:cNvPicPr>
                            </pic:nvPicPr>
                            <pic:blipFill rotWithShape="1">
                              <a:blip r:embed="rId15" cstate="email">
                                <a:extLst>
                                  <a:ext uri="{28A0092B-C50C-407E-A947-70E740481C1C}">
                                    <a14:useLocalDpi xmlns:a14="http://schemas.microsoft.com/office/drawing/2010/main"/>
                                  </a:ext>
                                </a:extLst>
                              </a:blip>
                              <a:srcRect t="12755" b="13265"/>
                              <a:stretch/>
                            </pic:blipFill>
                            <pic:spPr bwMode="auto">
                              <a:xfrm>
                                <a:off x="466725" y="952500"/>
                                <a:ext cx="953135" cy="368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2" name="Picture 92" descr="Blue text on a white background&#10;&#10;Description automatically generated"/>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666750"/>
                                <a:ext cx="1390650" cy="266700"/>
                              </a:xfrm>
                              <a:prstGeom prst="rect">
                                <a:avLst/>
                              </a:prstGeom>
                            </pic:spPr>
                          </pic:pic>
                          <pic:pic xmlns:pic="http://schemas.openxmlformats.org/drawingml/2006/picture">
                            <pic:nvPicPr>
                              <pic:cNvPr id="88" name="Picture 88" descr="Graphical user interface&#10;&#10;Description automatically generated with medium confidence"/>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429250" y="66675"/>
                                <a:ext cx="615950" cy="1003300"/>
                              </a:xfrm>
                              <a:prstGeom prst="rect">
                                <a:avLst/>
                              </a:prstGeom>
                              <a:noFill/>
                              <a:ln>
                                <a:noFill/>
                              </a:ln>
                            </pic:spPr>
                          </pic:pic>
                          <pic:pic xmlns:pic="http://schemas.openxmlformats.org/drawingml/2006/picture">
                            <pic:nvPicPr>
                              <pic:cNvPr id="90" name="Picture 13" descr="Logo, company name&#10;&#10;Description automatically generated">
                                <a:extLst>
                                  <a:ext uri="{FF2B5EF4-FFF2-40B4-BE49-F238E27FC236}">
                                    <a16:creationId xmlns:a16="http://schemas.microsoft.com/office/drawing/2014/main" id="{2175860B-2705-4A0B-98F6-CC73E19DEBC0}"/>
                                  </a:ext>
                                </a:extLst>
                              </pic:cNvPr>
                              <pic:cNvPicPr>
                                <a:picLocks noChangeAspect="1"/>
                              </pic:cNvPicPr>
                            </pic:nvPicPr>
                            <pic:blipFill rotWithShape="1">
                              <a:blip r:embed="rId18" cstate="email">
                                <a:extLst>
                                  <a:ext uri="{28A0092B-C50C-407E-A947-70E740481C1C}">
                                    <a14:useLocalDpi xmlns:a14="http://schemas.microsoft.com/office/drawing/2010/main" val="0"/>
                                  </a:ext>
                                </a:extLst>
                              </a:blip>
                              <a:srcRect/>
                              <a:stretch/>
                            </pic:blipFill>
                            <pic:spPr>
                              <a:xfrm>
                                <a:off x="9525" y="28575"/>
                                <a:ext cx="641350" cy="629285"/>
                              </a:xfrm>
                              <a:prstGeom prst="rect">
                                <a:avLst/>
                              </a:prstGeom>
                            </pic:spPr>
                          </pic:pic>
                          <pic:pic xmlns:pic="http://schemas.openxmlformats.org/drawingml/2006/picture">
                            <pic:nvPicPr>
                              <pic:cNvPr id="89" name="Picture 89" descr="A picture containing text&#10;&#10;Description automatically generated"/>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3829050" y="0"/>
                                <a:ext cx="1511300" cy="647700"/>
                              </a:xfrm>
                              <a:prstGeom prst="rect">
                                <a:avLst/>
                              </a:prstGeom>
                            </pic:spPr>
                          </pic:pic>
                        </wpg:wgp>
                      </a:graphicData>
                    </a:graphic>
                  </wp:anchor>
                </w:drawing>
              </mc:Choice>
              <mc:Fallback xmlns:arto="http://schemas.microsoft.com/office/word/2006/arto" xmlns:a16="http://schemas.microsoft.com/office/drawing/2014/main" xmlns:pic="http://schemas.openxmlformats.org/drawingml/2006/picture" xmlns:a14="http://schemas.microsoft.com/office/drawing/2010/main" xmlns:a="http://schemas.openxmlformats.org/drawingml/2006/main">
                <w:pict w14:anchorId="6D5BE716">
                  <v:group id="Group 1" style="position:absolute;margin-left:.6pt;margin-top:21.9pt;width:476pt;height:145.6pt;z-index:251658242" coordsize="60452,18491" o:spid="_x0000_s1026" w14:anchorId="0012A058" o:gfxdata="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V2luZG93cyBQaG90byBFZGl0b3IgMTAuMC4xMDAxMS4xNjM4NABXaW5kb3dzIFBob3Rv&#10;IEVkaXRvciAxMC4wLjEwMDExLjE2Mzg0ADIwMjE6MDM6MjkgMTE6MTk6MDgAAAaQAwACAAAAFAAA&#10;ERyQBAACAAAAFAAAETCSkQACAAAAAzgyAACSkgACAAAAAzgyAACgAQADAAAAAQABAADqHAAHAAAI&#10;DAAACRA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PD94cGFja2V0IGVuZD0n&#10;dyc/Pv/bAEMAAwICAwICAwMDAwQDAwQFCAUFBAQFCgcHBggMCgwMCwoLCw0OEhANDhEOCwsQFhAR&#10;ExQVFRUMDxcYFhQYEhQVFP/bAEMBAwQEBQQFCQUFCRQNCw0UFBQUFBQUFBQUFBQUFBQUFBQUFBQU&#10;FBQUFBQUFBQUFBQUFBQUFBQUFBQUFBQUFBQUFP/AABEIADcBB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1" style="position:absolute;top:8953;width:4330;height:9538;visibility:visible;mso-wrap-style:square" alt="A picture containing graphical user interface&#10;&#10;Description automatically generated"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">
                      <v:imagedata cropleft="16574f" croptop="4266f" cropright="16839f" o:title="A picture containing graphical user interface&#10;&#10;Description automatically generated" r:id="rId20"/>
                    </v:shape>
                    <v:shape id="Picture 17" style="position:absolute;left:4572;top:14287;width:9461;height:3880;visibility:visible;mso-wrap-style:square" alt="Logo&#10;&#10;Description automatically generated with medium confidenc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">
                      <v:imagedata o:title="Logo&#10;&#10;Description automatically generated with medium confidence" r:id="rId21"/>
                    </v:shape>
                    <v:shape id="Picture 93" style="position:absolute;left:4667;top:9525;width:9531;height:3683;visibility:visible;mso-wrap-style:square" alt="Logo&#10;&#10;Description automatically generated with low confidenc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">
                      <v:imagedata croptop="8359f" cropbottom="8693f" o:title="Logo&#10;&#10;Description automatically generated with low confidence" r:id="rId22"/>
                    </v:shape>
                    <v:shape id="Picture 92" style="position:absolute;top:6667;width:13906;height:2667;visibility:visible;mso-wrap-style:square" alt="Blue text on a white background&#10;&#10;Description automatically generated"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">
                      <v:imagedata o:title="Blue text on a white background&#10;&#10;Description automatically generated" r:id="rId23"/>
                    </v:shape>
                    <v:shape id="Picture 88" style="position:absolute;left:54292;top:666;width:6160;height:10033;visibility:visible;mso-wrap-style:square" alt="Graphical user interface&#10;&#10;Description automatically generated with medium confidenc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">
                      <v:imagedata o:title="Graphical user interface&#10;&#10;Description automatically generated with medium confidence" r:id="rId24"/>
                    </v:shape>
                    <v:shape id="Picture 13" style="position:absolute;left:95;top:285;width:6413;height:6293;visibility:visible;mso-wrap-style:square" alt="Logo, company name&#10;&#10;Description automatically generated"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">
                      <v:imagedata o:title="Logo, company name&#10;&#10;Description automatically generated" r:id="rId25"/>
                    </v:shape>
                    <v:shape id="Picture 89" style="position:absolute;left:38290;width:15113;height:6477;visibility:visible;mso-wrap-style:square" alt="A picture containing text&#10;&#10;Description automatically generated"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">
                      <v:imagedata o:title="A picture containing text&#10;&#10;Description automatically generated" r:id="rId26"/>
                    </v:shape>
                  </v:group>
                </w:pict>
              </mc:Fallback>
            </mc:AlternateContent>
          </w:r>
          <w:r w:rsidR="00ED1A6D" w:rsidRPr="002E6004">
            <w:rPr>
              <w:rFonts w:ascii="Times New Roman" w:hAnsi="Times New Roman" w:cs="Times New Roman"/>
              <w:b/>
              <w:bCs/>
            </w:rPr>
            <w:t xml:space="preserve"> </w:t>
          </w:r>
        </w:p>
      </w:sdtContent>
    </w:sdt>
    <w:p w14:paraId="1765E56F" w14:textId="58FAEC87" w:rsidR="00272933" w:rsidRPr="002E6004" w:rsidRDefault="00272933" w:rsidP="00A1023F">
      <w:pPr>
        <w:jc w:val="both"/>
        <w:rPr>
          <w:rFonts w:ascii="Times New Roman" w:hAnsi="Times New Roman" w:cs="Times New Roman"/>
          <w:b/>
          <w:bCs/>
        </w:rPr>
      </w:pPr>
    </w:p>
    <w:p w14:paraId="2767F4F3" w14:textId="3246BAE7" w:rsidR="00250852" w:rsidRPr="002E6004" w:rsidRDefault="00000000" w:rsidP="00250852">
      <w:pPr>
        <w:pStyle w:val="Header"/>
      </w:pPr>
      <w:sdt>
        <w:sdtPr>
          <w:tag w:val="goog_rdk_731"/>
          <w:id w:val="-1264534236"/>
        </w:sdtPr>
        <w:sdtContent/>
      </w:sdt>
      <w:sdt>
        <w:sdtPr>
          <w:tag w:val="goog_rdk_732"/>
          <w:id w:val="1623659297"/>
        </w:sdtPr>
        <w:sdtContent/>
      </w:sdt>
      <w:sdt>
        <w:sdtPr>
          <w:tag w:val="goog_rdk_733"/>
          <w:id w:val="762490112"/>
        </w:sdtPr>
        <w:sdtContent/>
      </w:sdt>
      <w:sdt>
        <w:sdtPr>
          <w:tag w:val="goog_rdk_734"/>
          <w:id w:val="983427150"/>
        </w:sdtPr>
        <w:sdtContent/>
      </w:sdt>
      <w:sdt>
        <w:sdtPr>
          <w:tag w:val="goog_rdk_735"/>
          <w:id w:val="1893385981"/>
        </w:sdtPr>
        <w:sdtContent/>
      </w:sdt>
      <w:sdt>
        <w:sdtPr>
          <w:tag w:val="goog_rdk_736"/>
          <w:id w:val="1160662987"/>
          <w:showingPlcHdr/>
        </w:sdtPr>
        <w:sdtContent>
          <w:r w:rsidR="00ED1A6D" w:rsidRPr="002E6004">
            <w:t xml:space="preserve">     </w:t>
          </w:r>
        </w:sdtContent>
      </w:sdt>
    </w:p>
    <w:p w14:paraId="5A2CCFFD" w14:textId="77777777" w:rsidR="00250852" w:rsidRPr="002E6004" w:rsidRDefault="00250852" w:rsidP="00250852">
      <w:pPr>
        <w:pStyle w:val="Header"/>
      </w:pPr>
    </w:p>
    <w:p w14:paraId="04340238" w14:textId="77777777" w:rsidR="00250852" w:rsidRPr="002E6004" w:rsidRDefault="00250852" w:rsidP="00250852">
      <w:pPr>
        <w:pStyle w:val="Header"/>
      </w:pPr>
    </w:p>
    <w:p w14:paraId="5A45C1A2" w14:textId="77777777" w:rsidR="00250852" w:rsidRPr="002E6004" w:rsidRDefault="00250852" w:rsidP="00250852">
      <w:pPr>
        <w:tabs>
          <w:tab w:val="center" w:pos="4680"/>
          <w:tab w:val="right" w:pos="9360"/>
        </w:tabs>
        <w:spacing w:after="0" w:line="240" w:lineRule="auto"/>
        <w:rPr>
          <w:color w:val="000000"/>
        </w:rPr>
      </w:pPr>
    </w:p>
    <w:p w14:paraId="412252E5" w14:textId="77777777" w:rsidR="00250852" w:rsidRPr="002E6004" w:rsidRDefault="00250852" w:rsidP="00250852">
      <w:pPr>
        <w:tabs>
          <w:tab w:val="center" w:pos="4680"/>
          <w:tab w:val="right" w:pos="9360"/>
        </w:tabs>
        <w:spacing w:after="0" w:line="240" w:lineRule="auto"/>
        <w:rPr>
          <w:color w:val="000000"/>
        </w:rPr>
      </w:pPr>
    </w:p>
    <w:p w14:paraId="43273C48" w14:textId="77777777" w:rsidR="00272933" w:rsidRPr="002E6004" w:rsidRDefault="00272933" w:rsidP="00A1023F">
      <w:pPr>
        <w:jc w:val="both"/>
        <w:rPr>
          <w:rFonts w:ascii="Times New Roman" w:hAnsi="Times New Roman" w:cs="Times New Roman"/>
          <w:b/>
          <w:bCs/>
        </w:rPr>
      </w:pPr>
    </w:p>
    <w:p w14:paraId="180DEEF8" w14:textId="6A2867D1" w:rsidR="00250852" w:rsidRPr="002E6004" w:rsidRDefault="00250852" w:rsidP="00AB0E49">
      <w:pPr>
        <w:jc w:val="center"/>
        <w:rPr>
          <w:rFonts w:ascii="Times New Roman" w:hAnsi="Times New Roman" w:cs="Times New Roman"/>
          <w:b/>
          <w:bCs/>
        </w:rPr>
      </w:pPr>
    </w:p>
    <w:p w14:paraId="2B239A83" w14:textId="0FEB6869" w:rsidR="00250852" w:rsidRPr="002E6004" w:rsidRDefault="00250852" w:rsidP="00AB0E49">
      <w:pPr>
        <w:jc w:val="center"/>
        <w:rPr>
          <w:rFonts w:ascii="Times New Roman" w:hAnsi="Times New Roman" w:cs="Times New Roman"/>
          <w:b/>
          <w:bCs/>
        </w:rPr>
      </w:pPr>
    </w:p>
    <w:p w14:paraId="55114F4C" w14:textId="77777777" w:rsidR="00250852" w:rsidRPr="002E6004" w:rsidRDefault="00250852" w:rsidP="00AB0E49">
      <w:pPr>
        <w:jc w:val="center"/>
        <w:rPr>
          <w:rFonts w:ascii="Times New Roman" w:hAnsi="Times New Roman" w:cs="Times New Roman"/>
          <w:b/>
          <w:bCs/>
        </w:rPr>
      </w:pPr>
    </w:p>
    <w:p w14:paraId="6D7D63E7" w14:textId="19E5983C" w:rsidR="00ED43BC" w:rsidRPr="002E6004" w:rsidRDefault="008902C9" w:rsidP="00AB0E49">
      <w:pPr>
        <w:jc w:val="center"/>
        <w:rPr>
          <w:rFonts w:ascii="Times New Roman" w:hAnsi="Times New Roman" w:cs="Times New Roman"/>
          <w:b/>
          <w:bCs/>
          <w:sz w:val="28"/>
          <w:szCs w:val="28"/>
        </w:rPr>
      </w:pPr>
      <w:r w:rsidRPr="002E6004">
        <w:rPr>
          <w:rFonts w:ascii="Times New Roman" w:hAnsi="Times New Roman" w:cs="Times New Roman"/>
          <w:b/>
          <w:bCs/>
          <w:sz w:val="28"/>
          <w:szCs w:val="28"/>
        </w:rPr>
        <w:t xml:space="preserve">UN Joint Programme to Build </w:t>
      </w:r>
      <w:r w:rsidR="00B721B8" w:rsidRPr="002E6004">
        <w:rPr>
          <w:rFonts w:ascii="Times New Roman" w:hAnsi="Times New Roman" w:cs="Times New Roman"/>
          <w:b/>
          <w:bCs/>
          <w:sz w:val="28"/>
          <w:szCs w:val="28"/>
        </w:rPr>
        <w:t xml:space="preserve">and Strengthen </w:t>
      </w:r>
      <w:r w:rsidRPr="002E6004">
        <w:rPr>
          <w:rFonts w:ascii="Times New Roman" w:hAnsi="Times New Roman" w:cs="Times New Roman"/>
          <w:b/>
          <w:bCs/>
          <w:sz w:val="28"/>
          <w:szCs w:val="28"/>
        </w:rPr>
        <w:t>Urban and Rural Resilience and the Conditions for Recovery in Syria</w:t>
      </w:r>
    </w:p>
    <w:p w14:paraId="37606831" w14:textId="7CE31378" w:rsidR="00AB4DE7" w:rsidRPr="002E6004" w:rsidRDefault="00802898" w:rsidP="00AB0E49">
      <w:pPr>
        <w:jc w:val="center"/>
        <w:rPr>
          <w:rFonts w:ascii="Times New Roman" w:hAnsi="Times New Roman" w:cs="Times New Roman"/>
          <w:b/>
          <w:bCs/>
        </w:rPr>
      </w:pPr>
      <w:r>
        <w:rPr>
          <w:rFonts w:ascii="Times New Roman" w:hAnsi="Times New Roman" w:cs="Times New Roman"/>
          <w:b/>
          <w:bCs/>
        </w:rPr>
        <w:t>FINAL</w:t>
      </w:r>
      <w:r w:rsidRPr="002E6004">
        <w:rPr>
          <w:rFonts w:ascii="Times New Roman" w:hAnsi="Times New Roman" w:cs="Times New Roman"/>
          <w:b/>
          <w:bCs/>
        </w:rPr>
        <w:t xml:space="preserve"> </w:t>
      </w:r>
      <w:r w:rsidR="008902C9" w:rsidRPr="002E6004">
        <w:rPr>
          <w:rFonts w:ascii="Times New Roman" w:hAnsi="Times New Roman" w:cs="Times New Roman"/>
          <w:b/>
          <w:bCs/>
        </w:rPr>
        <w:t>PROGRAMME</w:t>
      </w:r>
      <w:r w:rsidR="00CF20E7" w:rsidRPr="002E6004">
        <w:rPr>
          <w:rStyle w:val="FootnoteReference"/>
          <w:rFonts w:ascii="Times New Roman" w:hAnsi="Times New Roman" w:cs="Times New Roman"/>
          <w:b/>
          <w:bCs/>
        </w:rPr>
        <w:footnoteReference w:id="2"/>
      </w:r>
      <w:r w:rsidR="008902C9" w:rsidRPr="002E6004">
        <w:rPr>
          <w:rFonts w:ascii="Times New Roman" w:hAnsi="Times New Roman" w:cs="Times New Roman"/>
          <w:b/>
          <w:bCs/>
        </w:rPr>
        <w:t xml:space="preserve"> NARRATIVE REPORT</w:t>
      </w:r>
    </w:p>
    <w:p w14:paraId="699316AA" w14:textId="05AF1E9E" w:rsidR="008902C9" w:rsidRPr="002E6004" w:rsidRDefault="00802898" w:rsidP="00AB0E49">
      <w:pPr>
        <w:jc w:val="center"/>
        <w:rPr>
          <w:rFonts w:ascii="Times New Roman" w:hAnsi="Times New Roman" w:cs="Times New Roman"/>
          <w:b/>
          <w:bCs/>
        </w:rPr>
      </w:pPr>
      <w:r>
        <w:rPr>
          <w:rFonts w:ascii="Times New Roman" w:hAnsi="Times New Roman" w:cs="Times New Roman"/>
          <w:b/>
          <w:bCs/>
        </w:rPr>
        <w:t>IMPLEMENTATION</w:t>
      </w:r>
      <w:r w:rsidRPr="002E6004">
        <w:rPr>
          <w:rFonts w:ascii="Times New Roman" w:hAnsi="Times New Roman" w:cs="Times New Roman"/>
          <w:b/>
          <w:bCs/>
        </w:rPr>
        <w:t xml:space="preserve"> </w:t>
      </w:r>
      <w:r w:rsidR="008902C9" w:rsidRPr="002E6004">
        <w:rPr>
          <w:rFonts w:ascii="Times New Roman" w:hAnsi="Times New Roman" w:cs="Times New Roman"/>
          <w:b/>
          <w:bCs/>
        </w:rPr>
        <w:t>PERIOD: 1</w:t>
      </w:r>
      <w:r>
        <w:rPr>
          <w:rFonts w:ascii="Times New Roman" w:hAnsi="Times New Roman" w:cs="Times New Roman"/>
          <w:b/>
          <w:bCs/>
        </w:rPr>
        <w:t>5</w:t>
      </w:r>
      <w:r w:rsidR="008902C9" w:rsidRPr="002E6004">
        <w:rPr>
          <w:rFonts w:ascii="Times New Roman" w:hAnsi="Times New Roman" w:cs="Times New Roman"/>
          <w:b/>
          <w:bCs/>
        </w:rPr>
        <w:t xml:space="preserve"> JANUARY</w:t>
      </w:r>
      <w:r w:rsidR="00CD3AAD" w:rsidRPr="002E6004">
        <w:rPr>
          <w:rFonts w:ascii="Times New Roman" w:hAnsi="Times New Roman" w:cs="Times New Roman"/>
          <w:b/>
          <w:bCs/>
        </w:rPr>
        <w:t xml:space="preserve"> </w:t>
      </w:r>
      <w:r>
        <w:rPr>
          <w:rFonts w:ascii="Times New Roman" w:hAnsi="Times New Roman" w:cs="Times New Roman"/>
          <w:b/>
          <w:bCs/>
        </w:rPr>
        <w:t>2019</w:t>
      </w:r>
      <w:r w:rsidR="002A3F32" w:rsidRPr="002E6004">
        <w:rPr>
          <w:rFonts w:ascii="Times New Roman" w:hAnsi="Times New Roman" w:cs="Times New Roman"/>
          <w:b/>
          <w:bCs/>
        </w:rPr>
        <w:t>–</w:t>
      </w:r>
      <w:r w:rsidR="00A038F5" w:rsidRPr="002E6004">
        <w:rPr>
          <w:rFonts w:ascii="Times New Roman" w:hAnsi="Times New Roman" w:cs="Times New Roman"/>
          <w:b/>
          <w:bCs/>
        </w:rPr>
        <w:t>31</w:t>
      </w:r>
      <w:r w:rsidR="00723616" w:rsidRPr="002E6004">
        <w:rPr>
          <w:rFonts w:ascii="Times New Roman" w:hAnsi="Times New Roman" w:cs="Times New Roman"/>
          <w:b/>
          <w:bCs/>
        </w:rPr>
        <w:t xml:space="preserve"> </w:t>
      </w:r>
      <w:r w:rsidR="00A038F5" w:rsidRPr="002E6004">
        <w:rPr>
          <w:rFonts w:ascii="Times New Roman" w:hAnsi="Times New Roman" w:cs="Times New Roman"/>
          <w:b/>
          <w:bCs/>
        </w:rPr>
        <w:t>DECE</w:t>
      </w:r>
      <w:r w:rsidR="00723616" w:rsidRPr="002E6004">
        <w:rPr>
          <w:rFonts w:ascii="Times New Roman" w:hAnsi="Times New Roman" w:cs="Times New Roman"/>
          <w:b/>
          <w:bCs/>
        </w:rPr>
        <w:t>MBER</w:t>
      </w:r>
      <w:r w:rsidR="008902C9" w:rsidRPr="002E6004">
        <w:rPr>
          <w:rFonts w:ascii="Times New Roman" w:hAnsi="Times New Roman" w:cs="Times New Roman"/>
          <w:b/>
          <w:bCs/>
        </w:rPr>
        <w:t xml:space="preserve"> </w:t>
      </w:r>
      <w:r w:rsidR="00BC3C68" w:rsidRPr="002E6004">
        <w:rPr>
          <w:rFonts w:ascii="Times New Roman" w:hAnsi="Times New Roman" w:cs="Times New Roman"/>
          <w:b/>
          <w:bCs/>
        </w:rPr>
        <w:t>202</w:t>
      </w:r>
      <w:r w:rsidR="00D856AD" w:rsidRPr="002E6004">
        <w:rPr>
          <w:rFonts w:ascii="Times New Roman" w:hAnsi="Times New Roman" w:cs="Times New Roman"/>
          <w:b/>
          <w:bCs/>
        </w:rPr>
        <w:t>4</w:t>
      </w:r>
    </w:p>
    <w:tbl>
      <w:tblPr>
        <w:tblStyle w:val="TableGrid"/>
        <w:tblW w:w="9445" w:type="dxa"/>
        <w:tblLook w:val="04A0" w:firstRow="1" w:lastRow="0" w:firstColumn="1" w:lastColumn="0" w:noHBand="0" w:noVBand="1"/>
      </w:tblPr>
      <w:tblGrid>
        <w:gridCol w:w="4495"/>
        <w:gridCol w:w="270"/>
        <w:gridCol w:w="4680"/>
      </w:tblGrid>
      <w:tr w:rsidR="008902C9" w:rsidRPr="002E6004" w14:paraId="7BE86A53" w14:textId="77777777" w:rsidTr="00A556E0">
        <w:tc>
          <w:tcPr>
            <w:tcW w:w="4495" w:type="dxa"/>
            <w:shd w:val="clear" w:color="auto" w:fill="DEEAF6" w:themeFill="accent5" w:themeFillTint="33"/>
          </w:tcPr>
          <w:p w14:paraId="0B4DABC8" w14:textId="78F0DFA3" w:rsidR="008902C9" w:rsidRPr="002E6004" w:rsidRDefault="008902C9" w:rsidP="00A1023F">
            <w:pPr>
              <w:jc w:val="both"/>
              <w:rPr>
                <w:rFonts w:ascii="Times New Roman" w:hAnsi="Times New Roman" w:cs="Times New Roman"/>
                <w:b/>
                <w:bCs/>
              </w:rPr>
            </w:pPr>
            <w:r w:rsidRPr="002E6004">
              <w:rPr>
                <w:rFonts w:ascii="Times New Roman" w:hAnsi="Times New Roman" w:cs="Times New Roman"/>
                <w:b/>
                <w:bCs/>
              </w:rPr>
              <w:t>Programme Title &amp; Project Number</w:t>
            </w:r>
          </w:p>
        </w:tc>
        <w:tc>
          <w:tcPr>
            <w:tcW w:w="270" w:type="dxa"/>
            <w:tcBorders>
              <w:top w:val="nil"/>
              <w:bottom w:val="nil"/>
            </w:tcBorders>
          </w:tcPr>
          <w:p w14:paraId="3DC3DD1E" w14:textId="77777777" w:rsidR="008902C9" w:rsidRPr="002E6004" w:rsidRDefault="008902C9" w:rsidP="00A1023F">
            <w:pPr>
              <w:jc w:val="both"/>
              <w:rPr>
                <w:rFonts w:ascii="Times New Roman" w:hAnsi="Times New Roman" w:cs="Times New Roman"/>
              </w:rPr>
            </w:pPr>
          </w:p>
        </w:tc>
        <w:tc>
          <w:tcPr>
            <w:tcW w:w="4680" w:type="dxa"/>
            <w:shd w:val="clear" w:color="auto" w:fill="DEEAF6" w:themeFill="accent5" w:themeFillTint="33"/>
          </w:tcPr>
          <w:p w14:paraId="1E0689FD" w14:textId="2AF33B7A" w:rsidR="008902C9" w:rsidRPr="002E6004" w:rsidRDefault="008902C9" w:rsidP="00A1023F">
            <w:pPr>
              <w:jc w:val="both"/>
              <w:rPr>
                <w:rFonts w:ascii="Times New Roman" w:hAnsi="Times New Roman" w:cs="Times New Roman"/>
                <w:b/>
                <w:bCs/>
              </w:rPr>
            </w:pPr>
            <w:r w:rsidRPr="002E6004">
              <w:rPr>
                <w:rFonts w:ascii="Times New Roman" w:hAnsi="Times New Roman" w:cs="Times New Roman"/>
                <w:b/>
                <w:bCs/>
              </w:rPr>
              <w:t>Country, Locality(s), Priority Area(s) / Strategic Results</w:t>
            </w:r>
            <w:r w:rsidR="00CF20E7" w:rsidRPr="002E6004">
              <w:rPr>
                <w:rStyle w:val="FootnoteReference"/>
                <w:rFonts w:ascii="Times New Roman" w:hAnsi="Times New Roman" w:cs="Times New Roman"/>
                <w:b/>
                <w:bCs/>
              </w:rPr>
              <w:footnoteReference w:id="3"/>
            </w:r>
          </w:p>
        </w:tc>
      </w:tr>
      <w:tr w:rsidR="008902C9" w:rsidRPr="002E6004" w14:paraId="4D1BA3A3" w14:textId="77777777" w:rsidTr="00A556E0">
        <w:tc>
          <w:tcPr>
            <w:tcW w:w="4495" w:type="dxa"/>
          </w:tcPr>
          <w:p w14:paraId="24DCD908" w14:textId="43B4A622" w:rsidR="008902C9" w:rsidRPr="002E6004" w:rsidRDefault="008902C9" w:rsidP="00AD3E8D">
            <w:pPr>
              <w:pStyle w:val="ListParagraph"/>
              <w:numPr>
                <w:ilvl w:val="0"/>
                <w:numId w:val="2"/>
              </w:numPr>
              <w:jc w:val="both"/>
              <w:rPr>
                <w:rFonts w:ascii="Times New Roman" w:hAnsi="Times New Roman" w:cs="Times New Roman"/>
              </w:rPr>
            </w:pPr>
            <w:r w:rsidRPr="002E6004">
              <w:rPr>
                <w:rFonts w:ascii="Times New Roman" w:hAnsi="Times New Roman" w:cs="Times New Roman"/>
              </w:rPr>
              <w:t>Programme Title: UN Joint Programme to Build</w:t>
            </w:r>
            <w:r w:rsidR="00B721B8" w:rsidRPr="002E6004">
              <w:rPr>
                <w:rFonts w:ascii="Times New Roman" w:hAnsi="Times New Roman" w:cs="Times New Roman"/>
              </w:rPr>
              <w:t xml:space="preserve"> and Strengthen</w:t>
            </w:r>
            <w:r w:rsidRPr="002E6004">
              <w:rPr>
                <w:rFonts w:ascii="Times New Roman" w:hAnsi="Times New Roman" w:cs="Times New Roman"/>
              </w:rPr>
              <w:t xml:space="preserve"> Urban and Rural Resilience and the Conditions for Recovery in Syria </w:t>
            </w:r>
          </w:p>
          <w:p w14:paraId="69902F17" w14:textId="2561E7B6" w:rsidR="008902C9" w:rsidRPr="002E6004" w:rsidRDefault="008902C9" w:rsidP="00A1023F">
            <w:pPr>
              <w:pStyle w:val="ListParagraph"/>
              <w:ind w:left="450"/>
              <w:jc w:val="both"/>
              <w:rPr>
                <w:rFonts w:ascii="Times New Roman" w:hAnsi="Times New Roman" w:cs="Times New Roman"/>
              </w:rPr>
            </w:pPr>
          </w:p>
          <w:p w14:paraId="1D862E7A" w14:textId="3E4F982B" w:rsidR="008902C9" w:rsidRPr="002E6004" w:rsidRDefault="008902C9" w:rsidP="00AD3E8D">
            <w:pPr>
              <w:pStyle w:val="ListParagraph"/>
              <w:numPr>
                <w:ilvl w:val="0"/>
                <w:numId w:val="2"/>
              </w:numPr>
              <w:jc w:val="both"/>
              <w:rPr>
                <w:rFonts w:ascii="Times New Roman" w:hAnsi="Times New Roman" w:cs="Times New Roman"/>
              </w:rPr>
            </w:pPr>
            <w:r w:rsidRPr="002E6004">
              <w:rPr>
                <w:rFonts w:ascii="Times New Roman" w:hAnsi="Times New Roman" w:cs="Times New Roman"/>
              </w:rPr>
              <w:t>MPTF Office Project Reference Number</w:t>
            </w:r>
            <w:r w:rsidR="00CF20E7" w:rsidRPr="002E6004">
              <w:rPr>
                <w:rStyle w:val="FootnoteReference"/>
                <w:rFonts w:ascii="Times New Roman" w:hAnsi="Times New Roman" w:cs="Times New Roman"/>
              </w:rPr>
              <w:footnoteReference w:id="4"/>
            </w:r>
            <w:r w:rsidRPr="002E6004">
              <w:rPr>
                <w:rFonts w:ascii="Times New Roman" w:hAnsi="Times New Roman" w:cs="Times New Roman"/>
              </w:rPr>
              <w:t>:</w:t>
            </w:r>
          </w:p>
          <w:p w14:paraId="5409CB60" w14:textId="16873DD5" w:rsidR="008902C9" w:rsidRPr="002E6004" w:rsidRDefault="008902C9" w:rsidP="00A1023F">
            <w:pPr>
              <w:ind w:left="450"/>
              <w:jc w:val="both"/>
              <w:rPr>
                <w:rFonts w:ascii="Times New Roman" w:hAnsi="Times New Roman" w:cs="Times New Roman"/>
              </w:rPr>
            </w:pPr>
            <w:r w:rsidRPr="002E6004">
              <w:rPr>
                <w:rFonts w:ascii="Times New Roman" w:hAnsi="Times New Roman" w:cs="Times New Roman"/>
              </w:rPr>
              <w:t>00116116 (E</w:t>
            </w:r>
            <w:r w:rsidR="001A4D5B" w:rsidRPr="002E6004">
              <w:rPr>
                <w:rFonts w:ascii="Times New Roman" w:hAnsi="Times New Roman" w:cs="Times New Roman"/>
              </w:rPr>
              <w:t>U</w:t>
            </w:r>
            <w:r w:rsidRPr="002E6004">
              <w:rPr>
                <w:rFonts w:ascii="Times New Roman" w:hAnsi="Times New Roman" w:cs="Times New Roman"/>
              </w:rPr>
              <w:t xml:space="preserve">) </w:t>
            </w:r>
          </w:p>
          <w:p w14:paraId="1E43F3EE" w14:textId="5D5BDFC1" w:rsidR="008902C9" w:rsidRPr="002E6004" w:rsidRDefault="008902C9" w:rsidP="00A1023F">
            <w:pPr>
              <w:ind w:left="450"/>
              <w:jc w:val="both"/>
              <w:rPr>
                <w:rFonts w:ascii="Times New Roman" w:hAnsi="Times New Roman" w:cs="Times New Roman"/>
              </w:rPr>
            </w:pPr>
            <w:r w:rsidRPr="002E6004">
              <w:rPr>
                <w:rFonts w:ascii="Times New Roman" w:hAnsi="Times New Roman" w:cs="Times New Roman"/>
              </w:rPr>
              <w:t>00118029 (non-E</w:t>
            </w:r>
            <w:r w:rsidR="001A4D5B" w:rsidRPr="002E6004">
              <w:rPr>
                <w:rFonts w:ascii="Times New Roman" w:hAnsi="Times New Roman" w:cs="Times New Roman"/>
              </w:rPr>
              <w:t>U</w:t>
            </w:r>
            <w:r w:rsidRPr="002E6004">
              <w:rPr>
                <w:rFonts w:ascii="Times New Roman" w:hAnsi="Times New Roman" w:cs="Times New Roman"/>
              </w:rPr>
              <w:t>)</w:t>
            </w:r>
          </w:p>
        </w:tc>
        <w:tc>
          <w:tcPr>
            <w:tcW w:w="270" w:type="dxa"/>
            <w:tcBorders>
              <w:top w:val="nil"/>
              <w:bottom w:val="nil"/>
            </w:tcBorders>
          </w:tcPr>
          <w:p w14:paraId="2FF1BC04" w14:textId="77777777" w:rsidR="008902C9" w:rsidRPr="002E6004" w:rsidRDefault="008902C9" w:rsidP="00A1023F">
            <w:pPr>
              <w:jc w:val="both"/>
              <w:rPr>
                <w:rFonts w:ascii="Times New Roman" w:hAnsi="Times New Roman" w:cs="Times New Roman"/>
              </w:rPr>
            </w:pPr>
          </w:p>
        </w:tc>
        <w:tc>
          <w:tcPr>
            <w:tcW w:w="4680" w:type="dxa"/>
          </w:tcPr>
          <w:p w14:paraId="4CCFB72A" w14:textId="037FF241" w:rsidR="008902C9" w:rsidRPr="002E6004" w:rsidRDefault="008902C9" w:rsidP="00A1023F">
            <w:pPr>
              <w:jc w:val="both"/>
              <w:rPr>
                <w:rFonts w:ascii="Times New Roman" w:hAnsi="Times New Roman" w:cs="Times New Roman"/>
              </w:rPr>
            </w:pPr>
            <w:r w:rsidRPr="002E6004">
              <w:rPr>
                <w:rFonts w:ascii="Times New Roman" w:hAnsi="Times New Roman" w:cs="Times New Roman"/>
                <w:b/>
                <w:bCs/>
              </w:rPr>
              <w:t>Outcome 1</w:t>
            </w:r>
            <w:r w:rsidRPr="002E6004">
              <w:rPr>
                <w:rFonts w:ascii="Times New Roman" w:hAnsi="Times New Roman" w:cs="Times New Roman"/>
              </w:rPr>
              <w:t xml:space="preserve">: Urban Area-based Recovery and </w:t>
            </w:r>
            <w:r w:rsidR="00097509" w:rsidRPr="002E6004">
              <w:rPr>
                <w:rFonts w:ascii="Times New Roman" w:hAnsi="Times New Roman" w:cs="Times New Roman"/>
              </w:rPr>
              <w:t>Neighbourhood</w:t>
            </w:r>
            <w:r w:rsidRPr="002E6004">
              <w:rPr>
                <w:rFonts w:ascii="Times New Roman" w:hAnsi="Times New Roman" w:cs="Times New Roman"/>
              </w:rPr>
              <w:t xml:space="preserve"> Plans that are responsive to community’s needs, particularly the most vulnerable groups, are developed, </w:t>
            </w:r>
            <w:proofErr w:type="gramStart"/>
            <w:r w:rsidR="00CF20E7" w:rsidRPr="002E6004">
              <w:rPr>
                <w:rFonts w:ascii="Times New Roman" w:hAnsi="Times New Roman" w:cs="Times New Roman"/>
              </w:rPr>
              <w:t>delivered</w:t>
            </w:r>
            <w:proofErr w:type="gramEnd"/>
            <w:r w:rsidRPr="002E6004">
              <w:rPr>
                <w:rFonts w:ascii="Times New Roman" w:hAnsi="Times New Roman" w:cs="Times New Roman"/>
              </w:rPr>
              <w:t xml:space="preserve"> and monitored in an inclusive</w:t>
            </w:r>
            <w:r w:rsidR="008A6AA0" w:rsidRPr="002E6004">
              <w:rPr>
                <w:rFonts w:ascii="Times New Roman" w:hAnsi="Times New Roman" w:cs="Times New Roman"/>
              </w:rPr>
              <w:t>,</w:t>
            </w:r>
            <w:r w:rsidRPr="002E6004">
              <w:rPr>
                <w:rFonts w:ascii="Times New Roman" w:hAnsi="Times New Roman" w:cs="Times New Roman"/>
              </w:rPr>
              <w:t xml:space="preserve"> participatory and conflict-sensitive manner at local level. </w:t>
            </w:r>
          </w:p>
          <w:p w14:paraId="78C646FF" w14:textId="5E7D6B1F" w:rsidR="008902C9" w:rsidRPr="002E6004" w:rsidRDefault="008902C9" w:rsidP="00A1023F">
            <w:pPr>
              <w:jc w:val="both"/>
              <w:rPr>
                <w:rFonts w:ascii="Times New Roman" w:hAnsi="Times New Roman" w:cs="Times New Roman"/>
              </w:rPr>
            </w:pPr>
            <w:r w:rsidRPr="002E6004">
              <w:rPr>
                <w:rFonts w:ascii="Times New Roman" w:hAnsi="Times New Roman" w:cs="Times New Roman"/>
                <w:b/>
                <w:bCs/>
              </w:rPr>
              <w:t>Outcome 2:</w:t>
            </w:r>
            <w:r w:rsidRPr="002E6004">
              <w:rPr>
                <w:rFonts w:ascii="Times New Roman" w:hAnsi="Times New Roman" w:cs="Times New Roman"/>
              </w:rPr>
              <w:t xml:space="preserve"> Basic and social services</w:t>
            </w:r>
            <w:r w:rsidR="007C2AA0" w:rsidRPr="002E6004">
              <w:rPr>
                <w:rFonts w:ascii="Times New Roman" w:hAnsi="Times New Roman" w:cs="Times New Roman"/>
              </w:rPr>
              <w:t xml:space="preserve"> are</w:t>
            </w:r>
            <w:r w:rsidRPr="002E6004">
              <w:rPr>
                <w:rFonts w:ascii="Times New Roman" w:hAnsi="Times New Roman" w:cs="Times New Roman"/>
              </w:rPr>
              <w:t xml:space="preserve"> restored, </w:t>
            </w:r>
            <w:proofErr w:type="gramStart"/>
            <w:r w:rsidRPr="002E6004">
              <w:rPr>
                <w:rFonts w:ascii="Times New Roman" w:hAnsi="Times New Roman" w:cs="Times New Roman"/>
              </w:rPr>
              <w:t>improved</w:t>
            </w:r>
            <w:proofErr w:type="gramEnd"/>
            <w:r w:rsidRPr="002E6004">
              <w:rPr>
                <w:rFonts w:ascii="Times New Roman" w:hAnsi="Times New Roman" w:cs="Times New Roman"/>
              </w:rPr>
              <w:t xml:space="preserve"> and sustained to enhance community resilience and social cohesion</w:t>
            </w:r>
            <w:r w:rsidR="008A6AA0" w:rsidRPr="002E6004">
              <w:rPr>
                <w:rFonts w:ascii="Times New Roman" w:hAnsi="Times New Roman" w:cs="Times New Roman"/>
              </w:rPr>
              <w:t>.</w:t>
            </w:r>
            <w:r w:rsidRPr="002E6004">
              <w:rPr>
                <w:rFonts w:ascii="Times New Roman" w:hAnsi="Times New Roman" w:cs="Times New Roman"/>
              </w:rPr>
              <w:t xml:space="preserve"> </w:t>
            </w:r>
          </w:p>
          <w:p w14:paraId="67C6B506" w14:textId="0C83775B" w:rsidR="008902C9" w:rsidRPr="002E6004" w:rsidRDefault="008902C9" w:rsidP="00A1023F">
            <w:pPr>
              <w:jc w:val="both"/>
              <w:rPr>
                <w:rFonts w:ascii="Times New Roman" w:hAnsi="Times New Roman" w:cs="Times New Roman"/>
              </w:rPr>
            </w:pPr>
            <w:r w:rsidRPr="002E6004">
              <w:rPr>
                <w:rFonts w:ascii="Times New Roman" w:hAnsi="Times New Roman" w:cs="Times New Roman"/>
                <w:b/>
                <w:bCs/>
              </w:rPr>
              <w:t>Outcome 3:</w:t>
            </w:r>
            <w:r w:rsidRPr="002E6004">
              <w:rPr>
                <w:rFonts w:ascii="Times New Roman" w:hAnsi="Times New Roman" w:cs="Times New Roman"/>
              </w:rPr>
              <w:t xml:space="preserve"> Households and communities benefit from sustainable livelihood opportunities, including economic recovery and enhancing social cohesion and community security</w:t>
            </w:r>
            <w:r w:rsidR="008A6AA0" w:rsidRPr="002E6004">
              <w:rPr>
                <w:rFonts w:ascii="Times New Roman" w:hAnsi="Times New Roman" w:cs="Times New Roman"/>
              </w:rPr>
              <w:t>.</w:t>
            </w:r>
          </w:p>
        </w:tc>
      </w:tr>
      <w:tr w:rsidR="008902C9" w:rsidRPr="002E6004" w14:paraId="36165342" w14:textId="77777777" w:rsidTr="00A556E0">
        <w:tc>
          <w:tcPr>
            <w:tcW w:w="4495" w:type="dxa"/>
            <w:shd w:val="clear" w:color="auto" w:fill="DEEAF6" w:themeFill="accent5" w:themeFillTint="33"/>
          </w:tcPr>
          <w:p w14:paraId="390011E5" w14:textId="77777777" w:rsidR="008902C9" w:rsidRPr="002E6004" w:rsidRDefault="00BB3763" w:rsidP="00A1023F">
            <w:pPr>
              <w:jc w:val="both"/>
              <w:rPr>
                <w:rFonts w:ascii="Times New Roman" w:hAnsi="Times New Roman" w:cs="Times New Roman"/>
                <w:b/>
                <w:bCs/>
              </w:rPr>
            </w:pPr>
            <w:r w:rsidRPr="002E6004">
              <w:rPr>
                <w:rFonts w:ascii="Times New Roman" w:hAnsi="Times New Roman" w:cs="Times New Roman"/>
                <w:b/>
                <w:bCs/>
              </w:rPr>
              <w:t>Participating Organization(s)</w:t>
            </w:r>
          </w:p>
          <w:p w14:paraId="386172BE" w14:textId="05E18D8D" w:rsidR="004927D0" w:rsidRPr="002E6004" w:rsidRDefault="004927D0" w:rsidP="00A1023F">
            <w:pPr>
              <w:jc w:val="both"/>
              <w:rPr>
                <w:rFonts w:ascii="Times New Roman" w:hAnsi="Times New Roman" w:cs="Times New Roman"/>
                <w:b/>
                <w:bCs/>
              </w:rPr>
            </w:pPr>
          </w:p>
        </w:tc>
        <w:tc>
          <w:tcPr>
            <w:tcW w:w="270" w:type="dxa"/>
            <w:tcBorders>
              <w:top w:val="nil"/>
              <w:bottom w:val="nil"/>
            </w:tcBorders>
          </w:tcPr>
          <w:p w14:paraId="0D7BA44A" w14:textId="77777777" w:rsidR="008902C9" w:rsidRPr="002E6004" w:rsidRDefault="008902C9" w:rsidP="00A1023F">
            <w:pPr>
              <w:jc w:val="both"/>
              <w:rPr>
                <w:rFonts w:ascii="Times New Roman" w:hAnsi="Times New Roman" w:cs="Times New Roman"/>
                <w:b/>
                <w:bCs/>
              </w:rPr>
            </w:pPr>
          </w:p>
        </w:tc>
        <w:tc>
          <w:tcPr>
            <w:tcW w:w="4680" w:type="dxa"/>
            <w:shd w:val="clear" w:color="auto" w:fill="DEEAF6" w:themeFill="accent5" w:themeFillTint="33"/>
          </w:tcPr>
          <w:p w14:paraId="5B5A6660" w14:textId="23763CD5" w:rsidR="008902C9" w:rsidRPr="002E6004" w:rsidRDefault="00BB3763" w:rsidP="00A1023F">
            <w:pPr>
              <w:jc w:val="both"/>
              <w:rPr>
                <w:rFonts w:ascii="Times New Roman" w:hAnsi="Times New Roman" w:cs="Times New Roman"/>
                <w:b/>
                <w:bCs/>
              </w:rPr>
            </w:pPr>
            <w:r w:rsidRPr="002E6004">
              <w:rPr>
                <w:rFonts w:ascii="Times New Roman" w:hAnsi="Times New Roman" w:cs="Times New Roman"/>
                <w:b/>
                <w:bCs/>
              </w:rPr>
              <w:t>Implementing Partners</w:t>
            </w:r>
          </w:p>
        </w:tc>
      </w:tr>
      <w:tr w:rsidR="008902C9" w:rsidRPr="002E6004" w14:paraId="0E96D72B" w14:textId="77777777" w:rsidTr="00A556E0">
        <w:tc>
          <w:tcPr>
            <w:tcW w:w="4495" w:type="dxa"/>
          </w:tcPr>
          <w:p w14:paraId="1184D16A" w14:textId="2A869189" w:rsidR="008902C9" w:rsidRPr="002E6004" w:rsidRDefault="006C7EEE" w:rsidP="00A1023F">
            <w:pPr>
              <w:jc w:val="both"/>
              <w:rPr>
                <w:rFonts w:ascii="Times New Roman" w:hAnsi="Times New Roman" w:cs="Times New Roman"/>
              </w:rPr>
            </w:pPr>
            <w:r w:rsidRPr="002E6004">
              <w:rPr>
                <w:rFonts w:ascii="Times New Roman" w:hAnsi="Times New Roman" w:cs="Times New Roman"/>
              </w:rPr>
              <w:t>FAO, UNDP, UNFPA, UN-H</w:t>
            </w:r>
            <w:r w:rsidR="00AC4033" w:rsidRPr="002E6004">
              <w:rPr>
                <w:rFonts w:ascii="Times New Roman" w:hAnsi="Times New Roman" w:cs="Times New Roman"/>
              </w:rPr>
              <w:t>abitat</w:t>
            </w:r>
            <w:r w:rsidRPr="002E6004">
              <w:rPr>
                <w:rFonts w:ascii="Times New Roman" w:hAnsi="Times New Roman" w:cs="Times New Roman"/>
              </w:rPr>
              <w:t xml:space="preserve">, </w:t>
            </w:r>
            <w:proofErr w:type="gramStart"/>
            <w:r w:rsidR="00BB3763" w:rsidRPr="002E6004">
              <w:rPr>
                <w:rFonts w:ascii="Times New Roman" w:hAnsi="Times New Roman" w:cs="Times New Roman"/>
              </w:rPr>
              <w:t>UNICEF</w:t>
            </w:r>
            <w:proofErr w:type="gramEnd"/>
            <w:r w:rsidR="00BB3763" w:rsidRPr="002E6004">
              <w:rPr>
                <w:rFonts w:ascii="Times New Roman" w:hAnsi="Times New Roman" w:cs="Times New Roman"/>
              </w:rPr>
              <w:t xml:space="preserve"> </w:t>
            </w:r>
            <w:r w:rsidRPr="002E6004">
              <w:rPr>
                <w:rFonts w:ascii="Times New Roman" w:hAnsi="Times New Roman" w:cs="Times New Roman"/>
              </w:rPr>
              <w:t xml:space="preserve">and </w:t>
            </w:r>
            <w:r w:rsidR="00BB3763" w:rsidRPr="002E6004">
              <w:rPr>
                <w:rFonts w:ascii="Times New Roman" w:hAnsi="Times New Roman" w:cs="Times New Roman"/>
              </w:rPr>
              <w:t>WFP</w:t>
            </w:r>
          </w:p>
        </w:tc>
        <w:tc>
          <w:tcPr>
            <w:tcW w:w="270" w:type="dxa"/>
            <w:tcBorders>
              <w:top w:val="nil"/>
              <w:bottom w:val="nil"/>
            </w:tcBorders>
          </w:tcPr>
          <w:p w14:paraId="2F627918" w14:textId="77777777" w:rsidR="008902C9" w:rsidRPr="002E6004" w:rsidRDefault="008902C9" w:rsidP="00A1023F">
            <w:pPr>
              <w:jc w:val="both"/>
              <w:rPr>
                <w:rFonts w:ascii="Times New Roman" w:hAnsi="Times New Roman" w:cs="Times New Roman"/>
              </w:rPr>
            </w:pPr>
          </w:p>
        </w:tc>
        <w:tc>
          <w:tcPr>
            <w:tcW w:w="4680" w:type="dxa"/>
          </w:tcPr>
          <w:p w14:paraId="6FCC604A" w14:textId="284C07E4" w:rsidR="008902C9" w:rsidRPr="002E6004" w:rsidRDefault="00903C73" w:rsidP="00A1023F">
            <w:pPr>
              <w:jc w:val="both"/>
              <w:rPr>
                <w:rFonts w:ascii="Times New Roman" w:hAnsi="Times New Roman" w:cs="Times New Roman"/>
              </w:rPr>
            </w:pPr>
            <w:r w:rsidRPr="002E6004">
              <w:rPr>
                <w:rFonts w:ascii="Times New Roman" w:hAnsi="Times New Roman" w:cs="Times New Roman"/>
              </w:rPr>
              <w:t>Please refer to the activity matrixes</w:t>
            </w:r>
            <w:r w:rsidR="008A6AA0" w:rsidRPr="002E6004">
              <w:rPr>
                <w:rFonts w:ascii="Times New Roman" w:hAnsi="Times New Roman" w:cs="Times New Roman"/>
              </w:rPr>
              <w:t>.</w:t>
            </w:r>
            <w:r w:rsidRPr="002E6004">
              <w:rPr>
                <w:rFonts w:ascii="Times New Roman" w:hAnsi="Times New Roman" w:cs="Times New Roman"/>
              </w:rPr>
              <w:t xml:space="preserve"> </w:t>
            </w:r>
          </w:p>
        </w:tc>
      </w:tr>
      <w:tr w:rsidR="00BB3763" w:rsidRPr="002E6004" w14:paraId="0D303E32" w14:textId="77777777" w:rsidTr="00A556E0">
        <w:tc>
          <w:tcPr>
            <w:tcW w:w="4495" w:type="dxa"/>
            <w:shd w:val="clear" w:color="auto" w:fill="DEEAF6" w:themeFill="accent5" w:themeFillTint="33"/>
          </w:tcPr>
          <w:p w14:paraId="77F09F4A" w14:textId="77777777" w:rsidR="00BB3763" w:rsidRPr="002E6004" w:rsidRDefault="00BB3763" w:rsidP="00A1023F">
            <w:pPr>
              <w:jc w:val="both"/>
              <w:rPr>
                <w:rFonts w:ascii="Times New Roman" w:hAnsi="Times New Roman" w:cs="Times New Roman"/>
                <w:b/>
                <w:bCs/>
              </w:rPr>
            </w:pPr>
            <w:r w:rsidRPr="002E6004">
              <w:rPr>
                <w:rFonts w:ascii="Times New Roman" w:hAnsi="Times New Roman" w:cs="Times New Roman"/>
                <w:b/>
                <w:bCs/>
              </w:rPr>
              <w:t>Programme/Project Cost (US$)</w:t>
            </w:r>
          </w:p>
          <w:p w14:paraId="1354D2B1" w14:textId="52BB5675" w:rsidR="004927D0" w:rsidRPr="002E6004" w:rsidRDefault="004927D0" w:rsidP="00A1023F">
            <w:pPr>
              <w:jc w:val="both"/>
              <w:rPr>
                <w:rFonts w:ascii="Times New Roman" w:hAnsi="Times New Roman" w:cs="Times New Roman"/>
                <w:b/>
                <w:bCs/>
              </w:rPr>
            </w:pPr>
          </w:p>
        </w:tc>
        <w:tc>
          <w:tcPr>
            <w:tcW w:w="270" w:type="dxa"/>
            <w:tcBorders>
              <w:top w:val="nil"/>
              <w:bottom w:val="nil"/>
            </w:tcBorders>
          </w:tcPr>
          <w:p w14:paraId="382394DC" w14:textId="77777777" w:rsidR="00BB3763" w:rsidRPr="002E6004" w:rsidRDefault="00BB3763" w:rsidP="00A1023F">
            <w:pPr>
              <w:jc w:val="both"/>
              <w:rPr>
                <w:rFonts w:ascii="Times New Roman" w:hAnsi="Times New Roman" w:cs="Times New Roman"/>
                <w:b/>
                <w:bCs/>
              </w:rPr>
            </w:pPr>
          </w:p>
        </w:tc>
        <w:tc>
          <w:tcPr>
            <w:tcW w:w="4680" w:type="dxa"/>
            <w:shd w:val="clear" w:color="auto" w:fill="DEEAF6" w:themeFill="accent5" w:themeFillTint="33"/>
          </w:tcPr>
          <w:p w14:paraId="48129D7A" w14:textId="15C08DF1" w:rsidR="00BB3763" w:rsidRPr="002E6004" w:rsidRDefault="00BB3763" w:rsidP="00A1023F">
            <w:pPr>
              <w:jc w:val="both"/>
              <w:rPr>
                <w:rFonts w:ascii="Times New Roman" w:hAnsi="Times New Roman" w:cs="Times New Roman"/>
                <w:b/>
                <w:bCs/>
              </w:rPr>
            </w:pPr>
            <w:r w:rsidRPr="002E6004">
              <w:rPr>
                <w:rFonts w:ascii="Times New Roman" w:hAnsi="Times New Roman" w:cs="Times New Roman"/>
                <w:b/>
                <w:bCs/>
              </w:rPr>
              <w:t>Programme Duration</w:t>
            </w:r>
          </w:p>
        </w:tc>
      </w:tr>
      <w:tr w:rsidR="00CF20E7" w:rsidRPr="002E6004" w14:paraId="59895B20" w14:textId="77777777" w:rsidTr="00A556E0">
        <w:tc>
          <w:tcPr>
            <w:tcW w:w="4495" w:type="dxa"/>
          </w:tcPr>
          <w:p w14:paraId="7D47F145" w14:textId="77777777" w:rsidR="00BE4655" w:rsidRPr="002E6004" w:rsidRDefault="00CF20E7" w:rsidP="00A1023F">
            <w:pPr>
              <w:jc w:val="both"/>
              <w:rPr>
                <w:rFonts w:ascii="Times New Roman" w:hAnsi="Times New Roman" w:cs="Times New Roman"/>
              </w:rPr>
            </w:pPr>
            <w:r w:rsidRPr="002E6004">
              <w:rPr>
                <w:rFonts w:ascii="Times New Roman" w:hAnsi="Times New Roman" w:cs="Times New Roman"/>
              </w:rPr>
              <w:t xml:space="preserve">Total </w:t>
            </w:r>
            <w:r w:rsidR="00BE4655" w:rsidRPr="002E6004">
              <w:rPr>
                <w:rFonts w:ascii="Times New Roman" w:hAnsi="Times New Roman" w:cs="Times New Roman"/>
              </w:rPr>
              <w:t>estimated</w:t>
            </w:r>
            <w:r w:rsidRPr="002E6004">
              <w:rPr>
                <w:rFonts w:ascii="Times New Roman" w:hAnsi="Times New Roman" w:cs="Times New Roman"/>
              </w:rPr>
              <w:t xml:space="preserve"> budget as per project document</w:t>
            </w:r>
            <w:r w:rsidR="00BE4655" w:rsidRPr="002E6004">
              <w:rPr>
                <w:rFonts w:ascii="Times New Roman" w:hAnsi="Times New Roman" w:cs="Times New Roman"/>
              </w:rPr>
              <w:t xml:space="preserve"> is</w:t>
            </w:r>
            <w:r w:rsidRPr="002E6004">
              <w:rPr>
                <w:rFonts w:ascii="Times New Roman" w:hAnsi="Times New Roman" w:cs="Times New Roman"/>
              </w:rPr>
              <w:t xml:space="preserve"> </w:t>
            </w:r>
            <w:proofErr w:type="gramStart"/>
            <w:r w:rsidRPr="002E6004">
              <w:rPr>
                <w:rFonts w:ascii="Times New Roman" w:hAnsi="Times New Roman" w:cs="Times New Roman"/>
              </w:rPr>
              <w:t>$70,766,349</w:t>
            </w:r>
            <w:proofErr w:type="gramEnd"/>
            <w:r w:rsidRPr="002E6004">
              <w:rPr>
                <w:rFonts w:ascii="Times New Roman" w:hAnsi="Times New Roman" w:cs="Times New Roman"/>
              </w:rPr>
              <w:t xml:space="preserve"> </w:t>
            </w:r>
          </w:p>
          <w:p w14:paraId="2B3AB9E6" w14:textId="4714A31A" w:rsidR="006C7EEE" w:rsidRPr="002E6004" w:rsidRDefault="006C7EEE" w:rsidP="00A0530B">
            <w:pPr>
              <w:jc w:val="both"/>
              <w:rPr>
                <w:rFonts w:ascii="Times New Roman" w:hAnsi="Times New Roman" w:cs="Times New Roman"/>
              </w:rPr>
            </w:pPr>
          </w:p>
        </w:tc>
        <w:tc>
          <w:tcPr>
            <w:tcW w:w="270" w:type="dxa"/>
            <w:tcBorders>
              <w:top w:val="nil"/>
              <w:bottom w:val="nil"/>
            </w:tcBorders>
          </w:tcPr>
          <w:p w14:paraId="06FA6847" w14:textId="77777777" w:rsidR="00CF20E7" w:rsidRPr="002E6004" w:rsidRDefault="00CF20E7" w:rsidP="00A1023F">
            <w:pPr>
              <w:jc w:val="both"/>
              <w:rPr>
                <w:rFonts w:ascii="Times New Roman" w:hAnsi="Times New Roman" w:cs="Times New Roman"/>
              </w:rPr>
            </w:pPr>
          </w:p>
        </w:tc>
        <w:tc>
          <w:tcPr>
            <w:tcW w:w="4680" w:type="dxa"/>
            <w:vMerge w:val="restart"/>
          </w:tcPr>
          <w:p w14:paraId="52C1BD0F" w14:textId="5B8A8408" w:rsidR="00CF20E7" w:rsidRPr="002E6004" w:rsidRDefault="00CF20E7" w:rsidP="00A1023F">
            <w:pPr>
              <w:jc w:val="both"/>
              <w:rPr>
                <w:rFonts w:ascii="Times New Roman" w:hAnsi="Times New Roman" w:cs="Times New Roman"/>
              </w:rPr>
            </w:pPr>
            <w:r w:rsidRPr="002E6004">
              <w:rPr>
                <w:rFonts w:ascii="Times New Roman" w:hAnsi="Times New Roman" w:cs="Times New Roman"/>
              </w:rPr>
              <w:t xml:space="preserve">Overall Duration (months): </w:t>
            </w:r>
            <w:r w:rsidR="001C2761" w:rsidRPr="002E6004">
              <w:rPr>
                <w:rFonts w:ascii="Times New Roman" w:hAnsi="Times New Roman" w:cs="Times New Roman"/>
              </w:rPr>
              <w:t>5</w:t>
            </w:r>
            <w:r w:rsidR="005A4E66" w:rsidRPr="002E6004">
              <w:rPr>
                <w:rFonts w:ascii="Times New Roman" w:hAnsi="Times New Roman" w:cs="Times New Roman"/>
              </w:rPr>
              <w:t>9</w:t>
            </w:r>
            <w:r w:rsidR="00D31E28" w:rsidRPr="002E6004">
              <w:rPr>
                <w:rFonts w:ascii="Times New Roman" w:hAnsi="Times New Roman" w:cs="Times New Roman"/>
              </w:rPr>
              <w:t>.5</w:t>
            </w:r>
            <w:r w:rsidR="001C2761" w:rsidRPr="002E6004">
              <w:rPr>
                <w:rFonts w:ascii="Times New Roman" w:hAnsi="Times New Roman" w:cs="Times New Roman"/>
              </w:rPr>
              <w:t xml:space="preserve"> </w:t>
            </w:r>
          </w:p>
          <w:p w14:paraId="70C4D360" w14:textId="41A8C710" w:rsidR="00CF20E7" w:rsidRPr="002E6004" w:rsidRDefault="00CF20E7" w:rsidP="00A1023F">
            <w:pPr>
              <w:jc w:val="both"/>
              <w:rPr>
                <w:rFonts w:ascii="Times New Roman" w:hAnsi="Times New Roman" w:cs="Times New Roman"/>
              </w:rPr>
            </w:pPr>
          </w:p>
          <w:p w14:paraId="4CE5A8ED" w14:textId="77777777" w:rsidR="00CF20E7" w:rsidRPr="002E6004" w:rsidRDefault="00CF20E7" w:rsidP="00A1023F">
            <w:pPr>
              <w:jc w:val="both"/>
              <w:rPr>
                <w:rFonts w:ascii="Times New Roman" w:hAnsi="Times New Roman" w:cs="Times New Roman"/>
              </w:rPr>
            </w:pPr>
          </w:p>
          <w:p w14:paraId="4164D2F8" w14:textId="078A0672" w:rsidR="00CF20E7" w:rsidRPr="002E6004" w:rsidRDefault="00CF20E7" w:rsidP="00A1023F">
            <w:pPr>
              <w:jc w:val="both"/>
              <w:rPr>
                <w:rFonts w:ascii="Times New Roman" w:hAnsi="Times New Roman" w:cs="Times New Roman"/>
              </w:rPr>
            </w:pPr>
            <w:r w:rsidRPr="002E6004">
              <w:rPr>
                <w:rFonts w:ascii="Times New Roman" w:hAnsi="Times New Roman" w:cs="Times New Roman"/>
              </w:rPr>
              <w:lastRenderedPageBreak/>
              <w:t>Start Date: 15</w:t>
            </w:r>
            <w:r w:rsidR="007315DB" w:rsidRPr="002E6004">
              <w:rPr>
                <w:rFonts w:ascii="Times New Roman" w:hAnsi="Times New Roman" w:cs="Times New Roman"/>
              </w:rPr>
              <w:t xml:space="preserve"> January </w:t>
            </w:r>
            <w:r w:rsidRPr="002E6004">
              <w:rPr>
                <w:rFonts w:ascii="Times New Roman" w:hAnsi="Times New Roman" w:cs="Times New Roman"/>
              </w:rPr>
              <w:t xml:space="preserve">2019 </w:t>
            </w:r>
          </w:p>
          <w:p w14:paraId="6D05F38F" w14:textId="77777777" w:rsidR="001C2761" w:rsidRPr="002E6004" w:rsidRDefault="001C2761" w:rsidP="00A1023F">
            <w:pPr>
              <w:jc w:val="both"/>
              <w:rPr>
                <w:rFonts w:ascii="Times New Roman" w:hAnsi="Times New Roman" w:cs="Times New Roman"/>
              </w:rPr>
            </w:pPr>
          </w:p>
          <w:p w14:paraId="4BA5AE1A" w14:textId="5525F670" w:rsidR="00CF20E7" w:rsidRPr="002E6004" w:rsidRDefault="00CF20E7" w:rsidP="00A1023F">
            <w:pPr>
              <w:jc w:val="both"/>
              <w:rPr>
                <w:rFonts w:ascii="Times New Roman" w:hAnsi="Times New Roman" w:cs="Times New Roman"/>
              </w:rPr>
            </w:pPr>
            <w:r w:rsidRPr="002E6004">
              <w:rPr>
                <w:rFonts w:ascii="Times New Roman" w:hAnsi="Times New Roman" w:cs="Times New Roman"/>
              </w:rPr>
              <w:t>Original End Date</w:t>
            </w:r>
            <w:r w:rsidR="005B7358" w:rsidRPr="002E6004">
              <w:rPr>
                <w:rStyle w:val="FootnoteReference"/>
                <w:rFonts w:ascii="Times New Roman" w:hAnsi="Times New Roman" w:cs="Times New Roman"/>
              </w:rPr>
              <w:footnoteReference w:id="5"/>
            </w:r>
            <w:r w:rsidR="00A556E0" w:rsidRPr="002E6004">
              <w:rPr>
                <w:rFonts w:ascii="Times New Roman" w:hAnsi="Times New Roman" w:cs="Times New Roman"/>
              </w:rPr>
              <w:t>:</w:t>
            </w:r>
            <w:r w:rsidRPr="002E6004">
              <w:rPr>
                <w:rFonts w:ascii="Times New Roman" w:hAnsi="Times New Roman" w:cs="Times New Roman"/>
              </w:rPr>
              <w:t xml:space="preserve"> (14</w:t>
            </w:r>
            <w:r w:rsidR="007315DB" w:rsidRPr="002E6004">
              <w:rPr>
                <w:rFonts w:ascii="Times New Roman" w:hAnsi="Times New Roman" w:cs="Times New Roman"/>
              </w:rPr>
              <w:t xml:space="preserve"> January </w:t>
            </w:r>
            <w:r w:rsidRPr="002E6004">
              <w:rPr>
                <w:rFonts w:ascii="Times New Roman" w:hAnsi="Times New Roman" w:cs="Times New Roman"/>
              </w:rPr>
              <w:t>2021)</w:t>
            </w:r>
          </w:p>
          <w:p w14:paraId="386E3594" w14:textId="3BFA66F7" w:rsidR="00CF20E7" w:rsidRPr="002E6004" w:rsidRDefault="00CF20E7" w:rsidP="00A1023F">
            <w:pPr>
              <w:jc w:val="both"/>
              <w:rPr>
                <w:rFonts w:ascii="Times New Roman" w:hAnsi="Times New Roman" w:cs="Times New Roman"/>
              </w:rPr>
            </w:pPr>
            <w:r w:rsidRPr="002E6004">
              <w:rPr>
                <w:rFonts w:ascii="Times New Roman" w:hAnsi="Times New Roman" w:cs="Times New Roman"/>
              </w:rPr>
              <w:t>Current End date</w:t>
            </w:r>
            <w:r w:rsidR="005B7358" w:rsidRPr="002E6004">
              <w:rPr>
                <w:rStyle w:val="FootnoteReference"/>
                <w:rFonts w:ascii="Times New Roman" w:hAnsi="Times New Roman" w:cs="Times New Roman"/>
              </w:rPr>
              <w:footnoteReference w:id="6"/>
            </w:r>
            <w:r w:rsidR="00302DAD" w:rsidRPr="002E6004">
              <w:rPr>
                <w:rFonts w:ascii="Times New Roman" w:hAnsi="Times New Roman" w:cs="Times New Roman"/>
              </w:rPr>
              <w:t>:</w:t>
            </w:r>
            <w:r w:rsidRPr="002E6004">
              <w:rPr>
                <w:rFonts w:ascii="Times New Roman" w:hAnsi="Times New Roman" w:cs="Times New Roman"/>
              </w:rPr>
              <w:t xml:space="preserve"> (</w:t>
            </w:r>
            <w:r w:rsidR="00BC3C68" w:rsidRPr="002E6004">
              <w:rPr>
                <w:rFonts w:ascii="Times New Roman" w:hAnsi="Times New Roman" w:cs="Times New Roman"/>
              </w:rPr>
              <w:t>31</w:t>
            </w:r>
            <w:r w:rsidR="007315DB" w:rsidRPr="002E6004">
              <w:rPr>
                <w:rFonts w:ascii="Times New Roman" w:hAnsi="Times New Roman" w:cs="Times New Roman"/>
              </w:rPr>
              <w:t xml:space="preserve"> </w:t>
            </w:r>
            <w:r w:rsidR="005A4E66" w:rsidRPr="002E6004">
              <w:rPr>
                <w:rFonts w:ascii="Times New Roman" w:hAnsi="Times New Roman" w:cs="Times New Roman"/>
              </w:rPr>
              <w:t xml:space="preserve">December </w:t>
            </w:r>
            <w:r w:rsidR="00BC3C68" w:rsidRPr="002E6004">
              <w:rPr>
                <w:rFonts w:ascii="Times New Roman" w:hAnsi="Times New Roman" w:cs="Times New Roman"/>
              </w:rPr>
              <w:t>2023</w:t>
            </w:r>
            <w:r w:rsidRPr="002E6004">
              <w:rPr>
                <w:rFonts w:ascii="Times New Roman" w:hAnsi="Times New Roman" w:cs="Times New Roman"/>
              </w:rPr>
              <w:t>)</w:t>
            </w:r>
          </w:p>
          <w:p w14:paraId="770A3917" w14:textId="77777777" w:rsidR="00CF20E7" w:rsidRPr="002E6004" w:rsidRDefault="00CF20E7" w:rsidP="00A1023F">
            <w:pPr>
              <w:jc w:val="both"/>
              <w:rPr>
                <w:rFonts w:ascii="Times New Roman" w:hAnsi="Times New Roman" w:cs="Times New Roman"/>
              </w:rPr>
            </w:pPr>
          </w:p>
          <w:p w14:paraId="5E3D2EC0" w14:textId="77777777" w:rsidR="00CF20E7" w:rsidRPr="002E6004" w:rsidRDefault="00CF20E7" w:rsidP="00A1023F">
            <w:pPr>
              <w:jc w:val="both"/>
              <w:rPr>
                <w:rFonts w:ascii="Times New Roman" w:hAnsi="Times New Roman" w:cs="Times New Roman"/>
              </w:rPr>
            </w:pPr>
          </w:p>
          <w:p w14:paraId="6C375E47" w14:textId="77777777" w:rsidR="00CF20E7" w:rsidRPr="002E6004" w:rsidRDefault="00CF20E7" w:rsidP="00A1023F">
            <w:pPr>
              <w:jc w:val="both"/>
              <w:rPr>
                <w:rFonts w:ascii="Times New Roman" w:hAnsi="Times New Roman" w:cs="Times New Roman"/>
              </w:rPr>
            </w:pPr>
          </w:p>
          <w:p w14:paraId="4F7F165A" w14:textId="49FF00FF" w:rsidR="00CF20E7" w:rsidRPr="002E6004" w:rsidRDefault="00CF20E7" w:rsidP="00A1023F">
            <w:pPr>
              <w:jc w:val="both"/>
              <w:rPr>
                <w:rFonts w:ascii="Times New Roman" w:hAnsi="Times New Roman" w:cs="Times New Roman"/>
              </w:rPr>
            </w:pPr>
          </w:p>
        </w:tc>
      </w:tr>
      <w:tr w:rsidR="00CF20E7" w:rsidRPr="002E6004" w14:paraId="1633949F" w14:textId="77777777" w:rsidTr="00A556E0">
        <w:tc>
          <w:tcPr>
            <w:tcW w:w="4495" w:type="dxa"/>
            <w:shd w:val="clear" w:color="auto" w:fill="DEEAF6" w:themeFill="accent5" w:themeFillTint="33"/>
          </w:tcPr>
          <w:p w14:paraId="6F5F7A04" w14:textId="6DE04CFD" w:rsidR="00CF20E7" w:rsidRPr="002E6004" w:rsidRDefault="004F6906" w:rsidP="00A1023F">
            <w:pPr>
              <w:jc w:val="both"/>
              <w:rPr>
                <w:rFonts w:ascii="Times New Roman" w:hAnsi="Times New Roman" w:cs="Times New Roman"/>
              </w:rPr>
            </w:pPr>
            <w:r w:rsidRPr="002E6004">
              <w:rPr>
                <w:rFonts w:ascii="Times New Roman" w:hAnsi="Times New Roman" w:cs="Times New Roman"/>
              </w:rPr>
              <w:lastRenderedPageBreak/>
              <w:t xml:space="preserve">Total amounts of resources already disbursed by the two </w:t>
            </w:r>
            <w:r w:rsidR="00CF20E7" w:rsidRPr="002E6004">
              <w:rPr>
                <w:rFonts w:ascii="Times New Roman" w:hAnsi="Times New Roman" w:cs="Times New Roman"/>
              </w:rPr>
              <w:t>donors</w:t>
            </w:r>
          </w:p>
        </w:tc>
        <w:tc>
          <w:tcPr>
            <w:tcW w:w="270" w:type="dxa"/>
            <w:tcBorders>
              <w:top w:val="nil"/>
              <w:bottom w:val="nil"/>
            </w:tcBorders>
          </w:tcPr>
          <w:p w14:paraId="3CD8D39B" w14:textId="77777777" w:rsidR="00CF20E7" w:rsidRPr="002E6004" w:rsidRDefault="00CF20E7" w:rsidP="00A1023F">
            <w:pPr>
              <w:jc w:val="both"/>
              <w:rPr>
                <w:rFonts w:ascii="Times New Roman" w:hAnsi="Times New Roman" w:cs="Times New Roman"/>
              </w:rPr>
            </w:pPr>
          </w:p>
        </w:tc>
        <w:tc>
          <w:tcPr>
            <w:tcW w:w="4680" w:type="dxa"/>
            <w:vMerge/>
          </w:tcPr>
          <w:p w14:paraId="653AA75D" w14:textId="0F1F15BC" w:rsidR="00CF20E7" w:rsidRPr="002E6004" w:rsidRDefault="00CF20E7" w:rsidP="00A1023F">
            <w:pPr>
              <w:jc w:val="both"/>
              <w:rPr>
                <w:rFonts w:ascii="Times New Roman" w:hAnsi="Times New Roman" w:cs="Times New Roman"/>
              </w:rPr>
            </w:pPr>
          </w:p>
        </w:tc>
      </w:tr>
      <w:tr w:rsidR="00CF20E7" w:rsidRPr="002E6004" w14:paraId="304B8CB2" w14:textId="77777777" w:rsidTr="007017EB">
        <w:trPr>
          <w:trHeight w:val="863"/>
        </w:trPr>
        <w:tc>
          <w:tcPr>
            <w:tcW w:w="4495" w:type="dxa"/>
          </w:tcPr>
          <w:p w14:paraId="13D7BA2D" w14:textId="77777777" w:rsidR="00CF20E7" w:rsidRPr="002E6004" w:rsidRDefault="00CF20E7" w:rsidP="00A1023F">
            <w:pPr>
              <w:jc w:val="both"/>
              <w:rPr>
                <w:rFonts w:ascii="Times New Roman" w:hAnsi="Times New Roman" w:cs="Times New Roman"/>
                <w:b/>
                <w:bCs/>
              </w:rPr>
            </w:pPr>
            <w:r w:rsidRPr="002E6004">
              <w:rPr>
                <w:rFonts w:ascii="Times New Roman" w:hAnsi="Times New Roman" w:cs="Times New Roman"/>
                <w:b/>
                <w:bCs/>
              </w:rPr>
              <w:t xml:space="preserve">Total: </w:t>
            </w:r>
          </w:p>
          <w:p w14:paraId="247130A2" w14:textId="1D6E6F00" w:rsidR="007017EB" w:rsidRPr="002E6004" w:rsidRDefault="007017EB" w:rsidP="00A1023F">
            <w:pPr>
              <w:jc w:val="both"/>
              <w:rPr>
                <w:rFonts w:ascii="Times New Roman" w:hAnsi="Times New Roman" w:cs="Times New Roman"/>
              </w:rPr>
            </w:pPr>
            <w:r w:rsidRPr="002E6004">
              <w:rPr>
                <w:rFonts w:ascii="Times New Roman" w:hAnsi="Times New Roman" w:cs="Times New Roman"/>
              </w:rPr>
              <w:t xml:space="preserve">$ </w:t>
            </w:r>
            <w:r w:rsidR="00E5371E" w:rsidRPr="002E6004">
              <w:rPr>
                <w:rFonts w:ascii="Times New Roman" w:hAnsi="Times New Roman" w:cs="Times New Roman"/>
                <w:b/>
                <w:bCs/>
              </w:rPr>
              <w:t>21</w:t>
            </w:r>
            <w:r w:rsidR="001A4D5B" w:rsidRPr="002E6004">
              <w:rPr>
                <w:rFonts w:ascii="Times New Roman" w:hAnsi="Times New Roman" w:cs="Times New Roman"/>
                <w:b/>
                <w:bCs/>
              </w:rPr>
              <w:t>,</w:t>
            </w:r>
            <w:r w:rsidR="00E5371E" w:rsidRPr="002E6004">
              <w:rPr>
                <w:rFonts w:ascii="Times New Roman" w:hAnsi="Times New Roman" w:cs="Times New Roman"/>
                <w:b/>
                <w:bCs/>
              </w:rPr>
              <w:t>080</w:t>
            </w:r>
            <w:r w:rsidR="001A4D5B" w:rsidRPr="002E6004">
              <w:rPr>
                <w:rFonts w:ascii="Times New Roman" w:hAnsi="Times New Roman" w:cs="Times New Roman"/>
                <w:b/>
                <w:bCs/>
              </w:rPr>
              <w:t>,</w:t>
            </w:r>
            <w:r w:rsidR="00E5371E" w:rsidRPr="002E6004">
              <w:rPr>
                <w:rFonts w:ascii="Times New Roman" w:hAnsi="Times New Roman" w:cs="Times New Roman"/>
                <w:b/>
                <w:bCs/>
              </w:rPr>
              <w:t>289</w:t>
            </w:r>
            <w:r w:rsidRPr="002E6004">
              <w:rPr>
                <w:rFonts w:ascii="Times New Roman" w:hAnsi="Times New Roman" w:cs="Times New Roman"/>
              </w:rPr>
              <w:t xml:space="preserve"> (00116116) EU</w:t>
            </w:r>
          </w:p>
          <w:p w14:paraId="668A1FE2" w14:textId="6FDE5B51" w:rsidR="00FD715E" w:rsidRPr="002E6004" w:rsidRDefault="00FD715E" w:rsidP="007017EB">
            <w:pPr>
              <w:jc w:val="both"/>
              <w:rPr>
                <w:rFonts w:ascii="Times New Roman" w:hAnsi="Times New Roman" w:cs="Times New Roman"/>
              </w:rPr>
            </w:pPr>
            <w:r w:rsidRPr="002E6004">
              <w:rPr>
                <w:rFonts w:ascii="Times New Roman" w:hAnsi="Times New Roman" w:cs="Times New Roman"/>
              </w:rPr>
              <w:t xml:space="preserve">$ </w:t>
            </w:r>
            <w:r w:rsidR="00BC3C68" w:rsidRPr="002E6004">
              <w:rPr>
                <w:rFonts w:ascii="Times New Roman" w:hAnsi="Times New Roman" w:cs="Times New Roman"/>
                <w:b/>
                <w:bCs/>
              </w:rPr>
              <w:t>6,</w:t>
            </w:r>
            <w:r w:rsidR="00E5371E" w:rsidRPr="002E6004">
              <w:rPr>
                <w:rFonts w:ascii="Times New Roman" w:hAnsi="Times New Roman" w:cs="Times New Roman"/>
                <w:b/>
                <w:bCs/>
              </w:rPr>
              <w:t>859</w:t>
            </w:r>
            <w:r w:rsidR="00BC3C68" w:rsidRPr="002E6004">
              <w:rPr>
                <w:rFonts w:ascii="Times New Roman" w:hAnsi="Times New Roman" w:cs="Times New Roman"/>
                <w:b/>
                <w:bCs/>
              </w:rPr>
              <w:t>,</w:t>
            </w:r>
            <w:r w:rsidR="00E5371E" w:rsidRPr="002E6004">
              <w:rPr>
                <w:rFonts w:ascii="Times New Roman" w:hAnsi="Times New Roman" w:cs="Times New Roman"/>
                <w:b/>
                <w:bCs/>
              </w:rPr>
              <w:t>338</w:t>
            </w:r>
            <w:r w:rsidRPr="002E6004">
              <w:rPr>
                <w:rFonts w:ascii="Times New Roman" w:hAnsi="Times New Roman" w:cs="Times New Roman"/>
              </w:rPr>
              <w:t xml:space="preserve"> (00118029)</w:t>
            </w:r>
            <w:r w:rsidR="007017EB" w:rsidRPr="002E6004">
              <w:rPr>
                <w:rFonts w:ascii="Times New Roman" w:hAnsi="Times New Roman" w:cs="Times New Roman"/>
              </w:rPr>
              <w:t xml:space="preserve"> NORWAY</w:t>
            </w:r>
          </w:p>
        </w:tc>
        <w:tc>
          <w:tcPr>
            <w:tcW w:w="270" w:type="dxa"/>
            <w:tcBorders>
              <w:top w:val="nil"/>
              <w:bottom w:val="nil"/>
            </w:tcBorders>
          </w:tcPr>
          <w:p w14:paraId="5BF6062E" w14:textId="77777777" w:rsidR="00CF20E7" w:rsidRPr="002E6004" w:rsidRDefault="00CF20E7" w:rsidP="00A1023F">
            <w:pPr>
              <w:jc w:val="both"/>
              <w:rPr>
                <w:rFonts w:ascii="Times New Roman" w:hAnsi="Times New Roman" w:cs="Times New Roman"/>
              </w:rPr>
            </w:pPr>
          </w:p>
        </w:tc>
        <w:tc>
          <w:tcPr>
            <w:tcW w:w="4680" w:type="dxa"/>
            <w:vMerge/>
          </w:tcPr>
          <w:p w14:paraId="0857EDD4" w14:textId="67F3B91C" w:rsidR="00CF20E7" w:rsidRPr="002E6004" w:rsidRDefault="00CF20E7" w:rsidP="00A1023F">
            <w:pPr>
              <w:jc w:val="both"/>
              <w:rPr>
                <w:rFonts w:ascii="Times New Roman" w:hAnsi="Times New Roman" w:cs="Times New Roman"/>
              </w:rPr>
            </w:pPr>
          </w:p>
        </w:tc>
      </w:tr>
      <w:tr w:rsidR="00CF20E7" w:rsidRPr="002E6004" w14:paraId="4B1DC3AA" w14:textId="77777777" w:rsidTr="00A556E0">
        <w:tc>
          <w:tcPr>
            <w:tcW w:w="4495" w:type="dxa"/>
            <w:shd w:val="clear" w:color="auto" w:fill="DEEAF6" w:themeFill="accent5" w:themeFillTint="33"/>
          </w:tcPr>
          <w:p w14:paraId="0C19F0F4" w14:textId="34E1D5E2" w:rsidR="00CF20E7" w:rsidRPr="002E6004" w:rsidRDefault="00CF20E7" w:rsidP="00621363">
            <w:pPr>
              <w:rPr>
                <w:rFonts w:ascii="Times New Roman" w:hAnsi="Times New Roman" w:cs="Times New Roman"/>
                <w:b/>
                <w:bCs/>
              </w:rPr>
            </w:pPr>
            <w:r w:rsidRPr="002E6004">
              <w:rPr>
                <w:rFonts w:ascii="Times New Roman" w:hAnsi="Times New Roman" w:cs="Times New Roman"/>
                <w:b/>
                <w:bCs/>
              </w:rPr>
              <w:t>Programme Assessment/Review/Mid-Term Eval.</w:t>
            </w:r>
          </w:p>
        </w:tc>
        <w:tc>
          <w:tcPr>
            <w:tcW w:w="270" w:type="dxa"/>
            <w:tcBorders>
              <w:top w:val="nil"/>
              <w:bottom w:val="nil"/>
            </w:tcBorders>
          </w:tcPr>
          <w:p w14:paraId="5A3D74A4" w14:textId="77777777" w:rsidR="00CF20E7" w:rsidRPr="002E6004" w:rsidRDefault="00CF20E7" w:rsidP="00A1023F">
            <w:pPr>
              <w:jc w:val="both"/>
              <w:rPr>
                <w:rFonts w:ascii="Times New Roman" w:hAnsi="Times New Roman" w:cs="Times New Roman"/>
              </w:rPr>
            </w:pPr>
          </w:p>
        </w:tc>
        <w:tc>
          <w:tcPr>
            <w:tcW w:w="4680" w:type="dxa"/>
            <w:shd w:val="clear" w:color="auto" w:fill="DEEAF6" w:themeFill="accent5" w:themeFillTint="33"/>
          </w:tcPr>
          <w:p w14:paraId="02B093AB" w14:textId="651BE373" w:rsidR="00CF20E7" w:rsidRPr="002E6004" w:rsidRDefault="00CF20E7" w:rsidP="00A1023F">
            <w:pPr>
              <w:jc w:val="both"/>
              <w:rPr>
                <w:rFonts w:ascii="Times New Roman" w:hAnsi="Times New Roman" w:cs="Times New Roman"/>
                <w:b/>
                <w:bCs/>
              </w:rPr>
            </w:pPr>
            <w:r w:rsidRPr="002E6004">
              <w:rPr>
                <w:rFonts w:ascii="Times New Roman" w:hAnsi="Times New Roman" w:cs="Times New Roman"/>
                <w:b/>
                <w:bCs/>
              </w:rPr>
              <w:t>Report Submitted By</w:t>
            </w:r>
          </w:p>
        </w:tc>
      </w:tr>
      <w:tr w:rsidR="00CF20E7" w:rsidRPr="002E6004" w14:paraId="01927670" w14:textId="77777777" w:rsidTr="00A556E0">
        <w:tc>
          <w:tcPr>
            <w:tcW w:w="4495" w:type="dxa"/>
          </w:tcPr>
          <w:p w14:paraId="2EB316C2" w14:textId="40DFBC92" w:rsidR="00CF20E7" w:rsidRPr="002E6004" w:rsidRDefault="00546BF8" w:rsidP="00A1023F">
            <w:pPr>
              <w:jc w:val="both"/>
              <w:rPr>
                <w:rFonts w:ascii="Times New Roman" w:hAnsi="Times New Roman" w:cs="Times New Roman"/>
              </w:rPr>
            </w:pPr>
            <w:r w:rsidRPr="002E6004">
              <w:rPr>
                <w:rFonts w:ascii="Times New Roman" w:hAnsi="Times New Roman" w:cs="Times New Roman"/>
              </w:rPr>
              <w:t>Mid-Term Evaluation conducted March</w:t>
            </w:r>
            <w:r w:rsidR="002601AB" w:rsidRPr="002E6004">
              <w:rPr>
                <w:rFonts w:ascii="Times New Roman" w:hAnsi="Times New Roman" w:cs="Times New Roman"/>
              </w:rPr>
              <w:t>–</w:t>
            </w:r>
            <w:r w:rsidRPr="002E6004">
              <w:rPr>
                <w:rFonts w:ascii="Times New Roman" w:hAnsi="Times New Roman" w:cs="Times New Roman"/>
              </w:rPr>
              <w:t>April 2022.</w:t>
            </w:r>
          </w:p>
        </w:tc>
        <w:tc>
          <w:tcPr>
            <w:tcW w:w="270" w:type="dxa"/>
            <w:tcBorders>
              <w:top w:val="nil"/>
              <w:bottom w:val="nil"/>
            </w:tcBorders>
          </w:tcPr>
          <w:p w14:paraId="277CDA95" w14:textId="77777777" w:rsidR="00CF20E7" w:rsidRPr="002E6004" w:rsidRDefault="00CF20E7" w:rsidP="00A1023F">
            <w:pPr>
              <w:jc w:val="both"/>
              <w:rPr>
                <w:rFonts w:ascii="Times New Roman" w:hAnsi="Times New Roman" w:cs="Times New Roman"/>
              </w:rPr>
            </w:pPr>
          </w:p>
        </w:tc>
        <w:tc>
          <w:tcPr>
            <w:tcW w:w="4680" w:type="dxa"/>
          </w:tcPr>
          <w:p w14:paraId="44364E37" w14:textId="4AEC81A1" w:rsidR="00CF20E7" w:rsidRPr="002E6004" w:rsidRDefault="00CF20E7" w:rsidP="00A1023F">
            <w:pPr>
              <w:jc w:val="both"/>
              <w:rPr>
                <w:rFonts w:ascii="Times New Roman" w:hAnsi="Times New Roman" w:cs="Times New Roman"/>
              </w:rPr>
            </w:pPr>
            <w:r w:rsidRPr="002E6004">
              <w:rPr>
                <w:rFonts w:ascii="Times New Roman" w:hAnsi="Times New Roman" w:cs="Times New Roman"/>
              </w:rPr>
              <w:t xml:space="preserve">o Name: </w:t>
            </w:r>
            <w:r w:rsidR="00D856AD" w:rsidRPr="002E6004">
              <w:rPr>
                <w:rFonts w:ascii="Times New Roman" w:hAnsi="Times New Roman" w:cs="Times New Roman"/>
              </w:rPr>
              <w:t>Mohammad Taani</w:t>
            </w:r>
            <w:r w:rsidRPr="002E6004">
              <w:rPr>
                <w:rFonts w:ascii="Times New Roman" w:hAnsi="Times New Roman" w:cs="Times New Roman"/>
              </w:rPr>
              <w:t xml:space="preserve"> </w:t>
            </w:r>
          </w:p>
          <w:p w14:paraId="68B5C2C6" w14:textId="77777777" w:rsidR="00CF20E7" w:rsidRPr="002E6004" w:rsidRDefault="00CF20E7" w:rsidP="00A1023F">
            <w:pPr>
              <w:jc w:val="both"/>
              <w:rPr>
                <w:rFonts w:ascii="Times New Roman" w:hAnsi="Times New Roman" w:cs="Times New Roman"/>
              </w:rPr>
            </w:pPr>
            <w:r w:rsidRPr="002E6004">
              <w:rPr>
                <w:rFonts w:ascii="Times New Roman" w:hAnsi="Times New Roman" w:cs="Times New Roman"/>
              </w:rPr>
              <w:t xml:space="preserve">o Title: Joint Programme Manager </w:t>
            </w:r>
          </w:p>
          <w:p w14:paraId="70AB5ED2" w14:textId="49A76723" w:rsidR="00CF20E7" w:rsidRPr="002E6004" w:rsidRDefault="00CF20E7" w:rsidP="00A1023F">
            <w:pPr>
              <w:jc w:val="both"/>
              <w:rPr>
                <w:rFonts w:ascii="Times New Roman" w:hAnsi="Times New Roman" w:cs="Times New Roman"/>
              </w:rPr>
            </w:pPr>
            <w:r w:rsidRPr="002E6004">
              <w:rPr>
                <w:rFonts w:ascii="Times New Roman" w:hAnsi="Times New Roman" w:cs="Times New Roman"/>
              </w:rPr>
              <w:t xml:space="preserve">o Participating Organization (Lead): RCO </w:t>
            </w:r>
          </w:p>
          <w:p w14:paraId="62E34D17" w14:textId="0869AAE4" w:rsidR="00CF20E7" w:rsidRPr="002E6004" w:rsidRDefault="00CF20E7" w:rsidP="00A1023F">
            <w:pPr>
              <w:jc w:val="both"/>
              <w:rPr>
                <w:rFonts w:ascii="Times New Roman" w:hAnsi="Times New Roman" w:cs="Times New Roman"/>
              </w:rPr>
            </w:pPr>
            <w:r w:rsidRPr="002E6004">
              <w:rPr>
                <w:rFonts w:ascii="Times New Roman" w:hAnsi="Times New Roman" w:cs="Times New Roman"/>
              </w:rPr>
              <w:t xml:space="preserve">o Email address: </w:t>
            </w:r>
            <w:hyperlink r:id="rId27" w:history="1">
              <w:r w:rsidR="00D856AD" w:rsidRPr="002E6004">
                <w:rPr>
                  <w:rStyle w:val="Hyperlink"/>
                  <w:rFonts w:ascii="Times New Roman" w:hAnsi="Times New Roman" w:cs="Times New Roman"/>
                </w:rPr>
                <w:t>Mohammad.Taani@undp.org</w:t>
              </w:r>
            </w:hyperlink>
            <w:r w:rsidRPr="002E6004">
              <w:rPr>
                <w:rFonts w:ascii="Times New Roman" w:hAnsi="Times New Roman" w:cs="Times New Roman"/>
              </w:rPr>
              <w:t xml:space="preserve">  </w:t>
            </w:r>
          </w:p>
          <w:p w14:paraId="7BDA5241" w14:textId="2D6DA86E" w:rsidR="00CF20E7" w:rsidRPr="002E6004" w:rsidRDefault="00CF20E7" w:rsidP="00A1023F">
            <w:pPr>
              <w:jc w:val="both"/>
              <w:rPr>
                <w:rFonts w:ascii="Times New Roman" w:hAnsi="Times New Roman" w:cs="Times New Roman"/>
              </w:rPr>
            </w:pPr>
          </w:p>
        </w:tc>
      </w:tr>
    </w:tbl>
    <w:p w14:paraId="0F65DF3A" w14:textId="32188ADD" w:rsidR="00D212F9" w:rsidRPr="002E6004" w:rsidRDefault="00D212F9" w:rsidP="00A1023F">
      <w:pPr>
        <w:jc w:val="both"/>
        <w:rPr>
          <w:rFonts w:ascii="Times New Roman" w:hAnsi="Times New Roman" w:cs="Times New Roman"/>
        </w:rPr>
      </w:pPr>
    </w:p>
    <w:p w14:paraId="72941FD1" w14:textId="77777777" w:rsidR="00D212F9" w:rsidRPr="002E6004" w:rsidRDefault="00D212F9">
      <w:pPr>
        <w:rPr>
          <w:rFonts w:ascii="Times New Roman" w:hAnsi="Times New Roman" w:cs="Times New Roman"/>
        </w:rPr>
      </w:pPr>
      <w:r w:rsidRPr="002E6004">
        <w:rPr>
          <w:rFonts w:ascii="Times New Roman" w:hAnsi="Times New Roman" w:cs="Times New Roman"/>
        </w:rPr>
        <w:br w:type="page"/>
      </w:r>
    </w:p>
    <w:p w14:paraId="6C4BA143" w14:textId="486726C3" w:rsidR="00F828B1" w:rsidRPr="002E6004" w:rsidRDefault="00F828B1" w:rsidP="002A552F">
      <w:pPr>
        <w:pStyle w:val="TOC1"/>
      </w:pPr>
      <w:r w:rsidRPr="002E6004">
        <w:lastRenderedPageBreak/>
        <w:t>TABLE OF CONTENTS</w:t>
      </w:r>
    </w:p>
    <w:p w14:paraId="1B80B2A6" w14:textId="6531C211" w:rsidR="003964DE" w:rsidRDefault="00ED6BAA">
      <w:pPr>
        <w:pStyle w:val="TOC1"/>
        <w:rPr>
          <w:rFonts w:asciiTheme="minorHAnsi" w:eastAsiaTheme="minorEastAsia" w:hAnsiTheme="minorHAnsi" w:cstheme="minorBidi"/>
          <w:b w:val="0"/>
          <w:bCs w:val="0"/>
          <w:caps w:val="0"/>
          <w:noProof/>
          <w:kern w:val="2"/>
          <w:sz w:val="24"/>
          <w:lang w:val="en-US"/>
          <w14:ligatures w14:val="standardContextual"/>
        </w:rPr>
      </w:pPr>
      <w:r w:rsidRPr="00421EF8">
        <w:rPr>
          <w:u w:val="single"/>
        </w:rPr>
        <w:fldChar w:fldCharType="begin"/>
      </w:r>
      <w:r w:rsidRPr="00421EF8">
        <w:rPr>
          <w:u w:val="single"/>
        </w:rPr>
        <w:instrText xml:space="preserve"> TOC \o "1-4" \h \z \u </w:instrText>
      </w:r>
      <w:r w:rsidRPr="00421EF8">
        <w:rPr>
          <w:u w:val="single"/>
        </w:rPr>
        <w:fldChar w:fldCharType="separate"/>
      </w:r>
      <w:hyperlink w:anchor="_Toc164870206" w:history="1">
        <w:r w:rsidR="003964DE" w:rsidRPr="006E7E6A">
          <w:rPr>
            <w:rStyle w:val="Hyperlink"/>
            <w:noProof/>
          </w:rPr>
          <w:t>Abbreviations</w:t>
        </w:r>
        <w:r w:rsidR="003964DE">
          <w:rPr>
            <w:noProof/>
            <w:webHidden/>
          </w:rPr>
          <w:tab/>
        </w:r>
        <w:r w:rsidR="003964DE">
          <w:rPr>
            <w:noProof/>
            <w:webHidden/>
          </w:rPr>
          <w:fldChar w:fldCharType="begin"/>
        </w:r>
        <w:r w:rsidR="003964DE">
          <w:rPr>
            <w:noProof/>
            <w:webHidden/>
          </w:rPr>
          <w:instrText xml:space="preserve"> PAGEREF _Toc164870206 \h </w:instrText>
        </w:r>
        <w:r w:rsidR="003964DE">
          <w:rPr>
            <w:noProof/>
            <w:webHidden/>
          </w:rPr>
        </w:r>
        <w:r w:rsidR="003964DE">
          <w:rPr>
            <w:noProof/>
            <w:webHidden/>
          </w:rPr>
          <w:fldChar w:fldCharType="separate"/>
        </w:r>
        <w:r w:rsidR="006D4135">
          <w:rPr>
            <w:noProof/>
            <w:webHidden/>
          </w:rPr>
          <w:t>5</w:t>
        </w:r>
        <w:r w:rsidR="003964DE">
          <w:rPr>
            <w:noProof/>
            <w:webHidden/>
          </w:rPr>
          <w:fldChar w:fldCharType="end"/>
        </w:r>
      </w:hyperlink>
    </w:p>
    <w:p w14:paraId="33525DC7" w14:textId="117AAE0E" w:rsidR="003964DE" w:rsidRDefault="00000000">
      <w:pPr>
        <w:pStyle w:val="TOC1"/>
        <w:rPr>
          <w:rFonts w:asciiTheme="minorHAnsi" w:eastAsiaTheme="minorEastAsia" w:hAnsiTheme="minorHAnsi" w:cstheme="minorBidi"/>
          <w:b w:val="0"/>
          <w:bCs w:val="0"/>
          <w:caps w:val="0"/>
          <w:noProof/>
          <w:kern w:val="2"/>
          <w:sz w:val="24"/>
          <w:lang w:val="en-US"/>
          <w14:ligatures w14:val="standardContextual"/>
        </w:rPr>
      </w:pPr>
      <w:hyperlink w:anchor="_Toc164870207" w:history="1">
        <w:r w:rsidR="003964DE" w:rsidRPr="006E7E6A">
          <w:rPr>
            <w:rStyle w:val="Hyperlink"/>
            <w:rFonts w:ascii="Times New Roman" w:hAnsi="Times New Roman" w:cs="Times New Roman"/>
            <w:noProof/>
          </w:rPr>
          <w:t>Executive summary</w:t>
        </w:r>
        <w:r w:rsidR="003964DE">
          <w:rPr>
            <w:noProof/>
            <w:webHidden/>
          </w:rPr>
          <w:tab/>
        </w:r>
        <w:r w:rsidR="003964DE">
          <w:rPr>
            <w:noProof/>
            <w:webHidden/>
          </w:rPr>
          <w:fldChar w:fldCharType="begin"/>
        </w:r>
        <w:r w:rsidR="003964DE">
          <w:rPr>
            <w:noProof/>
            <w:webHidden/>
          </w:rPr>
          <w:instrText xml:space="preserve"> PAGEREF _Toc164870207 \h </w:instrText>
        </w:r>
        <w:r w:rsidR="003964DE">
          <w:rPr>
            <w:noProof/>
            <w:webHidden/>
          </w:rPr>
        </w:r>
        <w:r w:rsidR="003964DE">
          <w:rPr>
            <w:noProof/>
            <w:webHidden/>
          </w:rPr>
          <w:fldChar w:fldCharType="separate"/>
        </w:r>
        <w:r w:rsidR="006D4135">
          <w:rPr>
            <w:noProof/>
            <w:webHidden/>
          </w:rPr>
          <w:t>6</w:t>
        </w:r>
        <w:r w:rsidR="003964DE">
          <w:rPr>
            <w:noProof/>
            <w:webHidden/>
          </w:rPr>
          <w:fldChar w:fldCharType="end"/>
        </w:r>
      </w:hyperlink>
    </w:p>
    <w:p w14:paraId="79E45C1A" w14:textId="3F90571E" w:rsidR="003964DE" w:rsidRDefault="00000000">
      <w:pPr>
        <w:pStyle w:val="TOC1"/>
        <w:rPr>
          <w:rFonts w:asciiTheme="minorHAnsi" w:eastAsiaTheme="minorEastAsia" w:hAnsiTheme="minorHAnsi" w:cstheme="minorBidi"/>
          <w:b w:val="0"/>
          <w:bCs w:val="0"/>
          <w:caps w:val="0"/>
          <w:noProof/>
          <w:kern w:val="2"/>
          <w:sz w:val="24"/>
          <w:lang w:val="en-US"/>
          <w14:ligatures w14:val="standardContextual"/>
        </w:rPr>
      </w:pPr>
      <w:hyperlink w:anchor="_Toc164870208" w:history="1">
        <w:r w:rsidR="003964DE" w:rsidRPr="006E7E6A">
          <w:rPr>
            <w:rStyle w:val="Hyperlink"/>
            <w:rFonts w:ascii="Times New Roman" w:hAnsi="Times New Roman" w:cs="Times New Roman"/>
            <w:noProof/>
          </w:rPr>
          <w:t>I. Purpose</w:t>
        </w:r>
        <w:r w:rsidR="003964DE">
          <w:rPr>
            <w:noProof/>
            <w:webHidden/>
          </w:rPr>
          <w:tab/>
        </w:r>
        <w:r w:rsidR="003964DE">
          <w:rPr>
            <w:noProof/>
            <w:webHidden/>
          </w:rPr>
          <w:fldChar w:fldCharType="begin"/>
        </w:r>
        <w:r w:rsidR="003964DE">
          <w:rPr>
            <w:noProof/>
            <w:webHidden/>
          </w:rPr>
          <w:instrText xml:space="preserve"> PAGEREF _Toc164870208 \h </w:instrText>
        </w:r>
        <w:r w:rsidR="003964DE">
          <w:rPr>
            <w:noProof/>
            <w:webHidden/>
          </w:rPr>
        </w:r>
        <w:r w:rsidR="003964DE">
          <w:rPr>
            <w:noProof/>
            <w:webHidden/>
          </w:rPr>
          <w:fldChar w:fldCharType="separate"/>
        </w:r>
        <w:r w:rsidR="006D4135">
          <w:rPr>
            <w:noProof/>
            <w:webHidden/>
          </w:rPr>
          <w:t>19</w:t>
        </w:r>
        <w:r w:rsidR="003964DE">
          <w:rPr>
            <w:noProof/>
            <w:webHidden/>
          </w:rPr>
          <w:fldChar w:fldCharType="end"/>
        </w:r>
      </w:hyperlink>
    </w:p>
    <w:p w14:paraId="48AE5638" w14:textId="644674A4" w:rsidR="003964DE" w:rsidRDefault="00000000">
      <w:pPr>
        <w:pStyle w:val="TOC1"/>
        <w:rPr>
          <w:rFonts w:asciiTheme="minorHAnsi" w:eastAsiaTheme="minorEastAsia" w:hAnsiTheme="minorHAnsi" w:cstheme="minorBidi"/>
          <w:b w:val="0"/>
          <w:bCs w:val="0"/>
          <w:caps w:val="0"/>
          <w:noProof/>
          <w:kern w:val="2"/>
          <w:sz w:val="24"/>
          <w:lang w:val="en-US"/>
          <w14:ligatures w14:val="standardContextual"/>
        </w:rPr>
      </w:pPr>
      <w:hyperlink w:anchor="_Toc164870209" w:history="1">
        <w:r w:rsidR="003964DE" w:rsidRPr="006E7E6A">
          <w:rPr>
            <w:rStyle w:val="Hyperlink"/>
            <w:rFonts w:ascii="Times New Roman" w:hAnsi="Times New Roman" w:cs="Times New Roman"/>
            <w:noProof/>
          </w:rPr>
          <w:t>II. Planning, coordination, and implementation highlights</w:t>
        </w:r>
        <w:r w:rsidR="003964DE">
          <w:rPr>
            <w:noProof/>
            <w:webHidden/>
          </w:rPr>
          <w:tab/>
        </w:r>
        <w:r w:rsidR="003964DE">
          <w:rPr>
            <w:noProof/>
            <w:webHidden/>
          </w:rPr>
          <w:fldChar w:fldCharType="begin"/>
        </w:r>
        <w:r w:rsidR="003964DE">
          <w:rPr>
            <w:noProof/>
            <w:webHidden/>
          </w:rPr>
          <w:instrText xml:space="preserve"> PAGEREF _Toc164870209 \h </w:instrText>
        </w:r>
        <w:r w:rsidR="003964DE">
          <w:rPr>
            <w:noProof/>
            <w:webHidden/>
          </w:rPr>
        </w:r>
        <w:r w:rsidR="003964DE">
          <w:rPr>
            <w:noProof/>
            <w:webHidden/>
          </w:rPr>
          <w:fldChar w:fldCharType="separate"/>
        </w:r>
        <w:r w:rsidR="006D4135">
          <w:rPr>
            <w:noProof/>
            <w:webHidden/>
          </w:rPr>
          <w:t>19</w:t>
        </w:r>
        <w:r w:rsidR="003964DE">
          <w:rPr>
            <w:noProof/>
            <w:webHidden/>
          </w:rPr>
          <w:fldChar w:fldCharType="end"/>
        </w:r>
      </w:hyperlink>
    </w:p>
    <w:p w14:paraId="632E7716" w14:textId="550017B1" w:rsidR="003964DE" w:rsidRDefault="00000000">
      <w:pPr>
        <w:pStyle w:val="TOC1"/>
        <w:rPr>
          <w:rFonts w:asciiTheme="minorHAnsi" w:eastAsiaTheme="minorEastAsia" w:hAnsiTheme="minorHAnsi" w:cstheme="minorBidi"/>
          <w:b w:val="0"/>
          <w:bCs w:val="0"/>
          <w:caps w:val="0"/>
          <w:noProof/>
          <w:kern w:val="2"/>
          <w:sz w:val="24"/>
          <w:lang w:val="en-US"/>
          <w14:ligatures w14:val="standardContextual"/>
        </w:rPr>
      </w:pPr>
      <w:hyperlink w:anchor="_Toc164870210" w:history="1">
        <w:r w:rsidR="003964DE" w:rsidRPr="006E7E6A">
          <w:rPr>
            <w:rStyle w:val="Hyperlink"/>
            <w:rFonts w:ascii="Times New Roman" w:hAnsi="Times New Roman" w:cs="Times New Roman"/>
            <w:noProof/>
          </w:rPr>
          <w:t>III. Results</w:t>
        </w:r>
        <w:r w:rsidR="003964DE">
          <w:rPr>
            <w:noProof/>
            <w:webHidden/>
          </w:rPr>
          <w:tab/>
        </w:r>
        <w:r w:rsidR="003964DE">
          <w:rPr>
            <w:noProof/>
            <w:webHidden/>
          </w:rPr>
          <w:fldChar w:fldCharType="begin"/>
        </w:r>
        <w:r w:rsidR="003964DE">
          <w:rPr>
            <w:noProof/>
            <w:webHidden/>
          </w:rPr>
          <w:instrText xml:space="preserve"> PAGEREF _Toc164870210 \h </w:instrText>
        </w:r>
        <w:r w:rsidR="003964DE">
          <w:rPr>
            <w:noProof/>
            <w:webHidden/>
          </w:rPr>
        </w:r>
        <w:r w:rsidR="003964DE">
          <w:rPr>
            <w:noProof/>
            <w:webHidden/>
          </w:rPr>
          <w:fldChar w:fldCharType="separate"/>
        </w:r>
        <w:r w:rsidR="006D4135">
          <w:rPr>
            <w:noProof/>
            <w:webHidden/>
          </w:rPr>
          <w:t>20</w:t>
        </w:r>
        <w:r w:rsidR="003964DE">
          <w:rPr>
            <w:noProof/>
            <w:webHidden/>
          </w:rPr>
          <w:fldChar w:fldCharType="end"/>
        </w:r>
      </w:hyperlink>
    </w:p>
    <w:p w14:paraId="089B718B" w14:textId="491195B7" w:rsidR="003964DE" w:rsidRDefault="00000000">
      <w:pPr>
        <w:pStyle w:val="TOC2"/>
        <w:rPr>
          <w:rFonts w:eastAsiaTheme="minorEastAsia" w:cstheme="minorBidi"/>
          <w:smallCaps w:val="0"/>
          <w:noProof/>
          <w:kern w:val="2"/>
          <w:sz w:val="24"/>
          <w:lang w:val="en-US"/>
          <w14:ligatures w14:val="standardContextual"/>
        </w:rPr>
      </w:pPr>
      <w:hyperlink w:anchor="_Toc164870211" w:history="1">
        <w:r w:rsidR="003964DE" w:rsidRPr="006E7E6A">
          <w:rPr>
            <w:rStyle w:val="Hyperlink"/>
            <w:rFonts w:ascii="Times New Roman" w:hAnsi="Times New Roman" w:cs="Times New Roman"/>
            <w:b/>
            <w:bCs/>
            <w:noProof/>
          </w:rPr>
          <w:t>A.</w:t>
        </w:r>
        <w:r w:rsidR="003964DE">
          <w:rPr>
            <w:rFonts w:eastAsiaTheme="minorEastAsia" w:cstheme="minorBidi"/>
            <w:smallCaps w:val="0"/>
            <w:noProof/>
            <w:kern w:val="2"/>
            <w:sz w:val="24"/>
            <w:lang w:val="en-US"/>
            <w14:ligatures w14:val="standardContextual"/>
          </w:rPr>
          <w:tab/>
        </w:r>
        <w:r w:rsidR="003964DE" w:rsidRPr="006E7E6A">
          <w:rPr>
            <w:rStyle w:val="Hyperlink"/>
            <w:rFonts w:ascii="Times New Roman" w:hAnsi="Times New Roman" w:cs="Times New Roman"/>
            <w:b/>
            <w:bCs/>
            <w:noProof/>
          </w:rPr>
          <w:t>Communication and visibility results</w:t>
        </w:r>
        <w:r w:rsidR="003964DE">
          <w:rPr>
            <w:noProof/>
            <w:webHidden/>
          </w:rPr>
          <w:tab/>
        </w:r>
        <w:r w:rsidR="003964DE">
          <w:rPr>
            <w:noProof/>
            <w:webHidden/>
          </w:rPr>
          <w:fldChar w:fldCharType="begin"/>
        </w:r>
        <w:r w:rsidR="003964DE">
          <w:rPr>
            <w:noProof/>
            <w:webHidden/>
          </w:rPr>
          <w:instrText xml:space="preserve"> PAGEREF _Toc164870211 \h </w:instrText>
        </w:r>
        <w:r w:rsidR="003964DE">
          <w:rPr>
            <w:noProof/>
            <w:webHidden/>
          </w:rPr>
        </w:r>
        <w:r w:rsidR="003964DE">
          <w:rPr>
            <w:noProof/>
            <w:webHidden/>
          </w:rPr>
          <w:fldChar w:fldCharType="separate"/>
        </w:r>
        <w:r w:rsidR="006D4135">
          <w:rPr>
            <w:noProof/>
            <w:webHidden/>
          </w:rPr>
          <w:t>20</w:t>
        </w:r>
        <w:r w:rsidR="003964DE">
          <w:rPr>
            <w:noProof/>
            <w:webHidden/>
          </w:rPr>
          <w:fldChar w:fldCharType="end"/>
        </w:r>
      </w:hyperlink>
    </w:p>
    <w:p w14:paraId="4E5FA036" w14:textId="760A9C2F" w:rsidR="003964DE" w:rsidRDefault="00000000">
      <w:pPr>
        <w:pStyle w:val="TOC2"/>
        <w:rPr>
          <w:rFonts w:eastAsiaTheme="minorEastAsia" w:cstheme="minorBidi"/>
          <w:smallCaps w:val="0"/>
          <w:noProof/>
          <w:kern w:val="2"/>
          <w:sz w:val="24"/>
          <w:lang w:val="en-US"/>
          <w14:ligatures w14:val="standardContextual"/>
        </w:rPr>
      </w:pPr>
      <w:hyperlink w:anchor="_Toc164870212" w:history="1">
        <w:r w:rsidR="003964DE" w:rsidRPr="006E7E6A">
          <w:rPr>
            <w:rStyle w:val="Hyperlink"/>
            <w:rFonts w:ascii="Times New Roman" w:hAnsi="Times New Roman" w:cs="Times New Roman"/>
            <w:b/>
            <w:bCs/>
            <w:noProof/>
          </w:rPr>
          <w:t>B.</w:t>
        </w:r>
        <w:r w:rsidR="003964DE">
          <w:rPr>
            <w:rFonts w:eastAsiaTheme="minorEastAsia" w:cstheme="minorBidi"/>
            <w:smallCaps w:val="0"/>
            <w:noProof/>
            <w:kern w:val="2"/>
            <w:sz w:val="24"/>
            <w:lang w:val="en-US"/>
            <w14:ligatures w14:val="standardContextual"/>
          </w:rPr>
          <w:tab/>
        </w:r>
        <w:r w:rsidR="003964DE" w:rsidRPr="006E7E6A">
          <w:rPr>
            <w:rStyle w:val="Hyperlink"/>
            <w:rFonts w:ascii="Times New Roman" w:hAnsi="Times New Roman" w:cs="Times New Roman"/>
            <w:b/>
            <w:bCs/>
            <w:noProof/>
          </w:rPr>
          <w:t>Narrative reporting on results</w:t>
        </w:r>
        <w:r w:rsidR="003964DE">
          <w:rPr>
            <w:noProof/>
            <w:webHidden/>
          </w:rPr>
          <w:tab/>
        </w:r>
        <w:r w:rsidR="003964DE">
          <w:rPr>
            <w:noProof/>
            <w:webHidden/>
          </w:rPr>
          <w:fldChar w:fldCharType="begin"/>
        </w:r>
        <w:r w:rsidR="003964DE">
          <w:rPr>
            <w:noProof/>
            <w:webHidden/>
          </w:rPr>
          <w:instrText xml:space="preserve"> PAGEREF _Toc164870212 \h </w:instrText>
        </w:r>
        <w:r w:rsidR="003964DE">
          <w:rPr>
            <w:noProof/>
            <w:webHidden/>
          </w:rPr>
        </w:r>
        <w:r w:rsidR="003964DE">
          <w:rPr>
            <w:noProof/>
            <w:webHidden/>
          </w:rPr>
          <w:fldChar w:fldCharType="separate"/>
        </w:r>
        <w:r w:rsidR="006D4135">
          <w:rPr>
            <w:noProof/>
            <w:webHidden/>
          </w:rPr>
          <w:t>20</w:t>
        </w:r>
        <w:r w:rsidR="003964DE">
          <w:rPr>
            <w:noProof/>
            <w:webHidden/>
          </w:rPr>
          <w:fldChar w:fldCharType="end"/>
        </w:r>
      </w:hyperlink>
    </w:p>
    <w:p w14:paraId="459212BB" w14:textId="52B5AE36" w:rsidR="003964DE" w:rsidRDefault="00000000">
      <w:pPr>
        <w:pStyle w:val="TOC2"/>
        <w:rPr>
          <w:rFonts w:eastAsiaTheme="minorEastAsia" w:cstheme="minorBidi"/>
          <w:smallCaps w:val="0"/>
          <w:noProof/>
          <w:kern w:val="2"/>
          <w:sz w:val="24"/>
          <w:lang w:val="en-US"/>
          <w14:ligatures w14:val="standardContextual"/>
        </w:rPr>
      </w:pPr>
      <w:hyperlink w:anchor="_Toc164870213" w:history="1">
        <w:r w:rsidR="003964DE" w:rsidRPr="006E7E6A">
          <w:rPr>
            <w:rStyle w:val="Hyperlink"/>
            <w:rFonts w:ascii="Times New Roman" w:hAnsi="Times New Roman" w:cs="Times New Roman"/>
            <w:b/>
            <w:bCs/>
            <w:noProof/>
          </w:rPr>
          <w:t>C.</w:t>
        </w:r>
        <w:r w:rsidR="003964DE">
          <w:rPr>
            <w:rFonts w:eastAsiaTheme="minorEastAsia" w:cstheme="minorBidi"/>
            <w:smallCaps w:val="0"/>
            <w:noProof/>
            <w:kern w:val="2"/>
            <w:sz w:val="24"/>
            <w:lang w:val="en-US"/>
            <w14:ligatures w14:val="standardContextual"/>
          </w:rPr>
          <w:tab/>
        </w:r>
        <w:r w:rsidR="003964DE" w:rsidRPr="006E7E6A">
          <w:rPr>
            <w:rStyle w:val="Hyperlink"/>
            <w:rFonts w:ascii="Times New Roman" w:hAnsi="Times New Roman" w:cs="Times New Roman"/>
            <w:b/>
            <w:bCs/>
            <w:noProof/>
          </w:rPr>
          <w:t>Implementation overview</w:t>
        </w:r>
        <w:r w:rsidR="003964DE">
          <w:rPr>
            <w:noProof/>
            <w:webHidden/>
          </w:rPr>
          <w:tab/>
        </w:r>
        <w:r w:rsidR="003964DE">
          <w:rPr>
            <w:noProof/>
            <w:webHidden/>
          </w:rPr>
          <w:fldChar w:fldCharType="begin"/>
        </w:r>
        <w:r w:rsidR="003964DE">
          <w:rPr>
            <w:noProof/>
            <w:webHidden/>
          </w:rPr>
          <w:instrText xml:space="preserve"> PAGEREF _Toc164870213 \h </w:instrText>
        </w:r>
        <w:r w:rsidR="003964DE">
          <w:rPr>
            <w:noProof/>
            <w:webHidden/>
          </w:rPr>
        </w:r>
        <w:r w:rsidR="003964DE">
          <w:rPr>
            <w:noProof/>
            <w:webHidden/>
          </w:rPr>
          <w:fldChar w:fldCharType="separate"/>
        </w:r>
        <w:r w:rsidR="006D4135">
          <w:rPr>
            <w:noProof/>
            <w:webHidden/>
          </w:rPr>
          <w:t>21</w:t>
        </w:r>
        <w:r w:rsidR="003964DE">
          <w:rPr>
            <w:noProof/>
            <w:webHidden/>
          </w:rPr>
          <w:fldChar w:fldCharType="end"/>
        </w:r>
      </w:hyperlink>
    </w:p>
    <w:p w14:paraId="0FE564FB" w14:textId="72F75586" w:rsidR="003964DE" w:rsidRDefault="00000000">
      <w:pPr>
        <w:pStyle w:val="TOC3"/>
        <w:rPr>
          <w:rFonts w:asciiTheme="minorHAnsi" w:eastAsiaTheme="minorEastAsia" w:hAnsiTheme="minorHAnsi" w:cstheme="minorBidi"/>
          <w:b w:val="0"/>
          <w:bCs w:val="0"/>
          <w:kern w:val="2"/>
          <w:sz w:val="24"/>
          <w:szCs w:val="24"/>
          <w:lang w:val="en-US"/>
          <w14:ligatures w14:val="standardContextual"/>
        </w:rPr>
      </w:pPr>
      <w:hyperlink w:anchor="_Toc164870214" w:history="1">
        <w:r w:rsidR="003964DE" w:rsidRPr="006E7E6A">
          <w:rPr>
            <w:rStyle w:val="Hyperlink"/>
            <w:rFonts w:ascii="Times New Roman" w:hAnsi="Times New Roman" w:cs="Times New Roman"/>
          </w:rPr>
          <w:t>Outcome 1: Urban Area-based Recovery and Neighbourhood Plans developed, delivered and monitored in an inclusive, participatory and conflict-sensitive manner at local level</w:t>
        </w:r>
        <w:r w:rsidR="003964DE">
          <w:rPr>
            <w:webHidden/>
          </w:rPr>
          <w:tab/>
        </w:r>
        <w:r w:rsidR="003964DE">
          <w:rPr>
            <w:webHidden/>
          </w:rPr>
          <w:fldChar w:fldCharType="begin"/>
        </w:r>
        <w:r w:rsidR="003964DE">
          <w:rPr>
            <w:webHidden/>
          </w:rPr>
          <w:instrText xml:space="preserve"> PAGEREF _Toc164870214 \h </w:instrText>
        </w:r>
        <w:r w:rsidR="003964DE">
          <w:rPr>
            <w:webHidden/>
          </w:rPr>
        </w:r>
        <w:r w:rsidR="003964DE">
          <w:rPr>
            <w:webHidden/>
          </w:rPr>
          <w:fldChar w:fldCharType="separate"/>
        </w:r>
        <w:r w:rsidR="006D4135">
          <w:rPr>
            <w:webHidden/>
          </w:rPr>
          <w:t>22</w:t>
        </w:r>
        <w:r w:rsidR="003964DE">
          <w:rPr>
            <w:webHidden/>
          </w:rPr>
          <w:fldChar w:fldCharType="end"/>
        </w:r>
      </w:hyperlink>
    </w:p>
    <w:p w14:paraId="6E5FAAE0" w14:textId="280F5192" w:rsidR="003964DE" w:rsidRDefault="00000000">
      <w:pPr>
        <w:pStyle w:val="TOC4"/>
        <w:rPr>
          <w:rFonts w:eastAsiaTheme="minorEastAsia" w:cstheme="minorBidi"/>
          <w:noProof/>
          <w:kern w:val="2"/>
          <w:sz w:val="24"/>
          <w:szCs w:val="24"/>
          <w:lang w:val="en-US"/>
          <w14:ligatures w14:val="standardContextual"/>
        </w:rPr>
      </w:pPr>
      <w:hyperlink w:anchor="_Toc164870215" w:history="1">
        <w:r w:rsidR="003964DE" w:rsidRPr="006E7E6A">
          <w:rPr>
            <w:rStyle w:val="Hyperlink"/>
            <w:rFonts w:ascii="Times New Roman" w:hAnsi="Times New Roman" w:cs="Times New Roman"/>
            <w:b/>
            <w:bCs/>
            <w:noProof/>
          </w:rPr>
          <w:t>Output 1.1. Plans and resilience programmes formulated in a participatory manner and responsive to people’s needs, particularly the most vulnerable groups.</w:t>
        </w:r>
        <w:r w:rsidR="003964DE">
          <w:rPr>
            <w:noProof/>
            <w:webHidden/>
          </w:rPr>
          <w:tab/>
        </w:r>
        <w:r w:rsidR="003964DE">
          <w:rPr>
            <w:noProof/>
            <w:webHidden/>
          </w:rPr>
          <w:fldChar w:fldCharType="begin"/>
        </w:r>
        <w:r w:rsidR="003964DE">
          <w:rPr>
            <w:noProof/>
            <w:webHidden/>
          </w:rPr>
          <w:instrText xml:space="preserve"> PAGEREF _Toc164870215 \h </w:instrText>
        </w:r>
        <w:r w:rsidR="003964DE">
          <w:rPr>
            <w:noProof/>
            <w:webHidden/>
          </w:rPr>
        </w:r>
        <w:r w:rsidR="003964DE">
          <w:rPr>
            <w:noProof/>
            <w:webHidden/>
          </w:rPr>
          <w:fldChar w:fldCharType="separate"/>
        </w:r>
        <w:r w:rsidR="006D4135">
          <w:rPr>
            <w:noProof/>
            <w:webHidden/>
          </w:rPr>
          <w:t>22</w:t>
        </w:r>
        <w:r w:rsidR="003964DE">
          <w:rPr>
            <w:noProof/>
            <w:webHidden/>
          </w:rPr>
          <w:fldChar w:fldCharType="end"/>
        </w:r>
      </w:hyperlink>
    </w:p>
    <w:p w14:paraId="672B4E55" w14:textId="4F97DBC8" w:rsidR="003964DE" w:rsidRDefault="00000000">
      <w:pPr>
        <w:pStyle w:val="TOC3"/>
        <w:rPr>
          <w:rFonts w:asciiTheme="minorHAnsi" w:eastAsiaTheme="minorEastAsia" w:hAnsiTheme="minorHAnsi" w:cstheme="minorBidi"/>
          <w:b w:val="0"/>
          <w:bCs w:val="0"/>
          <w:kern w:val="2"/>
          <w:sz w:val="24"/>
          <w:szCs w:val="24"/>
          <w:lang w:val="en-US"/>
          <w14:ligatures w14:val="standardContextual"/>
        </w:rPr>
      </w:pPr>
      <w:hyperlink w:anchor="_Toc164870216" w:history="1">
        <w:r w:rsidR="003964DE" w:rsidRPr="006E7E6A">
          <w:rPr>
            <w:rStyle w:val="Hyperlink"/>
            <w:rFonts w:ascii="Times New Roman" w:hAnsi="Times New Roman" w:cs="Times New Roman"/>
          </w:rPr>
          <w:t>Outcome 2: Basic and social services restored, improved and sustained</w:t>
        </w:r>
        <w:r w:rsidR="003964DE">
          <w:rPr>
            <w:webHidden/>
          </w:rPr>
          <w:tab/>
        </w:r>
        <w:r w:rsidR="003964DE">
          <w:rPr>
            <w:webHidden/>
          </w:rPr>
          <w:fldChar w:fldCharType="begin"/>
        </w:r>
        <w:r w:rsidR="003964DE">
          <w:rPr>
            <w:webHidden/>
          </w:rPr>
          <w:instrText xml:space="preserve"> PAGEREF _Toc164870216 \h </w:instrText>
        </w:r>
        <w:r w:rsidR="003964DE">
          <w:rPr>
            <w:webHidden/>
          </w:rPr>
        </w:r>
        <w:r w:rsidR="003964DE">
          <w:rPr>
            <w:webHidden/>
          </w:rPr>
          <w:fldChar w:fldCharType="separate"/>
        </w:r>
        <w:r w:rsidR="006D4135">
          <w:rPr>
            <w:webHidden/>
          </w:rPr>
          <w:t>27</w:t>
        </w:r>
        <w:r w:rsidR="003964DE">
          <w:rPr>
            <w:webHidden/>
          </w:rPr>
          <w:fldChar w:fldCharType="end"/>
        </w:r>
      </w:hyperlink>
    </w:p>
    <w:p w14:paraId="0368EF92" w14:textId="556ACF4F" w:rsidR="003964DE" w:rsidRDefault="00000000">
      <w:pPr>
        <w:pStyle w:val="TOC3"/>
        <w:rPr>
          <w:rFonts w:asciiTheme="minorHAnsi" w:eastAsiaTheme="minorEastAsia" w:hAnsiTheme="minorHAnsi" w:cstheme="minorBidi"/>
          <w:b w:val="0"/>
          <w:bCs w:val="0"/>
          <w:kern w:val="2"/>
          <w:sz w:val="24"/>
          <w:szCs w:val="24"/>
          <w:lang w:val="en-US"/>
          <w14:ligatures w14:val="standardContextual"/>
        </w:rPr>
      </w:pPr>
      <w:hyperlink w:anchor="_Toc164870217" w:history="1">
        <w:r w:rsidR="003964DE" w:rsidRPr="006E7E6A">
          <w:rPr>
            <w:rStyle w:val="Hyperlink"/>
          </w:rPr>
          <w:t>Dara’a:</w:t>
        </w:r>
        <w:r w:rsidR="003964DE">
          <w:rPr>
            <w:webHidden/>
          </w:rPr>
          <w:tab/>
        </w:r>
        <w:r w:rsidR="003964DE">
          <w:rPr>
            <w:webHidden/>
          </w:rPr>
          <w:fldChar w:fldCharType="begin"/>
        </w:r>
        <w:r w:rsidR="003964DE">
          <w:rPr>
            <w:webHidden/>
          </w:rPr>
          <w:instrText xml:space="preserve"> PAGEREF _Toc164870217 \h </w:instrText>
        </w:r>
        <w:r w:rsidR="003964DE">
          <w:rPr>
            <w:webHidden/>
          </w:rPr>
        </w:r>
        <w:r w:rsidR="003964DE">
          <w:rPr>
            <w:webHidden/>
          </w:rPr>
          <w:fldChar w:fldCharType="separate"/>
        </w:r>
        <w:r w:rsidR="006D4135">
          <w:rPr>
            <w:webHidden/>
          </w:rPr>
          <w:t>28</w:t>
        </w:r>
        <w:r w:rsidR="003964DE">
          <w:rPr>
            <w:webHidden/>
          </w:rPr>
          <w:fldChar w:fldCharType="end"/>
        </w:r>
      </w:hyperlink>
    </w:p>
    <w:p w14:paraId="6BBB5B99" w14:textId="788486D7" w:rsidR="003964DE" w:rsidRDefault="00000000">
      <w:pPr>
        <w:pStyle w:val="TOC4"/>
        <w:rPr>
          <w:rFonts w:eastAsiaTheme="minorEastAsia" w:cstheme="minorBidi"/>
          <w:noProof/>
          <w:kern w:val="2"/>
          <w:sz w:val="24"/>
          <w:szCs w:val="24"/>
          <w:lang w:val="en-US"/>
          <w14:ligatures w14:val="standardContextual"/>
        </w:rPr>
      </w:pPr>
      <w:hyperlink w:anchor="_Toc164870218" w:history="1">
        <w:r w:rsidR="003964DE" w:rsidRPr="006E7E6A">
          <w:rPr>
            <w:rStyle w:val="Hyperlink"/>
            <w:rFonts w:ascii="Times New Roman" w:hAnsi="Times New Roman" w:cs="Times New Roman"/>
            <w:b/>
            <w:bCs/>
            <w:noProof/>
          </w:rPr>
          <w:t>Output 2.1 Educational, recreational and PSS spaces rehabilitated, and nutrition-sensitive agriculture education sessions provided</w:t>
        </w:r>
        <w:r w:rsidR="003964DE">
          <w:rPr>
            <w:noProof/>
            <w:webHidden/>
          </w:rPr>
          <w:tab/>
        </w:r>
        <w:r w:rsidR="003964DE">
          <w:rPr>
            <w:noProof/>
            <w:webHidden/>
          </w:rPr>
          <w:fldChar w:fldCharType="begin"/>
        </w:r>
        <w:r w:rsidR="003964DE">
          <w:rPr>
            <w:noProof/>
            <w:webHidden/>
          </w:rPr>
          <w:instrText xml:space="preserve"> PAGEREF _Toc164870218 \h </w:instrText>
        </w:r>
        <w:r w:rsidR="003964DE">
          <w:rPr>
            <w:noProof/>
            <w:webHidden/>
          </w:rPr>
        </w:r>
        <w:r w:rsidR="003964DE">
          <w:rPr>
            <w:noProof/>
            <w:webHidden/>
          </w:rPr>
          <w:fldChar w:fldCharType="separate"/>
        </w:r>
        <w:r w:rsidR="006D4135">
          <w:rPr>
            <w:noProof/>
            <w:webHidden/>
          </w:rPr>
          <w:t>28</w:t>
        </w:r>
        <w:r w:rsidR="003964DE">
          <w:rPr>
            <w:noProof/>
            <w:webHidden/>
          </w:rPr>
          <w:fldChar w:fldCharType="end"/>
        </w:r>
      </w:hyperlink>
    </w:p>
    <w:p w14:paraId="0DB5F931" w14:textId="1DDD63F9" w:rsidR="003964DE" w:rsidRDefault="00000000">
      <w:pPr>
        <w:pStyle w:val="TOC4"/>
        <w:rPr>
          <w:rFonts w:eastAsiaTheme="minorEastAsia" w:cstheme="minorBidi"/>
          <w:noProof/>
          <w:kern w:val="2"/>
          <w:sz w:val="24"/>
          <w:szCs w:val="24"/>
          <w:lang w:val="en-US"/>
          <w14:ligatures w14:val="standardContextual"/>
        </w:rPr>
      </w:pPr>
      <w:hyperlink w:anchor="_Toc164870219" w:history="1">
        <w:r w:rsidR="003964DE" w:rsidRPr="006E7E6A">
          <w:rPr>
            <w:rStyle w:val="Hyperlink"/>
            <w:rFonts w:ascii="Times New Roman" w:hAnsi="Times New Roman" w:cs="Times New Roman"/>
            <w:b/>
            <w:bCs/>
            <w:noProof/>
          </w:rPr>
          <w:t>Output 2.2: Social cohesion is enhanced through neighbourhood-based rehabilitation of community assets including housing, WASH, basic social and productive infrastructure, and services</w:t>
        </w:r>
        <w:r w:rsidR="003964DE">
          <w:rPr>
            <w:noProof/>
            <w:webHidden/>
          </w:rPr>
          <w:tab/>
        </w:r>
        <w:r w:rsidR="003964DE">
          <w:rPr>
            <w:noProof/>
            <w:webHidden/>
          </w:rPr>
          <w:fldChar w:fldCharType="begin"/>
        </w:r>
        <w:r w:rsidR="003964DE">
          <w:rPr>
            <w:noProof/>
            <w:webHidden/>
          </w:rPr>
          <w:instrText xml:space="preserve"> PAGEREF _Toc164870219 \h </w:instrText>
        </w:r>
        <w:r w:rsidR="003964DE">
          <w:rPr>
            <w:noProof/>
            <w:webHidden/>
          </w:rPr>
        </w:r>
        <w:r w:rsidR="003964DE">
          <w:rPr>
            <w:noProof/>
            <w:webHidden/>
          </w:rPr>
          <w:fldChar w:fldCharType="separate"/>
        </w:r>
        <w:r w:rsidR="006D4135">
          <w:rPr>
            <w:noProof/>
            <w:webHidden/>
          </w:rPr>
          <w:t>30</w:t>
        </w:r>
        <w:r w:rsidR="003964DE">
          <w:rPr>
            <w:noProof/>
            <w:webHidden/>
          </w:rPr>
          <w:fldChar w:fldCharType="end"/>
        </w:r>
      </w:hyperlink>
    </w:p>
    <w:p w14:paraId="192582FA" w14:textId="2A9D95A9" w:rsidR="003964DE" w:rsidRDefault="00000000">
      <w:pPr>
        <w:pStyle w:val="TOC3"/>
        <w:rPr>
          <w:rFonts w:asciiTheme="minorHAnsi" w:eastAsiaTheme="minorEastAsia" w:hAnsiTheme="minorHAnsi" w:cstheme="minorBidi"/>
          <w:b w:val="0"/>
          <w:bCs w:val="0"/>
          <w:kern w:val="2"/>
          <w:sz w:val="24"/>
          <w:szCs w:val="24"/>
          <w:lang w:val="en-US"/>
          <w14:ligatures w14:val="standardContextual"/>
        </w:rPr>
      </w:pPr>
      <w:hyperlink w:anchor="_Toc164870220" w:history="1">
        <w:r w:rsidR="003964DE" w:rsidRPr="006E7E6A">
          <w:rPr>
            <w:rStyle w:val="Hyperlink"/>
          </w:rPr>
          <w:t>Deir ez-Zor:</w:t>
        </w:r>
        <w:r w:rsidR="003964DE">
          <w:rPr>
            <w:webHidden/>
          </w:rPr>
          <w:tab/>
        </w:r>
        <w:r w:rsidR="003964DE">
          <w:rPr>
            <w:webHidden/>
          </w:rPr>
          <w:fldChar w:fldCharType="begin"/>
        </w:r>
        <w:r w:rsidR="003964DE">
          <w:rPr>
            <w:webHidden/>
          </w:rPr>
          <w:instrText xml:space="preserve"> PAGEREF _Toc164870220 \h </w:instrText>
        </w:r>
        <w:r w:rsidR="003964DE">
          <w:rPr>
            <w:webHidden/>
          </w:rPr>
        </w:r>
        <w:r w:rsidR="003964DE">
          <w:rPr>
            <w:webHidden/>
          </w:rPr>
          <w:fldChar w:fldCharType="separate"/>
        </w:r>
        <w:r w:rsidR="006D4135">
          <w:rPr>
            <w:webHidden/>
          </w:rPr>
          <w:t>33</w:t>
        </w:r>
        <w:r w:rsidR="003964DE">
          <w:rPr>
            <w:webHidden/>
          </w:rPr>
          <w:fldChar w:fldCharType="end"/>
        </w:r>
      </w:hyperlink>
    </w:p>
    <w:p w14:paraId="4F1E70CF" w14:textId="1A1B0872" w:rsidR="003964DE" w:rsidRDefault="00000000">
      <w:pPr>
        <w:pStyle w:val="TOC4"/>
        <w:rPr>
          <w:rFonts w:eastAsiaTheme="minorEastAsia" w:cstheme="minorBidi"/>
          <w:noProof/>
          <w:kern w:val="2"/>
          <w:sz w:val="24"/>
          <w:szCs w:val="24"/>
          <w:lang w:val="en-US"/>
          <w14:ligatures w14:val="standardContextual"/>
        </w:rPr>
      </w:pPr>
      <w:hyperlink w:anchor="_Toc164870221" w:history="1">
        <w:r w:rsidR="003964DE" w:rsidRPr="006E7E6A">
          <w:rPr>
            <w:rStyle w:val="Hyperlink"/>
            <w:rFonts w:ascii="Times New Roman" w:hAnsi="Times New Roman" w:cs="Times New Roman"/>
            <w:b/>
            <w:bCs/>
            <w:noProof/>
          </w:rPr>
          <w:t>Output 2.1 Educational, recreational and PSS spaces rehabilitated, and nutrition-sensitive agriculture education sessions provided</w:t>
        </w:r>
        <w:r w:rsidR="003964DE">
          <w:rPr>
            <w:noProof/>
            <w:webHidden/>
          </w:rPr>
          <w:tab/>
        </w:r>
        <w:r w:rsidR="003964DE">
          <w:rPr>
            <w:noProof/>
            <w:webHidden/>
          </w:rPr>
          <w:fldChar w:fldCharType="begin"/>
        </w:r>
        <w:r w:rsidR="003964DE">
          <w:rPr>
            <w:noProof/>
            <w:webHidden/>
          </w:rPr>
          <w:instrText xml:space="preserve"> PAGEREF _Toc164870221 \h </w:instrText>
        </w:r>
        <w:r w:rsidR="003964DE">
          <w:rPr>
            <w:noProof/>
            <w:webHidden/>
          </w:rPr>
        </w:r>
        <w:r w:rsidR="003964DE">
          <w:rPr>
            <w:noProof/>
            <w:webHidden/>
          </w:rPr>
          <w:fldChar w:fldCharType="separate"/>
        </w:r>
        <w:r w:rsidR="006D4135">
          <w:rPr>
            <w:noProof/>
            <w:webHidden/>
          </w:rPr>
          <w:t>33</w:t>
        </w:r>
        <w:r w:rsidR="003964DE">
          <w:rPr>
            <w:noProof/>
            <w:webHidden/>
          </w:rPr>
          <w:fldChar w:fldCharType="end"/>
        </w:r>
      </w:hyperlink>
    </w:p>
    <w:p w14:paraId="5DDA93AF" w14:textId="4F784DFA" w:rsidR="003964DE" w:rsidRDefault="00000000">
      <w:pPr>
        <w:pStyle w:val="TOC4"/>
        <w:rPr>
          <w:rFonts w:eastAsiaTheme="minorEastAsia" w:cstheme="minorBidi"/>
          <w:noProof/>
          <w:kern w:val="2"/>
          <w:sz w:val="24"/>
          <w:szCs w:val="24"/>
          <w:lang w:val="en-US"/>
          <w14:ligatures w14:val="standardContextual"/>
        </w:rPr>
      </w:pPr>
      <w:hyperlink w:anchor="_Toc164870222" w:history="1">
        <w:r w:rsidR="003964DE" w:rsidRPr="006E7E6A">
          <w:rPr>
            <w:rStyle w:val="Hyperlink"/>
            <w:rFonts w:ascii="Times New Roman" w:hAnsi="Times New Roman" w:cs="Times New Roman"/>
            <w:b/>
            <w:bCs/>
            <w:noProof/>
          </w:rPr>
          <w:t>Output 2.2: Social cohesion is enhanced through neighbourhood-based rehabilitation of community assets including housing, WASH, basic social and productive infrastructure, and services</w:t>
        </w:r>
        <w:r w:rsidR="003964DE">
          <w:rPr>
            <w:noProof/>
            <w:webHidden/>
          </w:rPr>
          <w:tab/>
        </w:r>
        <w:r w:rsidR="003964DE">
          <w:rPr>
            <w:noProof/>
            <w:webHidden/>
          </w:rPr>
          <w:fldChar w:fldCharType="begin"/>
        </w:r>
        <w:r w:rsidR="003964DE">
          <w:rPr>
            <w:noProof/>
            <w:webHidden/>
          </w:rPr>
          <w:instrText xml:space="preserve"> PAGEREF _Toc164870222 \h </w:instrText>
        </w:r>
        <w:r w:rsidR="003964DE">
          <w:rPr>
            <w:noProof/>
            <w:webHidden/>
          </w:rPr>
        </w:r>
        <w:r w:rsidR="003964DE">
          <w:rPr>
            <w:noProof/>
            <w:webHidden/>
          </w:rPr>
          <w:fldChar w:fldCharType="separate"/>
        </w:r>
        <w:r w:rsidR="006D4135">
          <w:rPr>
            <w:noProof/>
            <w:webHidden/>
          </w:rPr>
          <w:t>34</w:t>
        </w:r>
        <w:r w:rsidR="003964DE">
          <w:rPr>
            <w:noProof/>
            <w:webHidden/>
          </w:rPr>
          <w:fldChar w:fldCharType="end"/>
        </w:r>
      </w:hyperlink>
    </w:p>
    <w:p w14:paraId="25607C4A" w14:textId="2143BFE9" w:rsidR="003964DE" w:rsidRDefault="00000000">
      <w:pPr>
        <w:pStyle w:val="TOC3"/>
        <w:rPr>
          <w:rFonts w:asciiTheme="minorHAnsi" w:eastAsiaTheme="minorEastAsia" w:hAnsiTheme="minorHAnsi" w:cstheme="minorBidi"/>
          <w:b w:val="0"/>
          <w:bCs w:val="0"/>
          <w:kern w:val="2"/>
          <w:sz w:val="24"/>
          <w:szCs w:val="24"/>
          <w:lang w:val="en-US"/>
          <w14:ligatures w14:val="standardContextual"/>
        </w:rPr>
      </w:pPr>
      <w:hyperlink w:anchor="_Toc164870223" w:history="1">
        <w:r w:rsidR="003964DE" w:rsidRPr="006E7E6A">
          <w:rPr>
            <w:rStyle w:val="Hyperlink"/>
            <w:rFonts w:ascii="Times New Roman" w:hAnsi="Times New Roman" w:cs="Times New Roman"/>
          </w:rPr>
          <w:t>Outcome 3: Households and communities benefit from sustainable livelihood opportunities, including economic recovery and enhancing social cohesion and community security</w:t>
        </w:r>
        <w:r w:rsidR="003964DE">
          <w:rPr>
            <w:webHidden/>
          </w:rPr>
          <w:tab/>
        </w:r>
        <w:r w:rsidR="003964DE">
          <w:rPr>
            <w:webHidden/>
          </w:rPr>
          <w:fldChar w:fldCharType="begin"/>
        </w:r>
        <w:r w:rsidR="003964DE">
          <w:rPr>
            <w:webHidden/>
          </w:rPr>
          <w:instrText xml:space="preserve"> PAGEREF _Toc164870223 \h </w:instrText>
        </w:r>
        <w:r w:rsidR="003964DE">
          <w:rPr>
            <w:webHidden/>
          </w:rPr>
        </w:r>
        <w:r w:rsidR="003964DE">
          <w:rPr>
            <w:webHidden/>
          </w:rPr>
          <w:fldChar w:fldCharType="separate"/>
        </w:r>
        <w:r w:rsidR="006D4135">
          <w:rPr>
            <w:webHidden/>
          </w:rPr>
          <w:t>38</w:t>
        </w:r>
        <w:r w:rsidR="003964DE">
          <w:rPr>
            <w:webHidden/>
          </w:rPr>
          <w:fldChar w:fldCharType="end"/>
        </w:r>
      </w:hyperlink>
    </w:p>
    <w:p w14:paraId="018CE2F3" w14:textId="2FD7D601" w:rsidR="003964DE" w:rsidRDefault="00000000">
      <w:pPr>
        <w:pStyle w:val="TOC3"/>
        <w:rPr>
          <w:rFonts w:asciiTheme="minorHAnsi" w:eastAsiaTheme="minorEastAsia" w:hAnsiTheme="minorHAnsi" w:cstheme="minorBidi"/>
          <w:b w:val="0"/>
          <w:bCs w:val="0"/>
          <w:kern w:val="2"/>
          <w:sz w:val="24"/>
          <w:szCs w:val="24"/>
          <w:lang w:val="en-US"/>
          <w14:ligatures w14:val="standardContextual"/>
        </w:rPr>
      </w:pPr>
      <w:hyperlink w:anchor="_Toc164870224" w:history="1">
        <w:r w:rsidR="003964DE" w:rsidRPr="006E7E6A">
          <w:rPr>
            <w:rStyle w:val="Hyperlink"/>
          </w:rPr>
          <w:t>Dara’a:</w:t>
        </w:r>
        <w:r w:rsidR="003964DE">
          <w:rPr>
            <w:webHidden/>
          </w:rPr>
          <w:tab/>
        </w:r>
        <w:r w:rsidR="003964DE">
          <w:rPr>
            <w:webHidden/>
          </w:rPr>
          <w:fldChar w:fldCharType="begin"/>
        </w:r>
        <w:r w:rsidR="003964DE">
          <w:rPr>
            <w:webHidden/>
          </w:rPr>
          <w:instrText xml:space="preserve"> PAGEREF _Toc164870224 \h </w:instrText>
        </w:r>
        <w:r w:rsidR="003964DE">
          <w:rPr>
            <w:webHidden/>
          </w:rPr>
        </w:r>
        <w:r w:rsidR="003964DE">
          <w:rPr>
            <w:webHidden/>
          </w:rPr>
          <w:fldChar w:fldCharType="separate"/>
        </w:r>
        <w:r w:rsidR="006D4135">
          <w:rPr>
            <w:webHidden/>
          </w:rPr>
          <w:t>39</w:t>
        </w:r>
        <w:r w:rsidR="003964DE">
          <w:rPr>
            <w:webHidden/>
          </w:rPr>
          <w:fldChar w:fldCharType="end"/>
        </w:r>
      </w:hyperlink>
    </w:p>
    <w:p w14:paraId="14EB435F" w14:textId="6E9375F5" w:rsidR="003964DE" w:rsidRDefault="00000000">
      <w:pPr>
        <w:pStyle w:val="TOC4"/>
        <w:rPr>
          <w:rFonts w:eastAsiaTheme="minorEastAsia" w:cstheme="minorBidi"/>
          <w:noProof/>
          <w:kern w:val="2"/>
          <w:sz w:val="24"/>
          <w:szCs w:val="24"/>
          <w:lang w:val="en-US"/>
          <w14:ligatures w14:val="standardContextual"/>
        </w:rPr>
      </w:pPr>
      <w:hyperlink w:anchor="_Toc164870225" w:history="1">
        <w:r w:rsidR="003964DE" w:rsidRPr="006E7E6A">
          <w:rPr>
            <w:rStyle w:val="Hyperlink"/>
            <w:rFonts w:ascii="Times New Roman" w:hAnsi="Times New Roman" w:cs="Times New Roman"/>
            <w:b/>
            <w:bCs/>
            <w:noProof/>
          </w:rPr>
          <w:t>Output 3.1: Income, sustainable livelihoods opportunities and inclusive local economic development are restored and maintained in both urban and rural catchment areas to increase household incomes, boost food production and enhance local markets</w:t>
        </w:r>
        <w:r w:rsidR="003964DE">
          <w:rPr>
            <w:noProof/>
            <w:webHidden/>
          </w:rPr>
          <w:tab/>
        </w:r>
        <w:r w:rsidR="003964DE">
          <w:rPr>
            <w:noProof/>
            <w:webHidden/>
          </w:rPr>
          <w:fldChar w:fldCharType="begin"/>
        </w:r>
        <w:r w:rsidR="003964DE">
          <w:rPr>
            <w:noProof/>
            <w:webHidden/>
          </w:rPr>
          <w:instrText xml:space="preserve"> PAGEREF _Toc164870225 \h </w:instrText>
        </w:r>
        <w:r w:rsidR="003964DE">
          <w:rPr>
            <w:noProof/>
            <w:webHidden/>
          </w:rPr>
        </w:r>
        <w:r w:rsidR="003964DE">
          <w:rPr>
            <w:noProof/>
            <w:webHidden/>
          </w:rPr>
          <w:fldChar w:fldCharType="separate"/>
        </w:r>
        <w:r w:rsidR="006D4135">
          <w:rPr>
            <w:noProof/>
            <w:webHidden/>
          </w:rPr>
          <w:t>39</w:t>
        </w:r>
        <w:r w:rsidR="003964DE">
          <w:rPr>
            <w:noProof/>
            <w:webHidden/>
          </w:rPr>
          <w:fldChar w:fldCharType="end"/>
        </w:r>
      </w:hyperlink>
    </w:p>
    <w:p w14:paraId="208444BE" w14:textId="580B9446" w:rsidR="003964DE" w:rsidRDefault="00000000">
      <w:pPr>
        <w:pStyle w:val="TOC4"/>
        <w:rPr>
          <w:rFonts w:eastAsiaTheme="minorEastAsia" w:cstheme="minorBidi"/>
          <w:noProof/>
          <w:kern w:val="2"/>
          <w:sz w:val="24"/>
          <w:szCs w:val="24"/>
          <w:lang w:val="en-US"/>
          <w14:ligatures w14:val="standardContextual"/>
        </w:rPr>
      </w:pPr>
      <w:hyperlink w:anchor="_Toc164870226" w:history="1">
        <w:r w:rsidR="003964DE" w:rsidRPr="006E7E6A">
          <w:rPr>
            <w:rStyle w:val="Hyperlink"/>
            <w:rFonts w:ascii="Times New Roman" w:hAnsi="Times New Roman" w:cs="Times New Roman"/>
            <w:b/>
            <w:bCs/>
            <w:noProof/>
          </w:rPr>
          <w:t>Output 3.2: Social and economic needs of the most vulnerable groups are identified and addressed</w:t>
        </w:r>
        <w:r w:rsidR="003964DE">
          <w:rPr>
            <w:noProof/>
            <w:webHidden/>
          </w:rPr>
          <w:tab/>
        </w:r>
        <w:r w:rsidR="003964DE">
          <w:rPr>
            <w:noProof/>
            <w:webHidden/>
          </w:rPr>
          <w:fldChar w:fldCharType="begin"/>
        </w:r>
        <w:r w:rsidR="003964DE">
          <w:rPr>
            <w:noProof/>
            <w:webHidden/>
          </w:rPr>
          <w:instrText xml:space="preserve"> PAGEREF _Toc164870226 \h </w:instrText>
        </w:r>
        <w:r w:rsidR="003964DE">
          <w:rPr>
            <w:noProof/>
            <w:webHidden/>
          </w:rPr>
        </w:r>
        <w:r w:rsidR="003964DE">
          <w:rPr>
            <w:noProof/>
            <w:webHidden/>
          </w:rPr>
          <w:fldChar w:fldCharType="separate"/>
        </w:r>
        <w:r w:rsidR="006D4135">
          <w:rPr>
            <w:noProof/>
            <w:webHidden/>
          </w:rPr>
          <w:t>45</w:t>
        </w:r>
        <w:r w:rsidR="003964DE">
          <w:rPr>
            <w:noProof/>
            <w:webHidden/>
          </w:rPr>
          <w:fldChar w:fldCharType="end"/>
        </w:r>
      </w:hyperlink>
    </w:p>
    <w:p w14:paraId="0D4DF8F7" w14:textId="06327113" w:rsidR="003964DE" w:rsidRDefault="00000000">
      <w:pPr>
        <w:pStyle w:val="TOC3"/>
        <w:rPr>
          <w:rFonts w:asciiTheme="minorHAnsi" w:eastAsiaTheme="minorEastAsia" w:hAnsiTheme="minorHAnsi" w:cstheme="minorBidi"/>
          <w:b w:val="0"/>
          <w:bCs w:val="0"/>
          <w:kern w:val="2"/>
          <w:sz w:val="24"/>
          <w:szCs w:val="24"/>
          <w:lang w:val="en-US"/>
          <w14:ligatures w14:val="standardContextual"/>
        </w:rPr>
      </w:pPr>
      <w:hyperlink w:anchor="_Toc164870227" w:history="1">
        <w:r w:rsidR="003964DE" w:rsidRPr="006E7E6A">
          <w:rPr>
            <w:rStyle w:val="Hyperlink"/>
          </w:rPr>
          <w:t>Deir ez-Zor:</w:t>
        </w:r>
        <w:r w:rsidR="003964DE">
          <w:rPr>
            <w:webHidden/>
          </w:rPr>
          <w:tab/>
        </w:r>
        <w:r w:rsidR="003964DE">
          <w:rPr>
            <w:webHidden/>
          </w:rPr>
          <w:fldChar w:fldCharType="begin"/>
        </w:r>
        <w:r w:rsidR="003964DE">
          <w:rPr>
            <w:webHidden/>
          </w:rPr>
          <w:instrText xml:space="preserve"> PAGEREF _Toc164870227 \h </w:instrText>
        </w:r>
        <w:r w:rsidR="003964DE">
          <w:rPr>
            <w:webHidden/>
          </w:rPr>
        </w:r>
        <w:r w:rsidR="003964DE">
          <w:rPr>
            <w:webHidden/>
          </w:rPr>
          <w:fldChar w:fldCharType="separate"/>
        </w:r>
        <w:r w:rsidR="006D4135">
          <w:rPr>
            <w:webHidden/>
          </w:rPr>
          <w:t>50</w:t>
        </w:r>
        <w:r w:rsidR="003964DE">
          <w:rPr>
            <w:webHidden/>
          </w:rPr>
          <w:fldChar w:fldCharType="end"/>
        </w:r>
      </w:hyperlink>
    </w:p>
    <w:p w14:paraId="0354E5F3" w14:textId="27D05894" w:rsidR="003964DE" w:rsidRDefault="00000000">
      <w:pPr>
        <w:pStyle w:val="TOC4"/>
        <w:rPr>
          <w:rFonts w:eastAsiaTheme="minorEastAsia" w:cstheme="minorBidi"/>
          <w:noProof/>
          <w:kern w:val="2"/>
          <w:sz w:val="24"/>
          <w:szCs w:val="24"/>
          <w:lang w:val="en-US"/>
          <w14:ligatures w14:val="standardContextual"/>
        </w:rPr>
      </w:pPr>
      <w:hyperlink w:anchor="_Toc164870228" w:history="1">
        <w:r w:rsidR="003964DE" w:rsidRPr="006E7E6A">
          <w:rPr>
            <w:rStyle w:val="Hyperlink"/>
            <w:rFonts w:ascii="Times New Roman" w:hAnsi="Times New Roman" w:cs="Times New Roman"/>
            <w:b/>
            <w:bCs/>
            <w:noProof/>
          </w:rPr>
          <w:t>Output 3.1: Income, sustainable livelihoods opportunities and inclusive local economic development are restored and maintained in both urban and rural catchment areas to increase household incomes, boost food production and enhance local markets</w:t>
        </w:r>
        <w:r w:rsidR="003964DE">
          <w:rPr>
            <w:noProof/>
            <w:webHidden/>
          </w:rPr>
          <w:tab/>
        </w:r>
        <w:r w:rsidR="003964DE">
          <w:rPr>
            <w:noProof/>
            <w:webHidden/>
          </w:rPr>
          <w:fldChar w:fldCharType="begin"/>
        </w:r>
        <w:r w:rsidR="003964DE">
          <w:rPr>
            <w:noProof/>
            <w:webHidden/>
          </w:rPr>
          <w:instrText xml:space="preserve"> PAGEREF _Toc164870228 \h </w:instrText>
        </w:r>
        <w:r w:rsidR="003964DE">
          <w:rPr>
            <w:noProof/>
            <w:webHidden/>
          </w:rPr>
        </w:r>
        <w:r w:rsidR="003964DE">
          <w:rPr>
            <w:noProof/>
            <w:webHidden/>
          </w:rPr>
          <w:fldChar w:fldCharType="separate"/>
        </w:r>
        <w:r w:rsidR="006D4135">
          <w:rPr>
            <w:noProof/>
            <w:webHidden/>
          </w:rPr>
          <w:t>50</w:t>
        </w:r>
        <w:r w:rsidR="003964DE">
          <w:rPr>
            <w:noProof/>
            <w:webHidden/>
          </w:rPr>
          <w:fldChar w:fldCharType="end"/>
        </w:r>
      </w:hyperlink>
    </w:p>
    <w:p w14:paraId="6B065EAC" w14:textId="60C604E8" w:rsidR="003964DE" w:rsidRDefault="00000000">
      <w:pPr>
        <w:pStyle w:val="TOC4"/>
        <w:rPr>
          <w:rFonts w:eastAsiaTheme="minorEastAsia" w:cstheme="minorBidi"/>
          <w:noProof/>
          <w:kern w:val="2"/>
          <w:sz w:val="24"/>
          <w:szCs w:val="24"/>
          <w:lang w:val="en-US"/>
          <w14:ligatures w14:val="standardContextual"/>
        </w:rPr>
      </w:pPr>
      <w:hyperlink w:anchor="_Toc164870229" w:history="1">
        <w:r w:rsidR="003964DE" w:rsidRPr="006E7E6A">
          <w:rPr>
            <w:rStyle w:val="Hyperlink"/>
            <w:rFonts w:ascii="Times New Roman" w:hAnsi="Times New Roman" w:cs="Times New Roman"/>
            <w:b/>
            <w:bCs/>
            <w:noProof/>
          </w:rPr>
          <w:t>Output 3.2: Social and economic needs of the most vulnerable groups are identified and addressed</w:t>
        </w:r>
        <w:r w:rsidR="003964DE">
          <w:rPr>
            <w:noProof/>
            <w:webHidden/>
          </w:rPr>
          <w:tab/>
        </w:r>
        <w:r w:rsidR="003964DE">
          <w:rPr>
            <w:noProof/>
            <w:webHidden/>
          </w:rPr>
          <w:fldChar w:fldCharType="begin"/>
        </w:r>
        <w:r w:rsidR="003964DE">
          <w:rPr>
            <w:noProof/>
            <w:webHidden/>
          </w:rPr>
          <w:instrText xml:space="preserve"> PAGEREF _Toc164870229 \h </w:instrText>
        </w:r>
        <w:r w:rsidR="003964DE">
          <w:rPr>
            <w:noProof/>
            <w:webHidden/>
          </w:rPr>
        </w:r>
        <w:r w:rsidR="003964DE">
          <w:rPr>
            <w:noProof/>
            <w:webHidden/>
          </w:rPr>
          <w:fldChar w:fldCharType="separate"/>
        </w:r>
        <w:r w:rsidR="006D4135">
          <w:rPr>
            <w:noProof/>
            <w:webHidden/>
          </w:rPr>
          <w:t>54</w:t>
        </w:r>
        <w:r w:rsidR="003964DE">
          <w:rPr>
            <w:noProof/>
            <w:webHidden/>
          </w:rPr>
          <w:fldChar w:fldCharType="end"/>
        </w:r>
      </w:hyperlink>
    </w:p>
    <w:p w14:paraId="6E6AE84E" w14:textId="39C28CF2" w:rsidR="003964DE" w:rsidRDefault="00000000">
      <w:pPr>
        <w:pStyle w:val="TOC2"/>
        <w:rPr>
          <w:rFonts w:eastAsiaTheme="minorEastAsia" w:cstheme="minorBidi"/>
          <w:smallCaps w:val="0"/>
          <w:noProof/>
          <w:kern w:val="2"/>
          <w:sz w:val="24"/>
          <w:lang w:val="en-US"/>
          <w14:ligatures w14:val="standardContextual"/>
        </w:rPr>
      </w:pPr>
      <w:hyperlink w:anchor="_Toc164870230" w:history="1">
        <w:r w:rsidR="003964DE" w:rsidRPr="006E7E6A">
          <w:rPr>
            <w:rStyle w:val="Hyperlink"/>
            <w:rFonts w:ascii="Times New Roman" w:hAnsi="Times New Roman" w:cs="Times New Roman"/>
            <w:b/>
            <w:bCs/>
            <w:noProof/>
          </w:rPr>
          <w:t>D.</w:t>
        </w:r>
        <w:r w:rsidR="003964DE">
          <w:rPr>
            <w:rFonts w:eastAsiaTheme="minorEastAsia" w:cstheme="minorBidi"/>
            <w:smallCaps w:val="0"/>
            <w:noProof/>
            <w:kern w:val="2"/>
            <w:sz w:val="24"/>
            <w:lang w:val="en-US"/>
            <w14:ligatures w14:val="standardContextual"/>
          </w:rPr>
          <w:tab/>
        </w:r>
        <w:r w:rsidR="003964DE" w:rsidRPr="006E7E6A">
          <w:rPr>
            <w:rStyle w:val="Hyperlink"/>
            <w:rFonts w:ascii="Times New Roman" w:hAnsi="Times New Roman" w:cs="Times New Roman"/>
            <w:b/>
            <w:bCs/>
            <w:noProof/>
          </w:rPr>
          <w:t>The JP current location identification and selection</w:t>
        </w:r>
        <w:r w:rsidR="003964DE">
          <w:rPr>
            <w:noProof/>
            <w:webHidden/>
          </w:rPr>
          <w:tab/>
        </w:r>
        <w:r w:rsidR="003964DE">
          <w:rPr>
            <w:noProof/>
            <w:webHidden/>
          </w:rPr>
          <w:fldChar w:fldCharType="begin"/>
        </w:r>
        <w:r w:rsidR="003964DE">
          <w:rPr>
            <w:noProof/>
            <w:webHidden/>
          </w:rPr>
          <w:instrText xml:space="preserve"> PAGEREF _Toc164870230 \h </w:instrText>
        </w:r>
        <w:r w:rsidR="003964DE">
          <w:rPr>
            <w:noProof/>
            <w:webHidden/>
          </w:rPr>
        </w:r>
        <w:r w:rsidR="003964DE">
          <w:rPr>
            <w:noProof/>
            <w:webHidden/>
          </w:rPr>
          <w:fldChar w:fldCharType="separate"/>
        </w:r>
        <w:r w:rsidR="006D4135">
          <w:rPr>
            <w:noProof/>
            <w:webHidden/>
          </w:rPr>
          <w:t>58</w:t>
        </w:r>
        <w:r w:rsidR="003964DE">
          <w:rPr>
            <w:noProof/>
            <w:webHidden/>
          </w:rPr>
          <w:fldChar w:fldCharType="end"/>
        </w:r>
      </w:hyperlink>
    </w:p>
    <w:p w14:paraId="165EDC38" w14:textId="344BBFB8" w:rsidR="003964DE" w:rsidRDefault="00000000">
      <w:pPr>
        <w:pStyle w:val="TOC2"/>
        <w:rPr>
          <w:rFonts w:eastAsiaTheme="minorEastAsia" w:cstheme="minorBidi"/>
          <w:smallCaps w:val="0"/>
          <w:noProof/>
          <w:kern w:val="2"/>
          <w:sz w:val="24"/>
          <w:lang w:val="en-US"/>
          <w14:ligatures w14:val="standardContextual"/>
        </w:rPr>
      </w:pPr>
      <w:hyperlink w:anchor="_Toc164870231" w:history="1">
        <w:r w:rsidR="003964DE" w:rsidRPr="006E7E6A">
          <w:rPr>
            <w:rStyle w:val="Hyperlink"/>
            <w:rFonts w:ascii="Times New Roman" w:hAnsi="Times New Roman" w:cs="Times New Roman"/>
            <w:b/>
            <w:bCs/>
            <w:noProof/>
          </w:rPr>
          <w:t>E.</w:t>
        </w:r>
        <w:r w:rsidR="003964DE">
          <w:rPr>
            <w:rFonts w:eastAsiaTheme="minorEastAsia" w:cstheme="minorBidi"/>
            <w:smallCaps w:val="0"/>
            <w:noProof/>
            <w:kern w:val="2"/>
            <w:sz w:val="24"/>
            <w:lang w:val="en-US"/>
            <w14:ligatures w14:val="standardContextual"/>
          </w:rPr>
          <w:tab/>
        </w:r>
        <w:r w:rsidR="003964DE" w:rsidRPr="006E7E6A">
          <w:rPr>
            <w:rStyle w:val="Hyperlink"/>
            <w:rFonts w:ascii="Times New Roman" w:hAnsi="Times New Roman" w:cs="Times New Roman"/>
            <w:b/>
            <w:bCs/>
            <w:noProof/>
          </w:rPr>
          <w:t>The JP prospective locations identification and selection</w:t>
        </w:r>
        <w:r w:rsidR="003964DE">
          <w:rPr>
            <w:noProof/>
            <w:webHidden/>
          </w:rPr>
          <w:tab/>
        </w:r>
        <w:r w:rsidR="003964DE">
          <w:rPr>
            <w:noProof/>
            <w:webHidden/>
          </w:rPr>
          <w:fldChar w:fldCharType="begin"/>
        </w:r>
        <w:r w:rsidR="003964DE">
          <w:rPr>
            <w:noProof/>
            <w:webHidden/>
          </w:rPr>
          <w:instrText xml:space="preserve"> PAGEREF _Toc164870231 \h </w:instrText>
        </w:r>
        <w:r w:rsidR="003964DE">
          <w:rPr>
            <w:noProof/>
            <w:webHidden/>
          </w:rPr>
        </w:r>
        <w:r w:rsidR="003964DE">
          <w:rPr>
            <w:noProof/>
            <w:webHidden/>
          </w:rPr>
          <w:fldChar w:fldCharType="separate"/>
        </w:r>
        <w:r w:rsidR="006D4135">
          <w:rPr>
            <w:noProof/>
            <w:webHidden/>
          </w:rPr>
          <w:t>59</w:t>
        </w:r>
        <w:r w:rsidR="003964DE">
          <w:rPr>
            <w:noProof/>
            <w:webHidden/>
          </w:rPr>
          <w:fldChar w:fldCharType="end"/>
        </w:r>
      </w:hyperlink>
    </w:p>
    <w:p w14:paraId="503308C4" w14:textId="73D34FD5" w:rsidR="003964DE" w:rsidRDefault="00000000">
      <w:pPr>
        <w:pStyle w:val="TOC2"/>
        <w:rPr>
          <w:rFonts w:eastAsiaTheme="minorEastAsia" w:cstheme="minorBidi"/>
          <w:smallCaps w:val="0"/>
          <w:noProof/>
          <w:kern w:val="2"/>
          <w:sz w:val="24"/>
          <w:lang w:val="en-US"/>
          <w14:ligatures w14:val="standardContextual"/>
        </w:rPr>
      </w:pPr>
      <w:hyperlink w:anchor="_Toc164870232" w:history="1">
        <w:r w:rsidR="003964DE" w:rsidRPr="006E7E6A">
          <w:rPr>
            <w:rStyle w:val="Hyperlink"/>
            <w:rFonts w:ascii="Times New Roman" w:hAnsi="Times New Roman" w:cs="Times New Roman"/>
            <w:b/>
            <w:bCs/>
            <w:noProof/>
          </w:rPr>
          <w:t>F.</w:t>
        </w:r>
        <w:r w:rsidR="003964DE">
          <w:rPr>
            <w:rFonts w:eastAsiaTheme="minorEastAsia" w:cstheme="minorBidi"/>
            <w:smallCaps w:val="0"/>
            <w:noProof/>
            <w:kern w:val="2"/>
            <w:sz w:val="24"/>
            <w:lang w:val="en-US"/>
            <w14:ligatures w14:val="standardContextual"/>
          </w:rPr>
          <w:tab/>
        </w:r>
        <w:r w:rsidR="003964DE" w:rsidRPr="006E7E6A">
          <w:rPr>
            <w:rStyle w:val="Hyperlink"/>
            <w:rFonts w:ascii="Times New Roman" w:hAnsi="Times New Roman" w:cs="Times New Roman"/>
            <w:b/>
            <w:bCs/>
            <w:noProof/>
          </w:rPr>
          <w:t>Cross-cutting issues</w:t>
        </w:r>
        <w:r w:rsidR="003964DE">
          <w:rPr>
            <w:noProof/>
            <w:webHidden/>
          </w:rPr>
          <w:tab/>
        </w:r>
        <w:r w:rsidR="003964DE">
          <w:rPr>
            <w:noProof/>
            <w:webHidden/>
          </w:rPr>
          <w:fldChar w:fldCharType="begin"/>
        </w:r>
        <w:r w:rsidR="003964DE">
          <w:rPr>
            <w:noProof/>
            <w:webHidden/>
          </w:rPr>
          <w:instrText xml:space="preserve"> PAGEREF _Toc164870232 \h </w:instrText>
        </w:r>
        <w:r w:rsidR="003964DE">
          <w:rPr>
            <w:noProof/>
            <w:webHidden/>
          </w:rPr>
        </w:r>
        <w:r w:rsidR="003964DE">
          <w:rPr>
            <w:noProof/>
            <w:webHidden/>
          </w:rPr>
          <w:fldChar w:fldCharType="separate"/>
        </w:r>
        <w:r w:rsidR="006D4135">
          <w:rPr>
            <w:noProof/>
            <w:webHidden/>
          </w:rPr>
          <w:t>59</w:t>
        </w:r>
        <w:r w:rsidR="003964DE">
          <w:rPr>
            <w:noProof/>
            <w:webHidden/>
          </w:rPr>
          <w:fldChar w:fldCharType="end"/>
        </w:r>
      </w:hyperlink>
    </w:p>
    <w:p w14:paraId="50E4186D" w14:textId="06426685" w:rsidR="003964DE" w:rsidRDefault="00000000">
      <w:pPr>
        <w:pStyle w:val="TOC1"/>
        <w:rPr>
          <w:rFonts w:asciiTheme="minorHAnsi" w:eastAsiaTheme="minorEastAsia" w:hAnsiTheme="minorHAnsi" w:cstheme="minorBidi"/>
          <w:b w:val="0"/>
          <w:bCs w:val="0"/>
          <w:caps w:val="0"/>
          <w:noProof/>
          <w:kern w:val="2"/>
          <w:sz w:val="24"/>
          <w:lang w:val="en-US"/>
          <w14:ligatures w14:val="standardContextual"/>
        </w:rPr>
      </w:pPr>
      <w:hyperlink w:anchor="_Toc164870233" w:history="1">
        <w:r w:rsidR="003964DE" w:rsidRPr="006E7E6A">
          <w:rPr>
            <w:rStyle w:val="Hyperlink"/>
            <w:rFonts w:ascii="Times New Roman" w:hAnsi="Times New Roman" w:cs="Times New Roman"/>
            <w:noProof/>
          </w:rPr>
          <w:t>IV. Key challenges and mitigation approaches</w:t>
        </w:r>
        <w:r w:rsidR="003964DE">
          <w:rPr>
            <w:noProof/>
            <w:webHidden/>
          </w:rPr>
          <w:tab/>
        </w:r>
        <w:r w:rsidR="003964DE">
          <w:rPr>
            <w:noProof/>
            <w:webHidden/>
          </w:rPr>
          <w:fldChar w:fldCharType="begin"/>
        </w:r>
        <w:r w:rsidR="003964DE">
          <w:rPr>
            <w:noProof/>
            <w:webHidden/>
          </w:rPr>
          <w:instrText xml:space="preserve"> PAGEREF _Toc164870233 \h </w:instrText>
        </w:r>
        <w:r w:rsidR="003964DE">
          <w:rPr>
            <w:noProof/>
            <w:webHidden/>
          </w:rPr>
        </w:r>
        <w:r w:rsidR="003964DE">
          <w:rPr>
            <w:noProof/>
            <w:webHidden/>
          </w:rPr>
          <w:fldChar w:fldCharType="separate"/>
        </w:r>
        <w:r w:rsidR="006D4135">
          <w:rPr>
            <w:noProof/>
            <w:webHidden/>
          </w:rPr>
          <w:t>60</w:t>
        </w:r>
        <w:r w:rsidR="003964DE">
          <w:rPr>
            <w:noProof/>
            <w:webHidden/>
          </w:rPr>
          <w:fldChar w:fldCharType="end"/>
        </w:r>
      </w:hyperlink>
    </w:p>
    <w:p w14:paraId="5989E38A" w14:textId="59139CA1" w:rsidR="003964DE" w:rsidRDefault="00000000">
      <w:pPr>
        <w:pStyle w:val="TOC1"/>
        <w:rPr>
          <w:rFonts w:asciiTheme="minorHAnsi" w:eastAsiaTheme="minorEastAsia" w:hAnsiTheme="minorHAnsi" w:cstheme="minorBidi"/>
          <w:b w:val="0"/>
          <w:bCs w:val="0"/>
          <w:caps w:val="0"/>
          <w:noProof/>
          <w:kern w:val="2"/>
          <w:sz w:val="24"/>
          <w:lang w:val="en-US"/>
          <w14:ligatures w14:val="standardContextual"/>
        </w:rPr>
      </w:pPr>
      <w:hyperlink w:anchor="_Toc164870234" w:history="1">
        <w:r w:rsidR="003964DE" w:rsidRPr="006E7E6A">
          <w:rPr>
            <w:rStyle w:val="Hyperlink"/>
            <w:rFonts w:ascii="Times New Roman" w:hAnsi="Times New Roman" w:cs="Times New Roman"/>
            <w:noProof/>
          </w:rPr>
          <w:t>V. Lessons learned</w:t>
        </w:r>
        <w:r w:rsidR="003964DE">
          <w:rPr>
            <w:noProof/>
            <w:webHidden/>
          </w:rPr>
          <w:tab/>
        </w:r>
        <w:r w:rsidR="003964DE">
          <w:rPr>
            <w:noProof/>
            <w:webHidden/>
          </w:rPr>
          <w:fldChar w:fldCharType="begin"/>
        </w:r>
        <w:r w:rsidR="003964DE">
          <w:rPr>
            <w:noProof/>
            <w:webHidden/>
          </w:rPr>
          <w:instrText xml:space="preserve"> PAGEREF _Toc164870234 \h </w:instrText>
        </w:r>
        <w:r w:rsidR="003964DE">
          <w:rPr>
            <w:noProof/>
            <w:webHidden/>
          </w:rPr>
        </w:r>
        <w:r w:rsidR="003964DE">
          <w:rPr>
            <w:noProof/>
            <w:webHidden/>
          </w:rPr>
          <w:fldChar w:fldCharType="separate"/>
        </w:r>
        <w:r w:rsidR="006D4135">
          <w:rPr>
            <w:noProof/>
            <w:webHidden/>
          </w:rPr>
          <w:t>63</w:t>
        </w:r>
        <w:r w:rsidR="003964DE">
          <w:rPr>
            <w:noProof/>
            <w:webHidden/>
          </w:rPr>
          <w:fldChar w:fldCharType="end"/>
        </w:r>
      </w:hyperlink>
    </w:p>
    <w:p w14:paraId="19EB0C16" w14:textId="46633197" w:rsidR="003964DE" w:rsidRDefault="00000000">
      <w:pPr>
        <w:pStyle w:val="TOC1"/>
        <w:rPr>
          <w:rFonts w:asciiTheme="minorHAnsi" w:eastAsiaTheme="minorEastAsia" w:hAnsiTheme="minorHAnsi" w:cstheme="minorBidi"/>
          <w:b w:val="0"/>
          <w:bCs w:val="0"/>
          <w:caps w:val="0"/>
          <w:noProof/>
          <w:kern w:val="2"/>
          <w:sz w:val="24"/>
          <w:lang w:val="en-US"/>
          <w14:ligatures w14:val="standardContextual"/>
        </w:rPr>
      </w:pPr>
      <w:hyperlink w:anchor="_Toc164870235" w:history="1">
        <w:r w:rsidR="003964DE" w:rsidRPr="006E7E6A">
          <w:rPr>
            <w:rStyle w:val="Hyperlink"/>
            <w:rFonts w:ascii="Times New Roman" w:hAnsi="Times New Roman" w:cs="Times New Roman"/>
            <w:noProof/>
          </w:rPr>
          <w:t>VI. Opportunities</w:t>
        </w:r>
        <w:r w:rsidR="003964DE">
          <w:rPr>
            <w:noProof/>
            <w:webHidden/>
          </w:rPr>
          <w:tab/>
        </w:r>
        <w:r w:rsidR="003964DE">
          <w:rPr>
            <w:noProof/>
            <w:webHidden/>
          </w:rPr>
          <w:fldChar w:fldCharType="begin"/>
        </w:r>
        <w:r w:rsidR="003964DE">
          <w:rPr>
            <w:noProof/>
            <w:webHidden/>
          </w:rPr>
          <w:instrText xml:space="preserve"> PAGEREF _Toc164870235 \h </w:instrText>
        </w:r>
        <w:r w:rsidR="003964DE">
          <w:rPr>
            <w:noProof/>
            <w:webHidden/>
          </w:rPr>
        </w:r>
        <w:r w:rsidR="003964DE">
          <w:rPr>
            <w:noProof/>
            <w:webHidden/>
          </w:rPr>
          <w:fldChar w:fldCharType="separate"/>
        </w:r>
        <w:r w:rsidR="006D4135">
          <w:rPr>
            <w:noProof/>
            <w:webHidden/>
          </w:rPr>
          <w:t>65</w:t>
        </w:r>
        <w:r w:rsidR="003964DE">
          <w:rPr>
            <w:noProof/>
            <w:webHidden/>
          </w:rPr>
          <w:fldChar w:fldCharType="end"/>
        </w:r>
      </w:hyperlink>
    </w:p>
    <w:p w14:paraId="693B717F" w14:textId="46D6C4A0" w:rsidR="003964DE" w:rsidRDefault="00000000">
      <w:pPr>
        <w:pStyle w:val="TOC1"/>
        <w:rPr>
          <w:rFonts w:asciiTheme="minorHAnsi" w:eastAsiaTheme="minorEastAsia" w:hAnsiTheme="minorHAnsi" w:cstheme="minorBidi"/>
          <w:b w:val="0"/>
          <w:bCs w:val="0"/>
          <w:caps w:val="0"/>
          <w:noProof/>
          <w:kern w:val="2"/>
          <w:sz w:val="24"/>
          <w:lang w:val="en-US"/>
          <w14:ligatures w14:val="standardContextual"/>
        </w:rPr>
      </w:pPr>
      <w:hyperlink w:anchor="_Toc164870236" w:history="1">
        <w:r w:rsidR="003964DE" w:rsidRPr="006E7E6A">
          <w:rPr>
            <w:rStyle w:val="Hyperlink"/>
            <w:rFonts w:ascii="Times New Roman" w:hAnsi="Times New Roman" w:cs="Times New Roman"/>
            <w:noProof/>
          </w:rPr>
          <w:t>VII. Annexes</w:t>
        </w:r>
        <w:r w:rsidR="003964DE">
          <w:rPr>
            <w:noProof/>
            <w:webHidden/>
          </w:rPr>
          <w:tab/>
        </w:r>
        <w:r w:rsidR="003964DE">
          <w:rPr>
            <w:noProof/>
            <w:webHidden/>
          </w:rPr>
          <w:fldChar w:fldCharType="begin"/>
        </w:r>
        <w:r w:rsidR="003964DE">
          <w:rPr>
            <w:noProof/>
            <w:webHidden/>
          </w:rPr>
          <w:instrText xml:space="preserve"> PAGEREF _Toc164870236 \h </w:instrText>
        </w:r>
        <w:r w:rsidR="003964DE">
          <w:rPr>
            <w:noProof/>
            <w:webHidden/>
          </w:rPr>
        </w:r>
        <w:r w:rsidR="003964DE">
          <w:rPr>
            <w:noProof/>
            <w:webHidden/>
          </w:rPr>
          <w:fldChar w:fldCharType="separate"/>
        </w:r>
        <w:r w:rsidR="006D4135">
          <w:rPr>
            <w:noProof/>
            <w:webHidden/>
          </w:rPr>
          <w:t>66</w:t>
        </w:r>
        <w:r w:rsidR="003964DE">
          <w:rPr>
            <w:noProof/>
            <w:webHidden/>
          </w:rPr>
          <w:fldChar w:fldCharType="end"/>
        </w:r>
      </w:hyperlink>
    </w:p>
    <w:p w14:paraId="287DF63F" w14:textId="563B974B" w:rsidR="003964DE" w:rsidRDefault="00000000">
      <w:pPr>
        <w:pStyle w:val="TOC2"/>
        <w:rPr>
          <w:rFonts w:eastAsiaTheme="minorEastAsia" w:cstheme="minorBidi"/>
          <w:smallCaps w:val="0"/>
          <w:noProof/>
          <w:kern w:val="2"/>
          <w:sz w:val="24"/>
          <w:lang w:val="en-US"/>
          <w14:ligatures w14:val="standardContextual"/>
        </w:rPr>
      </w:pPr>
      <w:hyperlink w:anchor="_Toc164870237" w:history="1">
        <w:r w:rsidR="003964DE" w:rsidRPr="006E7E6A">
          <w:rPr>
            <w:rStyle w:val="Hyperlink"/>
            <w:rFonts w:asciiTheme="majorBidi" w:hAnsiTheme="majorBidi"/>
            <w:noProof/>
          </w:rPr>
          <w:t xml:space="preserve">Annex A: JP Syria Dara'a Phase 1 Activity Matrix Update 31 December 2023 </w:t>
        </w:r>
        <w:r w:rsidR="003964DE" w:rsidRPr="006E7E6A">
          <w:rPr>
            <w:rStyle w:val="Hyperlink"/>
            <w:rFonts w:asciiTheme="majorBidi" w:hAnsiTheme="majorBidi"/>
            <w:i/>
            <w:iCs/>
            <w:noProof/>
          </w:rPr>
          <w:t>(Also attached separately on A3-size PDF for print)</w:t>
        </w:r>
        <w:r w:rsidR="003964DE">
          <w:rPr>
            <w:noProof/>
            <w:webHidden/>
          </w:rPr>
          <w:tab/>
        </w:r>
        <w:r w:rsidR="003964DE">
          <w:rPr>
            <w:noProof/>
            <w:webHidden/>
          </w:rPr>
          <w:fldChar w:fldCharType="begin"/>
        </w:r>
        <w:r w:rsidR="003964DE">
          <w:rPr>
            <w:noProof/>
            <w:webHidden/>
          </w:rPr>
          <w:instrText xml:space="preserve"> PAGEREF _Toc164870237 \h </w:instrText>
        </w:r>
        <w:r w:rsidR="003964DE">
          <w:rPr>
            <w:noProof/>
            <w:webHidden/>
          </w:rPr>
        </w:r>
        <w:r w:rsidR="003964DE">
          <w:rPr>
            <w:noProof/>
            <w:webHidden/>
          </w:rPr>
          <w:fldChar w:fldCharType="separate"/>
        </w:r>
        <w:r w:rsidR="006D4135">
          <w:rPr>
            <w:noProof/>
            <w:webHidden/>
          </w:rPr>
          <w:t>66</w:t>
        </w:r>
        <w:r w:rsidR="003964DE">
          <w:rPr>
            <w:noProof/>
            <w:webHidden/>
          </w:rPr>
          <w:fldChar w:fldCharType="end"/>
        </w:r>
      </w:hyperlink>
    </w:p>
    <w:p w14:paraId="035C91F4" w14:textId="6281E788" w:rsidR="003964DE" w:rsidRDefault="00000000">
      <w:pPr>
        <w:pStyle w:val="TOC2"/>
        <w:rPr>
          <w:rFonts w:eastAsiaTheme="minorEastAsia" w:cstheme="minorBidi"/>
          <w:smallCaps w:val="0"/>
          <w:noProof/>
          <w:kern w:val="2"/>
          <w:sz w:val="24"/>
          <w:lang w:val="en-US"/>
          <w14:ligatures w14:val="standardContextual"/>
        </w:rPr>
      </w:pPr>
      <w:hyperlink w:anchor="_Toc164870238" w:history="1">
        <w:r w:rsidR="003964DE" w:rsidRPr="006E7E6A">
          <w:rPr>
            <w:rStyle w:val="Hyperlink"/>
            <w:rFonts w:asciiTheme="majorBidi" w:hAnsiTheme="majorBidi"/>
            <w:noProof/>
          </w:rPr>
          <w:t xml:space="preserve">Annex B: JP Syria Dara'a Phase 2 Activity Matrix Update 31 December 2023 </w:t>
        </w:r>
        <w:r w:rsidR="003964DE" w:rsidRPr="006E7E6A">
          <w:rPr>
            <w:rStyle w:val="Hyperlink"/>
            <w:rFonts w:asciiTheme="majorBidi" w:hAnsiTheme="majorBidi"/>
            <w:i/>
            <w:iCs/>
            <w:noProof/>
          </w:rPr>
          <w:t>(Also attached separately on A3-size PDF for print)</w:t>
        </w:r>
        <w:r w:rsidR="003964DE">
          <w:rPr>
            <w:noProof/>
            <w:webHidden/>
          </w:rPr>
          <w:tab/>
        </w:r>
        <w:r w:rsidR="003964DE">
          <w:rPr>
            <w:noProof/>
            <w:webHidden/>
          </w:rPr>
          <w:fldChar w:fldCharType="begin"/>
        </w:r>
        <w:r w:rsidR="003964DE">
          <w:rPr>
            <w:noProof/>
            <w:webHidden/>
          </w:rPr>
          <w:instrText xml:space="preserve"> PAGEREF _Toc164870238 \h </w:instrText>
        </w:r>
        <w:r w:rsidR="003964DE">
          <w:rPr>
            <w:noProof/>
            <w:webHidden/>
          </w:rPr>
        </w:r>
        <w:r w:rsidR="003964DE">
          <w:rPr>
            <w:noProof/>
            <w:webHidden/>
          </w:rPr>
          <w:fldChar w:fldCharType="separate"/>
        </w:r>
        <w:r w:rsidR="006D4135">
          <w:rPr>
            <w:noProof/>
            <w:webHidden/>
          </w:rPr>
          <w:t>70</w:t>
        </w:r>
        <w:r w:rsidR="003964DE">
          <w:rPr>
            <w:noProof/>
            <w:webHidden/>
          </w:rPr>
          <w:fldChar w:fldCharType="end"/>
        </w:r>
      </w:hyperlink>
    </w:p>
    <w:p w14:paraId="1157E08F" w14:textId="0284763D" w:rsidR="003964DE" w:rsidRDefault="00000000">
      <w:pPr>
        <w:pStyle w:val="TOC2"/>
        <w:rPr>
          <w:rFonts w:eastAsiaTheme="minorEastAsia" w:cstheme="minorBidi"/>
          <w:smallCaps w:val="0"/>
          <w:noProof/>
          <w:kern w:val="2"/>
          <w:sz w:val="24"/>
          <w:lang w:val="en-US"/>
          <w14:ligatures w14:val="standardContextual"/>
        </w:rPr>
      </w:pPr>
      <w:hyperlink w:anchor="_Toc164870239" w:history="1">
        <w:r w:rsidR="003964DE" w:rsidRPr="006E7E6A">
          <w:rPr>
            <w:rStyle w:val="Hyperlink"/>
            <w:rFonts w:asciiTheme="majorBidi" w:hAnsiTheme="majorBidi"/>
            <w:noProof/>
          </w:rPr>
          <w:t xml:space="preserve">Annex C: JP Syria DEIR EZ-ZOR Activity Matrix Update 31 December 2023 </w:t>
        </w:r>
        <w:r w:rsidR="003964DE" w:rsidRPr="006E7E6A">
          <w:rPr>
            <w:rStyle w:val="Hyperlink"/>
            <w:rFonts w:asciiTheme="majorBidi" w:hAnsiTheme="majorBidi"/>
            <w:i/>
            <w:iCs/>
            <w:noProof/>
          </w:rPr>
          <w:t>(Also attached separately on A3-size PDF for print)</w:t>
        </w:r>
        <w:r w:rsidR="003964DE">
          <w:rPr>
            <w:noProof/>
            <w:webHidden/>
          </w:rPr>
          <w:tab/>
        </w:r>
        <w:r w:rsidR="003964DE">
          <w:rPr>
            <w:noProof/>
            <w:webHidden/>
          </w:rPr>
          <w:fldChar w:fldCharType="begin"/>
        </w:r>
        <w:r w:rsidR="003964DE">
          <w:rPr>
            <w:noProof/>
            <w:webHidden/>
          </w:rPr>
          <w:instrText xml:space="preserve"> PAGEREF _Toc164870239 \h </w:instrText>
        </w:r>
        <w:r w:rsidR="003964DE">
          <w:rPr>
            <w:noProof/>
            <w:webHidden/>
          </w:rPr>
        </w:r>
        <w:r w:rsidR="003964DE">
          <w:rPr>
            <w:noProof/>
            <w:webHidden/>
          </w:rPr>
          <w:fldChar w:fldCharType="separate"/>
        </w:r>
        <w:r w:rsidR="006D4135">
          <w:rPr>
            <w:noProof/>
            <w:webHidden/>
          </w:rPr>
          <w:t>73</w:t>
        </w:r>
        <w:r w:rsidR="003964DE">
          <w:rPr>
            <w:noProof/>
            <w:webHidden/>
          </w:rPr>
          <w:fldChar w:fldCharType="end"/>
        </w:r>
      </w:hyperlink>
    </w:p>
    <w:p w14:paraId="734E9A26" w14:textId="7C797E47" w:rsidR="003964DE" w:rsidRDefault="00000000">
      <w:pPr>
        <w:pStyle w:val="TOC2"/>
        <w:rPr>
          <w:rFonts w:eastAsiaTheme="minorEastAsia" w:cstheme="minorBidi"/>
          <w:smallCaps w:val="0"/>
          <w:noProof/>
          <w:kern w:val="2"/>
          <w:sz w:val="24"/>
          <w:lang w:val="en-US"/>
          <w14:ligatures w14:val="standardContextual"/>
        </w:rPr>
      </w:pPr>
      <w:hyperlink w:anchor="_Toc164870240" w:history="1">
        <w:r w:rsidR="003964DE" w:rsidRPr="006E7E6A">
          <w:rPr>
            <w:rStyle w:val="Hyperlink"/>
            <w:rFonts w:asciiTheme="majorBidi" w:hAnsiTheme="majorBidi"/>
            <w:noProof/>
          </w:rPr>
          <w:t xml:space="preserve">Annex D: JP Syria Activity Status Analysis at Outcomes Outputs levels 31 December 2023 </w:t>
        </w:r>
        <w:r w:rsidR="003964DE" w:rsidRPr="006E7E6A">
          <w:rPr>
            <w:rStyle w:val="Hyperlink"/>
            <w:rFonts w:asciiTheme="majorBidi" w:hAnsiTheme="majorBidi"/>
            <w:i/>
            <w:iCs/>
            <w:noProof/>
          </w:rPr>
          <w:t>(Also attached separately on A3-size PDF for print)</w:t>
        </w:r>
        <w:r w:rsidR="003964DE">
          <w:rPr>
            <w:noProof/>
            <w:webHidden/>
          </w:rPr>
          <w:tab/>
        </w:r>
        <w:r w:rsidR="003964DE">
          <w:rPr>
            <w:noProof/>
            <w:webHidden/>
          </w:rPr>
          <w:fldChar w:fldCharType="begin"/>
        </w:r>
        <w:r w:rsidR="003964DE">
          <w:rPr>
            <w:noProof/>
            <w:webHidden/>
          </w:rPr>
          <w:instrText xml:space="preserve"> PAGEREF _Toc164870240 \h </w:instrText>
        </w:r>
        <w:r w:rsidR="003964DE">
          <w:rPr>
            <w:noProof/>
            <w:webHidden/>
          </w:rPr>
        </w:r>
        <w:r w:rsidR="003964DE">
          <w:rPr>
            <w:noProof/>
            <w:webHidden/>
          </w:rPr>
          <w:fldChar w:fldCharType="separate"/>
        </w:r>
        <w:r w:rsidR="006D4135">
          <w:rPr>
            <w:noProof/>
            <w:webHidden/>
          </w:rPr>
          <w:t>77</w:t>
        </w:r>
        <w:r w:rsidR="003964DE">
          <w:rPr>
            <w:noProof/>
            <w:webHidden/>
          </w:rPr>
          <w:fldChar w:fldCharType="end"/>
        </w:r>
      </w:hyperlink>
    </w:p>
    <w:p w14:paraId="297C9998" w14:textId="636DF881" w:rsidR="003964DE" w:rsidRDefault="00000000">
      <w:pPr>
        <w:pStyle w:val="TOC2"/>
        <w:rPr>
          <w:rFonts w:eastAsiaTheme="minorEastAsia" w:cstheme="minorBidi"/>
          <w:smallCaps w:val="0"/>
          <w:noProof/>
          <w:kern w:val="2"/>
          <w:sz w:val="24"/>
          <w:lang w:val="en-US"/>
          <w14:ligatures w14:val="standardContextual"/>
        </w:rPr>
      </w:pPr>
      <w:hyperlink w:anchor="_Toc164870241" w:history="1">
        <w:r w:rsidR="003964DE" w:rsidRPr="006E7E6A">
          <w:rPr>
            <w:rStyle w:val="Hyperlink"/>
            <w:rFonts w:asciiTheme="majorBidi" w:hAnsiTheme="majorBidi"/>
            <w:noProof/>
          </w:rPr>
          <w:t xml:space="preserve">Annex E: JP Syria M&amp;E framework Dara’a 1 Target vs. Reach Sheets End of 2023 </w:t>
        </w:r>
        <w:r w:rsidR="003964DE" w:rsidRPr="006E7E6A">
          <w:rPr>
            <w:rStyle w:val="Hyperlink"/>
            <w:rFonts w:asciiTheme="majorBidi" w:hAnsiTheme="majorBidi"/>
            <w:i/>
            <w:iCs/>
            <w:noProof/>
          </w:rPr>
          <w:t>(Also attached separately on A3-size PDF for print)</w:t>
        </w:r>
        <w:r w:rsidR="003964DE">
          <w:rPr>
            <w:noProof/>
            <w:webHidden/>
          </w:rPr>
          <w:tab/>
        </w:r>
        <w:r w:rsidR="003964DE">
          <w:rPr>
            <w:noProof/>
            <w:webHidden/>
          </w:rPr>
          <w:fldChar w:fldCharType="begin"/>
        </w:r>
        <w:r w:rsidR="003964DE">
          <w:rPr>
            <w:noProof/>
            <w:webHidden/>
          </w:rPr>
          <w:instrText xml:space="preserve"> PAGEREF _Toc164870241 \h </w:instrText>
        </w:r>
        <w:r w:rsidR="003964DE">
          <w:rPr>
            <w:noProof/>
            <w:webHidden/>
          </w:rPr>
        </w:r>
        <w:r w:rsidR="003964DE">
          <w:rPr>
            <w:noProof/>
            <w:webHidden/>
          </w:rPr>
          <w:fldChar w:fldCharType="separate"/>
        </w:r>
        <w:r w:rsidR="006D4135">
          <w:rPr>
            <w:noProof/>
            <w:webHidden/>
          </w:rPr>
          <w:t>78</w:t>
        </w:r>
        <w:r w:rsidR="003964DE">
          <w:rPr>
            <w:noProof/>
            <w:webHidden/>
          </w:rPr>
          <w:fldChar w:fldCharType="end"/>
        </w:r>
      </w:hyperlink>
    </w:p>
    <w:p w14:paraId="2C1D2460" w14:textId="0874FE09" w:rsidR="003964DE" w:rsidRDefault="00000000">
      <w:pPr>
        <w:pStyle w:val="TOC2"/>
        <w:rPr>
          <w:rFonts w:eastAsiaTheme="minorEastAsia" w:cstheme="minorBidi"/>
          <w:smallCaps w:val="0"/>
          <w:noProof/>
          <w:kern w:val="2"/>
          <w:sz w:val="24"/>
          <w:lang w:val="en-US"/>
          <w14:ligatures w14:val="standardContextual"/>
        </w:rPr>
      </w:pPr>
      <w:hyperlink w:anchor="_Toc164870242" w:history="1">
        <w:r w:rsidR="003964DE" w:rsidRPr="006E7E6A">
          <w:rPr>
            <w:rStyle w:val="Hyperlink"/>
            <w:rFonts w:asciiTheme="majorBidi" w:hAnsiTheme="majorBidi"/>
            <w:noProof/>
          </w:rPr>
          <w:t xml:space="preserve">Annex F: JP Syria M&amp;E framework Deir ez-Zor Target vs. Reach Sheets End of 2023 </w:t>
        </w:r>
        <w:r w:rsidR="003964DE" w:rsidRPr="006E7E6A">
          <w:rPr>
            <w:rStyle w:val="Hyperlink"/>
            <w:rFonts w:asciiTheme="majorBidi" w:hAnsiTheme="majorBidi"/>
            <w:i/>
            <w:iCs/>
            <w:noProof/>
          </w:rPr>
          <w:t>(Also attached separately on A3-size PDF for print)</w:t>
        </w:r>
        <w:r w:rsidR="003964DE">
          <w:rPr>
            <w:noProof/>
            <w:webHidden/>
          </w:rPr>
          <w:tab/>
        </w:r>
        <w:r w:rsidR="003964DE">
          <w:rPr>
            <w:noProof/>
            <w:webHidden/>
          </w:rPr>
          <w:fldChar w:fldCharType="begin"/>
        </w:r>
        <w:r w:rsidR="003964DE">
          <w:rPr>
            <w:noProof/>
            <w:webHidden/>
          </w:rPr>
          <w:instrText xml:space="preserve"> PAGEREF _Toc164870242 \h </w:instrText>
        </w:r>
        <w:r w:rsidR="003964DE">
          <w:rPr>
            <w:noProof/>
            <w:webHidden/>
          </w:rPr>
        </w:r>
        <w:r w:rsidR="003964DE">
          <w:rPr>
            <w:noProof/>
            <w:webHidden/>
          </w:rPr>
          <w:fldChar w:fldCharType="separate"/>
        </w:r>
        <w:r w:rsidR="006D4135">
          <w:rPr>
            <w:noProof/>
            <w:webHidden/>
          </w:rPr>
          <w:t>80</w:t>
        </w:r>
        <w:r w:rsidR="003964DE">
          <w:rPr>
            <w:noProof/>
            <w:webHidden/>
          </w:rPr>
          <w:fldChar w:fldCharType="end"/>
        </w:r>
      </w:hyperlink>
    </w:p>
    <w:p w14:paraId="75094DA4" w14:textId="0D83B77F" w:rsidR="003964DE" w:rsidRDefault="00000000">
      <w:pPr>
        <w:pStyle w:val="TOC2"/>
        <w:rPr>
          <w:rFonts w:eastAsiaTheme="minorEastAsia" w:cstheme="minorBidi"/>
          <w:smallCaps w:val="0"/>
          <w:noProof/>
          <w:kern w:val="2"/>
          <w:sz w:val="24"/>
          <w:lang w:val="en-US"/>
          <w14:ligatures w14:val="standardContextual"/>
        </w:rPr>
      </w:pPr>
      <w:hyperlink w:anchor="_Toc164870243" w:history="1">
        <w:r w:rsidR="003964DE" w:rsidRPr="006E7E6A">
          <w:rPr>
            <w:rStyle w:val="Hyperlink"/>
            <w:rFonts w:asciiTheme="majorBidi" w:hAnsiTheme="majorBidi"/>
            <w:noProof/>
          </w:rPr>
          <w:t xml:space="preserve">Annex G: JP Syria M&amp;E framework Dara’a 2 Target vs. Reach Sheets End of 2023 </w:t>
        </w:r>
        <w:r w:rsidR="003964DE" w:rsidRPr="006E7E6A">
          <w:rPr>
            <w:rStyle w:val="Hyperlink"/>
            <w:rFonts w:asciiTheme="majorBidi" w:hAnsiTheme="majorBidi"/>
            <w:i/>
            <w:iCs/>
            <w:noProof/>
          </w:rPr>
          <w:t>(Also attached separately on A3-size PDF for print)</w:t>
        </w:r>
        <w:r w:rsidR="003964DE">
          <w:rPr>
            <w:noProof/>
            <w:webHidden/>
          </w:rPr>
          <w:tab/>
        </w:r>
        <w:r w:rsidR="003964DE">
          <w:rPr>
            <w:noProof/>
            <w:webHidden/>
          </w:rPr>
          <w:fldChar w:fldCharType="begin"/>
        </w:r>
        <w:r w:rsidR="003964DE">
          <w:rPr>
            <w:noProof/>
            <w:webHidden/>
          </w:rPr>
          <w:instrText xml:space="preserve"> PAGEREF _Toc164870243 \h </w:instrText>
        </w:r>
        <w:r w:rsidR="003964DE">
          <w:rPr>
            <w:noProof/>
            <w:webHidden/>
          </w:rPr>
        </w:r>
        <w:r w:rsidR="003964DE">
          <w:rPr>
            <w:noProof/>
            <w:webHidden/>
          </w:rPr>
          <w:fldChar w:fldCharType="separate"/>
        </w:r>
        <w:r w:rsidR="006D4135">
          <w:rPr>
            <w:noProof/>
            <w:webHidden/>
          </w:rPr>
          <w:t>84</w:t>
        </w:r>
        <w:r w:rsidR="003964DE">
          <w:rPr>
            <w:noProof/>
            <w:webHidden/>
          </w:rPr>
          <w:fldChar w:fldCharType="end"/>
        </w:r>
      </w:hyperlink>
    </w:p>
    <w:p w14:paraId="00F47375" w14:textId="11853918" w:rsidR="003964DE" w:rsidRDefault="00000000">
      <w:pPr>
        <w:pStyle w:val="TOC2"/>
        <w:rPr>
          <w:rFonts w:eastAsiaTheme="minorEastAsia" w:cstheme="minorBidi"/>
          <w:smallCaps w:val="0"/>
          <w:noProof/>
          <w:kern w:val="2"/>
          <w:sz w:val="24"/>
          <w:lang w:val="en-US"/>
          <w14:ligatures w14:val="standardContextual"/>
        </w:rPr>
      </w:pPr>
      <w:hyperlink w:anchor="_Toc164870244" w:history="1">
        <w:r w:rsidR="003964DE" w:rsidRPr="006E7E6A">
          <w:rPr>
            <w:rStyle w:val="Hyperlink"/>
            <w:rFonts w:asciiTheme="majorBidi" w:hAnsiTheme="majorBidi"/>
            <w:noProof/>
          </w:rPr>
          <w:t xml:space="preserve">Annex H: UNJP 2.0 Programme Document </w:t>
        </w:r>
        <w:r w:rsidR="003964DE" w:rsidRPr="006E7E6A">
          <w:rPr>
            <w:rStyle w:val="Hyperlink"/>
            <w:rFonts w:asciiTheme="majorBidi" w:hAnsiTheme="majorBidi"/>
            <w:i/>
            <w:iCs/>
            <w:noProof/>
          </w:rPr>
          <w:t>(attached Separately as PDF)</w:t>
        </w:r>
        <w:r w:rsidR="003964DE">
          <w:rPr>
            <w:noProof/>
            <w:webHidden/>
          </w:rPr>
          <w:tab/>
        </w:r>
        <w:r w:rsidR="003964DE">
          <w:rPr>
            <w:noProof/>
            <w:webHidden/>
          </w:rPr>
          <w:fldChar w:fldCharType="begin"/>
        </w:r>
        <w:r w:rsidR="003964DE">
          <w:rPr>
            <w:noProof/>
            <w:webHidden/>
          </w:rPr>
          <w:instrText xml:space="preserve"> PAGEREF _Toc164870244 \h </w:instrText>
        </w:r>
        <w:r w:rsidR="003964DE">
          <w:rPr>
            <w:noProof/>
            <w:webHidden/>
          </w:rPr>
        </w:r>
        <w:r w:rsidR="003964DE">
          <w:rPr>
            <w:noProof/>
            <w:webHidden/>
          </w:rPr>
          <w:fldChar w:fldCharType="separate"/>
        </w:r>
        <w:r w:rsidR="006D4135">
          <w:rPr>
            <w:noProof/>
            <w:webHidden/>
          </w:rPr>
          <w:t>88</w:t>
        </w:r>
        <w:r w:rsidR="003964DE">
          <w:rPr>
            <w:noProof/>
            <w:webHidden/>
          </w:rPr>
          <w:fldChar w:fldCharType="end"/>
        </w:r>
      </w:hyperlink>
    </w:p>
    <w:p w14:paraId="3CFE121E" w14:textId="0132B31B" w:rsidR="003964DE" w:rsidRDefault="00000000">
      <w:pPr>
        <w:pStyle w:val="TOC2"/>
        <w:rPr>
          <w:rFonts w:eastAsiaTheme="minorEastAsia" w:cstheme="minorBidi"/>
          <w:smallCaps w:val="0"/>
          <w:noProof/>
          <w:kern w:val="2"/>
          <w:sz w:val="24"/>
          <w:lang w:val="en-US"/>
          <w14:ligatures w14:val="standardContextual"/>
        </w:rPr>
      </w:pPr>
      <w:hyperlink w:anchor="_Toc164870245" w:history="1">
        <w:r w:rsidR="003964DE" w:rsidRPr="006E7E6A">
          <w:rPr>
            <w:rStyle w:val="Hyperlink"/>
            <w:rFonts w:asciiTheme="majorBidi" w:hAnsiTheme="majorBidi"/>
            <w:noProof/>
          </w:rPr>
          <w:t>Annex I: FAO’s Assessment report for rehabilitation of small-scale irrigation structures in Dara’a</w:t>
        </w:r>
        <w:r w:rsidR="003964DE">
          <w:rPr>
            <w:noProof/>
            <w:webHidden/>
          </w:rPr>
          <w:tab/>
        </w:r>
        <w:r w:rsidR="003964DE">
          <w:rPr>
            <w:noProof/>
            <w:webHidden/>
          </w:rPr>
          <w:fldChar w:fldCharType="begin"/>
        </w:r>
        <w:r w:rsidR="003964DE">
          <w:rPr>
            <w:noProof/>
            <w:webHidden/>
          </w:rPr>
          <w:instrText xml:space="preserve"> PAGEREF _Toc164870245 \h </w:instrText>
        </w:r>
        <w:r w:rsidR="003964DE">
          <w:rPr>
            <w:noProof/>
            <w:webHidden/>
          </w:rPr>
        </w:r>
        <w:r w:rsidR="003964DE">
          <w:rPr>
            <w:noProof/>
            <w:webHidden/>
          </w:rPr>
          <w:fldChar w:fldCharType="separate"/>
        </w:r>
        <w:r w:rsidR="006D4135">
          <w:rPr>
            <w:noProof/>
            <w:webHidden/>
          </w:rPr>
          <w:t>89</w:t>
        </w:r>
        <w:r w:rsidR="003964DE">
          <w:rPr>
            <w:noProof/>
            <w:webHidden/>
          </w:rPr>
          <w:fldChar w:fldCharType="end"/>
        </w:r>
      </w:hyperlink>
    </w:p>
    <w:p w14:paraId="2D1A348C" w14:textId="7A09CEBB" w:rsidR="004D17ED" w:rsidRPr="00421EF8" w:rsidRDefault="00ED6BAA" w:rsidP="00622668">
      <w:pPr>
        <w:pStyle w:val="Heading1"/>
        <w:rPr>
          <w:rFonts w:asciiTheme="majorBidi" w:hAnsiTheme="majorBidi"/>
          <w:sz w:val="20"/>
          <w:szCs w:val="20"/>
          <w:u w:val="single"/>
        </w:rPr>
      </w:pPr>
      <w:r w:rsidRPr="00421EF8">
        <w:rPr>
          <w:rFonts w:asciiTheme="majorBidi" w:hAnsiTheme="majorBidi"/>
          <w:sz w:val="20"/>
          <w:szCs w:val="20"/>
          <w:u w:val="single"/>
        </w:rPr>
        <w:fldChar w:fldCharType="end"/>
      </w:r>
      <w:bookmarkStart w:id="2" w:name="_Toc119315125"/>
    </w:p>
    <w:p w14:paraId="06822380" w14:textId="77777777" w:rsidR="004D17ED" w:rsidRDefault="004D17ED">
      <w:pPr>
        <w:rPr>
          <w:rFonts w:asciiTheme="majorBidi" w:eastAsiaTheme="majorEastAsia" w:hAnsiTheme="majorBidi" w:cstheme="majorBidi"/>
          <w:color w:val="2F5496" w:themeColor="accent1" w:themeShade="BF"/>
          <w:sz w:val="20"/>
          <w:szCs w:val="20"/>
          <w:u w:val="single"/>
        </w:rPr>
      </w:pPr>
      <w:r>
        <w:rPr>
          <w:rFonts w:asciiTheme="majorBidi" w:hAnsiTheme="majorBidi"/>
          <w:sz w:val="20"/>
          <w:szCs w:val="20"/>
          <w:u w:val="single"/>
        </w:rPr>
        <w:br w:type="page"/>
      </w:r>
    </w:p>
    <w:p w14:paraId="340C4CBB" w14:textId="615EA238" w:rsidR="009766C8" w:rsidRPr="002E6004" w:rsidRDefault="009766C8" w:rsidP="00622668">
      <w:pPr>
        <w:pStyle w:val="Heading1"/>
        <w:rPr>
          <w:rFonts w:asciiTheme="majorBidi" w:hAnsiTheme="majorBidi"/>
          <w:b/>
          <w:bCs/>
        </w:rPr>
      </w:pPr>
      <w:bookmarkStart w:id="3" w:name="_Toc164870206"/>
      <w:r w:rsidRPr="002E6004">
        <w:rPr>
          <w:rFonts w:asciiTheme="majorBidi" w:hAnsiTheme="majorBidi"/>
          <w:b/>
          <w:bCs/>
          <w:sz w:val="28"/>
          <w:szCs w:val="28"/>
        </w:rPr>
        <w:lastRenderedPageBreak/>
        <w:t>Abbreviations</w:t>
      </w:r>
      <w:bookmarkEnd w:id="2"/>
      <w:bookmarkEnd w:id="3"/>
    </w:p>
    <w:p w14:paraId="54C61B31" w14:textId="77777777" w:rsidR="008401D7" w:rsidRPr="002E6004" w:rsidRDefault="008401D7" w:rsidP="008401D7">
      <w:pPr>
        <w:spacing w:after="0" w:line="240" w:lineRule="auto"/>
        <w:rPr>
          <w:rFonts w:ascii="Times New Roman" w:eastAsia="Times New Roman" w:hAnsi="Times New Roman" w:cs="Times New Roman"/>
          <w:b/>
          <w:bCs/>
          <w:color w:val="000000"/>
        </w:rPr>
      </w:pPr>
      <w:bookmarkStart w:id="4" w:name="_Toc119315126"/>
      <w:bookmarkStart w:id="5" w:name="_Hlk131341763"/>
      <w:bookmarkStart w:id="6" w:name="_Hlk124675274"/>
    </w:p>
    <w:p w14:paraId="3A2DE05B" w14:textId="567AD61A"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CSO</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00D856AD" w:rsidRPr="002E6004">
        <w:rPr>
          <w:rFonts w:ascii="Times New Roman" w:eastAsia="Times New Roman" w:hAnsi="Times New Roman" w:cs="Times New Roman"/>
          <w:b/>
          <w:bCs/>
          <w:color w:val="000000"/>
        </w:rPr>
        <w:t>C</w:t>
      </w:r>
      <w:r w:rsidRPr="002E6004">
        <w:rPr>
          <w:rFonts w:ascii="Times New Roman" w:eastAsia="Times New Roman" w:hAnsi="Times New Roman" w:cs="Times New Roman"/>
          <w:color w:val="000000"/>
        </w:rPr>
        <w:t xml:space="preserve">ivil </w:t>
      </w:r>
      <w:r w:rsidR="00D856AD" w:rsidRPr="002E6004">
        <w:rPr>
          <w:rFonts w:ascii="Times New Roman" w:eastAsia="Times New Roman" w:hAnsi="Times New Roman" w:cs="Times New Roman"/>
          <w:color w:val="000000"/>
        </w:rPr>
        <w:t>S</w:t>
      </w:r>
      <w:r w:rsidRPr="002E6004">
        <w:rPr>
          <w:rFonts w:ascii="Times New Roman" w:eastAsia="Times New Roman" w:hAnsi="Times New Roman" w:cs="Times New Roman"/>
          <w:color w:val="000000"/>
        </w:rPr>
        <w:t xml:space="preserve">ociety </w:t>
      </w:r>
      <w:r w:rsidR="00D856AD" w:rsidRPr="002E6004">
        <w:rPr>
          <w:rFonts w:ascii="Times New Roman" w:eastAsia="Times New Roman" w:hAnsi="Times New Roman" w:cs="Times New Roman"/>
          <w:color w:val="000000"/>
        </w:rPr>
        <w:t>O</w:t>
      </w:r>
      <w:r w:rsidRPr="002E6004">
        <w:rPr>
          <w:rFonts w:ascii="Times New Roman" w:eastAsia="Times New Roman" w:hAnsi="Times New Roman" w:cs="Times New Roman"/>
          <w:color w:val="000000"/>
        </w:rPr>
        <w:t>rganization</w:t>
      </w:r>
    </w:p>
    <w:p w14:paraId="0D04E12C" w14:textId="704586FB"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CWC</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community well-being centre</w:t>
      </w:r>
    </w:p>
    <w:p w14:paraId="0F3F0DDC" w14:textId="77777777" w:rsidR="008401D7" w:rsidRPr="002E6004" w:rsidRDefault="008401D7" w:rsidP="008401D7">
      <w:pPr>
        <w:spacing w:after="0" w:line="240" w:lineRule="auto"/>
        <w:rPr>
          <w:rFonts w:ascii="Times New Roman" w:eastAsia="Times New Roman" w:hAnsi="Times New Roman" w:cs="Times New Roman"/>
          <w:b/>
          <w:bCs/>
          <w:color w:val="000000"/>
        </w:rPr>
      </w:pPr>
      <w:proofErr w:type="spellStart"/>
      <w:r w:rsidRPr="002E6004">
        <w:rPr>
          <w:rFonts w:ascii="Times New Roman" w:eastAsia="Times New Roman" w:hAnsi="Times New Roman" w:cs="Times New Roman"/>
          <w:b/>
          <w:bCs/>
          <w:color w:val="000000"/>
        </w:rPr>
        <w:t>CwD</w:t>
      </w:r>
      <w:proofErr w:type="spellEnd"/>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children with disabilities</w:t>
      </w:r>
    </w:p>
    <w:p w14:paraId="01035F3B" w14:textId="371E945E" w:rsidR="008401D7" w:rsidRPr="002E6004" w:rsidRDefault="0077392E" w:rsidP="008401D7">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DEIR EZ-ZOR</w:t>
      </w:r>
      <w:r w:rsidR="008401D7" w:rsidRPr="002E6004">
        <w:rPr>
          <w:rFonts w:ascii="Times New Roman" w:eastAsia="Times New Roman" w:hAnsi="Times New Roman" w:cs="Times New Roman"/>
          <w:b/>
          <w:bCs/>
          <w:color w:val="000000"/>
        </w:rPr>
        <w:tab/>
      </w:r>
      <w:r w:rsidR="008401D7" w:rsidRPr="002E6004">
        <w:rPr>
          <w:rFonts w:ascii="Times New Roman" w:eastAsia="Times New Roman" w:hAnsi="Times New Roman" w:cs="Times New Roman"/>
          <w:b/>
          <w:bCs/>
          <w:color w:val="000000"/>
        </w:rPr>
        <w:tab/>
      </w:r>
      <w:r w:rsidR="00612565">
        <w:rPr>
          <w:rFonts w:ascii="Times New Roman" w:eastAsia="Times New Roman" w:hAnsi="Times New Roman" w:cs="Times New Roman"/>
          <w:color w:val="000000"/>
        </w:rPr>
        <w:t xml:space="preserve">Deir </w:t>
      </w:r>
      <w:proofErr w:type="spellStart"/>
      <w:r w:rsidR="00612565">
        <w:rPr>
          <w:rFonts w:ascii="Times New Roman" w:eastAsia="Times New Roman" w:hAnsi="Times New Roman" w:cs="Times New Roman"/>
          <w:color w:val="000000"/>
        </w:rPr>
        <w:t>ez</w:t>
      </w:r>
      <w:proofErr w:type="spellEnd"/>
      <w:r w:rsidR="00612565">
        <w:rPr>
          <w:rFonts w:ascii="Times New Roman" w:eastAsia="Times New Roman" w:hAnsi="Times New Roman" w:cs="Times New Roman"/>
          <w:color w:val="000000"/>
        </w:rPr>
        <w:t>-Zor</w:t>
      </w:r>
      <w:r w:rsidR="008401D7" w:rsidRPr="002E6004">
        <w:rPr>
          <w:rFonts w:ascii="Times New Roman" w:eastAsia="Times New Roman" w:hAnsi="Times New Roman" w:cs="Times New Roman"/>
          <w:color w:val="000000"/>
        </w:rPr>
        <w:t xml:space="preserve"> </w:t>
      </w:r>
    </w:p>
    <w:p w14:paraId="4FBD2481"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ECE</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early childhood education</w:t>
      </w:r>
    </w:p>
    <w:p w14:paraId="262E4F24"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FAO</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Food and Agriculture Organization of the United Nations</w:t>
      </w:r>
    </w:p>
    <w:p w14:paraId="415A7A0D"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GBV</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gender-based violence</w:t>
      </w:r>
    </w:p>
    <w:p w14:paraId="47092AC6"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GOPA</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Greek Orthodox Patriarchate of Antioch and All the East</w:t>
      </w:r>
    </w:p>
    <w:p w14:paraId="45BAD6E7"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HH</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household</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p>
    <w:p w14:paraId="63826576" w14:textId="74ED1FA3" w:rsidR="008401D7" w:rsidRPr="002E6004" w:rsidRDefault="008401D7" w:rsidP="008401D7">
      <w:pPr>
        <w:spacing w:after="0" w:line="240" w:lineRule="auto"/>
        <w:ind w:left="1440" w:hanging="1440"/>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IECD</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 xml:space="preserve">Institute </w:t>
      </w:r>
      <w:proofErr w:type="spellStart"/>
      <w:r w:rsidRPr="002E6004">
        <w:rPr>
          <w:rFonts w:ascii="Times New Roman" w:eastAsia="Times New Roman" w:hAnsi="Times New Roman" w:cs="Times New Roman"/>
          <w:color w:val="000000"/>
        </w:rPr>
        <w:t>Européen</w:t>
      </w:r>
      <w:proofErr w:type="spellEnd"/>
      <w:r w:rsidRPr="002E6004">
        <w:rPr>
          <w:rFonts w:ascii="Times New Roman" w:eastAsia="Times New Roman" w:hAnsi="Times New Roman" w:cs="Times New Roman"/>
          <w:color w:val="000000"/>
        </w:rPr>
        <w:t xml:space="preserve"> de </w:t>
      </w:r>
      <w:proofErr w:type="spellStart"/>
      <w:r w:rsidRPr="002E6004">
        <w:rPr>
          <w:rFonts w:ascii="Times New Roman" w:eastAsia="Times New Roman" w:hAnsi="Times New Roman" w:cs="Times New Roman"/>
          <w:color w:val="000000"/>
        </w:rPr>
        <w:t>Coopération</w:t>
      </w:r>
      <w:proofErr w:type="spellEnd"/>
      <w:r w:rsidRPr="002E6004">
        <w:rPr>
          <w:rFonts w:ascii="Times New Roman" w:eastAsia="Times New Roman" w:hAnsi="Times New Roman" w:cs="Times New Roman"/>
          <w:color w:val="000000"/>
        </w:rPr>
        <w:t xml:space="preserve"> et de </w:t>
      </w:r>
      <w:proofErr w:type="spellStart"/>
      <w:r w:rsidRPr="002E6004">
        <w:rPr>
          <w:rFonts w:ascii="Times New Roman" w:eastAsia="Times New Roman" w:hAnsi="Times New Roman" w:cs="Times New Roman"/>
          <w:color w:val="000000"/>
        </w:rPr>
        <w:t>Dévelopement</w:t>
      </w:r>
      <w:proofErr w:type="spellEnd"/>
      <w:r w:rsidRPr="002E6004">
        <w:rPr>
          <w:rFonts w:ascii="Times New Roman" w:eastAsia="Times New Roman" w:hAnsi="Times New Roman" w:cs="Times New Roman"/>
          <w:color w:val="000000"/>
        </w:rPr>
        <w:t> (</w:t>
      </w:r>
      <w:r w:rsidRPr="002E6004">
        <w:rPr>
          <w:rFonts w:ascii="Times New Roman" w:eastAsia="Calibri" w:hAnsi="Times New Roman" w:cs="Times New Roman"/>
        </w:rPr>
        <w:t>European Institute for        Cooperation and Development)</w:t>
      </w:r>
    </w:p>
    <w:p w14:paraId="1C7B5369"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IP</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implementing partner</w:t>
      </w:r>
    </w:p>
    <w:p w14:paraId="423B9A11"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JP</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The Joint Programme to Build and Strengthen Urban and Rural Resilience</w:t>
      </w:r>
    </w:p>
    <w:p w14:paraId="03925D7D"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JSC</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Joint Steering Committee</w:t>
      </w:r>
    </w:p>
    <w:p w14:paraId="5FC6CE08"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M&amp;E</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monitoring and evaluation</w:t>
      </w:r>
    </w:p>
    <w:p w14:paraId="73EB3DB8" w14:textId="24735B36" w:rsidR="00D42BE1" w:rsidRDefault="00D42BE1" w:rsidP="008401D7">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LFFS</w:t>
      </w:r>
      <w:r>
        <w:rPr>
          <w:rFonts w:ascii="Times New Roman" w:eastAsia="Times New Roman" w:hAnsi="Times New Roman" w:cs="Times New Roman"/>
          <w:b/>
          <w:bCs/>
          <w:color w:val="000000"/>
        </w:rPr>
        <w:tab/>
      </w:r>
      <w:r>
        <w:rPr>
          <w:rFonts w:ascii="Times New Roman" w:eastAsia="Times New Roman" w:hAnsi="Times New Roman" w:cs="Times New Roman"/>
          <w:b/>
          <w:bCs/>
          <w:color w:val="000000"/>
        </w:rPr>
        <w:tab/>
      </w:r>
      <w:r w:rsidRPr="005A2A65">
        <w:rPr>
          <w:rFonts w:ascii="Times New Roman" w:eastAsia="Times New Roman" w:hAnsi="Times New Roman" w:cs="Times New Roman"/>
          <w:color w:val="000000"/>
        </w:rPr>
        <w:t>Livestock Farmer Field School</w:t>
      </w:r>
    </w:p>
    <w:p w14:paraId="205B74E1" w14:textId="0C4FFEB6"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 xml:space="preserve">NFE </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non-formal education</w:t>
      </w:r>
    </w:p>
    <w:p w14:paraId="6F9FABE9"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 xml:space="preserve">NGO </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non-governmental organization</w:t>
      </w:r>
    </w:p>
    <w:p w14:paraId="5B92F11F"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 xml:space="preserve">OCHA </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Office for the Coordination of Humanitarian Affairs</w:t>
      </w:r>
    </w:p>
    <w:p w14:paraId="2F390642" w14:textId="77777777" w:rsidR="008401D7" w:rsidRPr="002E6004" w:rsidRDefault="008401D7" w:rsidP="008401D7">
      <w:pPr>
        <w:spacing w:after="0" w:line="240" w:lineRule="auto"/>
        <w:rPr>
          <w:rFonts w:ascii="Times New Roman" w:eastAsia="Times New Roman" w:hAnsi="Times New Roman" w:cs="Times New Roman"/>
          <w:color w:val="000000"/>
        </w:rPr>
      </w:pPr>
      <w:proofErr w:type="spellStart"/>
      <w:r w:rsidRPr="002E6004">
        <w:rPr>
          <w:rFonts w:ascii="Times New Roman" w:eastAsia="Times New Roman" w:hAnsi="Times New Roman" w:cs="Times New Roman"/>
          <w:b/>
          <w:bCs/>
          <w:color w:val="000000"/>
        </w:rPr>
        <w:t>OoSC</w:t>
      </w:r>
      <w:proofErr w:type="spellEnd"/>
      <w:r w:rsidRPr="002E6004">
        <w:rPr>
          <w:rFonts w:ascii="Times New Roman" w:eastAsia="Times New Roman" w:hAnsi="Times New Roman" w:cs="Times New Roman"/>
          <w:color w:val="000000"/>
        </w:rPr>
        <w:tab/>
      </w:r>
      <w:r w:rsidRPr="002E6004">
        <w:rPr>
          <w:rFonts w:ascii="Times New Roman" w:eastAsia="Times New Roman" w:hAnsi="Times New Roman" w:cs="Times New Roman"/>
          <w:color w:val="000000"/>
        </w:rPr>
        <w:tab/>
        <w:t>out-of-school children</w:t>
      </w:r>
    </w:p>
    <w:p w14:paraId="777FFBD0" w14:textId="45F56D90" w:rsidR="008401D7" w:rsidRPr="002E6004" w:rsidRDefault="00C834EC" w:rsidP="008401D7">
      <w:pPr>
        <w:spacing w:after="0" w:line="240" w:lineRule="auto"/>
        <w:rPr>
          <w:rFonts w:ascii="Times New Roman" w:eastAsia="Times New Roman" w:hAnsi="Times New Roman" w:cs="Times New Roman"/>
          <w:color w:val="000000"/>
        </w:rPr>
      </w:pPr>
      <w:r w:rsidRPr="3E05B269">
        <w:rPr>
          <w:rFonts w:ascii="Times New Roman" w:eastAsia="Times New Roman" w:hAnsi="Times New Roman" w:cs="Times New Roman"/>
          <w:b/>
          <w:bCs/>
          <w:color w:val="000000" w:themeColor="text1"/>
        </w:rPr>
        <w:t>PBWGs</w:t>
      </w:r>
      <w:r w:rsidR="008401D7" w:rsidRPr="002E6004">
        <w:rPr>
          <w:rFonts w:ascii="Times New Roman" w:eastAsia="Times New Roman" w:hAnsi="Times New Roman" w:cs="Times New Roman"/>
          <w:b/>
          <w:bCs/>
          <w:color w:val="000000"/>
        </w:rPr>
        <w:tab/>
      </w:r>
      <w:r w:rsidR="00140DA8" w:rsidRPr="3E05B269">
        <w:rPr>
          <w:rFonts w:ascii="Times New Roman" w:eastAsia="Times New Roman" w:hAnsi="Times New Roman" w:cs="Times New Roman"/>
          <w:color w:val="000000" w:themeColor="text1"/>
        </w:rPr>
        <w:t>Pregnant and Breastfeeding Women and Girls</w:t>
      </w:r>
    </w:p>
    <w:p w14:paraId="03EC584C"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PLWG</w:t>
      </w:r>
      <w:r w:rsidRPr="002E6004">
        <w:rPr>
          <w:rFonts w:ascii="Times New Roman" w:eastAsia="Times New Roman" w:hAnsi="Times New Roman" w:cs="Times New Roman"/>
          <w:color w:val="000000"/>
        </w:rPr>
        <w:tab/>
      </w:r>
      <w:r w:rsidRPr="002E6004">
        <w:rPr>
          <w:rFonts w:ascii="Times New Roman" w:eastAsia="Times New Roman" w:hAnsi="Times New Roman" w:cs="Times New Roman"/>
          <w:color w:val="000000"/>
        </w:rPr>
        <w:tab/>
        <w:t>pregnant and lactating women and girls</w:t>
      </w:r>
    </w:p>
    <w:p w14:paraId="1D04074C" w14:textId="77777777" w:rsidR="008401D7" w:rsidRPr="00477AAC" w:rsidRDefault="008401D7" w:rsidP="008401D7">
      <w:pPr>
        <w:spacing w:after="0" w:line="240" w:lineRule="auto"/>
        <w:rPr>
          <w:rFonts w:ascii="Times New Roman" w:eastAsia="Times New Roman" w:hAnsi="Times New Roman" w:cs="Times New Roman"/>
          <w:color w:val="000000"/>
        </w:rPr>
      </w:pPr>
      <w:r w:rsidRPr="00477AAC">
        <w:rPr>
          <w:rFonts w:ascii="Times New Roman" w:eastAsia="Times New Roman" w:hAnsi="Times New Roman" w:cs="Times New Roman"/>
          <w:b/>
          <w:bCs/>
          <w:color w:val="000000"/>
        </w:rPr>
        <w:t>PMU</w:t>
      </w:r>
      <w:r w:rsidRPr="00477AAC">
        <w:rPr>
          <w:rFonts w:ascii="Times New Roman" w:eastAsia="Times New Roman" w:hAnsi="Times New Roman" w:cs="Times New Roman"/>
          <w:b/>
          <w:bCs/>
          <w:color w:val="000000"/>
        </w:rPr>
        <w:tab/>
      </w:r>
      <w:r w:rsidRPr="00477AAC">
        <w:rPr>
          <w:rFonts w:ascii="Times New Roman" w:eastAsia="Times New Roman" w:hAnsi="Times New Roman" w:cs="Times New Roman"/>
          <w:b/>
          <w:bCs/>
          <w:color w:val="000000"/>
        </w:rPr>
        <w:tab/>
      </w:r>
      <w:r w:rsidRPr="00477AAC">
        <w:rPr>
          <w:rFonts w:ascii="Times New Roman" w:eastAsia="Times New Roman" w:hAnsi="Times New Roman" w:cs="Times New Roman"/>
          <w:color w:val="000000"/>
        </w:rPr>
        <w:t>Programme Management Unit</w:t>
      </w:r>
    </w:p>
    <w:p w14:paraId="3E989E1D" w14:textId="77777777" w:rsidR="008401D7" w:rsidRPr="00477AAC" w:rsidRDefault="008401D7" w:rsidP="008401D7">
      <w:pPr>
        <w:spacing w:after="0" w:line="240" w:lineRule="auto"/>
        <w:rPr>
          <w:rFonts w:ascii="Times New Roman" w:eastAsia="Times New Roman" w:hAnsi="Times New Roman" w:cs="Times New Roman"/>
          <w:b/>
          <w:bCs/>
          <w:color w:val="000000"/>
        </w:rPr>
      </w:pPr>
      <w:r w:rsidRPr="00477AAC">
        <w:rPr>
          <w:rFonts w:ascii="Times New Roman" w:eastAsia="Times New Roman" w:hAnsi="Times New Roman" w:cs="Times New Roman"/>
          <w:b/>
          <w:bCs/>
          <w:color w:val="000000"/>
        </w:rPr>
        <w:t>PSS</w:t>
      </w:r>
      <w:r w:rsidRPr="00477AAC">
        <w:rPr>
          <w:rFonts w:ascii="Times New Roman" w:eastAsia="Times New Roman" w:hAnsi="Times New Roman" w:cs="Times New Roman"/>
          <w:color w:val="000000"/>
        </w:rPr>
        <w:tab/>
      </w:r>
      <w:r w:rsidRPr="00477AAC">
        <w:rPr>
          <w:rFonts w:ascii="Times New Roman" w:eastAsia="Times New Roman" w:hAnsi="Times New Roman" w:cs="Times New Roman"/>
          <w:color w:val="000000"/>
        </w:rPr>
        <w:tab/>
        <w:t>psychosocial support session</w:t>
      </w:r>
    </w:p>
    <w:p w14:paraId="7FF69E84"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PUNO</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Participating United Nations Organization</w:t>
      </w:r>
    </w:p>
    <w:p w14:paraId="332C21F1"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PWD</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people with disabilities</w:t>
      </w:r>
    </w:p>
    <w:p w14:paraId="3F1EFB49"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RC</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Resident Coordinator</w:t>
      </w:r>
    </w:p>
    <w:p w14:paraId="2B7A5155"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RH</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reproductive health</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p>
    <w:p w14:paraId="0E8EF436"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SLP</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self-learning programme</w:t>
      </w:r>
    </w:p>
    <w:p w14:paraId="1D3B764A"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heme="majorBidi" w:hAnsiTheme="majorBidi" w:cstheme="majorBidi"/>
          <w:b/>
          <w:bCs/>
        </w:rPr>
        <w:t>SME</w:t>
      </w:r>
      <w:r w:rsidRPr="002E6004">
        <w:rPr>
          <w:rFonts w:asciiTheme="majorBidi" w:hAnsiTheme="majorBidi" w:cstheme="majorBidi"/>
        </w:rPr>
        <w:tab/>
      </w:r>
      <w:r w:rsidRPr="002E6004">
        <w:rPr>
          <w:rFonts w:asciiTheme="majorBidi" w:hAnsiTheme="majorBidi" w:cstheme="majorBidi"/>
        </w:rPr>
        <w:tab/>
        <w:t>small and medium enterprise</w:t>
      </w:r>
    </w:p>
    <w:p w14:paraId="0D35B0FB" w14:textId="77777777" w:rsidR="008401D7" w:rsidRPr="002E6004" w:rsidRDefault="008401D7" w:rsidP="008401D7">
      <w:pPr>
        <w:spacing w:after="0" w:line="240" w:lineRule="auto"/>
        <w:rPr>
          <w:rFonts w:asciiTheme="majorBidi" w:hAnsiTheme="majorBidi" w:cstheme="majorBidi"/>
        </w:rPr>
      </w:pPr>
      <w:r w:rsidRPr="002E6004">
        <w:rPr>
          <w:rFonts w:ascii="Times New Roman" w:eastAsia="Times New Roman" w:hAnsi="Times New Roman" w:cs="Times New Roman"/>
          <w:b/>
          <w:bCs/>
          <w:color w:val="000000"/>
        </w:rPr>
        <w:t>SP</w:t>
      </w:r>
      <w:r w:rsidRPr="002E6004">
        <w:rPr>
          <w:rFonts w:ascii="Times New Roman" w:eastAsia="Times New Roman" w:hAnsi="Times New Roman" w:cs="Times New Roman"/>
          <w:color w:val="000000"/>
        </w:rPr>
        <w:tab/>
      </w:r>
      <w:r w:rsidRPr="002E6004">
        <w:rPr>
          <w:rFonts w:ascii="Times New Roman" w:eastAsia="Times New Roman" w:hAnsi="Times New Roman" w:cs="Times New Roman"/>
          <w:color w:val="000000"/>
        </w:rPr>
        <w:tab/>
      </w:r>
      <w:r w:rsidRPr="002E6004">
        <w:rPr>
          <w:rFonts w:asciiTheme="majorBidi" w:hAnsiTheme="majorBidi" w:cstheme="majorBidi"/>
        </w:rPr>
        <w:t>satellite point</w:t>
      </w:r>
    </w:p>
    <w:p w14:paraId="5FD33438"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SSSD</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hAnsi="Times New Roman" w:cs="Times New Roman"/>
        </w:rPr>
        <w:t>Syrian Society for Social Development</w:t>
      </w:r>
    </w:p>
    <w:p w14:paraId="44873A89" w14:textId="77777777" w:rsidR="008401D7" w:rsidRPr="002E6004" w:rsidRDefault="008401D7" w:rsidP="008401D7">
      <w:pPr>
        <w:spacing w:after="0" w:line="240" w:lineRule="auto"/>
        <w:rPr>
          <w:rFonts w:ascii="Times New Roman" w:eastAsia="Times New Roman" w:hAnsi="Times New Roman" w:cs="Times New Roman"/>
          <w:color w:val="000000"/>
        </w:rPr>
      </w:pPr>
      <w:r w:rsidRPr="002E6004">
        <w:rPr>
          <w:rFonts w:ascii="Times New Roman" w:eastAsia="Times New Roman" w:hAnsi="Times New Roman" w:cs="Times New Roman"/>
          <w:b/>
          <w:bCs/>
          <w:color w:val="000000"/>
        </w:rPr>
        <w:t>SWM</w:t>
      </w:r>
      <w:r w:rsidRPr="002E6004">
        <w:rPr>
          <w:rFonts w:ascii="Times New Roman" w:eastAsia="Times New Roman" w:hAnsi="Times New Roman" w:cs="Times New Roman"/>
          <w:color w:val="000000"/>
        </w:rPr>
        <w:tab/>
      </w:r>
      <w:r w:rsidRPr="002E6004">
        <w:rPr>
          <w:rFonts w:ascii="Times New Roman" w:eastAsia="Times New Roman" w:hAnsi="Times New Roman" w:cs="Times New Roman"/>
          <w:color w:val="000000"/>
        </w:rPr>
        <w:tab/>
        <w:t>solid waste management</w:t>
      </w:r>
    </w:p>
    <w:p w14:paraId="12DD6CB8"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TWG</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Technical Working Group</w:t>
      </w:r>
    </w:p>
    <w:p w14:paraId="53A0853E"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UNDP</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United Nations Development Programme</w:t>
      </w:r>
    </w:p>
    <w:p w14:paraId="5024706B"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UNDSS</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United Nations Department of Safety and Security</w:t>
      </w:r>
    </w:p>
    <w:p w14:paraId="20F98AFF" w14:textId="77777777" w:rsidR="008401D7" w:rsidRPr="002E6004" w:rsidRDefault="008401D7"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UNFPA</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United Nations Population Fund</w:t>
      </w:r>
    </w:p>
    <w:p w14:paraId="20560F1D" w14:textId="77777777" w:rsidR="008401D7" w:rsidRPr="002E6004" w:rsidRDefault="008401D7" w:rsidP="008401D7">
      <w:pPr>
        <w:spacing w:after="0" w:line="240" w:lineRule="auto"/>
        <w:rPr>
          <w:rFonts w:ascii="Times New Roman" w:eastAsia="Times New Roman" w:hAnsi="Times New Roman" w:cs="Times New Roman"/>
          <w:color w:val="000000"/>
        </w:rPr>
      </w:pPr>
      <w:r w:rsidRPr="002E6004">
        <w:rPr>
          <w:rFonts w:ascii="Times New Roman" w:eastAsia="Times New Roman" w:hAnsi="Times New Roman" w:cs="Times New Roman"/>
          <w:b/>
          <w:bCs/>
          <w:color w:val="000000"/>
        </w:rPr>
        <w:t>UN-Habitat</w:t>
      </w:r>
      <w:r w:rsidRPr="002E6004">
        <w:rPr>
          <w:rFonts w:ascii="Times New Roman" w:eastAsia="Times New Roman" w:hAnsi="Times New Roman" w:cs="Times New Roman"/>
          <w:b/>
          <w:bCs/>
          <w:color w:val="000000"/>
        </w:rPr>
        <w:tab/>
      </w:r>
      <w:r w:rsidRPr="002E6004">
        <w:rPr>
          <w:rFonts w:ascii="Times New Roman" w:eastAsia="Times New Roman" w:hAnsi="Times New Roman" w:cs="Times New Roman"/>
          <w:color w:val="000000"/>
        </w:rPr>
        <w:t>United Nations Human Settlements Programme</w:t>
      </w:r>
    </w:p>
    <w:p w14:paraId="5634E664" w14:textId="49A15F73" w:rsidR="00D856AD" w:rsidRPr="002E6004" w:rsidRDefault="00D856AD" w:rsidP="008401D7">
      <w:pPr>
        <w:spacing w:after="0" w:line="240" w:lineRule="auto"/>
        <w:rPr>
          <w:rFonts w:ascii="Times New Roman" w:eastAsia="Times New Roman" w:hAnsi="Times New Roman" w:cs="Times New Roman"/>
          <w:b/>
          <w:bCs/>
          <w:color w:val="000000"/>
        </w:rPr>
      </w:pPr>
      <w:r w:rsidRPr="002E6004">
        <w:rPr>
          <w:rFonts w:ascii="Times New Roman" w:eastAsia="Times New Roman" w:hAnsi="Times New Roman" w:cs="Times New Roman"/>
          <w:b/>
          <w:bCs/>
          <w:color w:val="000000"/>
        </w:rPr>
        <w:t>WFP</w:t>
      </w:r>
      <w:r w:rsidRPr="002E6004">
        <w:rPr>
          <w:rFonts w:ascii="Times New Roman" w:eastAsia="Times New Roman" w:hAnsi="Times New Roman" w:cs="Times New Roman"/>
          <w:color w:val="000000"/>
        </w:rPr>
        <w:tab/>
      </w:r>
      <w:r w:rsidRPr="002E6004">
        <w:rPr>
          <w:rFonts w:ascii="Times New Roman" w:eastAsia="Times New Roman" w:hAnsi="Times New Roman" w:cs="Times New Roman"/>
          <w:color w:val="000000"/>
        </w:rPr>
        <w:tab/>
        <w:t>World Food Programme of the United Nations</w:t>
      </w:r>
    </w:p>
    <w:p w14:paraId="6AF36D86" w14:textId="77777777" w:rsidR="008401D7" w:rsidRPr="002E6004" w:rsidRDefault="008401D7" w:rsidP="00F63CC7">
      <w:pPr>
        <w:jc w:val="both"/>
        <w:rPr>
          <w:rFonts w:ascii="Times New Roman" w:eastAsiaTheme="majorEastAsia" w:hAnsi="Times New Roman" w:cs="Times New Roman"/>
          <w:b/>
          <w:bCs/>
          <w:color w:val="2F5496" w:themeColor="accent1" w:themeShade="BF"/>
        </w:rPr>
      </w:pPr>
      <w:r w:rsidRPr="002E6004">
        <w:rPr>
          <w:rFonts w:ascii="Times New Roman" w:hAnsi="Times New Roman" w:cs="Times New Roman"/>
          <w:b/>
          <w:bCs/>
        </w:rPr>
        <w:br w:type="page"/>
      </w:r>
    </w:p>
    <w:p w14:paraId="7904E88D" w14:textId="4DB319D9" w:rsidR="00B2440B" w:rsidRPr="002E6004" w:rsidRDefault="005154A3" w:rsidP="00F63CC7">
      <w:pPr>
        <w:pStyle w:val="Heading1"/>
        <w:jc w:val="both"/>
        <w:rPr>
          <w:rFonts w:ascii="Times New Roman" w:hAnsi="Times New Roman" w:cs="Times New Roman"/>
          <w:b/>
          <w:bCs/>
          <w:sz w:val="22"/>
          <w:szCs w:val="22"/>
        </w:rPr>
      </w:pPr>
      <w:bookmarkStart w:id="7" w:name="_Toc164870207"/>
      <w:r w:rsidRPr="002E6004">
        <w:rPr>
          <w:rFonts w:ascii="Times New Roman" w:hAnsi="Times New Roman" w:cs="Times New Roman"/>
          <w:b/>
          <w:bCs/>
          <w:sz w:val="22"/>
          <w:szCs w:val="22"/>
        </w:rPr>
        <w:lastRenderedPageBreak/>
        <w:t>Executive summary</w:t>
      </w:r>
      <w:bookmarkEnd w:id="4"/>
      <w:bookmarkEnd w:id="7"/>
    </w:p>
    <w:p w14:paraId="4C5A606F" w14:textId="77777777" w:rsidR="00B2440B" w:rsidRPr="002E6004" w:rsidRDefault="00B2440B" w:rsidP="00F63CC7">
      <w:pPr>
        <w:jc w:val="both"/>
        <w:rPr>
          <w:rFonts w:ascii="Times New Roman" w:hAnsi="Times New Roman" w:cs="Times New Roman"/>
        </w:rPr>
      </w:pPr>
    </w:p>
    <w:p w14:paraId="42325BDD" w14:textId="4A66523B" w:rsidR="00B2440B" w:rsidRPr="002E6004" w:rsidRDefault="00B2440B" w:rsidP="00F63CC7">
      <w:pPr>
        <w:jc w:val="both"/>
        <w:rPr>
          <w:rFonts w:ascii="Times New Roman" w:hAnsi="Times New Roman" w:cs="Times New Roman"/>
        </w:rPr>
      </w:pPr>
      <w:r w:rsidRPr="710C2641">
        <w:rPr>
          <w:rFonts w:ascii="Times New Roman" w:hAnsi="Times New Roman" w:cs="Times New Roman"/>
        </w:rPr>
        <w:t xml:space="preserve">To date, the Syrian context has largely invoked the provision of humanitarian assistance with less emphasis on resilience efforts. The UN Joint Programme (JP) in Syria </w:t>
      </w:r>
      <w:r w:rsidR="008912AA" w:rsidRPr="710C2641">
        <w:rPr>
          <w:rFonts w:ascii="Times New Roman" w:hAnsi="Times New Roman" w:cs="Times New Roman"/>
        </w:rPr>
        <w:t xml:space="preserve">between </w:t>
      </w:r>
      <w:r w:rsidR="000A3196" w:rsidRPr="710C2641">
        <w:rPr>
          <w:rFonts w:ascii="Times New Roman" w:hAnsi="Times New Roman" w:cs="Times New Roman"/>
        </w:rPr>
        <w:t xml:space="preserve">15 January </w:t>
      </w:r>
      <w:r w:rsidR="008912AA" w:rsidRPr="710C2641">
        <w:rPr>
          <w:rFonts w:ascii="Times New Roman" w:hAnsi="Times New Roman" w:cs="Times New Roman"/>
        </w:rPr>
        <w:t xml:space="preserve">2019 and </w:t>
      </w:r>
      <w:r w:rsidR="000A3196" w:rsidRPr="710C2641">
        <w:rPr>
          <w:rFonts w:ascii="Times New Roman" w:hAnsi="Times New Roman" w:cs="Times New Roman"/>
        </w:rPr>
        <w:t xml:space="preserve">31 December </w:t>
      </w:r>
      <w:r w:rsidR="008912AA" w:rsidRPr="710C2641">
        <w:rPr>
          <w:rFonts w:ascii="Times New Roman" w:hAnsi="Times New Roman" w:cs="Times New Roman"/>
        </w:rPr>
        <w:t xml:space="preserve">2023 </w:t>
      </w:r>
      <w:r w:rsidRPr="710C2641">
        <w:rPr>
          <w:rFonts w:ascii="Times New Roman" w:hAnsi="Times New Roman" w:cs="Times New Roman"/>
        </w:rPr>
        <w:t>br</w:t>
      </w:r>
      <w:r w:rsidR="008912AA" w:rsidRPr="710C2641">
        <w:rPr>
          <w:rFonts w:ascii="Times New Roman" w:hAnsi="Times New Roman" w:cs="Times New Roman"/>
        </w:rPr>
        <w:t>ought</w:t>
      </w:r>
      <w:r w:rsidRPr="710C2641">
        <w:rPr>
          <w:rFonts w:ascii="Times New Roman" w:hAnsi="Times New Roman" w:cs="Times New Roman"/>
        </w:rPr>
        <w:t xml:space="preserve"> together six UN implementing agencies, namely FAO, UNDP, UNFPA, UN-Habitat, UNICEF</w:t>
      </w:r>
      <w:r w:rsidR="000411B9" w:rsidRPr="710C2641">
        <w:rPr>
          <w:rFonts w:ascii="Times New Roman" w:hAnsi="Times New Roman" w:cs="Times New Roman"/>
        </w:rPr>
        <w:t>,</w:t>
      </w:r>
      <w:r w:rsidRPr="710C2641">
        <w:rPr>
          <w:rFonts w:ascii="Times New Roman" w:hAnsi="Times New Roman" w:cs="Times New Roman"/>
        </w:rPr>
        <w:t xml:space="preserve"> and WFP, </w:t>
      </w:r>
      <w:r w:rsidR="000A3196" w:rsidRPr="710C2641">
        <w:rPr>
          <w:rFonts w:ascii="Times New Roman" w:hAnsi="Times New Roman" w:cs="Times New Roman"/>
        </w:rPr>
        <w:t xml:space="preserve">who delivered </w:t>
      </w:r>
      <w:r w:rsidRPr="710C2641">
        <w:rPr>
          <w:rFonts w:ascii="Times New Roman" w:hAnsi="Times New Roman" w:cs="Times New Roman"/>
        </w:rPr>
        <w:t>coordinated resilience and recovery-oriented interventions, through a unique multi-donor, multi-year, multi-agency pooled fund</w:t>
      </w:r>
      <w:r w:rsidR="00082AC0" w:rsidRPr="710C2641">
        <w:rPr>
          <w:rFonts w:ascii="Times New Roman" w:hAnsi="Times New Roman" w:cs="Times New Roman"/>
        </w:rPr>
        <w:t>ing</w:t>
      </w:r>
      <w:r w:rsidRPr="710C2641">
        <w:rPr>
          <w:rFonts w:ascii="Times New Roman" w:hAnsi="Times New Roman" w:cs="Times New Roman"/>
        </w:rPr>
        <w:t xml:space="preserve"> mechanism to communities who </w:t>
      </w:r>
      <w:r w:rsidR="008912AA" w:rsidRPr="710C2641">
        <w:rPr>
          <w:rFonts w:ascii="Times New Roman" w:hAnsi="Times New Roman" w:cs="Times New Roman"/>
        </w:rPr>
        <w:t xml:space="preserve">witnessed and </w:t>
      </w:r>
      <w:r w:rsidRPr="710C2641">
        <w:rPr>
          <w:rFonts w:ascii="Times New Roman" w:hAnsi="Times New Roman" w:cs="Times New Roman"/>
        </w:rPr>
        <w:t xml:space="preserve">are still witnessing massive damage to every aspect of life and livelihoods. </w:t>
      </w:r>
    </w:p>
    <w:p w14:paraId="20FB0973" w14:textId="45240846" w:rsidR="00B2440B" w:rsidRPr="002E6004" w:rsidRDefault="00B2440B" w:rsidP="00F63CC7">
      <w:pPr>
        <w:autoSpaceDE w:val="0"/>
        <w:autoSpaceDN w:val="0"/>
        <w:adjustRightInd w:val="0"/>
        <w:spacing w:after="0" w:line="276" w:lineRule="auto"/>
        <w:jc w:val="both"/>
        <w:rPr>
          <w:rFonts w:ascii="Times New Roman" w:hAnsi="Times New Roman" w:cs="Times New Roman"/>
        </w:rPr>
      </w:pPr>
      <w:r w:rsidRPr="002E6004">
        <w:rPr>
          <w:rFonts w:ascii="Times New Roman" w:hAnsi="Times New Roman" w:cs="Times New Roman"/>
        </w:rPr>
        <w:t>The JP on Urban and Rural Resilience is underpinned by a commitment to collective programming towards resilience solutions, applying a nuanced, area-</w:t>
      </w:r>
      <w:r w:rsidR="000411B9" w:rsidRPr="002E6004">
        <w:rPr>
          <w:rFonts w:ascii="Times New Roman" w:hAnsi="Times New Roman" w:cs="Times New Roman"/>
        </w:rPr>
        <w:t>based,</w:t>
      </w:r>
      <w:r w:rsidRPr="002E6004">
        <w:rPr>
          <w:rFonts w:ascii="Times New Roman" w:hAnsi="Times New Roman" w:cs="Times New Roman"/>
        </w:rPr>
        <w:t xml:space="preserve"> and conflict</w:t>
      </w:r>
      <w:r w:rsidR="008D24DF" w:rsidRPr="002E6004">
        <w:rPr>
          <w:rFonts w:ascii="Times New Roman" w:hAnsi="Times New Roman" w:cs="Times New Roman"/>
        </w:rPr>
        <w:t>-</w:t>
      </w:r>
      <w:r w:rsidRPr="002E6004">
        <w:rPr>
          <w:rFonts w:ascii="Times New Roman" w:hAnsi="Times New Roman" w:cs="Times New Roman"/>
        </w:rPr>
        <w:t xml:space="preserve">sensitive approach, which </w:t>
      </w:r>
      <w:r w:rsidR="000A3196" w:rsidRPr="002E6004">
        <w:rPr>
          <w:rFonts w:ascii="Times New Roman" w:hAnsi="Times New Roman" w:cs="Times New Roman"/>
        </w:rPr>
        <w:t>facilitat</w:t>
      </w:r>
      <w:r w:rsidR="000A3196">
        <w:rPr>
          <w:rFonts w:ascii="Times New Roman" w:hAnsi="Times New Roman" w:cs="Times New Roman"/>
        </w:rPr>
        <w:t>ed</w:t>
      </w:r>
      <w:r w:rsidR="000A3196" w:rsidRPr="002E6004">
        <w:rPr>
          <w:rFonts w:ascii="Times New Roman" w:hAnsi="Times New Roman" w:cs="Times New Roman"/>
        </w:rPr>
        <w:t xml:space="preserve"> </w:t>
      </w:r>
      <w:r w:rsidRPr="002E6004">
        <w:rPr>
          <w:rFonts w:ascii="Times New Roman" w:hAnsi="Times New Roman" w:cs="Times New Roman"/>
        </w:rPr>
        <w:t xml:space="preserve">an optimisation of community participation inclusive of targeted efforts for the inclusion of conflict affected/traditionally marginalised groups including but not-limited-to women, youth, people with disabilities and </w:t>
      </w:r>
      <w:r w:rsidR="005C313C" w:rsidRPr="002E6004">
        <w:rPr>
          <w:rFonts w:ascii="Times New Roman" w:hAnsi="Times New Roman" w:cs="Times New Roman"/>
        </w:rPr>
        <w:t xml:space="preserve">the </w:t>
      </w:r>
      <w:r w:rsidRPr="002E6004">
        <w:rPr>
          <w:rFonts w:ascii="Times New Roman" w:hAnsi="Times New Roman" w:cs="Times New Roman"/>
        </w:rPr>
        <w:t>elderl</w:t>
      </w:r>
      <w:r w:rsidR="005C313C" w:rsidRPr="002E6004">
        <w:rPr>
          <w:rFonts w:ascii="Times New Roman" w:hAnsi="Times New Roman" w:cs="Times New Roman"/>
        </w:rPr>
        <w:t>y</w:t>
      </w:r>
      <w:r w:rsidRPr="002E6004">
        <w:rPr>
          <w:rFonts w:ascii="Times New Roman" w:hAnsi="Times New Roman" w:cs="Times New Roman"/>
        </w:rPr>
        <w:t>. Adherence to the application of area-based approach practices create</w:t>
      </w:r>
      <w:r w:rsidR="000A3196">
        <w:rPr>
          <w:rFonts w:ascii="Times New Roman" w:hAnsi="Times New Roman" w:cs="Times New Roman"/>
        </w:rPr>
        <w:t>d</w:t>
      </w:r>
      <w:r w:rsidRPr="002E6004">
        <w:rPr>
          <w:rFonts w:ascii="Times New Roman" w:hAnsi="Times New Roman" w:cs="Times New Roman"/>
        </w:rPr>
        <w:t xml:space="preserve"> an appropriate space for participatory and bottom-up</w:t>
      </w:r>
      <w:r w:rsidR="00082AC0" w:rsidRPr="002E6004">
        <w:rPr>
          <w:rFonts w:ascii="Times New Roman" w:hAnsi="Times New Roman" w:cs="Times New Roman"/>
        </w:rPr>
        <w:t>-</w:t>
      </w:r>
      <w:r w:rsidRPr="002E6004">
        <w:rPr>
          <w:rFonts w:ascii="Times New Roman" w:hAnsi="Times New Roman" w:cs="Times New Roman"/>
        </w:rPr>
        <w:t>led processes with a focus on the rural-urban linkages, while ensuring gender-responsive/gender-transformative and inclusive planning. The complexity of the environments within which the JP is operating warrant</w:t>
      </w:r>
      <w:r w:rsidR="000A3196">
        <w:rPr>
          <w:rFonts w:ascii="Times New Roman" w:hAnsi="Times New Roman" w:cs="Times New Roman"/>
        </w:rPr>
        <w:t>ed</w:t>
      </w:r>
      <w:r w:rsidRPr="002E6004">
        <w:rPr>
          <w:rFonts w:ascii="Times New Roman" w:hAnsi="Times New Roman" w:cs="Times New Roman"/>
        </w:rPr>
        <w:t xml:space="preserve"> </w:t>
      </w:r>
      <w:proofErr w:type="gramStart"/>
      <w:r w:rsidRPr="002E6004">
        <w:rPr>
          <w:rFonts w:ascii="Times New Roman" w:hAnsi="Times New Roman" w:cs="Times New Roman"/>
        </w:rPr>
        <w:t>particular effort</w:t>
      </w:r>
      <w:proofErr w:type="gramEnd"/>
      <w:r w:rsidRPr="002E6004">
        <w:rPr>
          <w:rFonts w:ascii="Times New Roman" w:hAnsi="Times New Roman" w:cs="Times New Roman"/>
        </w:rPr>
        <w:t xml:space="preserve"> towards ensuring interventions are identified, prioritized, </w:t>
      </w:r>
      <w:r w:rsidR="000411B9" w:rsidRPr="002E6004">
        <w:rPr>
          <w:rFonts w:ascii="Times New Roman" w:hAnsi="Times New Roman" w:cs="Times New Roman"/>
        </w:rPr>
        <w:t>designed,</w:t>
      </w:r>
      <w:r w:rsidRPr="002E6004">
        <w:rPr>
          <w:rFonts w:ascii="Times New Roman" w:hAnsi="Times New Roman" w:cs="Times New Roman"/>
        </w:rPr>
        <w:t xml:space="preserve"> and implemented in a manner that accommodat</w:t>
      </w:r>
      <w:r w:rsidR="00082AC0" w:rsidRPr="002E6004">
        <w:rPr>
          <w:rFonts w:ascii="Times New Roman" w:hAnsi="Times New Roman" w:cs="Times New Roman"/>
        </w:rPr>
        <w:t>es</w:t>
      </w:r>
      <w:r w:rsidRPr="002E6004">
        <w:rPr>
          <w:rFonts w:ascii="Times New Roman" w:hAnsi="Times New Roman" w:cs="Times New Roman"/>
        </w:rPr>
        <w:t xml:space="preserve"> effective community engagement. </w:t>
      </w:r>
    </w:p>
    <w:p w14:paraId="59A64449" w14:textId="77777777" w:rsidR="00B2440B" w:rsidRPr="002E6004" w:rsidRDefault="00B2440B" w:rsidP="00F63CC7">
      <w:pPr>
        <w:autoSpaceDE w:val="0"/>
        <w:autoSpaceDN w:val="0"/>
        <w:adjustRightInd w:val="0"/>
        <w:spacing w:after="0" w:line="276" w:lineRule="auto"/>
        <w:jc w:val="both"/>
        <w:rPr>
          <w:rFonts w:ascii="Times New Roman" w:hAnsi="Times New Roman" w:cs="Times New Roman"/>
        </w:rPr>
      </w:pPr>
    </w:p>
    <w:p w14:paraId="5A96979C" w14:textId="64A9393F" w:rsidR="00B2440B" w:rsidRPr="002E6004" w:rsidRDefault="00B2440B" w:rsidP="00F63CC7">
      <w:pPr>
        <w:jc w:val="both"/>
        <w:rPr>
          <w:rFonts w:ascii="Times New Roman" w:hAnsi="Times New Roman" w:cs="Times New Roman"/>
        </w:rPr>
      </w:pPr>
      <w:r w:rsidRPr="002E6004">
        <w:rPr>
          <w:rFonts w:ascii="Times New Roman" w:hAnsi="Times New Roman" w:cs="Times New Roman"/>
        </w:rPr>
        <w:t xml:space="preserve">The </w:t>
      </w:r>
      <w:r w:rsidR="005C313C" w:rsidRPr="002E6004">
        <w:rPr>
          <w:rFonts w:ascii="Times New Roman" w:hAnsi="Times New Roman" w:cs="Times New Roman"/>
        </w:rPr>
        <w:t xml:space="preserve">JP </w:t>
      </w:r>
      <w:r w:rsidRPr="002E6004">
        <w:rPr>
          <w:rFonts w:ascii="Times New Roman" w:hAnsi="Times New Roman" w:cs="Times New Roman"/>
        </w:rPr>
        <w:t xml:space="preserve">programming decisions </w:t>
      </w:r>
      <w:r w:rsidR="00E42F37">
        <w:rPr>
          <w:rFonts w:ascii="Times New Roman" w:hAnsi="Times New Roman" w:cs="Times New Roman"/>
        </w:rPr>
        <w:t>are</w:t>
      </w:r>
      <w:r w:rsidR="000A3196">
        <w:rPr>
          <w:rFonts w:ascii="Times New Roman" w:hAnsi="Times New Roman" w:cs="Times New Roman"/>
        </w:rPr>
        <w:t xml:space="preserve"> </w:t>
      </w:r>
      <w:r w:rsidR="000A3196" w:rsidRPr="002E6004">
        <w:rPr>
          <w:rFonts w:ascii="Times New Roman" w:hAnsi="Times New Roman" w:cs="Times New Roman"/>
        </w:rPr>
        <w:t>informed</w:t>
      </w:r>
      <w:r w:rsidRPr="002E6004">
        <w:rPr>
          <w:rFonts w:ascii="Times New Roman" w:hAnsi="Times New Roman" w:cs="Times New Roman"/>
        </w:rPr>
        <w:t xml:space="preserve"> by </w:t>
      </w:r>
      <w:r w:rsidR="005C313C" w:rsidRPr="002E6004">
        <w:rPr>
          <w:rFonts w:ascii="Times New Roman" w:hAnsi="Times New Roman" w:cs="Times New Roman"/>
        </w:rPr>
        <w:t xml:space="preserve">a </w:t>
      </w:r>
      <w:r w:rsidRPr="002E6004">
        <w:rPr>
          <w:rFonts w:ascii="Times New Roman" w:hAnsi="Times New Roman" w:cs="Times New Roman"/>
        </w:rPr>
        <w:t xml:space="preserve">carefully designed </w:t>
      </w:r>
      <w:r w:rsidRPr="002E6004">
        <w:rPr>
          <w:rFonts w:ascii="Times New Roman" w:eastAsia="Times New Roman" w:hAnsi="Times New Roman" w:cs="Times New Roman"/>
        </w:rPr>
        <w:t xml:space="preserve">process based on effectual community engagement through multiple </w:t>
      </w:r>
      <w:r w:rsidRPr="002E6004">
        <w:rPr>
          <w:rFonts w:ascii="Times New Roman" w:hAnsi="Times New Roman" w:cs="Times New Roman"/>
        </w:rPr>
        <w:t xml:space="preserve">consultations and workshops aiming to both build the </w:t>
      </w:r>
      <w:r w:rsidR="00082AC0" w:rsidRPr="002E6004">
        <w:rPr>
          <w:rFonts w:ascii="Times New Roman" w:hAnsi="Times New Roman" w:cs="Times New Roman"/>
        </w:rPr>
        <w:t xml:space="preserve">communities’ </w:t>
      </w:r>
      <w:r w:rsidRPr="002E6004">
        <w:rPr>
          <w:rFonts w:ascii="Times New Roman" w:hAnsi="Times New Roman" w:cs="Times New Roman"/>
        </w:rPr>
        <w:t xml:space="preserve">capacities to ensure meaningful engagement in participatory processes </w:t>
      </w:r>
      <w:proofErr w:type="gramStart"/>
      <w:r w:rsidRPr="002E6004">
        <w:rPr>
          <w:rFonts w:ascii="Times New Roman" w:hAnsi="Times New Roman" w:cs="Times New Roman"/>
        </w:rPr>
        <w:t>and also</w:t>
      </w:r>
      <w:proofErr w:type="gramEnd"/>
      <w:r w:rsidRPr="002E6004">
        <w:rPr>
          <w:rFonts w:ascii="Times New Roman" w:hAnsi="Times New Roman" w:cs="Times New Roman"/>
        </w:rPr>
        <w:t xml:space="preserve"> </w:t>
      </w:r>
      <w:r w:rsidR="00262E5A" w:rsidRPr="002E6004">
        <w:rPr>
          <w:rFonts w:ascii="Times New Roman" w:hAnsi="Times New Roman" w:cs="Times New Roman"/>
        </w:rPr>
        <w:t>implement</w:t>
      </w:r>
      <w:r w:rsidR="000A3196">
        <w:rPr>
          <w:rFonts w:ascii="Times New Roman" w:hAnsi="Times New Roman" w:cs="Times New Roman"/>
        </w:rPr>
        <w:t>ed</w:t>
      </w:r>
      <w:r w:rsidRPr="002E6004">
        <w:rPr>
          <w:rFonts w:ascii="Times New Roman" w:hAnsi="Times New Roman" w:cs="Times New Roman"/>
        </w:rPr>
        <w:t xml:space="preserve"> transparent processes </w:t>
      </w:r>
      <w:r w:rsidR="00262E5A" w:rsidRPr="002E6004">
        <w:rPr>
          <w:rFonts w:ascii="Times New Roman" w:hAnsi="Times New Roman" w:cs="Times New Roman"/>
        </w:rPr>
        <w:t xml:space="preserve">to </w:t>
      </w:r>
      <w:r w:rsidRPr="002E6004">
        <w:rPr>
          <w:rFonts w:ascii="Times New Roman" w:hAnsi="Times New Roman" w:cs="Times New Roman"/>
        </w:rPr>
        <w:t>agree</w:t>
      </w:r>
      <w:r w:rsidR="00262E5A" w:rsidRPr="002E6004">
        <w:rPr>
          <w:rFonts w:ascii="Times New Roman" w:hAnsi="Times New Roman" w:cs="Times New Roman"/>
        </w:rPr>
        <w:t xml:space="preserve"> </w:t>
      </w:r>
      <w:r w:rsidR="005C313C" w:rsidRPr="002E6004">
        <w:rPr>
          <w:rFonts w:ascii="Times New Roman" w:hAnsi="Times New Roman" w:cs="Times New Roman"/>
        </w:rPr>
        <w:t>upon</w:t>
      </w:r>
      <w:r w:rsidRPr="002E6004">
        <w:rPr>
          <w:rFonts w:ascii="Times New Roman" w:hAnsi="Times New Roman" w:cs="Times New Roman"/>
        </w:rPr>
        <w:t xml:space="preserve"> priority interventions. The priorities </w:t>
      </w:r>
      <w:r w:rsidR="005C313C" w:rsidRPr="002E6004">
        <w:rPr>
          <w:rFonts w:ascii="Times New Roman" w:hAnsi="Times New Roman" w:cs="Times New Roman"/>
        </w:rPr>
        <w:t>that</w:t>
      </w:r>
      <w:r w:rsidRPr="002E6004">
        <w:rPr>
          <w:rFonts w:ascii="Times New Roman" w:hAnsi="Times New Roman" w:cs="Times New Roman"/>
        </w:rPr>
        <w:t xml:space="preserve"> emerge</w:t>
      </w:r>
      <w:r w:rsidR="000A3196">
        <w:rPr>
          <w:rFonts w:ascii="Times New Roman" w:hAnsi="Times New Roman" w:cs="Times New Roman"/>
        </w:rPr>
        <w:t>d</w:t>
      </w:r>
      <w:r w:rsidRPr="002E6004">
        <w:rPr>
          <w:rFonts w:ascii="Times New Roman" w:hAnsi="Times New Roman" w:cs="Times New Roman"/>
        </w:rPr>
        <w:t xml:space="preserve"> through </w:t>
      </w:r>
      <w:r w:rsidR="000F3A8A">
        <w:rPr>
          <w:rFonts w:ascii="Times New Roman" w:hAnsi="Times New Roman" w:cs="Times New Roman"/>
        </w:rPr>
        <w:t xml:space="preserve">the </w:t>
      </w:r>
      <w:r w:rsidR="000A3196">
        <w:rPr>
          <w:rFonts w:ascii="Times New Roman" w:hAnsi="Times New Roman" w:cs="Times New Roman"/>
        </w:rPr>
        <w:t xml:space="preserve">participatory </w:t>
      </w:r>
      <w:r w:rsidRPr="002E6004">
        <w:rPr>
          <w:rFonts w:ascii="Times New Roman" w:hAnsi="Times New Roman" w:cs="Times New Roman"/>
        </w:rPr>
        <w:t>workshop processes</w:t>
      </w:r>
      <w:r w:rsidR="000F3A8A">
        <w:rPr>
          <w:rFonts w:ascii="Times New Roman" w:hAnsi="Times New Roman" w:cs="Times New Roman"/>
        </w:rPr>
        <w:t>,</w:t>
      </w:r>
      <w:r w:rsidRPr="002E6004">
        <w:rPr>
          <w:rFonts w:ascii="Times New Roman" w:hAnsi="Times New Roman" w:cs="Times New Roman"/>
        </w:rPr>
        <w:t xml:space="preserve"> </w:t>
      </w:r>
      <w:r w:rsidR="000A3196">
        <w:rPr>
          <w:rFonts w:ascii="Times New Roman" w:hAnsi="Times New Roman" w:cs="Times New Roman"/>
        </w:rPr>
        <w:t>were</w:t>
      </w:r>
      <w:r w:rsidR="000A3196" w:rsidRPr="002E6004">
        <w:rPr>
          <w:rFonts w:ascii="Times New Roman" w:hAnsi="Times New Roman" w:cs="Times New Roman"/>
        </w:rPr>
        <w:t xml:space="preserve"> </w:t>
      </w:r>
      <w:r w:rsidRPr="002E6004">
        <w:rPr>
          <w:rFonts w:ascii="Times New Roman" w:hAnsi="Times New Roman" w:cs="Times New Roman"/>
        </w:rPr>
        <w:t xml:space="preserve">then analysed by the JP </w:t>
      </w:r>
      <w:r w:rsidR="00262E5A" w:rsidRPr="002E6004">
        <w:rPr>
          <w:rFonts w:ascii="Times New Roman" w:hAnsi="Times New Roman" w:cs="Times New Roman"/>
        </w:rPr>
        <w:t>p</w:t>
      </w:r>
      <w:r w:rsidRPr="002E6004">
        <w:rPr>
          <w:rFonts w:ascii="Times New Roman" w:hAnsi="Times New Roman" w:cs="Times New Roman"/>
        </w:rPr>
        <w:t>articipating UN Organizations (PUNOs) who consider the balance of interventions in the target area</w:t>
      </w:r>
      <w:r w:rsidR="005C313C" w:rsidRPr="002E6004">
        <w:rPr>
          <w:rFonts w:ascii="Times New Roman" w:hAnsi="Times New Roman" w:cs="Times New Roman"/>
        </w:rPr>
        <w:t>,</w:t>
      </w:r>
      <w:r w:rsidRPr="002E6004">
        <w:rPr>
          <w:rFonts w:ascii="Times New Roman" w:hAnsi="Times New Roman" w:cs="Times New Roman"/>
        </w:rPr>
        <w:t xml:space="preserve"> conflict sensitivity and risk</w:t>
      </w:r>
      <w:r w:rsidR="005C313C" w:rsidRPr="002E6004">
        <w:rPr>
          <w:rFonts w:ascii="Times New Roman" w:hAnsi="Times New Roman" w:cs="Times New Roman"/>
        </w:rPr>
        <w:t>,</w:t>
      </w:r>
      <w:r w:rsidRPr="002E6004">
        <w:rPr>
          <w:rFonts w:ascii="Times New Roman" w:hAnsi="Times New Roman" w:cs="Times New Roman"/>
        </w:rPr>
        <w:t xml:space="preserve"> relationships/interdependence between interventions</w:t>
      </w:r>
      <w:r w:rsidR="005C313C" w:rsidRPr="002E6004">
        <w:rPr>
          <w:rFonts w:ascii="Times New Roman" w:hAnsi="Times New Roman" w:cs="Times New Roman"/>
        </w:rPr>
        <w:t>,</w:t>
      </w:r>
      <w:r w:rsidRPr="002E6004">
        <w:rPr>
          <w:rFonts w:ascii="Times New Roman" w:hAnsi="Times New Roman" w:cs="Times New Roman"/>
        </w:rPr>
        <w:t xml:space="preserve"> opportunities for gender</w:t>
      </w:r>
      <w:r w:rsidR="005B216A" w:rsidRPr="002E6004">
        <w:rPr>
          <w:rFonts w:ascii="Times New Roman" w:hAnsi="Times New Roman" w:cs="Times New Roman"/>
        </w:rPr>
        <w:t>-</w:t>
      </w:r>
      <w:r w:rsidRPr="002E6004">
        <w:rPr>
          <w:rFonts w:ascii="Times New Roman" w:hAnsi="Times New Roman" w:cs="Times New Roman"/>
        </w:rPr>
        <w:t>transformative programming</w:t>
      </w:r>
      <w:r w:rsidR="005C313C" w:rsidRPr="002E6004">
        <w:rPr>
          <w:rFonts w:ascii="Times New Roman" w:hAnsi="Times New Roman" w:cs="Times New Roman"/>
        </w:rPr>
        <w:t>,</w:t>
      </w:r>
      <w:r w:rsidRPr="002E6004">
        <w:rPr>
          <w:rFonts w:ascii="Times New Roman" w:hAnsi="Times New Roman" w:cs="Times New Roman"/>
        </w:rPr>
        <w:t xml:space="preserve"> </w:t>
      </w:r>
      <w:r w:rsidR="005C313C" w:rsidRPr="002E6004">
        <w:rPr>
          <w:rFonts w:ascii="Times New Roman" w:hAnsi="Times New Roman" w:cs="Times New Roman"/>
        </w:rPr>
        <w:t xml:space="preserve">and </w:t>
      </w:r>
      <w:r w:rsidRPr="002E6004">
        <w:rPr>
          <w:rFonts w:ascii="Times New Roman" w:hAnsi="Times New Roman" w:cs="Times New Roman"/>
        </w:rPr>
        <w:t>wider spatial and intersectoral consideration before finali</w:t>
      </w:r>
      <w:r w:rsidR="005C313C" w:rsidRPr="002E6004">
        <w:rPr>
          <w:rFonts w:ascii="Times New Roman" w:hAnsi="Times New Roman" w:cs="Times New Roman"/>
        </w:rPr>
        <w:t>z</w:t>
      </w:r>
      <w:r w:rsidRPr="002E6004">
        <w:rPr>
          <w:rFonts w:ascii="Times New Roman" w:hAnsi="Times New Roman" w:cs="Times New Roman"/>
        </w:rPr>
        <w:t>ing proposed interventions.</w:t>
      </w:r>
    </w:p>
    <w:p w14:paraId="5E431582" w14:textId="33E6DFC4" w:rsidR="00B2440B" w:rsidRPr="002E6004" w:rsidRDefault="00B2440B" w:rsidP="00F63CC7">
      <w:pPr>
        <w:jc w:val="both"/>
        <w:rPr>
          <w:rFonts w:ascii="Times New Roman" w:hAnsi="Times New Roman" w:cs="Times New Roman"/>
        </w:rPr>
      </w:pPr>
      <w:r w:rsidRPr="002E6004">
        <w:rPr>
          <w:rFonts w:ascii="Times New Roman" w:hAnsi="Times New Roman" w:cs="Times New Roman"/>
        </w:rPr>
        <w:t xml:space="preserve">The Joint Steering Committee (JSC) selected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CE411D" w:rsidRPr="002E6004">
        <w:rPr>
          <w:rFonts w:ascii="Times New Roman" w:hAnsi="Times New Roman" w:cs="Times New Roman"/>
        </w:rPr>
        <w:t xml:space="preserve"> (</w:t>
      </w:r>
      <w:r w:rsidR="0077392E">
        <w:rPr>
          <w:rFonts w:ascii="Times New Roman" w:hAnsi="Times New Roman" w:cs="Times New Roman"/>
        </w:rPr>
        <w:t>DEIR EZ-ZOR</w:t>
      </w:r>
      <w:r w:rsidR="00CE411D" w:rsidRPr="002E6004">
        <w:rPr>
          <w:rFonts w:ascii="Times New Roman" w:hAnsi="Times New Roman" w:cs="Times New Roman"/>
        </w:rPr>
        <w:t>)</w:t>
      </w:r>
      <w:r w:rsidRPr="002E6004">
        <w:rPr>
          <w:rFonts w:ascii="Times New Roman" w:hAnsi="Times New Roman" w:cs="Times New Roman"/>
        </w:rPr>
        <w:t xml:space="preserve"> </w:t>
      </w:r>
      <w:r w:rsidR="000B3365" w:rsidRPr="002E6004">
        <w:rPr>
          <w:rFonts w:ascii="Times New Roman" w:hAnsi="Times New Roman" w:cs="Times New Roman"/>
        </w:rPr>
        <w:t>c</w:t>
      </w:r>
      <w:r w:rsidRPr="002E6004">
        <w:rPr>
          <w:rFonts w:ascii="Times New Roman" w:hAnsi="Times New Roman" w:cs="Times New Roman"/>
        </w:rPr>
        <w:t xml:space="preserve">ity and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w:t>
      </w:r>
      <w:r w:rsidR="000B3365" w:rsidRPr="002E6004">
        <w:rPr>
          <w:rFonts w:ascii="Times New Roman" w:hAnsi="Times New Roman" w:cs="Times New Roman"/>
        </w:rPr>
        <w:t>c</w:t>
      </w:r>
      <w:r w:rsidRPr="002E6004">
        <w:rPr>
          <w:rFonts w:ascii="Times New Roman" w:hAnsi="Times New Roman" w:cs="Times New Roman"/>
        </w:rPr>
        <w:t xml:space="preserve">ity and their rural catchment areas as the intervention locations for the JP, based on extensive technical assessments and on ground consultations with local community and stakeholders. </w:t>
      </w:r>
    </w:p>
    <w:p w14:paraId="448159E0" w14:textId="7F8BD2C8" w:rsidR="421A86CC" w:rsidRDefault="421A86CC" w:rsidP="013992C5">
      <w:pPr>
        <w:spacing w:line="257" w:lineRule="auto"/>
        <w:jc w:val="both"/>
        <w:rPr>
          <w:rFonts w:ascii="Times New Roman" w:hAnsi="Times New Roman" w:cs="Times New Roman"/>
        </w:rPr>
      </w:pPr>
    </w:p>
    <w:p w14:paraId="6C188D10" w14:textId="53BDDEC7" w:rsidR="5C52F39C" w:rsidRDefault="5C52F39C" w:rsidP="013992C5">
      <w:pPr>
        <w:spacing w:line="257" w:lineRule="auto"/>
        <w:jc w:val="both"/>
        <w:rPr>
          <w:rFonts w:ascii="Times New Roman" w:hAnsi="Times New Roman" w:cs="Times New Roman"/>
        </w:rPr>
      </w:pPr>
      <w:r w:rsidRPr="013992C5">
        <w:rPr>
          <w:rFonts w:ascii="Times New Roman" w:hAnsi="Times New Roman" w:cs="Times New Roman"/>
        </w:rPr>
        <w:t xml:space="preserve">The JP, through joint and complementary interventions carefully designed by the PUNOs, contributed to improving the Syrian people’s resilience in both locations, </w:t>
      </w:r>
      <w:proofErr w:type="spellStart"/>
      <w:r w:rsidRPr="013992C5">
        <w:rPr>
          <w:rFonts w:ascii="Times New Roman" w:hAnsi="Times New Roman" w:cs="Times New Roman"/>
        </w:rPr>
        <w:t>Dara’a</w:t>
      </w:r>
      <w:proofErr w:type="spellEnd"/>
      <w:r w:rsidRPr="013992C5">
        <w:rPr>
          <w:rFonts w:ascii="Times New Roman" w:hAnsi="Times New Roman" w:cs="Times New Roman"/>
        </w:rPr>
        <w:t xml:space="preserve"> and Deir </w:t>
      </w:r>
      <w:proofErr w:type="spellStart"/>
      <w:r w:rsidRPr="013992C5">
        <w:rPr>
          <w:rFonts w:ascii="Times New Roman" w:hAnsi="Times New Roman" w:cs="Times New Roman"/>
        </w:rPr>
        <w:t>ez</w:t>
      </w:r>
      <w:proofErr w:type="spellEnd"/>
      <w:r w:rsidRPr="013992C5">
        <w:rPr>
          <w:rFonts w:ascii="Times New Roman" w:hAnsi="Times New Roman" w:cs="Times New Roman"/>
        </w:rPr>
        <w:t xml:space="preserve">-Zor, which aimed to maximise their impact in urban and rural areas. </w:t>
      </w:r>
    </w:p>
    <w:p w14:paraId="2A1263B3" w14:textId="37737A1A" w:rsidR="5C52F39C" w:rsidRDefault="5C52F39C" w:rsidP="013992C5">
      <w:pPr>
        <w:spacing w:line="257" w:lineRule="auto"/>
        <w:jc w:val="both"/>
        <w:rPr>
          <w:rFonts w:ascii="Times New Roman" w:hAnsi="Times New Roman" w:cs="Times New Roman"/>
        </w:rPr>
      </w:pPr>
      <w:r w:rsidRPr="013992C5">
        <w:rPr>
          <w:rFonts w:ascii="Times New Roman" w:hAnsi="Times New Roman" w:cs="Times New Roman"/>
        </w:rPr>
        <w:t xml:space="preserve">The sense of social cohesion and inclusion in the social fabric was improved </w:t>
      </w:r>
      <w:proofErr w:type="gramStart"/>
      <w:r w:rsidRPr="013992C5">
        <w:rPr>
          <w:rFonts w:ascii="Times New Roman" w:hAnsi="Times New Roman" w:cs="Times New Roman"/>
        </w:rPr>
        <w:t>as a result of</w:t>
      </w:r>
      <w:proofErr w:type="gramEnd"/>
      <w:r w:rsidRPr="013992C5">
        <w:rPr>
          <w:rFonts w:ascii="Times New Roman" w:hAnsi="Times New Roman" w:cs="Times New Roman"/>
        </w:rPr>
        <w:t xml:space="preserve"> availing safe access to various rehabilitated public green spaces, facilities and markets. The involvement of various stakeholders from community representatives in various steps of JP consultations, planning and implementation presented a value-added factor that contributed to strengthening the buy-in and advocacy.</w:t>
      </w:r>
    </w:p>
    <w:p w14:paraId="41C4A503" w14:textId="728CEA98" w:rsidR="5C52F39C" w:rsidRDefault="5C52F39C" w:rsidP="013992C5">
      <w:pPr>
        <w:spacing w:line="257" w:lineRule="auto"/>
        <w:jc w:val="both"/>
        <w:rPr>
          <w:rFonts w:asciiTheme="majorBidi" w:hAnsiTheme="majorBidi" w:cstheme="majorBidi"/>
        </w:rPr>
      </w:pPr>
      <w:r w:rsidRPr="013992C5">
        <w:rPr>
          <w:rFonts w:ascii="Times New Roman" w:hAnsi="Times New Roman" w:cs="Times New Roman"/>
        </w:rPr>
        <w:t xml:space="preserve">The economic and financial capacity of targeted population increased </w:t>
      </w:r>
      <w:proofErr w:type="gramStart"/>
      <w:r w:rsidRPr="013992C5">
        <w:rPr>
          <w:rFonts w:ascii="Times New Roman" w:hAnsi="Times New Roman" w:cs="Times New Roman"/>
        </w:rPr>
        <w:t>as a result of</w:t>
      </w:r>
      <w:proofErr w:type="gramEnd"/>
      <w:r w:rsidRPr="013992C5">
        <w:rPr>
          <w:rFonts w:ascii="Times New Roman" w:hAnsi="Times New Roman" w:cs="Times New Roman"/>
        </w:rPr>
        <w:t xml:space="preserve"> revival and availing of diversified urban and rural livelihoods and sources of income. People became more self-sufficient and less dependent on aid. As a result of improved livelihoods of families, m</w:t>
      </w:r>
      <w:r w:rsidRPr="013992C5">
        <w:rPr>
          <w:rFonts w:asciiTheme="majorBidi" w:hAnsiTheme="majorBidi" w:cstheme="majorBidi"/>
        </w:rPr>
        <w:t>any drop-out of school children – who were informally working to support their famil</w:t>
      </w:r>
      <w:r w:rsidRPr="013992C5">
        <w:rPr>
          <w:rFonts w:asciiTheme="majorBidi" w:eastAsiaTheme="minorEastAsia" w:hAnsiTheme="majorBidi" w:cstheme="majorBidi"/>
        </w:rPr>
        <w:t xml:space="preserve">ies - re-enrolled in formal and non-formal education leading </w:t>
      </w:r>
      <w:r w:rsidRPr="013992C5">
        <w:rPr>
          <w:rFonts w:asciiTheme="majorBidi" w:eastAsiaTheme="minorEastAsia" w:hAnsiTheme="majorBidi" w:cstheme="majorBidi"/>
        </w:rPr>
        <w:lastRenderedPageBreak/>
        <w:t xml:space="preserve">to a significant amelioration of education level amongst school-age children. The overall health status of population in targeted location was enhanced </w:t>
      </w:r>
      <w:proofErr w:type="gramStart"/>
      <w:r w:rsidRPr="013992C5">
        <w:rPr>
          <w:rFonts w:asciiTheme="majorBidi" w:eastAsiaTheme="minorEastAsia" w:hAnsiTheme="majorBidi" w:cstheme="majorBidi"/>
        </w:rPr>
        <w:t>as a result of</w:t>
      </w:r>
      <w:proofErr w:type="gramEnd"/>
      <w:r w:rsidRPr="013992C5">
        <w:rPr>
          <w:rFonts w:asciiTheme="majorBidi" w:eastAsiaTheme="minorEastAsia" w:hAnsiTheme="majorBidi" w:cstheme="majorBidi"/>
        </w:rPr>
        <w:t xml:space="preserve"> multiple urban-rural interventions through which, water was availed for drinking and irrigation, sewage networks and drainages were rehabilitated and cleaned, health centres were rehabilitated and bolstered, and more convenient access to reproductive health and other services was enabled for women, girls, and men. </w:t>
      </w:r>
    </w:p>
    <w:p w14:paraId="7F1E33BB" w14:textId="728B3809" w:rsidR="5C52F39C" w:rsidRDefault="5C52F39C" w:rsidP="013992C5">
      <w:pPr>
        <w:spacing w:line="257" w:lineRule="auto"/>
        <w:jc w:val="both"/>
        <w:rPr>
          <w:rFonts w:ascii="Times New Roman" w:hAnsi="Times New Roman" w:cs="Times New Roman"/>
        </w:rPr>
      </w:pPr>
      <w:r w:rsidRPr="013992C5">
        <w:rPr>
          <w:rFonts w:asciiTheme="majorBidi" w:eastAsiaTheme="minorEastAsia" w:hAnsiTheme="majorBidi" w:cstheme="majorBidi"/>
        </w:rPr>
        <w:t xml:space="preserve">ON OUTCOME1: The JP’s bottom-up, demand driven, and participatory approach engulfed within Outcome 1 of the JP proved utility and effectiveness in ensuring the targeted communities’ active involvement in various stages of the JP planning, </w:t>
      </w:r>
      <w:proofErr w:type="gramStart"/>
      <w:r w:rsidRPr="013992C5">
        <w:rPr>
          <w:rFonts w:asciiTheme="majorBidi" w:hAnsiTheme="majorBidi" w:cstheme="majorBidi"/>
        </w:rPr>
        <w:t>design</w:t>
      </w:r>
      <w:proofErr w:type="gramEnd"/>
      <w:r w:rsidRPr="013992C5">
        <w:rPr>
          <w:rFonts w:asciiTheme="majorBidi" w:hAnsiTheme="majorBidi" w:cstheme="majorBidi"/>
        </w:rPr>
        <w:t xml:space="preserve"> and implementation. This was apparent in the improved ability of village committees in in formulating their development action plans at the community level, which was a result of the provision of trainings and supporting the village committees which was provided by FAO. Better usage of water resources was also detecte</w:t>
      </w:r>
      <w:r w:rsidRPr="013992C5">
        <w:rPr>
          <w:rFonts w:ascii="Times New Roman" w:hAnsi="Times New Roman" w:cs="Times New Roman"/>
        </w:rPr>
        <w:t>d as local communities were provided with, through a participatory approach by establishing water users’ groups, water resources management trainings which equipped them with the necessary operational skills within this field. As a result of improved access to water resources and improved irrigation schemes, targeted farmers were able to yield improved results at the end of the harvest season.</w:t>
      </w:r>
    </w:p>
    <w:p w14:paraId="61071F83" w14:textId="08BD2716" w:rsidR="5C52F39C" w:rsidRDefault="5C52F39C" w:rsidP="013992C5">
      <w:pPr>
        <w:spacing w:line="257" w:lineRule="auto"/>
        <w:jc w:val="both"/>
        <w:rPr>
          <w:rFonts w:ascii="Times New Roman" w:hAnsi="Times New Roman" w:cs="Times New Roman"/>
        </w:rPr>
      </w:pPr>
      <w:r w:rsidRPr="013992C5">
        <w:rPr>
          <w:rFonts w:ascii="Times New Roman" w:hAnsi="Times New Roman" w:cs="Times New Roman"/>
        </w:rPr>
        <w:t>This involvement of various community stakeholders including with neighbourhoods and village committees, elected representatives (i.e., Mukhtars), individuals of various backgrounds, and front-line civil workers (municipal staff, teachers, health workers, ...etc.) contributed largely to re-instating community ties, strengthening the social fabric and creating mutual understanding amongst them with the overarching objective of having their community’s essential resilience needs addressed by successful implementation of the JP. The JP mainstreamed gender under Outcome 1 by ensuring the equal participation of men, women, and other marginalized groups including youth, people with disabilities and female households.</w:t>
      </w:r>
    </w:p>
    <w:p w14:paraId="08D08E70" w14:textId="5A2F48BA" w:rsidR="5C52F39C" w:rsidRDefault="5C52F39C" w:rsidP="013992C5">
      <w:pPr>
        <w:spacing w:line="257" w:lineRule="auto"/>
        <w:jc w:val="both"/>
        <w:rPr>
          <w:rFonts w:ascii="Times New Roman" w:hAnsi="Times New Roman" w:cs="Times New Roman"/>
        </w:rPr>
      </w:pPr>
      <w:r w:rsidRPr="013992C5">
        <w:rPr>
          <w:rFonts w:ascii="Times New Roman" w:hAnsi="Times New Roman" w:cs="Times New Roman"/>
        </w:rPr>
        <w:t xml:space="preserve">ON OUTCOME 2: Restoring, </w:t>
      </w:r>
      <w:proofErr w:type="gramStart"/>
      <w:r w:rsidRPr="013992C5">
        <w:rPr>
          <w:rFonts w:ascii="Times New Roman" w:hAnsi="Times New Roman" w:cs="Times New Roman"/>
        </w:rPr>
        <w:t>availing</w:t>
      </w:r>
      <w:proofErr w:type="gramEnd"/>
      <w:r w:rsidRPr="013992C5">
        <w:rPr>
          <w:rFonts w:ascii="Times New Roman" w:hAnsi="Times New Roman" w:cs="Times New Roman"/>
        </w:rPr>
        <w:t xml:space="preserve"> and enabling access to various basic services to the community in both targeted locations was the main essence of the JP Outcome 2. Schools were rehabilitated, furnished and WASH facilities designed with gender segregation in mind to re-enable equitable access to education for boys, </w:t>
      </w:r>
      <w:proofErr w:type="gramStart"/>
      <w:r w:rsidRPr="013992C5">
        <w:rPr>
          <w:rFonts w:ascii="Times New Roman" w:hAnsi="Times New Roman" w:cs="Times New Roman"/>
        </w:rPr>
        <w:t>girls</w:t>
      </w:r>
      <w:proofErr w:type="gramEnd"/>
      <w:r w:rsidRPr="013992C5">
        <w:rPr>
          <w:rFonts w:ascii="Times New Roman" w:hAnsi="Times New Roman" w:cs="Times New Roman"/>
        </w:rPr>
        <w:t xml:space="preserve"> and children with disabilities. The street rehabilitation and solar lighting reflected positively on the sense of safety of people, and enhanced mobility, safer access to various locations (inc. schools, health centres, ...etc), reduced road accidents and criminal activities at night, and extended economic activities in the markets thus contributing to the overall wellbeing of people. </w:t>
      </w:r>
    </w:p>
    <w:p w14:paraId="6B614853" w14:textId="1EF882A7" w:rsidR="5C52F39C" w:rsidRDefault="5C52F39C" w:rsidP="013992C5">
      <w:pPr>
        <w:spacing w:line="257" w:lineRule="auto"/>
        <w:jc w:val="both"/>
        <w:rPr>
          <w:rFonts w:asciiTheme="majorBidi" w:hAnsiTheme="majorBidi" w:cstheme="majorBidi"/>
        </w:rPr>
      </w:pPr>
      <w:r w:rsidRPr="013992C5">
        <w:rPr>
          <w:rFonts w:ascii="Times New Roman" w:hAnsi="Times New Roman" w:cs="Times New Roman"/>
        </w:rPr>
        <w:t xml:space="preserve">Sewage and water networks rehabilitation supported the amelioration of the overall health situation in both locations and reduced the likelihood of water-borne diseases, while the interventions of debris and waste removal, and cleaning of main drainage down-streams reduced pollution and environmental hazards. Against this backdrop, one major </w:t>
      </w:r>
      <w:r w:rsidRPr="013992C5">
        <w:rPr>
          <w:rFonts w:asciiTheme="majorBidi" w:hAnsiTheme="majorBidi" w:cstheme="majorBidi"/>
        </w:rPr>
        <w:t>health centre was rehabilitated, while another one was equipped with solar energy t</w:t>
      </w:r>
      <w:r w:rsidRPr="013992C5">
        <w:rPr>
          <w:rFonts w:asciiTheme="majorBidi" w:eastAsiaTheme="minorEastAsia" w:hAnsiTheme="majorBidi" w:cstheme="majorBidi"/>
        </w:rPr>
        <w:t xml:space="preserve">o increase operational hours, which improved the access of the targeted population the facilities, </w:t>
      </w:r>
      <w:proofErr w:type="gramStart"/>
      <w:r w:rsidRPr="013992C5">
        <w:rPr>
          <w:rFonts w:asciiTheme="majorBidi" w:eastAsiaTheme="minorEastAsia" w:hAnsiTheme="majorBidi" w:cstheme="majorBidi"/>
        </w:rPr>
        <w:t>and also</w:t>
      </w:r>
      <w:proofErr w:type="gramEnd"/>
      <w:r w:rsidRPr="013992C5">
        <w:rPr>
          <w:rFonts w:asciiTheme="majorBidi" w:eastAsiaTheme="minorEastAsia" w:hAnsiTheme="majorBidi" w:cstheme="majorBidi"/>
        </w:rPr>
        <w:t xml:space="preserve"> enabled health workers to treat emergency cases in a timely manner. Additionally, the installation of multiple points for provision of reproductive health services and GBV advisory in urban and rural areas enabled a convenient, </w:t>
      </w:r>
      <w:proofErr w:type="gramStart"/>
      <w:r w:rsidRPr="013992C5">
        <w:rPr>
          <w:rFonts w:asciiTheme="majorBidi" w:eastAsiaTheme="minorEastAsia" w:hAnsiTheme="majorBidi" w:cstheme="majorBidi"/>
        </w:rPr>
        <w:t>safe</w:t>
      </w:r>
      <w:proofErr w:type="gramEnd"/>
      <w:r w:rsidRPr="013992C5">
        <w:rPr>
          <w:rFonts w:asciiTheme="majorBidi" w:eastAsiaTheme="minorEastAsia" w:hAnsiTheme="majorBidi" w:cstheme="majorBidi"/>
        </w:rPr>
        <w:t xml:space="preserve"> and discrete access for women and girls to receive such services.   </w:t>
      </w:r>
    </w:p>
    <w:p w14:paraId="59237860" w14:textId="44A93A3F" w:rsidR="5C52F39C" w:rsidRDefault="5C52F39C" w:rsidP="013992C5">
      <w:pPr>
        <w:spacing w:line="257" w:lineRule="auto"/>
        <w:jc w:val="both"/>
        <w:rPr>
          <w:rFonts w:asciiTheme="majorBidi" w:eastAsiaTheme="minorEastAsia" w:hAnsiTheme="majorBidi" w:cstheme="majorBidi"/>
        </w:rPr>
      </w:pPr>
      <w:r w:rsidRPr="013992C5">
        <w:rPr>
          <w:rFonts w:asciiTheme="majorBidi" w:eastAsiaTheme="minorEastAsia" w:hAnsiTheme="majorBidi" w:cstheme="majorBidi"/>
        </w:rPr>
        <w:t>Furthermore, public spaces (i.e., public gardens, parks, and main attraction squares) were rehabilitated to become a point of social gathering and community interaction in an approach to rebuild social cohesion amongst residents in many neighbourhoods, while availing a safe space for children to play.</w:t>
      </w:r>
    </w:p>
    <w:p w14:paraId="62DFC8E5" w14:textId="6ABE830C" w:rsidR="5C52F39C" w:rsidRDefault="5C52F39C" w:rsidP="013992C5">
      <w:pPr>
        <w:spacing w:line="257" w:lineRule="auto"/>
        <w:jc w:val="both"/>
        <w:rPr>
          <w:rFonts w:asciiTheme="majorBidi" w:eastAsiaTheme="minorEastAsia" w:hAnsiTheme="majorBidi" w:cstheme="majorBidi"/>
        </w:rPr>
      </w:pPr>
      <w:r w:rsidRPr="013992C5">
        <w:rPr>
          <w:rFonts w:asciiTheme="majorBidi" w:eastAsiaTheme="minorEastAsia" w:hAnsiTheme="majorBidi" w:cstheme="majorBidi"/>
        </w:rPr>
        <w:t>ON OUTCOME 3: Supporting decent and resilient urban and rural livelihoods is at the heart of the JP and embedded in most of the Outcome 3 activities, while approaching the youth with various social inclusion, training and skills development interventions and provision of safety nets to the most vulnerable.</w:t>
      </w:r>
    </w:p>
    <w:p w14:paraId="2BA40E5A" w14:textId="2650F9FA" w:rsidR="5C52F39C" w:rsidRDefault="5C52F39C" w:rsidP="013992C5">
      <w:pPr>
        <w:spacing w:line="257" w:lineRule="auto"/>
        <w:jc w:val="both"/>
        <w:rPr>
          <w:rFonts w:asciiTheme="majorBidi" w:eastAsiaTheme="minorEastAsia" w:hAnsiTheme="majorBidi" w:cstheme="majorBidi"/>
        </w:rPr>
      </w:pPr>
      <w:r w:rsidRPr="013992C5">
        <w:rPr>
          <w:rFonts w:asciiTheme="majorBidi" w:eastAsiaTheme="minorEastAsia" w:hAnsiTheme="majorBidi" w:cstheme="majorBidi"/>
        </w:rPr>
        <w:lastRenderedPageBreak/>
        <w:t xml:space="preserve">The targeted segment of population in both locations have experienced a notable change with regards to economic revenues rendered from practicing their daily work activities. Workshops in urban industrial areas were rehabilitated to avail a suitable and convenient place for craftsmen and small/micro industrialist to jump start their businesses. </w:t>
      </w:r>
    </w:p>
    <w:p w14:paraId="4AC556D3" w14:textId="17685F5E" w:rsidR="5C52F39C" w:rsidRDefault="5C52F39C" w:rsidP="013992C5">
      <w:pPr>
        <w:spacing w:line="257" w:lineRule="auto"/>
        <w:jc w:val="both"/>
        <w:rPr>
          <w:rFonts w:asciiTheme="majorBidi" w:eastAsiaTheme="minorEastAsia" w:hAnsiTheme="majorBidi" w:cstheme="majorBidi"/>
        </w:rPr>
      </w:pPr>
      <w:r w:rsidRPr="013992C5">
        <w:rPr>
          <w:rFonts w:asciiTheme="majorBidi" w:eastAsiaTheme="minorEastAsia" w:hAnsiTheme="majorBidi" w:cstheme="majorBidi"/>
        </w:rPr>
        <w:t xml:space="preserve">Other smaller livelihoods opportunities were availed to young people graduating from skill development and vocational training through linking them to markets and employment opportunities, while other youth benefitted from provision of tools sets, mini-production tools (i.e., coffee grinders and juice machines, etc.) and small grants. Gender equality was significantly approached under such interventions due to the willingness of young men and women to enrol and high influx of participants, where females constituted a large segment. Social cohesion amongst various groups of youth from different backgrounds and education levels was approached by means of special skills training on leadership and design of innovative social initiatives to further support the fabric of their community (i.e., sport events, reading sessions, cleaning and repair of bus stops, cleaning gardens, etc.) </w:t>
      </w:r>
    </w:p>
    <w:p w14:paraId="7F7678DE" w14:textId="123E4E46" w:rsidR="5C52F39C" w:rsidRDefault="5C52F39C" w:rsidP="013992C5">
      <w:pPr>
        <w:spacing w:line="257" w:lineRule="auto"/>
        <w:jc w:val="both"/>
        <w:rPr>
          <w:rFonts w:asciiTheme="majorBidi" w:eastAsiaTheme="minorEastAsia" w:hAnsiTheme="majorBidi" w:cstheme="majorBidi"/>
        </w:rPr>
      </w:pPr>
      <w:r w:rsidRPr="013992C5">
        <w:rPr>
          <w:rFonts w:asciiTheme="majorBidi" w:eastAsiaTheme="minorEastAsia" w:hAnsiTheme="majorBidi" w:cstheme="majorBidi"/>
        </w:rPr>
        <w:t xml:space="preserve">Both locations </w:t>
      </w:r>
      <w:proofErr w:type="spellStart"/>
      <w:r w:rsidRPr="013992C5">
        <w:rPr>
          <w:rFonts w:asciiTheme="majorBidi" w:eastAsiaTheme="minorEastAsia" w:hAnsiTheme="majorBidi" w:cstheme="majorBidi"/>
        </w:rPr>
        <w:t>Dara’a</w:t>
      </w:r>
      <w:proofErr w:type="spellEnd"/>
      <w:r w:rsidRPr="013992C5">
        <w:rPr>
          <w:rFonts w:asciiTheme="majorBidi" w:eastAsiaTheme="minorEastAsia" w:hAnsiTheme="majorBidi" w:cstheme="majorBidi"/>
        </w:rPr>
        <w:t xml:space="preserve"> and Deir </w:t>
      </w:r>
      <w:proofErr w:type="spellStart"/>
      <w:r w:rsidRPr="013992C5">
        <w:rPr>
          <w:rFonts w:asciiTheme="majorBidi" w:eastAsiaTheme="minorEastAsia" w:hAnsiTheme="majorBidi" w:cstheme="majorBidi"/>
        </w:rPr>
        <w:t>ez</w:t>
      </w:r>
      <w:proofErr w:type="spellEnd"/>
      <w:r w:rsidRPr="013992C5">
        <w:rPr>
          <w:rFonts w:asciiTheme="majorBidi" w:eastAsiaTheme="minorEastAsia" w:hAnsiTheme="majorBidi" w:cstheme="majorBidi"/>
        </w:rPr>
        <w:t xml:space="preserve">-Zor are considered agricultural governorates, where agriculture and livestock keeping represent the main source of income for farmers and rural dwellers. </w:t>
      </w:r>
    </w:p>
    <w:p w14:paraId="5DCE3020" w14:textId="7EF691F7" w:rsidR="5C52F39C" w:rsidRDefault="5C52F39C" w:rsidP="013992C5">
      <w:pPr>
        <w:spacing w:line="257" w:lineRule="auto"/>
        <w:jc w:val="both"/>
        <w:rPr>
          <w:rFonts w:asciiTheme="majorBidi" w:hAnsiTheme="majorBidi" w:cstheme="majorBidi"/>
        </w:rPr>
      </w:pPr>
      <w:r w:rsidRPr="013992C5">
        <w:rPr>
          <w:rFonts w:asciiTheme="majorBidi" w:eastAsiaTheme="minorEastAsia" w:hAnsiTheme="majorBidi" w:cstheme="majorBidi"/>
        </w:rPr>
        <w:t xml:space="preserve">The JP addressed rural livelihoods through tailored set of interventions focused on: (A) rehabilitation of agricultural irrigation assets (Canals, water pumps and wells, grazing pastures) besides provision of key agricultural equipment (Seeding machines, maize </w:t>
      </w:r>
      <w:proofErr w:type="gramStart"/>
      <w:r w:rsidRPr="013992C5">
        <w:rPr>
          <w:rFonts w:asciiTheme="majorBidi" w:eastAsiaTheme="minorEastAsia" w:hAnsiTheme="majorBidi" w:cstheme="majorBidi"/>
        </w:rPr>
        <w:t>dryers</w:t>
      </w:r>
      <w:proofErr w:type="gramEnd"/>
      <w:r w:rsidRPr="013992C5">
        <w:rPr>
          <w:rFonts w:asciiTheme="majorBidi" w:eastAsiaTheme="minorEastAsia" w:hAnsiTheme="majorBidi" w:cstheme="majorBidi"/>
        </w:rPr>
        <w:t xml:space="preserve"> and drip irri</w:t>
      </w:r>
      <w:r w:rsidRPr="013992C5">
        <w:rPr>
          <w:rFonts w:asciiTheme="majorBidi" w:eastAsia="Arial" w:hAnsiTheme="majorBidi" w:cstheme="majorBidi"/>
        </w:rPr>
        <w:t xml:space="preserve">gation nets), and agricultural inputs (i.e., seeds, fertilizers and pesticides). As a result, and due to the availability of water, agriculture was revamped in the targeted areas and the yield of the harvest increased especially for smallholder farmers (i.e., those who own small land and/or little cattle), and household needs within the targeted areas. </w:t>
      </w:r>
      <w:r w:rsidRPr="013992C5">
        <w:rPr>
          <w:rFonts w:asciiTheme="majorBidi" w:eastAsia="Arial" w:hAnsiTheme="majorBidi" w:cstheme="majorBidi"/>
          <w:b/>
          <w:bCs/>
        </w:rPr>
        <w:t>(B)</w:t>
      </w:r>
      <w:r w:rsidRPr="013992C5">
        <w:rPr>
          <w:rFonts w:asciiTheme="majorBidi" w:eastAsia="Arial" w:hAnsiTheme="majorBidi" w:cstheme="majorBidi"/>
        </w:rPr>
        <w:t xml:space="preserve"> Agricultural entrepreneurship training was provided to small and vulnerable farmers, to enable them to start small business and generate income. Many of the recipients of this training were females responsible for income of their households. The JP distributed mini production toolkits (dairy production kits and food processing kits) to successful graduates and enabled them access to market their produce. </w:t>
      </w:r>
      <w:r w:rsidRPr="013992C5">
        <w:rPr>
          <w:rFonts w:asciiTheme="majorBidi" w:eastAsia="Arial" w:hAnsiTheme="majorBidi" w:cstheme="majorBidi"/>
          <w:b/>
          <w:bCs/>
        </w:rPr>
        <w:t>(C)</w:t>
      </w:r>
      <w:r w:rsidRPr="013992C5">
        <w:rPr>
          <w:rFonts w:asciiTheme="majorBidi" w:eastAsia="Arial" w:hAnsiTheme="majorBidi" w:cstheme="majorBidi"/>
        </w:rPr>
        <w:t xml:space="preserve"> Livestock breeding training was administered to small-holder sheep keepers to enable them care for their small cattle and increase the number of heads through administering advanced feeding and breeding techniques. </w:t>
      </w:r>
    </w:p>
    <w:p w14:paraId="7E5622DF" w14:textId="5A231B6E" w:rsidR="5C52F39C" w:rsidRDefault="5C52F39C" w:rsidP="013992C5">
      <w:pPr>
        <w:spacing w:line="257" w:lineRule="auto"/>
        <w:jc w:val="both"/>
        <w:rPr>
          <w:rFonts w:asciiTheme="majorBidi" w:eastAsia="Arial" w:hAnsiTheme="majorBidi" w:cstheme="majorBidi"/>
        </w:rPr>
      </w:pPr>
      <w:r w:rsidRPr="013992C5">
        <w:rPr>
          <w:rFonts w:asciiTheme="majorBidi" w:eastAsia="Arial" w:hAnsiTheme="majorBidi" w:cstheme="majorBidi"/>
        </w:rPr>
        <w:t xml:space="preserve">These interventions have changed the way these small farmers look at their lives and ignited their hope to grow and generate further income for their families to fulfil their human needs. It induced their social cohesion spirit by nature through their sharing of knowledge, </w:t>
      </w:r>
      <w:proofErr w:type="gramStart"/>
      <w:r w:rsidRPr="013992C5">
        <w:rPr>
          <w:rFonts w:asciiTheme="majorBidi" w:eastAsia="Arial" w:hAnsiTheme="majorBidi" w:cstheme="majorBidi"/>
        </w:rPr>
        <w:t>experience</w:t>
      </w:r>
      <w:proofErr w:type="gramEnd"/>
      <w:r w:rsidRPr="013992C5">
        <w:rPr>
          <w:rFonts w:asciiTheme="majorBidi" w:eastAsia="Arial" w:hAnsiTheme="majorBidi" w:cstheme="majorBidi"/>
        </w:rPr>
        <w:t xml:space="preserve"> and some of the yields with their neighbours who were less fortunate. Meanwhile safety nets were administered by the JP in terms of nutrition/hygiene vouchers for pregnant and lactating women and girls and cash for children with disabilities to relief some financial burden on thei</w:t>
      </w:r>
      <w:r w:rsidRPr="013992C5">
        <w:rPr>
          <w:rFonts w:asciiTheme="majorBidi" w:eastAsiaTheme="minorEastAsia" w:hAnsiTheme="majorBidi" w:cstheme="majorBidi"/>
        </w:rPr>
        <w:t xml:space="preserve">r families. </w:t>
      </w:r>
    </w:p>
    <w:p w14:paraId="0755AF2F" w14:textId="63592ED3" w:rsidR="5C52F39C" w:rsidRDefault="3DEC8B8B" w:rsidP="149782A5">
      <w:pPr>
        <w:spacing w:line="257" w:lineRule="auto"/>
        <w:jc w:val="both"/>
        <w:rPr>
          <w:rFonts w:asciiTheme="majorBidi" w:eastAsiaTheme="minorEastAsia" w:hAnsiTheme="majorBidi" w:cstheme="majorBidi"/>
        </w:rPr>
      </w:pPr>
      <w:r w:rsidRPr="149782A5">
        <w:rPr>
          <w:rFonts w:asciiTheme="majorBidi" w:eastAsiaTheme="minorEastAsia" w:hAnsiTheme="majorBidi" w:cstheme="majorBidi"/>
        </w:rPr>
        <w:t>Through</w:t>
      </w:r>
      <w:r w:rsidR="072BFD9C" w:rsidRPr="149782A5">
        <w:rPr>
          <w:rFonts w:asciiTheme="majorBidi" w:eastAsiaTheme="minorEastAsia" w:hAnsiTheme="majorBidi" w:cstheme="majorBidi"/>
        </w:rPr>
        <w:t>out</w:t>
      </w:r>
      <w:r w:rsidRPr="149782A5">
        <w:rPr>
          <w:rFonts w:asciiTheme="majorBidi" w:eastAsiaTheme="minorEastAsia" w:hAnsiTheme="majorBidi" w:cstheme="majorBidi"/>
        </w:rPr>
        <w:t xml:space="preserve"> its implementation the JP maintained a focused approach to mainstream gender across its activities. </w:t>
      </w:r>
      <w:r w:rsidR="4043CA42" w:rsidRPr="149782A5">
        <w:rPr>
          <w:rFonts w:asciiTheme="majorBidi" w:eastAsiaTheme="minorEastAsia" w:hAnsiTheme="majorBidi" w:cstheme="majorBidi"/>
        </w:rPr>
        <w:t xml:space="preserve">The JP managed to target a significant number of women and girls under its </w:t>
      </w:r>
      <w:r w:rsidR="29C8B3F2" w:rsidRPr="149782A5">
        <w:rPr>
          <w:rFonts w:asciiTheme="majorBidi" w:eastAsiaTheme="minorEastAsia" w:hAnsiTheme="majorBidi" w:cstheme="majorBidi"/>
        </w:rPr>
        <w:t xml:space="preserve">joint interventions, </w:t>
      </w:r>
      <w:r w:rsidR="4043CA42" w:rsidRPr="149782A5">
        <w:rPr>
          <w:rFonts w:asciiTheme="majorBidi" w:eastAsiaTheme="minorEastAsia" w:hAnsiTheme="majorBidi" w:cstheme="majorBidi"/>
        </w:rPr>
        <w:t>where</w:t>
      </w:r>
      <w:r w:rsidR="2BA6BD86" w:rsidRPr="149782A5">
        <w:rPr>
          <w:rFonts w:asciiTheme="majorBidi" w:eastAsiaTheme="minorEastAsia" w:hAnsiTheme="majorBidi" w:cstheme="majorBidi"/>
        </w:rPr>
        <w:t xml:space="preserve"> they represented more than half the number of the overall beneficiaries.</w:t>
      </w:r>
      <w:r w:rsidR="4043CA42" w:rsidRPr="149782A5">
        <w:rPr>
          <w:rFonts w:asciiTheme="majorBidi" w:eastAsiaTheme="minorEastAsia" w:hAnsiTheme="majorBidi" w:cstheme="majorBidi"/>
        </w:rPr>
        <w:t xml:space="preserve"> </w:t>
      </w:r>
    </w:p>
    <w:p w14:paraId="71B0E88E" w14:textId="4F55C1B9" w:rsidR="5C52F39C" w:rsidRDefault="5C52F39C" w:rsidP="149782A5">
      <w:pPr>
        <w:spacing w:line="257" w:lineRule="auto"/>
        <w:jc w:val="both"/>
        <w:rPr>
          <w:rFonts w:asciiTheme="majorBidi" w:eastAsia="Arial" w:hAnsiTheme="majorBidi" w:cstheme="majorBidi"/>
        </w:rPr>
      </w:pPr>
      <w:r w:rsidRPr="149782A5">
        <w:rPr>
          <w:rFonts w:asciiTheme="majorBidi" w:eastAsiaTheme="minorEastAsia" w:hAnsiTheme="majorBidi" w:cstheme="majorBidi"/>
        </w:rPr>
        <w:t>The following table shows the total reached beneficiaries and the proration of the JP implementation budget in both location</w:t>
      </w:r>
      <w:r w:rsidR="59B9B7F5" w:rsidRPr="149782A5">
        <w:rPr>
          <w:rFonts w:asciiTheme="majorBidi" w:eastAsiaTheme="minorEastAsia" w:hAnsiTheme="majorBidi" w:cstheme="majorBidi"/>
        </w:rPr>
        <w:t>s</w:t>
      </w:r>
      <w:r w:rsidR="1850EE25" w:rsidRPr="149782A5">
        <w:rPr>
          <w:rFonts w:asciiTheme="majorBidi" w:eastAsiaTheme="minorEastAsia" w:hAnsiTheme="majorBidi" w:cstheme="majorBidi"/>
        </w:rPr>
        <w:t>. The summary</w:t>
      </w:r>
      <w:r w:rsidRPr="149782A5">
        <w:rPr>
          <w:rFonts w:asciiTheme="majorBidi" w:eastAsiaTheme="minorEastAsia" w:hAnsiTheme="majorBidi" w:cstheme="majorBidi"/>
        </w:rPr>
        <w:t xml:space="preserve"> </w:t>
      </w:r>
      <w:r w:rsidR="79D8B59E" w:rsidRPr="149782A5">
        <w:rPr>
          <w:rFonts w:asciiTheme="majorBidi" w:eastAsiaTheme="minorEastAsia" w:hAnsiTheme="majorBidi" w:cstheme="majorBidi"/>
        </w:rPr>
        <w:t>also includes the breakdown of beneficiaries between</w:t>
      </w:r>
      <w:r w:rsidRPr="149782A5">
        <w:rPr>
          <w:rFonts w:asciiTheme="majorBidi" w:eastAsiaTheme="minorEastAsia" w:hAnsiTheme="majorBidi" w:cstheme="majorBidi"/>
        </w:rPr>
        <w:t xml:space="preserve"> women and girls, and men and boys</w:t>
      </w:r>
      <w:r w:rsidR="11BECC01" w:rsidRPr="149782A5">
        <w:rPr>
          <w:rFonts w:asciiTheme="majorBidi" w:eastAsiaTheme="minorEastAsia" w:hAnsiTheme="majorBidi" w:cstheme="majorBidi"/>
        </w:rPr>
        <w:t>, where women and girls represent 55% of the overall</w:t>
      </w:r>
      <w:r w:rsidR="5885B818" w:rsidRPr="149782A5">
        <w:rPr>
          <w:rFonts w:asciiTheme="majorBidi" w:eastAsiaTheme="minorEastAsia" w:hAnsiTheme="majorBidi" w:cstheme="majorBidi"/>
        </w:rPr>
        <w:t xml:space="preserve"> beneficiaries.</w:t>
      </w:r>
      <w:r w:rsidR="11BECC01" w:rsidRPr="149782A5">
        <w:rPr>
          <w:rFonts w:asciiTheme="majorBidi" w:eastAsiaTheme="minorEastAsia" w:hAnsiTheme="majorBidi" w:cstheme="majorBidi"/>
        </w:rPr>
        <w:t xml:space="preserve"> </w:t>
      </w:r>
      <w:r w:rsidRPr="149782A5">
        <w:rPr>
          <w:rFonts w:asciiTheme="majorBidi" w:eastAsiaTheme="minorEastAsia" w:hAnsiTheme="majorBidi" w:cstheme="majorBidi"/>
        </w:rPr>
        <w:t xml:space="preserve">Persons with Disabilities (PWDs) were also targeted, representing approximately 1% of the overall number of beneficiaries. </w:t>
      </w:r>
    </w:p>
    <w:tbl>
      <w:tblPr>
        <w:tblW w:w="0" w:type="auto"/>
        <w:tblLook w:val="04A0" w:firstRow="1" w:lastRow="0" w:firstColumn="1" w:lastColumn="0" w:noHBand="0" w:noVBand="1"/>
      </w:tblPr>
      <w:tblGrid>
        <w:gridCol w:w="2073"/>
        <w:gridCol w:w="1612"/>
        <w:gridCol w:w="1627"/>
        <w:gridCol w:w="1304"/>
        <w:gridCol w:w="2724"/>
      </w:tblGrid>
      <w:tr w:rsidR="013992C5" w14:paraId="3E2F5CF2" w14:textId="77777777" w:rsidTr="013992C5">
        <w:trPr>
          <w:trHeight w:val="315"/>
        </w:trPr>
        <w:tc>
          <w:tcPr>
            <w:tcW w:w="21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363253" w14:textId="0BEB0BE5"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lastRenderedPageBreak/>
              <w:t>Grand Total REACH</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F5C670" w14:textId="5BB1629D"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W&amp;G</w:t>
            </w:r>
          </w:p>
        </w:tc>
        <w:tc>
          <w:tcPr>
            <w:tcW w:w="163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054E09" w14:textId="011CFD67"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M&amp;B</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6B321E" w14:textId="3C1E1C5B"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OVERALL</w:t>
            </w:r>
          </w:p>
        </w:tc>
        <w:tc>
          <w:tcPr>
            <w:tcW w:w="280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5047FC" w14:textId="0E8C8294"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PWDs (both W&amp;G and M&amp;B that are included in the overall total)</w:t>
            </w:r>
          </w:p>
        </w:tc>
      </w:tr>
      <w:tr w:rsidR="013992C5" w14:paraId="10A3C013" w14:textId="77777777" w:rsidTr="013992C5">
        <w:trPr>
          <w:trHeight w:val="300"/>
        </w:trPr>
        <w:tc>
          <w:tcPr>
            <w:tcW w:w="210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7DB0533B" w14:textId="41144A2E" w:rsidR="013992C5" w:rsidRDefault="013992C5" w:rsidP="013992C5">
            <w:pPr>
              <w:rPr>
                <w:rFonts w:ascii="Times New Roman" w:eastAsia="Times New Roman" w:hAnsi="Times New Roman" w:cs="Times New Roman"/>
              </w:rPr>
            </w:pP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1CFFD548" w14:textId="10C8166D"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405,932</w:t>
            </w:r>
          </w:p>
        </w:tc>
        <w:tc>
          <w:tcPr>
            <w:tcW w:w="1635"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74AEB40D" w14:textId="075235C9"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336,679</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47D547D8" w14:textId="2317C57B"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742,611</w:t>
            </w:r>
          </w:p>
        </w:tc>
        <w:tc>
          <w:tcPr>
            <w:tcW w:w="2805"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5AAA528B" w14:textId="04CFBF45"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7,027</w:t>
            </w:r>
          </w:p>
        </w:tc>
      </w:tr>
      <w:tr w:rsidR="013992C5" w14:paraId="616F0745" w14:textId="77777777" w:rsidTr="013992C5">
        <w:trPr>
          <w:trHeight w:val="315"/>
        </w:trPr>
        <w:tc>
          <w:tcPr>
            <w:tcW w:w="210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5820A211" w14:textId="15A250C7"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Ratio</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34F2076B" w14:textId="5D597C2A"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55%</w:t>
            </w:r>
          </w:p>
        </w:tc>
        <w:tc>
          <w:tcPr>
            <w:tcW w:w="1635"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057FB0C2" w14:textId="042BD1E0"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45%</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24D2C276" w14:textId="322E817D"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 xml:space="preserve"> </w:t>
            </w:r>
          </w:p>
        </w:tc>
        <w:tc>
          <w:tcPr>
            <w:tcW w:w="2805"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3C766533" w14:textId="5FD647AA"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1%</w:t>
            </w:r>
          </w:p>
        </w:tc>
      </w:tr>
      <w:tr w:rsidR="013992C5" w14:paraId="68242FC5" w14:textId="77777777" w:rsidTr="013992C5">
        <w:trPr>
          <w:trHeight w:val="300"/>
        </w:trPr>
        <w:tc>
          <w:tcPr>
            <w:tcW w:w="210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1799F435" w14:textId="21D2FE02"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TOTAL US$ Spent</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3D6A8AAF" w14:textId="67AB34CD"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W&amp;G</w:t>
            </w:r>
          </w:p>
        </w:tc>
        <w:tc>
          <w:tcPr>
            <w:tcW w:w="1635"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1EDB8329" w14:textId="502208BD"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M&amp;B</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799EB809" w14:textId="276D7CEE" w:rsidR="013992C5" w:rsidRDefault="013992C5" w:rsidP="013992C5">
            <w:pPr>
              <w:rPr>
                <w:rFonts w:ascii="Times New Roman" w:eastAsia="Times New Roman" w:hAnsi="Times New Roman" w:cs="Times New Roman"/>
              </w:rPr>
            </w:pPr>
          </w:p>
        </w:tc>
        <w:tc>
          <w:tcPr>
            <w:tcW w:w="2805"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2A524DB4" w14:textId="30ECCD38"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PWDs</w:t>
            </w:r>
          </w:p>
        </w:tc>
      </w:tr>
      <w:tr w:rsidR="013992C5" w14:paraId="23196687" w14:textId="77777777" w:rsidTr="013992C5">
        <w:trPr>
          <w:trHeight w:val="300"/>
        </w:trPr>
        <w:tc>
          <w:tcPr>
            <w:tcW w:w="210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4671E5C0" w14:textId="04CB76B9" w:rsidR="013992C5" w:rsidRDefault="013992C5" w:rsidP="013992C5">
            <w:pPr>
              <w:spacing w:after="0"/>
              <w:rPr>
                <w:rFonts w:ascii="Times New Roman" w:eastAsia="Times New Roman" w:hAnsi="Times New Roman" w:cs="Times New Roman"/>
                <w:b/>
                <w:bCs/>
              </w:rPr>
            </w:pPr>
            <w:r w:rsidRPr="013992C5">
              <w:rPr>
                <w:rFonts w:asciiTheme="majorBidi" w:eastAsia="Arial" w:hAnsiTheme="majorBidi" w:cstheme="majorBidi"/>
                <w:b/>
                <w:bCs/>
              </w:rPr>
              <w:t xml:space="preserve">$24,619,301.00 </w:t>
            </w:r>
          </w:p>
        </w:tc>
        <w:tc>
          <w:tcPr>
            <w:tcW w:w="162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12D737A2" w14:textId="5DFC7DD1"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$13,457,600.4</w:t>
            </w:r>
          </w:p>
        </w:tc>
        <w:tc>
          <w:tcPr>
            <w:tcW w:w="1635"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4E20F538" w14:textId="6524458D"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$11,161,700.6</w:t>
            </w:r>
          </w:p>
        </w:tc>
        <w:tc>
          <w:tcPr>
            <w:tcW w:w="1200"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5F1D96AD" w14:textId="6263F03E"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 xml:space="preserve"> </w:t>
            </w:r>
          </w:p>
        </w:tc>
        <w:tc>
          <w:tcPr>
            <w:tcW w:w="2805" w:type="dxa"/>
            <w:tcBorders>
              <w:top w:val="single" w:sz="8" w:space="0" w:color="auto"/>
              <w:left w:val="single" w:sz="8" w:space="0" w:color="auto"/>
              <w:bottom w:val="single" w:sz="8" w:space="0" w:color="auto"/>
              <w:right w:val="single" w:sz="8" w:space="0" w:color="auto"/>
            </w:tcBorders>
            <w:tcMar>
              <w:left w:w="108" w:type="dxa"/>
              <w:right w:w="108" w:type="dxa"/>
            </w:tcMar>
            <w:vAlign w:val="bottom"/>
          </w:tcPr>
          <w:p w14:paraId="64DAF88E" w14:textId="2248C8FA" w:rsidR="013992C5" w:rsidRDefault="013992C5" w:rsidP="013992C5">
            <w:pPr>
              <w:spacing w:after="0"/>
              <w:rPr>
                <w:rFonts w:ascii="Times New Roman" w:eastAsia="Times New Roman" w:hAnsi="Times New Roman" w:cs="Times New Roman"/>
              </w:rPr>
            </w:pPr>
            <w:r w:rsidRPr="013992C5">
              <w:rPr>
                <w:rFonts w:asciiTheme="majorBidi" w:eastAsia="Arial" w:hAnsiTheme="majorBidi" w:cstheme="majorBidi"/>
              </w:rPr>
              <w:t>$232,961.57</w:t>
            </w:r>
          </w:p>
        </w:tc>
      </w:tr>
    </w:tbl>
    <w:p w14:paraId="6E0F188F" w14:textId="190AB2A4" w:rsidR="013992C5" w:rsidRDefault="013992C5" w:rsidP="149782A5">
      <w:pPr>
        <w:spacing w:line="257" w:lineRule="auto"/>
        <w:jc w:val="both"/>
        <w:rPr>
          <w:rFonts w:asciiTheme="majorBidi" w:eastAsia="Arial" w:hAnsiTheme="majorBidi" w:cstheme="majorBidi"/>
        </w:rPr>
      </w:pPr>
    </w:p>
    <w:p w14:paraId="4E9D1443" w14:textId="388D54AE" w:rsidR="00B2440B" w:rsidRPr="002E6004" w:rsidRDefault="0B99AB74" w:rsidP="013992C5">
      <w:pPr>
        <w:spacing w:line="257" w:lineRule="auto"/>
        <w:jc w:val="both"/>
        <w:rPr>
          <w:rFonts w:ascii="Times New Roman" w:hAnsi="Times New Roman" w:cs="Times New Roman"/>
        </w:rPr>
      </w:pPr>
      <w:r w:rsidRPr="013992C5">
        <w:rPr>
          <w:rFonts w:ascii="Times New Roman" w:hAnsi="Times New Roman" w:cs="Times New Roman"/>
        </w:rPr>
        <w:t xml:space="preserve">During its implementation period </w:t>
      </w:r>
      <w:r w:rsidR="6470AB86" w:rsidRPr="013992C5">
        <w:rPr>
          <w:rFonts w:ascii="Times New Roman" w:hAnsi="Times New Roman" w:cs="Times New Roman"/>
        </w:rPr>
        <w:t xml:space="preserve">from </w:t>
      </w:r>
      <w:r w:rsidR="48ACF057" w:rsidRPr="013992C5">
        <w:rPr>
          <w:rFonts w:ascii="Times New Roman" w:hAnsi="Times New Roman" w:cs="Times New Roman"/>
        </w:rPr>
        <w:t xml:space="preserve">15 </w:t>
      </w:r>
      <w:r w:rsidR="6470AB86" w:rsidRPr="013992C5">
        <w:rPr>
          <w:rFonts w:ascii="Times New Roman" w:hAnsi="Times New Roman" w:cs="Times New Roman"/>
        </w:rPr>
        <w:t xml:space="preserve">January 2019 till </w:t>
      </w:r>
      <w:r w:rsidR="48ACF057" w:rsidRPr="013992C5">
        <w:rPr>
          <w:rFonts w:ascii="Times New Roman" w:hAnsi="Times New Roman" w:cs="Times New Roman"/>
        </w:rPr>
        <w:t xml:space="preserve">31 </w:t>
      </w:r>
      <w:r w:rsidR="6470AB86" w:rsidRPr="013992C5">
        <w:rPr>
          <w:rFonts w:ascii="Times New Roman" w:hAnsi="Times New Roman" w:cs="Times New Roman"/>
        </w:rPr>
        <w:t>December 2023</w:t>
      </w:r>
      <w:r w:rsidRPr="013992C5">
        <w:rPr>
          <w:rFonts w:ascii="Times New Roman" w:hAnsi="Times New Roman" w:cs="Times New Roman"/>
        </w:rPr>
        <w:t>, the JP</w:t>
      </w:r>
      <w:r w:rsidR="23B3E778" w:rsidRPr="013992C5">
        <w:rPr>
          <w:rFonts w:ascii="Times New Roman" w:hAnsi="Times New Roman" w:cs="Times New Roman"/>
        </w:rPr>
        <w:t>,</w:t>
      </w:r>
      <w:r w:rsidRPr="013992C5">
        <w:rPr>
          <w:rFonts w:ascii="Times New Roman" w:hAnsi="Times New Roman" w:cs="Times New Roman"/>
        </w:rPr>
        <w:t xml:space="preserve"> through joint and complementary interventions by the PUNOs</w:t>
      </w:r>
      <w:r w:rsidR="23B3E778" w:rsidRPr="013992C5">
        <w:rPr>
          <w:rFonts w:ascii="Times New Roman" w:hAnsi="Times New Roman" w:cs="Times New Roman"/>
        </w:rPr>
        <w:t>,</w:t>
      </w:r>
      <w:r w:rsidRPr="013992C5">
        <w:rPr>
          <w:rFonts w:ascii="Times New Roman" w:hAnsi="Times New Roman" w:cs="Times New Roman"/>
        </w:rPr>
        <w:t xml:space="preserve"> continued to support </w:t>
      </w:r>
      <w:r w:rsidR="4D57C1FA" w:rsidRPr="013992C5">
        <w:rPr>
          <w:rFonts w:ascii="Times New Roman" w:hAnsi="Times New Roman" w:cs="Times New Roman"/>
        </w:rPr>
        <w:t>people’s</w:t>
      </w:r>
      <w:r w:rsidRPr="013992C5">
        <w:rPr>
          <w:rFonts w:ascii="Times New Roman" w:hAnsi="Times New Roman" w:cs="Times New Roman"/>
        </w:rPr>
        <w:t xml:space="preserve"> resilience in both locations</w:t>
      </w:r>
      <w:r w:rsidR="23B3E778" w:rsidRPr="013992C5">
        <w:rPr>
          <w:rFonts w:ascii="Times New Roman" w:hAnsi="Times New Roman" w:cs="Times New Roman"/>
        </w:rPr>
        <w:t>,</w:t>
      </w:r>
      <w:r w:rsidRPr="013992C5">
        <w:rPr>
          <w:rFonts w:ascii="Times New Roman" w:hAnsi="Times New Roman" w:cs="Times New Roman"/>
        </w:rPr>
        <w:t xml:space="preserve"> </w:t>
      </w:r>
      <w:proofErr w:type="spellStart"/>
      <w:r w:rsidRPr="013992C5">
        <w:rPr>
          <w:rFonts w:ascii="Times New Roman" w:hAnsi="Times New Roman" w:cs="Times New Roman"/>
        </w:rPr>
        <w:t>Dara’a</w:t>
      </w:r>
      <w:proofErr w:type="spellEnd"/>
      <w:r w:rsidRPr="013992C5">
        <w:rPr>
          <w:rFonts w:ascii="Times New Roman" w:hAnsi="Times New Roman" w:cs="Times New Roman"/>
        </w:rPr>
        <w:t xml:space="preserve"> and </w:t>
      </w:r>
      <w:r w:rsidR="0077392E" w:rsidRPr="013992C5">
        <w:rPr>
          <w:rFonts w:ascii="Times New Roman" w:hAnsi="Times New Roman" w:cs="Times New Roman"/>
        </w:rPr>
        <w:t>DEIR EZ-ZOR</w:t>
      </w:r>
      <w:r w:rsidRPr="013992C5">
        <w:rPr>
          <w:rFonts w:ascii="Times New Roman" w:hAnsi="Times New Roman" w:cs="Times New Roman"/>
        </w:rPr>
        <w:t>, through multiple interventions carefully designed to achieve complementarity in action and maximum impact in urban and rural areas. Additionally, the JP maintained current and future donor involvement through high</w:t>
      </w:r>
      <w:r w:rsidR="157A8112" w:rsidRPr="013992C5">
        <w:rPr>
          <w:rFonts w:ascii="Times New Roman" w:hAnsi="Times New Roman" w:cs="Times New Roman"/>
        </w:rPr>
        <w:t>-</w:t>
      </w:r>
      <w:r w:rsidRPr="013992C5">
        <w:rPr>
          <w:rFonts w:ascii="Times New Roman" w:hAnsi="Times New Roman" w:cs="Times New Roman"/>
        </w:rPr>
        <w:t>level meeting</w:t>
      </w:r>
      <w:r w:rsidR="4D57C1FA" w:rsidRPr="013992C5">
        <w:rPr>
          <w:rFonts w:ascii="Times New Roman" w:hAnsi="Times New Roman" w:cs="Times New Roman"/>
        </w:rPr>
        <w:t>s</w:t>
      </w:r>
      <w:r w:rsidRPr="013992C5">
        <w:rPr>
          <w:rFonts w:ascii="Times New Roman" w:hAnsi="Times New Roman" w:cs="Times New Roman"/>
        </w:rPr>
        <w:t xml:space="preserve"> and joint field visits, while following up, </w:t>
      </w:r>
      <w:proofErr w:type="gramStart"/>
      <w:r w:rsidRPr="013992C5">
        <w:rPr>
          <w:rFonts w:ascii="Times New Roman" w:hAnsi="Times New Roman" w:cs="Times New Roman"/>
        </w:rPr>
        <w:t>monitoring</w:t>
      </w:r>
      <w:proofErr w:type="gramEnd"/>
      <w:r w:rsidRPr="013992C5">
        <w:rPr>
          <w:rFonts w:ascii="Times New Roman" w:hAnsi="Times New Roman" w:cs="Times New Roman"/>
        </w:rPr>
        <w:t xml:space="preserve"> and reporting on activities and </w:t>
      </w:r>
      <w:r w:rsidR="157A8112" w:rsidRPr="013992C5">
        <w:rPr>
          <w:rFonts w:ascii="Times New Roman" w:hAnsi="Times New Roman" w:cs="Times New Roman"/>
        </w:rPr>
        <w:t>making efforts in</w:t>
      </w:r>
      <w:r w:rsidRPr="013992C5">
        <w:rPr>
          <w:rFonts w:ascii="Times New Roman" w:hAnsi="Times New Roman" w:cs="Times New Roman"/>
        </w:rPr>
        <w:t xml:space="preserve"> communication and advocacy. To this end, the following key highlights were produced under the JP:</w:t>
      </w:r>
    </w:p>
    <w:p w14:paraId="7B1F27BA" w14:textId="3C499195" w:rsidR="00B2440B" w:rsidRPr="002E6004" w:rsidRDefault="00B2440B" w:rsidP="00F63CC7">
      <w:pPr>
        <w:jc w:val="both"/>
        <w:rPr>
          <w:rFonts w:ascii="Times New Roman" w:hAnsi="Times New Roman" w:cs="Times New Roman"/>
          <w:b/>
          <w:bCs/>
        </w:rPr>
      </w:pPr>
      <w:r w:rsidRPr="002E6004">
        <w:rPr>
          <w:rFonts w:ascii="Times New Roman" w:hAnsi="Times New Roman" w:cs="Times New Roman"/>
          <w:b/>
          <w:bCs/>
        </w:rPr>
        <w:t>1) PUNOs</w:t>
      </w:r>
      <w:r w:rsidR="005154A3" w:rsidRPr="002E6004">
        <w:rPr>
          <w:rFonts w:ascii="Times New Roman" w:hAnsi="Times New Roman" w:cs="Times New Roman"/>
          <w:b/>
          <w:bCs/>
        </w:rPr>
        <w:t>’</w:t>
      </w:r>
      <w:r w:rsidRPr="002E6004">
        <w:rPr>
          <w:rFonts w:ascii="Times New Roman" w:hAnsi="Times New Roman" w:cs="Times New Roman"/>
          <w:b/>
          <w:bCs/>
        </w:rPr>
        <w:t xml:space="preserve"> programmatic achievements overview </w:t>
      </w:r>
    </w:p>
    <w:p w14:paraId="7543FF28" w14:textId="77777777" w:rsidR="00B2440B" w:rsidRPr="002E6004" w:rsidRDefault="00B2440B" w:rsidP="00AD3E8D">
      <w:pPr>
        <w:pStyle w:val="ListParagraph"/>
        <w:numPr>
          <w:ilvl w:val="0"/>
          <w:numId w:val="32"/>
        </w:numPr>
        <w:jc w:val="both"/>
        <w:rPr>
          <w:rFonts w:asciiTheme="majorBidi" w:hAnsiTheme="majorBidi" w:cstheme="majorBidi"/>
          <w:b/>
          <w:bCs/>
        </w:rPr>
      </w:pPr>
      <w:proofErr w:type="spellStart"/>
      <w:r w:rsidRPr="002E6004">
        <w:rPr>
          <w:rFonts w:asciiTheme="majorBidi" w:hAnsiTheme="majorBidi" w:cstheme="majorBidi"/>
          <w:b/>
          <w:bCs/>
        </w:rPr>
        <w:t>Dara’a</w:t>
      </w:r>
      <w:proofErr w:type="spellEnd"/>
      <w:r w:rsidRPr="002E6004">
        <w:rPr>
          <w:rFonts w:asciiTheme="majorBidi" w:hAnsiTheme="majorBidi" w:cstheme="majorBidi"/>
          <w:b/>
          <w:bCs/>
        </w:rPr>
        <w:t xml:space="preserve"> </w:t>
      </w:r>
    </w:p>
    <w:p w14:paraId="4CA093A6" w14:textId="77777777" w:rsidR="00B2440B" w:rsidRPr="002E6004" w:rsidRDefault="0B99AB74" w:rsidP="00F63CC7">
      <w:pPr>
        <w:jc w:val="both"/>
        <w:rPr>
          <w:rFonts w:asciiTheme="majorBidi" w:hAnsiTheme="majorBidi" w:cstheme="majorBidi"/>
          <w:b/>
          <w:bCs/>
          <w:i/>
          <w:iCs/>
        </w:rPr>
      </w:pPr>
      <w:r w:rsidRPr="60244CB1">
        <w:rPr>
          <w:rFonts w:asciiTheme="majorBidi" w:hAnsiTheme="majorBidi" w:cstheme="majorBidi"/>
          <w:b/>
          <w:bCs/>
          <w:i/>
          <w:iCs/>
        </w:rPr>
        <w:t>At rural level</w:t>
      </w:r>
    </w:p>
    <w:p w14:paraId="00A5A9EC" w14:textId="55EFD707" w:rsidR="006F53A7" w:rsidRPr="002E6004" w:rsidRDefault="5C2EC774" w:rsidP="10D11D62">
      <w:pPr>
        <w:jc w:val="both"/>
        <w:rPr>
          <w:rFonts w:asciiTheme="majorBidi" w:hAnsiTheme="majorBidi" w:cstheme="majorBidi"/>
        </w:rPr>
      </w:pPr>
      <w:r w:rsidRPr="10D11D62">
        <w:rPr>
          <w:rFonts w:asciiTheme="majorBidi" w:hAnsiTheme="majorBidi" w:cstheme="majorBidi"/>
        </w:rPr>
        <w:t xml:space="preserve">During the implementation of </w:t>
      </w:r>
      <w:proofErr w:type="spellStart"/>
      <w:r w:rsidRPr="10D11D62">
        <w:rPr>
          <w:rFonts w:asciiTheme="majorBidi" w:hAnsiTheme="majorBidi" w:cstheme="majorBidi"/>
        </w:rPr>
        <w:t>Dara’a</w:t>
      </w:r>
      <w:proofErr w:type="spellEnd"/>
      <w:r w:rsidRPr="10D11D62">
        <w:rPr>
          <w:rFonts w:asciiTheme="majorBidi" w:hAnsiTheme="majorBidi" w:cstheme="majorBidi"/>
        </w:rPr>
        <w:t xml:space="preserve"> I and </w:t>
      </w:r>
      <w:proofErr w:type="spellStart"/>
      <w:r w:rsidRPr="10D11D62">
        <w:rPr>
          <w:rFonts w:asciiTheme="majorBidi" w:hAnsiTheme="majorBidi" w:cstheme="majorBidi"/>
        </w:rPr>
        <w:t>Dara’a</w:t>
      </w:r>
      <w:proofErr w:type="spellEnd"/>
      <w:r w:rsidRPr="10D11D62">
        <w:rPr>
          <w:rFonts w:asciiTheme="majorBidi" w:hAnsiTheme="majorBidi" w:cstheme="majorBidi"/>
        </w:rPr>
        <w:t xml:space="preserve"> II workplans, FAO</w:t>
      </w:r>
      <w:r w:rsidR="0BC5BCEC" w:rsidRPr="10D11D62">
        <w:rPr>
          <w:rFonts w:asciiTheme="majorBidi" w:hAnsiTheme="majorBidi" w:cstheme="majorBidi"/>
        </w:rPr>
        <w:t xml:space="preserve"> supported</w:t>
      </w:r>
      <w:r w:rsidR="0CEA18AB" w:rsidRPr="10D11D62">
        <w:rPr>
          <w:rFonts w:asciiTheme="majorBidi" w:hAnsiTheme="majorBidi" w:cstheme="majorBidi"/>
        </w:rPr>
        <w:t xml:space="preserve"> food supply,</w:t>
      </w:r>
      <w:r w:rsidR="0BC5BCEC" w:rsidRPr="10D11D62">
        <w:rPr>
          <w:rFonts w:asciiTheme="majorBidi" w:hAnsiTheme="majorBidi" w:cstheme="majorBidi"/>
        </w:rPr>
        <w:t xml:space="preserve"> access to irrigation and agricultural entrepreneurshi</w:t>
      </w:r>
      <w:r w:rsidR="3DB21BC9" w:rsidRPr="10D11D62">
        <w:rPr>
          <w:rFonts w:asciiTheme="majorBidi" w:hAnsiTheme="majorBidi" w:cstheme="majorBidi"/>
        </w:rPr>
        <w:t>p.</w:t>
      </w:r>
      <w:r w:rsidR="59E58CD0" w:rsidRPr="10D11D62">
        <w:rPr>
          <w:rFonts w:asciiTheme="majorBidi" w:hAnsiTheme="majorBidi" w:cstheme="majorBidi"/>
        </w:rPr>
        <w:t xml:space="preserve"> FAO</w:t>
      </w:r>
      <w:r w:rsidR="3DB21BC9" w:rsidRPr="10D11D62">
        <w:rPr>
          <w:rFonts w:asciiTheme="majorBidi" w:hAnsiTheme="majorBidi" w:cstheme="majorBidi"/>
        </w:rPr>
        <w:t xml:space="preserve"> </w:t>
      </w:r>
      <w:r w:rsidRPr="10D11D62">
        <w:rPr>
          <w:rFonts w:asciiTheme="majorBidi" w:hAnsiTheme="majorBidi" w:cstheme="majorBidi"/>
        </w:rPr>
        <w:t>provided entrepreneurial agricultural training to a group of beneficiaries where some of whom received grants to start their microprojects (e.g.,</w:t>
      </w:r>
      <w:r w:rsidR="4AD85B5A" w:rsidRPr="10D11D62">
        <w:rPr>
          <w:rFonts w:asciiTheme="majorBidi" w:hAnsiTheme="majorBidi" w:cstheme="majorBidi"/>
        </w:rPr>
        <w:t xml:space="preserve"> </w:t>
      </w:r>
      <w:r w:rsidRPr="10D11D62">
        <w:rPr>
          <w:rFonts w:asciiTheme="majorBidi" w:hAnsiTheme="majorBidi" w:cstheme="majorBidi"/>
        </w:rPr>
        <w:t>bee keeping, poultry, dairy production, dry food products, herbal product</w:t>
      </w:r>
      <w:r w:rsidR="07D6B60E" w:rsidRPr="10D11D62">
        <w:rPr>
          <w:rFonts w:asciiTheme="majorBidi" w:hAnsiTheme="majorBidi" w:cstheme="majorBidi"/>
        </w:rPr>
        <w:t xml:space="preserve">, </w:t>
      </w:r>
      <w:r w:rsidRPr="10D11D62">
        <w:rPr>
          <w:rFonts w:asciiTheme="majorBidi" w:hAnsiTheme="majorBidi" w:cstheme="majorBidi"/>
        </w:rPr>
        <w:t>etc.). UNFPA complemented the FAO approach by providing few additional grants to some women who graduated from FAO training</w:t>
      </w:r>
      <w:r w:rsidR="5D965C6C" w:rsidRPr="10D11D62">
        <w:rPr>
          <w:rFonts w:asciiTheme="majorBidi" w:hAnsiTheme="majorBidi" w:cstheme="majorBidi"/>
        </w:rPr>
        <w:t>.</w:t>
      </w:r>
    </w:p>
    <w:p w14:paraId="474D135B" w14:textId="6DFA0533" w:rsidR="00B2440B" w:rsidRPr="002E6004" w:rsidRDefault="00503918" w:rsidP="60244CB1">
      <w:pPr>
        <w:jc w:val="both"/>
        <w:rPr>
          <w:rFonts w:asciiTheme="majorBidi" w:eastAsia="Calibri" w:hAnsiTheme="majorBidi" w:cstheme="majorBidi"/>
          <w:color w:val="000000" w:themeColor="text1"/>
        </w:rPr>
      </w:pPr>
      <w:r>
        <w:rPr>
          <w:noProof/>
        </w:rPr>
        <w:drawing>
          <wp:anchor distT="0" distB="0" distL="114300" distR="114300" simplePos="0" relativeHeight="251658261" behindDoc="0" locked="0" layoutInCell="1" allowOverlap="1" wp14:anchorId="1A523986" wp14:editId="67FDBB42">
            <wp:simplePos x="0" y="0"/>
            <wp:positionH relativeFrom="column">
              <wp:posOffset>188</wp:posOffset>
            </wp:positionH>
            <wp:positionV relativeFrom="paragraph">
              <wp:posOffset>4843</wp:posOffset>
            </wp:positionV>
            <wp:extent cx="2450804" cy="1975275"/>
            <wp:effectExtent l="0" t="0" r="0" b="0"/>
            <wp:wrapSquare wrapText="bothSides"/>
            <wp:docPr id="520341961" name="Picture 52034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2450804" cy="1975275"/>
                    </a:xfrm>
                    <a:prstGeom prst="rect">
                      <a:avLst/>
                    </a:prstGeom>
                  </pic:spPr>
                </pic:pic>
              </a:graphicData>
            </a:graphic>
            <wp14:sizeRelH relativeFrom="page">
              <wp14:pctWidth>0</wp14:pctWidth>
            </wp14:sizeRelH>
            <wp14:sizeRelV relativeFrom="page">
              <wp14:pctHeight>0</wp14:pctHeight>
            </wp14:sizeRelV>
          </wp:anchor>
        </w:drawing>
      </w:r>
      <w:r w:rsidR="4BF57A83" w:rsidRPr="60244CB1">
        <w:rPr>
          <w:rFonts w:asciiTheme="majorBidi" w:hAnsiTheme="majorBidi" w:cstheme="majorBidi"/>
        </w:rPr>
        <w:t>To</w:t>
      </w:r>
      <w:r w:rsidR="0B99AB74" w:rsidRPr="60244CB1">
        <w:rPr>
          <w:rFonts w:asciiTheme="majorBidi" w:eastAsia="Calibri" w:hAnsiTheme="majorBidi" w:cstheme="majorBidi"/>
          <w:color w:val="000000" w:themeColor="text1"/>
        </w:rPr>
        <w:t xml:space="preserve"> support irrigation in </w:t>
      </w:r>
      <w:proofErr w:type="spellStart"/>
      <w:r w:rsidR="0B99AB74" w:rsidRPr="60244CB1">
        <w:rPr>
          <w:rFonts w:asciiTheme="majorBidi" w:eastAsia="Calibri" w:hAnsiTheme="majorBidi" w:cstheme="majorBidi"/>
          <w:color w:val="000000" w:themeColor="text1"/>
        </w:rPr>
        <w:t>Dara’a</w:t>
      </w:r>
      <w:proofErr w:type="spellEnd"/>
      <w:r w:rsidR="0B99AB74" w:rsidRPr="60244CB1">
        <w:rPr>
          <w:rFonts w:asciiTheme="majorBidi" w:eastAsia="Calibri" w:hAnsiTheme="majorBidi" w:cstheme="majorBidi"/>
          <w:color w:val="000000" w:themeColor="text1"/>
        </w:rPr>
        <w:t>, FAO completed the rehabilitation of Ghadeer Al-Bustan main canal and irrigation network</w:t>
      </w:r>
      <w:r w:rsidR="021FC638" w:rsidRPr="60244CB1">
        <w:rPr>
          <w:rFonts w:asciiTheme="majorBidi" w:eastAsia="Calibri" w:hAnsiTheme="majorBidi" w:cstheme="majorBidi"/>
          <w:color w:val="000000" w:themeColor="text1"/>
        </w:rPr>
        <w:t>, where this intervention enable</w:t>
      </w:r>
      <w:r w:rsidR="0327F1B7" w:rsidRPr="60244CB1">
        <w:rPr>
          <w:rFonts w:asciiTheme="majorBidi" w:eastAsia="Calibri" w:hAnsiTheme="majorBidi" w:cstheme="majorBidi"/>
          <w:color w:val="000000" w:themeColor="text1"/>
        </w:rPr>
        <w:t>d</w:t>
      </w:r>
      <w:r w:rsidR="021FC638" w:rsidRPr="60244CB1">
        <w:rPr>
          <w:rFonts w:asciiTheme="majorBidi" w:eastAsia="Calibri" w:hAnsiTheme="majorBidi" w:cstheme="majorBidi"/>
          <w:color w:val="000000" w:themeColor="text1"/>
        </w:rPr>
        <w:t xml:space="preserve"> farmers and livestock keepers </w:t>
      </w:r>
      <w:r w:rsidR="0327F1B7" w:rsidRPr="60244CB1">
        <w:rPr>
          <w:rFonts w:asciiTheme="majorBidi" w:eastAsia="Calibri" w:hAnsiTheme="majorBidi" w:cstheme="majorBidi"/>
          <w:color w:val="000000" w:themeColor="text1"/>
        </w:rPr>
        <w:t xml:space="preserve">to </w:t>
      </w:r>
      <w:r w:rsidR="021FC638" w:rsidRPr="60244CB1">
        <w:rPr>
          <w:rFonts w:asciiTheme="majorBidi" w:eastAsia="Calibri" w:hAnsiTheme="majorBidi" w:cstheme="majorBidi"/>
          <w:color w:val="000000" w:themeColor="text1"/>
        </w:rPr>
        <w:t>access water needed for irrigation and drinking for their cattle. Additionally,</w:t>
      </w:r>
      <w:r w:rsidR="4BF57A83" w:rsidRPr="60244CB1">
        <w:rPr>
          <w:rFonts w:asciiTheme="majorBidi" w:eastAsia="Calibri" w:hAnsiTheme="majorBidi" w:cstheme="majorBidi"/>
          <w:color w:val="000000" w:themeColor="text1"/>
        </w:rPr>
        <w:t xml:space="preserve"> </w:t>
      </w:r>
      <w:r w:rsidR="021FC638" w:rsidRPr="60244CB1">
        <w:rPr>
          <w:rFonts w:asciiTheme="majorBidi" w:eastAsia="Calibri" w:hAnsiTheme="majorBidi" w:cstheme="majorBidi"/>
          <w:color w:val="000000" w:themeColor="text1"/>
        </w:rPr>
        <w:t xml:space="preserve">FAO rehabilitated </w:t>
      </w:r>
      <w:r w:rsidR="0B99AB74" w:rsidRPr="60244CB1">
        <w:rPr>
          <w:rFonts w:asciiTheme="majorBidi" w:eastAsia="Calibri" w:hAnsiTheme="majorBidi" w:cstheme="majorBidi"/>
          <w:color w:val="000000" w:themeColor="text1"/>
        </w:rPr>
        <w:t xml:space="preserve">five collective wells in the Green Belt area in south and east </w:t>
      </w:r>
      <w:proofErr w:type="spellStart"/>
      <w:r w:rsidR="0B99AB74" w:rsidRPr="60244CB1">
        <w:rPr>
          <w:rFonts w:asciiTheme="majorBidi" w:eastAsia="Calibri" w:hAnsiTheme="majorBidi" w:cstheme="majorBidi"/>
          <w:color w:val="000000" w:themeColor="text1"/>
        </w:rPr>
        <w:t>Dara’a</w:t>
      </w:r>
      <w:proofErr w:type="spellEnd"/>
      <w:r w:rsidR="021FC638" w:rsidRPr="60244CB1">
        <w:rPr>
          <w:rFonts w:asciiTheme="majorBidi" w:eastAsia="Calibri" w:hAnsiTheme="majorBidi" w:cstheme="majorBidi"/>
          <w:color w:val="000000" w:themeColor="text1"/>
        </w:rPr>
        <w:t xml:space="preserve"> to support irrigation of fruit trees in these areas and in complementar</w:t>
      </w:r>
      <w:r w:rsidR="0327F1B7" w:rsidRPr="60244CB1">
        <w:rPr>
          <w:rFonts w:asciiTheme="majorBidi" w:eastAsia="Calibri" w:hAnsiTheme="majorBidi" w:cstheme="majorBidi"/>
          <w:color w:val="000000" w:themeColor="text1"/>
        </w:rPr>
        <w:t>it</w:t>
      </w:r>
      <w:r w:rsidR="021FC638" w:rsidRPr="60244CB1">
        <w:rPr>
          <w:rFonts w:asciiTheme="majorBidi" w:eastAsia="Calibri" w:hAnsiTheme="majorBidi" w:cstheme="majorBidi"/>
          <w:color w:val="000000" w:themeColor="text1"/>
        </w:rPr>
        <w:t xml:space="preserve">y to this intervention FAO supported fruit-trees’ farmers with tools and technical advice to enhance services for fruit trees. Additional four wells in the steppe (Al Badia) area south and east of </w:t>
      </w:r>
      <w:proofErr w:type="spellStart"/>
      <w:r w:rsidR="021FC638" w:rsidRPr="60244CB1">
        <w:rPr>
          <w:rFonts w:asciiTheme="majorBidi" w:eastAsia="Calibri" w:hAnsiTheme="majorBidi" w:cstheme="majorBidi"/>
          <w:color w:val="000000" w:themeColor="text1"/>
        </w:rPr>
        <w:t>Dara’a</w:t>
      </w:r>
      <w:proofErr w:type="spellEnd"/>
      <w:r w:rsidR="021FC638" w:rsidRPr="60244CB1">
        <w:rPr>
          <w:rFonts w:asciiTheme="majorBidi" w:eastAsia="Calibri" w:hAnsiTheme="majorBidi" w:cstheme="majorBidi"/>
          <w:color w:val="000000" w:themeColor="text1"/>
        </w:rPr>
        <w:t xml:space="preserve"> were rehabilitated to enhance access to drinking water for sheep, and benefit villagers from water for house use.</w:t>
      </w:r>
    </w:p>
    <w:p w14:paraId="6559B5F1" w14:textId="0A7B5C97" w:rsidR="00115AA8" w:rsidRPr="002E6004" w:rsidRDefault="00AA2F5F" w:rsidP="00F63CC7">
      <w:pPr>
        <w:jc w:val="both"/>
        <w:rPr>
          <w:rFonts w:asciiTheme="majorBidi" w:eastAsia="Calibri" w:hAnsiTheme="majorBidi" w:cstheme="majorBidi"/>
        </w:rPr>
      </w:pPr>
      <w:r w:rsidRPr="00BB59EE">
        <w:rPr>
          <w:noProof/>
          <w:highlight w:val="yellow"/>
        </w:rPr>
        <w:lastRenderedPageBreak/>
        <w:drawing>
          <wp:anchor distT="0" distB="0" distL="114300" distR="114300" simplePos="0" relativeHeight="251658342" behindDoc="1" locked="0" layoutInCell="1" allowOverlap="1" wp14:anchorId="7CDCF6C1" wp14:editId="1009E58A">
            <wp:simplePos x="0" y="0"/>
            <wp:positionH relativeFrom="margin">
              <wp:posOffset>3477895</wp:posOffset>
            </wp:positionH>
            <wp:positionV relativeFrom="paragraph">
              <wp:posOffset>846814</wp:posOffset>
            </wp:positionV>
            <wp:extent cx="2450592" cy="1838423"/>
            <wp:effectExtent l="0" t="0" r="6985" b="9525"/>
            <wp:wrapTight wrapText="bothSides">
              <wp:wrapPolygon edited="0">
                <wp:start x="0" y="0"/>
                <wp:lineTo x="0" y="21488"/>
                <wp:lineTo x="21494" y="21488"/>
                <wp:lineTo x="2149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50592" cy="1838423"/>
                    </a:xfrm>
                    <a:prstGeom prst="rect">
                      <a:avLst/>
                    </a:prstGeom>
                    <a:noFill/>
                    <a:ln>
                      <a:noFill/>
                    </a:ln>
                  </pic:spPr>
                </pic:pic>
              </a:graphicData>
            </a:graphic>
            <wp14:sizeRelH relativeFrom="page">
              <wp14:pctWidth>0</wp14:pctWidth>
            </wp14:sizeRelH>
            <wp14:sizeRelV relativeFrom="page">
              <wp14:pctHeight>0</wp14:pctHeight>
            </wp14:sizeRelV>
          </wp:anchor>
        </w:drawing>
      </w:r>
      <w:r w:rsidR="003D04DE" w:rsidRPr="003D04DE">
        <w:rPr>
          <w:rFonts w:asciiTheme="majorBidi" w:eastAsia="Calibri" w:hAnsiTheme="majorBidi" w:cstheme="majorBidi"/>
        </w:rPr>
        <w:t xml:space="preserve">Jointly, FAO and WFP collaborated to revive livelihoods in rural </w:t>
      </w:r>
      <w:proofErr w:type="spellStart"/>
      <w:r w:rsidR="003D04DE" w:rsidRPr="003D04DE">
        <w:rPr>
          <w:rFonts w:asciiTheme="majorBidi" w:eastAsia="Calibri" w:hAnsiTheme="majorBidi" w:cstheme="majorBidi"/>
        </w:rPr>
        <w:t>Dara’a</w:t>
      </w:r>
      <w:proofErr w:type="spellEnd"/>
      <w:r w:rsidR="003D04DE" w:rsidRPr="003D04DE">
        <w:rPr>
          <w:rFonts w:asciiTheme="majorBidi" w:eastAsia="Calibri" w:hAnsiTheme="majorBidi" w:cstheme="majorBidi"/>
        </w:rPr>
        <w:t xml:space="preserve">. FAO provided green fodder seeds, veterinary inputs, and skills training to cattle herders in west </w:t>
      </w:r>
      <w:proofErr w:type="spellStart"/>
      <w:r w:rsidR="003D04DE" w:rsidRPr="003D04DE">
        <w:rPr>
          <w:rFonts w:asciiTheme="majorBidi" w:eastAsia="Calibri" w:hAnsiTheme="majorBidi" w:cstheme="majorBidi"/>
        </w:rPr>
        <w:t>Dara’a</w:t>
      </w:r>
      <w:proofErr w:type="spellEnd"/>
      <w:r w:rsidR="003D04DE" w:rsidRPr="003D04DE">
        <w:rPr>
          <w:rFonts w:asciiTheme="majorBidi" w:eastAsia="Calibri" w:hAnsiTheme="majorBidi" w:cstheme="majorBidi"/>
        </w:rPr>
        <w:t>, enabling them to produce an alternative to expensive concentrated fodder. WFP complemented this activity by providing ready-to-use fodder during the period when green fodder is growing. In addition, WFP provided fertilizers to support the growth of green fodder seeds.</w:t>
      </w:r>
    </w:p>
    <w:p w14:paraId="782F07D1" w14:textId="0687683D" w:rsidR="000D412E" w:rsidRPr="000D412E" w:rsidRDefault="00BA0DC6" w:rsidP="0015555D">
      <w:pPr>
        <w:jc w:val="both"/>
        <w:rPr>
          <w:rFonts w:asciiTheme="majorBidi" w:eastAsia="Calibri" w:hAnsiTheme="majorBidi" w:cstheme="majorBidi"/>
        </w:rPr>
      </w:pPr>
      <w:r>
        <w:rPr>
          <w:rFonts w:asciiTheme="majorBidi" w:eastAsia="Calibri" w:hAnsiTheme="majorBidi" w:cstheme="majorBidi"/>
        </w:rPr>
        <w:t>At another dimension t</w:t>
      </w:r>
      <w:r w:rsidR="005C3608" w:rsidRPr="002E6004">
        <w:rPr>
          <w:rFonts w:asciiTheme="majorBidi" w:eastAsia="Calibri" w:hAnsiTheme="majorBidi" w:cstheme="majorBidi"/>
        </w:rPr>
        <w:t xml:space="preserve">o </w:t>
      </w:r>
      <w:r w:rsidR="005C3608" w:rsidRPr="006F65FC">
        <w:rPr>
          <w:rFonts w:asciiTheme="majorBidi" w:eastAsia="Calibri" w:hAnsiTheme="majorBidi" w:cstheme="majorBidi"/>
        </w:rPr>
        <w:t>support cattle keepers</w:t>
      </w:r>
      <w:r>
        <w:rPr>
          <w:rFonts w:asciiTheme="majorBidi" w:eastAsia="Calibri" w:hAnsiTheme="majorBidi" w:cstheme="majorBidi"/>
        </w:rPr>
        <w:t xml:space="preserve"> and breeders</w:t>
      </w:r>
      <w:r w:rsidR="005C3608" w:rsidRPr="006F65FC">
        <w:rPr>
          <w:rFonts w:asciiTheme="majorBidi" w:eastAsia="Calibri" w:hAnsiTheme="majorBidi" w:cstheme="majorBidi"/>
        </w:rPr>
        <w:t xml:space="preserve">, WFP rehabilitated </w:t>
      </w:r>
      <w:r w:rsidR="000D412E" w:rsidRPr="000D412E">
        <w:rPr>
          <w:rFonts w:asciiTheme="majorBidi" w:eastAsia="Calibri" w:hAnsiTheme="majorBidi" w:cstheme="majorBidi"/>
        </w:rPr>
        <w:t>70 hectares of Al Jalad reserve area by planting grazing plants and installing a protective fence. Additionally, WFP extended additional support to five women owners of simple dairy and cheese processing units to upgrade their businesses by providing technical training and equipment. This intervention enables them to cope with increased production demands effectively. It's worth mentioning that these women are breadwinners for their families.</w:t>
      </w:r>
    </w:p>
    <w:p w14:paraId="29DA5E04" w14:textId="5607754D" w:rsidR="005C3608" w:rsidRPr="002E6004" w:rsidRDefault="000D412E" w:rsidP="00E3685D">
      <w:pPr>
        <w:jc w:val="both"/>
        <w:rPr>
          <w:rFonts w:asciiTheme="majorBidi" w:hAnsiTheme="majorBidi" w:cstheme="majorBidi"/>
        </w:rPr>
      </w:pPr>
      <w:r w:rsidRPr="000D412E">
        <w:rPr>
          <w:rFonts w:asciiTheme="majorBidi" w:eastAsia="Calibri" w:hAnsiTheme="majorBidi" w:cstheme="majorBidi"/>
        </w:rPr>
        <w:t>Furthermore, FAO and WFP supported smallholder and vulnerable farmers together through the provision of summer vegetable seeds, drip-irrigation networks, and fertilizers. Vulnerable farmer families were supported with live poultry and agricultural inputs to support backyard farming, along with technical advice and supportive food assistance. It's worth mentioning that the targeted farmers were selected based on Categories B and C of the WFP Beneficiary Selection Tool (BST), in addition to technical criteria.</w:t>
      </w:r>
    </w:p>
    <w:p w14:paraId="73DAC80A" w14:textId="40C70A24" w:rsidR="00B2440B" w:rsidRPr="002E6004" w:rsidRDefault="00503918" w:rsidP="00F63CC7">
      <w:pPr>
        <w:jc w:val="both"/>
        <w:rPr>
          <w:rFonts w:asciiTheme="majorBidi" w:hAnsiTheme="majorBidi" w:cstheme="majorBidi"/>
          <w:b/>
          <w:bCs/>
          <w:i/>
          <w:iCs/>
        </w:rPr>
      </w:pPr>
      <w:r>
        <w:rPr>
          <w:noProof/>
        </w:rPr>
        <w:drawing>
          <wp:anchor distT="0" distB="0" distL="114300" distR="114300" simplePos="0" relativeHeight="251658337" behindDoc="1" locked="0" layoutInCell="1" allowOverlap="1" wp14:anchorId="32AF3EBA" wp14:editId="7A62CA5D">
            <wp:simplePos x="0" y="0"/>
            <wp:positionH relativeFrom="column">
              <wp:posOffset>0</wp:posOffset>
            </wp:positionH>
            <wp:positionV relativeFrom="paragraph">
              <wp:posOffset>277495</wp:posOffset>
            </wp:positionV>
            <wp:extent cx="2328545" cy="1682115"/>
            <wp:effectExtent l="0" t="0" r="0" b="0"/>
            <wp:wrapTight wrapText="bothSides">
              <wp:wrapPolygon edited="0">
                <wp:start x="0" y="0"/>
                <wp:lineTo x="0" y="21282"/>
                <wp:lineTo x="21382" y="21282"/>
                <wp:lineTo x="21382" y="0"/>
                <wp:lineTo x="0" y="0"/>
              </wp:wrapPolygon>
            </wp:wrapTight>
            <wp:docPr id="1564472510" name="Picture 1564472510" descr="A group of people standing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472510" name="Picture 1" descr="A group of people standing outside a building&#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28545" cy="1682115"/>
                    </a:xfrm>
                    <a:prstGeom prst="rect">
                      <a:avLst/>
                    </a:prstGeom>
                    <a:noFill/>
                    <a:ln>
                      <a:noFill/>
                    </a:ln>
                  </pic:spPr>
                </pic:pic>
              </a:graphicData>
            </a:graphic>
            <wp14:sizeRelH relativeFrom="page">
              <wp14:pctWidth>0</wp14:pctWidth>
            </wp14:sizeRelH>
            <wp14:sizeRelV relativeFrom="page">
              <wp14:pctHeight>0</wp14:pctHeight>
            </wp14:sizeRelV>
          </wp:anchor>
        </w:drawing>
      </w:r>
      <w:r w:rsidR="00B2440B" w:rsidRPr="002E6004">
        <w:rPr>
          <w:rFonts w:asciiTheme="majorBidi" w:hAnsiTheme="majorBidi" w:cstheme="majorBidi"/>
          <w:b/>
          <w:bCs/>
          <w:i/>
          <w:iCs/>
        </w:rPr>
        <w:t>At urban level</w:t>
      </w:r>
    </w:p>
    <w:p w14:paraId="2B392417" w14:textId="751A920D" w:rsidR="00B2440B" w:rsidRPr="002E6004" w:rsidRDefault="001745A9" w:rsidP="00F63CC7">
      <w:pPr>
        <w:jc w:val="both"/>
        <w:rPr>
          <w:rFonts w:asciiTheme="majorBidi" w:eastAsia="Calibri" w:hAnsiTheme="majorBidi" w:cstheme="majorBidi"/>
        </w:rPr>
      </w:pPr>
      <w:r w:rsidRPr="00F0675F">
        <w:rPr>
          <w:rFonts w:asciiTheme="majorBidi" w:hAnsiTheme="majorBidi" w:cstheme="majorBidi"/>
          <w:noProof/>
          <w:lang w:eastAsia="en-GB"/>
        </w:rPr>
        <w:drawing>
          <wp:anchor distT="0" distB="0" distL="114300" distR="114300" simplePos="0" relativeHeight="251658281" behindDoc="1" locked="0" layoutInCell="1" allowOverlap="1" wp14:anchorId="5649BAB9" wp14:editId="0C6F60D7">
            <wp:simplePos x="0" y="0"/>
            <wp:positionH relativeFrom="margin">
              <wp:posOffset>3167099</wp:posOffset>
            </wp:positionH>
            <wp:positionV relativeFrom="paragraph">
              <wp:posOffset>564530</wp:posOffset>
            </wp:positionV>
            <wp:extent cx="2658110" cy="1710055"/>
            <wp:effectExtent l="0" t="0" r="8890" b="4445"/>
            <wp:wrapTight wrapText="bothSides">
              <wp:wrapPolygon edited="0">
                <wp:start x="0" y="0"/>
                <wp:lineTo x="0" y="21416"/>
                <wp:lineTo x="21517" y="21416"/>
                <wp:lineTo x="21517" y="0"/>
                <wp:lineTo x="0" y="0"/>
              </wp:wrapPolygon>
            </wp:wrapTight>
            <wp:docPr id="43" name="Picture 43" descr="A picture containing outdoor,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outdoor, stree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58110" cy="1710055"/>
                    </a:xfrm>
                    <a:prstGeom prst="rect">
                      <a:avLst/>
                    </a:prstGeom>
                  </pic:spPr>
                </pic:pic>
              </a:graphicData>
            </a:graphic>
            <wp14:sizeRelH relativeFrom="page">
              <wp14:pctWidth>0</wp14:pctWidth>
            </wp14:sizeRelH>
            <wp14:sizeRelV relativeFrom="page">
              <wp14:pctHeight>0</wp14:pctHeight>
            </wp14:sizeRelV>
          </wp:anchor>
        </w:drawing>
      </w:r>
      <w:r w:rsidR="00B2440B" w:rsidRPr="002E6004">
        <w:rPr>
          <w:rFonts w:asciiTheme="majorBidi" w:hAnsiTheme="majorBidi" w:cstheme="majorBidi"/>
        </w:rPr>
        <w:t xml:space="preserve">UNDP has provided critical support to revive </w:t>
      </w:r>
      <w:bookmarkStart w:id="8" w:name="_Hlk132065016"/>
      <w:r w:rsidR="00B2440B" w:rsidRPr="002E6004">
        <w:rPr>
          <w:rFonts w:asciiTheme="majorBidi" w:hAnsiTheme="majorBidi" w:cstheme="majorBidi"/>
        </w:rPr>
        <w:t>small and medium enterprises (SMEs)</w:t>
      </w:r>
      <w:r w:rsidR="00DF51A2" w:rsidRPr="002E6004">
        <w:rPr>
          <w:rFonts w:asciiTheme="majorBidi" w:hAnsiTheme="majorBidi" w:cstheme="majorBidi"/>
        </w:rPr>
        <w:t xml:space="preserve">, whose owners lost some or </w:t>
      </w:r>
      <w:proofErr w:type="gramStart"/>
      <w:r w:rsidR="00DF51A2" w:rsidRPr="002E6004">
        <w:rPr>
          <w:rFonts w:asciiTheme="majorBidi" w:hAnsiTheme="majorBidi" w:cstheme="majorBidi"/>
        </w:rPr>
        <w:t>all of</w:t>
      </w:r>
      <w:proofErr w:type="gramEnd"/>
      <w:r w:rsidR="00DF51A2" w:rsidRPr="002E6004">
        <w:rPr>
          <w:rFonts w:asciiTheme="majorBidi" w:hAnsiTheme="majorBidi" w:cstheme="majorBidi"/>
        </w:rPr>
        <w:t xml:space="preserve"> their work assets, where </w:t>
      </w:r>
      <w:r w:rsidR="000A3196">
        <w:rPr>
          <w:rFonts w:asciiTheme="majorBidi" w:hAnsiTheme="majorBidi" w:cstheme="majorBidi"/>
        </w:rPr>
        <w:t>many</w:t>
      </w:r>
      <w:r w:rsidR="000A3196" w:rsidRPr="002E6004">
        <w:rPr>
          <w:rFonts w:asciiTheme="majorBidi" w:hAnsiTheme="majorBidi" w:cstheme="majorBidi"/>
        </w:rPr>
        <w:t xml:space="preserve"> </w:t>
      </w:r>
      <w:r w:rsidR="00DF51A2" w:rsidRPr="002E6004">
        <w:rPr>
          <w:rFonts w:asciiTheme="majorBidi" w:hAnsiTheme="majorBidi" w:cstheme="majorBidi"/>
        </w:rPr>
        <w:t>MSMEs in different professions were revived.</w:t>
      </w:r>
      <w:bookmarkEnd w:id="8"/>
      <w:r w:rsidR="00412447" w:rsidRPr="002E6004">
        <w:rPr>
          <w:rFonts w:asciiTheme="majorBidi" w:eastAsia="Calibri" w:hAnsiTheme="majorBidi" w:cstheme="majorBidi"/>
        </w:rPr>
        <w:t>t</w:t>
      </w:r>
      <w:r w:rsidR="00DF51A2" w:rsidRPr="002E6004">
        <w:rPr>
          <w:rFonts w:asciiTheme="majorBidi" w:eastAsia="Calibri" w:hAnsiTheme="majorBidi" w:cstheme="majorBidi"/>
        </w:rPr>
        <w:t xml:space="preserve">o </w:t>
      </w:r>
      <w:r w:rsidR="00B2440B" w:rsidRPr="002E6004">
        <w:rPr>
          <w:rFonts w:asciiTheme="majorBidi" w:eastAsia="Calibri" w:hAnsiTheme="majorBidi" w:cstheme="majorBidi"/>
        </w:rPr>
        <w:t>support livelihoods and improve the</w:t>
      </w:r>
      <w:r w:rsidR="00DF51A2" w:rsidRPr="002E6004">
        <w:rPr>
          <w:rFonts w:asciiTheme="majorBidi" w:eastAsia="Calibri" w:hAnsiTheme="majorBidi" w:cstheme="majorBidi"/>
        </w:rPr>
        <w:t>ir</w:t>
      </w:r>
      <w:r w:rsidR="00B2440B" w:rsidRPr="002E6004">
        <w:rPr>
          <w:rFonts w:asciiTheme="majorBidi" w:eastAsia="Calibri" w:hAnsiTheme="majorBidi" w:cstheme="majorBidi"/>
        </w:rPr>
        <w:t xml:space="preserve"> coping capacities and resilience </w:t>
      </w:r>
      <w:r w:rsidR="00DF51A2" w:rsidRPr="002E6004">
        <w:rPr>
          <w:rFonts w:asciiTheme="majorBidi" w:eastAsia="Calibri" w:hAnsiTheme="majorBidi" w:cstheme="majorBidi"/>
        </w:rPr>
        <w:t xml:space="preserve">with </w:t>
      </w:r>
      <w:r w:rsidR="00B2440B" w:rsidRPr="002E6004">
        <w:rPr>
          <w:rFonts w:asciiTheme="majorBidi" w:eastAsia="Calibri" w:hAnsiTheme="majorBidi" w:cstheme="majorBidi"/>
        </w:rPr>
        <w:t>focus on women</w:t>
      </w:r>
      <w:r w:rsidR="00941E2D" w:rsidRPr="002E6004">
        <w:rPr>
          <w:rFonts w:asciiTheme="majorBidi" w:eastAsia="Calibri" w:hAnsiTheme="majorBidi" w:cstheme="majorBidi"/>
        </w:rPr>
        <w:t>-</w:t>
      </w:r>
      <w:r w:rsidR="00B2440B" w:rsidRPr="002E6004">
        <w:rPr>
          <w:rFonts w:asciiTheme="majorBidi" w:eastAsia="Calibri" w:hAnsiTheme="majorBidi" w:cstheme="majorBidi"/>
        </w:rPr>
        <w:t>led small businesses.</w:t>
      </w:r>
    </w:p>
    <w:p w14:paraId="4A2A54F4" w14:textId="460C80BC" w:rsidR="00B2440B" w:rsidRPr="002E6004" w:rsidRDefault="001745A9" w:rsidP="00F63CC7">
      <w:pPr>
        <w:jc w:val="both"/>
        <w:rPr>
          <w:rFonts w:asciiTheme="majorBidi" w:hAnsiTheme="majorBidi" w:cstheme="majorBidi"/>
        </w:rPr>
      </w:pPr>
      <w:r w:rsidRPr="00F0675F">
        <w:rPr>
          <w:noProof/>
        </w:rPr>
        <w:drawing>
          <wp:anchor distT="0" distB="0" distL="114300" distR="114300" simplePos="0" relativeHeight="251658289" behindDoc="1" locked="0" layoutInCell="1" allowOverlap="1" wp14:anchorId="7470FC68" wp14:editId="41751BF5">
            <wp:simplePos x="0" y="0"/>
            <wp:positionH relativeFrom="column">
              <wp:posOffset>3094990</wp:posOffset>
            </wp:positionH>
            <wp:positionV relativeFrom="paragraph">
              <wp:posOffset>2070100</wp:posOffset>
            </wp:positionV>
            <wp:extent cx="2837180" cy="1743710"/>
            <wp:effectExtent l="0" t="0" r="1270" b="8890"/>
            <wp:wrapTight wrapText="bothSides">
              <wp:wrapPolygon edited="0">
                <wp:start x="0" y="0"/>
                <wp:lineTo x="0" y="21474"/>
                <wp:lineTo x="21465" y="21474"/>
                <wp:lineTo x="2146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37180" cy="1743710"/>
                    </a:xfrm>
                    <a:prstGeom prst="rect">
                      <a:avLst/>
                    </a:prstGeom>
                    <a:noFill/>
                  </pic:spPr>
                </pic:pic>
              </a:graphicData>
            </a:graphic>
            <wp14:sizeRelH relativeFrom="page">
              <wp14:pctWidth>0</wp14:pctWidth>
            </wp14:sizeRelH>
            <wp14:sizeRelV relativeFrom="page">
              <wp14:pctHeight>0</wp14:pctHeight>
            </wp14:sizeRelV>
          </wp:anchor>
        </w:drawing>
      </w:r>
      <w:r w:rsidR="00B2440B" w:rsidRPr="002E6004">
        <w:rPr>
          <w:rFonts w:asciiTheme="majorBidi" w:eastAsia="Calibri" w:hAnsiTheme="majorBidi" w:cstheme="majorBidi"/>
        </w:rPr>
        <w:t xml:space="preserve">UNICEF </w:t>
      </w:r>
      <w:r w:rsidR="000B3365" w:rsidRPr="002E6004">
        <w:rPr>
          <w:rFonts w:asciiTheme="majorBidi" w:eastAsia="Calibri" w:hAnsiTheme="majorBidi" w:cstheme="majorBidi"/>
        </w:rPr>
        <w:t>completed</w:t>
      </w:r>
      <w:r w:rsidR="00B2440B" w:rsidRPr="002E6004">
        <w:rPr>
          <w:rFonts w:asciiTheme="majorBidi" w:eastAsia="Calibri" w:hAnsiTheme="majorBidi" w:cstheme="majorBidi"/>
        </w:rPr>
        <w:t xml:space="preserve"> the rehabilitation of </w:t>
      </w:r>
      <w:r w:rsidR="00DF51A2" w:rsidRPr="002E6004">
        <w:rPr>
          <w:rFonts w:asciiTheme="majorBidi" w:eastAsia="Calibri" w:hAnsiTheme="majorBidi" w:cstheme="majorBidi"/>
        </w:rPr>
        <w:t xml:space="preserve">four </w:t>
      </w:r>
      <w:r w:rsidR="00B2440B" w:rsidRPr="002E6004">
        <w:rPr>
          <w:rFonts w:asciiTheme="majorBidi" w:eastAsia="Calibri" w:hAnsiTheme="majorBidi" w:cstheme="majorBidi"/>
        </w:rPr>
        <w:t xml:space="preserve">schools in </w:t>
      </w:r>
      <w:proofErr w:type="spellStart"/>
      <w:r w:rsidR="00B2440B" w:rsidRPr="002E6004">
        <w:rPr>
          <w:rFonts w:asciiTheme="majorBidi" w:eastAsia="Calibri" w:hAnsiTheme="majorBidi" w:cstheme="majorBidi"/>
        </w:rPr>
        <w:t>Dara’a</w:t>
      </w:r>
      <w:proofErr w:type="spellEnd"/>
      <w:r w:rsidR="00B2440B" w:rsidRPr="002E6004">
        <w:rPr>
          <w:rFonts w:asciiTheme="majorBidi" w:eastAsia="Calibri" w:hAnsiTheme="majorBidi" w:cstheme="majorBidi"/>
        </w:rPr>
        <w:t xml:space="preserve"> Al </w:t>
      </w:r>
      <w:proofErr w:type="spellStart"/>
      <w:r w:rsidR="00B2440B" w:rsidRPr="002E6004">
        <w:rPr>
          <w:rFonts w:asciiTheme="majorBidi" w:eastAsia="Calibri" w:hAnsiTheme="majorBidi" w:cstheme="majorBidi"/>
        </w:rPr>
        <w:t>Balad</w:t>
      </w:r>
      <w:proofErr w:type="spellEnd"/>
      <w:r w:rsidR="00F0675F">
        <w:rPr>
          <w:rFonts w:asciiTheme="majorBidi" w:eastAsia="Calibri" w:hAnsiTheme="majorBidi" w:cstheme="majorBidi"/>
        </w:rPr>
        <w:t xml:space="preserve"> neighbourhood of </w:t>
      </w:r>
      <w:proofErr w:type="spellStart"/>
      <w:r w:rsidR="00F0675F">
        <w:rPr>
          <w:rFonts w:asciiTheme="majorBidi" w:eastAsia="Calibri" w:hAnsiTheme="majorBidi" w:cstheme="majorBidi"/>
        </w:rPr>
        <w:t>Dara’a</w:t>
      </w:r>
      <w:proofErr w:type="spellEnd"/>
      <w:r w:rsidR="00F0675F">
        <w:rPr>
          <w:rFonts w:asciiTheme="majorBidi" w:eastAsia="Calibri" w:hAnsiTheme="majorBidi" w:cstheme="majorBidi"/>
        </w:rPr>
        <w:t xml:space="preserve"> city</w:t>
      </w:r>
      <w:r w:rsidR="00B2440B" w:rsidRPr="002E6004">
        <w:rPr>
          <w:rFonts w:asciiTheme="majorBidi" w:eastAsia="Calibri" w:hAnsiTheme="majorBidi" w:cstheme="majorBidi"/>
        </w:rPr>
        <w:t xml:space="preserve">, </w:t>
      </w:r>
      <w:r w:rsidR="00DF51A2" w:rsidRPr="002E6004">
        <w:rPr>
          <w:rFonts w:asciiTheme="majorBidi" w:eastAsia="Calibri" w:hAnsiTheme="majorBidi" w:cstheme="majorBidi"/>
        </w:rPr>
        <w:t xml:space="preserve">thus, availing learning spaces for students, besides preparation of early-childhood education spaces in </w:t>
      </w:r>
      <w:r w:rsidR="000A3196">
        <w:rPr>
          <w:rFonts w:asciiTheme="majorBidi" w:eastAsia="Calibri" w:hAnsiTheme="majorBidi" w:cstheme="majorBidi"/>
        </w:rPr>
        <w:t>two</w:t>
      </w:r>
      <w:r w:rsidR="000A3196" w:rsidRPr="002E6004">
        <w:rPr>
          <w:rFonts w:asciiTheme="majorBidi" w:eastAsia="Calibri" w:hAnsiTheme="majorBidi" w:cstheme="majorBidi"/>
        </w:rPr>
        <w:t xml:space="preserve"> </w:t>
      </w:r>
      <w:r w:rsidR="00DF51A2" w:rsidRPr="002E6004">
        <w:rPr>
          <w:rFonts w:asciiTheme="majorBidi" w:eastAsia="Calibri" w:hAnsiTheme="majorBidi" w:cstheme="majorBidi"/>
        </w:rPr>
        <w:t>o</w:t>
      </w:r>
      <w:r w:rsidR="000A3196">
        <w:rPr>
          <w:rFonts w:asciiTheme="majorBidi" w:eastAsia="Calibri" w:hAnsiTheme="majorBidi" w:cstheme="majorBidi"/>
        </w:rPr>
        <w:t>f</w:t>
      </w:r>
      <w:r w:rsidR="00DF51A2" w:rsidRPr="002E6004">
        <w:rPr>
          <w:rFonts w:asciiTheme="majorBidi" w:eastAsia="Calibri" w:hAnsiTheme="majorBidi" w:cstheme="majorBidi"/>
        </w:rPr>
        <w:t xml:space="preserve"> the four schools to accommodate young pupils</w:t>
      </w:r>
      <w:r w:rsidR="00941E2D" w:rsidRPr="002E6004">
        <w:rPr>
          <w:rFonts w:asciiTheme="majorBidi" w:eastAsia="Calibri" w:hAnsiTheme="majorBidi" w:cstheme="majorBidi"/>
        </w:rPr>
        <w:t>. S</w:t>
      </w:r>
      <w:r w:rsidR="00B2440B" w:rsidRPr="002E6004">
        <w:rPr>
          <w:rFonts w:asciiTheme="majorBidi" w:eastAsia="Calibri" w:hAnsiTheme="majorBidi" w:cstheme="majorBidi"/>
        </w:rPr>
        <w:t xml:space="preserve">chool furniture </w:t>
      </w:r>
      <w:r w:rsidR="00F0675F">
        <w:rPr>
          <w:rFonts w:asciiTheme="majorBidi" w:eastAsia="Calibri" w:hAnsiTheme="majorBidi" w:cstheme="majorBidi"/>
        </w:rPr>
        <w:t>has</w:t>
      </w:r>
      <w:r w:rsidR="00F0675F" w:rsidRPr="002E6004">
        <w:rPr>
          <w:rFonts w:asciiTheme="majorBidi" w:eastAsia="Calibri" w:hAnsiTheme="majorBidi" w:cstheme="majorBidi"/>
        </w:rPr>
        <w:t xml:space="preserve"> </w:t>
      </w:r>
      <w:r w:rsidR="00941E2D" w:rsidRPr="002E6004">
        <w:rPr>
          <w:rFonts w:asciiTheme="majorBidi" w:eastAsia="Calibri" w:hAnsiTheme="majorBidi" w:cstheme="majorBidi"/>
        </w:rPr>
        <w:t>also</w:t>
      </w:r>
      <w:r w:rsidR="00B2440B" w:rsidRPr="002E6004">
        <w:rPr>
          <w:rFonts w:asciiTheme="majorBidi" w:eastAsia="Calibri" w:hAnsiTheme="majorBidi" w:cstheme="majorBidi"/>
        </w:rPr>
        <w:t xml:space="preserve"> </w:t>
      </w:r>
      <w:r w:rsidR="00F0675F">
        <w:rPr>
          <w:rFonts w:asciiTheme="majorBidi" w:eastAsia="Calibri" w:hAnsiTheme="majorBidi" w:cstheme="majorBidi"/>
        </w:rPr>
        <w:t>been</w:t>
      </w:r>
      <w:r w:rsidR="00F0675F" w:rsidRPr="002E6004">
        <w:rPr>
          <w:rFonts w:asciiTheme="majorBidi" w:eastAsia="Calibri" w:hAnsiTheme="majorBidi" w:cstheme="majorBidi"/>
        </w:rPr>
        <w:t xml:space="preserve"> </w:t>
      </w:r>
      <w:r w:rsidR="00B2440B" w:rsidRPr="002E6004">
        <w:rPr>
          <w:rFonts w:asciiTheme="majorBidi" w:eastAsia="Calibri" w:hAnsiTheme="majorBidi" w:cstheme="majorBidi"/>
        </w:rPr>
        <w:t xml:space="preserve">provided. UNICEF </w:t>
      </w:r>
      <w:r w:rsidR="00452793" w:rsidRPr="002E6004">
        <w:rPr>
          <w:rFonts w:asciiTheme="majorBidi" w:eastAsia="Calibri" w:hAnsiTheme="majorBidi" w:cstheme="majorBidi"/>
        </w:rPr>
        <w:t>provided</w:t>
      </w:r>
      <w:r w:rsidR="00B2440B" w:rsidRPr="002E6004">
        <w:rPr>
          <w:rFonts w:asciiTheme="majorBidi" w:eastAsia="Calibri" w:hAnsiTheme="majorBidi" w:cstheme="majorBidi"/>
        </w:rPr>
        <w:t xml:space="preserve"> </w:t>
      </w:r>
      <w:r w:rsidR="00B2440B" w:rsidRPr="002E6004">
        <w:rPr>
          <w:rFonts w:asciiTheme="majorBidi" w:eastAsia="Times New Roman" w:hAnsiTheme="majorBidi" w:cstheme="majorBidi"/>
        </w:rPr>
        <w:t>non-formal education (NFE) services and</w:t>
      </w:r>
      <w:r w:rsidR="00452793" w:rsidRPr="002E6004">
        <w:rPr>
          <w:rFonts w:asciiTheme="majorBidi" w:eastAsia="Times New Roman" w:hAnsiTheme="majorBidi" w:cstheme="majorBidi"/>
        </w:rPr>
        <w:t xml:space="preserve"> self-learning sessions to students, in addition to</w:t>
      </w:r>
      <w:r w:rsidR="00B2440B" w:rsidRPr="002E6004">
        <w:rPr>
          <w:rFonts w:asciiTheme="majorBidi" w:hAnsiTheme="majorBidi" w:cstheme="majorBidi"/>
        </w:rPr>
        <w:t xml:space="preserve"> youth empowerment in </w:t>
      </w:r>
      <w:proofErr w:type="spellStart"/>
      <w:r w:rsidR="00B2440B" w:rsidRPr="002E6004">
        <w:rPr>
          <w:rFonts w:asciiTheme="majorBidi" w:hAnsiTheme="majorBidi" w:cstheme="majorBidi"/>
        </w:rPr>
        <w:t>Dara’a</w:t>
      </w:r>
      <w:proofErr w:type="spellEnd"/>
      <w:r w:rsidR="00B2440B" w:rsidRPr="002E6004">
        <w:rPr>
          <w:rFonts w:asciiTheme="majorBidi" w:hAnsiTheme="majorBidi" w:cstheme="majorBidi"/>
        </w:rPr>
        <w:t xml:space="preserve"> city through technical and vocational training</w:t>
      </w:r>
      <w:r w:rsidR="00452793" w:rsidRPr="002E6004">
        <w:rPr>
          <w:rFonts w:asciiTheme="majorBidi" w:hAnsiTheme="majorBidi" w:cstheme="majorBidi"/>
        </w:rPr>
        <w:t>.</w:t>
      </w:r>
    </w:p>
    <w:p w14:paraId="550A033C" w14:textId="7A2BE140" w:rsidR="00B2440B" w:rsidRPr="00477AAC" w:rsidRDefault="00071FE2" w:rsidP="00F63CC7">
      <w:pPr>
        <w:jc w:val="both"/>
        <w:rPr>
          <w:rFonts w:asciiTheme="majorBidi" w:eastAsia="Times New Roman" w:hAnsiTheme="majorBidi" w:cstheme="majorBidi"/>
        </w:rPr>
      </w:pPr>
      <w:bookmarkStart w:id="9" w:name="_Hlk131418795"/>
      <w:r w:rsidRPr="00F0675F">
        <w:rPr>
          <w:rFonts w:asciiTheme="majorBidi" w:hAnsiTheme="majorBidi" w:cstheme="majorBidi"/>
          <w:noProof/>
        </w:rPr>
        <w:lastRenderedPageBreak/>
        <w:drawing>
          <wp:anchor distT="0" distB="0" distL="114300" distR="114300" simplePos="0" relativeHeight="251658282" behindDoc="1" locked="0" layoutInCell="1" allowOverlap="1" wp14:anchorId="0AB1721D" wp14:editId="545D0807">
            <wp:simplePos x="0" y="0"/>
            <wp:positionH relativeFrom="margin">
              <wp:posOffset>3308985</wp:posOffset>
            </wp:positionH>
            <wp:positionV relativeFrom="paragraph">
              <wp:posOffset>2268382</wp:posOffset>
            </wp:positionV>
            <wp:extent cx="2626360" cy="1483360"/>
            <wp:effectExtent l="0" t="0" r="2540" b="2540"/>
            <wp:wrapTight wrapText="bothSides">
              <wp:wrapPolygon edited="0">
                <wp:start x="0" y="0"/>
                <wp:lineTo x="0" y="21360"/>
                <wp:lineTo x="21464" y="21360"/>
                <wp:lineTo x="21464" y="0"/>
                <wp:lineTo x="0" y="0"/>
              </wp:wrapPolygon>
            </wp:wrapTight>
            <wp:docPr id="58" name="Picture 58" descr="A picture containing building, ground, outdoor,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building, ground, outdoor, rock&#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626360" cy="148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1745A9" w:rsidRPr="00F0675F">
        <w:rPr>
          <w:noProof/>
        </w:rPr>
        <w:drawing>
          <wp:anchor distT="0" distB="0" distL="114300" distR="114300" simplePos="0" relativeHeight="251658288" behindDoc="1" locked="0" layoutInCell="1" allowOverlap="1" wp14:anchorId="6A301D88" wp14:editId="14236170">
            <wp:simplePos x="0" y="0"/>
            <wp:positionH relativeFrom="column">
              <wp:posOffset>53163</wp:posOffset>
            </wp:positionH>
            <wp:positionV relativeFrom="paragraph">
              <wp:posOffset>65804</wp:posOffset>
            </wp:positionV>
            <wp:extent cx="2882900" cy="1743710"/>
            <wp:effectExtent l="0" t="0" r="0" b="8890"/>
            <wp:wrapTight wrapText="bothSides">
              <wp:wrapPolygon edited="0">
                <wp:start x="0" y="0"/>
                <wp:lineTo x="0" y="21474"/>
                <wp:lineTo x="21410" y="21474"/>
                <wp:lineTo x="2141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2900" cy="174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B2440B" w:rsidRPr="002E6004">
        <w:rPr>
          <w:rFonts w:asciiTheme="majorBidi" w:eastAsia="Times New Roman" w:hAnsiTheme="majorBidi" w:cstheme="majorBidi"/>
        </w:rPr>
        <w:t>UN-Habitat and UNDP collaborated on</w:t>
      </w:r>
      <w:r w:rsidR="00262E5A" w:rsidRPr="002E6004">
        <w:rPr>
          <w:rFonts w:asciiTheme="majorBidi" w:eastAsia="Times New Roman" w:hAnsiTheme="majorBidi" w:cstheme="majorBidi"/>
        </w:rPr>
        <w:t xml:space="preserve"> the</w:t>
      </w:r>
      <w:r w:rsidR="00B2440B" w:rsidRPr="002E6004">
        <w:rPr>
          <w:rFonts w:asciiTheme="majorBidi" w:eastAsia="Times New Roman" w:hAnsiTheme="majorBidi" w:cstheme="majorBidi"/>
        </w:rPr>
        <w:t xml:space="preserve"> rehabilitation of urban infrastructure, installation of solar lighting units in various neighbourhoods, rehabilitation of key market streets and public parks, and removal of solid waste and debris, thus, reinstating safer access and enhancing the sense of safety and security for children and women</w:t>
      </w:r>
      <w:r w:rsidR="00941E2D" w:rsidRPr="002E6004">
        <w:rPr>
          <w:rFonts w:asciiTheme="majorBidi" w:eastAsia="Times New Roman" w:hAnsiTheme="majorBidi" w:cstheme="majorBidi"/>
        </w:rPr>
        <w:t>, while</w:t>
      </w:r>
      <w:r w:rsidR="00B2440B" w:rsidRPr="002E6004">
        <w:rPr>
          <w:rFonts w:asciiTheme="majorBidi" w:eastAsia="Times New Roman" w:hAnsiTheme="majorBidi" w:cstheme="majorBidi"/>
        </w:rPr>
        <w:t xml:space="preserve"> </w:t>
      </w:r>
      <w:r w:rsidR="00B2440B" w:rsidRPr="002E6004">
        <w:rPr>
          <w:rFonts w:asciiTheme="majorBidi" w:eastAsia="Calibri" w:hAnsiTheme="majorBidi" w:cstheme="majorBidi"/>
        </w:rPr>
        <w:t>supporting back</w:t>
      </w:r>
      <w:r w:rsidR="00941E2D" w:rsidRPr="002E6004">
        <w:rPr>
          <w:rFonts w:asciiTheme="majorBidi" w:eastAsia="Calibri" w:hAnsiTheme="majorBidi" w:cstheme="majorBidi"/>
        </w:rPr>
        <w:t>-</w:t>
      </w:r>
      <w:r w:rsidR="00B2440B" w:rsidRPr="002E6004">
        <w:rPr>
          <w:rFonts w:asciiTheme="majorBidi" w:eastAsia="Calibri" w:hAnsiTheme="majorBidi" w:cstheme="majorBidi"/>
        </w:rPr>
        <w:t>to</w:t>
      </w:r>
      <w:r w:rsidR="00941E2D" w:rsidRPr="002E6004">
        <w:rPr>
          <w:rFonts w:asciiTheme="majorBidi" w:eastAsia="Calibri" w:hAnsiTheme="majorBidi" w:cstheme="majorBidi"/>
        </w:rPr>
        <w:t>-</w:t>
      </w:r>
      <w:r w:rsidR="00B2440B" w:rsidRPr="002E6004">
        <w:rPr>
          <w:rFonts w:asciiTheme="majorBidi" w:eastAsia="Calibri" w:hAnsiTheme="majorBidi" w:cstheme="majorBidi"/>
        </w:rPr>
        <w:t xml:space="preserve">normal life in </w:t>
      </w:r>
      <w:proofErr w:type="spellStart"/>
      <w:r w:rsidR="00B2440B" w:rsidRPr="002E6004">
        <w:rPr>
          <w:rFonts w:asciiTheme="majorBidi" w:eastAsia="Calibri" w:hAnsiTheme="majorBidi" w:cstheme="majorBidi"/>
        </w:rPr>
        <w:t>Dara’a</w:t>
      </w:r>
      <w:proofErr w:type="spellEnd"/>
      <w:r w:rsidR="00B2440B" w:rsidRPr="002E6004">
        <w:rPr>
          <w:rFonts w:asciiTheme="majorBidi" w:eastAsia="Calibri" w:hAnsiTheme="majorBidi" w:cstheme="majorBidi"/>
        </w:rPr>
        <w:t xml:space="preserve"> city.</w:t>
      </w:r>
      <w:r w:rsidR="00B2440B" w:rsidRPr="00477AAC">
        <w:t xml:space="preserve"> </w:t>
      </w:r>
      <w:r w:rsidR="0067654C" w:rsidRPr="00477AAC">
        <w:rPr>
          <w:rFonts w:asciiTheme="majorBidi" w:eastAsia="Times New Roman" w:hAnsiTheme="majorBidi" w:cstheme="majorBidi"/>
        </w:rPr>
        <w:t xml:space="preserve">In this regard, solar units were installed, public parks rehabilitated, safer access enabled for school </w:t>
      </w:r>
      <w:r w:rsidR="00A43621" w:rsidRPr="002E6004">
        <w:rPr>
          <w:rFonts w:asciiTheme="majorBidi" w:eastAsia="Times New Roman" w:hAnsiTheme="majorBidi" w:cstheme="majorBidi"/>
        </w:rPr>
        <w:t>c</w:t>
      </w:r>
      <w:r w:rsidR="002C1D0D" w:rsidRPr="002E6004">
        <w:rPr>
          <w:rFonts w:asciiTheme="majorBidi" w:eastAsia="Times New Roman" w:hAnsiTheme="majorBidi" w:cstheme="majorBidi"/>
        </w:rPr>
        <w:t>hildren</w:t>
      </w:r>
      <w:r w:rsidR="0067654C" w:rsidRPr="00477AAC">
        <w:rPr>
          <w:rFonts w:asciiTheme="majorBidi" w:eastAsia="Times New Roman" w:hAnsiTheme="majorBidi" w:cstheme="majorBidi"/>
        </w:rPr>
        <w:t xml:space="preserve"> through street rehabilitation, lig</w:t>
      </w:r>
      <w:r w:rsidR="00F451CF" w:rsidRPr="002E6004">
        <w:rPr>
          <w:rFonts w:asciiTheme="majorBidi" w:eastAsia="Times New Roman" w:hAnsiTheme="majorBidi" w:cstheme="majorBidi"/>
        </w:rPr>
        <w:t>h</w:t>
      </w:r>
      <w:r w:rsidR="0067654C" w:rsidRPr="00477AAC">
        <w:rPr>
          <w:rFonts w:asciiTheme="majorBidi" w:eastAsia="Times New Roman" w:hAnsiTheme="majorBidi" w:cstheme="majorBidi"/>
        </w:rPr>
        <w:t xml:space="preserve">ting and railing, and </w:t>
      </w:r>
      <w:r w:rsidR="000A3196">
        <w:rPr>
          <w:rFonts w:asciiTheme="majorBidi" w:eastAsia="Times New Roman" w:hAnsiTheme="majorBidi" w:cstheme="majorBidi"/>
        </w:rPr>
        <w:t xml:space="preserve">many </w:t>
      </w:r>
      <w:r w:rsidR="0067654C" w:rsidRPr="002E6004">
        <w:rPr>
          <w:rFonts w:asciiTheme="majorBidi" w:eastAsia="Times New Roman" w:hAnsiTheme="majorBidi" w:cstheme="majorBidi"/>
        </w:rPr>
        <w:t>cubic meter</w:t>
      </w:r>
      <w:r w:rsidR="000A3196">
        <w:rPr>
          <w:rFonts w:asciiTheme="majorBidi" w:eastAsia="Times New Roman" w:hAnsiTheme="majorBidi" w:cstheme="majorBidi"/>
        </w:rPr>
        <w:t>s</w:t>
      </w:r>
      <w:r w:rsidR="0067654C" w:rsidRPr="002E6004">
        <w:rPr>
          <w:rFonts w:asciiTheme="majorBidi" w:eastAsia="Times New Roman" w:hAnsiTheme="majorBidi" w:cstheme="majorBidi"/>
        </w:rPr>
        <w:t xml:space="preserve"> of solid waste were removed from 12 neighbourhoods through which</w:t>
      </w:r>
      <w:r w:rsidR="002C1D0D" w:rsidRPr="002E6004">
        <w:rPr>
          <w:rFonts w:asciiTheme="majorBidi" w:eastAsia="Times New Roman" w:hAnsiTheme="majorBidi" w:cstheme="majorBidi"/>
        </w:rPr>
        <w:t>,</w:t>
      </w:r>
      <w:r w:rsidR="0067654C" w:rsidRPr="002E6004">
        <w:rPr>
          <w:rFonts w:asciiTheme="majorBidi" w:eastAsia="Times New Roman" w:hAnsiTheme="majorBidi" w:cstheme="majorBidi"/>
        </w:rPr>
        <w:t xml:space="preserve"> </w:t>
      </w:r>
      <w:r w:rsidR="000A3196">
        <w:rPr>
          <w:rFonts w:asciiTheme="majorBidi" w:eastAsia="Times New Roman" w:hAnsiTheme="majorBidi" w:cstheme="majorBidi"/>
        </w:rPr>
        <w:t xml:space="preserve">multiple </w:t>
      </w:r>
      <w:r w:rsidR="0067654C" w:rsidRPr="002E6004">
        <w:rPr>
          <w:rFonts w:asciiTheme="majorBidi" w:eastAsia="Times New Roman" w:hAnsiTheme="majorBidi" w:cstheme="majorBidi"/>
        </w:rPr>
        <w:t xml:space="preserve">temporary job opportunities were availed, in addition to cleaning the main path of Al </w:t>
      </w:r>
      <w:r w:rsidR="00A43621" w:rsidRPr="002E6004">
        <w:rPr>
          <w:rFonts w:asciiTheme="majorBidi" w:eastAsia="Times New Roman" w:hAnsiTheme="majorBidi" w:cstheme="majorBidi"/>
        </w:rPr>
        <w:t>Zaidi River</w:t>
      </w:r>
      <w:r w:rsidR="0067654C" w:rsidRPr="002E6004">
        <w:rPr>
          <w:rFonts w:asciiTheme="majorBidi" w:eastAsia="Times New Roman" w:hAnsiTheme="majorBidi" w:cstheme="majorBidi"/>
        </w:rPr>
        <w:t xml:space="preserve"> valley. </w:t>
      </w:r>
    </w:p>
    <w:p w14:paraId="7C2AF287" w14:textId="6D0EB986" w:rsidR="00B2440B" w:rsidRPr="002E6004" w:rsidRDefault="00864453" w:rsidP="00F63CC7">
      <w:pPr>
        <w:jc w:val="both"/>
        <w:rPr>
          <w:rFonts w:asciiTheme="majorBidi" w:eastAsia="Times New Roman" w:hAnsiTheme="majorBidi" w:cstheme="majorBidi"/>
        </w:rPr>
      </w:pPr>
      <w:r w:rsidRPr="00F0675F">
        <w:rPr>
          <w:rFonts w:cs="Arial"/>
          <w:noProof/>
          <w:rtl/>
          <w:lang w:bidi="ar-SY"/>
        </w:rPr>
        <w:drawing>
          <wp:anchor distT="0" distB="0" distL="114300" distR="114300" simplePos="0" relativeHeight="251658292" behindDoc="1" locked="0" layoutInCell="1" allowOverlap="1" wp14:anchorId="519BC1E6" wp14:editId="4BCA88CE">
            <wp:simplePos x="0" y="0"/>
            <wp:positionH relativeFrom="column">
              <wp:posOffset>3105150</wp:posOffset>
            </wp:positionH>
            <wp:positionV relativeFrom="paragraph">
              <wp:posOffset>1285875</wp:posOffset>
            </wp:positionV>
            <wp:extent cx="2831465" cy="1542415"/>
            <wp:effectExtent l="0" t="0" r="6985" b="635"/>
            <wp:wrapTight wrapText="bothSides">
              <wp:wrapPolygon edited="0">
                <wp:start x="0" y="0"/>
                <wp:lineTo x="0" y="21342"/>
                <wp:lineTo x="21508" y="21342"/>
                <wp:lineTo x="21508" y="0"/>
                <wp:lineTo x="0" y="0"/>
              </wp:wrapPolygon>
            </wp:wrapTight>
            <wp:docPr id="1216547418" name="Picture 121654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31465"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675F">
        <w:rPr>
          <w:noProof/>
          <w:rtl/>
        </w:rPr>
        <w:drawing>
          <wp:anchor distT="0" distB="0" distL="114300" distR="114300" simplePos="0" relativeHeight="251658291" behindDoc="1" locked="0" layoutInCell="1" allowOverlap="1" wp14:anchorId="6756C9B7" wp14:editId="33210A66">
            <wp:simplePos x="0" y="0"/>
            <wp:positionH relativeFrom="column">
              <wp:posOffset>-587</wp:posOffset>
            </wp:positionH>
            <wp:positionV relativeFrom="paragraph">
              <wp:posOffset>1287780</wp:posOffset>
            </wp:positionV>
            <wp:extent cx="2882900" cy="1542415"/>
            <wp:effectExtent l="0" t="0" r="0" b="635"/>
            <wp:wrapTight wrapText="bothSides">
              <wp:wrapPolygon edited="0">
                <wp:start x="0" y="0"/>
                <wp:lineTo x="0" y="21342"/>
                <wp:lineTo x="21410" y="21342"/>
                <wp:lineTo x="21410" y="0"/>
                <wp:lineTo x="0" y="0"/>
              </wp:wrapPolygon>
            </wp:wrapTight>
            <wp:docPr id="1930627157" name="Picture 1930627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2900" cy="1542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3621" w:rsidRPr="002E6004">
        <w:rPr>
          <w:rFonts w:asciiTheme="majorBidi" w:eastAsia="Times New Roman" w:hAnsiTheme="majorBidi" w:cstheme="majorBidi"/>
        </w:rPr>
        <w:t xml:space="preserve">Additional infrastructure services were provided to enhance the people’s resilience in </w:t>
      </w:r>
      <w:proofErr w:type="spellStart"/>
      <w:r w:rsidR="00A43621" w:rsidRPr="002E6004">
        <w:rPr>
          <w:rFonts w:asciiTheme="majorBidi" w:eastAsia="Times New Roman" w:hAnsiTheme="majorBidi" w:cstheme="majorBidi"/>
        </w:rPr>
        <w:t>Dara’a</w:t>
      </w:r>
      <w:proofErr w:type="spellEnd"/>
      <w:r w:rsidR="00A43621" w:rsidRPr="002E6004">
        <w:rPr>
          <w:rFonts w:asciiTheme="majorBidi" w:eastAsia="Times New Roman" w:hAnsiTheme="majorBidi" w:cstheme="majorBidi"/>
        </w:rPr>
        <w:t xml:space="preserve"> Al </w:t>
      </w:r>
      <w:proofErr w:type="spellStart"/>
      <w:r w:rsidR="00A43621" w:rsidRPr="002E6004">
        <w:rPr>
          <w:rFonts w:asciiTheme="majorBidi" w:eastAsia="Times New Roman" w:hAnsiTheme="majorBidi" w:cstheme="majorBidi"/>
        </w:rPr>
        <w:t>Balad</w:t>
      </w:r>
      <w:proofErr w:type="spellEnd"/>
      <w:r w:rsidR="00A43621" w:rsidRPr="002E6004">
        <w:rPr>
          <w:rFonts w:asciiTheme="majorBidi" w:eastAsia="Times New Roman" w:hAnsiTheme="majorBidi" w:cstheme="majorBidi"/>
        </w:rPr>
        <w:t xml:space="preserve">, where the UN-Habitat and UNDP collaborated on needed WASH interventions. The UN-Habitat rehabilitated the home connections to main sewage lines in two neighbourhoods (namely Al </w:t>
      </w:r>
      <w:proofErr w:type="spellStart"/>
      <w:r w:rsidR="00A43621" w:rsidRPr="002E6004">
        <w:rPr>
          <w:rFonts w:asciiTheme="majorBidi" w:eastAsia="Times New Roman" w:hAnsiTheme="majorBidi" w:cstheme="majorBidi"/>
        </w:rPr>
        <w:t>Abbassiyeh</w:t>
      </w:r>
      <w:proofErr w:type="spellEnd"/>
      <w:r w:rsidR="00A43621" w:rsidRPr="002E6004">
        <w:rPr>
          <w:rFonts w:asciiTheme="majorBidi" w:eastAsia="Times New Roman" w:hAnsiTheme="majorBidi" w:cstheme="majorBidi"/>
        </w:rPr>
        <w:t xml:space="preserve">, and Al Bihar), while UNDP worked on maintaining the water network in </w:t>
      </w:r>
      <w:proofErr w:type="spellStart"/>
      <w:r w:rsidR="00A43621" w:rsidRPr="002E6004">
        <w:rPr>
          <w:rFonts w:asciiTheme="majorBidi" w:eastAsia="Times New Roman" w:hAnsiTheme="majorBidi" w:cstheme="majorBidi"/>
        </w:rPr>
        <w:t>Dara’a</w:t>
      </w:r>
      <w:proofErr w:type="spellEnd"/>
      <w:r w:rsidR="00A43621" w:rsidRPr="002E6004">
        <w:rPr>
          <w:rFonts w:asciiTheme="majorBidi" w:eastAsia="Times New Roman" w:hAnsiTheme="majorBidi" w:cstheme="majorBidi"/>
        </w:rPr>
        <w:t xml:space="preserve"> Al </w:t>
      </w:r>
      <w:proofErr w:type="spellStart"/>
      <w:r w:rsidR="00A43621" w:rsidRPr="002E6004">
        <w:rPr>
          <w:rFonts w:asciiTheme="majorBidi" w:eastAsia="Times New Roman" w:hAnsiTheme="majorBidi" w:cstheme="majorBidi"/>
        </w:rPr>
        <w:t>Balad</w:t>
      </w:r>
      <w:proofErr w:type="spellEnd"/>
      <w:r w:rsidR="00A43621" w:rsidRPr="002E6004">
        <w:rPr>
          <w:rFonts w:asciiTheme="majorBidi" w:eastAsia="Times New Roman" w:hAnsiTheme="majorBidi" w:cstheme="majorBidi"/>
        </w:rPr>
        <w:t xml:space="preserve"> to prevent leakages, and contamination of drinking water and reduce the financial burdens and health risks related to purchasing drinking water from unknown sources. A main market street in Al </w:t>
      </w:r>
      <w:proofErr w:type="spellStart"/>
      <w:r w:rsidR="00A43621" w:rsidRPr="002E6004">
        <w:rPr>
          <w:rFonts w:asciiTheme="majorBidi" w:eastAsia="Times New Roman" w:hAnsiTheme="majorBidi" w:cstheme="majorBidi"/>
        </w:rPr>
        <w:t>Balad</w:t>
      </w:r>
      <w:proofErr w:type="spellEnd"/>
      <w:r w:rsidR="00A43621" w:rsidRPr="002E6004">
        <w:rPr>
          <w:rFonts w:asciiTheme="majorBidi" w:eastAsia="Times New Roman" w:hAnsiTheme="majorBidi" w:cstheme="majorBidi"/>
        </w:rPr>
        <w:t xml:space="preserve"> was rehabilitated and solar lit, and additional two parks for women were rehabilitated in collaboration with UNFPA.</w:t>
      </w:r>
    </w:p>
    <w:p w14:paraId="627FA7DF" w14:textId="031596B1" w:rsidR="00A43621" w:rsidRPr="002E6004" w:rsidRDefault="003A381D" w:rsidP="00F63CC7">
      <w:pPr>
        <w:jc w:val="both"/>
        <w:rPr>
          <w:rFonts w:asciiTheme="majorBidi" w:eastAsia="Times New Roman" w:hAnsiTheme="majorBidi" w:cstheme="majorBidi"/>
        </w:rPr>
      </w:pPr>
      <w:proofErr w:type="gramStart"/>
      <w:r w:rsidRPr="002E6004">
        <w:rPr>
          <w:rFonts w:asciiTheme="majorBidi" w:eastAsia="Times New Roman" w:hAnsiTheme="majorBidi" w:cstheme="majorBidi"/>
        </w:rPr>
        <w:t>In an effort to</w:t>
      </w:r>
      <w:proofErr w:type="gramEnd"/>
      <w:r w:rsidRPr="002E6004">
        <w:rPr>
          <w:rFonts w:asciiTheme="majorBidi" w:eastAsia="Times New Roman" w:hAnsiTheme="majorBidi" w:cstheme="majorBidi"/>
        </w:rPr>
        <w:t xml:space="preserve"> resolve many local issues in </w:t>
      </w:r>
      <w:proofErr w:type="spellStart"/>
      <w:r w:rsidRPr="002E6004">
        <w:rPr>
          <w:rFonts w:asciiTheme="majorBidi" w:eastAsia="Times New Roman" w:hAnsiTheme="majorBidi" w:cstheme="majorBidi"/>
        </w:rPr>
        <w:t>Dara’a</w:t>
      </w:r>
      <w:proofErr w:type="spellEnd"/>
      <w:r w:rsidRPr="002E6004">
        <w:rPr>
          <w:rFonts w:asciiTheme="majorBidi" w:eastAsia="Times New Roman" w:hAnsiTheme="majorBidi" w:cstheme="majorBidi"/>
        </w:rPr>
        <w:t xml:space="preserve"> relevant to people’s access to real-estate documentation, which continue to be a reason for HLP disputes, the UN-Habitat supported the real-estate department in </w:t>
      </w:r>
      <w:proofErr w:type="spellStart"/>
      <w:r w:rsidRPr="002E6004">
        <w:rPr>
          <w:rFonts w:asciiTheme="majorBidi" w:eastAsia="Times New Roman" w:hAnsiTheme="majorBidi" w:cstheme="majorBidi"/>
        </w:rPr>
        <w:t>Dara’a</w:t>
      </w:r>
      <w:proofErr w:type="spellEnd"/>
      <w:r w:rsidRPr="002E6004">
        <w:rPr>
          <w:rFonts w:asciiTheme="majorBidi" w:eastAsia="Times New Roman" w:hAnsiTheme="majorBidi" w:cstheme="majorBidi"/>
        </w:rPr>
        <w:t xml:space="preserve"> with an electronic archiving system, along with some light rehabilitation and provision of solar </w:t>
      </w:r>
      <w:r w:rsidR="005845C4">
        <w:rPr>
          <w:rFonts w:asciiTheme="majorBidi" w:eastAsia="Times New Roman" w:hAnsiTheme="majorBidi" w:cstheme="majorBidi"/>
        </w:rPr>
        <w:t>lighting</w:t>
      </w:r>
      <w:r w:rsidRPr="002E6004">
        <w:rPr>
          <w:rFonts w:asciiTheme="majorBidi" w:eastAsia="Times New Roman" w:hAnsiTheme="majorBidi" w:cstheme="majorBidi"/>
        </w:rPr>
        <w:t>. In Parallel, t</w:t>
      </w:r>
      <w:r w:rsidR="00A43621" w:rsidRPr="002E6004">
        <w:rPr>
          <w:rFonts w:asciiTheme="majorBidi" w:eastAsia="Times New Roman" w:hAnsiTheme="majorBidi" w:cstheme="majorBidi"/>
        </w:rPr>
        <w:t xml:space="preserve">o enhance </w:t>
      </w:r>
      <w:r w:rsidRPr="002E6004">
        <w:rPr>
          <w:rFonts w:asciiTheme="majorBidi" w:eastAsia="Times New Roman" w:hAnsiTheme="majorBidi" w:cstheme="majorBidi"/>
        </w:rPr>
        <w:t xml:space="preserve">the provision of public </w:t>
      </w:r>
      <w:r w:rsidR="00A43621" w:rsidRPr="002E6004">
        <w:rPr>
          <w:rFonts w:asciiTheme="majorBidi" w:eastAsia="Times New Roman" w:hAnsiTheme="majorBidi" w:cstheme="majorBidi"/>
        </w:rPr>
        <w:t xml:space="preserve">health services, the UNDP </w:t>
      </w:r>
      <w:r w:rsidRPr="002E6004">
        <w:rPr>
          <w:rFonts w:asciiTheme="majorBidi" w:eastAsia="Times New Roman" w:hAnsiTheme="majorBidi" w:cstheme="majorBidi"/>
        </w:rPr>
        <w:t xml:space="preserve">supported the central public clinic in </w:t>
      </w:r>
      <w:proofErr w:type="spellStart"/>
      <w:r w:rsidRPr="002E6004">
        <w:rPr>
          <w:rFonts w:asciiTheme="majorBidi" w:eastAsia="Times New Roman" w:hAnsiTheme="majorBidi" w:cstheme="majorBidi"/>
        </w:rPr>
        <w:t>Dara’a</w:t>
      </w:r>
      <w:proofErr w:type="spellEnd"/>
      <w:r w:rsidRPr="002E6004">
        <w:rPr>
          <w:rFonts w:asciiTheme="majorBidi" w:eastAsia="Times New Roman" w:hAnsiTheme="majorBidi" w:cstheme="majorBidi"/>
        </w:rPr>
        <w:t xml:space="preserve"> with solar energy equipment dedicated for the kidney dialysis section to ensure continuity of services and extend the working hours of this critical clinic. While, for improving the broader health and hygiene level of the city the UNDP provided maintenance services to municipal vehicles and provided fog-sprayers</w:t>
      </w:r>
      <w:r w:rsidR="005845C4">
        <w:rPr>
          <w:rFonts w:asciiTheme="majorBidi" w:eastAsia="Times New Roman" w:hAnsiTheme="majorBidi" w:cstheme="majorBidi"/>
        </w:rPr>
        <w:t xml:space="preserve"> (fumigators) to exterminate insects</w:t>
      </w:r>
      <w:r w:rsidRPr="002E6004">
        <w:rPr>
          <w:rFonts w:asciiTheme="majorBidi" w:eastAsia="Times New Roman" w:hAnsiTheme="majorBidi" w:cstheme="majorBidi"/>
        </w:rPr>
        <w:t xml:space="preserve">. Furthermore, to enhance the veterinarian services provided to cattle and farm </w:t>
      </w:r>
      <w:r w:rsidR="000E3C9E" w:rsidRPr="002E6004">
        <w:rPr>
          <w:rFonts w:asciiTheme="majorBidi" w:eastAsia="Times New Roman" w:hAnsiTheme="majorBidi" w:cstheme="majorBidi"/>
        </w:rPr>
        <w:t>animals, the</w:t>
      </w:r>
      <w:r w:rsidRPr="002E6004">
        <w:rPr>
          <w:rFonts w:asciiTheme="majorBidi" w:eastAsia="Times New Roman" w:hAnsiTheme="majorBidi" w:cstheme="majorBidi"/>
        </w:rPr>
        <w:t xml:space="preserve"> UNDP provided </w:t>
      </w:r>
      <w:r w:rsidR="0062225E">
        <w:rPr>
          <w:rFonts w:asciiTheme="majorBidi" w:eastAsia="Times New Roman" w:hAnsiTheme="majorBidi" w:cstheme="majorBidi"/>
        </w:rPr>
        <w:t>newly</w:t>
      </w:r>
      <w:r w:rsidR="0062225E" w:rsidRPr="002E6004">
        <w:rPr>
          <w:rFonts w:asciiTheme="majorBidi" w:eastAsia="Times New Roman" w:hAnsiTheme="majorBidi" w:cstheme="majorBidi"/>
        </w:rPr>
        <w:t xml:space="preserve"> graduated</w:t>
      </w:r>
      <w:r w:rsidRPr="002E6004">
        <w:rPr>
          <w:rFonts w:asciiTheme="majorBidi" w:eastAsia="Times New Roman" w:hAnsiTheme="majorBidi" w:cstheme="majorBidi"/>
        </w:rPr>
        <w:t xml:space="preserve"> veterinarian</w:t>
      </w:r>
      <w:r w:rsidR="005845C4">
        <w:rPr>
          <w:rFonts w:asciiTheme="majorBidi" w:eastAsia="Times New Roman" w:hAnsiTheme="majorBidi" w:cstheme="majorBidi"/>
        </w:rPr>
        <w:t>s</w:t>
      </w:r>
      <w:r w:rsidRPr="002E6004">
        <w:rPr>
          <w:rFonts w:asciiTheme="majorBidi" w:eastAsia="Times New Roman" w:hAnsiTheme="majorBidi" w:cstheme="majorBidi"/>
        </w:rPr>
        <w:t xml:space="preserve"> with technical training and distributed toolkits to support the veterinarian work in the field</w:t>
      </w:r>
      <w:r w:rsidR="000E3C9E" w:rsidRPr="002E6004">
        <w:rPr>
          <w:rFonts w:asciiTheme="majorBidi" w:eastAsia="Times New Roman" w:hAnsiTheme="majorBidi" w:cstheme="majorBidi"/>
        </w:rPr>
        <w:t xml:space="preserve"> and ensure timeliness and effectiveness of veterinary services.</w:t>
      </w:r>
    </w:p>
    <w:p w14:paraId="0B17DDDA" w14:textId="6E42AFAF" w:rsidR="003A381D" w:rsidRPr="002E6004" w:rsidRDefault="00412447" w:rsidP="00F63CC7">
      <w:pPr>
        <w:jc w:val="both"/>
        <w:rPr>
          <w:rFonts w:asciiTheme="majorBidi" w:eastAsia="Times New Roman" w:hAnsiTheme="majorBidi" w:cstheme="majorBidi"/>
        </w:rPr>
      </w:pPr>
      <w:r w:rsidRPr="002E6004">
        <w:rPr>
          <w:rFonts w:asciiTheme="majorBidi" w:eastAsia="Times New Roman" w:hAnsiTheme="majorBidi" w:cstheme="majorBidi"/>
        </w:rPr>
        <w:lastRenderedPageBreak/>
        <w:t xml:space="preserve">Under the vocational training and life-skills development program, UNDP supported young people and adolescents in </w:t>
      </w:r>
      <w:proofErr w:type="spellStart"/>
      <w:r w:rsidRPr="002E6004">
        <w:rPr>
          <w:rFonts w:asciiTheme="majorBidi" w:eastAsia="Times New Roman" w:hAnsiTheme="majorBidi" w:cstheme="majorBidi"/>
        </w:rPr>
        <w:t>Dara’a</w:t>
      </w:r>
      <w:proofErr w:type="spellEnd"/>
      <w:r w:rsidRPr="002E6004">
        <w:rPr>
          <w:rFonts w:asciiTheme="majorBidi" w:eastAsia="Times New Roman" w:hAnsiTheme="majorBidi" w:cstheme="majorBidi"/>
        </w:rPr>
        <w:t xml:space="preserve"> through a tailored three-prone training programme; the first focused on economic awareness to raise the youth understanding of sustainable economic aspects, the second focused on life skills development to deal with different daily-life challenges, solve problems and make right decisions; and third provided overall awareness on gender aspects and gender health. Additionally, the organization provided qualitative training on the concepts of gender to a wide group of male and female trainees that included community leaders, members of rural development units, and community members. This training emphasized the </w:t>
      </w:r>
      <w:r w:rsidR="006E7E36" w:rsidRPr="002E6004">
        <w:rPr>
          <w:rFonts w:asciiTheme="majorBidi" w:eastAsia="Times New Roman" w:hAnsiTheme="majorBidi" w:cstheme="majorBidi"/>
        </w:rPr>
        <w:t xml:space="preserve">principles of equality and impartiality in responding to the different needs of women and men with strategic views to mitigate challenges and remove obstacles in the path of achieving social justice. Other topics covered economic literacy, gender health, life skills, effective communication, problem solving, and decision making. These sessions were </w:t>
      </w:r>
      <w:r w:rsidR="00BA25F6" w:rsidRPr="002E6004">
        <w:rPr>
          <w:rFonts w:asciiTheme="majorBidi" w:eastAsia="Times New Roman" w:hAnsiTheme="majorBidi" w:cstheme="majorBidi"/>
        </w:rPr>
        <w:t>side supported</w:t>
      </w:r>
      <w:r w:rsidR="006E7E36" w:rsidRPr="002E6004">
        <w:rPr>
          <w:rFonts w:asciiTheme="majorBidi" w:eastAsia="Times New Roman" w:hAnsiTheme="majorBidi" w:cstheme="majorBidi"/>
        </w:rPr>
        <w:t xml:space="preserve"> with specialized remote psychological health sessions in as step towards achieving local social and familial peace.</w:t>
      </w:r>
    </w:p>
    <w:bookmarkEnd w:id="9"/>
    <w:p w14:paraId="26A2C452" w14:textId="724F972A" w:rsidR="00B2440B" w:rsidRPr="002E6004" w:rsidRDefault="00AC0CDB" w:rsidP="00F63CC7">
      <w:pPr>
        <w:jc w:val="both"/>
        <w:rPr>
          <w:rFonts w:asciiTheme="majorBidi" w:hAnsiTheme="majorBidi" w:cstheme="majorBidi"/>
        </w:rPr>
      </w:pPr>
      <w:r w:rsidRPr="00A35985">
        <w:rPr>
          <w:rFonts w:asciiTheme="majorBidi" w:eastAsia="Times New Roman" w:hAnsiTheme="majorBidi" w:cstheme="majorBidi"/>
        </w:rPr>
        <w:t xml:space="preserve">UNFPA through the JP continued to support the established facilities including the women and girls safe space (WGSS) referred to as the Vision Centre, to create a space for women and girls to feel physically and emotionally safe so they are comfortable and able to freely express themselves without the fear of judgement or harm in addition to the empower them economically; and the Youth </w:t>
      </w:r>
      <w:r w:rsidR="00A35985">
        <w:rPr>
          <w:rFonts w:asciiTheme="majorBidi" w:eastAsia="Times New Roman" w:hAnsiTheme="majorBidi" w:cstheme="majorBidi"/>
        </w:rPr>
        <w:t>Friendly</w:t>
      </w:r>
      <w:r w:rsidRPr="00A35985">
        <w:rPr>
          <w:rFonts w:asciiTheme="majorBidi" w:eastAsia="Times New Roman" w:hAnsiTheme="majorBidi" w:cstheme="majorBidi"/>
        </w:rPr>
        <w:t xml:space="preserve"> Space (YFS) to create a space for youth to support them in developing their skills and knowledge and </w:t>
      </w:r>
      <w:r w:rsidRPr="00703231">
        <w:rPr>
          <w:rFonts w:asciiTheme="majorBidi" w:hAnsiTheme="majorBidi" w:cstheme="majorBidi"/>
        </w:rPr>
        <w:t xml:space="preserve">raise </w:t>
      </w:r>
      <w:r w:rsidRPr="00A35985">
        <w:rPr>
          <w:rFonts w:asciiTheme="majorBidi" w:eastAsia="Times New Roman" w:hAnsiTheme="majorBidi" w:cstheme="majorBidi"/>
        </w:rPr>
        <w:t xml:space="preserve">their </w:t>
      </w:r>
      <w:r w:rsidRPr="00703231">
        <w:rPr>
          <w:rFonts w:asciiTheme="majorBidi" w:hAnsiTheme="majorBidi" w:cstheme="majorBidi"/>
        </w:rPr>
        <w:t>awareness of youth in</w:t>
      </w:r>
      <w:r w:rsidRPr="00703231">
        <w:rPr>
          <w:rFonts w:asciiTheme="majorBidi" w:hAnsiTheme="majorBidi" w:cstheme="majorBidi"/>
          <w:rtl/>
        </w:rPr>
        <w:t xml:space="preserve"> </w:t>
      </w:r>
      <w:r w:rsidRPr="00703231">
        <w:rPr>
          <w:rFonts w:asciiTheme="majorBidi" w:hAnsiTheme="majorBidi" w:cstheme="majorBidi"/>
        </w:rPr>
        <w:t>GBV, RH, Mine Risk Education and PSS,</w:t>
      </w:r>
      <w:r w:rsidR="00A35985">
        <w:rPr>
          <w:rFonts w:asciiTheme="majorBidi" w:hAnsiTheme="majorBidi" w:cstheme="majorBidi"/>
        </w:rPr>
        <w:t xml:space="preserve"> and</w:t>
      </w:r>
      <w:r w:rsidRPr="00703231">
        <w:rPr>
          <w:rFonts w:asciiTheme="majorBidi" w:hAnsiTheme="majorBidi" w:cstheme="majorBidi"/>
        </w:rPr>
        <w:t xml:space="preserve"> moreover to support them </w:t>
      </w:r>
      <w:r w:rsidRPr="00A35985">
        <w:rPr>
          <w:rFonts w:asciiTheme="majorBidi" w:eastAsia="Times New Roman" w:hAnsiTheme="majorBidi" w:cstheme="majorBidi"/>
        </w:rPr>
        <w:t>economically</w:t>
      </w:r>
      <w:r w:rsidR="00B2440B" w:rsidRPr="002E6004">
        <w:rPr>
          <w:rFonts w:asciiTheme="majorBidi" w:eastAsia="Times New Roman" w:hAnsiTheme="majorBidi" w:cstheme="majorBidi"/>
        </w:rPr>
        <w:t xml:space="preserve"> </w:t>
      </w:r>
    </w:p>
    <w:p w14:paraId="2E80B15E" w14:textId="25BEA6BE" w:rsidR="00A35985" w:rsidRPr="00A73E81" w:rsidRDefault="00B2440B" w:rsidP="00A35985">
      <w:pPr>
        <w:jc w:val="both"/>
        <w:rPr>
          <w:rFonts w:asciiTheme="majorBidi" w:hAnsiTheme="majorBidi" w:cstheme="majorBidi"/>
          <w:noProof/>
          <w:lang w:eastAsia="en-GB"/>
        </w:rPr>
      </w:pPr>
      <w:r w:rsidRPr="00F0675F">
        <w:rPr>
          <w:rFonts w:asciiTheme="majorBidi" w:hAnsiTheme="majorBidi" w:cstheme="majorBidi"/>
          <w:noProof/>
          <w:lang w:eastAsia="en-GB"/>
        </w:rPr>
        <w:drawing>
          <wp:anchor distT="0" distB="0" distL="114300" distR="114300" simplePos="0" relativeHeight="251658287" behindDoc="1" locked="0" layoutInCell="1" allowOverlap="1" wp14:anchorId="6E6507AF" wp14:editId="5A17A9DF">
            <wp:simplePos x="0" y="0"/>
            <wp:positionH relativeFrom="margin">
              <wp:posOffset>3173907</wp:posOffset>
            </wp:positionH>
            <wp:positionV relativeFrom="paragraph">
              <wp:posOffset>60325</wp:posOffset>
            </wp:positionV>
            <wp:extent cx="2760345" cy="1667510"/>
            <wp:effectExtent l="0" t="0" r="1905" b="8890"/>
            <wp:wrapTight wrapText="bothSides">
              <wp:wrapPolygon edited="0">
                <wp:start x="0" y="0"/>
                <wp:lineTo x="0" y="21468"/>
                <wp:lineTo x="21466" y="21468"/>
                <wp:lineTo x="21466" y="0"/>
                <wp:lineTo x="0" y="0"/>
              </wp:wrapPolygon>
            </wp:wrapTight>
            <wp:docPr id="57" name="Picture 57" descr="A group of people in surgical scrubs looking at a pati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in surgical scrubs looking at a patient&#10;&#10;Description automatically generated with low confidence"/>
                    <pic:cNvPicPr/>
                  </pic:nvPicPr>
                  <pic:blipFill>
                    <a:blip r:embed="rId37">
                      <a:extLst>
                        <a:ext uri="{28A0092B-C50C-407E-A947-70E740481C1C}">
                          <a14:useLocalDpi xmlns:a14="http://schemas.microsoft.com/office/drawing/2010/main" val="0"/>
                        </a:ext>
                      </a:extLst>
                    </a:blip>
                    <a:stretch>
                      <a:fillRect/>
                    </a:stretch>
                  </pic:blipFill>
                  <pic:spPr>
                    <a:xfrm>
                      <a:off x="0" y="0"/>
                      <a:ext cx="2760345" cy="1667510"/>
                    </a:xfrm>
                    <a:prstGeom prst="rect">
                      <a:avLst/>
                    </a:prstGeom>
                  </pic:spPr>
                </pic:pic>
              </a:graphicData>
            </a:graphic>
            <wp14:sizeRelH relativeFrom="page">
              <wp14:pctWidth>0</wp14:pctWidth>
            </wp14:sizeRelH>
            <wp14:sizeRelV relativeFrom="page">
              <wp14:pctHeight>0</wp14:pctHeight>
            </wp14:sizeRelV>
          </wp:anchor>
        </w:drawing>
      </w:r>
      <w:r w:rsidRPr="002E6004">
        <w:rPr>
          <w:rFonts w:asciiTheme="majorBidi" w:hAnsiTheme="majorBidi" w:cstheme="majorBidi"/>
        </w:rPr>
        <w:t xml:space="preserve">UNFPA continued their per-mandate </w:t>
      </w:r>
      <w:r w:rsidRPr="005845C4">
        <w:rPr>
          <w:rFonts w:asciiTheme="majorBidi" w:hAnsiTheme="majorBidi" w:cstheme="majorBidi"/>
        </w:rPr>
        <w:t xml:space="preserve">activities at urban and rural levels in </w:t>
      </w:r>
      <w:proofErr w:type="spellStart"/>
      <w:r w:rsidRPr="005845C4">
        <w:rPr>
          <w:rFonts w:asciiTheme="majorBidi" w:hAnsiTheme="majorBidi" w:cstheme="majorBidi"/>
        </w:rPr>
        <w:t>Dara’a</w:t>
      </w:r>
      <w:proofErr w:type="spellEnd"/>
      <w:r w:rsidRPr="002E6004">
        <w:rPr>
          <w:rFonts w:asciiTheme="majorBidi" w:hAnsiTheme="majorBidi" w:cstheme="majorBidi"/>
        </w:rPr>
        <w:t xml:space="preserve"> targeting vulnerable women with reproductive health (RH)</w:t>
      </w:r>
      <w:r w:rsidR="00740898" w:rsidRPr="002E6004">
        <w:rPr>
          <w:rFonts w:asciiTheme="majorBidi" w:hAnsiTheme="majorBidi" w:cstheme="majorBidi"/>
        </w:rPr>
        <w:t xml:space="preserve"> and</w:t>
      </w:r>
      <w:r w:rsidRPr="002E6004">
        <w:rPr>
          <w:rFonts w:asciiTheme="majorBidi" w:hAnsiTheme="majorBidi" w:cstheme="majorBidi"/>
        </w:rPr>
        <w:t xml:space="preserve"> gender-based violence (GBV) </w:t>
      </w:r>
      <w:r w:rsidR="00740898" w:rsidRPr="002E6004">
        <w:rPr>
          <w:rFonts w:asciiTheme="majorBidi" w:hAnsiTheme="majorBidi" w:cstheme="majorBidi"/>
        </w:rPr>
        <w:t xml:space="preserve">services and </w:t>
      </w:r>
      <w:r w:rsidRPr="002E6004">
        <w:rPr>
          <w:rFonts w:asciiTheme="majorBidi" w:hAnsiTheme="majorBidi" w:cstheme="majorBidi"/>
        </w:rPr>
        <w:t>advisory</w:t>
      </w:r>
      <w:r w:rsidR="00740898" w:rsidRPr="002E6004">
        <w:rPr>
          <w:rFonts w:asciiTheme="majorBidi" w:hAnsiTheme="majorBidi" w:cstheme="majorBidi"/>
        </w:rPr>
        <w:t xml:space="preserve"> and</w:t>
      </w:r>
      <w:r w:rsidRPr="002E6004">
        <w:rPr>
          <w:rFonts w:asciiTheme="majorBidi" w:hAnsiTheme="majorBidi" w:cstheme="majorBidi"/>
        </w:rPr>
        <w:t xml:space="preserve"> psychosocial support sessions (PSS</w:t>
      </w:r>
      <w:r w:rsidR="00037477" w:rsidRPr="002E6004">
        <w:rPr>
          <w:rFonts w:asciiTheme="majorBidi" w:hAnsiTheme="majorBidi" w:cstheme="majorBidi"/>
        </w:rPr>
        <w:t>s</w:t>
      </w:r>
      <w:r w:rsidRPr="002E6004">
        <w:rPr>
          <w:rFonts w:asciiTheme="majorBidi" w:hAnsiTheme="majorBidi" w:cstheme="majorBidi"/>
        </w:rPr>
        <w:t xml:space="preserve">) and advisory, provided through </w:t>
      </w:r>
      <w:r w:rsidR="00046F9B" w:rsidRPr="002E6004">
        <w:rPr>
          <w:rFonts w:asciiTheme="majorBidi" w:hAnsiTheme="majorBidi" w:cstheme="majorBidi"/>
        </w:rPr>
        <w:t>the</w:t>
      </w:r>
      <w:r w:rsidRPr="002E6004">
        <w:rPr>
          <w:rFonts w:asciiTheme="majorBidi" w:hAnsiTheme="majorBidi" w:cstheme="majorBidi"/>
        </w:rPr>
        <w:t xml:space="preserve"> </w:t>
      </w:r>
      <w:r w:rsidR="00DF4A4F" w:rsidRPr="002E6004">
        <w:rPr>
          <w:rFonts w:asciiTheme="majorBidi" w:hAnsiTheme="majorBidi" w:cstheme="majorBidi"/>
        </w:rPr>
        <w:t>‘</w:t>
      </w:r>
      <w:r w:rsidRPr="002E6004">
        <w:rPr>
          <w:rFonts w:asciiTheme="majorBidi" w:hAnsiTheme="majorBidi" w:cstheme="majorBidi"/>
        </w:rPr>
        <w:t>Vision centre</w:t>
      </w:r>
      <w:r w:rsidR="000411B9" w:rsidRPr="002E6004">
        <w:rPr>
          <w:rFonts w:asciiTheme="majorBidi" w:hAnsiTheme="majorBidi" w:cstheme="majorBidi"/>
        </w:rPr>
        <w:t>.’</w:t>
      </w:r>
      <w:r w:rsidR="00A35985">
        <w:rPr>
          <w:rFonts w:asciiTheme="majorBidi" w:hAnsiTheme="majorBidi" w:cstheme="majorBidi"/>
        </w:rPr>
        <w:t xml:space="preserve"> </w:t>
      </w:r>
      <w:bookmarkStart w:id="10" w:name="_Hlk163475048"/>
      <w:r w:rsidR="00A35985" w:rsidRPr="00A73E81">
        <w:rPr>
          <w:rFonts w:asciiTheme="majorBidi" w:hAnsiTheme="majorBidi" w:cstheme="majorBidi"/>
          <w:noProof/>
          <w:lang w:eastAsia="en-GB"/>
        </w:rPr>
        <w:t>UNFPA continued the</w:t>
      </w:r>
      <w:r w:rsidR="00A35985">
        <w:rPr>
          <w:rFonts w:asciiTheme="majorBidi" w:hAnsiTheme="majorBidi" w:cstheme="majorBidi"/>
          <w:noProof/>
          <w:lang w:eastAsia="en-GB"/>
        </w:rPr>
        <w:t>ir</w:t>
      </w:r>
      <w:r w:rsidR="00A35985" w:rsidRPr="00A73E81">
        <w:rPr>
          <w:rFonts w:asciiTheme="majorBidi" w:hAnsiTheme="majorBidi" w:cstheme="majorBidi"/>
          <w:noProof/>
          <w:lang w:eastAsia="en-GB"/>
        </w:rPr>
        <w:t xml:space="preserve"> coordination with UNICEF by providing awareness sessions on GBV, RH, and Mine Risk education to the beneficiaries who are targeted by UNICEF  at urban and rural levels in Dara’a</w:t>
      </w:r>
      <w:r w:rsidR="00A35985">
        <w:rPr>
          <w:rFonts w:asciiTheme="majorBidi" w:hAnsiTheme="majorBidi" w:cstheme="majorBidi"/>
          <w:noProof/>
          <w:lang w:eastAsia="en-GB"/>
        </w:rPr>
        <w:t>.</w:t>
      </w:r>
    </w:p>
    <w:bookmarkEnd w:id="10"/>
    <w:p w14:paraId="687D49BD" w14:textId="273E0684" w:rsidR="00B2440B" w:rsidRPr="00477AAC" w:rsidRDefault="00B2440B" w:rsidP="00F63CC7">
      <w:pPr>
        <w:jc w:val="both"/>
        <w:rPr>
          <w:rFonts w:asciiTheme="majorBidi" w:hAnsiTheme="majorBidi" w:cstheme="majorBidi"/>
          <w:lang w:eastAsia="en-GB"/>
        </w:rPr>
      </w:pPr>
      <w:r w:rsidRPr="002E6004">
        <w:rPr>
          <w:rFonts w:asciiTheme="majorBidi" w:hAnsiTheme="majorBidi" w:cstheme="majorBidi"/>
        </w:rPr>
        <w:t>Social protection interventions saw UNDP, UNFPA and WFP targeting the most vulnerable and people with disabilities (</w:t>
      </w:r>
      <w:proofErr w:type="spellStart"/>
      <w:r w:rsidRPr="002E6004">
        <w:rPr>
          <w:rFonts w:asciiTheme="majorBidi" w:hAnsiTheme="majorBidi" w:cstheme="majorBidi"/>
        </w:rPr>
        <w:t>P</w:t>
      </w:r>
      <w:r w:rsidR="00B62811" w:rsidRPr="002E6004">
        <w:rPr>
          <w:rFonts w:asciiTheme="majorBidi" w:hAnsiTheme="majorBidi" w:cstheme="majorBidi"/>
        </w:rPr>
        <w:t>w</w:t>
      </w:r>
      <w:r w:rsidRPr="002E6004">
        <w:rPr>
          <w:rFonts w:asciiTheme="majorBidi" w:hAnsiTheme="majorBidi" w:cstheme="majorBidi"/>
        </w:rPr>
        <w:t>D</w:t>
      </w:r>
      <w:proofErr w:type="spellEnd"/>
      <w:r w:rsidRPr="002E6004">
        <w:rPr>
          <w:rFonts w:asciiTheme="majorBidi" w:hAnsiTheme="majorBidi" w:cstheme="majorBidi"/>
        </w:rPr>
        <w:t xml:space="preserve">). UNDP </w:t>
      </w:r>
      <w:r w:rsidR="000A3196">
        <w:rPr>
          <w:rFonts w:asciiTheme="majorBidi" w:hAnsiTheme="majorBidi" w:cstheme="majorBidi"/>
        </w:rPr>
        <w:t>provided</w:t>
      </w:r>
      <w:r w:rsidRPr="002E6004">
        <w:rPr>
          <w:rFonts w:asciiTheme="majorBidi" w:hAnsiTheme="majorBidi" w:cstheme="majorBidi"/>
        </w:rPr>
        <w:t xml:space="preserve"> mobility </w:t>
      </w:r>
      <w:r w:rsidRPr="006F65FC">
        <w:rPr>
          <w:rFonts w:asciiTheme="majorBidi" w:hAnsiTheme="majorBidi" w:cstheme="majorBidi"/>
        </w:rPr>
        <w:t>support (wheelchairs, crutches</w:t>
      </w:r>
      <w:r w:rsidR="000411B9" w:rsidRPr="006F65FC">
        <w:rPr>
          <w:rFonts w:asciiTheme="majorBidi" w:hAnsiTheme="majorBidi" w:cstheme="majorBidi"/>
        </w:rPr>
        <w:t>,</w:t>
      </w:r>
      <w:r w:rsidRPr="006F65FC">
        <w:rPr>
          <w:rFonts w:asciiTheme="majorBidi" w:hAnsiTheme="majorBidi" w:cstheme="majorBidi"/>
        </w:rPr>
        <w:t xml:space="preserve"> and prosthetics)</w:t>
      </w:r>
      <w:r w:rsidR="00412447" w:rsidRPr="006F65FC">
        <w:rPr>
          <w:rFonts w:asciiTheme="majorBidi" w:hAnsiTheme="majorBidi" w:cstheme="majorBidi"/>
        </w:rPr>
        <w:t xml:space="preserve"> In addition to psychological support session </w:t>
      </w:r>
      <w:r w:rsidR="005563E7" w:rsidRPr="006F65FC">
        <w:rPr>
          <w:rFonts w:asciiTheme="majorBidi" w:hAnsiTheme="majorBidi" w:cstheme="majorBidi"/>
        </w:rPr>
        <w:t>and post</w:t>
      </w:r>
      <w:r w:rsidR="00412447" w:rsidRPr="006F65FC">
        <w:rPr>
          <w:rFonts w:asciiTheme="majorBidi" w:hAnsiTheme="majorBidi" w:cstheme="majorBidi"/>
        </w:rPr>
        <w:t>-rehabilitation sessions</w:t>
      </w:r>
      <w:r w:rsidR="006E1F70" w:rsidRPr="006F65FC">
        <w:rPr>
          <w:rFonts w:asciiTheme="majorBidi" w:hAnsiTheme="majorBidi" w:cstheme="majorBidi"/>
        </w:rPr>
        <w:t>;</w:t>
      </w:r>
      <w:r w:rsidRPr="006F65FC">
        <w:rPr>
          <w:rFonts w:asciiTheme="majorBidi" w:hAnsiTheme="majorBidi" w:cstheme="majorBidi"/>
        </w:rPr>
        <w:t xml:space="preserve"> </w:t>
      </w:r>
      <w:r w:rsidR="00CF6219" w:rsidRPr="006F65FC">
        <w:rPr>
          <w:rFonts w:asciiTheme="majorBidi" w:hAnsiTheme="majorBidi" w:cstheme="majorBidi"/>
        </w:rPr>
        <w:t>WFP provided out-of-school children (</w:t>
      </w:r>
      <w:proofErr w:type="spellStart"/>
      <w:r w:rsidR="00CF6219" w:rsidRPr="006F65FC">
        <w:rPr>
          <w:rFonts w:asciiTheme="majorBidi" w:hAnsiTheme="majorBidi" w:cstheme="majorBidi"/>
        </w:rPr>
        <w:t>OoSC</w:t>
      </w:r>
      <w:proofErr w:type="spellEnd"/>
      <w:r w:rsidR="00CF6219" w:rsidRPr="006F65FC">
        <w:rPr>
          <w:rFonts w:asciiTheme="majorBidi" w:hAnsiTheme="majorBidi" w:cstheme="majorBidi"/>
        </w:rPr>
        <w:t xml:space="preserve">), students registered in </w:t>
      </w:r>
      <w:r w:rsidR="002A62DD" w:rsidRPr="002A62DD">
        <w:rPr>
          <w:rFonts w:asciiTheme="majorBidi" w:hAnsiTheme="majorBidi" w:cstheme="majorBidi"/>
        </w:rPr>
        <w:t>curriculum B  and in Non-formal Education, and Pregnant and Breastfeeding Women and Girls (PBWGs) with cash-based transfers in the form of food vouchers to cover their nutritional needs (beneficiaries redeemed their vouchers for food items),</w:t>
      </w:r>
      <w:r w:rsidR="00CF6219" w:rsidRPr="006F65FC">
        <w:rPr>
          <w:rFonts w:asciiTheme="majorBidi" w:hAnsiTheme="majorBidi" w:cstheme="majorBidi"/>
        </w:rPr>
        <w:t xml:space="preserve"> while UNFPA provided </w:t>
      </w:r>
      <w:r w:rsidR="005D6A8E">
        <w:rPr>
          <w:rFonts w:asciiTheme="majorBidi" w:hAnsiTheme="majorBidi" w:cstheme="majorBidi"/>
        </w:rPr>
        <w:t>PBWGs</w:t>
      </w:r>
      <w:r w:rsidR="005D6A8E" w:rsidRPr="006F65FC">
        <w:rPr>
          <w:rFonts w:asciiTheme="majorBidi" w:hAnsiTheme="majorBidi" w:cstheme="majorBidi"/>
        </w:rPr>
        <w:t xml:space="preserve"> </w:t>
      </w:r>
      <w:r w:rsidR="00CF6219" w:rsidRPr="006F65FC">
        <w:rPr>
          <w:rFonts w:asciiTheme="majorBidi" w:hAnsiTheme="majorBidi" w:cstheme="majorBidi"/>
        </w:rPr>
        <w:t>with vouchers for hygiene items.</w:t>
      </w:r>
      <w:r w:rsidRPr="006F65FC">
        <w:rPr>
          <w:rFonts w:asciiTheme="majorBidi" w:hAnsiTheme="majorBidi" w:cstheme="majorBidi"/>
          <w:lang w:eastAsia="en-GB"/>
        </w:rPr>
        <w:t xml:space="preserve"> </w:t>
      </w:r>
      <w:r w:rsidR="006C4074" w:rsidRPr="006F65FC">
        <w:rPr>
          <w:rFonts w:asciiTheme="majorBidi" w:hAnsiTheme="majorBidi" w:cstheme="majorBidi"/>
          <w:lang w:eastAsia="en-GB"/>
        </w:rPr>
        <w:t>WFP provided electronic vouchers to student</w:t>
      </w:r>
      <w:r w:rsidR="005E725E">
        <w:rPr>
          <w:rFonts w:asciiTheme="majorBidi" w:hAnsiTheme="majorBidi" w:cstheme="majorBidi"/>
          <w:lang w:eastAsia="en-GB"/>
        </w:rPr>
        <w:t>s</w:t>
      </w:r>
      <w:r w:rsidR="006C4074" w:rsidRPr="006F65FC">
        <w:rPr>
          <w:rFonts w:asciiTheme="majorBidi" w:hAnsiTheme="majorBidi" w:cstheme="majorBidi"/>
          <w:lang w:eastAsia="en-GB"/>
        </w:rPr>
        <w:t xml:space="preserve"> </w:t>
      </w:r>
      <w:r w:rsidR="00BA25F6" w:rsidRPr="006F65FC">
        <w:rPr>
          <w:rFonts w:asciiTheme="majorBidi" w:hAnsiTheme="majorBidi" w:cstheme="majorBidi"/>
          <w:lang w:eastAsia="en-GB"/>
        </w:rPr>
        <w:t>enrolled in</w:t>
      </w:r>
      <w:r w:rsidR="006C4074" w:rsidRPr="006F65FC">
        <w:rPr>
          <w:rFonts w:asciiTheme="majorBidi" w:hAnsiTheme="majorBidi" w:cstheme="majorBidi"/>
          <w:lang w:eastAsia="en-GB"/>
        </w:rPr>
        <w:t xml:space="preserve"> non-formal education and in formal accelerated education program B in coordination with UNCIEF</w:t>
      </w:r>
      <w:r w:rsidR="006C4074" w:rsidRPr="00477AAC">
        <w:rPr>
          <w:rFonts w:asciiTheme="majorBidi" w:hAnsiTheme="majorBidi" w:cstheme="majorBidi"/>
          <w:lang w:eastAsia="en-GB"/>
        </w:rPr>
        <w:t xml:space="preserve">, while pregnant and lactating women </w:t>
      </w:r>
      <w:r w:rsidR="005E725E">
        <w:rPr>
          <w:rFonts w:asciiTheme="majorBidi" w:hAnsiTheme="majorBidi" w:cstheme="majorBidi"/>
          <w:lang w:eastAsia="en-GB"/>
        </w:rPr>
        <w:t xml:space="preserve">and girls </w:t>
      </w:r>
      <w:r w:rsidR="006C4074" w:rsidRPr="00477AAC">
        <w:rPr>
          <w:rFonts w:asciiTheme="majorBidi" w:hAnsiTheme="majorBidi" w:cstheme="majorBidi"/>
          <w:lang w:eastAsia="en-GB"/>
        </w:rPr>
        <w:t>received electronic vouchers for food and hygiene items in coordination between UNFPA and WFP.</w:t>
      </w:r>
    </w:p>
    <w:p w14:paraId="2982CD73" w14:textId="1925401E" w:rsidR="00B2440B" w:rsidRPr="002E6004" w:rsidRDefault="00B2440B" w:rsidP="00F63CC7">
      <w:pPr>
        <w:jc w:val="both"/>
        <w:rPr>
          <w:rFonts w:asciiTheme="majorBidi" w:hAnsiTheme="majorBidi" w:cstheme="majorBidi"/>
        </w:rPr>
      </w:pPr>
      <w:bookmarkStart w:id="11" w:name="_Hlk131417115"/>
      <w:r w:rsidRPr="002E6004">
        <w:rPr>
          <w:rFonts w:asciiTheme="majorBidi" w:hAnsiTheme="majorBidi" w:cstheme="majorBidi"/>
        </w:rPr>
        <w:t xml:space="preserve">Social cohesion is </w:t>
      </w:r>
      <w:r w:rsidR="00BF3E5F" w:rsidRPr="002E6004">
        <w:rPr>
          <w:rFonts w:asciiTheme="majorBidi" w:hAnsiTheme="majorBidi" w:cstheme="majorBidi"/>
        </w:rPr>
        <w:t xml:space="preserve">a </w:t>
      </w:r>
      <w:r w:rsidRPr="002E6004">
        <w:rPr>
          <w:rFonts w:asciiTheme="majorBidi" w:hAnsiTheme="majorBidi" w:cstheme="majorBidi"/>
        </w:rPr>
        <w:t>cross</w:t>
      </w:r>
      <w:r w:rsidR="006E1F70" w:rsidRPr="002E6004">
        <w:rPr>
          <w:rFonts w:asciiTheme="majorBidi" w:hAnsiTheme="majorBidi" w:cstheme="majorBidi"/>
        </w:rPr>
        <w:t>-</w:t>
      </w:r>
      <w:r w:rsidRPr="002E6004">
        <w:rPr>
          <w:rFonts w:asciiTheme="majorBidi" w:hAnsiTheme="majorBidi" w:cstheme="majorBidi"/>
        </w:rPr>
        <w:t>cutting approach mainstreamed across all JP activities, by all PUNOs. UNDP approached social cohesion as a standalone component focusing on community empowerment</w:t>
      </w:r>
      <w:r w:rsidR="00BF3E5F" w:rsidRPr="002E6004">
        <w:rPr>
          <w:rFonts w:asciiTheme="majorBidi" w:hAnsiTheme="majorBidi" w:cstheme="majorBidi"/>
        </w:rPr>
        <w:t>;</w:t>
      </w:r>
      <w:r w:rsidRPr="002E6004">
        <w:rPr>
          <w:rFonts w:asciiTheme="majorBidi" w:hAnsiTheme="majorBidi" w:cstheme="majorBidi"/>
        </w:rPr>
        <w:t xml:space="preserve"> enhancing participation</w:t>
      </w:r>
      <w:r w:rsidR="00BF3E5F" w:rsidRPr="002E6004">
        <w:rPr>
          <w:rFonts w:asciiTheme="majorBidi" w:hAnsiTheme="majorBidi" w:cstheme="majorBidi"/>
        </w:rPr>
        <w:t>;</w:t>
      </w:r>
      <w:r w:rsidRPr="002E6004">
        <w:rPr>
          <w:rFonts w:asciiTheme="majorBidi" w:hAnsiTheme="majorBidi" w:cstheme="majorBidi"/>
        </w:rPr>
        <w:t xml:space="preserve"> building bridges among communities of diverging political, religious, </w:t>
      </w:r>
      <w:r w:rsidR="000411B9" w:rsidRPr="002E6004">
        <w:rPr>
          <w:rFonts w:asciiTheme="majorBidi" w:hAnsiTheme="majorBidi" w:cstheme="majorBidi"/>
        </w:rPr>
        <w:t>ethnic,</w:t>
      </w:r>
      <w:r w:rsidRPr="002E6004">
        <w:rPr>
          <w:rFonts w:asciiTheme="majorBidi" w:hAnsiTheme="majorBidi" w:cstheme="majorBidi"/>
        </w:rPr>
        <w:t xml:space="preserve"> and socioeconomic backgrounds</w:t>
      </w:r>
      <w:r w:rsidR="00BF3E5F" w:rsidRPr="002E6004">
        <w:rPr>
          <w:rFonts w:asciiTheme="majorBidi" w:hAnsiTheme="majorBidi" w:cstheme="majorBidi"/>
        </w:rPr>
        <w:t>;</w:t>
      </w:r>
      <w:r w:rsidRPr="002E6004">
        <w:rPr>
          <w:rFonts w:asciiTheme="majorBidi" w:hAnsiTheme="majorBidi" w:cstheme="majorBidi"/>
        </w:rPr>
        <w:t xml:space="preserve"> and creating</w:t>
      </w:r>
      <w:r w:rsidR="00BF3E5F" w:rsidRPr="002E6004">
        <w:rPr>
          <w:rFonts w:asciiTheme="majorBidi" w:hAnsiTheme="majorBidi" w:cstheme="majorBidi"/>
        </w:rPr>
        <w:t xml:space="preserve"> an</w:t>
      </w:r>
      <w:r w:rsidRPr="002E6004">
        <w:rPr>
          <w:rFonts w:asciiTheme="majorBidi" w:hAnsiTheme="majorBidi" w:cstheme="majorBidi"/>
        </w:rPr>
        <w:t xml:space="preserve"> atmosphere of social solidarity across urban and rural areas.</w:t>
      </w:r>
    </w:p>
    <w:bookmarkEnd w:id="11"/>
    <w:p w14:paraId="1A107CF0" w14:textId="632B094F" w:rsidR="00B2440B" w:rsidRPr="002E6004" w:rsidRDefault="00612565" w:rsidP="00AD3E8D">
      <w:pPr>
        <w:pStyle w:val="ListParagraph"/>
        <w:numPr>
          <w:ilvl w:val="0"/>
          <w:numId w:val="32"/>
        </w:numPr>
        <w:jc w:val="both"/>
        <w:rPr>
          <w:rFonts w:asciiTheme="majorBidi" w:hAnsiTheme="majorBidi" w:cstheme="majorBidi"/>
          <w:b/>
          <w:bCs/>
        </w:rPr>
      </w:pPr>
      <w:r>
        <w:rPr>
          <w:rFonts w:asciiTheme="majorBidi" w:hAnsiTheme="majorBidi" w:cstheme="majorBidi"/>
          <w:b/>
          <w:bCs/>
        </w:rPr>
        <w:t xml:space="preserve">Deir </w:t>
      </w:r>
      <w:proofErr w:type="spellStart"/>
      <w:r>
        <w:rPr>
          <w:rFonts w:asciiTheme="majorBidi" w:hAnsiTheme="majorBidi" w:cstheme="majorBidi"/>
          <w:b/>
          <w:bCs/>
        </w:rPr>
        <w:t>ez</w:t>
      </w:r>
      <w:proofErr w:type="spellEnd"/>
      <w:r>
        <w:rPr>
          <w:rFonts w:asciiTheme="majorBidi" w:hAnsiTheme="majorBidi" w:cstheme="majorBidi"/>
          <w:b/>
          <w:bCs/>
        </w:rPr>
        <w:t>-Zor</w:t>
      </w:r>
    </w:p>
    <w:p w14:paraId="0595B398" w14:textId="6A03E246" w:rsidR="00B2440B" w:rsidRPr="002E6004" w:rsidRDefault="00B2440B" w:rsidP="00F63CC7">
      <w:pPr>
        <w:jc w:val="both"/>
        <w:rPr>
          <w:rFonts w:asciiTheme="majorBidi" w:hAnsiTheme="majorBidi" w:cstheme="majorBidi"/>
          <w:b/>
          <w:bCs/>
          <w:i/>
          <w:iCs/>
        </w:rPr>
      </w:pPr>
      <w:r w:rsidRPr="002E6004">
        <w:rPr>
          <w:rFonts w:asciiTheme="majorBidi" w:hAnsiTheme="majorBidi" w:cstheme="majorBidi"/>
          <w:b/>
          <w:bCs/>
          <w:i/>
          <w:iCs/>
        </w:rPr>
        <w:t>At rural level</w:t>
      </w:r>
    </w:p>
    <w:p w14:paraId="5B178EBB" w14:textId="5DC8804C" w:rsidR="00B2440B" w:rsidRPr="002E6004" w:rsidRDefault="00F442CF" w:rsidP="00F63CC7">
      <w:pPr>
        <w:jc w:val="both"/>
        <w:rPr>
          <w:rFonts w:asciiTheme="majorBidi" w:hAnsiTheme="majorBidi" w:cstheme="majorBidi"/>
        </w:rPr>
      </w:pPr>
      <w:r w:rsidRPr="00F0675F">
        <w:rPr>
          <w:rFonts w:asciiTheme="majorBidi" w:hAnsiTheme="majorBidi" w:cstheme="majorBidi"/>
          <w:noProof/>
        </w:rPr>
        <w:lastRenderedPageBreak/>
        <w:drawing>
          <wp:anchor distT="0" distB="0" distL="114300" distR="114300" simplePos="0" relativeHeight="251658284" behindDoc="1" locked="0" layoutInCell="1" allowOverlap="1" wp14:anchorId="393765BB" wp14:editId="1D9D847E">
            <wp:simplePos x="0" y="0"/>
            <wp:positionH relativeFrom="margin">
              <wp:posOffset>3272539</wp:posOffset>
            </wp:positionH>
            <wp:positionV relativeFrom="paragraph">
              <wp:posOffset>450865</wp:posOffset>
            </wp:positionV>
            <wp:extent cx="2761615" cy="1646555"/>
            <wp:effectExtent l="0" t="0" r="635" b="0"/>
            <wp:wrapTight wrapText="bothSides">
              <wp:wrapPolygon edited="0">
                <wp:start x="0" y="0"/>
                <wp:lineTo x="0" y="21242"/>
                <wp:lineTo x="21456" y="21242"/>
                <wp:lineTo x="21456" y="0"/>
                <wp:lineTo x="0" y="0"/>
              </wp:wrapPolygon>
            </wp:wrapTight>
            <wp:docPr id="60" name="Picture 60" descr="A picture containing sky, outdoor,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sky, outdoor, ground, di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61615" cy="1646555"/>
                    </a:xfrm>
                    <a:prstGeom prst="rect">
                      <a:avLst/>
                    </a:prstGeom>
                  </pic:spPr>
                </pic:pic>
              </a:graphicData>
            </a:graphic>
            <wp14:sizeRelH relativeFrom="page">
              <wp14:pctWidth>0</wp14:pctWidth>
            </wp14:sizeRelH>
            <wp14:sizeRelV relativeFrom="page">
              <wp14:pctHeight>0</wp14:pctHeight>
            </wp14:sizeRelV>
          </wp:anchor>
        </w:drawing>
      </w:r>
      <w:r w:rsidR="00AA671B" w:rsidRPr="00AA671B">
        <w:rPr>
          <w:rFonts w:asciiTheme="majorBidi" w:hAnsiTheme="majorBidi" w:cstheme="majorBidi"/>
        </w:rPr>
        <w:t xml:space="preserve"> Jointly, WFP and FAO supported vulnerable farmers with agricultural inputs of winter/summer vegetable seeds and fertilizers, while FAO trained smallholder sheep farmers on advanced methods to expand their herds. WFP supported them by providing mobile fencing for their small cattle. To enhance rural livelihoods, FAO provided entrepreneurial agricultural training to men and women and grants for start-up projects (e.g., beekeeping, dairy production, dry food production, fodder production, etc.).</w:t>
      </w:r>
    </w:p>
    <w:p w14:paraId="3ECF3C17" w14:textId="3DE6E413" w:rsidR="00031847" w:rsidRPr="002E6004" w:rsidRDefault="005845C4" w:rsidP="00F63CC7">
      <w:pPr>
        <w:jc w:val="both"/>
        <w:rPr>
          <w:rFonts w:asciiTheme="majorBidi" w:hAnsiTheme="majorBidi" w:cstheme="majorBidi"/>
        </w:rPr>
      </w:pPr>
      <w:r w:rsidRPr="00F0675F">
        <w:rPr>
          <w:rFonts w:asciiTheme="majorBidi" w:hAnsiTheme="majorBidi" w:cstheme="majorBidi"/>
          <w:noProof/>
        </w:rPr>
        <w:drawing>
          <wp:anchor distT="0" distB="0" distL="114300" distR="114300" simplePos="0" relativeHeight="251658283" behindDoc="1" locked="0" layoutInCell="1" allowOverlap="1" wp14:anchorId="33A6F592" wp14:editId="422E9629">
            <wp:simplePos x="0" y="0"/>
            <wp:positionH relativeFrom="margin">
              <wp:posOffset>-635</wp:posOffset>
            </wp:positionH>
            <wp:positionV relativeFrom="paragraph">
              <wp:posOffset>899783</wp:posOffset>
            </wp:positionV>
            <wp:extent cx="2927985" cy="1639570"/>
            <wp:effectExtent l="0" t="0" r="5715" b="0"/>
            <wp:wrapTight wrapText="bothSides">
              <wp:wrapPolygon edited="0">
                <wp:start x="0" y="0"/>
                <wp:lineTo x="0" y="21332"/>
                <wp:lineTo x="21502" y="21332"/>
                <wp:lineTo x="21502" y="0"/>
                <wp:lineTo x="0" y="0"/>
              </wp:wrapPolygon>
            </wp:wrapTight>
            <wp:docPr id="61" name="Picture 61" descr="A picture containing outdoor, ground, sky, farm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outdoor, ground, sky, farm machin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27985" cy="1639570"/>
                    </a:xfrm>
                    <a:prstGeom prst="rect">
                      <a:avLst/>
                    </a:prstGeom>
                  </pic:spPr>
                </pic:pic>
              </a:graphicData>
            </a:graphic>
            <wp14:sizeRelH relativeFrom="page">
              <wp14:pctWidth>0</wp14:pctWidth>
            </wp14:sizeRelH>
            <wp14:sizeRelV relativeFrom="page">
              <wp14:pctHeight>0</wp14:pctHeight>
            </wp14:sizeRelV>
          </wp:anchor>
        </w:drawing>
      </w:r>
      <w:r w:rsidR="00B81FC9" w:rsidRPr="00B81FC9">
        <w:rPr>
          <w:rFonts w:asciiTheme="majorBidi" w:hAnsiTheme="majorBidi" w:cstheme="majorBidi"/>
        </w:rPr>
        <w:t xml:space="preserve">In terms of agricultural infrastructure and assets, WFP completed the rehabilitation of a wholesale farmers' market in Al </w:t>
      </w:r>
      <w:proofErr w:type="spellStart"/>
      <w:r w:rsidR="00B81FC9" w:rsidRPr="00B81FC9">
        <w:rPr>
          <w:rFonts w:asciiTheme="majorBidi" w:hAnsiTheme="majorBidi" w:cstheme="majorBidi"/>
        </w:rPr>
        <w:t>Shmeitieh</w:t>
      </w:r>
      <w:proofErr w:type="spellEnd"/>
      <w:r w:rsidR="00B81FC9" w:rsidRPr="00B81FC9">
        <w:rPr>
          <w:rFonts w:asciiTheme="majorBidi" w:hAnsiTheme="majorBidi" w:cstheme="majorBidi"/>
        </w:rPr>
        <w:t xml:space="preserve"> village, enabling farmers to have safe access and a convenient location for selling their products. FAO also distributed seeding machines to support wheat and barley farmers, enhancing their produce and achieving higher yields.</w:t>
      </w:r>
      <w:r w:rsidR="00B2440B" w:rsidRPr="002E6004">
        <w:rPr>
          <w:rFonts w:asciiTheme="majorBidi" w:hAnsiTheme="majorBidi" w:cstheme="majorBidi"/>
        </w:rPr>
        <w:t xml:space="preserve"> </w:t>
      </w:r>
    </w:p>
    <w:p w14:paraId="6607A07E" w14:textId="34995795" w:rsidR="00031847" w:rsidRDefault="0067542E" w:rsidP="00F63CC7">
      <w:pPr>
        <w:jc w:val="both"/>
        <w:rPr>
          <w:rFonts w:asciiTheme="majorBidi" w:hAnsiTheme="majorBidi" w:cstheme="majorBidi"/>
          <w:noProof/>
        </w:rPr>
      </w:pPr>
      <w:r>
        <w:rPr>
          <w:noProof/>
        </w:rPr>
        <w:drawing>
          <wp:anchor distT="0" distB="0" distL="114300" distR="114300" simplePos="0" relativeHeight="251658344" behindDoc="1" locked="0" layoutInCell="1" allowOverlap="1" wp14:anchorId="72BD909D" wp14:editId="59FC25E8">
            <wp:simplePos x="0" y="0"/>
            <wp:positionH relativeFrom="margin">
              <wp:posOffset>4345940</wp:posOffset>
            </wp:positionH>
            <wp:positionV relativeFrom="paragraph">
              <wp:posOffset>2028293</wp:posOffset>
            </wp:positionV>
            <wp:extent cx="1690370" cy="1602105"/>
            <wp:effectExtent l="0" t="0" r="5080" b="0"/>
            <wp:wrapTight wrapText="bothSides">
              <wp:wrapPolygon edited="0">
                <wp:start x="0" y="0"/>
                <wp:lineTo x="0" y="21317"/>
                <wp:lineTo x="21421" y="21317"/>
                <wp:lineTo x="21421"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90370"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E2407D" w:rsidRPr="00F0675F">
        <w:rPr>
          <w:noProof/>
        </w:rPr>
        <w:drawing>
          <wp:anchor distT="0" distB="0" distL="114300" distR="114300" simplePos="0" relativeHeight="251658293" behindDoc="1" locked="0" layoutInCell="1" allowOverlap="1" wp14:anchorId="69ABE491" wp14:editId="2F9BCDF5">
            <wp:simplePos x="0" y="0"/>
            <wp:positionH relativeFrom="column">
              <wp:posOffset>1270</wp:posOffset>
            </wp:positionH>
            <wp:positionV relativeFrom="paragraph">
              <wp:posOffset>1877060</wp:posOffset>
            </wp:positionV>
            <wp:extent cx="2551430" cy="1913255"/>
            <wp:effectExtent l="0" t="0" r="1270" b="0"/>
            <wp:wrapTight wrapText="bothSides">
              <wp:wrapPolygon edited="0">
                <wp:start x="0" y="0"/>
                <wp:lineTo x="0" y="21292"/>
                <wp:lineTo x="21449" y="21292"/>
                <wp:lineTo x="21449" y="0"/>
                <wp:lineTo x="0" y="0"/>
              </wp:wrapPolygon>
            </wp:wrapTight>
            <wp:docPr id="1230336861" name="Picture 1230336861" descr="A yellow building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36861" name="Picture 1" descr="A yellow building next to a rive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51430" cy="1913255"/>
                    </a:xfrm>
                    <a:prstGeom prst="rect">
                      <a:avLst/>
                    </a:prstGeom>
                    <a:noFill/>
                    <a:ln>
                      <a:noFill/>
                    </a:ln>
                  </pic:spPr>
                </pic:pic>
              </a:graphicData>
            </a:graphic>
            <wp14:sizeRelH relativeFrom="page">
              <wp14:pctWidth>0</wp14:pctWidth>
            </wp14:sizeRelH>
            <wp14:sizeRelV relativeFrom="page">
              <wp14:pctHeight>0</wp14:pctHeight>
            </wp14:sizeRelV>
          </wp:anchor>
        </w:drawing>
      </w:r>
      <w:r w:rsidR="00391970" w:rsidRPr="006F65FC">
        <w:rPr>
          <w:rFonts w:cs="Arial"/>
          <w:noProof/>
          <w:lang w:bidi="ar-SY"/>
        </w:rPr>
        <w:drawing>
          <wp:anchor distT="0" distB="0" distL="114300" distR="114300" simplePos="0" relativeHeight="251658295" behindDoc="1" locked="0" layoutInCell="1" allowOverlap="1" wp14:anchorId="68A9330C" wp14:editId="55A91FC3">
            <wp:simplePos x="0" y="0"/>
            <wp:positionH relativeFrom="margin">
              <wp:posOffset>4340225</wp:posOffset>
            </wp:positionH>
            <wp:positionV relativeFrom="paragraph">
              <wp:posOffset>29845</wp:posOffset>
            </wp:positionV>
            <wp:extent cx="1696720" cy="1753870"/>
            <wp:effectExtent l="0" t="0" r="0" b="0"/>
            <wp:wrapTight wrapText="bothSides">
              <wp:wrapPolygon edited="0">
                <wp:start x="0" y="0"/>
                <wp:lineTo x="0" y="21350"/>
                <wp:lineTo x="21341" y="21350"/>
                <wp:lineTo x="21341" y="0"/>
                <wp:lineTo x="0" y="0"/>
              </wp:wrapPolygon>
            </wp:wrapTight>
            <wp:docPr id="252464976" name="Picture 252464976" descr="A large metal container on a trai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64976" name="Picture 252464976" descr="A large metal container on a trailer&#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6720" cy="1753870"/>
                    </a:xfrm>
                    <a:prstGeom prst="rect">
                      <a:avLst/>
                    </a:prstGeom>
                    <a:noFill/>
                  </pic:spPr>
                </pic:pic>
              </a:graphicData>
            </a:graphic>
            <wp14:sizeRelH relativeFrom="margin">
              <wp14:pctWidth>0</wp14:pctWidth>
            </wp14:sizeRelH>
            <wp14:sizeRelV relativeFrom="margin">
              <wp14:pctHeight>0</wp14:pctHeight>
            </wp14:sizeRelV>
          </wp:anchor>
        </w:drawing>
      </w:r>
      <w:r w:rsidR="00F05CF7" w:rsidRPr="00F05CF7">
        <w:t xml:space="preserve"> </w:t>
      </w:r>
      <w:r w:rsidR="00F05CF7" w:rsidRPr="00F05CF7">
        <w:rPr>
          <w:rFonts w:asciiTheme="majorBidi" w:hAnsiTheme="majorBidi" w:cstheme="majorBidi"/>
          <w:noProof/>
        </w:rPr>
        <w:t>WFP completed the rehabilitation of farmers' associations' pumping stations along the Euphrates River to improve access to water for farmers, allowing them to expand cultivated areas and boost production. The technical specifications for this endeavor were developed in coordination with FAO. Additionally, to prevent agricultural product losses among maize farmers, WFP provided the local community with a maize dryer. Moreover, to support the agricultural production cycle, WFP assisted the local community in setting up food processing units.</w:t>
      </w:r>
    </w:p>
    <w:p w14:paraId="78ABCFCE" w14:textId="240EF444" w:rsidR="00391970" w:rsidRPr="002E6004" w:rsidRDefault="00391970" w:rsidP="00F63CC7">
      <w:pPr>
        <w:jc w:val="both"/>
        <w:rPr>
          <w:rFonts w:asciiTheme="majorBidi" w:hAnsiTheme="majorBidi" w:cstheme="majorBidi"/>
        </w:rPr>
      </w:pPr>
    </w:p>
    <w:p w14:paraId="1BAE8827" w14:textId="77777777" w:rsidR="00391970" w:rsidRDefault="00391970" w:rsidP="00F63CC7">
      <w:pPr>
        <w:jc w:val="both"/>
        <w:rPr>
          <w:rFonts w:asciiTheme="majorBidi" w:hAnsiTheme="majorBidi" w:cstheme="majorBidi"/>
        </w:rPr>
      </w:pPr>
    </w:p>
    <w:p w14:paraId="4450206F" w14:textId="77777777" w:rsidR="00391970" w:rsidRDefault="00391970" w:rsidP="00F63CC7">
      <w:pPr>
        <w:jc w:val="both"/>
        <w:rPr>
          <w:rFonts w:asciiTheme="majorBidi" w:hAnsiTheme="majorBidi" w:cstheme="majorBidi"/>
        </w:rPr>
      </w:pPr>
    </w:p>
    <w:p w14:paraId="4241DFDF" w14:textId="77777777" w:rsidR="00391970" w:rsidRDefault="00391970" w:rsidP="00F63CC7">
      <w:pPr>
        <w:jc w:val="both"/>
        <w:rPr>
          <w:rFonts w:asciiTheme="majorBidi" w:hAnsiTheme="majorBidi" w:cstheme="majorBidi"/>
        </w:rPr>
      </w:pPr>
    </w:p>
    <w:p w14:paraId="274678B0" w14:textId="77777777" w:rsidR="00391970" w:rsidRDefault="00391970" w:rsidP="00F63CC7">
      <w:pPr>
        <w:jc w:val="both"/>
        <w:rPr>
          <w:rFonts w:asciiTheme="majorBidi" w:hAnsiTheme="majorBidi" w:cstheme="majorBidi"/>
        </w:rPr>
      </w:pPr>
    </w:p>
    <w:p w14:paraId="31CB84D6" w14:textId="617EADA8" w:rsidR="00B2440B" w:rsidRPr="00477AAC" w:rsidRDefault="00A35985" w:rsidP="00F63CC7">
      <w:pPr>
        <w:jc w:val="both"/>
        <w:rPr>
          <w:rFonts w:asciiTheme="majorBidi" w:hAnsiTheme="majorBidi" w:cstheme="majorBidi"/>
        </w:rPr>
      </w:pPr>
      <w:r w:rsidRPr="006F65FC">
        <w:rPr>
          <w:noProof/>
        </w:rPr>
        <w:lastRenderedPageBreak/>
        <w:drawing>
          <wp:anchor distT="0" distB="0" distL="114300" distR="114300" simplePos="0" relativeHeight="251658294" behindDoc="1" locked="0" layoutInCell="1" allowOverlap="1" wp14:anchorId="777442E5" wp14:editId="5A96A226">
            <wp:simplePos x="0" y="0"/>
            <wp:positionH relativeFrom="margin">
              <wp:posOffset>-8890</wp:posOffset>
            </wp:positionH>
            <wp:positionV relativeFrom="paragraph">
              <wp:posOffset>26670</wp:posOffset>
            </wp:positionV>
            <wp:extent cx="2294255" cy="1329690"/>
            <wp:effectExtent l="0" t="0" r="0" b="3810"/>
            <wp:wrapTight wrapText="bothSides">
              <wp:wrapPolygon edited="0">
                <wp:start x="0" y="0"/>
                <wp:lineTo x="0" y="21352"/>
                <wp:lineTo x="21343" y="21352"/>
                <wp:lineTo x="21343" y="0"/>
                <wp:lineTo x="0" y="0"/>
              </wp:wrapPolygon>
            </wp:wrapTight>
            <wp:docPr id="290401443" name="Picture 290401443" descr="A picture containing text,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person, perso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294255" cy="1329690"/>
                    </a:xfrm>
                    <a:prstGeom prst="rect">
                      <a:avLst/>
                    </a:prstGeom>
                  </pic:spPr>
                </pic:pic>
              </a:graphicData>
            </a:graphic>
            <wp14:sizeRelH relativeFrom="page">
              <wp14:pctWidth>0</wp14:pctWidth>
            </wp14:sizeRelH>
            <wp14:sizeRelV relativeFrom="page">
              <wp14:pctHeight>0</wp14:pctHeight>
            </wp14:sizeRelV>
          </wp:anchor>
        </w:drawing>
      </w:r>
      <w:r w:rsidR="00B2440B" w:rsidRPr="002E6004">
        <w:rPr>
          <w:rFonts w:asciiTheme="majorBidi" w:hAnsiTheme="majorBidi" w:cstheme="majorBidi"/>
        </w:rPr>
        <w:t>Village committee members were trained by FAO’s experts on needs analysis</w:t>
      </w:r>
      <w:r w:rsidR="00E074E6" w:rsidRPr="002E6004">
        <w:rPr>
          <w:rFonts w:asciiTheme="majorBidi" w:hAnsiTheme="majorBidi" w:cstheme="majorBidi"/>
        </w:rPr>
        <w:t xml:space="preserve"> and</w:t>
      </w:r>
      <w:r w:rsidR="00B2440B" w:rsidRPr="002E6004">
        <w:rPr>
          <w:rFonts w:asciiTheme="majorBidi" w:hAnsiTheme="majorBidi" w:cstheme="majorBidi"/>
        </w:rPr>
        <w:t xml:space="preserve"> prioritization</w:t>
      </w:r>
      <w:r w:rsidR="00E074E6" w:rsidRPr="002E6004">
        <w:rPr>
          <w:rFonts w:asciiTheme="majorBidi" w:hAnsiTheme="majorBidi" w:cstheme="majorBidi"/>
        </w:rPr>
        <w:t xml:space="preserve"> as well as</w:t>
      </w:r>
      <w:r w:rsidR="00B2440B" w:rsidRPr="002E6004">
        <w:rPr>
          <w:rFonts w:asciiTheme="majorBidi" w:hAnsiTheme="majorBidi" w:cstheme="majorBidi"/>
        </w:rPr>
        <w:t xml:space="preserve"> drafting development plans and </w:t>
      </w:r>
      <w:r w:rsidR="00E074E6" w:rsidRPr="002E6004">
        <w:rPr>
          <w:rFonts w:asciiTheme="majorBidi" w:hAnsiTheme="majorBidi" w:cstheme="majorBidi"/>
        </w:rPr>
        <w:t xml:space="preserve">setting </w:t>
      </w:r>
      <w:r w:rsidR="00B2440B" w:rsidRPr="002E6004">
        <w:rPr>
          <w:rFonts w:asciiTheme="majorBidi" w:hAnsiTheme="majorBidi" w:cstheme="majorBidi"/>
        </w:rPr>
        <w:t>requirements to support bottom-up planning of interventions by international organizations.</w:t>
      </w:r>
      <w:r w:rsidR="00B2440B" w:rsidRPr="00477AAC">
        <w:rPr>
          <w:rFonts w:asciiTheme="majorBidi" w:hAnsiTheme="majorBidi" w:cstheme="majorBidi"/>
        </w:rPr>
        <w:t xml:space="preserve"> </w:t>
      </w:r>
    </w:p>
    <w:p w14:paraId="29E4BE61" w14:textId="3E88CFD1" w:rsidR="00A35985" w:rsidRDefault="00A35985">
      <w:pPr>
        <w:rPr>
          <w:rFonts w:asciiTheme="majorBidi" w:hAnsiTheme="majorBidi" w:cstheme="majorBidi"/>
          <w:b/>
          <w:bCs/>
          <w:i/>
          <w:iCs/>
        </w:rPr>
      </w:pPr>
      <w:r>
        <w:rPr>
          <w:rFonts w:asciiTheme="majorBidi" w:hAnsiTheme="majorBidi" w:cstheme="majorBidi"/>
          <w:b/>
          <w:bCs/>
          <w:i/>
          <w:iCs/>
        </w:rPr>
        <w:br w:type="page"/>
      </w:r>
    </w:p>
    <w:p w14:paraId="67B3C49B" w14:textId="268726B5" w:rsidR="00B2440B" w:rsidRPr="002E6004" w:rsidRDefault="002E6004" w:rsidP="00F63CC7">
      <w:pPr>
        <w:jc w:val="both"/>
        <w:rPr>
          <w:rFonts w:asciiTheme="majorBidi" w:hAnsiTheme="majorBidi" w:cstheme="majorBidi"/>
          <w:b/>
          <w:bCs/>
          <w:i/>
          <w:iCs/>
        </w:rPr>
      </w:pPr>
      <w:r w:rsidRPr="005A4CC9">
        <w:rPr>
          <w:rFonts w:ascii="Times New Roman" w:hAnsi="Times New Roman" w:cs="Times New Roman"/>
          <w:noProof/>
          <w:lang w:eastAsia="en-GB"/>
        </w:rPr>
        <w:lastRenderedPageBreak/>
        <w:drawing>
          <wp:anchor distT="0" distB="0" distL="114300" distR="114300" simplePos="0" relativeHeight="251658301" behindDoc="1" locked="0" layoutInCell="1" allowOverlap="1" wp14:anchorId="033F896A" wp14:editId="7B58A9AB">
            <wp:simplePos x="0" y="0"/>
            <wp:positionH relativeFrom="column">
              <wp:posOffset>3177540</wp:posOffset>
            </wp:positionH>
            <wp:positionV relativeFrom="paragraph">
              <wp:posOffset>324485</wp:posOffset>
            </wp:positionV>
            <wp:extent cx="2903220" cy="1828800"/>
            <wp:effectExtent l="0" t="0" r="0" b="0"/>
            <wp:wrapTight wrapText="bothSides">
              <wp:wrapPolygon edited="0">
                <wp:start x="0" y="0"/>
                <wp:lineTo x="0" y="21375"/>
                <wp:lineTo x="21402" y="21375"/>
                <wp:lineTo x="21402" y="0"/>
                <wp:lineTo x="0" y="0"/>
              </wp:wrapPolygon>
            </wp:wrapTight>
            <wp:docPr id="1132673094" name="Picture 1132673094" descr="A picture containing sky, outdoor, wa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03220" cy="1828800"/>
                    </a:xfrm>
                    <a:prstGeom prst="rect">
                      <a:avLst/>
                    </a:prstGeom>
                  </pic:spPr>
                </pic:pic>
              </a:graphicData>
            </a:graphic>
            <wp14:sizeRelH relativeFrom="margin">
              <wp14:pctWidth>0</wp14:pctWidth>
            </wp14:sizeRelH>
            <wp14:sizeRelV relativeFrom="margin">
              <wp14:pctHeight>0</wp14:pctHeight>
            </wp14:sizeRelV>
          </wp:anchor>
        </w:drawing>
      </w:r>
      <w:r w:rsidRPr="005A4CC9">
        <w:rPr>
          <w:rFonts w:cstheme="minorHAnsi"/>
          <w:b/>
          <w:bCs/>
          <w:noProof/>
          <w:lang w:eastAsia="en-GB"/>
        </w:rPr>
        <w:drawing>
          <wp:anchor distT="0" distB="0" distL="114300" distR="114300" simplePos="0" relativeHeight="251658302" behindDoc="1" locked="0" layoutInCell="1" allowOverlap="1" wp14:anchorId="07CECA65" wp14:editId="1371F13F">
            <wp:simplePos x="0" y="0"/>
            <wp:positionH relativeFrom="column">
              <wp:posOffset>1658</wp:posOffset>
            </wp:positionH>
            <wp:positionV relativeFrom="paragraph">
              <wp:posOffset>328930</wp:posOffset>
            </wp:positionV>
            <wp:extent cx="3085465" cy="1828800"/>
            <wp:effectExtent l="0" t="0" r="635" b="0"/>
            <wp:wrapTight wrapText="bothSides">
              <wp:wrapPolygon edited="0">
                <wp:start x="0" y="0"/>
                <wp:lineTo x="0" y="21375"/>
                <wp:lineTo x="21471" y="21375"/>
                <wp:lineTo x="21471" y="0"/>
                <wp:lineTo x="0" y="0"/>
              </wp:wrapPolygon>
            </wp:wrapTight>
            <wp:docPr id="263133461" name="Picture 263133461" descr="A picture containing outdoor, sky,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ky, ground, dir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85465" cy="1828800"/>
                    </a:xfrm>
                    <a:prstGeom prst="rect">
                      <a:avLst/>
                    </a:prstGeom>
                  </pic:spPr>
                </pic:pic>
              </a:graphicData>
            </a:graphic>
            <wp14:sizeRelH relativeFrom="page">
              <wp14:pctWidth>0</wp14:pctWidth>
            </wp14:sizeRelH>
            <wp14:sizeRelV relativeFrom="page">
              <wp14:pctHeight>0</wp14:pctHeight>
            </wp14:sizeRelV>
          </wp:anchor>
        </w:drawing>
      </w:r>
      <w:r w:rsidR="00B2440B" w:rsidRPr="002E6004">
        <w:rPr>
          <w:rFonts w:asciiTheme="majorBidi" w:hAnsiTheme="majorBidi" w:cstheme="majorBidi"/>
          <w:b/>
          <w:bCs/>
          <w:i/>
          <w:iCs/>
        </w:rPr>
        <w:t>At urban level</w:t>
      </w:r>
    </w:p>
    <w:p w14:paraId="67893A0F" w14:textId="35150EED" w:rsidR="002E6004" w:rsidRPr="004235D4" w:rsidRDefault="002E6004" w:rsidP="00F63CC7">
      <w:pPr>
        <w:jc w:val="both"/>
        <w:rPr>
          <w:rFonts w:asciiTheme="majorBidi" w:hAnsiTheme="majorBidi" w:cstheme="majorBidi"/>
        </w:rPr>
      </w:pPr>
      <w:r>
        <w:rPr>
          <w:rFonts w:asciiTheme="majorBidi" w:hAnsiTheme="majorBidi" w:cstheme="majorBidi"/>
        </w:rPr>
        <w:t xml:space="preserve">The </w:t>
      </w:r>
      <w:r w:rsidRPr="004235D4">
        <w:rPr>
          <w:rFonts w:asciiTheme="majorBidi" w:hAnsiTheme="majorBidi" w:cstheme="majorBidi"/>
        </w:rPr>
        <w:t>interventions relevant to community assets and infrastructure rehabilitation through collaboration between UNDP and UN-Habitat progressed in 202</w:t>
      </w:r>
      <w:r>
        <w:rPr>
          <w:rFonts w:asciiTheme="majorBidi" w:hAnsiTheme="majorBidi" w:cstheme="majorBidi"/>
        </w:rPr>
        <w:t>3 towards completion by the end of 2023</w:t>
      </w:r>
      <w:r w:rsidRPr="004235D4">
        <w:rPr>
          <w:rFonts w:asciiTheme="majorBidi" w:hAnsiTheme="majorBidi" w:cstheme="majorBidi"/>
        </w:rPr>
        <w:t xml:space="preserve">, where UNDP completed rehabilitation of water and sewage networks in </w:t>
      </w:r>
      <w:r w:rsidR="005E725E">
        <w:rPr>
          <w:rFonts w:asciiTheme="majorBidi" w:hAnsiTheme="majorBidi" w:cstheme="majorBidi"/>
        </w:rPr>
        <w:t>in addition to five Km of</w:t>
      </w:r>
      <w:r w:rsidR="003C5E0F">
        <w:rPr>
          <w:rFonts w:asciiTheme="majorBidi" w:hAnsiTheme="majorBidi" w:cstheme="majorBidi"/>
        </w:rPr>
        <w:t xml:space="preserve"> electricity network</w:t>
      </w:r>
      <w:r w:rsidRPr="004235D4">
        <w:rPr>
          <w:rFonts w:asciiTheme="majorBidi" w:hAnsiTheme="majorBidi" w:cstheme="majorBidi"/>
        </w:rPr>
        <w:t xml:space="preserve">. UN-Habitat </w:t>
      </w:r>
      <w:r w:rsidR="005E725E">
        <w:rPr>
          <w:rFonts w:asciiTheme="majorBidi" w:hAnsiTheme="majorBidi" w:cstheme="majorBidi"/>
        </w:rPr>
        <w:t>complemented</w:t>
      </w:r>
      <w:r w:rsidRPr="004235D4">
        <w:rPr>
          <w:rFonts w:asciiTheme="majorBidi" w:hAnsiTheme="majorBidi" w:cstheme="majorBidi"/>
        </w:rPr>
        <w:t xml:space="preserve"> work in the industrial zone through internal streets rehabilitation and provision of solar lighting. Additionally, UN-Habitat completed the rehabilitation of Al-</w:t>
      </w:r>
      <w:proofErr w:type="spellStart"/>
      <w:r w:rsidRPr="004235D4">
        <w:rPr>
          <w:rFonts w:asciiTheme="majorBidi" w:hAnsiTheme="majorBidi" w:cstheme="majorBidi"/>
        </w:rPr>
        <w:t>Ashaari</w:t>
      </w:r>
      <w:proofErr w:type="spellEnd"/>
      <w:r w:rsidRPr="004235D4">
        <w:rPr>
          <w:rFonts w:asciiTheme="majorBidi" w:hAnsiTheme="majorBidi" w:cstheme="majorBidi"/>
        </w:rPr>
        <w:t xml:space="preserve"> main street and installed solar lighting units on </w:t>
      </w:r>
      <w:proofErr w:type="spellStart"/>
      <w:r w:rsidRPr="004235D4">
        <w:rPr>
          <w:rFonts w:asciiTheme="majorBidi" w:hAnsiTheme="majorBidi" w:cstheme="majorBidi"/>
        </w:rPr>
        <w:t>Bor</w:t>
      </w:r>
      <w:proofErr w:type="spellEnd"/>
      <w:r w:rsidR="00BA25F6">
        <w:rPr>
          <w:rFonts w:asciiTheme="majorBidi" w:hAnsiTheme="majorBidi" w:cstheme="majorBidi"/>
        </w:rPr>
        <w:t>-</w:t>
      </w:r>
      <w:r w:rsidR="006F65FC" w:rsidRPr="004235D4">
        <w:rPr>
          <w:rFonts w:asciiTheme="majorBidi" w:hAnsiTheme="majorBidi" w:cstheme="majorBidi"/>
        </w:rPr>
        <w:t>Saiid Street</w:t>
      </w:r>
      <w:r w:rsidRPr="004235D4">
        <w:rPr>
          <w:rFonts w:asciiTheme="majorBidi" w:hAnsiTheme="majorBidi" w:cstheme="majorBidi"/>
        </w:rPr>
        <w:t>, while UNDP removed solid waste and debris from eight neighbourhoods in the city including the old Souk.</w:t>
      </w:r>
      <w:r w:rsidRPr="004235D4">
        <w:rPr>
          <w:rFonts w:asciiTheme="majorBidi" w:hAnsiTheme="majorBidi" w:cstheme="majorBidi"/>
          <w:noProof/>
          <w:lang w:eastAsia="en-GB"/>
        </w:rPr>
        <w:t xml:space="preserve"> </w:t>
      </w:r>
    </w:p>
    <w:p w14:paraId="1685413F" w14:textId="6BD82A9C" w:rsidR="002E6004" w:rsidRDefault="002E6004" w:rsidP="00F63CC7">
      <w:pPr>
        <w:jc w:val="both"/>
        <w:rPr>
          <w:rFonts w:asciiTheme="majorBidi" w:hAnsiTheme="majorBidi" w:cstheme="majorBidi"/>
          <w:noProof/>
          <w:lang w:eastAsia="en-GB"/>
        </w:rPr>
      </w:pPr>
      <w:r w:rsidRPr="004235D4">
        <w:rPr>
          <w:rFonts w:asciiTheme="majorBidi" w:hAnsiTheme="majorBidi" w:cstheme="majorBidi"/>
          <w:noProof/>
          <w:lang w:eastAsia="en-GB"/>
        </w:rPr>
        <w:drawing>
          <wp:anchor distT="0" distB="0" distL="114300" distR="114300" simplePos="0" relativeHeight="251658299" behindDoc="1" locked="0" layoutInCell="1" allowOverlap="1" wp14:anchorId="514BC09D" wp14:editId="3EB33C67">
            <wp:simplePos x="0" y="0"/>
            <wp:positionH relativeFrom="column">
              <wp:posOffset>2997068</wp:posOffset>
            </wp:positionH>
            <wp:positionV relativeFrom="paragraph">
              <wp:posOffset>953836</wp:posOffset>
            </wp:positionV>
            <wp:extent cx="2959100" cy="1685925"/>
            <wp:effectExtent l="0" t="0" r="0" b="9525"/>
            <wp:wrapTight wrapText="bothSides">
              <wp:wrapPolygon edited="0">
                <wp:start x="0" y="0"/>
                <wp:lineTo x="0" y="21478"/>
                <wp:lineTo x="21415" y="21478"/>
                <wp:lineTo x="21415" y="0"/>
                <wp:lineTo x="0" y="0"/>
              </wp:wrapPolygon>
            </wp:wrapTight>
            <wp:docPr id="1434649604" name="Picture 1434649604" descr="A picture containing grass, outdoor, ground,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outdoor, ground, natur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59100" cy="1685925"/>
                    </a:xfrm>
                    <a:prstGeom prst="rect">
                      <a:avLst/>
                    </a:prstGeom>
                  </pic:spPr>
                </pic:pic>
              </a:graphicData>
            </a:graphic>
            <wp14:sizeRelH relativeFrom="page">
              <wp14:pctWidth>0</wp14:pctWidth>
            </wp14:sizeRelH>
            <wp14:sizeRelV relativeFrom="page">
              <wp14:pctHeight>0</wp14:pctHeight>
            </wp14:sizeRelV>
          </wp:anchor>
        </w:drawing>
      </w:r>
      <w:r w:rsidRPr="005A4CC9">
        <w:rPr>
          <w:rFonts w:ascii="Times New Roman" w:eastAsia="Times New Roman" w:hAnsi="Times New Roman" w:cs="Times New Roman"/>
          <w:noProof/>
          <w:lang w:eastAsia="en-GB"/>
        </w:rPr>
        <w:drawing>
          <wp:anchor distT="0" distB="0" distL="114300" distR="114300" simplePos="0" relativeHeight="251658300" behindDoc="1" locked="0" layoutInCell="1" allowOverlap="1" wp14:anchorId="6AFF202D" wp14:editId="7D21236B">
            <wp:simplePos x="0" y="0"/>
            <wp:positionH relativeFrom="column">
              <wp:posOffset>-767</wp:posOffset>
            </wp:positionH>
            <wp:positionV relativeFrom="paragraph">
              <wp:posOffset>973711</wp:posOffset>
            </wp:positionV>
            <wp:extent cx="2816860" cy="1671320"/>
            <wp:effectExtent l="0" t="0" r="2540" b="5080"/>
            <wp:wrapTight wrapText="bothSides">
              <wp:wrapPolygon edited="0">
                <wp:start x="0" y="0"/>
                <wp:lineTo x="0" y="21419"/>
                <wp:lineTo x="21473" y="21419"/>
                <wp:lineTo x="21473" y="0"/>
                <wp:lineTo x="0" y="0"/>
              </wp:wrapPolygon>
            </wp:wrapTight>
            <wp:docPr id="1622238743" name="Picture 1622238743" descr="A picture containing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sky, outdoor, nature&#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16860" cy="1671320"/>
                    </a:xfrm>
                    <a:prstGeom prst="rect">
                      <a:avLst/>
                    </a:prstGeom>
                  </pic:spPr>
                </pic:pic>
              </a:graphicData>
            </a:graphic>
            <wp14:sizeRelH relativeFrom="margin">
              <wp14:pctWidth>0</wp14:pctWidth>
            </wp14:sizeRelH>
            <wp14:sizeRelV relativeFrom="margin">
              <wp14:pctHeight>0</wp14:pctHeight>
            </wp14:sizeRelV>
          </wp:anchor>
        </w:drawing>
      </w:r>
      <w:r w:rsidRPr="004235D4">
        <w:rPr>
          <w:rFonts w:asciiTheme="majorBidi" w:hAnsiTheme="majorBidi" w:cstheme="majorBidi"/>
        </w:rPr>
        <w:t xml:space="preserve">To enhance the environmental and health situation at the city’s suburban southern edge, UN-Habitat completed the cleaning </w:t>
      </w:r>
      <w:r>
        <w:rPr>
          <w:rFonts w:asciiTheme="majorBidi" w:hAnsiTheme="majorBidi" w:cstheme="majorBidi"/>
        </w:rPr>
        <w:t xml:space="preserve">and rehabilitation </w:t>
      </w:r>
      <w:r w:rsidRPr="004235D4">
        <w:rPr>
          <w:rFonts w:asciiTheme="majorBidi" w:hAnsiTheme="majorBidi" w:cstheme="majorBidi"/>
        </w:rPr>
        <w:t xml:space="preserve">of the main sewage drain channel of </w:t>
      </w:r>
      <w:r w:rsidR="00612565">
        <w:rPr>
          <w:rFonts w:asciiTheme="majorBidi" w:hAnsiTheme="majorBidi" w:cstheme="majorBidi"/>
          <w:lang w:bidi="ar-SY"/>
        </w:rPr>
        <w:t xml:space="preserve">Deir </w:t>
      </w:r>
      <w:proofErr w:type="spellStart"/>
      <w:r w:rsidR="00612565">
        <w:rPr>
          <w:rFonts w:asciiTheme="majorBidi" w:hAnsiTheme="majorBidi" w:cstheme="majorBidi"/>
          <w:lang w:bidi="ar-SY"/>
        </w:rPr>
        <w:t>ez</w:t>
      </w:r>
      <w:proofErr w:type="spellEnd"/>
      <w:r w:rsidR="00612565">
        <w:rPr>
          <w:rFonts w:asciiTheme="majorBidi" w:hAnsiTheme="majorBidi" w:cstheme="majorBidi"/>
          <w:lang w:bidi="ar-SY"/>
        </w:rPr>
        <w:t>-Zor</w:t>
      </w:r>
      <w:r w:rsidR="00765A78" w:rsidRPr="004235D4" w:rsidDel="00765A78">
        <w:rPr>
          <w:rFonts w:asciiTheme="majorBidi" w:hAnsiTheme="majorBidi" w:cstheme="majorBidi"/>
        </w:rPr>
        <w:t xml:space="preserve"> </w:t>
      </w:r>
      <w:r w:rsidRPr="004235D4">
        <w:rPr>
          <w:rFonts w:asciiTheme="majorBidi" w:hAnsiTheme="majorBidi" w:cstheme="majorBidi"/>
        </w:rPr>
        <w:t>city, where the channel bed was cleared of all weeds and wild plants and tilted to enable faster water flow. The water flow power was also strengthened by rehabilitating a water intake opening from the main river to wash away sewage water.</w:t>
      </w:r>
      <w:r w:rsidRPr="004235D4">
        <w:rPr>
          <w:rFonts w:asciiTheme="majorBidi" w:hAnsiTheme="majorBidi" w:cstheme="majorBidi"/>
          <w:noProof/>
          <w:lang w:eastAsia="en-GB"/>
        </w:rPr>
        <w:t xml:space="preserve"> </w:t>
      </w:r>
    </w:p>
    <w:p w14:paraId="1124D8AB" w14:textId="7DDDF23C" w:rsidR="002E6004" w:rsidRDefault="002E6004" w:rsidP="00F63CC7">
      <w:pPr>
        <w:jc w:val="both"/>
        <w:rPr>
          <w:rFonts w:asciiTheme="majorBidi" w:hAnsiTheme="majorBidi" w:cstheme="majorBidi"/>
          <w:noProof/>
          <w:lang w:eastAsia="en-GB" w:bidi="ar-SY"/>
        </w:rPr>
      </w:pPr>
      <w:r>
        <w:rPr>
          <w:rFonts w:asciiTheme="majorBidi" w:hAnsiTheme="majorBidi" w:cstheme="majorBidi"/>
          <w:noProof/>
          <w:lang w:eastAsia="en-GB"/>
        </w:rPr>
        <w:t>Within the</w:t>
      </w:r>
      <w:r w:rsidR="005E725E">
        <w:rPr>
          <w:rFonts w:asciiTheme="majorBidi" w:hAnsiTheme="majorBidi" w:cstheme="majorBidi"/>
          <w:noProof/>
          <w:lang w:eastAsia="en-GB"/>
        </w:rPr>
        <w:t>ir</w:t>
      </w:r>
      <w:r>
        <w:rPr>
          <w:rFonts w:asciiTheme="majorBidi" w:hAnsiTheme="majorBidi" w:cstheme="majorBidi"/>
          <w:noProof/>
          <w:lang w:eastAsia="en-GB"/>
        </w:rPr>
        <w:t xml:space="preserve"> environmental interventions, UN-Habitat removed 25,000 m3 of solid waste from the </w:t>
      </w:r>
      <w:r w:rsidR="005E725E">
        <w:rPr>
          <w:rFonts w:asciiTheme="majorBidi" w:hAnsiTheme="majorBidi" w:cstheme="majorBidi"/>
          <w:noProof/>
          <w:lang w:eastAsia="en-GB" w:bidi="ar-SY"/>
        </w:rPr>
        <w:t xml:space="preserve">temporary </w:t>
      </w:r>
      <w:r>
        <w:rPr>
          <w:rFonts w:asciiTheme="majorBidi" w:hAnsiTheme="majorBidi" w:cstheme="majorBidi"/>
          <w:noProof/>
          <w:lang w:eastAsia="en-GB" w:bidi="ar-SY"/>
        </w:rPr>
        <w:t xml:space="preserve">landfill </w:t>
      </w:r>
      <w:r w:rsidR="005E725E">
        <w:rPr>
          <w:rFonts w:asciiTheme="majorBidi" w:hAnsiTheme="majorBidi" w:cstheme="majorBidi"/>
          <w:noProof/>
          <w:lang w:eastAsia="en-GB" w:bidi="ar-SY"/>
        </w:rPr>
        <w:t>on</w:t>
      </w:r>
      <w:r>
        <w:rPr>
          <w:rFonts w:asciiTheme="majorBidi" w:hAnsiTheme="majorBidi" w:cstheme="majorBidi"/>
          <w:noProof/>
          <w:lang w:eastAsia="en-GB" w:bidi="ar-SY"/>
        </w:rPr>
        <w:t xml:space="preserve"> Bor Sa</w:t>
      </w:r>
      <w:r w:rsidR="005E725E">
        <w:rPr>
          <w:rFonts w:asciiTheme="majorBidi" w:hAnsiTheme="majorBidi" w:cstheme="majorBidi"/>
          <w:noProof/>
          <w:lang w:eastAsia="en-GB" w:bidi="ar-SY"/>
        </w:rPr>
        <w:t>eid</w:t>
      </w:r>
      <w:r>
        <w:rPr>
          <w:rFonts w:asciiTheme="majorBidi" w:hAnsiTheme="majorBidi" w:cstheme="majorBidi"/>
          <w:noProof/>
          <w:lang w:eastAsia="en-GB" w:bidi="ar-SY"/>
        </w:rPr>
        <w:t xml:space="preserve">d street at the main wholesale market. </w:t>
      </w:r>
    </w:p>
    <w:p w14:paraId="4D98D63C" w14:textId="3AC08B1C" w:rsidR="002E6004" w:rsidRDefault="001678D9" w:rsidP="00F63CC7">
      <w:pPr>
        <w:jc w:val="both"/>
        <w:rPr>
          <w:rFonts w:asciiTheme="majorBidi" w:hAnsiTheme="majorBidi" w:cstheme="majorBidi"/>
          <w:noProof/>
          <w:lang w:eastAsia="en-GB" w:bidi="ar-SY"/>
        </w:rPr>
      </w:pPr>
      <w:r>
        <w:rPr>
          <w:noProof/>
        </w:rPr>
        <w:lastRenderedPageBreak/>
        <w:drawing>
          <wp:anchor distT="0" distB="0" distL="114300" distR="114300" simplePos="0" relativeHeight="251658304" behindDoc="1" locked="0" layoutInCell="1" allowOverlap="1" wp14:anchorId="6105210C" wp14:editId="29E1730B">
            <wp:simplePos x="0" y="0"/>
            <wp:positionH relativeFrom="column">
              <wp:posOffset>-26035</wp:posOffset>
            </wp:positionH>
            <wp:positionV relativeFrom="paragraph">
              <wp:posOffset>0</wp:posOffset>
            </wp:positionV>
            <wp:extent cx="2804160" cy="1849755"/>
            <wp:effectExtent l="0" t="0" r="0" b="0"/>
            <wp:wrapTight wrapText="bothSides">
              <wp:wrapPolygon edited="0">
                <wp:start x="0" y="0"/>
                <wp:lineTo x="0" y="21355"/>
                <wp:lineTo x="21424" y="21355"/>
                <wp:lineTo x="21424" y="0"/>
                <wp:lineTo x="0" y="0"/>
              </wp:wrapPolygon>
            </wp:wrapTight>
            <wp:docPr id="725301508" name="Picture 725301508" descr="A person cleaning a f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cleaning a fountain&#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04160"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25F6" w:rsidRPr="005A4CC9">
        <w:rPr>
          <w:noProof/>
          <w:lang w:eastAsia="en-GB"/>
        </w:rPr>
        <w:drawing>
          <wp:anchor distT="0" distB="0" distL="114300" distR="114300" simplePos="0" relativeHeight="251658303" behindDoc="1" locked="0" layoutInCell="1" allowOverlap="1" wp14:anchorId="666066C8" wp14:editId="52BBC04D">
            <wp:simplePos x="0" y="0"/>
            <wp:positionH relativeFrom="column">
              <wp:posOffset>2976880</wp:posOffset>
            </wp:positionH>
            <wp:positionV relativeFrom="paragraph">
              <wp:posOffset>0</wp:posOffset>
            </wp:positionV>
            <wp:extent cx="3085465" cy="1849755"/>
            <wp:effectExtent l="0" t="0" r="635" b="0"/>
            <wp:wrapTight wrapText="bothSides">
              <wp:wrapPolygon edited="0">
                <wp:start x="0" y="0"/>
                <wp:lineTo x="0" y="21355"/>
                <wp:lineTo x="21471" y="21355"/>
                <wp:lineTo x="21471" y="0"/>
                <wp:lineTo x="0" y="0"/>
              </wp:wrapPolygon>
            </wp:wrapTight>
            <wp:docPr id="534130844" name="Picture 534130844" descr="A picture containing building, ground,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uilding, ground, outdoor, ston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85465" cy="1849755"/>
                    </a:xfrm>
                    <a:prstGeom prst="rect">
                      <a:avLst/>
                    </a:prstGeom>
                  </pic:spPr>
                </pic:pic>
              </a:graphicData>
            </a:graphic>
            <wp14:sizeRelH relativeFrom="page">
              <wp14:pctWidth>0</wp14:pctWidth>
            </wp14:sizeRelH>
            <wp14:sizeRelV relativeFrom="page">
              <wp14:pctHeight>0</wp14:pctHeight>
            </wp14:sizeRelV>
          </wp:anchor>
        </w:drawing>
      </w:r>
      <w:r w:rsidR="002E6004">
        <w:rPr>
          <w:rFonts w:asciiTheme="majorBidi" w:hAnsiTheme="majorBidi" w:cstheme="majorBidi"/>
          <w:noProof/>
          <w:lang w:eastAsia="en-GB" w:bidi="ar-SY"/>
        </w:rPr>
        <w:t xml:space="preserve">To revive the central </w:t>
      </w:r>
      <w:r w:rsidR="002E6004" w:rsidRPr="00C14969">
        <w:rPr>
          <w:rFonts w:asciiTheme="majorBidi" w:hAnsiTheme="majorBidi" w:cstheme="majorBidi"/>
          <w:noProof/>
          <w:lang w:eastAsia="en-GB" w:bidi="ar-SY"/>
        </w:rPr>
        <w:t>archaeological</w:t>
      </w:r>
      <w:r w:rsidR="002E6004">
        <w:rPr>
          <w:rFonts w:asciiTheme="majorBidi" w:hAnsiTheme="majorBidi" w:cstheme="majorBidi"/>
          <w:noProof/>
          <w:lang w:eastAsia="en-GB" w:bidi="ar-SY"/>
        </w:rPr>
        <w:t xml:space="preserve"> city center, UN</w:t>
      </w:r>
      <w:r w:rsidR="0033348B">
        <w:rPr>
          <w:rFonts w:asciiTheme="majorBidi" w:hAnsiTheme="majorBidi" w:cstheme="majorBidi"/>
          <w:noProof/>
          <w:lang w:eastAsia="en-GB" w:bidi="ar-SY"/>
        </w:rPr>
        <w:t>-</w:t>
      </w:r>
      <w:r w:rsidR="002E6004">
        <w:rPr>
          <w:rFonts w:asciiTheme="majorBidi" w:hAnsiTheme="majorBidi" w:cstheme="majorBidi"/>
          <w:noProof/>
          <w:lang w:eastAsia="en-GB" w:bidi="ar-SY"/>
        </w:rPr>
        <w:t>H</w:t>
      </w:r>
      <w:r w:rsidR="0033348B">
        <w:rPr>
          <w:rFonts w:asciiTheme="majorBidi" w:hAnsiTheme="majorBidi" w:cstheme="majorBidi"/>
          <w:noProof/>
          <w:lang w:eastAsia="en-GB" w:bidi="ar-SY"/>
        </w:rPr>
        <w:t xml:space="preserve">abitat </w:t>
      </w:r>
      <w:r w:rsidR="002E6004">
        <w:rPr>
          <w:rFonts w:asciiTheme="majorBidi" w:hAnsiTheme="majorBidi" w:cstheme="majorBidi"/>
          <w:noProof/>
          <w:lang w:eastAsia="en-GB" w:bidi="ar-SY"/>
        </w:rPr>
        <w:t xml:space="preserve">has worked on the rehabilitation of the central square within the </w:t>
      </w:r>
      <w:r w:rsidR="002E6004" w:rsidRPr="00C14969">
        <w:rPr>
          <w:rFonts w:asciiTheme="majorBidi" w:hAnsiTheme="majorBidi" w:cstheme="majorBidi"/>
          <w:noProof/>
          <w:lang w:eastAsia="en-GB" w:bidi="ar-SY"/>
        </w:rPr>
        <w:t>archaeological</w:t>
      </w:r>
      <w:r w:rsidR="002E6004">
        <w:rPr>
          <w:rFonts w:asciiTheme="majorBidi" w:hAnsiTheme="majorBidi" w:cstheme="majorBidi"/>
          <w:noProof/>
          <w:lang w:eastAsia="en-GB" w:bidi="ar-SY"/>
        </w:rPr>
        <w:t xml:space="preserve"> area, by this the important road that connects the southern and northern areas to the old bridge to the north and to Bor Saeed street to the south, where the bus station that connects </w:t>
      </w:r>
      <w:r w:rsidR="0077392E">
        <w:rPr>
          <w:rFonts w:asciiTheme="majorBidi" w:hAnsiTheme="majorBidi" w:cstheme="majorBidi"/>
          <w:noProof/>
          <w:lang w:eastAsia="en-GB" w:bidi="ar-SY"/>
        </w:rPr>
        <w:t>DEIR EZ-ZOR</w:t>
      </w:r>
      <w:r w:rsidR="002E6004">
        <w:rPr>
          <w:rFonts w:asciiTheme="majorBidi" w:hAnsiTheme="majorBidi" w:cstheme="majorBidi"/>
          <w:noProof/>
          <w:lang w:eastAsia="en-GB" w:bidi="ar-SY"/>
        </w:rPr>
        <w:t xml:space="preserve"> with othr governorates.</w:t>
      </w:r>
      <w:r w:rsidR="002E6004" w:rsidRPr="002E6004">
        <w:rPr>
          <w:noProof/>
          <w:lang w:eastAsia="en-GB"/>
        </w:rPr>
        <w:t xml:space="preserve"> </w:t>
      </w:r>
    </w:p>
    <w:p w14:paraId="7B5FABE3" w14:textId="4F278385" w:rsidR="002E6004" w:rsidRDefault="002E6004" w:rsidP="00F63CC7">
      <w:pPr>
        <w:jc w:val="both"/>
        <w:rPr>
          <w:rFonts w:asciiTheme="majorBidi" w:hAnsiTheme="majorBidi" w:cstheme="majorBidi"/>
          <w:noProof/>
          <w:lang w:eastAsia="en-GB" w:bidi="ar-SY"/>
        </w:rPr>
      </w:pPr>
      <w:r>
        <w:rPr>
          <w:rFonts w:asciiTheme="majorBidi" w:hAnsiTheme="majorBidi" w:cstheme="majorBidi"/>
          <w:noProof/>
          <w:lang w:eastAsia="en-GB" w:bidi="ar-SY"/>
        </w:rPr>
        <w:t xml:space="preserve">In coordination with UNICEF, three parks were rehabilitated </w:t>
      </w:r>
      <w:r w:rsidR="001678D9">
        <w:rPr>
          <w:rFonts w:asciiTheme="majorBidi" w:hAnsiTheme="majorBidi" w:cstheme="majorBidi"/>
          <w:noProof/>
          <w:lang w:eastAsia="en-GB" w:bidi="ar-SY"/>
        </w:rPr>
        <w:t xml:space="preserve">along </w:t>
      </w:r>
      <w:r>
        <w:rPr>
          <w:rFonts w:asciiTheme="majorBidi" w:hAnsiTheme="majorBidi" w:cstheme="majorBidi"/>
          <w:noProof/>
          <w:lang w:eastAsia="en-GB" w:bidi="ar-SY"/>
        </w:rPr>
        <w:t>with providing safer access to the sc</w:t>
      </w:r>
      <w:r w:rsidR="0033348B">
        <w:rPr>
          <w:rFonts w:asciiTheme="majorBidi" w:hAnsiTheme="majorBidi" w:cstheme="majorBidi"/>
          <w:noProof/>
          <w:lang w:eastAsia="en-GB" w:bidi="ar-SY"/>
        </w:rPr>
        <w:t>h</w:t>
      </w:r>
      <w:r>
        <w:rPr>
          <w:rFonts w:asciiTheme="majorBidi" w:hAnsiTheme="majorBidi" w:cstheme="majorBidi"/>
          <w:noProof/>
          <w:lang w:eastAsia="en-GB" w:bidi="ar-SY"/>
        </w:rPr>
        <w:t xml:space="preserve">ools students </w:t>
      </w:r>
      <w:r w:rsidR="0033348B">
        <w:rPr>
          <w:rFonts w:asciiTheme="majorBidi" w:hAnsiTheme="majorBidi" w:cstheme="majorBidi"/>
          <w:noProof/>
          <w:lang w:eastAsia="en-GB" w:bidi="ar-SY"/>
        </w:rPr>
        <w:t>with</w:t>
      </w:r>
      <w:r>
        <w:rPr>
          <w:rFonts w:asciiTheme="majorBidi" w:hAnsiTheme="majorBidi" w:cstheme="majorBidi"/>
          <w:noProof/>
          <w:lang w:eastAsia="en-GB" w:bidi="ar-SY"/>
        </w:rPr>
        <w:t xml:space="preserve">in the </w:t>
      </w:r>
      <w:r w:rsidRPr="005675BF">
        <w:rPr>
          <w:rFonts w:asciiTheme="majorBidi" w:hAnsiTheme="majorBidi" w:cstheme="majorBidi"/>
          <w:noProof/>
          <w:lang w:eastAsia="en-GB" w:bidi="ar-SY"/>
        </w:rPr>
        <w:t>neighborh</w:t>
      </w:r>
      <w:r>
        <w:rPr>
          <w:rFonts w:asciiTheme="majorBidi" w:hAnsiTheme="majorBidi" w:cstheme="majorBidi"/>
          <w:noProof/>
          <w:lang w:eastAsia="en-GB" w:bidi="ar-SY"/>
        </w:rPr>
        <w:t xml:space="preserve">ing </w:t>
      </w:r>
      <w:r w:rsidR="0033348B">
        <w:rPr>
          <w:rFonts w:asciiTheme="majorBidi" w:hAnsiTheme="majorBidi" w:cstheme="majorBidi"/>
          <w:noProof/>
          <w:lang w:eastAsia="en-GB" w:bidi="ar-SY"/>
        </w:rPr>
        <w:t>perimeter of nine</w:t>
      </w:r>
      <w:r>
        <w:rPr>
          <w:rFonts w:asciiTheme="majorBidi" w:hAnsiTheme="majorBidi" w:cstheme="majorBidi"/>
          <w:noProof/>
          <w:lang w:eastAsia="en-GB" w:bidi="ar-SY"/>
        </w:rPr>
        <w:t xml:space="preserve"> schools</w:t>
      </w:r>
      <w:r w:rsidR="0033348B">
        <w:rPr>
          <w:rFonts w:asciiTheme="majorBidi" w:hAnsiTheme="majorBidi" w:cstheme="majorBidi"/>
          <w:noProof/>
          <w:lang w:eastAsia="en-GB" w:bidi="ar-SY"/>
        </w:rPr>
        <w:t xml:space="preserve">, some of which </w:t>
      </w:r>
      <w:r>
        <w:rPr>
          <w:rFonts w:asciiTheme="majorBidi" w:hAnsiTheme="majorBidi" w:cstheme="majorBidi"/>
          <w:noProof/>
          <w:lang w:eastAsia="en-GB" w:bidi="ar-SY"/>
        </w:rPr>
        <w:t xml:space="preserve">were rehabilitated by UNICEF </w:t>
      </w:r>
      <w:r w:rsidR="0033348B">
        <w:rPr>
          <w:rFonts w:asciiTheme="majorBidi" w:hAnsiTheme="majorBidi" w:cstheme="majorBidi"/>
          <w:noProof/>
          <w:lang w:eastAsia="en-GB" w:bidi="ar-SY"/>
        </w:rPr>
        <w:t>under</w:t>
      </w:r>
      <w:r>
        <w:rPr>
          <w:rFonts w:asciiTheme="majorBidi" w:hAnsiTheme="majorBidi" w:cstheme="majorBidi"/>
          <w:noProof/>
          <w:lang w:eastAsia="en-GB" w:bidi="ar-SY"/>
        </w:rPr>
        <w:t xml:space="preserve"> the JP interventions in complementarity with UN</w:t>
      </w:r>
      <w:r w:rsidR="0033348B">
        <w:rPr>
          <w:rFonts w:asciiTheme="majorBidi" w:hAnsiTheme="majorBidi" w:cstheme="majorBidi"/>
          <w:noProof/>
          <w:lang w:eastAsia="en-GB" w:bidi="ar-SY"/>
        </w:rPr>
        <w:t>-</w:t>
      </w:r>
      <w:r>
        <w:rPr>
          <w:rFonts w:asciiTheme="majorBidi" w:hAnsiTheme="majorBidi" w:cstheme="majorBidi"/>
          <w:noProof/>
          <w:lang w:eastAsia="en-GB" w:bidi="ar-SY"/>
        </w:rPr>
        <w:t>H</w:t>
      </w:r>
      <w:r w:rsidR="0033348B">
        <w:rPr>
          <w:rFonts w:asciiTheme="majorBidi" w:hAnsiTheme="majorBidi" w:cstheme="majorBidi"/>
          <w:noProof/>
          <w:lang w:eastAsia="en-GB" w:bidi="ar-SY"/>
        </w:rPr>
        <w:t>abitat</w:t>
      </w:r>
      <w:r>
        <w:rPr>
          <w:rFonts w:asciiTheme="majorBidi" w:hAnsiTheme="majorBidi" w:cstheme="majorBidi"/>
          <w:noProof/>
          <w:lang w:eastAsia="en-GB" w:bidi="ar-SY"/>
        </w:rPr>
        <w:t xml:space="preserve"> interventions.</w:t>
      </w:r>
    </w:p>
    <w:p w14:paraId="61727244" w14:textId="5FD49B7E" w:rsidR="001678D9" w:rsidRPr="00477AAC" w:rsidRDefault="002E6004" w:rsidP="001678D9">
      <w:pPr>
        <w:jc w:val="both"/>
        <w:rPr>
          <w:rFonts w:asciiTheme="majorBidi" w:hAnsiTheme="majorBidi" w:cstheme="majorBidi"/>
        </w:rPr>
      </w:pPr>
      <w:r>
        <w:rPr>
          <w:rFonts w:asciiTheme="majorBidi" w:hAnsiTheme="majorBidi" w:cstheme="majorBidi"/>
          <w:noProof/>
          <w:lang w:eastAsia="en-GB" w:bidi="ar-SY"/>
        </w:rPr>
        <w:t xml:space="preserve">In cooperation with </w:t>
      </w:r>
      <w:r w:rsidR="001678D9">
        <w:rPr>
          <w:rFonts w:asciiTheme="majorBidi" w:hAnsiTheme="majorBidi" w:cstheme="majorBidi"/>
          <w:noProof/>
          <w:lang w:eastAsia="en-GB" w:bidi="ar-SY"/>
        </w:rPr>
        <w:t>UN-Habitat</w:t>
      </w:r>
      <w:r>
        <w:rPr>
          <w:rFonts w:asciiTheme="majorBidi" w:hAnsiTheme="majorBidi" w:cstheme="majorBidi"/>
          <w:noProof/>
          <w:lang w:eastAsia="en-GB" w:bidi="ar-SY"/>
        </w:rPr>
        <w:t xml:space="preserve">UNDP, is working on the popular market rehabilitation along with a bakyard park attached to it in the neighbourhood of the </w:t>
      </w:r>
      <w:r w:rsidR="0033348B">
        <w:rPr>
          <w:rFonts w:asciiTheme="majorBidi" w:hAnsiTheme="majorBidi" w:cstheme="majorBidi"/>
          <w:noProof/>
          <w:lang w:eastAsia="en-GB" w:bidi="ar-SY"/>
        </w:rPr>
        <w:t xml:space="preserve">rural </w:t>
      </w:r>
      <w:r>
        <w:rPr>
          <w:rFonts w:asciiTheme="majorBidi" w:hAnsiTheme="majorBidi" w:cstheme="majorBidi"/>
          <w:noProof/>
          <w:lang w:eastAsia="en-GB" w:bidi="ar-SY"/>
        </w:rPr>
        <w:t>bu</w:t>
      </w:r>
      <w:r w:rsidR="0033348B">
        <w:rPr>
          <w:rFonts w:asciiTheme="majorBidi" w:hAnsiTheme="majorBidi" w:cstheme="majorBidi"/>
          <w:noProof/>
          <w:lang w:eastAsia="en-GB" w:bidi="ar-SY"/>
        </w:rPr>
        <w:t>s</w:t>
      </w:r>
      <w:r>
        <w:rPr>
          <w:rFonts w:asciiTheme="majorBidi" w:hAnsiTheme="majorBidi" w:cstheme="majorBidi"/>
          <w:noProof/>
          <w:lang w:eastAsia="en-GB" w:bidi="ar-SY"/>
        </w:rPr>
        <w:t xml:space="preserve"> stattion that connects the villages with the city. This intervention helps </w:t>
      </w:r>
      <w:r w:rsidR="001678D9">
        <w:rPr>
          <w:rFonts w:asciiTheme="majorBidi" w:hAnsiTheme="majorBidi" w:cstheme="majorBidi"/>
          <w:noProof/>
          <w:lang w:eastAsia="en-GB" w:bidi="ar-SY"/>
        </w:rPr>
        <w:t xml:space="preserve">urban and rural dwellers </w:t>
      </w:r>
      <w:r>
        <w:rPr>
          <w:rFonts w:asciiTheme="majorBidi" w:hAnsiTheme="majorBidi" w:cstheme="majorBidi"/>
          <w:noProof/>
          <w:lang w:eastAsia="en-GB" w:bidi="ar-SY"/>
        </w:rPr>
        <w:t>especially women</w:t>
      </w:r>
      <w:r w:rsidR="001678D9">
        <w:rPr>
          <w:rFonts w:asciiTheme="majorBidi" w:hAnsiTheme="majorBidi" w:cstheme="majorBidi"/>
          <w:noProof/>
          <w:lang w:eastAsia="en-GB" w:bidi="ar-SY"/>
        </w:rPr>
        <w:t xml:space="preserve"> </w:t>
      </w:r>
      <w:r>
        <w:rPr>
          <w:rFonts w:asciiTheme="majorBidi" w:hAnsiTheme="majorBidi" w:cstheme="majorBidi"/>
          <w:noProof/>
          <w:lang w:eastAsia="en-GB" w:bidi="ar-SY"/>
        </w:rPr>
        <w:t xml:space="preserve">to access the market and </w:t>
      </w:r>
      <w:r w:rsidR="001678D9">
        <w:rPr>
          <w:rFonts w:asciiTheme="majorBidi" w:hAnsiTheme="majorBidi" w:cstheme="majorBidi"/>
          <w:noProof/>
          <w:lang w:eastAsia="en-GB" w:bidi="ar-SY"/>
        </w:rPr>
        <w:t>conduct minor econmoic exchanges of</w:t>
      </w:r>
      <w:r>
        <w:rPr>
          <w:rFonts w:asciiTheme="majorBidi" w:hAnsiTheme="majorBidi" w:cstheme="majorBidi"/>
          <w:noProof/>
          <w:lang w:eastAsia="en-GB" w:bidi="ar-SY"/>
        </w:rPr>
        <w:t xml:space="preserve"> their home made products.</w:t>
      </w:r>
      <w:r w:rsidR="001678D9">
        <w:rPr>
          <w:rFonts w:asciiTheme="majorBidi" w:hAnsiTheme="majorBidi" w:cstheme="majorBidi"/>
          <w:noProof/>
          <w:lang w:eastAsia="en-GB" w:bidi="ar-SY"/>
        </w:rPr>
        <w:t xml:space="preserve"> </w:t>
      </w:r>
      <w:r w:rsidR="001678D9">
        <w:rPr>
          <w:rFonts w:asciiTheme="majorBidi" w:hAnsiTheme="majorBidi" w:cstheme="majorBidi"/>
          <w:color w:val="0D0D0D"/>
          <w:shd w:val="clear" w:color="auto" w:fill="FFFFFF"/>
        </w:rPr>
        <w:t>The activity was not completed by the designated end of the programme on 31 December 2023, and needed additional time until end of Q1 2024, therefore, and due to its importance in supporting small and seasonal livelihoods and to avoid doing harm to the communities who were anticipating it, the relevant agencies completed it using other sources of funds</w:t>
      </w:r>
      <w:r w:rsidR="001678D9">
        <w:rPr>
          <w:rStyle w:val="FootnoteReference"/>
          <w:rFonts w:asciiTheme="majorBidi" w:hAnsiTheme="majorBidi" w:cstheme="majorBidi"/>
          <w:color w:val="0D0D0D"/>
          <w:shd w:val="clear" w:color="auto" w:fill="FFFFFF"/>
        </w:rPr>
        <w:footnoteReference w:id="7"/>
      </w:r>
      <w:r w:rsidR="001678D9">
        <w:rPr>
          <w:rFonts w:asciiTheme="majorBidi" w:hAnsiTheme="majorBidi" w:cstheme="majorBidi"/>
          <w:color w:val="0D0D0D"/>
          <w:shd w:val="clear" w:color="auto" w:fill="FFFFFF"/>
        </w:rPr>
        <w:t>.</w:t>
      </w:r>
    </w:p>
    <w:p w14:paraId="08A83A76" w14:textId="231A9E68" w:rsidR="002E6004" w:rsidRDefault="002E6004" w:rsidP="00F63CC7">
      <w:pPr>
        <w:jc w:val="both"/>
        <w:rPr>
          <w:rFonts w:asciiTheme="majorBidi" w:hAnsiTheme="majorBidi" w:cstheme="majorBidi"/>
          <w:noProof/>
          <w:lang w:eastAsia="en-GB" w:bidi="ar-SY"/>
        </w:rPr>
      </w:pPr>
      <w:r>
        <w:rPr>
          <w:rFonts w:asciiTheme="majorBidi" w:hAnsiTheme="majorBidi" w:cstheme="majorBidi"/>
          <w:noProof/>
          <w:lang w:eastAsia="en-GB" w:bidi="ar-SY"/>
        </w:rPr>
        <w:t>In order to support stability in the return areas and to enable people to find livelihood opprtunities, UN</w:t>
      </w:r>
      <w:r w:rsidR="0033348B">
        <w:rPr>
          <w:rFonts w:asciiTheme="majorBidi" w:hAnsiTheme="majorBidi" w:cstheme="majorBidi"/>
          <w:noProof/>
          <w:lang w:eastAsia="en-GB" w:bidi="ar-SY"/>
        </w:rPr>
        <w:t>-</w:t>
      </w:r>
      <w:r>
        <w:rPr>
          <w:rFonts w:asciiTheme="majorBidi" w:hAnsiTheme="majorBidi" w:cstheme="majorBidi"/>
          <w:noProof/>
          <w:lang w:eastAsia="en-GB" w:bidi="ar-SY"/>
        </w:rPr>
        <w:t>H</w:t>
      </w:r>
      <w:r w:rsidR="0033348B">
        <w:rPr>
          <w:rFonts w:asciiTheme="majorBidi" w:hAnsiTheme="majorBidi" w:cstheme="majorBidi"/>
          <w:noProof/>
          <w:lang w:eastAsia="en-GB" w:bidi="ar-SY"/>
        </w:rPr>
        <w:t>abitat</w:t>
      </w:r>
      <w:r>
        <w:rPr>
          <w:rFonts w:asciiTheme="majorBidi" w:hAnsiTheme="majorBidi" w:cstheme="majorBidi"/>
          <w:noProof/>
          <w:lang w:eastAsia="en-GB" w:bidi="ar-SY"/>
        </w:rPr>
        <w:t xml:space="preserve"> has worked on the rehabilitatinon of the connections of residential sewege networks in some areas of </w:t>
      </w:r>
      <w:r w:rsidR="0033348B">
        <w:rPr>
          <w:rFonts w:asciiTheme="majorBidi" w:hAnsiTheme="majorBidi" w:cstheme="majorBidi"/>
          <w:noProof/>
          <w:lang w:eastAsia="en-GB" w:bidi="ar-SY"/>
        </w:rPr>
        <w:t>Al Jbeileh</w:t>
      </w:r>
      <w:r>
        <w:rPr>
          <w:rFonts w:asciiTheme="majorBidi" w:hAnsiTheme="majorBidi" w:cstheme="majorBidi"/>
          <w:noProof/>
          <w:lang w:eastAsia="en-GB" w:bidi="ar-SY"/>
        </w:rPr>
        <w:t xml:space="preserve"> addition to rehabilitation of </w:t>
      </w:r>
      <w:r w:rsidR="0033348B">
        <w:rPr>
          <w:rFonts w:asciiTheme="majorBidi" w:hAnsiTheme="majorBidi" w:cstheme="majorBidi"/>
          <w:noProof/>
          <w:lang w:eastAsia="en-GB" w:bidi="ar-SY"/>
        </w:rPr>
        <w:t>Al Jbeileh</w:t>
      </w:r>
      <w:r>
        <w:rPr>
          <w:rFonts w:asciiTheme="majorBidi" w:hAnsiTheme="majorBidi" w:cstheme="majorBidi"/>
          <w:noProof/>
          <w:lang w:eastAsia="en-GB" w:bidi="ar-SY"/>
        </w:rPr>
        <w:t xml:space="preserve"> market especifically the sidewalk and the main street.</w:t>
      </w:r>
    </w:p>
    <w:p w14:paraId="38D76BE0" w14:textId="77777777" w:rsidR="002E6004" w:rsidRPr="00793A04" w:rsidRDefault="002E6004" w:rsidP="00F63CC7">
      <w:pPr>
        <w:jc w:val="both"/>
        <w:rPr>
          <w:rFonts w:asciiTheme="majorBidi" w:hAnsiTheme="majorBidi" w:cstheme="majorBidi"/>
          <w:noProof/>
          <w:rtl/>
          <w:lang w:val="en-US" w:eastAsia="en-GB" w:bidi="ar-SY"/>
        </w:rPr>
      </w:pPr>
      <w:r>
        <w:rPr>
          <w:rFonts w:asciiTheme="majorBidi" w:hAnsiTheme="majorBidi" w:cstheme="majorBidi"/>
          <w:noProof/>
          <w:lang w:eastAsia="en-GB" w:bidi="ar-SY"/>
        </w:rPr>
        <w:t>In the same context, and to support the health sector, UNDP has completed the rehabilitation of Alhamidieh health center second floor.</w:t>
      </w:r>
    </w:p>
    <w:p w14:paraId="551FDA68" w14:textId="35A9F513" w:rsidR="002E6004" w:rsidRDefault="002E6004" w:rsidP="00F63CC7">
      <w:pPr>
        <w:jc w:val="both"/>
        <w:rPr>
          <w:rFonts w:asciiTheme="majorBidi" w:hAnsiTheme="majorBidi" w:cstheme="majorBidi"/>
        </w:rPr>
      </w:pPr>
      <w:r w:rsidRPr="004235D4">
        <w:rPr>
          <w:rFonts w:asciiTheme="majorBidi" w:hAnsiTheme="majorBidi" w:cstheme="majorBidi"/>
        </w:rPr>
        <w:t xml:space="preserve">SMEs play an essential role in the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004235D4">
        <w:rPr>
          <w:rFonts w:asciiTheme="majorBidi" w:hAnsiTheme="majorBidi" w:cstheme="majorBidi"/>
        </w:rPr>
        <w:t xml:space="preserve"> economy, hence, availing a steady source of income and supporting urban livelihoods</w:t>
      </w:r>
      <w:r>
        <w:rPr>
          <w:rFonts w:asciiTheme="majorBidi" w:hAnsiTheme="majorBidi" w:cstheme="majorBidi"/>
        </w:rPr>
        <w:t xml:space="preserve"> to different segments of workers, trainees, and professionals</w:t>
      </w:r>
      <w:r w:rsidRPr="004235D4">
        <w:rPr>
          <w:rFonts w:asciiTheme="majorBidi" w:hAnsiTheme="majorBidi" w:cstheme="majorBidi"/>
        </w:rPr>
        <w:t xml:space="preserve">. UNDP </w:t>
      </w:r>
      <w:r w:rsidR="00A12EA2">
        <w:rPr>
          <w:rFonts w:asciiTheme="majorBidi" w:hAnsiTheme="majorBidi" w:cstheme="majorBidi"/>
        </w:rPr>
        <w:t>worked</w:t>
      </w:r>
      <w:r w:rsidRPr="004235D4">
        <w:rPr>
          <w:rFonts w:asciiTheme="majorBidi" w:hAnsiTheme="majorBidi" w:cstheme="majorBidi"/>
        </w:rPr>
        <w:t xml:space="preserve"> on the revival of SMEs in the industrial zone and other areas that have seen a return </w:t>
      </w:r>
      <w:r>
        <w:rPr>
          <w:rFonts w:asciiTheme="majorBidi" w:hAnsiTheme="majorBidi" w:cstheme="majorBidi"/>
        </w:rPr>
        <w:t xml:space="preserve">movement </w:t>
      </w:r>
      <w:r w:rsidRPr="004235D4">
        <w:rPr>
          <w:rFonts w:asciiTheme="majorBidi" w:hAnsiTheme="majorBidi" w:cstheme="majorBidi"/>
        </w:rPr>
        <w:t xml:space="preserve">in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004235D4">
        <w:rPr>
          <w:rFonts w:asciiTheme="majorBidi" w:hAnsiTheme="majorBidi" w:cstheme="majorBidi"/>
        </w:rPr>
        <w:t xml:space="preserve"> to enable craftsmen and small business owners </w:t>
      </w:r>
      <w:r>
        <w:rPr>
          <w:rFonts w:asciiTheme="majorBidi" w:hAnsiTheme="majorBidi" w:cstheme="majorBidi"/>
        </w:rPr>
        <w:t xml:space="preserve">(like </w:t>
      </w:r>
      <w:r>
        <w:rPr>
          <w:rFonts w:asciiTheme="majorBidi" w:hAnsiTheme="majorBidi" w:cstheme="majorBidi"/>
          <w:lang w:bidi="ar-SY"/>
        </w:rPr>
        <w:t xml:space="preserve">blacksmiths, carpentry, car maintenance, etc.) </w:t>
      </w:r>
      <w:r w:rsidRPr="004235D4">
        <w:rPr>
          <w:rFonts w:asciiTheme="majorBidi" w:hAnsiTheme="majorBidi" w:cstheme="majorBidi"/>
        </w:rPr>
        <w:t xml:space="preserve">to recommence and/or resume their business activities. </w:t>
      </w:r>
      <w:r w:rsidR="00A12EA2">
        <w:rPr>
          <w:rFonts w:asciiTheme="majorBidi" w:hAnsiTheme="majorBidi" w:cstheme="majorBidi"/>
        </w:rPr>
        <w:t xml:space="preserve">In this regard, </w:t>
      </w:r>
      <w:r>
        <w:rPr>
          <w:rFonts w:asciiTheme="majorBidi" w:hAnsiTheme="majorBidi" w:cstheme="majorBidi"/>
        </w:rPr>
        <w:t xml:space="preserve">UNDP has completed the revival of workshops in the industrial zone in addition to </w:t>
      </w:r>
      <w:r w:rsidR="005E725E">
        <w:rPr>
          <w:rFonts w:asciiTheme="majorBidi" w:hAnsiTheme="majorBidi" w:cstheme="majorBidi"/>
        </w:rPr>
        <w:t xml:space="preserve">other </w:t>
      </w:r>
      <w:r>
        <w:rPr>
          <w:rFonts w:asciiTheme="majorBidi" w:hAnsiTheme="majorBidi" w:cstheme="majorBidi"/>
        </w:rPr>
        <w:t xml:space="preserve">small businesses outside the industrial zone where </w:t>
      </w:r>
      <w:r w:rsidR="0033348B">
        <w:rPr>
          <w:rFonts w:asciiTheme="majorBidi" w:hAnsiTheme="majorBidi" w:cstheme="majorBidi"/>
        </w:rPr>
        <w:t>ten</w:t>
      </w:r>
      <w:r>
        <w:rPr>
          <w:rFonts w:asciiTheme="majorBidi" w:hAnsiTheme="majorBidi" w:cstheme="majorBidi"/>
        </w:rPr>
        <w:t xml:space="preserve"> of them belong to women and </w:t>
      </w:r>
      <w:r w:rsidR="0033348B">
        <w:rPr>
          <w:rFonts w:asciiTheme="majorBidi" w:hAnsiTheme="majorBidi" w:cstheme="majorBidi"/>
        </w:rPr>
        <w:t>five</w:t>
      </w:r>
      <w:r>
        <w:rPr>
          <w:rFonts w:asciiTheme="majorBidi" w:hAnsiTheme="majorBidi" w:cstheme="majorBidi"/>
        </w:rPr>
        <w:t xml:space="preserve"> belong to people with disabilities. This intervention has </w:t>
      </w:r>
      <w:r w:rsidR="005E725E">
        <w:rPr>
          <w:rFonts w:asciiTheme="majorBidi" w:hAnsiTheme="majorBidi" w:cstheme="majorBidi"/>
        </w:rPr>
        <w:t xml:space="preserve">contributed to creating </w:t>
      </w:r>
      <w:r>
        <w:rPr>
          <w:rFonts w:asciiTheme="majorBidi" w:hAnsiTheme="majorBidi" w:cstheme="majorBidi"/>
        </w:rPr>
        <w:t xml:space="preserve">temporary job opportunities </w:t>
      </w:r>
      <w:r w:rsidR="001678D9">
        <w:rPr>
          <w:rFonts w:asciiTheme="majorBidi" w:hAnsiTheme="majorBidi" w:cstheme="majorBidi"/>
        </w:rPr>
        <w:t>and permanent</w:t>
      </w:r>
      <w:r>
        <w:rPr>
          <w:rFonts w:asciiTheme="majorBidi" w:hAnsiTheme="majorBidi" w:cstheme="majorBidi"/>
        </w:rPr>
        <w:t xml:space="preserve"> job opportunit</w:t>
      </w:r>
      <w:r w:rsidR="0033348B">
        <w:rPr>
          <w:rFonts w:asciiTheme="majorBidi" w:hAnsiTheme="majorBidi" w:cstheme="majorBidi"/>
        </w:rPr>
        <w:t>ies.</w:t>
      </w:r>
    </w:p>
    <w:p w14:paraId="420AA1D8" w14:textId="74402A5B" w:rsidR="002E6004" w:rsidRDefault="002E6004" w:rsidP="00F63CC7">
      <w:pPr>
        <w:jc w:val="both"/>
        <w:rPr>
          <w:rFonts w:asciiTheme="majorBidi" w:hAnsiTheme="majorBidi" w:cstheme="majorBidi"/>
        </w:rPr>
      </w:pPr>
      <w:r>
        <w:rPr>
          <w:rFonts w:asciiTheme="majorBidi" w:hAnsiTheme="majorBidi" w:cstheme="majorBidi"/>
        </w:rPr>
        <w:t xml:space="preserve">On the vocational training aspect, UNDP has conducted activities related to job fairs and trainings on different skills to beneficiaries from the youth in </w:t>
      </w:r>
      <w:r w:rsidR="0077392E">
        <w:rPr>
          <w:rFonts w:asciiTheme="majorBidi" w:hAnsiTheme="majorBidi" w:cstheme="majorBidi"/>
        </w:rPr>
        <w:t>DEIR EZ-ZOR</w:t>
      </w:r>
      <w:r>
        <w:rPr>
          <w:rFonts w:asciiTheme="majorBidi" w:hAnsiTheme="majorBidi" w:cstheme="majorBidi"/>
        </w:rPr>
        <w:t xml:space="preserve">, </w:t>
      </w:r>
      <w:r w:rsidR="005E725E">
        <w:rPr>
          <w:rFonts w:asciiTheme="majorBidi" w:hAnsiTheme="majorBidi" w:cstheme="majorBidi"/>
        </w:rPr>
        <w:t>who were enrolled</w:t>
      </w:r>
      <w:r>
        <w:rPr>
          <w:rFonts w:asciiTheme="majorBidi" w:hAnsiTheme="majorBidi" w:cstheme="majorBidi"/>
        </w:rPr>
        <w:t xml:space="preserve"> in the UN intervention of reviving SMEs, where beneficiaries </w:t>
      </w:r>
      <w:r w:rsidR="00765A78">
        <w:rPr>
          <w:rFonts w:asciiTheme="majorBidi" w:hAnsiTheme="majorBidi" w:cstheme="majorBidi"/>
        </w:rPr>
        <w:t xml:space="preserve">received </w:t>
      </w:r>
      <w:r>
        <w:rPr>
          <w:rFonts w:asciiTheme="majorBidi" w:hAnsiTheme="majorBidi" w:cstheme="majorBidi"/>
        </w:rPr>
        <w:t xml:space="preserve">job </w:t>
      </w:r>
      <w:r w:rsidR="00765A78">
        <w:rPr>
          <w:rFonts w:asciiTheme="majorBidi" w:hAnsiTheme="majorBidi" w:cstheme="majorBidi"/>
        </w:rPr>
        <w:t xml:space="preserve">placement </w:t>
      </w:r>
      <w:r>
        <w:rPr>
          <w:rFonts w:asciiTheme="majorBidi" w:hAnsiTheme="majorBidi" w:cstheme="majorBidi"/>
        </w:rPr>
        <w:t xml:space="preserve">support, vocational training, and </w:t>
      </w:r>
      <w:r>
        <w:rPr>
          <w:rFonts w:asciiTheme="majorBidi" w:hAnsiTheme="majorBidi" w:cstheme="majorBidi"/>
        </w:rPr>
        <w:lastRenderedPageBreak/>
        <w:t xml:space="preserve">entrepreneurial skills training, </w:t>
      </w:r>
      <w:r w:rsidR="00765A78">
        <w:rPr>
          <w:rFonts w:asciiTheme="majorBidi" w:hAnsiTheme="majorBidi" w:cstheme="majorBidi"/>
        </w:rPr>
        <w:t xml:space="preserve">and some </w:t>
      </w:r>
      <w:r>
        <w:rPr>
          <w:rFonts w:asciiTheme="majorBidi" w:hAnsiTheme="majorBidi" w:cstheme="majorBidi"/>
        </w:rPr>
        <w:t xml:space="preserve">beneficiaries received grants to start their businesses. This intervention has helped in providing 43 temporary job opportunity and 70 permanent ones. </w:t>
      </w:r>
    </w:p>
    <w:p w14:paraId="2CEFC20C" w14:textId="2956ABD2" w:rsidR="002E6004" w:rsidRDefault="002E6004" w:rsidP="00F63CC7">
      <w:pPr>
        <w:jc w:val="both"/>
        <w:rPr>
          <w:rFonts w:asciiTheme="majorBidi" w:hAnsiTheme="majorBidi" w:cstheme="majorBidi"/>
        </w:rPr>
      </w:pPr>
      <w:r>
        <w:rPr>
          <w:rFonts w:asciiTheme="majorBidi" w:hAnsiTheme="majorBidi" w:cstheme="majorBidi"/>
        </w:rPr>
        <w:t xml:space="preserve">On the life skills and youth training on active participation in the society development, UNDP has trained youth from the local community in </w:t>
      </w:r>
      <w:r w:rsidR="00612565">
        <w:rPr>
          <w:rFonts w:asciiTheme="majorBidi" w:hAnsiTheme="majorBidi" w:cstheme="majorBidi"/>
          <w:lang w:bidi="ar-SY"/>
        </w:rPr>
        <w:t xml:space="preserve">Deir </w:t>
      </w:r>
      <w:proofErr w:type="spellStart"/>
      <w:r w:rsidR="00612565">
        <w:rPr>
          <w:rFonts w:asciiTheme="majorBidi" w:hAnsiTheme="majorBidi" w:cstheme="majorBidi"/>
          <w:lang w:bidi="ar-SY"/>
        </w:rPr>
        <w:t>ez</w:t>
      </w:r>
      <w:proofErr w:type="spellEnd"/>
      <w:r w:rsidR="00612565">
        <w:rPr>
          <w:rFonts w:asciiTheme="majorBidi" w:hAnsiTheme="majorBidi" w:cstheme="majorBidi"/>
          <w:lang w:bidi="ar-SY"/>
        </w:rPr>
        <w:t>-Zor</w:t>
      </w:r>
      <w:r w:rsidR="00765A78" w:rsidDel="00765A78">
        <w:rPr>
          <w:rFonts w:asciiTheme="majorBidi" w:hAnsiTheme="majorBidi" w:cstheme="majorBidi"/>
        </w:rPr>
        <w:t xml:space="preserve"> </w:t>
      </w:r>
      <w:r>
        <w:rPr>
          <w:rFonts w:asciiTheme="majorBidi" w:hAnsiTheme="majorBidi" w:cstheme="majorBidi"/>
        </w:rPr>
        <w:t>city and surroundings on designing activities and social initiatives</w:t>
      </w:r>
      <w:r w:rsidR="005E725E">
        <w:rPr>
          <w:rFonts w:asciiTheme="majorBidi" w:hAnsiTheme="majorBidi" w:cstheme="majorBidi"/>
        </w:rPr>
        <w:t xml:space="preserve">, in addition to training </w:t>
      </w:r>
      <w:r>
        <w:rPr>
          <w:rFonts w:asciiTheme="majorBidi" w:hAnsiTheme="majorBidi" w:cstheme="majorBidi"/>
        </w:rPr>
        <w:t xml:space="preserve">on leading and managing the volunteering youth groups. On the other side, UNDP has designed youth initiatives like bus stations maintenance and cleaning, parks cleaning, sports activities to support people with disabilities, etc. </w:t>
      </w:r>
    </w:p>
    <w:p w14:paraId="04F41364" w14:textId="12D6E55B" w:rsidR="002E6004" w:rsidRDefault="002E6004" w:rsidP="00F63CC7">
      <w:pPr>
        <w:jc w:val="both"/>
        <w:rPr>
          <w:rFonts w:asciiTheme="majorBidi" w:hAnsiTheme="majorBidi" w:cstheme="majorBidi"/>
        </w:rPr>
      </w:pPr>
      <w:r>
        <w:rPr>
          <w:rFonts w:asciiTheme="majorBidi" w:hAnsiTheme="majorBidi" w:cstheme="majorBidi"/>
        </w:rPr>
        <w:t xml:space="preserve">Based on the UNDP vision of supporting women empowerment and gender equality, the programme worked on enhancing the women economic empowerment in </w:t>
      </w:r>
      <w:r w:rsidR="00612565">
        <w:rPr>
          <w:rFonts w:asciiTheme="majorBidi" w:hAnsiTheme="majorBidi" w:cstheme="majorBidi"/>
          <w:lang w:bidi="ar-SY"/>
        </w:rPr>
        <w:t xml:space="preserve">Deir </w:t>
      </w:r>
      <w:proofErr w:type="spellStart"/>
      <w:r w:rsidR="00612565">
        <w:rPr>
          <w:rFonts w:asciiTheme="majorBidi" w:hAnsiTheme="majorBidi" w:cstheme="majorBidi"/>
          <w:lang w:bidi="ar-SY"/>
        </w:rPr>
        <w:t>ez</w:t>
      </w:r>
      <w:proofErr w:type="spellEnd"/>
      <w:r w:rsidR="00612565">
        <w:rPr>
          <w:rFonts w:asciiTheme="majorBidi" w:hAnsiTheme="majorBidi" w:cstheme="majorBidi"/>
          <w:lang w:bidi="ar-SY"/>
        </w:rPr>
        <w:t>-Zor</w:t>
      </w:r>
      <w:r w:rsidR="00765A78" w:rsidDel="00765A78">
        <w:rPr>
          <w:rFonts w:asciiTheme="majorBidi" w:hAnsiTheme="majorBidi" w:cstheme="majorBidi"/>
        </w:rPr>
        <w:t xml:space="preserve"> </w:t>
      </w:r>
      <w:r>
        <w:rPr>
          <w:rFonts w:asciiTheme="majorBidi" w:hAnsiTheme="majorBidi" w:cstheme="majorBidi"/>
        </w:rPr>
        <w:t>through supporting women groups who are interested in entering the labour market and through enabling their economic roles outside their homes. In order to ensure the sustainability of the intervention within a supporting environment, UNDP has provided specialized services that includes training and consultation opportunities to develop knowledge skills, economic illiteracy, household budget management, and business administration and marketing and accounting to those who are interested, in addition to providing financial support to start-up businesses that are managed by women in a collective manner in order to enhance women participation in activating their roles in the community.</w:t>
      </w:r>
    </w:p>
    <w:p w14:paraId="22988C51" w14:textId="71D1E179" w:rsidR="002E6004" w:rsidRDefault="005E725E" w:rsidP="00F63CC7">
      <w:pPr>
        <w:jc w:val="both"/>
        <w:rPr>
          <w:rFonts w:asciiTheme="majorBidi" w:hAnsiTheme="majorBidi" w:cstheme="majorBidi"/>
          <w:lang w:bidi="ar-SY"/>
        </w:rPr>
      </w:pPr>
      <w:r w:rsidRPr="00F0675F">
        <w:rPr>
          <w:noProof/>
          <w:lang w:bidi="ar-SY"/>
        </w:rPr>
        <w:drawing>
          <wp:anchor distT="0" distB="0" distL="114300" distR="114300" simplePos="0" relativeHeight="251658296" behindDoc="1" locked="0" layoutInCell="1" allowOverlap="1" wp14:anchorId="530A422D" wp14:editId="57E5C884">
            <wp:simplePos x="0" y="0"/>
            <wp:positionH relativeFrom="column">
              <wp:posOffset>3322955</wp:posOffset>
            </wp:positionH>
            <wp:positionV relativeFrom="paragraph">
              <wp:posOffset>729747</wp:posOffset>
            </wp:positionV>
            <wp:extent cx="2628900" cy="1754505"/>
            <wp:effectExtent l="0" t="0" r="0" b="0"/>
            <wp:wrapTight wrapText="bothSides">
              <wp:wrapPolygon edited="0">
                <wp:start x="0" y="0"/>
                <wp:lineTo x="0" y="21342"/>
                <wp:lineTo x="21443" y="21342"/>
                <wp:lineTo x="21443" y="0"/>
                <wp:lineTo x="0" y="0"/>
              </wp:wrapPolygon>
            </wp:wrapTight>
            <wp:docPr id="2093230777" name="Picture 2093230777" descr="A building with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30777" name="Picture 1" descr="A building with a basketball cour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8900"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E6004">
        <w:rPr>
          <w:rFonts w:asciiTheme="majorBidi" w:hAnsiTheme="majorBidi" w:cstheme="majorBidi"/>
        </w:rPr>
        <w:t xml:space="preserve">It </w:t>
      </w:r>
      <w:r w:rsidR="00F465BE">
        <w:rPr>
          <w:rFonts w:asciiTheme="majorBidi" w:hAnsiTheme="majorBidi" w:cstheme="majorBidi"/>
        </w:rPr>
        <w:t xml:space="preserve">is </w:t>
      </w:r>
      <w:r w:rsidR="002E6004">
        <w:rPr>
          <w:rFonts w:asciiTheme="majorBidi" w:hAnsiTheme="majorBidi" w:cstheme="majorBidi"/>
        </w:rPr>
        <w:t xml:space="preserve">worth mentioning the services package that supports the beneficiaries in providing socio-psychological specialized support, discussions around rights concepts, company types, initiatives on legal awareness and initiatives that support youth and men participation to fill the gap of </w:t>
      </w:r>
      <w:r w:rsidR="002E6004">
        <w:rPr>
          <w:rFonts w:asciiTheme="majorBidi" w:hAnsiTheme="majorBidi" w:cstheme="majorBidi"/>
          <w:lang w:bidi="ar-SY"/>
        </w:rPr>
        <w:t xml:space="preserve">inequality not only between women and men but also between youth and men from different age groups, </w:t>
      </w:r>
      <w:proofErr w:type="gramStart"/>
      <w:r w:rsidR="002E6004">
        <w:rPr>
          <w:rFonts w:asciiTheme="majorBidi" w:hAnsiTheme="majorBidi" w:cstheme="majorBidi"/>
          <w:lang w:bidi="ar-SY"/>
        </w:rPr>
        <w:t>and also</w:t>
      </w:r>
      <w:proofErr w:type="gramEnd"/>
      <w:r w:rsidR="002E6004">
        <w:rPr>
          <w:rFonts w:asciiTheme="majorBidi" w:hAnsiTheme="majorBidi" w:cstheme="majorBidi"/>
          <w:lang w:bidi="ar-SY"/>
        </w:rPr>
        <w:t xml:space="preserve"> between rural and urban areas.</w:t>
      </w:r>
    </w:p>
    <w:p w14:paraId="44940665" w14:textId="2A49D88C" w:rsidR="00B2440B" w:rsidRPr="002E6004" w:rsidRDefault="00B2440B" w:rsidP="00F63CC7">
      <w:pPr>
        <w:jc w:val="both"/>
        <w:rPr>
          <w:rFonts w:asciiTheme="majorBidi" w:hAnsiTheme="majorBidi" w:cstheme="majorBidi"/>
        </w:rPr>
      </w:pPr>
      <w:r w:rsidRPr="002E6004">
        <w:rPr>
          <w:rFonts w:asciiTheme="majorBidi" w:hAnsiTheme="majorBidi" w:cstheme="majorBidi"/>
        </w:rPr>
        <w:t xml:space="preserve">To support education, UNICEF completed the rehabilitation </w:t>
      </w:r>
      <w:r w:rsidR="00BB746C" w:rsidRPr="002E6004">
        <w:rPr>
          <w:rFonts w:asciiTheme="majorBidi" w:hAnsiTheme="majorBidi" w:cstheme="majorBidi"/>
        </w:rPr>
        <w:t xml:space="preserve">and furnishing </w:t>
      </w:r>
      <w:r w:rsidRPr="002E6004">
        <w:rPr>
          <w:rFonts w:asciiTheme="majorBidi" w:hAnsiTheme="majorBidi" w:cstheme="majorBidi"/>
        </w:rPr>
        <w:t xml:space="preserve">of </w:t>
      </w:r>
      <w:r w:rsidR="00BB746C" w:rsidRPr="002E6004">
        <w:rPr>
          <w:rFonts w:asciiTheme="majorBidi" w:hAnsiTheme="majorBidi" w:cstheme="majorBidi"/>
        </w:rPr>
        <w:t xml:space="preserve">seven </w:t>
      </w:r>
      <w:r w:rsidRPr="002E6004">
        <w:rPr>
          <w:rFonts w:asciiTheme="majorBidi" w:hAnsiTheme="majorBidi" w:cstheme="majorBidi"/>
        </w:rPr>
        <w:t xml:space="preserve">schools in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00BB746C" w:rsidRPr="002E6004">
        <w:rPr>
          <w:rFonts w:asciiTheme="majorBidi" w:hAnsiTheme="majorBidi" w:cstheme="majorBidi"/>
        </w:rPr>
        <w:t xml:space="preserve"> </w:t>
      </w:r>
      <w:r w:rsidRPr="002E6004">
        <w:rPr>
          <w:rFonts w:asciiTheme="majorBidi" w:hAnsiTheme="majorBidi" w:cstheme="majorBidi"/>
        </w:rPr>
        <w:t>city.</w:t>
      </w:r>
      <w:r w:rsidR="00BB746C" w:rsidRPr="002E6004">
        <w:rPr>
          <w:rFonts w:asciiTheme="majorBidi" w:hAnsiTheme="majorBidi" w:cstheme="majorBidi"/>
        </w:rPr>
        <w:t xml:space="preserve"> Adherence to gender aspect was applied especially in the WASH facilities in the schools. These rehabilitated schools have capacity to accommodate about 4,000 students</w:t>
      </w:r>
      <w:r w:rsidR="002E6004" w:rsidRPr="002E6004">
        <w:rPr>
          <w:rFonts w:asciiTheme="majorBidi" w:hAnsiTheme="majorBidi" w:cstheme="majorBidi"/>
        </w:rPr>
        <w:t xml:space="preserve"> UNICEF has also conducted back to schools’ campaigns and the non-formal education initiatives </w:t>
      </w:r>
      <w:r w:rsidR="005E725E">
        <w:rPr>
          <w:rFonts w:asciiTheme="majorBidi" w:hAnsiTheme="majorBidi" w:cstheme="majorBidi"/>
        </w:rPr>
        <w:t>targeting</w:t>
      </w:r>
      <w:r w:rsidR="002E6004" w:rsidRPr="002E6004">
        <w:rPr>
          <w:rFonts w:asciiTheme="majorBidi" w:hAnsiTheme="majorBidi" w:cstheme="majorBidi"/>
        </w:rPr>
        <w:t xml:space="preserve"> students who are under the risk of dropping out of school, where UNICEF has implemented the remedial classes programme, the supporting learning programme (SLP), and the early childhood education programme (ECE).</w:t>
      </w:r>
    </w:p>
    <w:p w14:paraId="6583AD3F" w14:textId="7AB0DA74" w:rsidR="002E6004" w:rsidRPr="002E6004" w:rsidRDefault="002E6004" w:rsidP="00F63CC7">
      <w:pPr>
        <w:jc w:val="both"/>
        <w:rPr>
          <w:rFonts w:asciiTheme="majorBidi" w:hAnsiTheme="majorBidi" w:cstheme="majorBidi"/>
        </w:rPr>
      </w:pPr>
      <w:r w:rsidRPr="002E6004">
        <w:rPr>
          <w:rFonts w:asciiTheme="majorBidi" w:hAnsiTheme="majorBidi" w:cstheme="majorBidi"/>
        </w:rPr>
        <w:t xml:space="preserve">Women and youth empowerment is of great importance, therefore UNDP, UNICEF and UNFPA joined efforts and collaborated with the implementing partner (IP) </w:t>
      </w:r>
      <w:r w:rsidRPr="002E6004">
        <w:rPr>
          <w:rFonts w:ascii="Times New Roman" w:eastAsia="Calibri" w:hAnsi="Times New Roman" w:cs="Times New Roman"/>
        </w:rPr>
        <w:t>European Institute for Cooperation and Development (</w:t>
      </w:r>
      <w:r w:rsidRPr="002E6004">
        <w:rPr>
          <w:rFonts w:asciiTheme="majorBidi" w:hAnsiTheme="majorBidi" w:cstheme="majorBidi"/>
        </w:rPr>
        <w:t>IECD) to design plans for establishing a comprehensive community centre in which the implementation of joint major multi-sectoral activity will take place supporting the social cohesion aspect.</w:t>
      </w:r>
    </w:p>
    <w:p w14:paraId="7DC62AAD" w14:textId="33FDB8B8" w:rsidR="00B2440B" w:rsidRPr="002E6004" w:rsidRDefault="002E6004" w:rsidP="00F63CC7">
      <w:pPr>
        <w:jc w:val="both"/>
        <w:rPr>
          <w:rFonts w:asciiTheme="majorBidi" w:hAnsiTheme="majorBidi" w:cstheme="majorBidi"/>
        </w:rPr>
      </w:pPr>
      <w:r w:rsidRPr="00F0675F">
        <w:rPr>
          <w:rFonts w:ascii="Times New Roman" w:eastAsia="Calibri" w:hAnsi="Times New Roman" w:cs="Times New Roman"/>
          <w:noProof/>
          <w:lang w:eastAsia="en-GB"/>
        </w:rPr>
        <w:lastRenderedPageBreak/>
        <w:drawing>
          <wp:anchor distT="0" distB="0" distL="114300" distR="114300" simplePos="0" relativeHeight="251658297" behindDoc="1" locked="0" layoutInCell="1" allowOverlap="1" wp14:anchorId="2DED2E29" wp14:editId="39E3BFAA">
            <wp:simplePos x="0" y="0"/>
            <wp:positionH relativeFrom="column">
              <wp:posOffset>11430</wp:posOffset>
            </wp:positionH>
            <wp:positionV relativeFrom="paragraph">
              <wp:posOffset>1255395</wp:posOffset>
            </wp:positionV>
            <wp:extent cx="2914650" cy="1837055"/>
            <wp:effectExtent l="0" t="0" r="0" b="0"/>
            <wp:wrapTight wrapText="bothSides">
              <wp:wrapPolygon edited="0">
                <wp:start x="0" y="0"/>
                <wp:lineTo x="0" y="21279"/>
                <wp:lineTo x="21459" y="21279"/>
                <wp:lineTo x="21459" y="0"/>
                <wp:lineTo x="0" y="0"/>
              </wp:wrapPolygon>
            </wp:wrapTight>
            <wp:docPr id="681049603" name="Picture 681049603"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a room&#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14650" cy="1837055"/>
                    </a:xfrm>
                    <a:prstGeom prst="rect">
                      <a:avLst/>
                    </a:prstGeom>
                  </pic:spPr>
                </pic:pic>
              </a:graphicData>
            </a:graphic>
            <wp14:sizeRelH relativeFrom="page">
              <wp14:pctWidth>0</wp14:pctWidth>
            </wp14:sizeRelH>
            <wp14:sizeRelV relativeFrom="page">
              <wp14:pctHeight>0</wp14:pctHeight>
            </wp14:sizeRelV>
          </wp:anchor>
        </w:drawing>
      </w:r>
      <w:r w:rsidRPr="00F0675F">
        <w:rPr>
          <w:rFonts w:asciiTheme="majorBidi" w:eastAsia="Calibri" w:hAnsiTheme="majorBidi" w:cstheme="majorBidi"/>
          <w:noProof/>
          <w:lang w:eastAsia="en-GB"/>
        </w:rPr>
        <w:drawing>
          <wp:anchor distT="0" distB="0" distL="114300" distR="114300" simplePos="0" relativeHeight="251658285" behindDoc="1" locked="0" layoutInCell="1" allowOverlap="1" wp14:anchorId="2D8ED29D" wp14:editId="59DE5C98">
            <wp:simplePos x="0" y="0"/>
            <wp:positionH relativeFrom="margin">
              <wp:posOffset>3049914</wp:posOffset>
            </wp:positionH>
            <wp:positionV relativeFrom="paragraph">
              <wp:posOffset>1260187</wp:posOffset>
            </wp:positionV>
            <wp:extent cx="2816225" cy="1837055"/>
            <wp:effectExtent l="0" t="0" r="3175" b="0"/>
            <wp:wrapTight wrapText="bothSides">
              <wp:wrapPolygon edited="0">
                <wp:start x="0" y="0"/>
                <wp:lineTo x="0" y="21279"/>
                <wp:lineTo x="21478" y="21279"/>
                <wp:lineTo x="21478"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16225" cy="1837055"/>
                    </a:xfrm>
                    <a:prstGeom prst="rect">
                      <a:avLst/>
                    </a:prstGeom>
                  </pic:spPr>
                </pic:pic>
              </a:graphicData>
            </a:graphic>
            <wp14:sizeRelH relativeFrom="page">
              <wp14:pctWidth>0</wp14:pctWidth>
            </wp14:sizeRelH>
            <wp14:sizeRelV relativeFrom="page">
              <wp14:pctHeight>0</wp14:pctHeight>
            </wp14:sizeRelV>
          </wp:anchor>
        </w:drawing>
      </w:r>
      <w:r w:rsidRPr="002E6004">
        <w:rPr>
          <w:rFonts w:asciiTheme="majorBidi" w:hAnsiTheme="majorBidi" w:cstheme="majorBidi"/>
        </w:rPr>
        <w:t>Accordingly, each agency has implemented activities as per its mandate and expertise targeting youth, enhancing their role and participation in labour market and support the local socio-economy through   providing various VT, soft skills and capacity-building on community-based engagement and leadership to trainees</w:t>
      </w:r>
      <w:r w:rsidR="005E725E">
        <w:rPr>
          <w:rFonts w:asciiTheme="majorBidi" w:hAnsiTheme="majorBidi" w:cstheme="majorBidi"/>
        </w:rPr>
        <w:t>.</w:t>
      </w:r>
    </w:p>
    <w:p w14:paraId="3A01F693" w14:textId="1BC3D86B" w:rsidR="00BB746C" w:rsidRPr="002E6004" w:rsidRDefault="00A05336" w:rsidP="00F63CC7">
      <w:pPr>
        <w:jc w:val="both"/>
        <w:rPr>
          <w:rFonts w:asciiTheme="majorBidi" w:hAnsiTheme="majorBidi" w:cstheme="majorBidi"/>
        </w:rPr>
      </w:pPr>
      <w:r w:rsidRPr="00F0675F">
        <w:rPr>
          <w:noProof/>
        </w:rPr>
        <w:drawing>
          <wp:anchor distT="0" distB="0" distL="114300" distR="114300" simplePos="0" relativeHeight="251658298" behindDoc="1" locked="0" layoutInCell="1" allowOverlap="1" wp14:anchorId="5CFF90B4" wp14:editId="71EE7613">
            <wp:simplePos x="0" y="0"/>
            <wp:positionH relativeFrom="margin">
              <wp:posOffset>3051042</wp:posOffset>
            </wp:positionH>
            <wp:positionV relativeFrom="paragraph">
              <wp:posOffset>2488018</wp:posOffset>
            </wp:positionV>
            <wp:extent cx="2838450" cy="1729105"/>
            <wp:effectExtent l="0" t="0" r="0" b="4445"/>
            <wp:wrapTight wrapText="bothSides">
              <wp:wrapPolygon edited="0">
                <wp:start x="0" y="0"/>
                <wp:lineTo x="0" y="21418"/>
                <wp:lineTo x="21455" y="21418"/>
                <wp:lineTo x="21455" y="0"/>
                <wp:lineTo x="0" y="0"/>
              </wp:wrapPolygon>
            </wp:wrapTight>
            <wp:docPr id="1546916981" name="Picture 1546916981" descr="A person and person standing outside a white and blue contai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16981" name="Picture 1546916981" descr="A person and person standing outside a white and blue contain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38450" cy="1729105"/>
                    </a:xfrm>
                    <a:prstGeom prst="rect">
                      <a:avLst/>
                    </a:prstGeom>
                  </pic:spPr>
                </pic:pic>
              </a:graphicData>
            </a:graphic>
            <wp14:sizeRelH relativeFrom="page">
              <wp14:pctWidth>0</wp14:pctWidth>
            </wp14:sizeRelH>
            <wp14:sizeRelV relativeFrom="page">
              <wp14:pctHeight>0</wp14:pctHeight>
            </wp14:sizeRelV>
          </wp:anchor>
        </w:drawing>
      </w:r>
      <w:r w:rsidR="00BB746C" w:rsidRPr="002E6004">
        <w:rPr>
          <w:rFonts w:asciiTheme="majorBidi" w:hAnsiTheme="majorBidi" w:cstheme="majorBidi"/>
        </w:rPr>
        <w:t>UNFPA con</w:t>
      </w:r>
      <w:r w:rsidR="00DC153A" w:rsidRPr="002E6004">
        <w:rPr>
          <w:rFonts w:asciiTheme="majorBidi" w:hAnsiTheme="majorBidi" w:cstheme="majorBidi"/>
        </w:rPr>
        <w:t xml:space="preserve">ducted awareness sessions on reproductive health (RH) and gender-based violence (GBV) besides supporting vocational training activities along with the other UN agencies focusing on mobile phone maintenance, solar systems maintenance in addition to </w:t>
      </w:r>
      <w:r w:rsidR="002E6004" w:rsidRPr="002E6004">
        <w:rPr>
          <w:rFonts w:asciiTheme="majorBidi" w:hAnsiTheme="majorBidi" w:cstheme="majorBidi"/>
        </w:rPr>
        <w:t xml:space="preserve">foreign </w:t>
      </w:r>
      <w:r w:rsidR="00DC153A" w:rsidRPr="002E6004">
        <w:rPr>
          <w:rFonts w:asciiTheme="majorBidi" w:hAnsiTheme="majorBidi" w:cstheme="majorBidi"/>
        </w:rPr>
        <w:t xml:space="preserve">language and computer literacy (ICDL) courses and supported the distribution of toolkits to graduates of </w:t>
      </w:r>
      <w:r w:rsidR="00D75556" w:rsidRPr="002E6004">
        <w:rPr>
          <w:rFonts w:asciiTheme="majorBidi" w:hAnsiTheme="majorBidi" w:cstheme="majorBidi"/>
        </w:rPr>
        <w:t xml:space="preserve">vocational </w:t>
      </w:r>
      <w:r w:rsidR="00DC153A" w:rsidRPr="002E6004">
        <w:rPr>
          <w:rFonts w:asciiTheme="majorBidi" w:hAnsiTheme="majorBidi" w:cstheme="majorBidi"/>
        </w:rPr>
        <w:t xml:space="preserve">training to help them enter the job market. Additional entertaining courses (i.e., sports, </w:t>
      </w:r>
      <w:r w:rsidR="003640B5" w:rsidRPr="002E6004">
        <w:rPr>
          <w:rFonts w:asciiTheme="majorBidi" w:hAnsiTheme="majorBidi" w:cstheme="majorBidi"/>
        </w:rPr>
        <w:t xml:space="preserve">interactive </w:t>
      </w:r>
      <w:r w:rsidR="00DC153A" w:rsidRPr="002E6004">
        <w:rPr>
          <w:rFonts w:asciiTheme="majorBidi" w:hAnsiTheme="majorBidi" w:cstheme="majorBidi"/>
        </w:rPr>
        <w:t>theatre, painting</w:t>
      </w:r>
      <w:r w:rsidR="003640B5" w:rsidRPr="002E6004">
        <w:rPr>
          <w:rFonts w:asciiTheme="majorBidi" w:hAnsiTheme="majorBidi" w:cstheme="majorBidi"/>
        </w:rPr>
        <w:t>,</w:t>
      </w:r>
      <w:r w:rsidR="002E6004" w:rsidRPr="002E6004">
        <w:rPr>
          <w:rFonts w:asciiTheme="majorBidi" w:hAnsiTheme="majorBidi" w:cstheme="majorBidi"/>
        </w:rPr>
        <w:t xml:space="preserve"> peer training</w:t>
      </w:r>
      <w:r w:rsidR="003640B5" w:rsidRPr="002E6004">
        <w:rPr>
          <w:rFonts w:asciiTheme="majorBidi" w:hAnsiTheme="majorBidi" w:cstheme="majorBidi"/>
        </w:rPr>
        <w:t xml:space="preserve"> …etc.)</w:t>
      </w:r>
      <w:r w:rsidR="00DC153A" w:rsidRPr="002E6004">
        <w:rPr>
          <w:rFonts w:asciiTheme="majorBidi" w:hAnsiTheme="majorBidi" w:cstheme="majorBidi"/>
        </w:rPr>
        <w:t xml:space="preserve"> were also provided to support social ties and enhance collaborative social initiatives. UNFPA formulated and trained the “Orange team” to communicate messages and raise awareness in their respective societies on RH/GBV issues</w:t>
      </w:r>
      <w:r w:rsidR="00D75556" w:rsidRPr="002E6004">
        <w:rPr>
          <w:rFonts w:asciiTheme="majorBidi" w:hAnsiTheme="majorBidi" w:cstheme="majorBidi"/>
        </w:rPr>
        <w:t xml:space="preserve">, who managed to reach people in </w:t>
      </w:r>
      <w:r w:rsidR="00612565">
        <w:rPr>
          <w:rFonts w:asciiTheme="majorBidi" w:hAnsiTheme="majorBidi" w:cstheme="majorBidi"/>
          <w:lang w:bidi="ar-SY"/>
        </w:rPr>
        <w:t xml:space="preserve">Deir </w:t>
      </w:r>
      <w:proofErr w:type="spellStart"/>
      <w:r w:rsidR="00612565">
        <w:rPr>
          <w:rFonts w:asciiTheme="majorBidi" w:hAnsiTheme="majorBidi" w:cstheme="majorBidi"/>
          <w:lang w:bidi="ar-SY"/>
        </w:rPr>
        <w:t>ez</w:t>
      </w:r>
      <w:proofErr w:type="spellEnd"/>
      <w:r w:rsidR="00612565">
        <w:rPr>
          <w:rFonts w:asciiTheme="majorBidi" w:hAnsiTheme="majorBidi" w:cstheme="majorBidi"/>
          <w:lang w:bidi="ar-SY"/>
        </w:rPr>
        <w:t>-Zor</w:t>
      </w:r>
      <w:r w:rsidR="00765A78" w:rsidRPr="002E6004" w:rsidDel="00765A78">
        <w:rPr>
          <w:rFonts w:asciiTheme="majorBidi" w:hAnsiTheme="majorBidi" w:cstheme="majorBidi"/>
        </w:rPr>
        <w:t xml:space="preserve"> </w:t>
      </w:r>
      <w:r w:rsidR="00D75556" w:rsidRPr="002E6004">
        <w:rPr>
          <w:rFonts w:asciiTheme="majorBidi" w:hAnsiTheme="majorBidi" w:cstheme="majorBidi"/>
        </w:rPr>
        <w:t>city and rural suburbs</w:t>
      </w:r>
      <w:r w:rsidR="00DC153A" w:rsidRPr="002E6004">
        <w:rPr>
          <w:rFonts w:asciiTheme="majorBidi" w:hAnsiTheme="majorBidi" w:cstheme="majorBidi"/>
        </w:rPr>
        <w:t>.</w:t>
      </w:r>
      <w:r w:rsidR="0091298F" w:rsidRPr="002E6004">
        <w:rPr>
          <w:rFonts w:asciiTheme="majorBidi" w:hAnsiTheme="majorBidi" w:cstheme="majorBidi"/>
        </w:rPr>
        <w:t xml:space="preserve"> In this regard the UNFPA formulated a committee of women from the local community and trained them to attract and enrol women in cash-for-work programs (i.e., cleaning gardens and public facilities like gardens and schools…etc.), where </w:t>
      </w:r>
      <w:r w:rsidR="002E6004" w:rsidRPr="002E6004">
        <w:rPr>
          <w:rFonts w:asciiTheme="majorBidi" w:hAnsiTheme="majorBidi" w:cstheme="majorBidi"/>
        </w:rPr>
        <w:t xml:space="preserve">women and men </w:t>
      </w:r>
      <w:r w:rsidR="0091298F" w:rsidRPr="002E6004">
        <w:rPr>
          <w:rFonts w:asciiTheme="majorBidi" w:hAnsiTheme="majorBidi" w:cstheme="majorBidi"/>
        </w:rPr>
        <w:t xml:space="preserve">benefitted from this program. </w:t>
      </w:r>
      <w:r w:rsidR="002E6004" w:rsidRPr="002E6004">
        <w:rPr>
          <w:rFonts w:asciiTheme="majorBidi" w:hAnsiTheme="majorBidi" w:cstheme="majorBidi"/>
          <w:lang w:bidi="ar-SY"/>
        </w:rPr>
        <w:t xml:space="preserve">It </w:t>
      </w:r>
      <w:r w:rsidR="006E6AB3">
        <w:rPr>
          <w:rFonts w:asciiTheme="majorBidi" w:hAnsiTheme="majorBidi" w:cstheme="majorBidi"/>
          <w:lang w:bidi="ar-SY"/>
        </w:rPr>
        <w:t xml:space="preserve">is </w:t>
      </w:r>
      <w:r w:rsidR="002E6004" w:rsidRPr="002E6004">
        <w:rPr>
          <w:rFonts w:asciiTheme="majorBidi" w:hAnsiTheme="majorBidi" w:cstheme="majorBidi"/>
          <w:lang w:bidi="ar-SY"/>
        </w:rPr>
        <w:t xml:space="preserve">worth mentioning that UNFPA implementation methodology of profession related activities that support in behaviour changing through raising awareness towards the professions that helps in abolition of the stereotyping against women and girls in </w:t>
      </w:r>
      <w:r w:rsidR="00612565">
        <w:rPr>
          <w:rFonts w:asciiTheme="majorBidi" w:hAnsiTheme="majorBidi" w:cstheme="majorBidi"/>
          <w:lang w:bidi="ar-SY"/>
        </w:rPr>
        <w:t xml:space="preserve">Deir </w:t>
      </w:r>
      <w:proofErr w:type="spellStart"/>
      <w:r w:rsidR="00612565">
        <w:rPr>
          <w:rFonts w:asciiTheme="majorBidi" w:hAnsiTheme="majorBidi" w:cstheme="majorBidi"/>
          <w:lang w:bidi="ar-SY"/>
        </w:rPr>
        <w:t>ez</w:t>
      </w:r>
      <w:proofErr w:type="spellEnd"/>
      <w:r w:rsidR="00612565">
        <w:rPr>
          <w:rFonts w:asciiTheme="majorBidi" w:hAnsiTheme="majorBidi" w:cstheme="majorBidi"/>
          <w:lang w:bidi="ar-SY"/>
        </w:rPr>
        <w:t>-Zor</w:t>
      </w:r>
      <w:r w:rsidR="00765A78" w:rsidRPr="002E6004" w:rsidDel="00765A78">
        <w:rPr>
          <w:rFonts w:asciiTheme="majorBidi" w:hAnsiTheme="majorBidi" w:cstheme="majorBidi"/>
          <w:lang w:bidi="ar-SY"/>
        </w:rPr>
        <w:t xml:space="preserve"> </w:t>
      </w:r>
      <w:r w:rsidR="002E6004" w:rsidRPr="002E6004">
        <w:rPr>
          <w:rFonts w:asciiTheme="majorBidi" w:hAnsiTheme="majorBidi" w:cstheme="majorBidi"/>
          <w:lang w:bidi="ar-SY"/>
        </w:rPr>
        <w:t xml:space="preserve">city, where UNFPA in coordination with UNDP has utilized the VTC to </w:t>
      </w:r>
      <w:r w:rsidR="00765A78">
        <w:rPr>
          <w:rFonts w:asciiTheme="majorBidi" w:hAnsiTheme="majorBidi" w:cstheme="majorBidi"/>
          <w:lang w:bidi="ar-SY"/>
        </w:rPr>
        <w:t xml:space="preserve">provide vocational training </w:t>
      </w:r>
      <w:r w:rsidR="002E6004" w:rsidRPr="002E6004">
        <w:rPr>
          <w:rFonts w:asciiTheme="majorBidi" w:hAnsiTheme="majorBidi" w:cstheme="majorBidi"/>
          <w:lang w:bidi="ar-SY"/>
        </w:rPr>
        <w:t xml:space="preserve">to beneficiaries in the </w:t>
      </w:r>
      <w:r w:rsidR="00765A78">
        <w:rPr>
          <w:rFonts w:asciiTheme="majorBidi" w:hAnsiTheme="majorBidi" w:cstheme="majorBidi"/>
          <w:lang w:bidi="ar-SY"/>
        </w:rPr>
        <w:t>domains</w:t>
      </w:r>
      <w:r w:rsidR="00765A78" w:rsidRPr="002E6004">
        <w:rPr>
          <w:rFonts w:asciiTheme="majorBidi" w:hAnsiTheme="majorBidi" w:cstheme="majorBidi"/>
          <w:lang w:bidi="ar-SY"/>
        </w:rPr>
        <w:t xml:space="preserve"> </w:t>
      </w:r>
      <w:r w:rsidR="002E6004" w:rsidRPr="002E6004">
        <w:rPr>
          <w:rFonts w:asciiTheme="majorBidi" w:hAnsiTheme="majorBidi" w:cstheme="majorBidi"/>
          <w:lang w:bidi="ar-SY"/>
        </w:rPr>
        <w:t xml:space="preserve">of electrical maintenance, plumbing, food making, dairy production, and sweets production in all targeted areas in rural and urban </w:t>
      </w:r>
      <w:r w:rsidR="00612565">
        <w:rPr>
          <w:rFonts w:asciiTheme="majorBidi" w:hAnsiTheme="majorBidi" w:cstheme="majorBidi"/>
          <w:lang w:bidi="ar-SY"/>
        </w:rPr>
        <w:t xml:space="preserve">Deir </w:t>
      </w:r>
      <w:proofErr w:type="spellStart"/>
      <w:r w:rsidR="00612565">
        <w:rPr>
          <w:rFonts w:asciiTheme="majorBidi" w:hAnsiTheme="majorBidi" w:cstheme="majorBidi"/>
          <w:lang w:bidi="ar-SY"/>
        </w:rPr>
        <w:t>ez</w:t>
      </w:r>
      <w:proofErr w:type="spellEnd"/>
      <w:r w:rsidR="00612565">
        <w:rPr>
          <w:rFonts w:asciiTheme="majorBidi" w:hAnsiTheme="majorBidi" w:cstheme="majorBidi"/>
          <w:lang w:bidi="ar-SY"/>
        </w:rPr>
        <w:t>-Zor</w:t>
      </w:r>
      <w:r w:rsidR="00DC153A" w:rsidRPr="002E6004">
        <w:rPr>
          <w:rFonts w:asciiTheme="majorBidi" w:hAnsiTheme="majorBidi" w:cstheme="majorBidi"/>
        </w:rPr>
        <w:t>.</w:t>
      </w:r>
    </w:p>
    <w:p w14:paraId="22BDB2F6" w14:textId="3D7F564F" w:rsidR="00BB746C" w:rsidRPr="002E6004" w:rsidRDefault="006F65FC" w:rsidP="00F63CC7">
      <w:pPr>
        <w:jc w:val="both"/>
        <w:rPr>
          <w:rFonts w:asciiTheme="majorBidi" w:hAnsiTheme="majorBidi" w:cstheme="majorBidi"/>
        </w:rPr>
      </w:pPr>
      <w:r w:rsidRPr="00F0675F">
        <w:rPr>
          <w:rFonts w:asciiTheme="majorBidi" w:hAnsiTheme="majorBidi" w:cstheme="majorBidi"/>
          <w:noProof/>
          <w:lang w:eastAsia="en-GB"/>
        </w:rPr>
        <w:lastRenderedPageBreak/>
        <w:drawing>
          <wp:anchor distT="0" distB="0" distL="114300" distR="114300" simplePos="0" relativeHeight="251658286" behindDoc="0" locked="0" layoutInCell="1" allowOverlap="1" wp14:anchorId="3F73A056" wp14:editId="32A50BAC">
            <wp:simplePos x="0" y="0"/>
            <wp:positionH relativeFrom="margin">
              <wp:posOffset>3050998</wp:posOffset>
            </wp:positionH>
            <wp:positionV relativeFrom="paragraph">
              <wp:posOffset>1662415</wp:posOffset>
            </wp:positionV>
            <wp:extent cx="2861945" cy="1840230"/>
            <wp:effectExtent l="0" t="0" r="0" b="7620"/>
            <wp:wrapSquare wrapText="bothSides"/>
            <wp:docPr id="75" name="Picture 75"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4">
                      <a:extLst>
                        <a:ext uri="{28A0092B-C50C-407E-A947-70E740481C1C}">
                          <a14:useLocalDpi xmlns:a14="http://schemas.microsoft.com/office/drawing/2010/main" val="0"/>
                        </a:ext>
                      </a:extLst>
                    </a:blip>
                    <a:stretch>
                      <a:fillRect/>
                    </a:stretch>
                  </pic:blipFill>
                  <pic:spPr>
                    <a:xfrm>
                      <a:off x="0" y="0"/>
                      <a:ext cx="2861945" cy="1840230"/>
                    </a:xfrm>
                    <a:prstGeom prst="rect">
                      <a:avLst/>
                    </a:prstGeom>
                  </pic:spPr>
                </pic:pic>
              </a:graphicData>
            </a:graphic>
            <wp14:sizeRelH relativeFrom="page">
              <wp14:pctWidth>0</wp14:pctWidth>
            </wp14:sizeRelH>
            <wp14:sizeRelV relativeFrom="page">
              <wp14:pctHeight>0</wp14:pctHeight>
            </wp14:sizeRelV>
          </wp:anchor>
        </w:drawing>
      </w:r>
      <w:r w:rsidR="003F5AC6" w:rsidRPr="002E6004">
        <w:rPr>
          <w:rFonts w:asciiTheme="majorBidi" w:hAnsiTheme="majorBidi" w:cstheme="majorBidi"/>
        </w:rPr>
        <w:t xml:space="preserve">UNFPA continued its per-mandate interventions providing most vulnerable women and girls in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003F5AC6" w:rsidRPr="002E6004">
        <w:rPr>
          <w:rFonts w:asciiTheme="majorBidi" w:hAnsiTheme="majorBidi" w:cstheme="majorBidi"/>
        </w:rPr>
        <w:t xml:space="preserve"> city and its rural areas with RH/GBV sessions besides psychosocial support sessions and case management through a main community centre and three satellite points in nearby suburbs and affected a referral mechanism between the points and the centre and with healthcare providers (i.e., hospitals and laboratories…) as well as with other agencies interventions to ensure maximum reach of beneficiaries to services provided by JP PUNOs</w:t>
      </w:r>
      <w:r w:rsidR="008F28F2" w:rsidRPr="002E6004">
        <w:rPr>
          <w:rFonts w:asciiTheme="majorBidi" w:hAnsiTheme="majorBidi" w:cstheme="majorBidi"/>
        </w:rPr>
        <w:t xml:space="preserve"> reaching a total of around 71,000 beneficiaries.</w:t>
      </w:r>
    </w:p>
    <w:p w14:paraId="366034D2" w14:textId="449A4015" w:rsidR="00B2440B" w:rsidRPr="002E6004" w:rsidRDefault="00B2440B" w:rsidP="00F63CC7">
      <w:pPr>
        <w:jc w:val="both"/>
        <w:rPr>
          <w:rFonts w:asciiTheme="majorBidi" w:hAnsiTheme="majorBidi" w:cstheme="majorBidi"/>
        </w:rPr>
      </w:pPr>
      <w:r w:rsidRPr="002E6004">
        <w:rPr>
          <w:rFonts w:asciiTheme="majorBidi" w:hAnsiTheme="majorBidi" w:cstheme="majorBidi"/>
        </w:rPr>
        <w:t xml:space="preserve">UNICEF, UNDP, UNFPA and WFP implemented their social protection interventions targeting the most vulnerable and </w:t>
      </w:r>
      <w:r w:rsidR="00765A78">
        <w:rPr>
          <w:rFonts w:asciiTheme="majorBidi" w:hAnsiTheme="majorBidi" w:cstheme="majorBidi"/>
        </w:rPr>
        <w:t>people with disabilities (PWD)</w:t>
      </w:r>
      <w:r w:rsidRPr="002E6004">
        <w:rPr>
          <w:rFonts w:asciiTheme="majorBidi" w:hAnsiTheme="majorBidi" w:cstheme="majorBidi"/>
        </w:rPr>
        <w:t xml:space="preserve">. UNDP </w:t>
      </w:r>
      <w:r w:rsidR="008F28F2" w:rsidRPr="002E6004">
        <w:rPr>
          <w:rFonts w:asciiTheme="majorBidi" w:hAnsiTheme="majorBidi" w:cstheme="majorBidi"/>
        </w:rPr>
        <w:t>provided mobility</w:t>
      </w:r>
      <w:r w:rsidRPr="002E6004">
        <w:rPr>
          <w:rFonts w:asciiTheme="majorBidi" w:hAnsiTheme="majorBidi" w:cstheme="majorBidi"/>
        </w:rPr>
        <w:t xml:space="preserve"> support (wheelchairs, crutches</w:t>
      </w:r>
      <w:r w:rsidR="00621363" w:rsidRPr="002E6004">
        <w:rPr>
          <w:rFonts w:asciiTheme="majorBidi" w:hAnsiTheme="majorBidi" w:cstheme="majorBidi"/>
        </w:rPr>
        <w:t>,</w:t>
      </w:r>
      <w:r w:rsidRPr="002E6004">
        <w:rPr>
          <w:rFonts w:asciiTheme="majorBidi" w:hAnsiTheme="majorBidi" w:cstheme="majorBidi"/>
        </w:rPr>
        <w:t xml:space="preserve"> and prosthetics) and hearing aids</w:t>
      </w:r>
      <w:r w:rsidR="008F28F2" w:rsidRPr="002E6004">
        <w:rPr>
          <w:rFonts w:asciiTheme="majorBidi" w:hAnsiTheme="majorBidi" w:cstheme="majorBidi"/>
        </w:rPr>
        <w:t xml:space="preserve"> to 45 people</w:t>
      </w:r>
      <w:r w:rsidR="00765A78">
        <w:rPr>
          <w:rFonts w:asciiTheme="majorBidi" w:hAnsiTheme="majorBidi" w:cstheme="majorBidi"/>
        </w:rPr>
        <w:t xml:space="preserve"> with different disabilities</w:t>
      </w:r>
      <w:r w:rsidRPr="002E6004">
        <w:rPr>
          <w:rFonts w:asciiTheme="majorBidi" w:hAnsiTheme="majorBidi" w:cstheme="majorBidi"/>
        </w:rPr>
        <w:t xml:space="preserve">. </w:t>
      </w:r>
      <w:r w:rsidR="00765A78">
        <w:rPr>
          <w:rFonts w:asciiTheme="majorBidi" w:hAnsiTheme="majorBidi" w:cstheme="majorBidi"/>
        </w:rPr>
        <w:t xml:space="preserve">In this regard, </w:t>
      </w:r>
      <w:r w:rsidRPr="002E6004">
        <w:rPr>
          <w:rFonts w:asciiTheme="majorBidi" w:hAnsiTheme="majorBidi" w:cstheme="majorBidi"/>
        </w:rPr>
        <w:t xml:space="preserve">UNICEF </w:t>
      </w:r>
      <w:r w:rsidR="00765A78">
        <w:rPr>
          <w:rFonts w:asciiTheme="majorBidi" w:hAnsiTheme="majorBidi" w:cstheme="majorBidi"/>
        </w:rPr>
        <w:t xml:space="preserve">also </w:t>
      </w:r>
      <w:r w:rsidRPr="002E6004">
        <w:rPr>
          <w:rFonts w:asciiTheme="majorBidi" w:hAnsiTheme="majorBidi" w:cstheme="majorBidi"/>
        </w:rPr>
        <w:t>targeted 500 children with disabilities</w:t>
      </w:r>
      <w:r w:rsidR="00290D74" w:rsidRPr="002E6004">
        <w:rPr>
          <w:rFonts w:asciiTheme="majorBidi" w:hAnsiTheme="majorBidi" w:cstheme="majorBidi"/>
        </w:rPr>
        <w:t xml:space="preserve"> (</w:t>
      </w:r>
      <w:proofErr w:type="spellStart"/>
      <w:r w:rsidR="00290D74" w:rsidRPr="002E6004">
        <w:rPr>
          <w:rFonts w:asciiTheme="majorBidi" w:hAnsiTheme="majorBidi" w:cstheme="majorBidi"/>
        </w:rPr>
        <w:t>CwD</w:t>
      </w:r>
      <w:proofErr w:type="spellEnd"/>
      <w:r w:rsidR="00290D74" w:rsidRPr="002E6004">
        <w:rPr>
          <w:rFonts w:asciiTheme="majorBidi" w:hAnsiTheme="majorBidi" w:cstheme="majorBidi"/>
        </w:rPr>
        <w:t>)</w:t>
      </w:r>
      <w:r w:rsidRPr="002E6004">
        <w:rPr>
          <w:rFonts w:asciiTheme="majorBidi" w:hAnsiTheme="majorBidi" w:cstheme="majorBidi"/>
        </w:rPr>
        <w:t xml:space="preserve"> with cash assistance and case management services, while WFP provided food vouchers to </w:t>
      </w:r>
      <w:r w:rsidR="0001236C" w:rsidRPr="0001236C">
        <w:rPr>
          <w:rFonts w:asciiTheme="majorBidi" w:hAnsiTheme="majorBidi" w:cstheme="majorBidi"/>
        </w:rPr>
        <w:t>Pregnant and Breastfeeding Women and Girls (PBWGs) and to Out-of-School Children (</w:t>
      </w:r>
      <w:proofErr w:type="spellStart"/>
      <w:r w:rsidR="0001236C" w:rsidRPr="0001236C">
        <w:rPr>
          <w:rFonts w:asciiTheme="majorBidi" w:hAnsiTheme="majorBidi" w:cstheme="majorBidi"/>
        </w:rPr>
        <w:t>OoSC</w:t>
      </w:r>
      <w:proofErr w:type="spellEnd"/>
      <w:r w:rsidR="0001236C" w:rsidRPr="0001236C">
        <w:rPr>
          <w:rFonts w:asciiTheme="majorBidi" w:hAnsiTheme="majorBidi" w:cstheme="majorBidi"/>
        </w:rPr>
        <w:t>). UNFPA topped up the voucher for PBWGs with hygiene items between 2022 and 2023.</w:t>
      </w:r>
    </w:p>
    <w:bookmarkEnd w:id="5"/>
    <w:p w14:paraId="23D72D70" w14:textId="6940C606" w:rsidR="00B2440B" w:rsidRPr="002E6004" w:rsidRDefault="00B2440B" w:rsidP="00F63CC7">
      <w:pPr>
        <w:pStyle w:val="NormalWeb"/>
        <w:jc w:val="both"/>
        <w:rPr>
          <w:rFonts w:asciiTheme="majorBidi" w:eastAsiaTheme="minorHAnsi" w:hAnsiTheme="majorBidi" w:cstheme="majorBidi"/>
          <w:sz w:val="22"/>
          <w:szCs w:val="22"/>
        </w:rPr>
      </w:pPr>
      <w:r w:rsidRPr="002E6004">
        <w:rPr>
          <w:rFonts w:asciiTheme="majorBidi" w:eastAsiaTheme="minorHAnsi" w:hAnsiTheme="majorBidi" w:cstheme="majorBidi"/>
          <w:sz w:val="22"/>
          <w:szCs w:val="22"/>
        </w:rPr>
        <w:t>.</w:t>
      </w:r>
    </w:p>
    <w:p w14:paraId="60AC923C" w14:textId="14D3F6C4" w:rsidR="00CD77D1" w:rsidRPr="002E6004" w:rsidRDefault="00CD77D1" w:rsidP="00F63CC7">
      <w:pPr>
        <w:jc w:val="both"/>
        <w:rPr>
          <w:rFonts w:ascii="Times New Roman" w:hAnsi="Times New Roman" w:cs="Times New Roman"/>
          <w:b/>
          <w:bCs/>
        </w:rPr>
      </w:pPr>
      <w:r w:rsidRPr="002E6004">
        <w:rPr>
          <w:rFonts w:ascii="Times New Roman" w:hAnsi="Times New Roman" w:cs="Times New Roman"/>
          <w:b/>
          <w:bCs/>
        </w:rPr>
        <w:br w:type="page"/>
      </w:r>
    </w:p>
    <w:p w14:paraId="3227CCE5" w14:textId="40037BAE" w:rsidR="00270284" w:rsidRPr="002E6004" w:rsidRDefault="002A486C" w:rsidP="00F63CC7">
      <w:pPr>
        <w:jc w:val="both"/>
        <w:rPr>
          <w:rFonts w:ascii="Times New Roman" w:hAnsi="Times New Roman" w:cs="Times New Roman"/>
          <w:b/>
          <w:bCs/>
        </w:rPr>
      </w:pPr>
      <w:bookmarkStart w:id="12" w:name="_Hlk131415995"/>
      <w:r w:rsidRPr="002E6004">
        <w:rPr>
          <w:rFonts w:ascii="Times New Roman" w:hAnsi="Times New Roman" w:cs="Times New Roman"/>
          <w:b/>
          <w:bCs/>
        </w:rPr>
        <w:lastRenderedPageBreak/>
        <w:t xml:space="preserve">2) </w:t>
      </w:r>
      <w:r w:rsidR="00F566AA" w:rsidRPr="002E6004">
        <w:rPr>
          <w:rFonts w:ascii="Times New Roman" w:hAnsi="Times New Roman" w:cs="Times New Roman"/>
          <w:b/>
          <w:bCs/>
        </w:rPr>
        <w:t xml:space="preserve">JP </w:t>
      </w:r>
      <w:r w:rsidR="00270284" w:rsidRPr="002E6004">
        <w:rPr>
          <w:rFonts w:ascii="Times New Roman" w:hAnsi="Times New Roman" w:cs="Times New Roman"/>
          <w:b/>
          <w:bCs/>
        </w:rPr>
        <w:t xml:space="preserve">Secretariat deliverables overview </w:t>
      </w:r>
    </w:p>
    <w:p w14:paraId="1C418D66" w14:textId="0E42C261" w:rsidR="00A05871" w:rsidRPr="002E6004" w:rsidRDefault="00A05871" w:rsidP="00F63CC7">
      <w:pPr>
        <w:jc w:val="both"/>
        <w:rPr>
          <w:rFonts w:ascii="Times New Roman" w:hAnsi="Times New Roman" w:cs="Times New Roman"/>
          <w:b/>
          <w:bCs/>
          <w:i/>
          <w:iCs/>
        </w:rPr>
      </w:pPr>
      <w:r w:rsidRPr="002E6004">
        <w:rPr>
          <w:rFonts w:ascii="Times New Roman" w:hAnsi="Times New Roman" w:cs="Times New Roman"/>
          <w:b/>
          <w:bCs/>
          <w:i/>
          <w:iCs/>
        </w:rPr>
        <w:t>Donor involvement and high-level meetings</w:t>
      </w:r>
    </w:p>
    <w:p w14:paraId="2AD06D8B" w14:textId="63902832" w:rsidR="00CC2641" w:rsidRPr="002E6004" w:rsidRDefault="00115BB3" w:rsidP="00AD3E8D">
      <w:pPr>
        <w:pStyle w:val="ListParagraph"/>
        <w:numPr>
          <w:ilvl w:val="0"/>
          <w:numId w:val="33"/>
        </w:numPr>
        <w:jc w:val="both"/>
        <w:rPr>
          <w:rFonts w:ascii="Times New Roman" w:hAnsi="Times New Roman" w:cs="Times New Roman"/>
        </w:rPr>
      </w:pPr>
      <w:r w:rsidRPr="002E6004">
        <w:rPr>
          <w:rFonts w:ascii="Times New Roman" w:hAnsi="Times New Roman" w:cs="Times New Roman"/>
        </w:rPr>
        <w:t xml:space="preserve">The </w:t>
      </w:r>
      <w:r w:rsidR="00EB09F8" w:rsidRPr="002E6004">
        <w:rPr>
          <w:rFonts w:ascii="Times New Roman" w:hAnsi="Times New Roman" w:cs="Times New Roman"/>
        </w:rPr>
        <w:t xml:space="preserve">Joint Steering Committee (JSC) </w:t>
      </w:r>
      <w:r w:rsidR="00CC2641" w:rsidRPr="002E6004">
        <w:rPr>
          <w:rFonts w:ascii="Times New Roman" w:hAnsi="Times New Roman" w:cs="Times New Roman"/>
        </w:rPr>
        <w:t>did not conduct meetings in physical presence, rather the JSC provided its virtual endorsements, upon offline communique for the JP relevant matters:</w:t>
      </w:r>
    </w:p>
    <w:p w14:paraId="59573BA6" w14:textId="77777777" w:rsidR="00CC2641" w:rsidRPr="002E6004" w:rsidRDefault="00CC2641" w:rsidP="00AD3E8D">
      <w:pPr>
        <w:pStyle w:val="ListParagraph"/>
        <w:numPr>
          <w:ilvl w:val="1"/>
          <w:numId w:val="33"/>
        </w:numPr>
        <w:jc w:val="both"/>
        <w:rPr>
          <w:rFonts w:ascii="Times New Roman" w:hAnsi="Times New Roman" w:cs="Times New Roman"/>
        </w:rPr>
      </w:pPr>
      <w:r w:rsidRPr="002E6004">
        <w:rPr>
          <w:rFonts w:ascii="Times New Roman" w:hAnsi="Times New Roman" w:cs="Times New Roman"/>
        </w:rPr>
        <w:t>Virtual endorsement of the JP PMU budget</w:t>
      </w:r>
    </w:p>
    <w:p w14:paraId="5F8AB353" w14:textId="77777777" w:rsidR="00CC2641" w:rsidRPr="002E6004" w:rsidRDefault="00CC2641" w:rsidP="00AD3E8D">
      <w:pPr>
        <w:pStyle w:val="ListParagraph"/>
        <w:numPr>
          <w:ilvl w:val="1"/>
          <w:numId w:val="33"/>
        </w:numPr>
        <w:jc w:val="both"/>
        <w:rPr>
          <w:rFonts w:ascii="Times New Roman" w:hAnsi="Times New Roman" w:cs="Times New Roman"/>
        </w:rPr>
      </w:pPr>
      <w:r w:rsidRPr="002E6004">
        <w:rPr>
          <w:rFonts w:ascii="Times New Roman" w:hAnsi="Times New Roman" w:cs="Times New Roman"/>
        </w:rPr>
        <w:t>Virtual endorsement of the UN JP Phase II, workplan</w:t>
      </w:r>
    </w:p>
    <w:p w14:paraId="3FE8BA88" w14:textId="2C62E8FF" w:rsidR="00A0530B" w:rsidRPr="002E6004" w:rsidRDefault="00A0530B" w:rsidP="00AD3E8D">
      <w:pPr>
        <w:pStyle w:val="ListParagraph"/>
        <w:numPr>
          <w:ilvl w:val="0"/>
          <w:numId w:val="33"/>
        </w:numPr>
        <w:jc w:val="both"/>
        <w:rPr>
          <w:rFonts w:ascii="Times New Roman" w:hAnsi="Times New Roman" w:cs="Times New Roman"/>
        </w:rPr>
      </w:pPr>
      <w:r w:rsidRPr="002E6004">
        <w:rPr>
          <w:rFonts w:ascii="Times New Roman" w:hAnsi="Times New Roman" w:cs="Times New Roman"/>
        </w:rPr>
        <w:t xml:space="preserve">Two field mission for JP current and prospective </w:t>
      </w:r>
      <w:r w:rsidR="0054117F" w:rsidRPr="002E6004">
        <w:rPr>
          <w:rFonts w:ascii="Times New Roman" w:hAnsi="Times New Roman" w:cs="Times New Roman"/>
        </w:rPr>
        <w:t>d</w:t>
      </w:r>
      <w:r w:rsidRPr="002E6004">
        <w:rPr>
          <w:rFonts w:ascii="Times New Roman" w:hAnsi="Times New Roman" w:cs="Times New Roman"/>
        </w:rPr>
        <w:t xml:space="preserve">onors’ </w:t>
      </w:r>
      <w:r w:rsidR="002B297F" w:rsidRPr="002E6004">
        <w:rPr>
          <w:rFonts w:ascii="Times New Roman" w:hAnsi="Times New Roman" w:cs="Times New Roman"/>
        </w:rPr>
        <w:t>r</w:t>
      </w:r>
      <w:r w:rsidRPr="002E6004">
        <w:rPr>
          <w:rFonts w:ascii="Times New Roman" w:hAnsi="Times New Roman" w:cs="Times New Roman"/>
        </w:rPr>
        <w:t xml:space="preserve">epresentatives were </w:t>
      </w:r>
      <w:r w:rsidR="0054117F" w:rsidRPr="002E6004">
        <w:rPr>
          <w:rFonts w:ascii="Times New Roman" w:hAnsi="Times New Roman" w:cs="Times New Roman"/>
        </w:rPr>
        <w:t>conducted in</w:t>
      </w:r>
      <w:r w:rsidRPr="002E6004">
        <w:rPr>
          <w:rFonts w:ascii="Times New Roman" w:hAnsi="Times New Roman" w:cs="Times New Roman"/>
        </w:rPr>
        <w:t>:</w:t>
      </w:r>
    </w:p>
    <w:p w14:paraId="5E48D9C2" w14:textId="35BACAE1" w:rsidR="00A0530B" w:rsidRPr="002E6004" w:rsidRDefault="00A0530B" w:rsidP="00AD3E8D">
      <w:pPr>
        <w:pStyle w:val="ListParagraph"/>
        <w:numPr>
          <w:ilvl w:val="1"/>
          <w:numId w:val="33"/>
        </w:numPr>
        <w:jc w:val="both"/>
        <w:rPr>
          <w:rFonts w:ascii="Times New Roman" w:hAnsi="Times New Roman" w:cs="Times New Roman"/>
        </w:rPr>
      </w:pP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on</w:t>
      </w:r>
      <w:r w:rsidR="00CE7C7F" w:rsidRPr="002E6004">
        <w:rPr>
          <w:rFonts w:ascii="Times New Roman" w:hAnsi="Times New Roman" w:cs="Times New Roman"/>
        </w:rPr>
        <w:t xml:space="preserve"> </w:t>
      </w:r>
      <w:r w:rsidR="00D856AD" w:rsidRPr="002E6004">
        <w:rPr>
          <w:rFonts w:ascii="Times New Roman" w:hAnsi="Times New Roman" w:cs="Times New Roman"/>
        </w:rPr>
        <w:t xml:space="preserve">16 May </w:t>
      </w:r>
      <w:r w:rsidRPr="002E6004">
        <w:rPr>
          <w:rFonts w:ascii="Times New Roman" w:hAnsi="Times New Roman" w:cs="Times New Roman"/>
        </w:rPr>
        <w:t>202</w:t>
      </w:r>
      <w:r w:rsidR="00D856AD" w:rsidRPr="002E6004">
        <w:rPr>
          <w:rFonts w:ascii="Times New Roman" w:hAnsi="Times New Roman" w:cs="Times New Roman"/>
        </w:rPr>
        <w:t>3</w:t>
      </w:r>
      <w:r w:rsidRPr="002E6004">
        <w:rPr>
          <w:rFonts w:ascii="Times New Roman" w:hAnsi="Times New Roman" w:cs="Times New Roman"/>
        </w:rPr>
        <w:t xml:space="preserve"> with Norway and </w:t>
      </w:r>
      <w:r w:rsidR="00D856AD" w:rsidRPr="002E6004">
        <w:rPr>
          <w:rFonts w:ascii="Times New Roman" w:hAnsi="Times New Roman" w:cs="Times New Roman"/>
        </w:rPr>
        <w:t>Italy</w:t>
      </w:r>
      <w:r w:rsidR="00A83256" w:rsidRPr="002E6004">
        <w:rPr>
          <w:rFonts w:ascii="Times New Roman" w:hAnsi="Times New Roman" w:cs="Times New Roman"/>
        </w:rPr>
        <w:t>.</w:t>
      </w:r>
    </w:p>
    <w:p w14:paraId="5F2F980B" w14:textId="1AFCEE9F" w:rsidR="00A0530B" w:rsidRPr="002E6004" w:rsidRDefault="00612565" w:rsidP="00AD3E8D">
      <w:pPr>
        <w:pStyle w:val="ListParagraph"/>
        <w:numPr>
          <w:ilvl w:val="1"/>
          <w:numId w:val="33"/>
        </w:numPr>
        <w:jc w:val="both"/>
        <w:rPr>
          <w:rFonts w:ascii="Times New Roman" w:hAnsi="Times New Roman" w:cs="Times New Roman"/>
        </w:rPr>
      </w:pPr>
      <w:r>
        <w:rPr>
          <w:rFonts w:ascii="Times New Roman" w:hAnsi="Times New Roman" w:cs="Times New Roman"/>
        </w:rPr>
        <w:t xml:space="preserve">Deir </w:t>
      </w:r>
      <w:proofErr w:type="spellStart"/>
      <w:r>
        <w:rPr>
          <w:rFonts w:ascii="Times New Roman" w:hAnsi="Times New Roman" w:cs="Times New Roman"/>
        </w:rPr>
        <w:t>ez</w:t>
      </w:r>
      <w:proofErr w:type="spellEnd"/>
      <w:r>
        <w:rPr>
          <w:rFonts w:ascii="Times New Roman" w:hAnsi="Times New Roman" w:cs="Times New Roman"/>
        </w:rPr>
        <w:t>-Zor</w:t>
      </w:r>
      <w:r w:rsidR="00A0530B" w:rsidRPr="002E6004">
        <w:rPr>
          <w:rFonts w:ascii="Times New Roman" w:hAnsi="Times New Roman" w:cs="Times New Roman"/>
        </w:rPr>
        <w:t xml:space="preserve"> between </w:t>
      </w:r>
      <w:r w:rsidR="00D856AD" w:rsidRPr="002E6004">
        <w:rPr>
          <w:rFonts w:ascii="Times New Roman" w:hAnsi="Times New Roman" w:cs="Times New Roman"/>
        </w:rPr>
        <w:t xml:space="preserve">20 June </w:t>
      </w:r>
      <w:r w:rsidR="00A0530B" w:rsidRPr="002E6004">
        <w:rPr>
          <w:rFonts w:ascii="Times New Roman" w:hAnsi="Times New Roman" w:cs="Times New Roman"/>
        </w:rPr>
        <w:t xml:space="preserve">and </w:t>
      </w:r>
      <w:r w:rsidR="00D856AD" w:rsidRPr="002E6004">
        <w:rPr>
          <w:rFonts w:ascii="Times New Roman" w:hAnsi="Times New Roman" w:cs="Times New Roman"/>
        </w:rPr>
        <w:t>22</w:t>
      </w:r>
      <w:r w:rsidR="00A0530B" w:rsidRPr="002E6004">
        <w:rPr>
          <w:rFonts w:ascii="Times New Roman" w:hAnsi="Times New Roman" w:cs="Times New Roman"/>
        </w:rPr>
        <w:t xml:space="preserve"> June 202</w:t>
      </w:r>
      <w:r w:rsidR="00D856AD" w:rsidRPr="002E6004">
        <w:rPr>
          <w:rFonts w:ascii="Times New Roman" w:hAnsi="Times New Roman" w:cs="Times New Roman"/>
        </w:rPr>
        <w:t>3</w:t>
      </w:r>
      <w:r w:rsidR="00A0530B" w:rsidRPr="002E6004">
        <w:rPr>
          <w:rFonts w:ascii="Times New Roman" w:hAnsi="Times New Roman" w:cs="Times New Roman"/>
        </w:rPr>
        <w:t xml:space="preserve">, </w:t>
      </w:r>
      <w:r w:rsidR="00D856AD" w:rsidRPr="002E6004">
        <w:rPr>
          <w:rFonts w:ascii="Times New Roman" w:hAnsi="Times New Roman" w:cs="Times New Roman"/>
        </w:rPr>
        <w:t>to support The Austrian Ambassador visit covering the UN interventions relevant to the JP and other non-JP interventions by the UN</w:t>
      </w:r>
      <w:r w:rsidR="00A0530B" w:rsidRPr="002E6004">
        <w:rPr>
          <w:rFonts w:ascii="Times New Roman" w:hAnsi="Times New Roman" w:cs="Times New Roman"/>
        </w:rPr>
        <w:t>.</w:t>
      </w:r>
    </w:p>
    <w:p w14:paraId="2F02B5AF" w14:textId="6F731C2C" w:rsidR="00733638" w:rsidRPr="002E6004" w:rsidRDefault="00733638" w:rsidP="00AD3E8D">
      <w:pPr>
        <w:pStyle w:val="ListParagraph"/>
        <w:numPr>
          <w:ilvl w:val="0"/>
          <w:numId w:val="33"/>
        </w:numPr>
        <w:jc w:val="both"/>
        <w:rPr>
          <w:rFonts w:ascii="Times New Roman" w:hAnsi="Times New Roman" w:cs="Times New Roman"/>
        </w:rPr>
      </w:pPr>
      <w:r w:rsidRPr="002E6004">
        <w:rPr>
          <w:rFonts w:ascii="Times New Roman" w:hAnsi="Times New Roman" w:cs="Times New Roman"/>
        </w:rPr>
        <w:t xml:space="preserve">One donor </w:t>
      </w:r>
      <w:r w:rsidR="00A0530B" w:rsidRPr="002E6004">
        <w:rPr>
          <w:rFonts w:ascii="Times New Roman" w:hAnsi="Times New Roman" w:cs="Times New Roman"/>
        </w:rPr>
        <w:t>dialogue</w:t>
      </w:r>
      <w:r w:rsidRPr="002E6004">
        <w:rPr>
          <w:rFonts w:ascii="Times New Roman" w:hAnsi="Times New Roman" w:cs="Times New Roman"/>
        </w:rPr>
        <w:t xml:space="preserve"> was held in </w:t>
      </w:r>
      <w:r w:rsidR="0094007F" w:rsidRPr="002E6004">
        <w:rPr>
          <w:rFonts w:ascii="Times New Roman" w:hAnsi="Times New Roman" w:cs="Times New Roman"/>
        </w:rPr>
        <w:t xml:space="preserve">Damascus </w:t>
      </w:r>
      <w:r w:rsidR="00BA25F6">
        <w:rPr>
          <w:rFonts w:ascii="Times New Roman" w:hAnsi="Times New Roman" w:cs="Times New Roman"/>
        </w:rPr>
        <w:t xml:space="preserve">in </w:t>
      </w:r>
      <w:r w:rsidR="0094007F" w:rsidRPr="002E6004">
        <w:rPr>
          <w:rFonts w:ascii="Times New Roman" w:hAnsi="Times New Roman" w:cs="Times New Roman"/>
        </w:rPr>
        <w:t>August 2024</w:t>
      </w:r>
      <w:r w:rsidR="00FB5E18" w:rsidRPr="002E6004">
        <w:rPr>
          <w:rFonts w:ascii="Times New Roman" w:hAnsi="Times New Roman" w:cs="Times New Roman"/>
        </w:rPr>
        <w:t>,</w:t>
      </w:r>
      <w:r w:rsidRPr="002E6004">
        <w:rPr>
          <w:rFonts w:ascii="Times New Roman" w:hAnsi="Times New Roman" w:cs="Times New Roman"/>
        </w:rPr>
        <w:t xml:space="preserve"> at the </w:t>
      </w:r>
      <w:r w:rsidR="0094007F" w:rsidRPr="002E6004">
        <w:rPr>
          <w:rFonts w:ascii="Times New Roman" w:hAnsi="Times New Roman" w:cs="Times New Roman"/>
        </w:rPr>
        <w:t>UNDP conference room</w:t>
      </w:r>
      <w:r w:rsidRPr="002E6004">
        <w:rPr>
          <w:rFonts w:ascii="Times New Roman" w:hAnsi="Times New Roman" w:cs="Times New Roman"/>
        </w:rPr>
        <w:t xml:space="preserve"> in </w:t>
      </w:r>
      <w:r w:rsidR="0094007F" w:rsidRPr="002E6004">
        <w:rPr>
          <w:rFonts w:ascii="Times New Roman" w:hAnsi="Times New Roman" w:cs="Times New Roman"/>
        </w:rPr>
        <w:t>Damascus</w:t>
      </w:r>
      <w:r w:rsidRPr="002E6004">
        <w:rPr>
          <w:rFonts w:ascii="Times New Roman" w:hAnsi="Times New Roman" w:cs="Times New Roman"/>
        </w:rPr>
        <w:t xml:space="preserve">, where the Joint Programme </w:t>
      </w:r>
      <w:r w:rsidR="00A0530B" w:rsidRPr="002E6004">
        <w:rPr>
          <w:rFonts w:ascii="Times New Roman" w:hAnsi="Times New Roman" w:cs="Times New Roman"/>
        </w:rPr>
        <w:t>M</w:t>
      </w:r>
      <w:r w:rsidRPr="002E6004">
        <w:rPr>
          <w:rFonts w:ascii="Times New Roman" w:hAnsi="Times New Roman" w:cs="Times New Roman"/>
        </w:rPr>
        <w:t>anager</w:t>
      </w:r>
      <w:r w:rsidR="00124297" w:rsidRPr="002E6004">
        <w:rPr>
          <w:rFonts w:ascii="Times New Roman" w:hAnsi="Times New Roman" w:cs="Times New Roman"/>
        </w:rPr>
        <w:t>,</w:t>
      </w:r>
      <w:r w:rsidRPr="002E6004">
        <w:rPr>
          <w:rFonts w:ascii="Times New Roman" w:hAnsi="Times New Roman" w:cs="Times New Roman"/>
        </w:rPr>
        <w:t xml:space="preserve"> along with representatives from the JP participating UN agencies</w:t>
      </w:r>
      <w:r w:rsidR="0094007F" w:rsidRPr="002E6004">
        <w:rPr>
          <w:rFonts w:ascii="Times New Roman" w:hAnsi="Times New Roman" w:cs="Times New Roman"/>
        </w:rPr>
        <w:t xml:space="preserve"> lead by the Resident and Humanitarian Coordinator</w:t>
      </w:r>
      <w:r w:rsidRPr="002E6004">
        <w:rPr>
          <w:rFonts w:ascii="Times New Roman" w:hAnsi="Times New Roman" w:cs="Times New Roman"/>
        </w:rPr>
        <w:t xml:space="preserve">, </w:t>
      </w:r>
      <w:r w:rsidR="0094007F" w:rsidRPr="002E6004">
        <w:rPr>
          <w:rFonts w:ascii="Times New Roman" w:hAnsi="Times New Roman" w:cs="Times New Roman"/>
        </w:rPr>
        <w:t>presented the UNJP 2.0 road map for the next implementation phase in Aleppo</w:t>
      </w:r>
      <w:r w:rsidR="0024468E" w:rsidRPr="002E6004">
        <w:rPr>
          <w:rFonts w:ascii="Times New Roman" w:hAnsi="Times New Roman" w:cs="Times New Roman"/>
        </w:rPr>
        <w:t>.</w:t>
      </w:r>
      <w:r w:rsidR="00621C73" w:rsidRPr="002E6004">
        <w:rPr>
          <w:rFonts w:ascii="Times New Roman" w:hAnsi="Times New Roman" w:cs="Times New Roman"/>
        </w:rPr>
        <w:t xml:space="preserve"> The duration of the UNJP 2.0 is set between 1 January 2024 and 31 December 2026.</w:t>
      </w:r>
    </w:p>
    <w:p w14:paraId="44C64000" w14:textId="331160DF" w:rsidR="00621C73" w:rsidRDefault="00621C73" w:rsidP="00AD3E8D">
      <w:pPr>
        <w:pStyle w:val="ListParagraph"/>
        <w:numPr>
          <w:ilvl w:val="0"/>
          <w:numId w:val="33"/>
        </w:numPr>
        <w:jc w:val="both"/>
        <w:rPr>
          <w:rFonts w:ascii="Times New Roman" w:hAnsi="Times New Roman" w:cs="Times New Roman"/>
        </w:rPr>
      </w:pPr>
      <w:r w:rsidRPr="002E6004">
        <w:rPr>
          <w:rFonts w:ascii="Times New Roman" w:hAnsi="Times New Roman" w:cs="Times New Roman"/>
        </w:rPr>
        <w:t xml:space="preserve">The UNJP 2.0 roadmap was developed, and finetuned into a proposal submitted to Denmark and Italy, who approved </w:t>
      </w:r>
      <w:r w:rsidR="00875B7E" w:rsidRPr="002E6004">
        <w:rPr>
          <w:rFonts w:ascii="Times New Roman" w:hAnsi="Times New Roman" w:cs="Times New Roman"/>
        </w:rPr>
        <w:t xml:space="preserve">their </w:t>
      </w:r>
      <w:r w:rsidRPr="002E6004">
        <w:rPr>
          <w:rFonts w:ascii="Times New Roman" w:hAnsi="Times New Roman" w:cs="Times New Roman"/>
        </w:rPr>
        <w:t>new contributions to the UNJP 2.0 in December 2023.</w:t>
      </w:r>
      <w:r w:rsidR="00875B7E" w:rsidRPr="002E6004">
        <w:rPr>
          <w:rFonts w:ascii="Times New Roman" w:hAnsi="Times New Roman" w:cs="Times New Roman"/>
        </w:rPr>
        <w:t xml:space="preserve"> Denmark approved contribution of 50 million Danish Kroner (DKK) and Italy approved the contribution of 4 million Euros.</w:t>
      </w:r>
    </w:p>
    <w:p w14:paraId="2A91CF48" w14:textId="7C4ECBF3" w:rsidR="00574E02" w:rsidRPr="00477AAC" w:rsidRDefault="00B11387" w:rsidP="00AD3E8D">
      <w:pPr>
        <w:pStyle w:val="ListParagraph"/>
        <w:numPr>
          <w:ilvl w:val="0"/>
          <w:numId w:val="33"/>
        </w:numPr>
        <w:jc w:val="both"/>
        <w:rPr>
          <w:rFonts w:ascii="Times New Roman" w:hAnsi="Times New Roman" w:cs="Times New Roman"/>
        </w:rPr>
      </w:pPr>
      <w:r w:rsidRPr="013992C5">
        <w:rPr>
          <w:rFonts w:ascii="Times New Roman" w:hAnsi="Times New Roman" w:cs="Times New Roman"/>
        </w:rPr>
        <w:t>Italy</w:t>
      </w:r>
      <w:r w:rsidR="000D7FEF" w:rsidRPr="013992C5">
        <w:rPr>
          <w:rFonts w:ascii="Times New Roman" w:hAnsi="Times New Roman" w:cs="Times New Roman"/>
        </w:rPr>
        <w:t xml:space="preserve"> contribution of 2,000,000 Euro</w:t>
      </w:r>
      <w:r w:rsidRPr="013992C5">
        <w:rPr>
          <w:rFonts w:ascii="Times New Roman" w:hAnsi="Times New Roman" w:cs="Times New Roman"/>
        </w:rPr>
        <w:t xml:space="preserve">s, whose SAA was signed in late 2022, was received </w:t>
      </w:r>
      <w:r w:rsidR="000D7FEF" w:rsidRPr="013992C5">
        <w:rPr>
          <w:rFonts w:ascii="Times New Roman" w:hAnsi="Times New Roman" w:cs="Times New Roman"/>
        </w:rPr>
        <w:t>in March 202</w:t>
      </w:r>
      <w:r w:rsidRPr="013992C5">
        <w:rPr>
          <w:rFonts w:ascii="Times New Roman" w:hAnsi="Times New Roman" w:cs="Times New Roman"/>
        </w:rPr>
        <w:t xml:space="preserve">3. It will be utilized for sustaining key </w:t>
      </w:r>
      <w:r w:rsidR="00C92A91" w:rsidRPr="013992C5">
        <w:rPr>
          <w:rFonts w:ascii="Times New Roman" w:hAnsi="Times New Roman" w:cs="Times New Roman"/>
        </w:rPr>
        <w:t>resilience</w:t>
      </w:r>
      <w:r w:rsidRPr="013992C5">
        <w:rPr>
          <w:rFonts w:ascii="Times New Roman" w:hAnsi="Times New Roman" w:cs="Times New Roman"/>
        </w:rPr>
        <w:t xml:space="preserve"> interventions in the current </w:t>
      </w:r>
      <w:r w:rsidR="00C92A91" w:rsidRPr="013992C5">
        <w:rPr>
          <w:rFonts w:ascii="Times New Roman" w:hAnsi="Times New Roman" w:cs="Times New Roman"/>
        </w:rPr>
        <w:t>JP locations.</w:t>
      </w:r>
      <w:r w:rsidR="00B61753" w:rsidRPr="013992C5">
        <w:rPr>
          <w:rFonts w:ascii="Times New Roman" w:hAnsi="Times New Roman" w:cs="Times New Roman"/>
        </w:rPr>
        <w:t xml:space="preserve"> </w:t>
      </w:r>
      <w:r w:rsidR="00180A3F" w:rsidRPr="013992C5">
        <w:rPr>
          <w:rFonts w:ascii="Times New Roman" w:hAnsi="Times New Roman" w:cs="Times New Roman"/>
        </w:rPr>
        <w:t xml:space="preserve">In this regard the Italian donor provided comments and </w:t>
      </w:r>
      <w:r w:rsidR="00EB17C1" w:rsidRPr="013992C5">
        <w:rPr>
          <w:rFonts w:ascii="Times New Roman" w:hAnsi="Times New Roman" w:cs="Times New Roman"/>
        </w:rPr>
        <w:t>cleared the sustainability workplan towards end of 2023.</w:t>
      </w:r>
    </w:p>
    <w:p w14:paraId="2431F696" w14:textId="3270D38C" w:rsidR="00875B7E" w:rsidRPr="002E6004" w:rsidRDefault="32D72629" w:rsidP="00AD3E8D">
      <w:pPr>
        <w:pStyle w:val="ListParagraph"/>
        <w:numPr>
          <w:ilvl w:val="0"/>
          <w:numId w:val="33"/>
        </w:numPr>
        <w:jc w:val="both"/>
        <w:rPr>
          <w:rFonts w:ascii="Times New Roman" w:hAnsi="Times New Roman" w:cs="Times New Roman"/>
        </w:rPr>
      </w:pPr>
      <w:r w:rsidRPr="013992C5">
        <w:rPr>
          <w:rFonts w:ascii="Times New Roman" w:hAnsi="Times New Roman" w:cs="Times New Roman"/>
        </w:rPr>
        <w:t xml:space="preserve">Contribution agreement (Standard Administrative Agreement [SAA]) was signed between Denmark and </w:t>
      </w:r>
      <w:r w:rsidR="405B872D" w:rsidRPr="013992C5">
        <w:rPr>
          <w:rFonts w:ascii="Times New Roman" w:hAnsi="Times New Roman" w:cs="Times New Roman"/>
        </w:rPr>
        <w:t xml:space="preserve">the </w:t>
      </w:r>
      <w:r w:rsidR="01A46318" w:rsidRPr="013992C5">
        <w:rPr>
          <w:rFonts w:ascii="Times New Roman" w:hAnsi="Times New Roman" w:cs="Times New Roman"/>
        </w:rPr>
        <w:t>M</w:t>
      </w:r>
      <w:r w:rsidR="405B872D" w:rsidRPr="013992C5">
        <w:rPr>
          <w:rFonts w:ascii="Times New Roman" w:hAnsi="Times New Roman" w:cs="Times New Roman"/>
        </w:rPr>
        <w:t xml:space="preserve">ulti </w:t>
      </w:r>
      <w:r w:rsidR="01A46318" w:rsidRPr="013992C5">
        <w:rPr>
          <w:rFonts w:ascii="Times New Roman" w:hAnsi="Times New Roman" w:cs="Times New Roman"/>
        </w:rPr>
        <w:t>P</w:t>
      </w:r>
      <w:r w:rsidR="405B872D" w:rsidRPr="013992C5">
        <w:rPr>
          <w:rFonts w:ascii="Times New Roman" w:hAnsi="Times New Roman" w:cs="Times New Roman"/>
        </w:rPr>
        <w:t xml:space="preserve">artner </w:t>
      </w:r>
      <w:r w:rsidR="01A46318" w:rsidRPr="013992C5">
        <w:rPr>
          <w:rFonts w:ascii="Times New Roman" w:hAnsi="Times New Roman" w:cs="Times New Roman"/>
        </w:rPr>
        <w:t>T</w:t>
      </w:r>
      <w:r w:rsidR="405B872D" w:rsidRPr="013992C5">
        <w:rPr>
          <w:rFonts w:ascii="Times New Roman" w:hAnsi="Times New Roman" w:cs="Times New Roman"/>
        </w:rPr>
        <w:t xml:space="preserve">rust </w:t>
      </w:r>
      <w:r w:rsidR="01A46318" w:rsidRPr="013992C5">
        <w:rPr>
          <w:rFonts w:ascii="Times New Roman" w:hAnsi="Times New Roman" w:cs="Times New Roman"/>
        </w:rPr>
        <w:t>F</w:t>
      </w:r>
      <w:r w:rsidR="405B872D" w:rsidRPr="013992C5">
        <w:rPr>
          <w:rFonts w:ascii="Times New Roman" w:hAnsi="Times New Roman" w:cs="Times New Roman"/>
        </w:rPr>
        <w:t xml:space="preserve">und </w:t>
      </w:r>
      <w:r w:rsidR="01A46318" w:rsidRPr="013992C5">
        <w:rPr>
          <w:rFonts w:ascii="Times New Roman" w:hAnsi="Times New Roman" w:cs="Times New Roman"/>
        </w:rPr>
        <w:t>O</w:t>
      </w:r>
      <w:r w:rsidR="405B872D" w:rsidRPr="013992C5">
        <w:rPr>
          <w:rFonts w:ascii="Times New Roman" w:hAnsi="Times New Roman" w:cs="Times New Roman"/>
        </w:rPr>
        <w:t>ffice (</w:t>
      </w:r>
      <w:r w:rsidRPr="013992C5">
        <w:rPr>
          <w:rFonts w:ascii="Times New Roman" w:hAnsi="Times New Roman" w:cs="Times New Roman"/>
        </w:rPr>
        <w:t>MPTFO</w:t>
      </w:r>
      <w:r w:rsidR="405B872D" w:rsidRPr="013992C5">
        <w:rPr>
          <w:rFonts w:ascii="Times New Roman" w:hAnsi="Times New Roman" w:cs="Times New Roman"/>
        </w:rPr>
        <w:t>)</w:t>
      </w:r>
      <w:r w:rsidRPr="013992C5">
        <w:rPr>
          <w:rFonts w:ascii="Times New Roman" w:hAnsi="Times New Roman" w:cs="Times New Roman"/>
        </w:rPr>
        <w:t xml:space="preserve"> to contribute 50 million Danish Kroner (DKK)</w:t>
      </w:r>
      <w:r w:rsidR="405B872D" w:rsidRPr="013992C5">
        <w:rPr>
          <w:rFonts w:ascii="Times New Roman" w:hAnsi="Times New Roman" w:cs="Times New Roman"/>
        </w:rPr>
        <w:t xml:space="preserve"> on four instalments. </w:t>
      </w:r>
    </w:p>
    <w:p w14:paraId="40ADF22A" w14:textId="03053D7D" w:rsidR="00621C73" w:rsidRPr="002E6004" w:rsidRDefault="32D72629" w:rsidP="00AD3E8D">
      <w:pPr>
        <w:pStyle w:val="ListParagraph"/>
        <w:numPr>
          <w:ilvl w:val="0"/>
          <w:numId w:val="33"/>
        </w:numPr>
        <w:jc w:val="both"/>
        <w:rPr>
          <w:rFonts w:ascii="Times New Roman" w:hAnsi="Times New Roman" w:cs="Times New Roman"/>
        </w:rPr>
      </w:pPr>
      <w:r w:rsidRPr="013992C5">
        <w:rPr>
          <w:rFonts w:ascii="Times New Roman" w:hAnsi="Times New Roman" w:cs="Times New Roman"/>
        </w:rPr>
        <w:t xml:space="preserve">The SAA with Italy </w:t>
      </w:r>
      <w:r w:rsidR="405B872D" w:rsidRPr="013992C5">
        <w:rPr>
          <w:rFonts w:ascii="Times New Roman" w:hAnsi="Times New Roman" w:cs="Times New Roman"/>
        </w:rPr>
        <w:t xml:space="preserve">for a contribution of 4 million Euros on two instalments </w:t>
      </w:r>
      <w:r w:rsidRPr="013992C5">
        <w:rPr>
          <w:rFonts w:ascii="Times New Roman" w:hAnsi="Times New Roman" w:cs="Times New Roman"/>
        </w:rPr>
        <w:t xml:space="preserve">was reviewed </w:t>
      </w:r>
      <w:r w:rsidR="405B872D" w:rsidRPr="013992C5">
        <w:rPr>
          <w:rFonts w:ascii="Times New Roman" w:hAnsi="Times New Roman" w:cs="Times New Roman"/>
        </w:rPr>
        <w:t>and prepared to be signed in early 2024.</w:t>
      </w:r>
    </w:p>
    <w:p w14:paraId="4C8850DF" w14:textId="15B1B0C7" w:rsidR="00875B7E" w:rsidRPr="002E6004" w:rsidRDefault="00875B7E" w:rsidP="00AD3E8D">
      <w:pPr>
        <w:pStyle w:val="ListParagraph"/>
        <w:numPr>
          <w:ilvl w:val="0"/>
          <w:numId w:val="33"/>
        </w:numPr>
        <w:jc w:val="both"/>
        <w:rPr>
          <w:rFonts w:ascii="Times New Roman" w:hAnsi="Times New Roman" w:cs="Times New Roman"/>
        </w:rPr>
      </w:pPr>
      <w:r w:rsidRPr="013992C5">
        <w:rPr>
          <w:rFonts w:ascii="Times New Roman" w:hAnsi="Times New Roman" w:cs="Times New Roman"/>
        </w:rPr>
        <w:t>The relevant UNJP 2.0 MoU between MPTFO and the Heads of the JP participating UN agencies was signed.</w:t>
      </w:r>
    </w:p>
    <w:p w14:paraId="429B55A3" w14:textId="4C60B511" w:rsidR="00257CFD" w:rsidRPr="002E6004" w:rsidRDefault="0094007F" w:rsidP="006F3FF2">
      <w:pPr>
        <w:pStyle w:val="ListParagraph"/>
        <w:numPr>
          <w:ilvl w:val="0"/>
          <w:numId w:val="33"/>
        </w:numPr>
        <w:jc w:val="center"/>
        <w:rPr>
          <w:rFonts w:ascii="Times New Roman" w:hAnsi="Times New Roman" w:cs="Times New Roman"/>
        </w:rPr>
      </w:pPr>
      <w:r w:rsidRPr="013992C5">
        <w:rPr>
          <w:rFonts w:ascii="Times New Roman" w:hAnsi="Times New Roman" w:cs="Times New Roman"/>
        </w:rPr>
        <w:t xml:space="preserve">One </w:t>
      </w:r>
      <w:r w:rsidR="00AB5307" w:rsidRPr="013992C5">
        <w:rPr>
          <w:rFonts w:ascii="Times New Roman" w:hAnsi="Times New Roman" w:cs="Times New Roman"/>
        </w:rPr>
        <w:t>H</w:t>
      </w:r>
      <w:r w:rsidR="00257CFD" w:rsidRPr="013992C5">
        <w:rPr>
          <w:rFonts w:ascii="Times New Roman" w:hAnsi="Times New Roman" w:cs="Times New Roman"/>
        </w:rPr>
        <w:t xml:space="preserve">eads of </w:t>
      </w:r>
      <w:r w:rsidR="00AB5307" w:rsidRPr="013992C5">
        <w:rPr>
          <w:rFonts w:ascii="Times New Roman" w:hAnsi="Times New Roman" w:cs="Times New Roman"/>
        </w:rPr>
        <w:t>A</w:t>
      </w:r>
      <w:r w:rsidR="00257CFD" w:rsidRPr="013992C5">
        <w:rPr>
          <w:rFonts w:ascii="Times New Roman" w:hAnsi="Times New Roman" w:cs="Times New Roman"/>
        </w:rPr>
        <w:t xml:space="preserve">gencies meeting </w:t>
      </w:r>
      <w:r w:rsidRPr="013992C5">
        <w:rPr>
          <w:rFonts w:ascii="Times New Roman" w:hAnsi="Times New Roman" w:cs="Times New Roman"/>
        </w:rPr>
        <w:t xml:space="preserve">was </w:t>
      </w:r>
      <w:r w:rsidR="00257CFD" w:rsidRPr="013992C5">
        <w:rPr>
          <w:rFonts w:ascii="Times New Roman" w:hAnsi="Times New Roman" w:cs="Times New Roman"/>
        </w:rPr>
        <w:t xml:space="preserve">convened in Damascus </w:t>
      </w:r>
      <w:r w:rsidR="00BA25F6" w:rsidRPr="013992C5">
        <w:rPr>
          <w:rFonts w:ascii="Times New Roman" w:hAnsi="Times New Roman" w:cs="Times New Roman"/>
        </w:rPr>
        <w:t>on 26</w:t>
      </w:r>
      <w:r w:rsidR="00115BB3" w:rsidRPr="013992C5">
        <w:rPr>
          <w:rFonts w:ascii="Times New Roman" w:hAnsi="Times New Roman" w:cs="Times New Roman"/>
        </w:rPr>
        <w:t xml:space="preserve"> March 2023</w:t>
      </w:r>
      <w:r w:rsidRPr="013992C5">
        <w:rPr>
          <w:rFonts w:ascii="Times New Roman" w:hAnsi="Times New Roman" w:cs="Times New Roman"/>
        </w:rPr>
        <w:t xml:space="preserve"> to discuss progress and delivery of the JP during 2022</w:t>
      </w:r>
      <w:r w:rsidR="00257CFD" w:rsidRPr="013992C5">
        <w:rPr>
          <w:rFonts w:ascii="Times New Roman" w:hAnsi="Times New Roman" w:cs="Times New Roman"/>
        </w:rPr>
        <w:t>.</w:t>
      </w:r>
    </w:p>
    <w:p w14:paraId="189CD567" w14:textId="3F1A9200" w:rsidR="00A05871" w:rsidRPr="002E6004" w:rsidRDefault="00A05871" w:rsidP="00F63CC7">
      <w:pPr>
        <w:jc w:val="both"/>
        <w:rPr>
          <w:rFonts w:ascii="Times New Roman" w:hAnsi="Times New Roman" w:cs="Times New Roman"/>
          <w:b/>
          <w:bCs/>
          <w:i/>
          <w:iCs/>
        </w:rPr>
      </w:pPr>
      <w:r w:rsidRPr="002E6004">
        <w:rPr>
          <w:rFonts w:ascii="Times New Roman" w:hAnsi="Times New Roman" w:cs="Times New Roman"/>
          <w:b/>
          <w:bCs/>
          <w:i/>
          <w:iCs/>
        </w:rPr>
        <w:t>Planning, monitoring</w:t>
      </w:r>
      <w:r w:rsidR="00621363" w:rsidRPr="002E6004">
        <w:rPr>
          <w:rFonts w:ascii="Times New Roman" w:hAnsi="Times New Roman" w:cs="Times New Roman"/>
          <w:b/>
          <w:bCs/>
          <w:i/>
          <w:iCs/>
        </w:rPr>
        <w:t>,</w:t>
      </w:r>
      <w:r w:rsidRPr="002E6004">
        <w:rPr>
          <w:rFonts w:ascii="Times New Roman" w:hAnsi="Times New Roman" w:cs="Times New Roman"/>
          <w:b/>
          <w:bCs/>
          <w:i/>
          <w:iCs/>
        </w:rPr>
        <w:t xml:space="preserve"> and reporting </w:t>
      </w:r>
    </w:p>
    <w:p w14:paraId="771D1752" w14:textId="63AEA7F1" w:rsidR="00275A5C" w:rsidRPr="002E6004" w:rsidRDefault="00FA3642" w:rsidP="00AD3E8D">
      <w:pPr>
        <w:pStyle w:val="ListParagraph"/>
        <w:numPr>
          <w:ilvl w:val="0"/>
          <w:numId w:val="33"/>
        </w:numPr>
        <w:jc w:val="both"/>
        <w:rPr>
          <w:rFonts w:ascii="Times New Roman" w:hAnsi="Times New Roman" w:cs="Times New Roman"/>
        </w:rPr>
      </w:pPr>
      <w:r w:rsidRPr="013992C5">
        <w:rPr>
          <w:rFonts w:ascii="Times New Roman" w:hAnsi="Times New Roman" w:cs="Times New Roman"/>
        </w:rPr>
        <w:t>Detailed w</w:t>
      </w:r>
      <w:r w:rsidR="611F4BB5" w:rsidRPr="013992C5">
        <w:rPr>
          <w:rFonts w:ascii="Times New Roman" w:hAnsi="Times New Roman" w:cs="Times New Roman"/>
        </w:rPr>
        <w:t>orkplan and budget</w:t>
      </w:r>
      <w:r w:rsidRPr="013992C5">
        <w:rPr>
          <w:rFonts w:ascii="Times New Roman" w:hAnsi="Times New Roman" w:cs="Times New Roman"/>
        </w:rPr>
        <w:t>ed activity matrix</w:t>
      </w:r>
      <w:r w:rsidR="611F4BB5" w:rsidRPr="013992C5">
        <w:rPr>
          <w:rFonts w:ascii="Times New Roman" w:hAnsi="Times New Roman" w:cs="Times New Roman"/>
        </w:rPr>
        <w:t xml:space="preserve"> </w:t>
      </w:r>
      <w:r w:rsidR="2530587F" w:rsidRPr="013992C5">
        <w:rPr>
          <w:rFonts w:ascii="Times New Roman" w:hAnsi="Times New Roman" w:cs="Times New Roman"/>
        </w:rPr>
        <w:t xml:space="preserve">for </w:t>
      </w:r>
      <w:r w:rsidRPr="013992C5">
        <w:rPr>
          <w:rFonts w:ascii="Times New Roman" w:hAnsi="Times New Roman" w:cs="Times New Roman"/>
        </w:rPr>
        <w:t xml:space="preserve">the UNJP </w:t>
      </w:r>
      <w:r w:rsidR="4748595A" w:rsidRPr="013992C5">
        <w:rPr>
          <w:rFonts w:ascii="Times New Roman" w:hAnsi="Times New Roman" w:cs="Times New Roman"/>
        </w:rPr>
        <w:t>phase II</w:t>
      </w:r>
      <w:r w:rsidR="00AE0973" w:rsidRPr="013992C5">
        <w:rPr>
          <w:rFonts w:ascii="Times New Roman" w:hAnsi="Times New Roman" w:cs="Times New Roman"/>
        </w:rPr>
        <w:t xml:space="preserve"> </w:t>
      </w:r>
      <w:r w:rsidR="00AE0973" w:rsidRPr="013992C5">
        <w:rPr>
          <w:rFonts w:ascii="Times New Roman" w:hAnsi="Times New Roman" w:cs="Times New Roman"/>
          <w:i/>
          <w:iCs/>
        </w:rPr>
        <w:t>[Also known as the sustainability phase]</w:t>
      </w:r>
      <w:r w:rsidR="002B297F" w:rsidRPr="013992C5">
        <w:rPr>
          <w:rFonts w:ascii="Times New Roman" w:hAnsi="Times New Roman" w:cs="Times New Roman"/>
        </w:rPr>
        <w:t>,</w:t>
      </w:r>
      <w:r w:rsidRPr="013992C5">
        <w:rPr>
          <w:rFonts w:ascii="Times New Roman" w:hAnsi="Times New Roman" w:cs="Times New Roman"/>
        </w:rPr>
        <w:t xml:space="preserve"> to utilize Italy’s first contribution of 2,000,000 </w:t>
      </w:r>
      <w:r w:rsidR="00F87CAC" w:rsidRPr="013992C5">
        <w:rPr>
          <w:rFonts w:ascii="Times New Roman" w:hAnsi="Times New Roman" w:cs="Times New Roman"/>
        </w:rPr>
        <w:t>E</w:t>
      </w:r>
      <w:r w:rsidRPr="013992C5">
        <w:rPr>
          <w:rFonts w:ascii="Times New Roman" w:hAnsi="Times New Roman" w:cs="Times New Roman"/>
        </w:rPr>
        <w:t xml:space="preserve">uros for sustaining the results and achievements made in </w:t>
      </w:r>
      <w:proofErr w:type="spellStart"/>
      <w:r w:rsidRPr="013992C5">
        <w:rPr>
          <w:rFonts w:ascii="Times New Roman" w:hAnsi="Times New Roman" w:cs="Times New Roman"/>
        </w:rPr>
        <w:t>Dara’a</w:t>
      </w:r>
      <w:proofErr w:type="spellEnd"/>
      <w:r w:rsidRPr="013992C5">
        <w:rPr>
          <w:rFonts w:ascii="Times New Roman" w:hAnsi="Times New Roman" w:cs="Times New Roman"/>
        </w:rPr>
        <w:t xml:space="preserve"> and </w:t>
      </w:r>
      <w:r w:rsidR="00612565" w:rsidRPr="013992C5">
        <w:rPr>
          <w:rFonts w:ascii="Times New Roman" w:hAnsi="Times New Roman" w:cs="Times New Roman"/>
        </w:rPr>
        <w:t xml:space="preserve">Deir </w:t>
      </w:r>
      <w:proofErr w:type="spellStart"/>
      <w:r w:rsidR="00612565" w:rsidRPr="013992C5">
        <w:rPr>
          <w:rFonts w:ascii="Times New Roman" w:hAnsi="Times New Roman" w:cs="Times New Roman"/>
        </w:rPr>
        <w:t>ez</w:t>
      </w:r>
      <w:proofErr w:type="spellEnd"/>
      <w:r w:rsidR="00612565" w:rsidRPr="013992C5">
        <w:rPr>
          <w:rFonts w:ascii="Times New Roman" w:hAnsi="Times New Roman" w:cs="Times New Roman"/>
        </w:rPr>
        <w:t>-Zor</w:t>
      </w:r>
      <w:r w:rsidRPr="013992C5">
        <w:rPr>
          <w:rFonts w:ascii="Times New Roman" w:hAnsi="Times New Roman" w:cs="Times New Roman"/>
        </w:rPr>
        <w:t xml:space="preserve"> under the first phase of the JP were developed, reviewed, </w:t>
      </w:r>
      <w:proofErr w:type="gramStart"/>
      <w:r w:rsidRPr="013992C5">
        <w:rPr>
          <w:rFonts w:ascii="Times New Roman" w:hAnsi="Times New Roman" w:cs="Times New Roman"/>
        </w:rPr>
        <w:t>optimized</w:t>
      </w:r>
      <w:proofErr w:type="gramEnd"/>
      <w:r w:rsidRPr="013992C5">
        <w:rPr>
          <w:rFonts w:ascii="Times New Roman" w:hAnsi="Times New Roman" w:cs="Times New Roman"/>
        </w:rPr>
        <w:t xml:space="preserve"> and endorsed</w:t>
      </w:r>
      <w:r w:rsidR="2530587F" w:rsidRPr="013992C5">
        <w:rPr>
          <w:rFonts w:ascii="Times New Roman" w:hAnsi="Times New Roman" w:cs="Times New Roman"/>
        </w:rPr>
        <w:t xml:space="preserve"> </w:t>
      </w:r>
      <w:r w:rsidR="34585DB5" w:rsidRPr="013992C5">
        <w:rPr>
          <w:rFonts w:ascii="Times New Roman" w:hAnsi="Times New Roman" w:cs="Times New Roman"/>
        </w:rPr>
        <w:t>by the J</w:t>
      </w:r>
      <w:r w:rsidRPr="013992C5">
        <w:rPr>
          <w:rFonts w:ascii="Times New Roman" w:hAnsi="Times New Roman" w:cs="Times New Roman"/>
        </w:rPr>
        <w:t xml:space="preserve">oint </w:t>
      </w:r>
      <w:r w:rsidR="34585DB5" w:rsidRPr="013992C5">
        <w:rPr>
          <w:rFonts w:ascii="Times New Roman" w:hAnsi="Times New Roman" w:cs="Times New Roman"/>
        </w:rPr>
        <w:t>S</w:t>
      </w:r>
      <w:r w:rsidRPr="013992C5">
        <w:rPr>
          <w:rFonts w:ascii="Times New Roman" w:hAnsi="Times New Roman" w:cs="Times New Roman"/>
        </w:rPr>
        <w:t xml:space="preserve">teering </w:t>
      </w:r>
      <w:r w:rsidR="34585DB5" w:rsidRPr="013992C5">
        <w:rPr>
          <w:rFonts w:ascii="Times New Roman" w:hAnsi="Times New Roman" w:cs="Times New Roman"/>
        </w:rPr>
        <w:t>C</w:t>
      </w:r>
      <w:r w:rsidRPr="013992C5">
        <w:rPr>
          <w:rFonts w:ascii="Times New Roman" w:hAnsi="Times New Roman" w:cs="Times New Roman"/>
        </w:rPr>
        <w:t>ommittee</w:t>
      </w:r>
      <w:r w:rsidR="00A83256" w:rsidRPr="013992C5">
        <w:rPr>
          <w:rFonts w:ascii="Times New Roman" w:hAnsi="Times New Roman" w:cs="Times New Roman"/>
        </w:rPr>
        <w:t>.</w:t>
      </w:r>
      <w:r w:rsidRPr="013992C5">
        <w:rPr>
          <w:rFonts w:ascii="Times New Roman" w:hAnsi="Times New Roman" w:cs="Times New Roman"/>
        </w:rPr>
        <w:t xml:space="preserve"> Funds were </w:t>
      </w:r>
      <w:r w:rsidR="002B3F54" w:rsidRPr="013992C5">
        <w:rPr>
          <w:rFonts w:ascii="Times New Roman" w:hAnsi="Times New Roman" w:cs="Times New Roman"/>
        </w:rPr>
        <w:t xml:space="preserve">prepared and funds were </w:t>
      </w:r>
      <w:r w:rsidRPr="013992C5">
        <w:rPr>
          <w:rFonts w:ascii="Times New Roman" w:hAnsi="Times New Roman" w:cs="Times New Roman"/>
        </w:rPr>
        <w:t>disbursed to the JP participating UN agencies in late December 2023</w:t>
      </w:r>
      <w:r w:rsidR="002B3F54" w:rsidRPr="013992C5">
        <w:rPr>
          <w:rFonts w:ascii="Times New Roman" w:hAnsi="Times New Roman" w:cs="Times New Roman"/>
        </w:rPr>
        <w:t>.</w:t>
      </w:r>
      <w:r w:rsidRPr="013992C5">
        <w:rPr>
          <w:rFonts w:ascii="Times New Roman" w:hAnsi="Times New Roman" w:cs="Times New Roman"/>
        </w:rPr>
        <w:t xml:space="preserve"> </w:t>
      </w:r>
      <w:r w:rsidR="002B3F54" w:rsidRPr="013992C5">
        <w:rPr>
          <w:rFonts w:ascii="Times New Roman" w:hAnsi="Times New Roman" w:cs="Times New Roman"/>
        </w:rPr>
        <w:t>A</w:t>
      </w:r>
      <w:r w:rsidRPr="013992C5">
        <w:rPr>
          <w:rFonts w:ascii="Times New Roman" w:hAnsi="Times New Roman" w:cs="Times New Roman"/>
        </w:rPr>
        <w:t xml:space="preserve">ctivities </w:t>
      </w:r>
      <w:r w:rsidR="002B3F54" w:rsidRPr="013992C5">
        <w:rPr>
          <w:rFonts w:ascii="Times New Roman" w:hAnsi="Times New Roman" w:cs="Times New Roman"/>
        </w:rPr>
        <w:t>are designed to</w:t>
      </w:r>
      <w:r w:rsidRPr="013992C5">
        <w:rPr>
          <w:rFonts w:ascii="Times New Roman" w:hAnsi="Times New Roman" w:cs="Times New Roman"/>
        </w:rPr>
        <w:t xml:space="preserve"> be implemented, between 1 January 2024 and 31 December 2024.</w:t>
      </w:r>
    </w:p>
    <w:p w14:paraId="6DC871F9" w14:textId="18F07FDC" w:rsidR="00487BC1" w:rsidRPr="002E6004" w:rsidRDefault="31C983AD" w:rsidP="00AD3E8D">
      <w:pPr>
        <w:pStyle w:val="ListParagraph"/>
        <w:numPr>
          <w:ilvl w:val="0"/>
          <w:numId w:val="33"/>
        </w:numPr>
        <w:jc w:val="both"/>
        <w:rPr>
          <w:rFonts w:ascii="Times New Roman" w:hAnsi="Times New Roman" w:cs="Times New Roman"/>
        </w:rPr>
      </w:pPr>
      <w:r w:rsidRPr="013992C5">
        <w:rPr>
          <w:rFonts w:ascii="Times New Roman" w:hAnsi="Times New Roman" w:cs="Times New Roman"/>
        </w:rPr>
        <w:t xml:space="preserve">All </w:t>
      </w:r>
      <w:r w:rsidR="205208D7" w:rsidRPr="013992C5">
        <w:rPr>
          <w:rFonts w:ascii="Times New Roman" w:hAnsi="Times New Roman" w:cs="Times New Roman"/>
        </w:rPr>
        <w:t>a</w:t>
      </w:r>
      <w:r w:rsidR="00517B39" w:rsidRPr="013992C5">
        <w:rPr>
          <w:rFonts w:ascii="Times New Roman" w:hAnsi="Times New Roman" w:cs="Times New Roman"/>
        </w:rPr>
        <w:t xml:space="preserve">nnual progress narrative and financial reports </w:t>
      </w:r>
      <w:r w:rsidR="00875B7E" w:rsidRPr="013992C5">
        <w:rPr>
          <w:rFonts w:ascii="Times New Roman" w:hAnsi="Times New Roman" w:cs="Times New Roman"/>
        </w:rPr>
        <w:t xml:space="preserve">for </w:t>
      </w:r>
      <w:r w:rsidR="270A331F" w:rsidRPr="013992C5">
        <w:rPr>
          <w:rFonts w:ascii="Times New Roman" w:hAnsi="Times New Roman" w:cs="Times New Roman"/>
        </w:rPr>
        <w:t xml:space="preserve">prior </w:t>
      </w:r>
      <w:proofErr w:type="gramStart"/>
      <w:r w:rsidR="270A331F" w:rsidRPr="013992C5">
        <w:rPr>
          <w:rFonts w:ascii="Times New Roman" w:hAnsi="Times New Roman" w:cs="Times New Roman"/>
        </w:rPr>
        <w:t xml:space="preserve">years </w:t>
      </w:r>
      <w:r w:rsidR="00875B7E" w:rsidRPr="013992C5">
        <w:rPr>
          <w:rFonts w:ascii="Times New Roman" w:hAnsi="Times New Roman" w:cs="Times New Roman"/>
        </w:rPr>
        <w:t xml:space="preserve"> </w:t>
      </w:r>
      <w:r w:rsidR="00517B39" w:rsidRPr="013992C5">
        <w:rPr>
          <w:rFonts w:ascii="Times New Roman" w:hAnsi="Times New Roman" w:cs="Times New Roman"/>
        </w:rPr>
        <w:t>were</w:t>
      </w:r>
      <w:proofErr w:type="gramEnd"/>
      <w:r w:rsidR="00517B39" w:rsidRPr="013992C5">
        <w:rPr>
          <w:rFonts w:ascii="Times New Roman" w:hAnsi="Times New Roman" w:cs="Times New Roman"/>
        </w:rPr>
        <w:t xml:space="preserve"> </w:t>
      </w:r>
      <w:r w:rsidR="00A83256" w:rsidRPr="013992C5">
        <w:rPr>
          <w:rFonts w:ascii="Times New Roman" w:hAnsi="Times New Roman" w:cs="Times New Roman"/>
        </w:rPr>
        <w:t xml:space="preserve">timely </w:t>
      </w:r>
      <w:r w:rsidR="00517B39" w:rsidRPr="013992C5">
        <w:rPr>
          <w:rFonts w:ascii="Times New Roman" w:hAnsi="Times New Roman" w:cs="Times New Roman"/>
        </w:rPr>
        <w:t>submitted</w:t>
      </w:r>
      <w:r w:rsidR="00875B7E" w:rsidRPr="013992C5">
        <w:rPr>
          <w:rFonts w:ascii="Times New Roman" w:hAnsi="Times New Roman" w:cs="Times New Roman"/>
        </w:rPr>
        <w:t xml:space="preserve"> to MPTFO</w:t>
      </w:r>
      <w:r w:rsidR="00BA25F6" w:rsidRPr="013992C5">
        <w:rPr>
          <w:rFonts w:ascii="Times New Roman" w:hAnsi="Times New Roman" w:cs="Times New Roman"/>
        </w:rPr>
        <w:t>.</w:t>
      </w:r>
    </w:p>
    <w:p w14:paraId="089FCABB" w14:textId="0ED9298E" w:rsidR="00905F37" w:rsidRPr="002E6004" w:rsidRDefault="002B297F" w:rsidP="00AD3E8D">
      <w:pPr>
        <w:pStyle w:val="ListParagraph"/>
        <w:numPr>
          <w:ilvl w:val="0"/>
          <w:numId w:val="33"/>
        </w:numPr>
        <w:jc w:val="both"/>
        <w:rPr>
          <w:rFonts w:ascii="Times New Roman" w:hAnsi="Times New Roman" w:cs="Times New Roman"/>
        </w:rPr>
      </w:pPr>
      <w:r w:rsidRPr="013992C5">
        <w:rPr>
          <w:rFonts w:ascii="Times New Roman" w:hAnsi="Times New Roman" w:cs="Times New Roman"/>
        </w:rPr>
        <w:t xml:space="preserve">JP </w:t>
      </w:r>
      <w:r w:rsidR="00217D31" w:rsidRPr="013992C5">
        <w:rPr>
          <w:rFonts w:ascii="Times New Roman" w:hAnsi="Times New Roman" w:cs="Times New Roman"/>
        </w:rPr>
        <w:t>Programme Management Unit (</w:t>
      </w:r>
      <w:r w:rsidR="78473DAE" w:rsidRPr="013992C5">
        <w:rPr>
          <w:rFonts w:ascii="Times New Roman" w:hAnsi="Times New Roman" w:cs="Times New Roman"/>
        </w:rPr>
        <w:t>PMU</w:t>
      </w:r>
      <w:r w:rsidR="00217D31" w:rsidRPr="013992C5">
        <w:rPr>
          <w:rFonts w:ascii="Times New Roman" w:hAnsi="Times New Roman" w:cs="Times New Roman"/>
        </w:rPr>
        <w:t>)</w:t>
      </w:r>
      <w:r w:rsidR="78473DAE" w:rsidRPr="013992C5">
        <w:rPr>
          <w:rFonts w:ascii="Times New Roman" w:hAnsi="Times New Roman" w:cs="Times New Roman"/>
        </w:rPr>
        <w:t xml:space="preserve"> </w:t>
      </w:r>
      <w:r w:rsidR="00FA3642" w:rsidRPr="013992C5">
        <w:rPr>
          <w:rFonts w:ascii="Times New Roman" w:hAnsi="Times New Roman" w:cs="Times New Roman"/>
        </w:rPr>
        <w:t xml:space="preserve">monitoring staff </w:t>
      </w:r>
      <w:r w:rsidR="78473DAE" w:rsidRPr="013992C5">
        <w:rPr>
          <w:rFonts w:ascii="Times New Roman" w:hAnsi="Times New Roman" w:cs="Times New Roman"/>
        </w:rPr>
        <w:t xml:space="preserve">with </w:t>
      </w:r>
      <w:r w:rsidR="00FA3642" w:rsidRPr="013992C5">
        <w:rPr>
          <w:rFonts w:ascii="Times New Roman" w:hAnsi="Times New Roman" w:cs="Times New Roman"/>
        </w:rPr>
        <w:t xml:space="preserve">support from </w:t>
      </w:r>
      <w:r w:rsidRPr="013992C5">
        <w:rPr>
          <w:rFonts w:ascii="Times New Roman" w:hAnsi="Times New Roman" w:cs="Times New Roman"/>
        </w:rPr>
        <w:t xml:space="preserve">the </w:t>
      </w:r>
      <w:r w:rsidR="78473DAE" w:rsidRPr="013992C5">
        <w:rPr>
          <w:rFonts w:ascii="Times New Roman" w:hAnsi="Times New Roman" w:cs="Times New Roman"/>
        </w:rPr>
        <w:t xml:space="preserve">focal points </w:t>
      </w:r>
      <w:r w:rsidR="00FA3642" w:rsidRPr="013992C5">
        <w:rPr>
          <w:rFonts w:ascii="Times New Roman" w:hAnsi="Times New Roman" w:cs="Times New Roman"/>
        </w:rPr>
        <w:t xml:space="preserve">of </w:t>
      </w:r>
      <w:r w:rsidR="78473DAE" w:rsidRPr="013992C5">
        <w:rPr>
          <w:rFonts w:ascii="Times New Roman" w:hAnsi="Times New Roman" w:cs="Times New Roman"/>
        </w:rPr>
        <w:t>the participating UN agencies</w:t>
      </w:r>
      <w:r w:rsidR="00FA3642" w:rsidRPr="013992C5">
        <w:rPr>
          <w:rFonts w:ascii="Times New Roman" w:hAnsi="Times New Roman" w:cs="Times New Roman"/>
        </w:rPr>
        <w:t xml:space="preserve"> in the field</w:t>
      </w:r>
      <w:r w:rsidR="78473DAE" w:rsidRPr="013992C5">
        <w:rPr>
          <w:rFonts w:ascii="Times New Roman" w:hAnsi="Times New Roman" w:cs="Times New Roman"/>
        </w:rPr>
        <w:t xml:space="preserve"> conducted </w:t>
      </w:r>
      <w:r w:rsidR="00E2055A" w:rsidRPr="013992C5">
        <w:rPr>
          <w:rFonts w:ascii="Times New Roman" w:hAnsi="Times New Roman" w:cs="Times New Roman"/>
        </w:rPr>
        <w:t>a</w:t>
      </w:r>
      <w:r w:rsidR="3A0B6038" w:rsidRPr="013992C5">
        <w:rPr>
          <w:rFonts w:ascii="Times New Roman" w:hAnsi="Times New Roman" w:cs="Times New Roman"/>
        </w:rPr>
        <w:t xml:space="preserve"> total of </w:t>
      </w:r>
      <w:r w:rsidR="00FA3642" w:rsidRPr="013992C5">
        <w:rPr>
          <w:rFonts w:ascii="Times New Roman" w:hAnsi="Times New Roman" w:cs="Times New Roman"/>
        </w:rPr>
        <w:t xml:space="preserve">3 technically detailed </w:t>
      </w:r>
      <w:r w:rsidR="78473DAE" w:rsidRPr="013992C5">
        <w:rPr>
          <w:rFonts w:ascii="Times New Roman" w:hAnsi="Times New Roman" w:cs="Times New Roman"/>
        </w:rPr>
        <w:t>field</w:t>
      </w:r>
      <w:r w:rsidR="00B52B4A" w:rsidRPr="013992C5">
        <w:rPr>
          <w:rFonts w:ascii="Times New Roman" w:hAnsi="Times New Roman" w:cs="Times New Roman"/>
        </w:rPr>
        <w:t xml:space="preserve"> monitoring </w:t>
      </w:r>
      <w:r w:rsidR="00E2055A" w:rsidRPr="013992C5">
        <w:rPr>
          <w:rFonts w:ascii="Times New Roman" w:hAnsi="Times New Roman" w:cs="Times New Roman"/>
        </w:rPr>
        <w:t>missions</w:t>
      </w:r>
      <w:r w:rsidR="00B52B4A" w:rsidRPr="013992C5">
        <w:rPr>
          <w:rFonts w:ascii="Times New Roman" w:hAnsi="Times New Roman" w:cs="Times New Roman"/>
        </w:rPr>
        <w:t xml:space="preserve"> </w:t>
      </w:r>
      <w:r w:rsidR="78473DAE" w:rsidRPr="013992C5">
        <w:rPr>
          <w:rFonts w:ascii="Times New Roman" w:hAnsi="Times New Roman" w:cs="Times New Roman"/>
        </w:rPr>
        <w:t xml:space="preserve">to </w:t>
      </w:r>
      <w:r w:rsidR="00612565" w:rsidRPr="013992C5">
        <w:rPr>
          <w:rFonts w:ascii="Times New Roman" w:hAnsi="Times New Roman" w:cs="Times New Roman"/>
        </w:rPr>
        <w:t xml:space="preserve">Deir </w:t>
      </w:r>
      <w:proofErr w:type="spellStart"/>
      <w:r w:rsidR="00612565" w:rsidRPr="013992C5">
        <w:rPr>
          <w:rFonts w:ascii="Times New Roman" w:hAnsi="Times New Roman" w:cs="Times New Roman"/>
        </w:rPr>
        <w:t>ez</w:t>
      </w:r>
      <w:proofErr w:type="spellEnd"/>
      <w:r w:rsidR="00612565" w:rsidRPr="013992C5">
        <w:rPr>
          <w:rFonts w:ascii="Times New Roman" w:hAnsi="Times New Roman" w:cs="Times New Roman"/>
        </w:rPr>
        <w:t>-Zor</w:t>
      </w:r>
      <w:r w:rsidR="00FA3642" w:rsidRPr="013992C5">
        <w:rPr>
          <w:rFonts w:ascii="Times New Roman" w:hAnsi="Times New Roman" w:cs="Times New Roman"/>
        </w:rPr>
        <w:t xml:space="preserve">. The obtention of approval for planned missions to </w:t>
      </w:r>
      <w:proofErr w:type="spellStart"/>
      <w:r w:rsidR="00FA3642" w:rsidRPr="013992C5">
        <w:rPr>
          <w:rFonts w:ascii="Times New Roman" w:hAnsi="Times New Roman" w:cs="Times New Roman"/>
        </w:rPr>
        <w:t>Dara’a</w:t>
      </w:r>
      <w:proofErr w:type="spellEnd"/>
      <w:r w:rsidR="00FA3642" w:rsidRPr="013992C5">
        <w:rPr>
          <w:rFonts w:ascii="Times New Roman" w:hAnsi="Times New Roman" w:cs="Times New Roman"/>
        </w:rPr>
        <w:t xml:space="preserve"> was faced with </w:t>
      </w:r>
      <w:r w:rsidR="00FA3642" w:rsidRPr="013992C5">
        <w:rPr>
          <w:rFonts w:ascii="Times New Roman" w:hAnsi="Times New Roman" w:cs="Times New Roman"/>
        </w:rPr>
        <w:lastRenderedPageBreak/>
        <w:t>some obstacles relevant to security situation. The field monitoring was substituted with detailed desk reviews with the technical focal points.</w:t>
      </w:r>
    </w:p>
    <w:p w14:paraId="3FB19152" w14:textId="429B0A8C" w:rsidR="0063295B" w:rsidRPr="002E6004" w:rsidRDefault="00931F25" w:rsidP="00AD3E8D">
      <w:pPr>
        <w:pStyle w:val="ListParagraph"/>
        <w:numPr>
          <w:ilvl w:val="0"/>
          <w:numId w:val="33"/>
        </w:numPr>
        <w:jc w:val="both"/>
        <w:rPr>
          <w:rFonts w:ascii="Times New Roman" w:hAnsi="Times New Roman" w:cs="Times New Roman"/>
        </w:rPr>
      </w:pPr>
      <w:r w:rsidRPr="013992C5">
        <w:rPr>
          <w:rFonts w:ascii="Times New Roman" w:hAnsi="Times New Roman" w:cs="Times New Roman"/>
        </w:rPr>
        <w:t xml:space="preserve">JP </w:t>
      </w:r>
      <w:r w:rsidR="1E412DA8" w:rsidRPr="013992C5">
        <w:rPr>
          <w:rFonts w:ascii="Times New Roman" w:hAnsi="Times New Roman" w:cs="Times New Roman"/>
        </w:rPr>
        <w:t xml:space="preserve">PMU </w:t>
      </w:r>
      <w:r w:rsidR="002B297F" w:rsidRPr="013992C5">
        <w:rPr>
          <w:rFonts w:ascii="Times New Roman" w:hAnsi="Times New Roman" w:cs="Times New Roman"/>
        </w:rPr>
        <w:t>team and</w:t>
      </w:r>
      <w:r w:rsidR="1E412DA8" w:rsidRPr="013992C5">
        <w:rPr>
          <w:rFonts w:ascii="Times New Roman" w:hAnsi="Times New Roman" w:cs="Times New Roman"/>
        </w:rPr>
        <w:t xml:space="preserve"> the focal points of the </w:t>
      </w:r>
      <w:r w:rsidR="00FA3642" w:rsidRPr="013992C5">
        <w:rPr>
          <w:rFonts w:ascii="Times New Roman" w:hAnsi="Times New Roman" w:cs="Times New Roman"/>
        </w:rPr>
        <w:t xml:space="preserve">JP </w:t>
      </w:r>
      <w:r w:rsidR="002B297F" w:rsidRPr="013992C5">
        <w:rPr>
          <w:rFonts w:ascii="Times New Roman" w:hAnsi="Times New Roman" w:cs="Times New Roman"/>
        </w:rPr>
        <w:t>participating UN agencies</w:t>
      </w:r>
      <w:r w:rsidR="1E412DA8" w:rsidRPr="013992C5">
        <w:rPr>
          <w:rFonts w:ascii="Times New Roman" w:hAnsi="Times New Roman" w:cs="Times New Roman"/>
        </w:rPr>
        <w:t xml:space="preserve">, </w:t>
      </w:r>
      <w:r w:rsidR="00C11584" w:rsidRPr="013992C5">
        <w:rPr>
          <w:rFonts w:ascii="Times New Roman" w:hAnsi="Times New Roman" w:cs="Times New Roman"/>
        </w:rPr>
        <w:t>conducted a scoping mission to Aleppo between 22and 25 August 2023 to support the development of the UNJP 2.0 roadmap and proposal</w:t>
      </w:r>
      <w:r w:rsidR="1E412DA8" w:rsidRPr="013992C5">
        <w:rPr>
          <w:rFonts w:ascii="Times New Roman" w:hAnsi="Times New Roman" w:cs="Times New Roman"/>
        </w:rPr>
        <w:t xml:space="preserve">. </w:t>
      </w:r>
      <w:r w:rsidR="00FA3642" w:rsidRPr="013992C5">
        <w:rPr>
          <w:rFonts w:ascii="Times New Roman" w:hAnsi="Times New Roman" w:cs="Times New Roman"/>
        </w:rPr>
        <w:t>An earlier scoping mission was conducted by the PMU monitoring staff to Homs in January 2023 to attend a community consultation workshop organized by UN-Habitat, as pre-step for identifying possible locations for the UNJP 2.0.</w:t>
      </w:r>
    </w:p>
    <w:p w14:paraId="62BAE229" w14:textId="103A5337" w:rsidR="00A05871" w:rsidRPr="002E6004" w:rsidRDefault="00A05871" w:rsidP="00F63CC7">
      <w:pPr>
        <w:jc w:val="both"/>
        <w:rPr>
          <w:rFonts w:ascii="Times New Roman" w:hAnsi="Times New Roman" w:cs="Times New Roman"/>
          <w:b/>
          <w:bCs/>
          <w:i/>
          <w:iCs/>
        </w:rPr>
      </w:pPr>
      <w:r w:rsidRPr="002E6004">
        <w:rPr>
          <w:rFonts w:ascii="Times New Roman" w:hAnsi="Times New Roman" w:cs="Times New Roman"/>
          <w:b/>
          <w:bCs/>
          <w:i/>
          <w:iCs/>
        </w:rPr>
        <w:t xml:space="preserve">Communications and </w:t>
      </w:r>
      <w:r w:rsidR="00AB5EB6" w:rsidRPr="002E6004">
        <w:rPr>
          <w:rFonts w:ascii="Times New Roman" w:hAnsi="Times New Roman" w:cs="Times New Roman"/>
          <w:b/>
          <w:bCs/>
          <w:i/>
          <w:iCs/>
        </w:rPr>
        <w:t>a</w:t>
      </w:r>
      <w:r w:rsidRPr="002E6004">
        <w:rPr>
          <w:rFonts w:ascii="Times New Roman" w:hAnsi="Times New Roman" w:cs="Times New Roman"/>
          <w:b/>
          <w:bCs/>
          <w:i/>
          <w:iCs/>
        </w:rPr>
        <w:t>dvocacy</w:t>
      </w:r>
    </w:p>
    <w:p w14:paraId="2E46EF1E" w14:textId="0F96B0F1" w:rsidR="00375BFB" w:rsidRPr="002E6004" w:rsidRDefault="00375BFB" w:rsidP="00AD3E8D">
      <w:pPr>
        <w:pStyle w:val="ListParagraph"/>
        <w:numPr>
          <w:ilvl w:val="0"/>
          <w:numId w:val="34"/>
        </w:numPr>
        <w:jc w:val="both"/>
        <w:rPr>
          <w:rFonts w:ascii="Times New Roman" w:hAnsi="Times New Roman" w:cs="Times New Roman"/>
        </w:rPr>
      </w:pPr>
      <w:r w:rsidRPr="002E6004">
        <w:rPr>
          <w:rFonts w:ascii="Times New Roman" w:hAnsi="Times New Roman" w:cs="Times New Roman"/>
        </w:rPr>
        <w:t>A joint communication annual workplan was developed and shared with PUNOs comms focal points for action as agreed</w:t>
      </w:r>
      <w:r w:rsidR="00EA0E09" w:rsidRPr="002E6004">
        <w:rPr>
          <w:rFonts w:ascii="Times New Roman" w:hAnsi="Times New Roman" w:cs="Times New Roman"/>
        </w:rPr>
        <w:t>.</w:t>
      </w:r>
    </w:p>
    <w:p w14:paraId="72500C91" w14:textId="1607C51F" w:rsidR="00375BFB" w:rsidRPr="002E6004" w:rsidRDefault="00375BFB" w:rsidP="00AD3E8D">
      <w:pPr>
        <w:pStyle w:val="ListParagraph"/>
        <w:numPr>
          <w:ilvl w:val="0"/>
          <w:numId w:val="34"/>
        </w:numPr>
        <w:jc w:val="both"/>
        <w:rPr>
          <w:rFonts w:ascii="Times New Roman" w:hAnsi="Times New Roman" w:cs="Times New Roman"/>
        </w:rPr>
      </w:pPr>
      <w:r w:rsidRPr="002E6004">
        <w:rPr>
          <w:rFonts w:ascii="Times New Roman" w:hAnsi="Times New Roman" w:cs="Times New Roman"/>
        </w:rPr>
        <w:t xml:space="preserve">A Joint Programme flyer that speaks to the key messages of the JP and the key results achieved in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was developed in coordination with PUNOs Communications Officers.</w:t>
      </w:r>
    </w:p>
    <w:p w14:paraId="03FEF923" w14:textId="0B4998B6" w:rsidR="00375BFB" w:rsidRPr="002E6004" w:rsidRDefault="00375BFB" w:rsidP="00AD3E8D">
      <w:pPr>
        <w:pStyle w:val="ListParagraph"/>
        <w:numPr>
          <w:ilvl w:val="0"/>
          <w:numId w:val="34"/>
        </w:numPr>
        <w:jc w:val="both"/>
        <w:rPr>
          <w:rFonts w:ascii="Times New Roman" w:hAnsi="Times New Roman" w:cs="Times New Roman"/>
        </w:rPr>
      </w:pPr>
      <w:r w:rsidRPr="002E6004">
        <w:rPr>
          <w:rFonts w:ascii="Times New Roman" w:hAnsi="Times New Roman" w:cs="Times New Roman"/>
        </w:rPr>
        <w:t xml:space="preserve">A Joint Programme video to highlight the gains made in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0F3A8A">
        <w:rPr>
          <w:rFonts w:ascii="Times New Roman" w:hAnsi="Times New Roman" w:cs="Times New Roman"/>
        </w:rPr>
        <w:t>,</w:t>
      </w:r>
      <w:r w:rsidRPr="002E6004">
        <w:rPr>
          <w:rFonts w:ascii="Times New Roman" w:hAnsi="Times New Roman" w:cs="Times New Roman"/>
        </w:rPr>
        <w:t xml:space="preserve"> was developed by the JP Communication Officer in coordination with PUNOs Communications Officers.</w:t>
      </w:r>
    </w:p>
    <w:p w14:paraId="67A85AE6" w14:textId="2399F719" w:rsidR="00375BFB" w:rsidRPr="002E6004" w:rsidRDefault="00375BFB" w:rsidP="00AD3E8D">
      <w:pPr>
        <w:pStyle w:val="ListParagraph"/>
        <w:numPr>
          <w:ilvl w:val="0"/>
          <w:numId w:val="34"/>
        </w:numPr>
        <w:jc w:val="both"/>
        <w:rPr>
          <w:rFonts w:ascii="Times New Roman" w:hAnsi="Times New Roman" w:cs="Times New Roman"/>
        </w:rPr>
      </w:pPr>
      <w:r w:rsidRPr="002E6004">
        <w:rPr>
          <w:rFonts w:ascii="Times New Roman" w:hAnsi="Times New Roman" w:cs="Times New Roman"/>
        </w:rPr>
        <w:t>A one-pager key messages document for donors’ community outreach</w:t>
      </w:r>
      <w:r w:rsidR="000F3A8A">
        <w:rPr>
          <w:rFonts w:ascii="Times New Roman" w:hAnsi="Times New Roman" w:cs="Times New Roman"/>
        </w:rPr>
        <w:t>,</w:t>
      </w:r>
      <w:r w:rsidRPr="002E6004">
        <w:rPr>
          <w:rFonts w:ascii="Times New Roman" w:hAnsi="Times New Roman" w:cs="Times New Roman"/>
        </w:rPr>
        <w:t xml:space="preserve"> was developed by the JP Communication Officer.</w:t>
      </w:r>
    </w:p>
    <w:p w14:paraId="40B429AF" w14:textId="77777777" w:rsidR="00375BFB" w:rsidRPr="002E6004" w:rsidRDefault="00375BFB" w:rsidP="00AD3E8D">
      <w:pPr>
        <w:pStyle w:val="ListParagraph"/>
        <w:numPr>
          <w:ilvl w:val="0"/>
          <w:numId w:val="34"/>
        </w:numPr>
        <w:jc w:val="both"/>
        <w:rPr>
          <w:rFonts w:ascii="Times New Roman" w:hAnsi="Times New Roman" w:cs="Times New Roman"/>
        </w:rPr>
      </w:pPr>
      <w:r w:rsidRPr="002E6004">
        <w:rPr>
          <w:rFonts w:ascii="Times New Roman" w:hAnsi="Times New Roman" w:cs="Times New Roman"/>
        </w:rPr>
        <w:t xml:space="preserve">A social media campaign led by the JP Communication Officer in cooperation with agencies’ Communications focal points, was done upon the significant Donors’ visit to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in May 2023, highlighting the role of the UN and JP interventions in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rural and urban catchments supporting the resilience of people, and the complementarities between UN agencies on ground.</w:t>
      </w:r>
    </w:p>
    <w:p w14:paraId="5AAFE947" w14:textId="7F4F4087" w:rsidR="00375BFB" w:rsidRPr="002E6004" w:rsidRDefault="00375BFB" w:rsidP="00AD3E8D">
      <w:pPr>
        <w:pStyle w:val="ListParagraph"/>
        <w:numPr>
          <w:ilvl w:val="0"/>
          <w:numId w:val="34"/>
        </w:numPr>
        <w:jc w:val="both"/>
        <w:rPr>
          <w:rFonts w:ascii="Times New Roman" w:hAnsi="Times New Roman" w:cs="Times New Roman"/>
        </w:rPr>
      </w:pPr>
      <w:r w:rsidRPr="002E6004">
        <w:rPr>
          <w:rFonts w:ascii="Times New Roman" w:hAnsi="Times New Roman" w:cs="Times New Roman"/>
        </w:rPr>
        <w:t xml:space="preserve">15 impact stories, highlighting the complementarities/value-added of the JP in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were developed in coordination between the JP Communication Officer and the agencies communication focal points.</w:t>
      </w:r>
    </w:p>
    <w:p w14:paraId="436D1E43" w14:textId="3285C07F" w:rsidR="00D3292F" w:rsidRPr="002E6004" w:rsidRDefault="00CD77D1" w:rsidP="00F63CC7">
      <w:pPr>
        <w:pStyle w:val="Heading1"/>
        <w:jc w:val="both"/>
        <w:rPr>
          <w:rFonts w:ascii="Times New Roman" w:hAnsi="Times New Roman" w:cs="Times New Roman"/>
          <w:b/>
          <w:bCs/>
          <w:sz w:val="22"/>
          <w:szCs w:val="22"/>
        </w:rPr>
      </w:pPr>
      <w:bookmarkStart w:id="13" w:name="_Toc119315127"/>
      <w:bookmarkEnd w:id="12"/>
      <w:r w:rsidRPr="002E6004">
        <w:rPr>
          <w:rFonts w:ascii="Times New Roman" w:hAnsi="Times New Roman" w:cs="Times New Roman"/>
          <w:b/>
          <w:bCs/>
        </w:rPr>
        <w:br w:type="page"/>
      </w:r>
      <w:bookmarkStart w:id="14" w:name="_Toc164870208"/>
      <w:r w:rsidR="00D3292F" w:rsidRPr="002E6004">
        <w:rPr>
          <w:rFonts w:ascii="Times New Roman" w:hAnsi="Times New Roman" w:cs="Times New Roman"/>
          <w:b/>
          <w:bCs/>
          <w:sz w:val="22"/>
          <w:szCs w:val="22"/>
        </w:rPr>
        <w:lastRenderedPageBreak/>
        <w:t>I.</w:t>
      </w:r>
      <w:r w:rsidR="009F2C93" w:rsidRPr="002E6004">
        <w:rPr>
          <w:rFonts w:ascii="Times New Roman" w:hAnsi="Times New Roman" w:cs="Times New Roman"/>
          <w:b/>
          <w:bCs/>
          <w:sz w:val="22"/>
          <w:szCs w:val="22"/>
        </w:rPr>
        <w:t xml:space="preserve"> Purpose</w:t>
      </w:r>
      <w:bookmarkEnd w:id="13"/>
      <w:bookmarkEnd w:id="14"/>
    </w:p>
    <w:p w14:paraId="2E2DD88C" w14:textId="705DEDA2" w:rsidR="00275A5C" w:rsidRPr="002E6004" w:rsidRDefault="00275A5C" w:rsidP="00F63CC7">
      <w:pPr>
        <w:jc w:val="both"/>
        <w:rPr>
          <w:rFonts w:ascii="Times New Roman" w:hAnsi="Times New Roman" w:cs="Times New Roman"/>
        </w:rPr>
      </w:pPr>
      <w:r w:rsidRPr="002E6004">
        <w:rPr>
          <w:rFonts w:ascii="Times New Roman" w:hAnsi="Times New Roman" w:cs="Times New Roman"/>
        </w:rPr>
        <w:t xml:space="preserve">The JP has been developed to enable participating UN </w:t>
      </w:r>
      <w:r w:rsidR="001B4F81" w:rsidRPr="002E6004">
        <w:rPr>
          <w:rFonts w:ascii="Times New Roman" w:hAnsi="Times New Roman" w:cs="Times New Roman"/>
        </w:rPr>
        <w:t xml:space="preserve">agencies </w:t>
      </w:r>
      <w:r w:rsidRPr="002E6004">
        <w:rPr>
          <w:rFonts w:ascii="Times New Roman" w:hAnsi="Times New Roman" w:cs="Times New Roman"/>
        </w:rPr>
        <w:t xml:space="preserve">to address critical </w:t>
      </w:r>
      <w:r w:rsidR="008A3C4E" w:rsidRPr="002E6004">
        <w:rPr>
          <w:rFonts w:ascii="Times New Roman" w:hAnsi="Times New Roman" w:cs="Times New Roman"/>
        </w:rPr>
        <w:t xml:space="preserve">resilience </w:t>
      </w:r>
      <w:r w:rsidRPr="002E6004">
        <w:rPr>
          <w:rFonts w:ascii="Times New Roman" w:hAnsi="Times New Roman" w:cs="Times New Roman"/>
        </w:rPr>
        <w:t>needs within targeted communities while also strengthening the resilience of displaced populations and host</w:t>
      </w:r>
      <w:r w:rsidR="00756C12" w:rsidRPr="002E6004">
        <w:rPr>
          <w:rFonts w:ascii="Times New Roman" w:hAnsi="Times New Roman" w:cs="Times New Roman"/>
        </w:rPr>
        <w:t>ing</w:t>
      </w:r>
      <w:r w:rsidRPr="002E6004">
        <w:rPr>
          <w:rFonts w:ascii="Times New Roman" w:hAnsi="Times New Roman" w:cs="Times New Roman"/>
        </w:rPr>
        <w:t xml:space="preserve"> communities, promot</w:t>
      </w:r>
      <w:r w:rsidR="007C2AA0" w:rsidRPr="002E6004">
        <w:rPr>
          <w:rFonts w:ascii="Times New Roman" w:hAnsi="Times New Roman" w:cs="Times New Roman"/>
        </w:rPr>
        <w:t>ing</w:t>
      </w:r>
      <w:r w:rsidRPr="002E6004">
        <w:rPr>
          <w:rFonts w:ascii="Times New Roman" w:hAnsi="Times New Roman" w:cs="Times New Roman"/>
        </w:rPr>
        <w:t xml:space="preserve"> social and economic recovery, strengthen</w:t>
      </w:r>
      <w:r w:rsidR="007C2AA0" w:rsidRPr="002E6004">
        <w:rPr>
          <w:rFonts w:ascii="Times New Roman" w:hAnsi="Times New Roman" w:cs="Times New Roman"/>
        </w:rPr>
        <w:t>ing</w:t>
      </w:r>
      <w:r w:rsidRPr="002E6004">
        <w:rPr>
          <w:rFonts w:ascii="Times New Roman" w:hAnsi="Times New Roman" w:cs="Times New Roman"/>
        </w:rPr>
        <w:t xml:space="preserve"> rural-urban linkages, support</w:t>
      </w:r>
      <w:r w:rsidR="007C2AA0" w:rsidRPr="002E6004">
        <w:rPr>
          <w:rFonts w:ascii="Times New Roman" w:hAnsi="Times New Roman" w:cs="Times New Roman"/>
        </w:rPr>
        <w:t>ing</w:t>
      </w:r>
      <w:r w:rsidRPr="002E6004">
        <w:rPr>
          <w:rFonts w:ascii="Times New Roman" w:hAnsi="Times New Roman" w:cs="Times New Roman"/>
        </w:rPr>
        <w:t xml:space="preserve"> local planning and community </w:t>
      </w:r>
      <w:r w:rsidR="00FE323F" w:rsidRPr="002E6004">
        <w:rPr>
          <w:rFonts w:ascii="Times New Roman" w:hAnsi="Times New Roman" w:cs="Times New Roman"/>
        </w:rPr>
        <w:t>participation,</w:t>
      </w:r>
      <w:r w:rsidRPr="002E6004">
        <w:rPr>
          <w:rFonts w:ascii="Times New Roman" w:hAnsi="Times New Roman" w:cs="Times New Roman"/>
        </w:rPr>
        <w:t xml:space="preserve"> and contribut</w:t>
      </w:r>
      <w:r w:rsidR="007C2AA0" w:rsidRPr="002E6004">
        <w:rPr>
          <w:rFonts w:ascii="Times New Roman" w:hAnsi="Times New Roman" w:cs="Times New Roman"/>
        </w:rPr>
        <w:t>ing</w:t>
      </w:r>
      <w:r w:rsidRPr="002E6004">
        <w:rPr>
          <w:rFonts w:ascii="Times New Roman" w:hAnsi="Times New Roman" w:cs="Times New Roman"/>
        </w:rPr>
        <w:t xml:space="preserve"> to overall social cohesion within communities. The JP adopts a flexible </w:t>
      </w:r>
      <w:r w:rsidR="00D53C03" w:rsidRPr="002E6004">
        <w:rPr>
          <w:rFonts w:ascii="Times New Roman" w:hAnsi="Times New Roman" w:cs="Times New Roman"/>
        </w:rPr>
        <w:t>multi-year, multi-partner</w:t>
      </w:r>
      <w:r w:rsidR="00621363" w:rsidRPr="002E6004">
        <w:rPr>
          <w:rFonts w:ascii="Times New Roman" w:hAnsi="Times New Roman" w:cs="Times New Roman"/>
        </w:rPr>
        <w:t>,</w:t>
      </w:r>
      <w:r w:rsidR="00D53C03" w:rsidRPr="002E6004">
        <w:rPr>
          <w:rFonts w:ascii="Times New Roman" w:hAnsi="Times New Roman" w:cs="Times New Roman"/>
        </w:rPr>
        <w:t xml:space="preserve"> and multi-sector </w:t>
      </w:r>
      <w:r w:rsidRPr="002E6004">
        <w:rPr>
          <w:rFonts w:ascii="Times New Roman" w:hAnsi="Times New Roman" w:cs="Times New Roman"/>
        </w:rPr>
        <w:t xml:space="preserve">programming approach, </w:t>
      </w:r>
      <w:r w:rsidR="00F56924" w:rsidRPr="002E6004">
        <w:rPr>
          <w:rFonts w:ascii="Times New Roman" w:hAnsi="Times New Roman" w:cs="Times New Roman"/>
        </w:rPr>
        <w:t xml:space="preserve">at </w:t>
      </w:r>
      <w:r w:rsidR="00FA5568" w:rsidRPr="002E6004">
        <w:rPr>
          <w:rFonts w:ascii="Times New Roman" w:hAnsi="Times New Roman" w:cs="Times New Roman"/>
        </w:rPr>
        <w:t xml:space="preserve">district, </w:t>
      </w:r>
      <w:r w:rsidR="00F56924" w:rsidRPr="002E6004">
        <w:rPr>
          <w:rFonts w:ascii="Times New Roman" w:hAnsi="Times New Roman" w:cs="Times New Roman"/>
        </w:rPr>
        <w:t>subdistrict, city</w:t>
      </w:r>
      <w:r w:rsidR="000101E7" w:rsidRPr="002E6004">
        <w:rPr>
          <w:rFonts w:ascii="Times New Roman" w:hAnsi="Times New Roman" w:cs="Times New Roman"/>
        </w:rPr>
        <w:t xml:space="preserve"> and</w:t>
      </w:r>
      <w:r w:rsidR="00083C24" w:rsidRPr="002E6004">
        <w:rPr>
          <w:rFonts w:ascii="Times New Roman" w:hAnsi="Times New Roman" w:cs="Times New Roman"/>
        </w:rPr>
        <w:t>/or</w:t>
      </w:r>
      <w:r w:rsidR="000101E7" w:rsidRPr="002E6004">
        <w:rPr>
          <w:rFonts w:ascii="Times New Roman" w:hAnsi="Times New Roman" w:cs="Times New Roman"/>
        </w:rPr>
        <w:t xml:space="preserve"> village,</w:t>
      </w:r>
      <w:r w:rsidR="00F56924" w:rsidRPr="002E6004">
        <w:rPr>
          <w:rFonts w:ascii="Times New Roman" w:hAnsi="Times New Roman" w:cs="Times New Roman"/>
        </w:rPr>
        <w:t xml:space="preserve"> and </w:t>
      </w:r>
      <w:r w:rsidR="00732C26" w:rsidRPr="002E6004">
        <w:rPr>
          <w:rFonts w:ascii="Times New Roman" w:hAnsi="Times New Roman" w:cs="Times New Roman"/>
        </w:rPr>
        <w:t>neighbourhood</w:t>
      </w:r>
      <w:r w:rsidR="00F56924" w:rsidRPr="002E6004">
        <w:rPr>
          <w:rFonts w:ascii="Times New Roman" w:hAnsi="Times New Roman" w:cs="Times New Roman"/>
        </w:rPr>
        <w:t xml:space="preserve"> </w:t>
      </w:r>
      <w:r w:rsidR="001344DD" w:rsidRPr="002E6004">
        <w:rPr>
          <w:rFonts w:ascii="Times New Roman" w:hAnsi="Times New Roman" w:cs="Times New Roman"/>
        </w:rPr>
        <w:t>levels with</w:t>
      </w:r>
      <w:r w:rsidRPr="002E6004">
        <w:rPr>
          <w:rFonts w:ascii="Times New Roman" w:hAnsi="Times New Roman" w:cs="Times New Roman"/>
        </w:rPr>
        <w:t xml:space="preserve"> strong emphasis on community consultations and decision-making to prioritize needs and activities and select areas of intervention. Under the JP, the following </w:t>
      </w:r>
      <w:r w:rsidR="00B23CDD" w:rsidRPr="002E6004">
        <w:rPr>
          <w:rFonts w:ascii="Times New Roman" w:hAnsi="Times New Roman" w:cs="Times New Roman"/>
        </w:rPr>
        <w:t xml:space="preserve">three outcomes </w:t>
      </w:r>
      <w:r w:rsidRPr="002E6004">
        <w:rPr>
          <w:rFonts w:ascii="Times New Roman" w:hAnsi="Times New Roman" w:cs="Times New Roman"/>
        </w:rPr>
        <w:t xml:space="preserve">will be </w:t>
      </w:r>
      <w:r w:rsidR="00B23CDD" w:rsidRPr="002E6004">
        <w:rPr>
          <w:rFonts w:ascii="Times New Roman" w:hAnsi="Times New Roman" w:cs="Times New Roman"/>
        </w:rPr>
        <w:t>realized</w:t>
      </w:r>
      <w:r w:rsidRPr="002E6004">
        <w:rPr>
          <w:rFonts w:ascii="Times New Roman" w:hAnsi="Times New Roman" w:cs="Times New Roman"/>
        </w:rPr>
        <w:t xml:space="preserve">: </w:t>
      </w:r>
    </w:p>
    <w:p w14:paraId="546627BF" w14:textId="71916DDD" w:rsidR="00275A5C" w:rsidRPr="002E6004" w:rsidRDefault="00275A5C" w:rsidP="00F63CC7">
      <w:pPr>
        <w:jc w:val="both"/>
        <w:rPr>
          <w:rFonts w:ascii="Times New Roman" w:hAnsi="Times New Roman" w:cs="Times New Roman"/>
        </w:rPr>
      </w:pPr>
      <w:r w:rsidRPr="002E6004">
        <w:rPr>
          <w:rFonts w:ascii="Times New Roman" w:hAnsi="Times New Roman" w:cs="Times New Roman"/>
        </w:rPr>
        <w:t>1. Outcome 1: Urban Area-based Recovery and Neighbo</w:t>
      </w:r>
      <w:r w:rsidR="00012FEC" w:rsidRPr="002E6004">
        <w:rPr>
          <w:rFonts w:ascii="Times New Roman" w:hAnsi="Times New Roman" w:cs="Times New Roman"/>
        </w:rPr>
        <w:t>u</w:t>
      </w:r>
      <w:r w:rsidRPr="002E6004">
        <w:rPr>
          <w:rFonts w:ascii="Times New Roman" w:hAnsi="Times New Roman" w:cs="Times New Roman"/>
        </w:rPr>
        <w:t>rhood Plans that are responsive to community’s needs, particularly the most vulnerable groups, are developed, delivered</w:t>
      </w:r>
      <w:r w:rsidR="00621363" w:rsidRPr="002E6004">
        <w:rPr>
          <w:rFonts w:ascii="Times New Roman" w:hAnsi="Times New Roman" w:cs="Times New Roman"/>
        </w:rPr>
        <w:t>,</w:t>
      </w:r>
      <w:r w:rsidRPr="002E6004">
        <w:rPr>
          <w:rFonts w:ascii="Times New Roman" w:hAnsi="Times New Roman" w:cs="Times New Roman"/>
        </w:rPr>
        <w:t xml:space="preserve"> and monitored in an inclusive</w:t>
      </w:r>
      <w:r w:rsidR="00FB0806" w:rsidRPr="002E6004">
        <w:rPr>
          <w:rFonts w:ascii="Times New Roman" w:hAnsi="Times New Roman" w:cs="Times New Roman"/>
        </w:rPr>
        <w:t>,</w:t>
      </w:r>
      <w:r w:rsidRPr="002E6004">
        <w:rPr>
          <w:rFonts w:ascii="Times New Roman" w:hAnsi="Times New Roman" w:cs="Times New Roman"/>
        </w:rPr>
        <w:t xml:space="preserve"> </w:t>
      </w:r>
      <w:r w:rsidR="000411B9" w:rsidRPr="002E6004">
        <w:rPr>
          <w:rFonts w:ascii="Times New Roman" w:hAnsi="Times New Roman" w:cs="Times New Roman"/>
        </w:rPr>
        <w:t>participatory,</w:t>
      </w:r>
      <w:r w:rsidRPr="002E6004">
        <w:rPr>
          <w:rFonts w:ascii="Times New Roman" w:hAnsi="Times New Roman" w:cs="Times New Roman"/>
        </w:rPr>
        <w:t xml:space="preserve"> and conflict-sensitive manner at local level. </w:t>
      </w:r>
    </w:p>
    <w:p w14:paraId="6ACB4357" w14:textId="6565C4A0" w:rsidR="00275A5C" w:rsidRPr="002E6004" w:rsidRDefault="00275A5C" w:rsidP="00F63CC7">
      <w:pPr>
        <w:jc w:val="both"/>
        <w:rPr>
          <w:rFonts w:ascii="Times New Roman" w:hAnsi="Times New Roman" w:cs="Times New Roman"/>
        </w:rPr>
      </w:pPr>
      <w:r w:rsidRPr="002E6004">
        <w:rPr>
          <w:rFonts w:ascii="Times New Roman" w:hAnsi="Times New Roman" w:cs="Times New Roman"/>
        </w:rPr>
        <w:t xml:space="preserve">2. Outcome 2: Basic and social services </w:t>
      </w:r>
      <w:r w:rsidR="007C2AA0" w:rsidRPr="002E6004">
        <w:rPr>
          <w:rFonts w:ascii="Times New Roman" w:hAnsi="Times New Roman" w:cs="Times New Roman"/>
        </w:rPr>
        <w:t xml:space="preserve">are </w:t>
      </w:r>
      <w:r w:rsidRPr="002E6004">
        <w:rPr>
          <w:rFonts w:ascii="Times New Roman" w:hAnsi="Times New Roman" w:cs="Times New Roman"/>
        </w:rPr>
        <w:t>restored, improved</w:t>
      </w:r>
      <w:r w:rsidR="00621363" w:rsidRPr="002E6004">
        <w:rPr>
          <w:rFonts w:ascii="Times New Roman" w:hAnsi="Times New Roman" w:cs="Times New Roman"/>
        </w:rPr>
        <w:t>,</w:t>
      </w:r>
      <w:r w:rsidRPr="002E6004">
        <w:rPr>
          <w:rFonts w:ascii="Times New Roman" w:hAnsi="Times New Roman" w:cs="Times New Roman"/>
        </w:rPr>
        <w:t xml:space="preserve"> and sustained to enhance community resilience and social cohesion</w:t>
      </w:r>
      <w:r w:rsidR="00C038A1" w:rsidRPr="002E6004">
        <w:rPr>
          <w:rFonts w:ascii="Times New Roman" w:hAnsi="Times New Roman" w:cs="Times New Roman"/>
        </w:rPr>
        <w:t>.</w:t>
      </w:r>
      <w:r w:rsidRPr="002E6004">
        <w:rPr>
          <w:rFonts w:ascii="Times New Roman" w:hAnsi="Times New Roman" w:cs="Times New Roman"/>
        </w:rPr>
        <w:t xml:space="preserve"> </w:t>
      </w:r>
    </w:p>
    <w:p w14:paraId="0D38590F" w14:textId="00B9F94D" w:rsidR="00905F37" w:rsidRPr="002E6004" w:rsidRDefault="00275A5C" w:rsidP="00F63CC7">
      <w:pPr>
        <w:jc w:val="both"/>
        <w:rPr>
          <w:rFonts w:ascii="Times New Roman" w:hAnsi="Times New Roman" w:cs="Times New Roman"/>
        </w:rPr>
      </w:pPr>
      <w:r w:rsidRPr="002E6004">
        <w:rPr>
          <w:rFonts w:ascii="Times New Roman" w:hAnsi="Times New Roman" w:cs="Times New Roman"/>
        </w:rPr>
        <w:t>3. Outcome 3: Households and communities benefit from sustainable livelihood opportunities, including economic recovery and enhancing social cohesion and community security</w:t>
      </w:r>
      <w:r w:rsidR="00C038A1" w:rsidRPr="002E6004">
        <w:rPr>
          <w:rFonts w:ascii="Times New Roman" w:hAnsi="Times New Roman" w:cs="Times New Roman"/>
        </w:rPr>
        <w:t>.</w:t>
      </w:r>
    </w:p>
    <w:p w14:paraId="5A7EB59D" w14:textId="4B2A35CA" w:rsidR="00956EAA" w:rsidRPr="002E6004" w:rsidRDefault="00C53558" w:rsidP="00F63CC7">
      <w:pPr>
        <w:pStyle w:val="Heading1"/>
        <w:jc w:val="both"/>
        <w:rPr>
          <w:rFonts w:ascii="Times New Roman" w:hAnsi="Times New Roman" w:cs="Times New Roman"/>
          <w:b/>
          <w:bCs/>
          <w:sz w:val="22"/>
          <w:szCs w:val="22"/>
        </w:rPr>
      </w:pPr>
      <w:bookmarkStart w:id="15" w:name="_Toc119315128"/>
      <w:bookmarkStart w:id="16" w:name="_Toc164870209"/>
      <w:r w:rsidRPr="002E6004">
        <w:rPr>
          <w:rFonts w:ascii="Times New Roman" w:hAnsi="Times New Roman" w:cs="Times New Roman"/>
          <w:b/>
          <w:bCs/>
          <w:sz w:val="22"/>
          <w:szCs w:val="22"/>
        </w:rPr>
        <w:t>II</w:t>
      </w:r>
      <w:r w:rsidR="00D272CC" w:rsidRPr="002E6004">
        <w:rPr>
          <w:rFonts w:ascii="Times New Roman" w:hAnsi="Times New Roman" w:cs="Times New Roman"/>
          <w:b/>
          <w:bCs/>
          <w:sz w:val="22"/>
          <w:szCs w:val="22"/>
        </w:rPr>
        <w:t xml:space="preserve">. </w:t>
      </w:r>
      <w:r w:rsidR="00956EAA" w:rsidRPr="002E6004">
        <w:rPr>
          <w:rFonts w:ascii="Times New Roman" w:hAnsi="Times New Roman" w:cs="Times New Roman"/>
          <w:b/>
          <w:bCs/>
          <w:sz w:val="22"/>
          <w:szCs w:val="22"/>
        </w:rPr>
        <w:t xml:space="preserve">Planning, </w:t>
      </w:r>
      <w:r w:rsidR="009F2C93" w:rsidRPr="002E6004">
        <w:rPr>
          <w:rFonts w:ascii="Times New Roman" w:hAnsi="Times New Roman" w:cs="Times New Roman"/>
          <w:b/>
          <w:bCs/>
          <w:sz w:val="22"/>
          <w:szCs w:val="22"/>
        </w:rPr>
        <w:t>c</w:t>
      </w:r>
      <w:r w:rsidR="00956EAA" w:rsidRPr="002E6004">
        <w:rPr>
          <w:rFonts w:ascii="Times New Roman" w:hAnsi="Times New Roman" w:cs="Times New Roman"/>
          <w:b/>
          <w:bCs/>
          <w:sz w:val="22"/>
          <w:szCs w:val="22"/>
        </w:rPr>
        <w:t>oordination</w:t>
      </w:r>
      <w:r w:rsidR="00D272CC" w:rsidRPr="002E6004">
        <w:rPr>
          <w:rFonts w:ascii="Times New Roman" w:hAnsi="Times New Roman" w:cs="Times New Roman"/>
          <w:b/>
          <w:bCs/>
          <w:sz w:val="22"/>
          <w:szCs w:val="22"/>
        </w:rPr>
        <w:t>,</w:t>
      </w:r>
      <w:r w:rsidR="00956EAA" w:rsidRPr="002E6004">
        <w:rPr>
          <w:rFonts w:ascii="Times New Roman" w:hAnsi="Times New Roman" w:cs="Times New Roman"/>
          <w:b/>
          <w:bCs/>
          <w:sz w:val="22"/>
          <w:szCs w:val="22"/>
        </w:rPr>
        <w:t xml:space="preserve"> and </w:t>
      </w:r>
      <w:r w:rsidR="009F2C93" w:rsidRPr="002E6004">
        <w:rPr>
          <w:rFonts w:ascii="Times New Roman" w:hAnsi="Times New Roman" w:cs="Times New Roman"/>
          <w:b/>
          <w:bCs/>
          <w:sz w:val="22"/>
          <w:szCs w:val="22"/>
        </w:rPr>
        <w:t>i</w:t>
      </w:r>
      <w:r w:rsidR="00956EAA" w:rsidRPr="002E6004">
        <w:rPr>
          <w:rFonts w:ascii="Times New Roman" w:hAnsi="Times New Roman" w:cs="Times New Roman"/>
          <w:b/>
          <w:bCs/>
          <w:sz w:val="22"/>
          <w:szCs w:val="22"/>
        </w:rPr>
        <w:t xml:space="preserve">mplementation </w:t>
      </w:r>
      <w:r w:rsidR="009F2C93" w:rsidRPr="002E6004">
        <w:rPr>
          <w:rFonts w:ascii="Times New Roman" w:hAnsi="Times New Roman" w:cs="Times New Roman"/>
          <w:b/>
          <w:bCs/>
          <w:sz w:val="22"/>
          <w:szCs w:val="22"/>
        </w:rPr>
        <w:t>h</w:t>
      </w:r>
      <w:r w:rsidR="00956EAA" w:rsidRPr="002E6004">
        <w:rPr>
          <w:rFonts w:ascii="Times New Roman" w:hAnsi="Times New Roman" w:cs="Times New Roman"/>
          <w:b/>
          <w:bCs/>
          <w:sz w:val="22"/>
          <w:szCs w:val="22"/>
        </w:rPr>
        <w:t>ighlights</w:t>
      </w:r>
      <w:bookmarkEnd w:id="15"/>
      <w:bookmarkEnd w:id="16"/>
      <w:r w:rsidR="00956EAA" w:rsidRPr="002E6004">
        <w:rPr>
          <w:rFonts w:ascii="Times New Roman" w:hAnsi="Times New Roman" w:cs="Times New Roman"/>
          <w:b/>
          <w:bCs/>
          <w:sz w:val="22"/>
          <w:szCs w:val="22"/>
        </w:rPr>
        <w:t xml:space="preserve"> </w:t>
      </w:r>
    </w:p>
    <w:p w14:paraId="4A0A2A44" w14:textId="11B75BE4" w:rsidR="00956EAA" w:rsidRPr="002E6004" w:rsidRDefault="00956EAA" w:rsidP="00F63CC7">
      <w:pPr>
        <w:spacing w:before="120"/>
        <w:jc w:val="both"/>
        <w:rPr>
          <w:rFonts w:ascii="Times New Roman" w:hAnsi="Times New Roman" w:cs="Times New Roman"/>
          <w:lang w:eastAsia="x-none"/>
        </w:rPr>
      </w:pPr>
      <w:r w:rsidRPr="002E6004">
        <w:rPr>
          <w:rFonts w:ascii="Times New Roman" w:hAnsi="Times New Roman" w:cs="Times New Roman"/>
        </w:rPr>
        <w:t xml:space="preserve">During </w:t>
      </w:r>
      <w:r w:rsidR="0014520A" w:rsidRPr="002E6004">
        <w:rPr>
          <w:rFonts w:ascii="Times New Roman" w:hAnsi="Times New Roman" w:cs="Times New Roman"/>
        </w:rPr>
        <w:t xml:space="preserve">the </w:t>
      </w:r>
      <w:r w:rsidR="00D75556" w:rsidRPr="002E6004">
        <w:rPr>
          <w:rFonts w:ascii="Times New Roman" w:hAnsi="Times New Roman" w:cs="Times New Roman"/>
        </w:rPr>
        <w:t xml:space="preserve">implementation </w:t>
      </w:r>
      <w:r w:rsidR="0014520A" w:rsidRPr="002E6004">
        <w:rPr>
          <w:rFonts w:ascii="Times New Roman" w:hAnsi="Times New Roman" w:cs="Times New Roman"/>
        </w:rPr>
        <w:t>period</w:t>
      </w:r>
      <w:r w:rsidR="00D75556" w:rsidRPr="002E6004">
        <w:rPr>
          <w:rFonts w:ascii="Times New Roman" w:hAnsi="Times New Roman" w:cs="Times New Roman"/>
        </w:rPr>
        <w:t xml:space="preserve"> of the JP</w:t>
      </w:r>
      <w:r w:rsidRPr="002E6004">
        <w:rPr>
          <w:rFonts w:ascii="Times New Roman" w:hAnsi="Times New Roman" w:cs="Times New Roman"/>
        </w:rPr>
        <w:t xml:space="preserve">, </w:t>
      </w:r>
      <w:r w:rsidR="00C71A43" w:rsidRPr="002E6004">
        <w:rPr>
          <w:rFonts w:ascii="Times New Roman" w:hAnsi="Times New Roman" w:cs="Times New Roman"/>
        </w:rPr>
        <w:t xml:space="preserve">the </w:t>
      </w:r>
      <w:r w:rsidRPr="002E6004">
        <w:rPr>
          <w:rFonts w:ascii="Times New Roman" w:hAnsi="Times New Roman" w:cs="Times New Roman"/>
          <w:lang w:eastAsia="x-none"/>
        </w:rPr>
        <w:t>PMU coordinated efforts with the participating UN agencies through the Technical Working Group</w:t>
      </w:r>
      <w:r w:rsidR="009F2C93" w:rsidRPr="002E6004">
        <w:rPr>
          <w:rFonts w:ascii="Times New Roman" w:hAnsi="Times New Roman" w:cs="Times New Roman"/>
          <w:lang w:eastAsia="x-none"/>
        </w:rPr>
        <w:t xml:space="preserve"> (TWG)</w:t>
      </w:r>
      <w:r w:rsidRPr="002E6004">
        <w:rPr>
          <w:rFonts w:ascii="Times New Roman" w:hAnsi="Times New Roman" w:cs="Times New Roman"/>
          <w:lang w:eastAsia="x-none"/>
        </w:rPr>
        <w:t xml:space="preserve"> bi-weekly meetings </w:t>
      </w:r>
      <w:r w:rsidR="00B77908" w:rsidRPr="002E6004">
        <w:rPr>
          <w:rFonts w:ascii="Times New Roman" w:hAnsi="Times New Roman" w:cs="Times New Roman"/>
          <w:lang w:eastAsia="x-none"/>
        </w:rPr>
        <w:t xml:space="preserve">and </w:t>
      </w:r>
      <w:r w:rsidR="00D75556" w:rsidRPr="002E6004">
        <w:rPr>
          <w:rFonts w:ascii="Times New Roman" w:hAnsi="Times New Roman" w:cs="Times New Roman"/>
          <w:lang w:eastAsia="x-none"/>
        </w:rPr>
        <w:t xml:space="preserve">held </w:t>
      </w:r>
      <w:r w:rsidR="009F2C93" w:rsidRPr="002E6004">
        <w:rPr>
          <w:rFonts w:ascii="Times New Roman" w:hAnsi="Times New Roman" w:cs="Times New Roman"/>
          <w:lang w:eastAsia="x-none"/>
        </w:rPr>
        <w:t>a</w:t>
      </w:r>
      <w:r w:rsidR="00B77908" w:rsidRPr="002E6004">
        <w:rPr>
          <w:rFonts w:ascii="Times New Roman" w:hAnsi="Times New Roman" w:cs="Times New Roman"/>
          <w:lang w:eastAsia="x-none"/>
        </w:rPr>
        <w:t xml:space="preserve">rea-based </w:t>
      </w:r>
      <w:r w:rsidR="009F2C93" w:rsidRPr="002E6004">
        <w:rPr>
          <w:rFonts w:ascii="Times New Roman" w:hAnsi="Times New Roman" w:cs="Times New Roman"/>
          <w:lang w:eastAsia="x-none"/>
        </w:rPr>
        <w:t>TWG</w:t>
      </w:r>
      <w:r w:rsidR="00B77908" w:rsidRPr="002E6004">
        <w:rPr>
          <w:rFonts w:ascii="Times New Roman" w:hAnsi="Times New Roman" w:cs="Times New Roman"/>
          <w:lang w:eastAsia="x-none"/>
        </w:rPr>
        <w:t xml:space="preserve"> meetings with </w:t>
      </w:r>
      <w:r w:rsidR="00900D9C" w:rsidRPr="002E6004">
        <w:rPr>
          <w:rFonts w:ascii="Times New Roman" w:hAnsi="Times New Roman" w:cs="Times New Roman"/>
          <w:lang w:eastAsia="x-none"/>
        </w:rPr>
        <w:t xml:space="preserve">technical </w:t>
      </w:r>
      <w:r w:rsidR="00B77908" w:rsidRPr="002E6004">
        <w:rPr>
          <w:rFonts w:ascii="Times New Roman" w:hAnsi="Times New Roman" w:cs="Times New Roman"/>
          <w:lang w:eastAsia="x-none"/>
        </w:rPr>
        <w:t>field staff</w:t>
      </w:r>
      <w:r w:rsidR="00900D9C" w:rsidRPr="002E6004">
        <w:rPr>
          <w:rFonts w:ascii="Times New Roman" w:hAnsi="Times New Roman" w:cs="Times New Roman"/>
          <w:lang w:eastAsia="x-none"/>
        </w:rPr>
        <w:t xml:space="preserve"> and IP representatives during </w:t>
      </w:r>
      <w:r w:rsidR="00B77908" w:rsidRPr="002E6004">
        <w:rPr>
          <w:rFonts w:ascii="Times New Roman" w:hAnsi="Times New Roman" w:cs="Times New Roman"/>
          <w:lang w:eastAsia="x-none"/>
        </w:rPr>
        <w:t xml:space="preserve">field missions, </w:t>
      </w:r>
      <w:r w:rsidRPr="002E6004">
        <w:rPr>
          <w:rFonts w:ascii="Times New Roman" w:hAnsi="Times New Roman" w:cs="Times New Roman"/>
          <w:lang w:eastAsia="x-none"/>
        </w:rPr>
        <w:t>while maintaining the structure of outcome</w:t>
      </w:r>
      <w:r w:rsidR="005F3172" w:rsidRPr="002E6004">
        <w:rPr>
          <w:rFonts w:ascii="Times New Roman" w:hAnsi="Times New Roman" w:cs="Times New Roman"/>
          <w:lang w:eastAsia="x-none"/>
        </w:rPr>
        <w:t>-</w:t>
      </w:r>
      <w:r w:rsidRPr="002E6004">
        <w:rPr>
          <w:rFonts w:ascii="Times New Roman" w:hAnsi="Times New Roman" w:cs="Times New Roman"/>
          <w:lang w:eastAsia="x-none"/>
        </w:rPr>
        <w:t>lead per each JP outcome as responsible for ensuring that all interventions under the assigned outcome are coordinated and planned coherently by the agencies participating in the outcome. Consequently, UN-Habitat was maintained as leader of Outcome</w:t>
      </w:r>
      <w:r w:rsidR="00AC4033" w:rsidRPr="002E6004">
        <w:rPr>
          <w:rFonts w:ascii="Times New Roman" w:hAnsi="Times New Roman" w:cs="Times New Roman"/>
          <w:lang w:eastAsia="x-none"/>
        </w:rPr>
        <w:t xml:space="preserve"> </w:t>
      </w:r>
      <w:r w:rsidRPr="002E6004">
        <w:rPr>
          <w:rFonts w:ascii="Times New Roman" w:hAnsi="Times New Roman" w:cs="Times New Roman"/>
          <w:lang w:eastAsia="x-none"/>
        </w:rPr>
        <w:t xml:space="preserve">1, UNICEF </w:t>
      </w:r>
      <w:r w:rsidR="009F2C93" w:rsidRPr="002E6004">
        <w:rPr>
          <w:rFonts w:ascii="Times New Roman" w:hAnsi="Times New Roman" w:cs="Times New Roman"/>
          <w:lang w:eastAsia="x-none"/>
        </w:rPr>
        <w:t xml:space="preserve">as </w:t>
      </w:r>
      <w:r w:rsidRPr="002E6004">
        <w:rPr>
          <w:rFonts w:ascii="Times New Roman" w:hAnsi="Times New Roman" w:cs="Times New Roman"/>
          <w:lang w:eastAsia="x-none"/>
        </w:rPr>
        <w:t>leader of Outcome</w:t>
      </w:r>
      <w:r w:rsidR="001842B3" w:rsidRPr="002E6004">
        <w:rPr>
          <w:rFonts w:ascii="Times New Roman" w:hAnsi="Times New Roman" w:cs="Times New Roman"/>
          <w:lang w:eastAsia="x-none"/>
        </w:rPr>
        <w:t xml:space="preserve"> </w:t>
      </w:r>
      <w:r w:rsidRPr="002E6004">
        <w:rPr>
          <w:rFonts w:ascii="Times New Roman" w:hAnsi="Times New Roman" w:cs="Times New Roman"/>
          <w:lang w:eastAsia="x-none"/>
        </w:rPr>
        <w:t xml:space="preserve">2, </w:t>
      </w:r>
      <w:r w:rsidR="007F0FA0" w:rsidRPr="002E6004">
        <w:rPr>
          <w:rFonts w:ascii="Times New Roman" w:hAnsi="Times New Roman" w:cs="Times New Roman"/>
          <w:lang w:eastAsia="x-none"/>
        </w:rPr>
        <w:t>while</w:t>
      </w:r>
      <w:r w:rsidRPr="002E6004">
        <w:rPr>
          <w:rFonts w:ascii="Times New Roman" w:hAnsi="Times New Roman" w:cs="Times New Roman"/>
          <w:lang w:eastAsia="x-none"/>
        </w:rPr>
        <w:t xml:space="preserve"> FAO and UNDP co-lead Outcome</w:t>
      </w:r>
      <w:r w:rsidR="00AC4033" w:rsidRPr="002E6004">
        <w:rPr>
          <w:rFonts w:ascii="Times New Roman" w:hAnsi="Times New Roman" w:cs="Times New Roman"/>
          <w:lang w:eastAsia="x-none"/>
        </w:rPr>
        <w:t xml:space="preserve"> </w:t>
      </w:r>
      <w:r w:rsidRPr="002E6004">
        <w:rPr>
          <w:rFonts w:ascii="Times New Roman" w:hAnsi="Times New Roman" w:cs="Times New Roman"/>
          <w:lang w:eastAsia="x-none"/>
        </w:rPr>
        <w:t xml:space="preserve">3 since it is the largest outcome, and it incorporates activities by all six agencies. </w:t>
      </w:r>
    </w:p>
    <w:p w14:paraId="03045191" w14:textId="68CF304B" w:rsidR="00956EAA" w:rsidRPr="002E6004" w:rsidRDefault="00C71A43" w:rsidP="00F63CC7">
      <w:pPr>
        <w:spacing w:before="120"/>
        <w:jc w:val="both"/>
        <w:rPr>
          <w:rFonts w:ascii="Times New Roman" w:hAnsi="Times New Roman" w:cs="Times New Roman"/>
          <w:lang w:eastAsia="x-none"/>
        </w:rPr>
      </w:pPr>
      <w:r w:rsidRPr="002E6004">
        <w:rPr>
          <w:rFonts w:ascii="Times New Roman" w:hAnsi="Times New Roman" w:cs="Times New Roman"/>
          <w:lang w:eastAsia="x-none"/>
        </w:rPr>
        <w:t xml:space="preserve">The </w:t>
      </w:r>
      <w:r w:rsidR="00956EAA" w:rsidRPr="002E6004">
        <w:rPr>
          <w:rFonts w:ascii="Times New Roman" w:hAnsi="Times New Roman" w:cs="Times New Roman"/>
          <w:lang w:eastAsia="x-none"/>
        </w:rPr>
        <w:t xml:space="preserve">PMU utilized the outcome-lead structure to conduct technical discussions with the participating agencies to </w:t>
      </w:r>
      <w:r w:rsidR="002547F3" w:rsidRPr="002E6004">
        <w:rPr>
          <w:rFonts w:ascii="Times New Roman" w:hAnsi="Times New Roman" w:cs="Times New Roman"/>
          <w:lang w:eastAsia="x-none"/>
        </w:rPr>
        <w:t xml:space="preserve">jointly </w:t>
      </w:r>
      <w:r w:rsidR="00D75556" w:rsidRPr="002E6004">
        <w:rPr>
          <w:rFonts w:ascii="Times New Roman" w:hAnsi="Times New Roman" w:cs="Times New Roman"/>
          <w:lang w:eastAsia="x-none"/>
        </w:rPr>
        <w:t xml:space="preserve">design </w:t>
      </w:r>
      <w:r w:rsidR="002547F3" w:rsidRPr="002E6004">
        <w:rPr>
          <w:rFonts w:ascii="Times New Roman" w:hAnsi="Times New Roman" w:cs="Times New Roman"/>
          <w:lang w:eastAsia="x-none"/>
        </w:rPr>
        <w:t xml:space="preserve">and </w:t>
      </w:r>
      <w:r w:rsidR="00956EAA" w:rsidRPr="002E6004">
        <w:rPr>
          <w:rFonts w:ascii="Times New Roman" w:hAnsi="Times New Roman" w:cs="Times New Roman"/>
          <w:lang w:eastAsia="x-none"/>
        </w:rPr>
        <w:t xml:space="preserve">finalize the </w:t>
      </w:r>
      <w:r w:rsidR="002547F3" w:rsidRPr="002E6004">
        <w:rPr>
          <w:rFonts w:ascii="Times New Roman" w:hAnsi="Times New Roman" w:cs="Times New Roman"/>
          <w:lang w:eastAsia="x-none"/>
        </w:rPr>
        <w:t xml:space="preserve">workplans </w:t>
      </w:r>
      <w:r w:rsidR="00BA25F6" w:rsidRPr="002E6004">
        <w:rPr>
          <w:rFonts w:ascii="Times New Roman" w:hAnsi="Times New Roman" w:cs="Times New Roman"/>
          <w:lang w:eastAsia="x-none"/>
        </w:rPr>
        <w:t>monitoring</w:t>
      </w:r>
      <w:r w:rsidR="00D75556" w:rsidRPr="002E6004">
        <w:rPr>
          <w:rFonts w:ascii="Times New Roman" w:hAnsi="Times New Roman" w:cs="Times New Roman"/>
          <w:lang w:eastAsia="x-none"/>
        </w:rPr>
        <w:t xml:space="preserve"> and evaluation frameworks</w:t>
      </w:r>
      <w:r w:rsidR="00956EAA" w:rsidRPr="002E6004">
        <w:rPr>
          <w:rFonts w:ascii="Times New Roman" w:hAnsi="Times New Roman" w:cs="Times New Roman"/>
          <w:lang w:eastAsia="x-none"/>
        </w:rPr>
        <w:t xml:space="preserve"> and set indicator values</w:t>
      </w:r>
      <w:r w:rsidR="00BA25F6">
        <w:rPr>
          <w:rFonts w:ascii="Times New Roman" w:hAnsi="Times New Roman" w:cs="Times New Roman"/>
          <w:lang w:eastAsia="x-none"/>
        </w:rPr>
        <w:t xml:space="preserve">. </w:t>
      </w:r>
      <w:r w:rsidR="008912AA" w:rsidRPr="002E6004">
        <w:rPr>
          <w:rFonts w:ascii="Times New Roman" w:hAnsi="Times New Roman" w:cs="Times New Roman"/>
          <w:lang w:eastAsia="x-none"/>
        </w:rPr>
        <w:t>PMU also</w:t>
      </w:r>
      <w:r w:rsidR="00DC039A" w:rsidRPr="002E6004">
        <w:rPr>
          <w:rFonts w:ascii="Times New Roman" w:hAnsi="Times New Roman" w:cs="Times New Roman"/>
          <w:lang w:eastAsia="x-none"/>
        </w:rPr>
        <w:t xml:space="preserve"> </w:t>
      </w:r>
      <w:r w:rsidR="007C2AA0" w:rsidRPr="002E6004">
        <w:rPr>
          <w:rFonts w:ascii="Times New Roman" w:hAnsi="Times New Roman" w:cs="Times New Roman"/>
          <w:lang w:eastAsia="x-none"/>
        </w:rPr>
        <w:t xml:space="preserve">conducted </w:t>
      </w:r>
      <w:r w:rsidR="00DC039A" w:rsidRPr="002E6004">
        <w:rPr>
          <w:rFonts w:ascii="Times New Roman" w:hAnsi="Times New Roman" w:cs="Times New Roman"/>
          <w:lang w:eastAsia="x-none"/>
        </w:rPr>
        <w:t>on-site</w:t>
      </w:r>
      <w:r w:rsidR="00956EAA" w:rsidRPr="002E6004">
        <w:rPr>
          <w:rFonts w:ascii="Times New Roman" w:hAnsi="Times New Roman" w:cs="Times New Roman"/>
          <w:lang w:eastAsia="x-none"/>
        </w:rPr>
        <w:t xml:space="preserve"> </w:t>
      </w:r>
      <w:r w:rsidR="00786B99" w:rsidRPr="002E6004">
        <w:rPr>
          <w:rFonts w:ascii="Times New Roman" w:hAnsi="Times New Roman" w:cs="Times New Roman"/>
          <w:lang w:eastAsia="x-none"/>
        </w:rPr>
        <w:t xml:space="preserve">coordination meetings </w:t>
      </w:r>
      <w:r w:rsidR="00B23CDD" w:rsidRPr="002E6004">
        <w:rPr>
          <w:rFonts w:ascii="Times New Roman" w:hAnsi="Times New Roman" w:cs="Times New Roman"/>
          <w:lang w:eastAsia="x-none"/>
        </w:rPr>
        <w:t>with technical field staff to probe discussions to further enhance complementarities and joint action</w:t>
      </w:r>
      <w:r w:rsidR="00DC039A" w:rsidRPr="002E6004">
        <w:rPr>
          <w:rFonts w:ascii="Times New Roman" w:hAnsi="Times New Roman" w:cs="Times New Roman"/>
          <w:lang w:eastAsia="x-none"/>
        </w:rPr>
        <w:t>.</w:t>
      </w:r>
    </w:p>
    <w:p w14:paraId="43D34BA7" w14:textId="4F9C5FDC" w:rsidR="00956EAA" w:rsidRPr="002E6004" w:rsidRDefault="1AB9EF8B" w:rsidP="00F63CC7">
      <w:pPr>
        <w:jc w:val="both"/>
        <w:rPr>
          <w:rFonts w:ascii="Times New Roman" w:hAnsi="Times New Roman" w:cs="Times New Roman"/>
        </w:rPr>
      </w:pPr>
      <w:r w:rsidRPr="002E6004">
        <w:rPr>
          <w:rFonts w:ascii="Times New Roman" w:hAnsi="Times New Roman" w:cs="Times New Roman"/>
        </w:rPr>
        <w:t xml:space="preserve">To the extent possible, the participating UN agencies </w:t>
      </w:r>
      <w:r w:rsidR="56B7F990" w:rsidRPr="002E6004">
        <w:rPr>
          <w:rFonts w:ascii="Times New Roman" w:hAnsi="Times New Roman" w:cs="Times New Roman"/>
        </w:rPr>
        <w:t>utilized</w:t>
      </w:r>
      <w:r w:rsidRPr="002E6004">
        <w:rPr>
          <w:rFonts w:ascii="Times New Roman" w:hAnsi="Times New Roman" w:cs="Times New Roman"/>
        </w:rPr>
        <w:t xml:space="preserve"> the inclusive municipal and </w:t>
      </w:r>
      <w:r w:rsidR="0D8B5064" w:rsidRPr="002E6004">
        <w:rPr>
          <w:rFonts w:ascii="Times New Roman" w:hAnsi="Times New Roman" w:cs="Times New Roman"/>
        </w:rPr>
        <w:t>neighbourhood</w:t>
      </w:r>
      <w:r w:rsidRPr="002E6004">
        <w:rPr>
          <w:rFonts w:ascii="Times New Roman" w:hAnsi="Times New Roman" w:cs="Times New Roman"/>
        </w:rPr>
        <w:t> planning and implementation approach</w:t>
      </w:r>
      <w:r w:rsidRPr="002E6004">
        <w:rPr>
          <w:rFonts w:ascii="Times New Roman" w:hAnsi="Times New Roman" w:cs="Times New Roman"/>
          <w:i/>
          <w:iCs/>
        </w:rPr>
        <w:t> </w:t>
      </w:r>
      <w:r w:rsidRPr="002E6004">
        <w:rPr>
          <w:rFonts w:ascii="Times New Roman" w:hAnsi="Times New Roman" w:cs="Times New Roman"/>
        </w:rPr>
        <w:t xml:space="preserve">to jointly implement interventions that are responsive to the local context and to people’s needs in the targeted </w:t>
      </w:r>
      <w:r w:rsidR="00B32FD8" w:rsidRPr="002E6004">
        <w:rPr>
          <w:rFonts w:ascii="Times New Roman" w:hAnsi="Times New Roman" w:cs="Times New Roman"/>
        </w:rPr>
        <w:t xml:space="preserve">urban locations </w:t>
      </w:r>
      <w:r w:rsidRPr="002E6004">
        <w:rPr>
          <w:rFonts w:ascii="Times New Roman" w:hAnsi="Times New Roman" w:cs="Times New Roman"/>
        </w:rPr>
        <w:t xml:space="preserve">and their rural </w:t>
      </w:r>
      <w:r w:rsidR="00323EAD" w:rsidRPr="002E6004">
        <w:rPr>
          <w:rFonts w:ascii="Times New Roman" w:hAnsi="Times New Roman" w:cs="Times New Roman"/>
        </w:rPr>
        <w:t xml:space="preserve">catchment </w:t>
      </w:r>
      <w:r w:rsidRPr="002E6004">
        <w:rPr>
          <w:rFonts w:ascii="Times New Roman" w:hAnsi="Times New Roman" w:cs="Times New Roman"/>
        </w:rPr>
        <w:t>areas</w:t>
      </w:r>
      <w:r w:rsidR="00323EAD" w:rsidRPr="002E6004">
        <w:rPr>
          <w:rFonts w:ascii="Times New Roman" w:hAnsi="Times New Roman" w:cs="Times New Roman"/>
        </w:rPr>
        <w:t>, while monitoring the context sensitivity</w:t>
      </w:r>
      <w:r w:rsidRPr="002E6004">
        <w:rPr>
          <w:rFonts w:ascii="Times New Roman" w:hAnsi="Times New Roman" w:cs="Times New Roman"/>
        </w:rPr>
        <w:t xml:space="preserve">. The joint planning approach </w:t>
      </w:r>
      <w:r w:rsidR="1DA16379" w:rsidRPr="002E6004">
        <w:rPr>
          <w:rFonts w:ascii="Times New Roman" w:hAnsi="Times New Roman" w:cs="Times New Roman"/>
        </w:rPr>
        <w:t>supported</w:t>
      </w:r>
      <w:r w:rsidRPr="002E6004">
        <w:rPr>
          <w:rFonts w:ascii="Times New Roman" w:hAnsi="Times New Roman" w:cs="Times New Roman"/>
        </w:rPr>
        <w:t xml:space="preserve"> the </w:t>
      </w:r>
      <w:r w:rsidR="00323EAD" w:rsidRPr="002E6004">
        <w:rPr>
          <w:rFonts w:ascii="Times New Roman" w:hAnsi="Times New Roman" w:cs="Times New Roman"/>
        </w:rPr>
        <w:t>build</w:t>
      </w:r>
      <w:r w:rsidR="009F2C93" w:rsidRPr="002E6004">
        <w:rPr>
          <w:rFonts w:ascii="Times New Roman" w:hAnsi="Times New Roman" w:cs="Times New Roman"/>
        </w:rPr>
        <w:t>ing</w:t>
      </w:r>
      <w:r w:rsidR="00323EAD" w:rsidRPr="002E6004">
        <w:rPr>
          <w:rFonts w:ascii="Times New Roman" w:hAnsi="Times New Roman" w:cs="Times New Roman"/>
        </w:rPr>
        <w:t xml:space="preserve"> and </w:t>
      </w:r>
      <w:r w:rsidRPr="002E6004">
        <w:rPr>
          <w:rFonts w:ascii="Times New Roman" w:hAnsi="Times New Roman" w:cs="Times New Roman"/>
        </w:rPr>
        <w:t xml:space="preserve">development of sustainable local participatory planning and implementation capacity </w:t>
      </w:r>
      <w:r w:rsidR="00323EAD" w:rsidRPr="002E6004">
        <w:rPr>
          <w:rFonts w:ascii="Times New Roman" w:hAnsi="Times New Roman" w:cs="Times New Roman"/>
        </w:rPr>
        <w:t xml:space="preserve">of </w:t>
      </w:r>
      <w:r w:rsidR="00B32FD8" w:rsidRPr="002E6004">
        <w:rPr>
          <w:rFonts w:ascii="Times New Roman" w:hAnsi="Times New Roman" w:cs="Times New Roman"/>
        </w:rPr>
        <w:t xml:space="preserve">local </w:t>
      </w:r>
      <w:r w:rsidR="00323EAD" w:rsidRPr="002E6004">
        <w:rPr>
          <w:rFonts w:ascii="Times New Roman" w:hAnsi="Times New Roman" w:cs="Times New Roman"/>
        </w:rPr>
        <w:t xml:space="preserve">community members </w:t>
      </w:r>
      <w:r w:rsidRPr="002E6004">
        <w:rPr>
          <w:rFonts w:ascii="Times New Roman" w:hAnsi="Times New Roman" w:cs="Times New Roman"/>
        </w:rPr>
        <w:t>at the </w:t>
      </w:r>
      <w:r w:rsidR="0D8B5064" w:rsidRPr="002E6004">
        <w:rPr>
          <w:rFonts w:ascii="Times New Roman" w:hAnsi="Times New Roman" w:cs="Times New Roman"/>
        </w:rPr>
        <w:t>neighbourhood</w:t>
      </w:r>
      <w:r w:rsidRPr="002E6004">
        <w:rPr>
          <w:rFonts w:ascii="Times New Roman" w:hAnsi="Times New Roman" w:cs="Times New Roman"/>
        </w:rPr>
        <w:t> and municipal levels. </w:t>
      </w:r>
    </w:p>
    <w:p w14:paraId="1C0A20A2" w14:textId="2427940C" w:rsidR="00956EAA" w:rsidRPr="002E6004" w:rsidRDefault="00956EAA" w:rsidP="00F63CC7">
      <w:pPr>
        <w:jc w:val="both"/>
        <w:rPr>
          <w:rFonts w:ascii="Times New Roman" w:hAnsi="Times New Roman" w:cs="Times New Roman"/>
        </w:rPr>
      </w:pPr>
      <w:r w:rsidRPr="002E6004">
        <w:rPr>
          <w:rFonts w:ascii="Times New Roman" w:hAnsi="Times New Roman" w:cs="Times New Roman"/>
        </w:rPr>
        <w:t xml:space="preserve">The </w:t>
      </w:r>
      <w:r w:rsidR="00782471" w:rsidRPr="002E6004">
        <w:rPr>
          <w:rFonts w:ascii="Times New Roman" w:hAnsi="Times New Roman" w:cs="Times New Roman"/>
        </w:rPr>
        <w:t>Joint Programme </w:t>
      </w:r>
      <w:r w:rsidRPr="002E6004">
        <w:rPr>
          <w:rFonts w:ascii="Times New Roman" w:hAnsi="Times New Roman" w:cs="Times New Roman"/>
        </w:rPr>
        <w:t>has develop</w:t>
      </w:r>
      <w:r w:rsidR="008912AA" w:rsidRPr="002E6004">
        <w:rPr>
          <w:rFonts w:ascii="Times New Roman" w:hAnsi="Times New Roman" w:cs="Times New Roman"/>
        </w:rPr>
        <w:t>ed</w:t>
      </w:r>
      <w:r w:rsidRPr="002E6004">
        <w:rPr>
          <w:rFonts w:ascii="Times New Roman" w:hAnsi="Times New Roman" w:cs="Times New Roman"/>
        </w:rPr>
        <w:t xml:space="preserve"> a common platform to promote a coordinated multi-sector</w:t>
      </w:r>
      <w:r w:rsidR="00D53C03" w:rsidRPr="002E6004">
        <w:rPr>
          <w:rFonts w:ascii="Times New Roman" w:hAnsi="Times New Roman" w:cs="Times New Roman"/>
        </w:rPr>
        <w:t>, multi-partner</w:t>
      </w:r>
      <w:r w:rsidRPr="002E6004">
        <w:rPr>
          <w:rFonts w:ascii="Times New Roman" w:hAnsi="Times New Roman" w:cs="Times New Roman"/>
        </w:rPr>
        <w:t xml:space="preserve"> planning and implementation approach in the selected locations with a strong focus on:</w:t>
      </w:r>
    </w:p>
    <w:p w14:paraId="2669E49D" w14:textId="3254273F" w:rsidR="009F47D0" w:rsidRPr="002E6004" w:rsidRDefault="009F47D0" w:rsidP="00AD3E8D">
      <w:pPr>
        <w:numPr>
          <w:ilvl w:val="0"/>
          <w:numId w:val="3"/>
        </w:numPr>
        <w:jc w:val="both"/>
        <w:rPr>
          <w:rFonts w:eastAsiaTheme="minorEastAsia"/>
        </w:rPr>
      </w:pPr>
      <w:r w:rsidRPr="002E6004">
        <w:rPr>
          <w:rFonts w:ascii="Times New Roman" w:hAnsi="Times New Roman" w:cs="Times New Roman"/>
        </w:rPr>
        <w:t xml:space="preserve">The </w:t>
      </w:r>
      <w:r w:rsidR="009B3171" w:rsidRPr="002E6004">
        <w:rPr>
          <w:rFonts w:ascii="Times New Roman" w:hAnsi="Times New Roman" w:cs="Times New Roman"/>
        </w:rPr>
        <w:t xml:space="preserve">development and upgrade </w:t>
      </w:r>
      <w:r w:rsidRPr="002E6004">
        <w:rPr>
          <w:rFonts w:ascii="Times New Roman" w:hAnsi="Times New Roman" w:cs="Times New Roman"/>
        </w:rPr>
        <w:t>of the capacity of civil society</w:t>
      </w:r>
      <w:r w:rsidR="00D748F1" w:rsidRPr="002E6004">
        <w:rPr>
          <w:rFonts w:ascii="Times New Roman" w:hAnsi="Times New Roman" w:cs="Times New Roman"/>
        </w:rPr>
        <w:t xml:space="preserve"> organizations</w:t>
      </w:r>
      <w:r w:rsidR="00161B0E" w:rsidRPr="002E6004">
        <w:rPr>
          <w:rFonts w:ascii="Times New Roman" w:hAnsi="Times New Roman" w:cs="Times New Roman"/>
        </w:rPr>
        <w:t xml:space="preserve"> (CSOs)</w:t>
      </w:r>
      <w:r w:rsidR="00D748F1" w:rsidRPr="002E6004">
        <w:rPr>
          <w:rFonts w:ascii="Times New Roman" w:hAnsi="Times New Roman" w:cs="Times New Roman"/>
        </w:rPr>
        <w:t>,</w:t>
      </w:r>
      <w:r w:rsidR="00D748F1" w:rsidRPr="002E6004">
        <w:rPr>
          <w:rFonts w:ascii="Times New Roman" w:eastAsia="Times New Roman" w:hAnsi="Times New Roman" w:cs="Times New Roman"/>
        </w:rPr>
        <w:t xml:space="preserve"> </w:t>
      </w:r>
      <w:r w:rsidR="0F1D01F5" w:rsidRPr="002E6004">
        <w:rPr>
          <w:rFonts w:ascii="Times New Roman" w:eastAsia="Times New Roman" w:hAnsi="Times New Roman" w:cs="Times New Roman"/>
        </w:rPr>
        <w:t>neighbourhood committee</w:t>
      </w:r>
      <w:r w:rsidR="00D748F1" w:rsidRPr="002E6004">
        <w:rPr>
          <w:rFonts w:ascii="Times New Roman" w:eastAsia="Times New Roman" w:hAnsi="Times New Roman" w:cs="Times New Roman"/>
        </w:rPr>
        <w:t>s</w:t>
      </w:r>
      <w:r w:rsidRPr="002E6004">
        <w:rPr>
          <w:rFonts w:ascii="Times New Roman" w:hAnsi="Times New Roman" w:cs="Times New Roman"/>
        </w:rPr>
        <w:t>, communit</w:t>
      </w:r>
      <w:r w:rsidR="00900D9C" w:rsidRPr="002E6004">
        <w:rPr>
          <w:rFonts w:ascii="Times New Roman" w:hAnsi="Times New Roman" w:cs="Times New Roman"/>
        </w:rPr>
        <w:t xml:space="preserve">y </w:t>
      </w:r>
      <w:r w:rsidRPr="002E6004">
        <w:rPr>
          <w:rFonts w:ascii="Times New Roman" w:hAnsi="Times New Roman" w:cs="Times New Roman"/>
        </w:rPr>
        <w:t>members and</w:t>
      </w:r>
      <w:r w:rsidR="00900D9C" w:rsidRPr="002E6004">
        <w:rPr>
          <w:rFonts w:ascii="Times New Roman" w:hAnsi="Times New Roman" w:cs="Times New Roman"/>
        </w:rPr>
        <w:t xml:space="preserve"> representatives</w:t>
      </w:r>
      <w:r w:rsidRPr="002E6004">
        <w:rPr>
          <w:rFonts w:ascii="Times New Roman" w:hAnsi="Times New Roman" w:cs="Times New Roman"/>
        </w:rPr>
        <w:t xml:space="preserve"> </w:t>
      </w:r>
      <w:r w:rsidR="00413DF7" w:rsidRPr="002E6004">
        <w:rPr>
          <w:rFonts w:ascii="Times New Roman" w:hAnsi="Times New Roman" w:cs="Times New Roman"/>
        </w:rPr>
        <w:t>in addition to</w:t>
      </w:r>
      <w:r w:rsidR="00900D9C" w:rsidRPr="002E6004">
        <w:rPr>
          <w:rFonts w:ascii="Times New Roman" w:hAnsi="Times New Roman" w:cs="Times New Roman"/>
        </w:rPr>
        <w:t xml:space="preserve"> </w:t>
      </w:r>
      <w:r w:rsidRPr="002E6004">
        <w:rPr>
          <w:rFonts w:ascii="Times New Roman" w:hAnsi="Times New Roman" w:cs="Times New Roman"/>
        </w:rPr>
        <w:t xml:space="preserve">institutional technical service providers for responsiveness to </w:t>
      </w:r>
      <w:r w:rsidR="009F2C93" w:rsidRPr="002E6004">
        <w:rPr>
          <w:rFonts w:ascii="Times New Roman" w:hAnsi="Times New Roman" w:cs="Times New Roman"/>
        </w:rPr>
        <w:t xml:space="preserve">the </w:t>
      </w:r>
      <w:r w:rsidRPr="002E6004">
        <w:rPr>
          <w:rFonts w:ascii="Times New Roman" w:hAnsi="Times New Roman" w:cs="Times New Roman"/>
        </w:rPr>
        <w:t xml:space="preserve">highest priority needs. The objective is to enable them to collectively develop, implement and monitor evidence-based policies, strategies, </w:t>
      </w:r>
      <w:proofErr w:type="gramStart"/>
      <w:r w:rsidRPr="002E6004">
        <w:rPr>
          <w:rFonts w:ascii="Times New Roman" w:hAnsi="Times New Roman" w:cs="Times New Roman"/>
        </w:rPr>
        <w:t>plans</w:t>
      </w:r>
      <w:proofErr w:type="gramEnd"/>
      <w:r w:rsidRPr="002E6004">
        <w:rPr>
          <w:rFonts w:ascii="Times New Roman" w:hAnsi="Times New Roman" w:cs="Times New Roman"/>
        </w:rPr>
        <w:t xml:space="preserve"> and resilience programmes</w:t>
      </w:r>
      <w:r w:rsidR="00C84BCA" w:rsidRPr="002E6004">
        <w:rPr>
          <w:rFonts w:ascii="Times New Roman" w:hAnsi="Times New Roman" w:cs="Times New Roman"/>
        </w:rPr>
        <w:t>.</w:t>
      </w:r>
      <w:r w:rsidRPr="002E6004">
        <w:rPr>
          <w:rFonts w:ascii="Times New Roman" w:hAnsi="Times New Roman" w:cs="Times New Roman"/>
        </w:rPr>
        <w:t> </w:t>
      </w:r>
    </w:p>
    <w:p w14:paraId="4B92ADF5" w14:textId="4069D9DC" w:rsidR="00956EAA" w:rsidRPr="002E6004" w:rsidRDefault="00956EAA" w:rsidP="00AD3E8D">
      <w:pPr>
        <w:numPr>
          <w:ilvl w:val="0"/>
          <w:numId w:val="3"/>
        </w:numPr>
        <w:jc w:val="both"/>
        <w:rPr>
          <w:rFonts w:ascii="Times New Roman" w:hAnsi="Times New Roman" w:cs="Times New Roman"/>
        </w:rPr>
      </w:pPr>
      <w:r w:rsidRPr="002E6004">
        <w:rPr>
          <w:rFonts w:ascii="Times New Roman" w:hAnsi="Times New Roman" w:cs="Times New Roman"/>
        </w:rPr>
        <w:lastRenderedPageBreak/>
        <w:t>The delivery of essential resilience interventions to the targeted population, with particular emphasis on displaced people</w:t>
      </w:r>
      <w:r w:rsidR="009B3171" w:rsidRPr="002E6004">
        <w:rPr>
          <w:rFonts w:ascii="Times New Roman" w:hAnsi="Times New Roman" w:cs="Times New Roman"/>
        </w:rPr>
        <w:t>, returnees,</w:t>
      </w:r>
      <w:r w:rsidRPr="002E6004">
        <w:rPr>
          <w:rFonts w:ascii="Times New Roman" w:hAnsi="Times New Roman" w:cs="Times New Roman"/>
        </w:rPr>
        <w:t xml:space="preserve"> host communities and people facing deprivation and different forms of vulnerability. </w:t>
      </w:r>
    </w:p>
    <w:p w14:paraId="5528784E" w14:textId="70CA77CA" w:rsidR="00956EAA" w:rsidRPr="002E6004" w:rsidRDefault="00956EAA" w:rsidP="00AD3E8D">
      <w:pPr>
        <w:numPr>
          <w:ilvl w:val="0"/>
          <w:numId w:val="3"/>
        </w:numPr>
        <w:jc w:val="both"/>
        <w:rPr>
          <w:rFonts w:ascii="Times New Roman" w:hAnsi="Times New Roman" w:cs="Times New Roman"/>
        </w:rPr>
      </w:pPr>
      <w:r w:rsidRPr="002E6004">
        <w:rPr>
          <w:rFonts w:ascii="Times New Roman" w:hAnsi="Times New Roman" w:cs="Times New Roman"/>
        </w:rPr>
        <w:t xml:space="preserve">The provision of sustainable livelihood opportunities to foster a more resilient society, </w:t>
      </w:r>
      <w:r w:rsidR="00B32FD8" w:rsidRPr="002E6004">
        <w:rPr>
          <w:rFonts w:ascii="Times New Roman" w:hAnsi="Times New Roman" w:cs="Times New Roman"/>
        </w:rPr>
        <w:t xml:space="preserve">expedite </w:t>
      </w:r>
      <w:r w:rsidRPr="002E6004">
        <w:rPr>
          <w:rFonts w:ascii="Times New Roman" w:hAnsi="Times New Roman" w:cs="Times New Roman"/>
        </w:rPr>
        <w:t>economic recovery</w:t>
      </w:r>
      <w:r w:rsidR="00B32FD8" w:rsidRPr="002E6004">
        <w:rPr>
          <w:rFonts w:ascii="Times New Roman" w:hAnsi="Times New Roman" w:cs="Times New Roman"/>
        </w:rPr>
        <w:t>, enhance</w:t>
      </w:r>
      <w:r w:rsidRPr="002E6004">
        <w:rPr>
          <w:rFonts w:ascii="Times New Roman" w:hAnsi="Times New Roman" w:cs="Times New Roman"/>
        </w:rPr>
        <w:t xml:space="preserve"> social inclusion, </w:t>
      </w:r>
      <w:r w:rsidR="00B32FD8" w:rsidRPr="002E6004">
        <w:rPr>
          <w:rFonts w:ascii="Times New Roman" w:hAnsi="Times New Roman" w:cs="Times New Roman"/>
        </w:rPr>
        <w:t xml:space="preserve">and support </w:t>
      </w:r>
      <w:r w:rsidRPr="002E6004">
        <w:rPr>
          <w:rFonts w:ascii="Times New Roman" w:hAnsi="Times New Roman" w:cs="Times New Roman"/>
        </w:rPr>
        <w:t xml:space="preserve">access to social care services for the most marginalized households and communities, including a comprehensive response to </w:t>
      </w:r>
      <w:r w:rsidR="005B216A" w:rsidRPr="002E6004">
        <w:rPr>
          <w:rFonts w:ascii="Times New Roman" w:hAnsi="Times New Roman" w:cs="Times New Roman"/>
        </w:rPr>
        <w:t>GBV</w:t>
      </w:r>
      <w:r w:rsidR="007E5538" w:rsidRPr="002E6004">
        <w:rPr>
          <w:rFonts w:ascii="Times New Roman" w:hAnsi="Times New Roman" w:cs="Times New Roman"/>
        </w:rPr>
        <w:t xml:space="preserve">. </w:t>
      </w:r>
    </w:p>
    <w:p w14:paraId="0C9C1C2F" w14:textId="33963E29" w:rsidR="00956EAA" w:rsidRPr="002E6004" w:rsidRDefault="00956EAA" w:rsidP="00F63CC7">
      <w:pPr>
        <w:jc w:val="both"/>
        <w:rPr>
          <w:rFonts w:ascii="Times New Roman" w:hAnsi="Times New Roman" w:cs="Times New Roman"/>
        </w:rPr>
      </w:pPr>
      <w:r w:rsidRPr="002E6004">
        <w:rPr>
          <w:rFonts w:ascii="Times New Roman" w:hAnsi="Times New Roman" w:cs="Times New Roman"/>
        </w:rPr>
        <w:t>The Joint Programme</w:t>
      </w:r>
      <w:r w:rsidR="00B32FD8" w:rsidRPr="002E6004">
        <w:rPr>
          <w:rFonts w:ascii="Times New Roman" w:hAnsi="Times New Roman" w:cs="Times New Roman"/>
        </w:rPr>
        <w:t>’s area-based</w:t>
      </w:r>
      <w:r w:rsidRPr="002E6004">
        <w:rPr>
          <w:rFonts w:ascii="Times New Roman" w:hAnsi="Times New Roman" w:cs="Times New Roman"/>
        </w:rPr>
        <w:t xml:space="preserve"> planning approach is </w:t>
      </w:r>
      <w:r w:rsidR="00B77908" w:rsidRPr="002E6004">
        <w:rPr>
          <w:rFonts w:ascii="Times New Roman" w:hAnsi="Times New Roman" w:cs="Times New Roman"/>
        </w:rPr>
        <w:t xml:space="preserve">meant </w:t>
      </w:r>
      <w:r w:rsidRPr="002E6004">
        <w:rPr>
          <w:rFonts w:ascii="Times New Roman" w:hAnsi="Times New Roman" w:cs="Times New Roman"/>
        </w:rPr>
        <w:t xml:space="preserve">to build upon and maximize the synergies between the existing programme activities in a way that is locally owned and can overcome the challenges facing resilience. Strengthening local participation in planning, implementation and monitoring </w:t>
      </w:r>
      <w:r w:rsidR="00B32FD8" w:rsidRPr="002E6004">
        <w:rPr>
          <w:rFonts w:ascii="Times New Roman" w:hAnsi="Times New Roman" w:cs="Times New Roman"/>
        </w:rPr>
        <w:t>proved to be</w:t>
      </w:r>
      <w:r w:rsidRPr="002E6004">
        <w:rPr>
          <w:rFonts w:ascii="Times New Roman" w:hAnsi="Times New Roman" w:cs="Times New Roman"/>
        </w:rPr>
        <w:t xml:space="preserve"> essential in this regard. </w:t>
      </w:r>
    </w:p>
    <w:p w14:paraId="5BF1F45D" w14:textId="25DB76B9" w:rsidR="00956EAA" w:rsidRPr="002E6004" w:rsidRDefault="00956EAA" w:rsidP="00F63CC7">
      <w:pPr>
        <w:jc w:val="both"/>
        <w:rPr>
          <w:rFonts w:ascii="Times New Roman" w:hAnsi="Times New Roman" w:cs="Times New Roman"/>
        </w:rPr>
      </w:pPr>
      <w:r w:rsidRPr="002E6004">
        <w:rPr>
          <w:rFonts w:ascii="Times New Roman" w:hAnsi="Times New Roman" w:cs="Times New Roman"/>
        </w:rPr>
        <w:t>The JP stakeholder engagement and consultation mechanism</w:t>
      </w:r>
      <w:r w:rsidR="00B32FD8" w:rsidRPr="002E6004">
        <w:rPr>
          <w:rFonts w:ascii="Times New Roman" w:hAnsi="Times New Roman" w:cs="Times New Roman"/>
        </w:rPr>
        <w:t>s</w:t>
      </w:r>
      <w:r w:rsidRPr="002E6004">
        <w:rPr>
          <w:rFonts w:ascii="Times New Roman" w:hAnsi="Times New Roman" w:cs="Times New Roman"/>
        </w:rPr>
        <w:t xml:space="preserve"> include </w:t>
      </w:r>
      <w:r w:rsidR="00B32FD8" w:rsidRPr="002E6004">
        <w:rPr>
          <w:rFonts w:ascii="Times New Roman" w:hAnsi="Times New Roman" w:cs="Times New Roman"/>
        </w:rPr>
        <w:t xml:space="preserve">technical staff from </w:t>
      </w:r>
      <w:r w:rsidRPr="002E6004">
        <w:rPr>
          <w:rFonts w:ascii="Times New Roman" w:hAnsi="Times New Roman" w:cs="Times New Roman"/>
        </w:rPr>
        <w:t xml:space="preserve">local technical directorates, </w:t>
      </w:r>
      <w:r w:rsidR="001B201D" w:rsidRPr="002E6004">
        <w:rPr>
          <w:rFonts w:ascii="Times New Roman" w:hAnsi="Times New Roman" w:cs="Times New Roman"/>
        </w:rPr>
        <w:t xml:space="preserve">community members </w:t>
      </w:r>
      <w:r w:rsidRPr="002E6004">
        <w:rPr>
          <w:rFonts w:ascii="Times New Roman" w:hAnsi="Times New Roman" w:cs="Times New Roman"/>
        </w:rPr>
        <w:t xml:space="preserve">and community </w:t>
      </w:r>
      <w:r w:rsidR="00B32FD8" w:rsidRPr="002E6004">
        <w:rPr>
          <w:rFonts w:ascii="Times New Roman" w:hAnsi="Times New Roman" w:cs="Times New Roman"/>
        </w:rPr>
        <w:t>representatives</w:t>
      </w:r>
      <w:r w:rsidRPr="002E6004">
        <w:rPr>
          <w:rFonts w:ascii="Times New Roman" w:hAnsi="Times New Roman" w:cs="Times New Roman"/>
        </w:rPr>
        <w:t>, among other stakeholders.</w:t>
      </w:r>
    </w:p>
    <w:p w14:paraId="0D67978D" w14:textId="769D0A2E" w:rsidR="00D3292F" w:rsidRPr="002E6004" w:rsidRDefault="007E1C8C" w:rsidP="00F63CC7">
      <w:pPr>
        <w:pStyle w:val="Heading1"/>
        <w:jc w:val="both"/>
        <w:rPr>
          <w:rFonts w:ascii="Times New Roman" w:hAnsi="Times New Roman" w:cs="Times New Roman"/>
          <w:b/>
          <w:bCs/>
          <w:sz w:val="22"/>
          <w:szCs w:val="22"/>
          <w:rtl/>
          <w:lang w:bidi="ar-SY"/>
        </w:rPr>
      </w:pPr>
      <w:bookmarkStart w:id="17" w:name="_Toc119315129"/>
      <w:bookmarkStart w:id="18" w:name="_Toc164870210"/>
      <w:r w:rsidRPr="002E6004">
        <w:rPr>
          <w:rFonts w:ascii="Times New Roman" w:hAnsi="Times New Roman" w:cs="Times New Roman"/>
          <w:b/>
          <w:bCs/>
          <w:sz w:val="22"/>
          <w:szCs w:val="22"/>
        </w:rPr>
        <w:t>I</w:t>
      </w:r>
      <w:r w:rsidR="00D3292F" w:rsidRPr="002E6004">
        <w:rPr>
          <w:rFonts w:ascii="Times New Roman" w:hAnsi="Times New Roman" w:cs="Times New Roman"/>
          <w:b/>
          <w:bCs/>
          <w:sz w:val="22"/>
          <w:szCs w:val="22"/>
        </w:rPr>
        <w:t xml:space="preserve">II. </w:t>
      </w:r>
      <w:r w:rsidR="009F2C93" w:rsidRPr="002E6004">
        <w:rPr>
          <w:rFonts w:ascii="Times New Roman" w:hAnsi="Times New Roman" w:cs="Times New Roman"/>
          <w:b/>
          <w:bCs/>
          <w:sz w:val="22"/>
          <w:szCs w:val="22"/>
        </w:rPr>
        <w:t>Results</w:t>
      </w:r>
      <w:bookmarkEnd w:id="17"/>
      <w:bookmarkEnd w:id="18"/>
    </w:p>
    <w:p w14:paraId="26009259" w14:textId="470336EE" w:rsidR="005F3096" w:rsidRPr="002E6004" w:rsidRDefault="005F3096" w:rsidP="00AD3E8D">
      <w:pPr>
        <w:pStyle w:val="Heading2"/>
        <w:numPr>
          <w:ilvl w:val="0"/>
          <w:numId w:val="30"/>
        </w:numPr>
        <w:jc w:val="both"/>
        <w:rPr>
          <w:rFonts w:ascii="Times New Roman" w:hAnsi="Times New Roman" w:cs="Times New Roman"/>
          <w:b/>
          <w:bCs/>
          <w:sz w:val="22"/>
          <w:szCs w:val="22"/>
        </w:rPr>
      </w:pPr>
      <w:bookmarkStart w:id="19" w:name="_Toc119315130"/>
      <w:bookmarkStart w:id="20" w:name="_Toc164870211"/>
      <w:r w:rsidRPr="002E6004">
        <w:rPr>
          <w:rFonts w:ascii="Times New Roman" w:hAnsi="Times New Roman" w:cs="Times New Roman"/>
          <w:b/>
          <w:bCs/>
          <w:sz w:val="22"/>
          <w:szCs w:val="22"/>
        </w:rPr>
        <w:t xml:space="preserve">Communication and </w:t>
      </w:r>
      <w:r w:rsidR="009F2C93" w:rsidRPr="002E6004">
        <w:rPr>
          <w:rFonts w:ascii="Times New Roman" w:hAnsi="Times New Roman" w:cs="Times New Roman"/>
          <w:b/>
          <w:bCs/>
          <w:sz w:val="22"/>
          <w:szCs w:val="22"/>
        </w:rPr>
        <w:t>v</w:t>
      </w:r>
      <w:r w:rsidRPr="002E6004">
        <w:rPr>
          <w:rFonts w:ascii="Times New Roman" w:hAnsi="Times New Roman" w:cs="Times New Roman"/>
          <w:b/>
          <w:bCs/>
          <w:sz w:val="22"/>
          <w:szCs w:val="22"/>
        </w:rPr>
        <w:t xml:space="preserve">isibility </w:t>
      </w:r>
      <w:r w:rsidR="009F2C93" w:rsidRPr="002E6004">
        <w:rPr>
          <w:rFonts w:ascii="Times New Roman" w:hAnsi="Times New Roman" w:cs="Times New Roman"/>
          <w:b/>
          <w:bCs/>
          <w:sz w:val="22"/>
          <w:szCs w:val="22"/>
        </w:rPr>
        <w:t>r</w:t>
      </w:r>
      <w:r w:rsidRPr="002E6004">
        <w:rPr>
          <w:rFonts w:ascii="Times New Roman" w:hAnsi="Times New Roman" w:cs="Times New Roman"/>
          <w:b/>
          <w:bCs/>
          <w:sz w:val="22"/>
          <w:szCs w:val="22"/>
        </w:rPr>
        <w:t>esults</w:t>
      </w:r>
      <w:bookmarkEnd w:id="19"/>
      <w:bookmarkEnd w:id="20"/>
    </w:p>
    <w:p w14:paraId="00AA1636" w14:textId="77777777" w:rsidR="00375BFB" w:rsidRPr="00477AAC" w:rsidRDefault="00375BFB" w:rsidP="00F63CC7">
      <w:pPr>
        <w:jc w:val="both"/>
        <w:rPr>
          <w:rFonts w:asciiTheme="majorBidi" w:hAnsiTheme="majorBidi" w:cstheme="majorBidi"/>
          <w:lang w:bidi="ar-SY"/>
        </w:rPr>
      </w:pPr>
      <w:r w:rsidRPr="00477AAC">
        <w:rPr>
          <w:rFonts w:asciiTheme="majorBidi" w:hAnsiTheme="majorBidi" w:cstheme="majorBidi"/>
        </w:rPr>
        <w:t xml:space="preserve">The full year 2023 joint communication annual plan was developed in coordination with PUNOs comms focal points accumulating their feedback and comments and shared with them for their action. </w:t>
      </w:r>
    </w:p>
    <w:p w14:paraId="1822BB16" w14:textId="1D1069E0" w:rsidR="00375BFB" w:rsidRPr="00477AAC" w:rsidRDefault="00375BFB" w:rsidP="00F63CC7">
      <w:pPr>
        <w:jc w:val="both"/>
        <w:rPr>
          <w:rFonts w:asciiTheme="majorBidi" w:hAnsiTheme="majorBidi" w:cstheme="majorBidi"/>
        </w:rPr>
      </w:pPr>
      <w:r w:rsidRPr="00477AAC">
        <w:rPr>
          <w:rFonts w:asciiTheme="majorBidi" w:hAnsiTheme="majorBidi" w:cstheme="majorBidi"/>
        </w:rPr>
        <w:t xml:space="preserve">An updated Joint Programme flyer that </w:t>
      </w:r>
      <w:r w:rsidR="00BE1B0C" w:rsidRPr="002E6004">
        <w:rPr>
          <w:rFonts w:asciiTheme="majorBidi" w:hAnsiTheme="majorBidi" w:cstheme="majorBidi"/>
        </w:rPr>
        <w:t>speaks</w:t>
      </w:r>
      <w:r w:rsidRPr="00477AAC">
        <w:rPr>
          <w:rFonts w:asciiTheme="majorBidi" w:hAnsiTheme="majorBidi" w:cstheme="majorBidi"/>
        </w:rPr>
        <w:t xml:space="preserve"> to the key JP messages and the key results achieved in </w:t>
      </w:r>
      <w:proofErr w:type="spellStart"/>
      <w:r w:rsidRPr="00477AAC">
        <w:rPr>
          <w:rFonts w:asciiTheme="majorBidi" w:hAnsiTheme="majorBidi" w:cstheme="majorBidi"/>
        </w:rPr>
        <w:t>Dara’a</w:t>
      </w:r>
      <w:proofErr w:type="spellEnd"/>
      <w:r w:rsidRPr="00477AAC">
        <w:rPr>
          <w:rFonts w:asciiTheme="majorBidi" w:hAnsiTheme="majorBidi" w:cstheme="majorBidi"/>
        </w:rPr>
        <w:t xml:space="preserve"> and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00477AAC">
        <w:rPr>
          <w:rFonts w:asciiTheme="majorBidi" w:hAnsiTheme="majorBidi" w:cstheme="majorBidi"/>
        </w:rPr>
        <w:t xml:space="preserve"> was developed in coordination with PUNO Communications Officers in May 2023.</w:t>
      </w:r>
    </w:p>
    <w:p w14:paraId="076FE794" w14:textId="23A611E4" w:rsidR="00375BFB" w:rsidRPr="00477AAC" w:rsidRDefault="00375BFB" w:rsidP="00F63CC7">
      <w:pPr>
        <w:jc w:val="both"/>
        <w:rPr>
          <w:rFonts w:asciiTheme="majorBidi" w:hAnsiTheme="majorBidi" w:cstheme="majorBidi"/>
        </w:rPr>
      </w:pPr>
      <w:r w:rsidRPr="00477AAC">
        <w:rPr>
          <w:rFonts w:asciiTheme="majorBidi" w:hAnsiTheme="majorBidi" w:cstheme="majorBidi"/>
        </w:rPr>
        <w:t xml:space="preserve">A Joint Programme video highlighting the JP gains in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00477AAC">
        <w:rPr>
          <w:rFonts w:asciiTheme="majorBidi" w:hAnsiTheme="majorBidi" w:cstheme="majorBidi"/>
        </w:rPr>
        <w:t xml:space="preserve"> was finalized in September 2023 by the JP Communication Officer.</w:t>
      </w:r>
      <w:r w:rsidRPr="002E6004">
        <w:rPr>
          <w:rStyle w:val="FootnoteReference"/>
          <w:rFonts w:asciiTheme="majorBidi" w:hAnsiTheme="majorBidi" w:cstheme="majorBidi"/>
        </w:rPr>
        <w:footnoteReference w:id="8"/>
      </w:r>
    </w:p>
    <w:p w14:paraId="6B13DAAA" w14:textId="77777777" w:rsidR="00375BFB" w:rsidRPr="00477AAC" w:rsidRDefault="00375BFB" w:rsidP="00F63CC7">
      <w:pPr>
        <w:jc w:val="both"/>
        <w:rPr>
          <w:rFonts w:asciiTheme="majorBidi" w:hAnsiTheme="majorBidi" w:cstheme="majorBidi"/>
        </w:rPr>
      </w:pPr>
      <w:r w:rsidRPr="00477AAC">
        <w:rPr>
          <w:rFonts w:asciiTheme="majorBidi" w:hAnsiTheme="majorBidi" w:cstheme="majorBidi"/>
        </w:rPr>
        <w:t>A one-pager key messages document for donors’ community outreach was developed by the JP Communication Officer and shared with PUNOs for their use and reference.</w:t>
      </w:r>
    </w:p>
    <w:p w14:paraId="73B88F4C" w14:textId="77777777" w:rsidR="00375BFB" w:rsidRPr="00477AAC" w:rsidRDefault="00375BFB" w:rsidP="00F63CC7">
      <w:pPr>
        <w:jc w:val="both"/>
        <w:rPr>
          <w:rFonts w:asciiTheme="majorBidi" w:hAnsiTheme="majorBidi" w:cstheme="majorBidi"/>
        </w:rPr>
      </w:pPr>
      <w:r w:rsidRPr="00477AAC">
        <w:rPr>
          <w:rFonts w:asciiTheme="majorBidi" w:hAnsiTheme="majorBidi" w:cstheme="majorBidi"/>
        </w:rPr>
        <w:t xml:space="preserve">A social media campaign led by the JP Communication Officer in cooperation with agencies’ Communications focal points, was done upon the significant Donors’ visit to </w:t>
      </w:r>
      <w:proofErr w:type="spellStart"/>
      <w:r w:rsidRPr="00477AAC">
        <w:rPr>
          <w:rFonts w:asciiTheme="majorBidi" w:hAnsiTheme="majorBidi" w:cstheme="majorBidi"/>
        </w:rPr>
        <w:t>Dara’a</w:t>
      </w:r>
      <w:proofErr w:type="spellEnd"/>
      <w:r w:rsidRPr="00477AAC">
        <w:rPr>
          <w:rFonts w:asciiTheme="majorBidi" w:hAnsiTheme="majorBidi" w:cstheme="majorBidi"/>
        </w:rPr>
        <w:t xml:space="preserve"> in May 2023, highlighting the role of the UN and JP interventions in </w:t>
      </w:r>
      <w:proofErr w:type="spellStart"/>
      <w:r w:rsidRPr="00477AAC">
        <w:rPr>
          <w:rFonts w:asciiTheme="majorBidi" w:hAnsiTheme="majorBidi" w:cstheme="majorBidi"/>
        </w:rPr>
        <w:t>Dara’a</w:t>
      </w:r>
      <w:proofErr w:type="spellEnd"/>
      <w:r w:rsidRPr="00477AAC">
        <w:rPr>
          <w:rFonts w:asciiTheme="majorBidi" w:hAnsiTheme="majorBidi" w:cstheme="majorBidi"/>
        </w:rPr>
        <w:t xml:space="preserve"> rural and urban catchments supporting the resilience of people, and the complementarities between UN agencies on ground.</w:t>
      </w:r>
    </w:p>
    <w:p w14:paraId="0A5E4F9F" w14:textId="37C9D816" w:rsidR="00375BFB" w:rsidRPr="00477AAC" w:rsidRDefault="00375BFB" w:rsidP="00F63CC7">
      <w:pPr>
        <w:jc w:val="both"/>
        <w:rPr>
          <w:rFonts w:asciiTheme="majorBidi" w:hAnsiTheme="majorBidi" w:cstheme="majorBidi"/>
        </w:rPr>
      </w:pPr>
      <w:r w:rsidRPr="00477AAC">
        <w:rPr>
          <w:rFonts w:asciiTheme="majorBidi" w:hAnsiTheme="majorBidi" w:cstheme="majorBidi"/>
        </w:rPr>
        <w:t xml:space="preserve">15 impact stories, highlighting the complementarities/value-added of the JP in </w:t>
      </w:r>
      <w:proofErr w:type="spellStart"/>
      <w:r w:rsidRPr="00477AAC">
        <w:rPr>
          <w:rFonts w:asciiTheme="majorBidi" w:hAnsiTheme="majorBidi" w:cstheme="majorBidi"/>
        </w:rPr>
        <w:t>Dara’a</w:t>
      </w:r>
      <w:proofErr w:type="spellEnd"/>
      <w:r w:rsidRPr="00477AAC">
        <w:rPr>
          <w:rFonts w:asciiTheme="majorBidi" w:hAnsiTheme="majorBidi" w:cstheme="majorBidi"/>
        </w:rPr>
        <w:t xml:space="preserve"> and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00477AAC">
        <w:rPr>
          <w:rFonts w:asciiTheme="majorBidi" w:hAnsiTheme="majorBidi" w:cstheme="majorBidi"/>
        </w:rPr>
        <w:t xml:space="preserve"> were developed in coordination between the JP Communication Officer and the agencies communication focal points.</w:t>
      </w:r>
    </w:p>
    <w:p w14:paraId="44E05AB4" w14:textId="1576B957" w:rsidR="00D3292F" w:rsidRPr="002E6004" w:rsidRDefault="00D3292F" w:rsidP="00AD3E8D">
      <w:pPr>
        <w:pStyle w:val="Heading2"/>
        <w:numPr>
          <w:ilvl w:val="0"/>
          <w:numId w:val="30"/>
        </w:numPr>
        <w:jc w:val="both"/>
        <w:rPr>
          <w:rFonts w:ascii="Times New Roman" w:hAnsi="Times New Roman" w:cs="Times New Roman"/>
          <w:b/>
          <w:bCs/>
          <w:sz w:val="22"/>
          <w:szCs w:val="22"/>
        </w:rPr>
      </w:pPr>
      <w:bookmarkStart w:id="21" w:name="_Toc119315131"/>
      <w:bookmarkStart w:id="22" w:name="_Toc164870212"/>
      <w:r w:rsidRPr="002E6004">
        <w:rPr>
          <w:rFonts w:ascii="Times New Roman" w:hAnsi="Times New Roman" w:cs="Times New Roman"/>
          <w:b/>
          <w:bCs/>
          <w:sz w:val="22"/>
          <w:szCs w:val="22"/>
        </w:rPr>
        <w:t xml:space="preserve">Narrative </w:t>
      </w:r>
      <w:r w:rsidR="00AC0EE8" w:rsidRPr="002E6004">
        <w:rPr>
          <w:rFonts w:ascii="Times New Roman" w:hAnsi="Times New Roman" w:cs="Times New Roman"/>
          <w:b/>
          <w:bCs/>
          <w:sz w:val="22"/>
          <w:szCs w:val="22"/>
        </w:rPr>
        <w:t>r</w:t>
      </w:r>
      <w:r w:rsidRPr="002E6004">
        <w:rPr>
          <w:rFonts w:ascii="Times New Roman" w:hAnsi="Times New Roman" w:cs="Times New Roman"/>
          <w:b/>
          <w:bCs/>
          <w:sz w:val="22"/>
          <w:szCs w:val="22"/>
        </w:rPr>
        <w:t xml:space="preserve">eporting on </w:t>
      </w:r>
      <w:r w:rsidR="00AC0EE8" w:rsidRPr="002E6004">
        <w:rPr>
          <w:rFonts w:ascii="Times New Roman" w:hAnsi="Times New Roman" w:cs="Times New Roman"/>
          <w:b/>
          <w:bCs/>
          <w:sz w:val="22"/>
          <w:szCs w:val="22"/>
        </w:rPr>
        <w:t>r</w:t>
      </w:r>
      <w:r w:rsidRPr="002E6004">
        <w:rPr>
          <w:rFonts w:ascii="Times New Roman" w:hAnsi="Times New Roman" w:cs="Times New Roman"/>
          <w:b/>
          <w:bCs/>
          <w:sz w:val="22"/>
          <w:szCs w:val="22"/>
        </w:rPr>
        <w:t>esults</w:t>
      </w:r>
      <w:bookmarkEnd w:id="21"/>
      <w:bookmarkEnd w:id="22"/>
    </w:p>
    <w:p w14:paraId="4252E07A" w14:textId="07E3191E" w:rsidR="00B62271" w:rsidRPr="002E6004" w:rsidRDefault="00B62271" w:rsidP="00F63CC7">
      <w:pPr>
        <w:jc w:val="both"/>
        <w:rPr>
          <w:rFonts w:ascii="Times New Roman" w:hAnsi="Times New Roman" w:cs="Times New Roman"/>
        </w:rPr>
      </w:pPr>
      <w:r w:rsidRPr="002E6004">
        <w:rPr>
          <w:rFonts w:ascii="Times New Roman" w:hAnsi="Times New Roman" w:cs="Times New Roman"/>
        </w:rPr>
        <w:t>Under the JP, collaboration between six UN implementing agencies (FAO, UNDP, UNFPA, UN</w:t>
      </w:r>
      <w:r w:rsidR="0024778A" w:rsidRPr="002E6004">
        <w:rPr>
          <w:rFonts w:ascii="Times New Roman" w:hAnsi="Times New Roman" w:cs="Times New Roman"/>
        </w:rPr>
        <w:t>-</w:t>
      </w:r>
      <w:r w:rsidR="00AC4033" w:rsidRPr="002E6004">
        <w:rPr>
          <w:rFonts w:ascii="Times New Roman" w:hAnsi="Times New Roman" w:cs="Times New Roman"/>
        </w:rPr>
        <w:t>Habitat</w:t>
      </w:r>
      <w:r w:rsidRPr="002E6004">
        <w:rPr>
          <w:rFonts w:ascii="Times New Roman" w:hAnsi="Times New Roman" w:cs="Times New Roman"/>
        </w:rPr>
        <w:t xml:space="preserve">, </w:t>
      </w:r>
      <w:r w:rsidR="000411B9" w:rsidRPr="002E6004">
        <w:rPr>
          <w:rFonts w:ascii="Times New Roman" w:hAnsi="Times New Roman" w:cs="Times New Roman"/>
        </w:rPr>
        <w:t>UNICEF,</w:t>
      </w:r>
      <w:r w:rsidRPr="002E6004">
        <w:rPr>
          <w:rFonts w:ascii="Times New Roman" w:hAnsi="Times New Roman" w:cs="Times New Roman"/>
        </w:rPr>
        <w:t xml:space="preserve"> and WFP) serves to build upon and maximize synergies between existing </w:t>
      </w:r>
      <w:r w:rsidR="005F0B4F" w:rsidRPr="002E6004">
        <w:rPr>
          <w:rFonts w:ascii="Times New Roman" w:hAnsi="Times New Roman" w:cs="Times New Roman"/>
        </w:rPr>
        <w:t xml:space="preserve">UN </w:t>
      </w:r>
      <w:r w:rsidRPr="002E6004">
        <w:rPr>
          <w:rFonts w:ascii="Times New Roman" w:hAnsi="Times New Roman" w:cs="Times New Roman"/>
        </w:rPr>
        <w:t xml:space="preserve">programming tools, </w:t>
      </w:r>
      <w:proofErr w:type="gramStart"/>
      <w:r w:rsidR="005856D6" w:rsidRPr="002E6004">
        <w:rPr>
          <w:rFonts w:ascii="Times New Roman" w:hAnsi="Times New Roman" w:cs="Times New Roman"/>
        </w:rPr>
        <w:t>activities</w:t>
      </w:r>
      <w:proofErr w:type="gramEnd"/>
      <w:r w:rsidRPr="002E6004">
        <w:rPr>
          <w:rFonts w:ascii="Times New Roman" w:hAnsi="Times New Roman" w:cs="Times New Roman"/>
        </w:rPr>
        <w:t xml:space="preserve"> and resources to reinforce the benefits of</w:t>
      </w:r>
      <w:r w:rsidR="000101E7" w:rsidRPr="002E6004">
        <w:rPr>
          <w:rFonts w:ascii="Times New Roman" w:hAnsi="Times New Roman" w:cs="Times New Roman"/>
        </w:rPr>
        <w:t xml:space="preserve"> joint</w:t>
      </w:r>
      <w:r w:rsidRPr="002E6004">
        <w:rPr>
          <w:rFonts w:ascii="Times New Roman" w:hAnsi="Times New Roman" w:cs="Times New Roman"/>
        </w:rPr>
        <w:t xml:space="preserve"> interventions. </w:t>
      </w:r>
    </w:p>
    <w:p w14:paraId="63F457E5" w14:textId="32C983B8" w:rsidR="00851750" w:rsidRPr="002E6004" w:rsidRDefault="00D4364F" w:rsidP="00F63CC7">
      <w:pPr>
        <w:jc w:val="both"/>
        <w:rPr>
          <w:rFonts w:ascii="Times New Roman" w:hAnsi="Times New Roman" w:cs="Times New Roman"/>
        </w:rPr>
      </w:pPr>
      <w:r>
        <w:rPr>
          <w:rFonts w:ascii="Times New Roman" w:hAnsi="Times New Roman" w:cs="Times New Roman"/>
        </w:rPr>
        <w:t>During the last year of the JP implementation, from</w:t>
      </w:r>
      <w:r w:rsidRPr="002E6004">
        <w:rPr>
          <w:rFonts w:ascii="Times New Roman" w:hAnsi="Times New Roman" w:cs="Times New Roman"/>
        </w:rPr>
        <w:t xml:space="preserve"> </w:t>
      </w:r>
      <w:r w:rsidR="00B62271" w:rsidRPr="002E6004">
        <w:rPr>
          <w:rFonts w:ascii="Times New Roman" w:hAnsi="Times New Roman" w:cs="Times New Roman"/>
        </w:rPr>
        <w:t>1 January</w:t>
      </w:r>
      <w:r w:rsidR="00CE6A4F" w:rsidRPr="002E6004">
        <w:rPr>
          <w:rFonts w:ascii="Times New Roman" w:hAnsi="Times New Roman" w:cs="Times New Roman"/>
        </w:rPr>
        <w:t xml:space="preserve"> 202</w:t>
      </w:r>
      <w:r w:rsidR="00BC5AFC" w:rsidRPr="002E6004">
        <w:rPr>
          <w:rFonts w:ascii="Times New Roman" w:hAnsi="Times New Roman" w:cs="Times New Roman"/>
        </w:rPr>
        <w:t>3</w:t>
      </w:r>
      <w:r w:rsidR="00B62271" w:rsidRPr="002E6004">
        <w:rPr>
          <w:rFonts w:ascii="Times New Roman" w:hAnsi="Times New Roman" w:cs="Times New Roman"/>
        </w:rPr>
        <w:t xml:space="preserve"> </w:t>
      </w:r>
      <w:r>
        <w:rPr>
          <w:rFonts w:ascii="Times New Roman" w:hAnsi="Times New Roman" w:cs="Times New Roman"/>
        </w:rPr>
        <w:t>to</w:t>
      </w:r>
      <w:r w:rsidRPr="002E6004">
        <w:rPr>
          <w:rFonts w:ascii="Times New Roman" w:hAnsi="Times New Roman" w:cs="Times New Roman"/>
        </w:rPr>
        <w:t xml:space="preserve"> </w:t>
      </w:r>
      <w:r w:rsidR="00704E0E" w:rsidRPr="002E6004">
        <w:rPr>
          <w:rFonts w:ascii="Times New Roman" w:hAnsi="Times New Roman" w:cs="Times New Roman"/>
        </w:rPr>
        <w:t xml:space="preserve">31 December </w:t>
      </w:r>
      <w:r w:rsidR="00FA5568" w:rsidRPr="002E6004">
        <w:rPr>
          <w:rFonts w:ascii="Times New Roman" w:hAnsi="Times New Roman" w:cs="Times New Roman"/>
        </w:rPr>
        <w:t>202</w:t>
      </w:r>
      <w:r w:rsidR="00BC5AFC" w:rsidRPr="002E6004">
        <w:rPr>
          <w:rFonts w:ascii="Times New Roman" w:hAnsi="Times New Roman" w:cs="Times New Roman"/>
        </w:rPr>
        <w:t>3</w:t>
      </w:r>
      <w:r w:rsidR="00B62271" w:rsidRPr="002E6004">
        <w:rPr>
          <w:rFonts w:ascii="Times New Roman" w:hAnsi="Times New Roman" w:cs="Times New Roman"/>
        </w:rPr>
        <w:t>, activities undertaken</w:t>
      </w:r>
      <w:r w:rsidR="002C4BB4" w:rsidRPr="002E6004">
        <w:rPr>
          <w:rFonts w:ascii="Times New Roman" w:hAnsi="Times New Roman" w:cs="Times New Roman"/>
        </w:rPr>
        <w:t xml:space="preserve"> by the </w:t>
      </w:r>
      <w:r w:rsidR="006C533C" w:rsidRPr="002E6004">
        <w:rPr>
          <w:rFonts w:ascii="Times New Roman" w:hAnsi="Times New Roman" w:cs="Times New Roman"/>
        </w:rPr>
        <w:t xml:space="preserve">JP </w:t>
      </w:r>
      <w:r w:rsidR="002C4BB4" w:rsidRPr="002E6004">
        <w:rPr>
          <w:rFonts w:ascii="Times New Roman" w:hAnsi="Times New Roman" w:cs="Times New Roman"/>
        </w:rPr>
        <w:t>participating UN agencies</w:t>
      </w:r>
      <w:r w:rsidR="00B62271" w:rsidRPr="002E6004">
        <w:rPr>
          <w:rFonts w:ascii="Times New Roman" w:hAnsi="Times New Roman" w:cs="Times New Roman"/>
        </w:rPr>
        <w:t xml:space="preserve"> primarily built </w:t>
      </w:r>
      <w:r w:rsidR="00BE1B0C" w:rsidRPr="002E6004">
        <w:rPr>
          <w:rFonts w:ascii="Times New Roman" w:hAnsi="Times New Roman" w:cs="Times New Roman"/>
        </w:rPr>
        <w:t xml:space="preserve">and </w:t>
      </w:r>
      <w:proofErr w:type="gramStart"/>
      <w:r w:rsidR="00BE1B0C" w:rsidRPr="002E6004">
        <w:rPr>
          <w:rFonts w:ascii="Times New Roman" w:hAnsi="Times New Roman" w:cs="Times New Roman"/>
        </w:rPr>
        <w:t xml:space="preserve">continued </w:t>
      </w:r>
      <w:r w:rsidR="00B62271" w:rsidRPr="002E6004">
        <w:rPr>
          <w:rFonts w:ascii="Times New Roman" w:hAnsi="Times New Roman" w:cs="Times New Roman"/>
        </w:rPr>
        <w:t>on</w:t>
      </w:r>
      <w:proofErr w:type="gramEnd"/>
      <w:r w:rsidR="00B62271" w:rsidRPr="002E6004">
        <w:rPr>
          <w:rFonts w:ascii="Times New Roman" w:hAnsi="Times New Roman" w:cs="Times New Roman"/>
        </w:rPr>
        <w:t xml:space="preserve"> </w:t>
      </w:r>
      <w:r w:rsidR="005856D6" w:rsidRPr="002E6004">
        <w:rPr>
          <w:rFonts w:ascii="Times New Roman" w:hAnsi="Times New Roman" w:cs="Times New Roman"/>
        </w:rPr>
        <w:t xml:space="preserve">the results achieved in </w:t>
      </w:r>
      <w:r w:rsidR="00FA5568" w:rsidRPr="002E6004">
        <w:rPr>
          <w:rFonts w:ascii="Times New Roman" w:hAnsi="Times New Roman" w:cs="Times New Roman"/>
        </w:rPr>
        <w:t>202</w:t>
      </w:r>
      <w:r w:rsidR="00BC5AFC" w:rsidRPr="002E6004">
        <w:rPr>
          <w:rFonts w:ascii="Times New Roman" w:hAnsi="Times New Roman" w:cs="Times New Roman"/>
        </w:rPr>
        <w:t>2</w:t>
      </w:r>
      <w:r w:rsidR="00FA5568" w:rsidRPr="002E6004">
        <w:rPr>
          <w:rFonts w:ascii="Times New Roman" w:hAnsi="Times New Roman" w:cs="Times New Roman"/>
        </w:rPr>
        <w:t xml:space="preserve"> </w:t>
      </w:r>
      <w:r w:rsidR="005856D6" w:rsidRPr="002E6004">
        <w:rPr>
          <w:rFonts w:ascii="Times New Roman" w:hAnsi="Times New Roman" w:cs="Times New Roman"/>
        </w:rPr>
        <w:t>with regards to the</w:t>
      </w:r>
      <w:r w:rsidR="007A325C" w:rsidRPr="002E6004">
        <w:rPr>
          <w:rFonts w:ascii="Times New Roman" w:hAnsi="Times New Roman" w:cs="Times New Roman"/>
        </w:rPr>
        <w:t xml:space="preserve"> </w:t>
      </w:r>
      <w:r w:rsidR="008E5C03" w:rsidRPr="002E6004">
        <w:rPr>
          <w:rFonts w:ascii="Times New Roman" w:hAnsi="Times New Roman" w:cs="Times New Roman"/>
        </w:rPr>
        <w:t xml:space="preserve">implementation </w:t>
      </w:r>
      <w:r w:rsidR="007A325C" w:rsidRPr="002E6004">
        <w:rPr>
          <w:rFonts w:ascii="Times New Roman" w:hAnsi="Times New Roman" w:cs="Times New Roman"/>
        </w:rPr>
        <w:t>of the</w:t>
      </w:r>
      <w:r w:rsidR="005856D6" w:rsidRPr="002E6004">
        <w:rPr>
          <w:rFonts w:ascii="Times New Roman" w:hAnsi="Times New Roman" w:cs="Times New Roman"/>
        </w:rPr>
        <w:t xml:space="preserve"> first phase of interventions in </w:t>
      </w:r>
      <w:proofErr w:type="spellStart"/>
      <w:r w:rsidR="005856D6" w:rsidRPr="002E6004">
        <w:rPr>
          <w:rFonts w:ascii="Times New Roman" w:hAnsi="Times New Roman" w:cs="Times New Roman"/>
        </w:rPr>
        <w:t>Dara’a</w:t>
      </w:r>
      <w:proofErr w:type="spellEnd"/>
      <w:r w:rsidR="00CE6A4F" w:rsidRPr="002E6004">
        <w:rPr>
          <w:rFonts w:ascii="Times New Roman" w:hAnsi="Times New Roman" w:cs="Times New Roman"/>
        </w:rPr>
        <w:t xml:space="preserve"> 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0101E7" w:rsidRPr="002E6004">
        <w:rPr>
          <w:rFonts w:ascii="Times New Roman" w:hAnsi="Times New Roman" w:cs="Times New Roman"/>
        </w:rPr>
        <w:t>,</w:t>
      </w:r>
      <w:r w:rsidR="00EA6BB0" w:rsidRPr="002E6004">
        <w:rPr>
          <w:rFonts w:ascii="Times New Roman" w:hAnsi="Times New Roman" w:cs="Times New Roman"/>
        </w:rPr>
        <w:t xml:space="preserve"> </w:t>
      </w:r>
      <w:r w:rsidR="00154C1D" w:rsidRPr="002E6004">
        <w:rPr>
          <w:rFonts w:ascii="Times New Roman" w:hAnsi="Times New Roman" w:cs="Times New Roman"/>
        </w:rPr>
        <w:t>in addition to</w:t>
      </w:r>
      <w:r w:rsidR="000101E7" w:rsidRPr="002E6004">
        <w:rPr>
          <w:rFonts w:ascii="Times New Roman" w:hAnsi="Times New Roman" w:cs="Times New Roman"/>
        </w:rPr>
        <w:t xml:space="preserve"> the </w:t>
      </w:r>
      <w:r w:rsidR="00BC5AFC" w:rsidRPr="002E6004">
        <w:rPr>
          <w:rFonts w:ascii="Times New Roman" w:hAnsi="Times New Roman" w:cs="Times New Roman"/>
        </w:rPr>
        <w:t>progress on implementation of</w:t>
      </w:r>
      <w:r w:rsidR="00F82EC4" w:rsidRPr="002E6004">
        <w:rPr>
          <w:rFonts w:ascii="Times New Roman" w:hAnsi="Times New Roman" w:cs="Times New Roman"/>
        </w:rPr>
        <w:t xml:space="preserve"> the</w:t>
      </w:r>
      <w:r w:rsidR="000101E7" w:rsidRPr="002E6004">
        <w:rPr>
          <w:rFonts w:ascii="Times New Roman" w:hAnsi="Times New Roman" w:cs="Times New Roman"/>
        </w:rPr>
        <w:t xml:space="preserve"> </w:t>
      </w:r>
      <w:proofErr w:type="spellStart"/>
      <w:r w:rsidR="000101E7" w:rsidRPr="002E6004">
        <w:rPr>
          <w:rFonts w:ascii="Times New Roman" w:hAnsi="Times New Roman" w:cs="Times New Roman"/>
        </w:rPr>
        <w:t>Dara’a</w:t>
      </w:r>
      <w:proofErr w:type="spellEnd"/>
      <w:r w:rsidR="000101E7" w:rsidRPr="002E6004">
        <w:rPr>
          <w:rFonts w:ascii="Times New Roman" w:hAnsi="Times New Roman" w:cs="Times New Roman"/>
        </w:rPr>
        <w:t xml:space="preserve"> </w:t>
      </w:r>
      <w:r w:rsidR="00BC5AFC" w:rsidRPr="002E6004">
        <w:rPr>
          <w:rFonts w:ascii="Times New Roman" w:hAnsi="Times New Roman" w:cs="Times New Roman"/>
        </w:rPr>
        <w:t>second phase</w:t>
      </w:r>
      <w:r w:rsidR="000101E7" w:rsidRPr="002E6004">
        <w:rPr>
          <w:rFonts w:ascii="Times New Roman" w:hAnsi="Times New Roman" w:cs="Times New Roman"/>
        </w:rPr>
        <w:t xml:space="preserve"> </w:t>
      </w:r>
      <w:r w:rsidR="00EA6BB0" w:rsidRPr="002E6004">
        <w:rPr>
          <w:rFonts w:ascii="Times New Roman" w:hAnsi="Times New Roman" w:cs="Times New Roman"/>
        </w:rPr>
        <w:t>workplan</w:t>
      </w:r>
      <w:r w:rsidR="00CE6A4F" w:rsidRPr="002E6004">
        <w:rPr>
          <w:rFonts w:ascii="Times New Roman" w:hAnsi="Times New Roman" w:cs="Times New Roman"/>
        </w:rPr>
        <w:t>.</w:t>
      </w:r>
      <w:r w:rsidR="005856D6" w:rsidRPr="002E6004">
        <w:rPr>
          <w:rFonts w:ascii="Times New Roman" w:hAnsi="Times New Roman" w:cs="Times New Roman"/>
        </w:rPr>
        <w:t xml:space="preserve"> </w:t>
      </w:r>
      <w:r w:rsidR="00CE6A4F" w:rsidRPr="002E6004">
        <w:rPr>
          <w:rFonts w:ascii="Times New Roman" w:hAnsi="Times New Roman" w:cs="Times New Roman"/>
        </w:rPr>
        <w:t xml:space="preserve">The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2C4BB4" w:rsidRPr="002E6004">
        <w:rPr>
          <w:rFonts w:ascii="Times New Roman" w:hAnsi="Times New Roman" w:cs="Times New Roman"/>
        </w:rPr>
        <w:t xml:space="preserve"> activities </w:t>
      </w:r>
      <w:r w:rsidR="00C54060" w:rsidRPr="002E6004">
        <w:rPr>
          <w:rFonts w:ascii="Times New Roman" w:hAnsi="Times New Roman" w:cs="Times New Roman"/>
        </w:rPr>
        <w:lastRenderedPageBreak/>
        <w:t>continued throughout 202</w:t>
      </w:r>
      <w:r w:rsidR="00BC5AFC" w:rsidRPr="002E6004">
        <w:rPr>
          <w:rFonts w:ascii="Times New Roman" w:hAnsi="Times New Roman" w:cs="Times New Roman"/>
        </w:rPr>
        <w:t>3</w:t>
      </w:r>
      <w:r w:rsidR="00C54060" w:rsidRPr="002E6004">
        <w:rPr>
          <w:rFonts w:ascii="Times New Roman" w:hAnsi="Times New Roman" w:cs="Times New Roman"/>
        </w:rPr>
        <w:t>, and most of them were</w:t>
      </w:r>
      <w:r w:rsidR="000B3365" w:rsidRPr="002E6004">
        <w:rPr>
          <w:rFonts w:ascii="Times New Roman" w:hAnsi="Times New Roman" w:cs="Times New Roman"/>
        </w:rPr>
        <w:t xml:space="preserve"> completed</w:t>
      </w:r>
      <w:r w:rsidR="00C54060" w:rsidRPr="002E6004">
        <w:rPr>
          <w:rFonts w:ascii="Times New Roman" w:hAnsi="Times New Roman" w:cs="Times New Roman"/>
        </w:rPr>
        <w:t xml:space="preserve"> by </w:t>
      </w:r>
      <w:r w:rsidR="000B3365" w:rsidRPr="002E6004">
        <w:rPr>
          <w:rFonts w:ascii="Times New Roman" w:hAnsi="Times New Roman" w:cs="Times New Roman"/>
        </w:rPr>
        <w:t xml:space="preserve">the </w:t>
      </w:r>
      <w:r w:rsidR="00C54060" w:rsidRPr="002E6004">
        <w:rPr>
          <w:rFonts w:ascii="Times New Roman" w:hAnsi="Times New Roman" w:cs="Times New Roman"/>
        </w:rPr>
        <w:t>end of 202</w:t>
      </w:r>
      <w:r w:rsidR="00BC5AFC" w:rsidRPr="002E6004">
        <w:rPr>
          <w:rFonts w:ascii="Times New Roman" w:hAnsi="Times New Roman" w:cs="Times New Roman"/>
        </w:rPr>
        <w:t>3</w:t>
      </w:r>
      <w:r w:rsidR="00C54060" w:rsidRPr="002E6004">
        <w:rPr>
          <w:rFonts w:ascii="Times New Roman" w:hAnsi="Times New Roman" w:cs="Times New Roman"/>
        </w:rPr>
        <w:t xml:space="preserve"> except for </w:t>
      </w:r>
      <w:r w:rsidR="00F82EC4" w:rsidRPr="002E6004">
        <w:rPr>
          <w:rFonts w:ascii="Times New Roman" w:hAnsi="Times New Roman" w:cs="Times New Roman"/>
        </w:rPr>
        <w:t xml:space="preserve">a </w:t>
      </w:r>
      <w:r w:rsidR="00BC5AFC" w:rsidRPr="002E6004">
        <w:rPr>
          <w:rFonts w:ascii="Times New Roman" w:hAnsi="Times New Roman" w:cs="Times New Roman"/>
        </w:rPr>
        <w:t xml:space="preserve">couple that faced challenges </w:t>
      </w:r>
      <w:r>
        <w:rPr>
          <w:rFonts w:ascii="Times New Roman" w:hAnsi="Times New Roman" w:cs="Times New Roman"/>
        </w:rPr>
        <w:t>relevant to</w:t>
      </w:r>
      <w:r w:rsidRPr="002E6004">
        <w:rPr>
          <w:rFonts w:ascii="Times New Roman" w:hAnsi="Times New Roman" w:cs="Times New Roman"/>
        </w:rPr>
        <w:t xml:space="preserve"> </w:t>
      </w:r>
      <w:r w:rsidR="00BC5AFC" w:rsidRPr="002E6004">
        <w:rPr>
          <w:rFonts w:ascii="Times New Roman" w:hAnsi="Times New Roman" w:cs="Times New Roman"/>
        </w:rPr>
        <w:t xml:space="preserve">procurement </w:t>
      </w:r>
      <w:r>
        <w:rPr>
          <w:rFonts w:ascii="Times New Roman" w:hAnsi="Times New Roman" w:cs="Times New Roman"/>
        </w:rPr>
        <w:t xml:space="preserve">delays </w:t>
      </w:r>
      <w:r w:rsidR="00BC5AFC" w:rsidRPr="002E6004">
        <w:rPr>
          <w:rFonts w:ascii="Times New Roman" w:hAnsi="Times New Roman" w:cs="Times New Roman"/>
        </w:rPr>
        <w:t xml:space="preserve">and vetting </w:t>
      </w:r>
      <w:r>
        <w:rPr>
          <w:rFonts w:ascii="Times New Roman" w:hAnsi="Times New Roman" w:cs="Times New Roman"/>
        </w:rPr>
        <w:t xml:space="preserve">results </w:t>
      </w:r>
      <w:r w:rsidR="00BC5AFC" w:rsidRPr="002E6004">
        <w:rPr>
          <w:rFonts w:ascii="Times New Roman" w:hAnsi="Times New Roman" w:cs="Times New Roman"/>
        </w:rPr>
        <w:t xml:space="preserve">of </w:t>
      </w:r>
      <w:r>
        <w:rPr>
          <w:rFonts w:ascii="Times New Roman" w:hAnsi="Times New Roman" w:cs="Times New Roman"/>
        </w:rPr>
        <w:t xml:space="preserve">selected </w:t>
      </w:r>
      <w:r w:rsidR="00BC5AFC" w:rsidRPr="002E6004">
        <w:rPr>
          <w:rFonts w:ascii="Times New Roman" w:hAnsi="Times New Roman" w:cs="Times New Roman"/>
        </w:rPr>
        <w:t>contractors</w:t>
      </w:r>
      <w:r w:rsidR="00C54060" w:rsidRPr="002E6004">
        <w:rPr>
          <w:rFonts w:ascii="Times New Roman" w:hAnsi="Times New Roman" w:cs="Times New Roman"/>
        </w:rPr>
        <w:t xml:space="preserve">. The </w:t>
      </w:r>
      <w:proofErr w:type="spellStart"/>
      <w:r w:rsidR="00CE6A4F" w:rsidRPr="002E6004">
        <w:rPr>
          <w:rFonts w:ascii="Times New Roman" w:hAnsi="Times New Roman" w:cs="Times New Roman"/>
        </w:rPr>
        <w:t>Dara’a</w:t>
      </w:r>
      <w:proofErr w:type="spellEnd"/>
      <w:r w:rsidR="00CE6A4F" w:rsidRPr="002E6004">
        <w:rPr>
          <w:rFonts w:ascii="Times New Roman" w:hAnsi="Times New Roman" w:cs="Times New Roman"/>
        </w:rPr>
        <w:t xml:space="preserve"> </w:t>
      </w:r>
      <w:r w:rsidR="00BE1B0C" w:rsidRPr="002E6004">
        <w:rPr>
          <w:rFonts w:ascii="Times New Roman" w:hAnsi="Times New Roman" w:cs="Times New Roman"/>
        </w:rPr>
        <w:t xml:space="preserve">second </w:t>
      </w:r>
      <w:r w:rsidR="00CE6A4F" w:rsidRPr="002E6004">
        <w:rPr>
          <w:rFonts w:ascii="Times New Roman" w:hAnsi="Times New Roman" w:cs="Times New Roman"/>
        </w:rPr>
        <w:t xml:space="preserve">phase </w:t>
      </w:r>
      <w:r w:rsidR="00BE1B0C" w:rsidRPr="002E6004">
        <w:rPr>
          <w:rFonts w:ascii="Times New Roman" w:hAnsi="Times New Roman" w:cs="Times New Roman"/>
        </w:rPr>
        <w:t xml:space="preserve">workplan’s </w:t>
      </w:r>
      <w:r w:rsidR="00CE6A4F" w:rsidRPr="002E6004">
        <w:rPr>
          <w:rFonts w:ascii="Times New Roman" w:hAnsi="Times New Roman" w:cs="Times New Roman"/>
        </w:rPr>
        <w:t xml:space="preserve">activities </w:t>
      </w:r>
      <w:r w:rsidR="00BC5AFC" w:rsidRPr="002E6004">
        <w:rPr>
          <w:rFonts w:ascii="Times New Roman" w:hAnsi="Times New Roman" w:cs="Times New Roman"/>
        </w:rPr>
        <w:t xml:space="preserve">continued throughout 2023 and all activities were </w:t>
      </w:r>
      <w:r>
        <w:rPr>
          <w:rFonts w:ascii="Times New Roman" w:hAnsi="Times New Roman" w:cs="Times New Roman"/>
        </w:rPr>
        <w:t>completed</w:t>
      </w:r>
      <w:r w:rsidRPr="002E6004">
        <w:rPr>
          <w:rFonts w:ascii="Times New Roman" w:hAnsi="Times New Roman" w:cs="Times New Roman"/>
        </w:rPr>
        <w:t xml:space="preserve"> </w:t>
      </w:r>
      <w:r w:rsidR="00BC5AFC" w:rsidRPr="002E6004">
        <w:rPr>
          <w:rFonts w:ascii="Times New Roman" w:hAnsi="Times New Roman" w:cs="Times New Roman"/>
        </w:rPr>
        <w:t>by end of 2023, except for one activity tha</w:t>
      </w:r>
      <w:r w:rsidR="00BE1B0C" w:rsidRPr="002E6004">
        <w:rPr>
          <w:rFonts w:ascii="Times New Roman" w:hAnsi="Times New Roman" w:cs="Times New Roman"/>
        </w:rPr>
        <w:t>t also</w:t>
      </w:r>
      <w:r w:rsidR="00BC5AFC" w:rsidRPr="002E6004">
        <w:rPr>
          <w:rFonts w:ascii="Times New Roman" w:hAnsi="Times New Roman" w:cs="Times New Roman"/>
        </w:rPr>
        <w:t xml:space="preserve"> faced procurement and vetting challenges.</w:t>
      </w:r>
      <w:r w:rsidR="00CE6A4F" w:rsidRPr="002E6004">
        <w:rPr>
          <w:rFonts w:ascii="Times New Roman" w:hAnsi="Times New Roman" w:cs="Times New Roman"/>
        </w:rPr>
        <w:t xml:space="preserve"> </w:t>
      </w:r>
      <w:r w:rsidR="00BC5AFC" w:rsidRPr="002E6004">
        <w:rPr>
          <w:rFonts w:ascii="Times New Roman" w:hAnsi="Times New Roman" w:cs="Times New Roman"/>
        </w:rPr>
        <w:t xml:space="preserve">All </w:t>
      </w:r>
      <w:r w:rsidR="00CE6A4F" w:rsidRPr="002E6004">
        <w:rPr>
          <w:rFonts w:ascii="Times New Roman" w:hAnsi="Times New Roman" w:cs="Times New Roman"/>
        </w:rPr>
        <w:t xml:space="preserve">activities prescribed under the </w:t>
      </w:r>
      <w:proofErr w:type="spellStart"/>
      <w:r w:rsidR="00CE6A4F" w:rsidRPr="002E6004">
        <w:rPr>
          <w:rFonts w:ascii="Times New Roman" w:hAnsi="Times New Roman" w:cs="Times New Roman"/>
        </w:rPr>
        <w:t>Dara’a</w:t>
      </w:r>
      <w:proofErr w:type="spellEnd"/>
      <w:r w:rsidR="00CE6A4F" w:rsidRPr="002E6004">
        <w:rPr>
          <w:rFonts w:ascii="Times New Roman" w:hAnsi="Times New Roman" w:cs="Times New Roman"/>
        </w:rPr>
        <w:t xml:space="preserve"> phase I workplan were </w:t>
      </w:r>
      <w:r w:rsidR="000B3365" w:rsidRPr="002E6004">
        <w:rPr>
          <w:rFonts w:ascii="Times New Roman" w:hAnsi="Times New Roman" w:cs="Times New Roman"/>
        </w:rPr>
        <w:t>completed</w:t>
      </w:r>
      <w:r w:rsidR="00CE6A4F" w:rsidRPr="002E6004">
        <w:rPr>
          <w:rFonts w:ascii="Times New Roman" w:hAnsi="Times New Roman" w:cs="Times New Roman"/>
        </w:rPr>
        <w:t xml:space="preserve"> during Q</w:t>
      </w:r>
      <w:r w:rsidR="00BC5AFC" w:rsidRPr="002E6004">
        <w:rPr>
          <w:rFonts w:ascii="Times New Roman" w:hAnsi="Times New Roman" w:cs="Times New Roman"/>
        </w:rPr>
        <w:t>1</w:t>
      </w:r>
      <w:r w:rsidR="00CE6A4F" w:rsidRPr="002E6004">
        <w:rPr>
          <w:rFonts w:ascii="Times New Roman" w:hAnsi="Times New Roman" w:cs="Times New Roman"/>
        </w:rPr>
        <w:t xml:space="preserve"> </w:t>
      </w:r>
      <w:r w:rsidR="00F82EC4" w:rsidRPr="002E6004">
        <w:rPr>
          <w:rFonts w:ascii="Times New Roman" w:hAnsi="Times New Roman" w:cs="Times New Roman"/>
        </w:rPr>
        <w:t xml:space="preserve">in </w:t>
      </w:r>
      <w:r w:rsidR="00CE6A4F" w:rsidRPr="002E6004">
        <w:rPr>
          <w:rFonts w:ascii="Times New Roman" w:hAnsi="Times New Roman" w:cs="Times New Roman"/>
        </w:rPr>
        <w:t>202</w:t>
      </w:r>
      <w:r w:rsidR="00BC5AFC" w:rsidRPr="002E6004">
        <w:rPr>
          <w:rFonts w:ascii="Times New Roman" w:hAnsi="Times New Roman" w:cs="Times New Roman"/>
        </w:rPr>
        <w:t>3</w:t>
      </w:r>
      <w:r w:rsidR="00F32B35" w:rsidRPr="002E6004">
        <w:rPr>
          <w:rFonts w:ascii="Times New Roman" w:hAnsi="Times New Roman" w:cs="Times New Roman"/>
        </w:rPr>
        <w:t>.</w:t>
      </w:r>
      <w:r w:rsidR="001B201D" w:rsidRPr="002E6004">
        <w:rPr>
          <w:rFonts w:ascii="Times New Roman" w:hAnsi="Times New Roman" w:cs="Times New Roman"/>
        </w:rPr>
        <w:t xml:space="preserve"> </w:t>
      </w:r>
      <w:r w:rsidR="00BE1B0C" w:rsidRPr="002E6004">
        <w:rPr>
          <w:rFonts w:ascii="Times New Roman" w:hAnsi="Times New Roman" w:cs="Times New Roman"/>
        </w:rPr>
        <w:t>By the end of 2023</w:t>
      </w:r>
      <w:r w:rsidR="007E5538" w:rsidRPr="002E6004">
        <w:rPr>
          <w:rFonts w:ascii="Times New Roman" w:hAnsi="Times New Roman" w:cs="Times New Roman"/>
        </w:rPr>
        <w:t>,</w:t>
      </w:r>
      <w:r w:rsidR="008E5C03" w:rsidRPr="002E6004">
        <w:rPr>
          <w:rFonts w:ascii="Times New Roman" w:hAnsi="Times New Roman" w:cs="Times New Roman"/>
        </w:rPr>
        <w:t xml:space="preserve"> </w:t>
      </w:r>
      <w:r w:rsidR="00BE1B0C" w:rsidRPr="002E6004">
        <w:rPr>
          <w:rFonts w:ascii="Times New Roman" w:hAnsi="Times New Roman" w:cs="Times New Roman"/>
        </w:rPr>
        <w:t xml:space="preserve">all </w:t>
      </w:r>
      <w:r w:rsidR="008E5C03" w:rsidRPr="002E6004">
        <w:rPr>
          <w:rFonts w:ascii="Times New Roman" w:hAnsi="Times New Roman" w:cs="Times New Roman"/>
        </w:rPr>
        <w:t>activities</w:t>
      </w:r>
      <w:r w:rsidR="005F0B4F" w:rsidRPr="002E6004">
        <w:rPr>
          <w:rFonts w:ascii="Times New Roman" w:hAnsi="Times New Roman" w:cs="Times New Roman"/>
        </w:rPr>
        <w:t xml:space="preserve">’ </w:t>
      </w:r>
      <w:r w:rsidR="008E5C03" w:rsidRPr="002E6004">
        <w:rPr>
          <w:rFonts w:ascii="Times New Roman" w:hAnsi="Times New Roman" w:cs="Times New Roman"/>
        </w:rPr>
        <w:t>results are rel</w:t>
      </w:r>
      <w:r w:rsidR="00BE1B0C" w:rsidRPr="002E6004">
        <w:rPr>
          <w:rFonts w:ascii="Times New Roman" w:hAnsi="Times New Roman" w:cs="Times New Roman"/>
        </w:rPr>
        <w:t>ated</w:t>
      </w:r>
      <w:r w:rsidR="008E5C03" w:rsidRPr="002E6004">
        <w:rPr>
          <w:rFonts w:ascii="Times New Roman" w:hAnsi="Times New Roman" w:cs="Times New Roman"/>
        </w:rPr>
        <w:t xml:space="preserve"> to the achievements on the ground made through the implementation of </w:t>
      </w:r>
      <w:r w:rsidR="00BE1B0C" w:rsidRPr="002E6004">
        <w:rPr>
          <w:rFonts w:ascii="Times New Roman" w:hAnsi="Times New Roman" w:cs="Times New Roman"/>
        </w:rPr>
        <w:t xml:space="preserve">the approved </w:t>
      </w:r>
      <w:proofErr w:type="spellStart"/>
      <w:r w:rsidR="008E5C03" w:rsidRPr="002E6004">
        <w:rPr>
          <w:rFonts w:ascii="Times New Roman" w:hAnsi="Times New Roman" w:cs="Times New Roman"/>
        </w:rPr>
        <w:t>Dara’a</w:t>
      </w:r>
      <w:proofErr w:type="spellEnd"/>
      <w:r w:rsidR="008E5C03" w:rsidRPr="002E6004">
        <w:rPr>
          <w:rFonts w:ascii="Times New Roman" w:hAnsi="Times New Roman" w:cs="Times New Roman"/>
        </w:rPr>
        <w:t xml:space="preserve"> phase I interventions</w:t>
      </w:r>
      <w:r w:rsidR="00BC5AFC" w:rsidRPr="002E6004">
        <w:rPr>
          <w:rFonts w:ascii="Times New Roman" w:hAnsi="Times New Roman" w:cs="Times New Roman"/>
        </w:rPr>
        <w:t>,</w:t>
      </w:r>
      <w:r w:rsidR="008E5C03" w:rsidRPr="002E6004">
        <w:rPr>
          <w:rFonts w:ascii="Times New Roman" w:hAnsi="Times New Roman" w:cs="Times New Roman"/>
        </w:rPr>
        <w:t xml:space="preserve">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EA6BB0" w:rsidRPr="002E6004">
        <w:rPr>
          <w:rFonts w:ascii="Times New Roman" w:hAnsi="Times New Roman" w:cs="Times New Roman"/>
        </w:rPr>
        <w:t xml:space="preserve"> interventions</w:t>
      </w:r>
      <w:r w:rsidR="00BC5AFC" w:rsidRPr="002E6004">
        <w:rPr>
          <w:rFonts w:ascii="Times New Roman" w:hAnsi="Times New Roman" w:cs="Times New Roman"/>
        </w:rPr>
        <w:t>,</w:t>
      </w:r>
      <w:r w:rsidR="005F2459" w:rsidRPr="002E6004">
        <w:rPr>
          <w:rFonts w:ascii="Times New Roman" w:hAnsi="Times New Roman" w:cs="Times New Roman"/>
        </w:rPr>
        <w:t xml:space="preserve"> and the Dara phase II workplan</w:t>
      </w:r>
      <w:r w:rsidR="00FB2F63" w:rsidRPr="002E6004">
        <w:rPr>
          <w:rFonts w:ascii="Times New Roman" w:hAnsi="Times New Roman" w:cs="Times New Roman"/>
        </w:rPr>
        <w:t>.</w:t>
      </w:r>
    </w:p>
    <w:p w14:paraId="232D5F60" w14:textId="3E650A9A" w:rsidR="005F608E" w:rsidRPr="002E6004" w:rsidRDefault="005F608E" w:rsidP="00AD3E8D">
      <w:pPr>
        <w:pStyle w:val="Heading2"/>
        <w:numPr>
          <w:ilvl w:val="0"/>
          <w:numId w:val="30"/>
        </w:numPr>
        <w:jc w:val="both"/>
        <w:rPr>
          <w:rFonts w:ascii="Times New Roman" w:hAnsi="Times New Roman" w:cs="Times New Roman"/>
          <w:b/>
          <w:bCs/>
          <w:sz w:val="22"/>
          <w:szCs w:val="22"/>
        </w:rPr>
      </w:pPr>
      <w:bookmarkStart w:id="23" w:name="_Toc119315132"/>
      <w:bookmarkStart w:id="24" w:name="_Toc164870213"/>
      <w:bookmarkEnd w:id="6"/>
      <w:r w:rsidRPr="002E6004">
        <w:rPr>
          <w:rFonts w:ascii="Times New Roman" w:hAnsi="Times New Roman" w:cs="Times New Roman"/>
          <w:b/>
          <w:bCs/>
          <w:sz w:val="22"/>
          <w:szCs w:val="22"/>
        </w:rPr>
        <w:t xml:space="preserve">Implementation </w:t>
      </w:r>
      <w:r w:rsidR="00E83419" w:rsidRPr="002E6004">
        <w:rPr>
          <w:rFonts w:ascii="Times New Roman" w:hAnsi="Times New Roman" w:cs="Times New Roman"/>
          <w:b/>
          <w:bCs/>
          <w:sz w:val="22"/>
          <w:szCs w:val="22"/>
        </w:rPr>
        <w:t>o</w:t>
      </w:r>
      <w:r w:rsidRPr="002E6004">
        <w:rPr>
          <w:rFonts w:ascii="Times New Roman" w:hAnsi="Times New Roman" w:cs="Times New Roman"/>
          <w:b/>
          <w:bCs/>
          <w:sz w:val="22"/>
          <w:szCs w:val="22"/>
        </w:rPr>
        <w:t>verview</w:t>
      </w:r>
      <w:bookmarkEnd w:id="23"/>
      <w:bookmarkEnd w:id="24"/>
    </w:p>
    <w:p w14:paraId="3F50D5BB" w14:textId="2FE24DA4" w:rsidR="003751B1" w:rsidRPr="002E6004" w:rsidRDefault="00F56924" w:rsidP="00F63CC7">
      <w:pPr>
        <w:jc w:val="both"/>
        <w:rPr>
          <w:rFonts w:ascii="Times New Roman" w:eastAsia="Times New Roman" w:hAnsi="Times New Roman" w:cs="Times New Roman"/>
          <w:lang w:eastAsia="x-none"/>
        </w:rPr>
      </w:pPr>
      <w:r w:rsidRPr="002E6004">
        <w:rPr>
          <w:rFonts w:ascii="Times New Roman" w:eastAsia="Times New Roman" w:hAnsi="Times New Roman" w:cs="Times New Roman"/>
          <w:lang w:eastAsia="x-none"/>
        </w:rPr>
        <w:t xml:space="preserve">During the reporting period, the six participating UN agencies have </w:t>
      </w:r>
      <w:r w:rsidR="00717C4C" w:rsidRPr="002E6004">
        <w:rPr>
          <w:rFonts w:ascii="Times New Roman" w:eastAsia="Times New Roman" w:hAnsi="Times New Roman" w:cs="Times New Roman"/>
          <w:lang w:eastAsia="x-none"/>
        </w:rPr>
        <w:t xml:space="preserve">been applying </w:t>
      </w:r>
      <w:r w:rsidR="003751B1" w:rsidRPr="002E6004">
        <w:rPr>
          <w:rFonts w:ascii="Times New Roman" w:eastAsia="Times New Roman" w:hAnsi="Times New Roman" w:cs="Times New Roman"/>
          <w:lang w:eastAsia="x-none"/>
        </w:rPr>
        <w:t xml:space="preserve">innovative </w:t>
      </w:r>
      <w:r w:rsidR="00717C4C" w:rsidRPr="002E6004">
        <w:rPr>
          <w:rFonts w:ascii="Times New Roman" w:eastAsia="Times New Roman" w:hAnsi="Times New Roman" w:cs="Times New Roman"/>
          <w:lang w:eastAsia="x-none"/>
        </w:rPr>
        <w:t>joint programming and implementation approaches</w:t>
      </w:r>
      <w:r w:rsidR="003751B1" w:rsidRPr="002E6004">
        <w:rPr>
          <w:rFonts w:ascii="Times New Roman" w:eastAsia="Times New Roman" w:hAnsi="Times New Roman" w:cs="Times New Roman"/>
          <w:lang w:eastAsia="x-none"/>
        </w:rPr>
        <w:t xml:space="preserve"> in the two selected locations</w:t>
      </w:r>
      <w:r w:rsidR="00E83419" w:rsidRPr="002E6004">
        <w:rPr>
          <w:rFonts w:ascii="Times New Roman" w:eastAsia="Times New Roman" w:hAnsi="Times New Roman" w:cs="Times New Roman"/>
          <w:lang w:eastAsia="x-none"/>
        </w:rPr>
        <w:t>,</w:t>
      </w:r>
      <w:r w:rsidR="003751B1" w:rsidRPr="002E6004">
        <w:rPr>
          <w:rFonts w:ascii="Times New Roman" w:eastAsia="Times New Roman" w:hAnsi="Times New Roman" w:cs="Times New Roman"/>
          <w:lang w:eastAsia="x-none"/>
        </w:rPr>
        <w:t xml:space="preserve"> </w:t>
      </w:r>
      <w:proofErr w:type="spellStart"/>
      <w:r w:rsidR="003751B1" w:rsidRPr="002E6004">
        <w:rPr>
          <w:rFonts w:ascii="Times New Roman" w:eastAsia="Times New Roman" w:hAnsi="Times New Roman" w:cs="Times New Roman"/>
          <w:lang w:eastAsia="x-none"/>
        </w:rPr>
        <w:t>Dara’a</w:t>
      </w:r>
      <w:proofErr w:type="spellEnd"/>
      <w:r w:rsidR="003751B1" w:rsidRPr="002E6004">
        <w:rPr>
          <w:rFonts w:ascii="Times New Roman" w:eastAsia="Times New Roman" w:hAnsi="Times New Roman" w:cs="Times New Roman"/>
          <w:lang w:eastAsia="x-none"/>
        </w:rPr>
        <w:t xml:space="preserve"> and </w:t>
      </w:r>
      <w:r w:rsidR="00612565">
        <w:rPr>
          <w:rFonts w:ascii="Times New Roman" w:eastAsia="Times New Roman" w:hAnsi="Times New Roman" w:cs="Times New Roman"/>
          <w:lang w:eastAsia="x-none"/>
        </w:rPr>
        <w:t xml:space="preserve">Deir </w:t>
      </w:r>
      <w:proofErr w:type="spellStart"/>
      <w:r w:rsidR="00612565">
        <w:rPr>
          <w:rFonts w:ascii="Times New Roman" w:eastAsia="Times New Roman" w:hAnsi="Times New Roman" w:cs="Times New Roman"/>
          <w:lang w:eastAsia="x-none"/>
        </w:rPr>
        <w:t>ez</w:t>
      </w:r>
      <w:proofErr w:type="spellEnd"/>
      <w:r w:rsidR="00612565">
        <w:rPr>
          <w:rFonts w:ascii="Times New Roman" w:eastAsia="Times New Roman" w:hAnsi="Times New Roman" w:cs="Times New Roman"/>
          <w:lang w:eastAsia="x-none"/>
        </w:rPr>
        <w:t>-Zor</w:t>
      </w:r>
      <w:r w:rsidR="003751B1" w:rsidRPr="002E6004">
        <w:rPr>
          <w:rFonts w:ascii="Times New Roman" w:eastAsia="Times New Roman" w:hAnsi="Times New Roman" w:cs="Times New Roman"/>
          <w:lang w:eastAsia="x-none"/>
        </w:rPr>
        <w:t>.</w:t>
      </w:r>
    </w:p>
    <w:p w14:paraId="06FF797F" w14:textId="2378D600" w:rsidR="00220A85" w:rsidRPr="002E6004" w:rsidRDefault="003751B1" w:rsidP="00F63CC7">
      <w:pPr>
        <w:jc w:val="both"/>
        <w:rPr>
          <w:rFonts w:ascii="Times New Roman" w:eastAsia="Times New Roman" w:hAnsi="Times New Roman" w:cs="Times New Roman"/>
          <w:lang w:eastAsia="x-none"/>
        </w:rPr>
      </w:pPr>
      <w:r w:rsidRPr="002E6004">
        <w:rPr>
          <w:rFonts w:ascii="Times New Roman" w:eastAsia="Times New Roman" w:hAnsi="Times New Roman" w:cs="Times New Roman"/>
          <w:lang w:eastAsia="x-none"/>
        </w:rPr>
        <w:t xml:space="preserve">In </w:t>
      </w:r>
      <w:proofErr w:type="spellStart"/>
      <w:r w:rsidRPr="002E6004">
        <w:rPr>
          <w:rFonts w:ascii="Times New Roman" w:eastAsia="Times New Roman" w:hAnsi="Times New Roman" w:cs="Times New Roman"/>
          <w:lang w:eastAsia="x-none"/>
        </w:rPr>
        <w:t>Dara’a</w:t>
      </w:r>
      <w:proofErr w:type="spellEnd"/>
      <w:r w:rsidRPr="002E6004">
        <w:rPr>
          <w:rFonts w:ascii="Times New Roman" w:eastAsia="Times New Roman" w:hAnsi="Times New Roman" w:cs="Times New Roman"/>
          <w:lang w:eastAsia="x-none"/>
        </w:rPr>
        <w:t xml:space="preserve">, the UN agencies </w:t>
      </w:r>
      <w:r w:rsidR="005F3F5A" w:rsidRPr="002E6004">
        <w:rPr>
          <w:rFonts w:ascii="Times New Roman" w:eastAsia="Times New Roman" w:hAnsi="Times New Roman" w:cs="Times New Roman"/>
          <w:lang w:eastAsia="x-none"/>
        </w:rPr>
        <w:t>implemented</w:t>
      </w:r>
      <w:r w:rsidRPr="002E6004">
        <w:rPr>
          <w:rFonts w:ascii="Times New Roman" w:eastAsia="Times New Roman" w:hAnsi="Times New Roman" w:cs="Times New Roman"/>
          <w:lang w:eastAsia="x-none"/>
        </w:rPr>
        <w:t xml:space="preserve"> the interventions approved under </w:t>
      </w:r>
      <w:r w:rsidR="004C42FF" w:rsidRPr="002E6004">
        <w:rPr>
          <w:rFonts w:ascii="Times New Roman" w:eastAsia="Times New Roman" w:hAnsi="Times New Roman" w:cs="Times New Roman"/>
          <w:lang w:eastAsia="x-none"/>
        </w:rPr>
        <w:t xml:space="preserve">the </w:t>
      </w:r>
      <w:proofErr w:type="spellStart"/>
      <w:r w:rsidRPr="002E6004">
        <w:rPr>
          <w:rFonts w:ascii="Times New Roman" w:eastAsia="Times New Roman" w:hAnsi="Times New Roman" w:cs="Times New Roman"/>
          <w:lang w:eastAsia="x-none"/>
        </w:rPr>
        <w:t>Dara’a</w:t>
      </w:r>
      <w:proofErr w:type="spellEnd"/>
      <w:r w:rsidRPr="002E6004">
        <w:rPr>
          <w:rFonts w:ascii="Times New Roman" w:eastAsia="Times New Roman" w:hAnsi="Times New Roman" w:cs="Times New Roman"/>
          <w:lang w:eastAsia="x-none"/>
        </w:rPr>
        <w:t xml:space="preserve"> phase I </w:t>
      </w:r>
      <w:r w:rsidR="00BE1B0C" w:rsidRPr="002E6004">
        <w:rPr>
          <w:rFonts w:ascii="Times New Roman" w:eastAsia="Times New Roman" w:hAnsi="Times New Roman" w:cs="Times New Roman"/>
          <w:lang w:eastAsia="x-none"/>
        </w:rPr>
        <w:t xml:space="preserve">and </w:t>
      </w:r>
      <w:proofErr w:type="spellStart"/>
      <w:r w:rsidR="00BE1B0C" w:rsidRPr="002E6004">
        <w:rPr>
          <w:rFonts w:ascii="Times New Roman" w:eastAsia="Times New Roman" w:hAnsi="Times New Roman" w:cs="Times New Roman"/>
          <w:lang w:eastAsia="x-none"/>
        </w:rPr>
        <w:t>Dara’a</w:t>
      </w:r>
      <w:proofErr w:type="spellEnd"/>
      <w:r w:rsidR="00BE1B0C" w:rsidRPr="002E6004">
        <w:rPr>
          <w:rFonts w:ascii="Times New Roman" w:eastAsia="Times New Roman" w:hAnsi="Times New Roman" w:cs="Times New Roman"/>
          <w:lang w:eastAsia="x-none"/>
        </w:rPr>
        <w:t xml:space="preserve"> phase II </w:t>
      </w:r>
      <w:r w:rsidRPr="002E6004">
        <w:rPr>
          <w:rFonts w:ascii="Times New Roman" w:eastAsia="Times New Roman" w:hAnsi="Times New Roman" w:cs="Times New Roman"/>
          <w:lang w:eastAsia="x-none"/>
        </w:rPr>
        <w:t>workplan</w:t>
      </w:r>
      <w:r w:rsidR="00BE1B0C" w:rsidRPr="002E6004">
        <w:rPr>
          <w:rFonts w:ascii="Times New Roman" w:eastAsia="Times New Roman" w:hAnsi="Times New Roman" w:cs="Times New Roman"/>
          <w:lang w:eastAsia="x-none"/>
        </w:rPr>
        <w:t>s</w:t>
      </w:r>
      <w:r w:rsidRPr="002E6004">
        <w:rPr>
          <w:rFonts w:ascii="Times New Roman" w:eastAsia="Times New Roman" w:hAnsi="Times New Roman" w:cs="Times New Roman"/>
          <w:lang w:eastAsia="x-none"/>
        </w:rPr>
        <w:t xml:space="preserve"> in a complementary manner to ensure</w:t>
      </w:r>
      <w:r w:rsidR="00236885" w:rsidRPr="002E6004">
        <w:rPr>
          <w:rFonts w:ascii="Times New Roman" w:eastAsia="Times New Roman" w:hAnsi="Times New Roman" w:cs="Times New Roman"/>
          <w:lang w:eastAsia="x-none"/>
        </w:rPr>
        <w:t xml:space="preserve"> response</w:t>
      </w:r>
      <w:r w:rsidRPr="002E6004">
        <w:rPr>
          <w:rFonts w:ascii="Times New Roman" w:eastAsia="Times New Roman" w:hAnsi="Times New Roman" w:cs="Times New Roman"/>
          <w:lang w:eastAsia="x-none"/>
        </w:rPr>
        <w:t xml:space="preserve"> </w:t>
      </w:r>
      <w:r w:rsidR="003720C8" w:rsidRPr="002E6004">
        <w:rPr>
          <w:rFonts w:ascii="Times New Roman" w:eastAsia="Times New Roman" w:hAnsi="Times New Roman" w:cs="Times New Roman"/>
          <w:lang w:eastAsia="x-none"/>
        </w:rPr>
        <w:t xml:space="preserve">effectiveness, while </w:t>
      </w:r>
      <w:r w:rsidR="00E83419" w:rsidRPr="002E6004">
        <w:rPr>
          <w:rFonts w:ascii="Times New Roman" w:eastAsia="Times New Roman" w:hAnsi="Times New Roman" w:cs="Times New Roman"/>
          <w:lang w:eastAsia="x-none"/>
        </w:rPr>
        <w:t xml:space="preserve">also </w:t>
      </w:r>
      <w:r w:rsidR="003720C8" w:rsidRPr="002E6004">
        <w:rPr>
          <w:rFonts w:ascii="Times New Roman" w:eastAsia="Times New Roman" w:hAnsi="Times New Roman" w:cs="Times New Roman"/>
          <w:lang w:eastAsia="x-none"/>
        </w:rPr>
        <w:t xml:space="preserve">ensuring participation and active </w:t>
      </w:r>
      <w:r w:rsidR="0072106C" w:rsidRPr="002E6004">
        <w:rPr>
          <w:rFonts w:ascii="Times New Roman" w:eastAsia="Times New Roman" w:hAnsi="Times New Roman" w:cs="Times New Roman"/>
          <w:lang w:eastAsia="x-none"/>
        </w:rPr>
        <w:t>i</w:t>
      </w:r>
      <w:r w:rsidR="003720C8" w:rsidRPr="002E6004">
        <w:rPr>
          <w:rFonts w:ascii="Times New Roman" w:eastAsia="Times New Roman" w:hAnsi="Times New Roman" w:cs="Times New Roman"/>
          <w:lang w:eastAsia="x-none"/>
        </w:rPr>
        <w:t>nvolvement of local community members in some aspects of implementation and monitoring of the works</w:t>
      </w:r>
      <w:r w:rsidR="009B3171" w:rsidRPr="002E6004">
        <w:rPr>
          <w:rFonts w:ascii="Times New Roman" w:eastAsia="Times New Roman" w:hAnsi="Times New Roman" w:cs="Times New Roman"/>
          <w:lang w:eastAsia="x-none"/>
        </w:rPr>
        <w:t xml:space="preserve"> and services</w:t>
      </w:r>
      <w:r w:rsidR="003720C8" w:rsidRPr="002E6004">
        <w:rPr>
          <w:rFonts w:ascii="Times New Roman" w:eastAsia="Times New Roman" w:hAnsi="Times New Roman" w:cs="Times New Roman"/>
          <w:lang w:eastAsia="x-none"/>
        </w:rPr>
        <w:t xml:space="preserve"> </w:t>
      </w:r>
      <w:r w:rsidR="009B3171" w:rsidRPr="002E6004">
        <w:rPr>
          <w:rFonts w:ascii="Times New Roman" w:eastAsia="Times New Roman" w:hAnsi="Times New Roman" w:cs="Times New Roman"/>
          <w:lang w:eastAsia="x-none"/>
        </w:rPr>
        <w:t>under implementation</w:t>
      </w:r>
      <w:r w:rsidR="003720C8" w:rsidRPr="002E6004">
        <w:rPr>
          <w:rFonts w:ascii="Times New Roman" w:eastAsia="Times New Roman" w:hAnsi="Times New Roman" w:cs="Times New Roman"/>
          <w:lang w:eastAsia="x-none"/>
        </w:rPr>
        <w:t>.</w:t>
      </w:r>
      <w:r w:rsidR="00BE1B0C" w:rsidRPr="002E6004">
        <w:rPr>
          <w:rFonts w:ascii="Times New Roman" w:eastAsia="Times New Roman" w:hAnsi="Times New Roman" w:cs="Times New Roman"/>
          <w:lang w:eastAsia="x-none"/>
        </w:rPr>
        <w:t xml:space="preserve"> T</w:t>
      </w:r>
      <w:r w:rsidR="00220A85" w:rsidRPr="002E6004">
        <w:rPr>
          <w:rFonts w:ascii="Times New Roman" w:eastAsia="Times New Roman" w:hAnsi="Times New Roman" w:cs="Times New Roman"/>
          <w:lang w:eastAsia="x-none"/>
        </w:rPr>
        <w:t xml:space="preserve">he six participating UN agencies synergized the efforts of their technical field staff in </w:t>
      </w:r>
      <w:proofErr w:type="spellStart"/>
      <w:r w:rsidR="00220A85" w:rsidRPr="002E6004">
        <w:rPr>
          <w:rFonts w:ascii="Times New Roman" w:eastAsia="Times New Roman" w:hAnsi="Times New Roman" w:cs="Times New Roman"/>
          <w:lang w:eastAsia="x-none"/>
        </w:rPr>
        <w:t>Dara’a</w:t>
      </w:r>
      <w:proofErr w:type="spellEnd"/>
      <w:r w:rsidR="00220A85" w:rsidRPr="002E6004">
        <w:rPr>
          <w:rFonts w:ascii="Times New Roman" w:eastAsia="Times New Roman" w:hAnsi="Times New Roman" w:cs="Times New Roman"/>
          <w:lang w:eastAsia="x-none"/>
        </w:rPr>
        <w:t xml:space="preserve"> and </w:t>
      </w:r>
      <w:r w:rsidR="002D0376" w:rsidRPr="002E6004">
        <w:rPr>
          <w:rFonts w:ascii="Times New Roman" w:eastAsia="Times New Roman" w:hAnsi="Times New Roman" w:cs="Times New Roman"/>
          <w:lang w:eastAsia="x-none"/>
        </w:rPr>
        <w:t xml:space="preserve">at </w:t>
      </w:r>
      <w:r w:rsidR="00220A85" w:rsidRPr="002E6004">
        <w:rPr>
          <w:rFonts w:ascii="Times New Roman" w:eastAsia="Times New Roman" w:hAnsi="Times New Roman" w:cs="Times New Roman"/>
          <w:lang w:eastAsia="x-none"/>
        </w:rPr>
        <w:t xml:space="preserve">the central offices </w:t>
      </w:r>
      <w:r w:rsidR="009B3171" w:rsidRPr="002E6004">
        <w:rPr>
          <w:rFonts w:ascii="Times New Roman" w:eastAsia="Times New Roman" w:hAnsi="Times New Roman" w:cs="Times New Roman"/>
          <w:lang w:eastAsia="x-none"/>
        </w:rPr>
        <w:t xml:space="preserve">in </w:t>
      </w:r>
      <w:r w:rsidR="00220A85" w:rsidRPr="002E6004">
        <w:rPr>
          <w:rFonts w:ascii="Times New Roman" w:eastAsia="Times New Roman" w:hAnsi="Times New Roman" w:cs="Times New Roman"/>
          <w:lang w:eastAsia="x-none"/>
        </w:rPr>
        <w:t>Damascus to conduct bi-lateral and joint consultations with local counterparts</w:t>
      </w:r>
      <w:r w:rsidR="00F82EC4" w:rsidRPr="002E6004">
        <w:rPr>
          <w:rFonts w:ascii="Times New Roman" w:eastAsia="Times New Roman" w:hAnsi="Times New Roman" w:cs="Times New Roman"/>
          <w:lang w:eastAsia="x-none"/>
        </w:rPr>
        <w:t>,</w:t>
      </w:r>
      <w:r w:rsidR="00220A85" w:rsidRPr="002E6004">
        <w:rPr>
          <w:rFonts w:ascii="Times New Roman" w:eastAsia="Times New Roman" w:hAnsi="Times New Roman" w:cs="Times New Roman"/>
          <w:lang w:eastAsia="x-none"/>
        </w:rPr>
        <w:t xml:space="preserve"> including </w:t>
      </w:r>
      <w:r w:rsidR="00E83419" w:rsidRPr="002E6004">
        <w:rPr>
          <w:rFonts w:ascii="Times New Roman" w:eastAsia="Times New Roman" w:hAnsi="Times New Roman" w:cs="Times New Roman"/>
          <w:lang w:eastAsia="x-none"/>
        </w:rPr>
        <w:t xml:space="preserve">representatives of the </w:t>
      </w:r>
      <w:r w:rsidR="00220A85" w:rsidRPr="002E6004">
        <w:rPr>
          <w:rFonts w:ascii="Times New Roman" w:eastAsia="Times New Roman" w:hAnsi="Times New Roman" w:cs="Times New Roman"/>
          <w:lang w:eastAsia="x-none"/>
        </w:rPr>
        <w:t>local authorities</w:t>
      </w:r>
      <w:r w:rsidR="00E83419" w:rsidRPr="002E6004">
        <w:rPr>
          <w:rFonts w:ascii="Times New Roman" w:eastAsia="Times New Roman" w:hAnsi="Times New Roman" w:cs="Times New Roman"/>
          <w:lang w:eastAsia="x-none"/>
        </w:rPr>
        <w:t xml:space="preserve"> and </w:t>
      </w:r>
      <w:r w:rsidR="00220A85" w:rsidRPr="002E6004">
        <w:rPr>
          <w:rFonts w:ascii="Times New Roman" w:eastAsia="Times New Roman" w:hAnsi="Times New Roman" w:cs="Times New Roman"/>
          <w:lang w:eastAsia="x-none"/>
        </w:rPr>
        <w:t xml:space="preserve">community, to layout implementation plans and produce project proposals for the intended activities, </w:t>
      </w:r>
      <w:r w:rsidR="009B3171" w:rsidRPr="002E6004">
        <w:rPr>
          <w:rFonts w:ascii="Times New Roman" w:eastAsia="Times New Roman" w:hAnsi="Times New Roman" w:cs="Times New Roman"/>
          <w:lang w:eastAsia="x-none"/>
        </w:rPr>
        <w:t xml:space="preserve">then to </w:t>
      </w:r>
      <w:r w:rsidR="00220A85" w:rsidRPr="002E6004">
        <w:rPr>
          <w:rFonts w:ascii="Times New Roman" w:eastAsia="Times New Roman" w:hAnsi="Times New Roman" w:cs="Times New Roman"/>
          <w:lang w:eastAsia="x-none"/>
        </w:rPr>
        <w:t xml:space="preserve">commence procurement procedures, while building on lessons learned and realistic experience </w:t>
      </w:r>
      <w:r w:rsidR="009B3171" w:rsidRPr="002E6004">
        <w:rPr>
          <w:rFonts w:ascii="Times New Roman" w:eastAsia="Times New Roman" w:hAnsi="Times New Roman" w:cs="Times New Roman"/>
          <w:lang w:eastAsia="x-none"/>
        </w:rPr>
        <w:t xml:space="preserve">accumulated </w:t>
      </w:r>
      <w:r w:rsidR="00BE1B0C" w:rsidRPr="002E6004">
        <w:rPr>
          <w:rFonts w:ascii="Times New Roman" w:eastAsia="Times New Roman" w:hAnsi="Times New Roman" w:cs="Times New Roman"/>
          <w:lang w:eastAsia="x-none"/>
        </w:rPr>
        <w:t>through</w:t>
      </w:r>
      <w:r w:rsidR="004E41E9" w:rsidRPr="002E6004">
        <w:rPr>
          <w:rFonts w:ascii="Times New Roman" w:eastAsia="Times New Roman" w:hAnsi="Times New Roman" w:cs="Times New Roman"/>
          <w:lang w:eastAsia="x-none"/>
        </w:rPr>
        <w:t>out</w:t>
      </w:r>
      <w:r w:rsidR="00BE1B0C" w:rsidRPr="002E6004">
        <w:rPr>
          <w:rFonts w:ascii="Times New Roman" w:eastAsia="Times New Roman" w:hAnsi="Times New Roman" w:cs="Times New Roman"/>
          <w:lang w:eastAsia="x-none"/>
        </w:rPr>
        <w:t xml:space="preserve"> </w:t>
      </w:r>
      <w:r w:rsidR="004E41E9" w:rsidRPr="002E6004">
        <w:rPr>
          <w:rFonts w:ascii="Times New Roman" w:eastAsia="Times New Roman" w:hAnsi="Times New Roman" w:cs="Times New Roman"/>
          <w:lang w:eastAsia="x-none"/>
        </w:rPr>
        <w:t>implementation</w:t>
      </w:r>
    </w:p>
    <w:p w14:paraId="6FDB170D" w14:textId="0B967B76" w:rsidR="00FA18A7" w:rsidRPr="002E6004" w:rsidRDefault="2F5116D6" w:rsidP="00F63CC7">
      <w:pPr>
        <w:jc w:val="both"/>
        <w:rPr>
          <w:rFonts w:ascii="Times New Roman" w:eastAsia="Times New Roman" w:hAnsi="Times New Roman" w:cs="Times New Roman"/>
        </w:rPr>
      </w:pPr>
      <w:r w:rsidRPr="002E6004">
        <w:rPr>
          <w:rFonts w:ascii="Times New Roman" w:eastAsia="Times New Roman" w:hAnsi="Times New Roman" w:cs="Times New Roman"/>
        </w:rPr>
        <w:t xml:space="preserve">In </w:t>
      </w:r>
      <w:r w:rsidR="00612565">
        <w:rPr>
          <w:rFonts w:ascii="Times New Roman" w:eastAsia="Times New Roman" w:hAnsi="Times New Roman" w:cs="Times New Roman"/>
        </w:rPr>
        <w:t xml:space="preserve">Deir </w:t>
      </w:r>
      <w:proofErr w:type="spellStart"/>
      <w:r w:rsidR="00612565">
        <w:rPr>
          <w:rFonts w:ascii="Times New Roman" w:eastAsia="Times New Roman" w:hAnsi="Times New Roman" w:cs="Times New Roman"/>
        </w:rPr>
        <w:t>ez</w:t>
      </w:r>
      <w:proofErr w:type="spellEnd"/>
      <w:r w:rsidR="00612565">
        <w:rPr>
          <w:rFonts w:ascii="Times New Roman" w:eastAsia="Times New Roman" w:hAnsi="Times New Roman" w:cs="Times New Roman"/>
        </w:rPr>
        <w:t>-Zor</w:t>
      </w:r>
      <w:r w:rsidR="34B71DE2" w:rsidRPr="002E6004">
        <w:rPr>
          <w:rFonts w:ascii="Times New Roman" w:eastAsia="Times New Roman" w:hAnsi="Times New Roman" w:cs="Times New Roman"/>
        </w:rPr>
        <w:t xml:space="preserve">, the participating UN agencies </w:t>
      </w:r>
      <w:r w:rsidR="29AEBCC8" w:rsidRPr="002E6004">
        <w:rPr>
          <w:rFonts w:ascii="Times New Roman" w:eastAsia="Times New Roman" w:hAnsi="Times New Roman" w:cs="Times New Roman"/>
        </w:rPr>
        <w:t>jointly implement</w:t>
      </w:r>
      <w:r w:rsidR="00BE1B0C" w:rsidRPr="002E6004">
        <w:rPr>
          <w:rFonts w:ascii="Times New Roman" w:eastAsia="Times New Roman" w:hAnsi="Times New Roman" w:cs="Times New Roman"/>
        </w:rPr>
        <w:t>ed</w:t>
      </w:r>
      <w:r w:rsidR="29AEBCC8" w:rsidRPr="002E6004">
        <w:rPr>
          <w:rFonts w:ascii="Times New Roman" w:eastAsia="Times New Roman" w:hAnsi="Times New Roman" w:cs="Times New Roman"/>
        </w:rPr>
        <w:t xml:space="preserve"> the </w:t>
      </w:r>
      <w:r w:rsidR="00236885" w:rsidRPr="002E6004">
        <w:rPr>
          <w:rFonts w:ascii="Times New Roman" w:eastAsia="Times New Roman" w:hAnsi="Times New Roman" w:cs="Times New Roman"/>
        </w:rPr>
        <w:t xml:space="preserve">workplan </w:t>
      </w:r>
      <w:r w:rsidR="29AEBCC8" w:rsidRPr="002E6004">
        <w:rPr>
          <w:rFonts w:ascii="Times New Roman" w:eastAsia="Times New Roman" w:hAnsi="Times New Roman" w:cs="Times New Roman"/>
        </w:rPr>
        <w:t>activities at urban and rural levels while maintaining synergies and complementarities and avoiding overlap</w:t>
      </w:r>
      <w:r w:rsidR="107B2E45" w:rsidRPr="002E6004">
        <w:rPr>
          <w:rFonts w:ascii="Times New Roman" w:eastAsia="Times New Roman" w:hAnsi="Times New Roman" w:cs="Times New Roman"/>
        </w:rPr>
        <w:t>s</w:t>
      </w:r>
      <w:r w:rsidR="29AEBCC8" w:rsidRPr="002E6004">
        <w:rPr>
          <w:rFonts w:ascii="Times New Roman" w:eastAsia="Times New Roman" w:hAnsi="Times New Roman" w:cs="Times New Roman"/>
        </w:rPr>
        <w:t xml:space="preserve"> and duplication. </w:t>
      </w:r>
      <w:r w:rsidR="066D3479" w:rsidRPr="002E6004">
        <w:rPr>
          <w:rFonts w:ascii="Times New Roman" w:eastAsia="Times New Roman" w:hAnsi="Times New Roman" w:cs="Times New Roman"/>
        </w:rPr>
        <w:t xml:space="preserve">UNDP, UNICEF and UNFPA coordinated efforts on soft </w:t>
      </w:r>
      <w:r w:rsidR="00D4364F">
        <w:rPr>
          <w:rFonts w:ascii="Times New Roman" w:eastAsia="Times New Roman" w:hAnsi="Times New Roman" w:cs="Times New Roman"/>
        </w:rPr>
        <w:t>interventions</w:t>
      </w:r>
      <w:r w:rsidR="00D4364F" w:rsidRPr="002E6004">
        <w:rPr>
          <w:rFonts w:ascii="Times New Roman" w:eastAsia="Times New Roman" w:hAnsi="Times New Roman" w:cs="Times New Roman"/>
        </w:rPr>
        <w:t xml:space="preserve"> </w:t>
      </w:r>
      <w:r w:rsidR="066D3479" w:rsidRPr="002E6004">
        <w:rPr>
          <w:rFonts w:ascii="Times New Roman" w:eastAsia="Times New Roman" w:hAnsi="Times New Roman" w:cs="Times New Roman"/>
        </w:rPr>
        <w:t xml:space="preserve">relevant to </w:t>
      </w:r>
      <w:r w:rsidR="00D4364F">
        <w:rPr>
          <w:rFonts w:ascii="Times New Roman" w:eastAsia="Times New Roman" w:hAnsi="Times New Roman" w:cs="Times New Roman"/>
        </w:rPr>
        <w:t xml:space="preserve">capacity building, development and economic empowerment of </w:t>
      </w:r>
      <w:r w:rsidR="009B3171" w:rsidRPr="002E6004">
        <w:rPr>
          <w:rFonts w:ascii="Times New Roman" w:eastAsia="Times New Roman" w:hAnsi="Times New Roman" w:cs="Times New Roman"/>
        </w:rPr>
        <w:t xml:space="preserve">women and </w:t>
      </w:r>
      <w:r w:rsidR="066D3479" w:rsidRPr="002E6004">
        <w:rPr>
          <w:rFonts w:ascii="Times New Roman" w:eastAsia="Times New Roman" w:hAnsi="Times New Roman" w:cs="Times New Roman"/>
        </w:rPr>
        <w:t xml:space="preserve">youth under Outcome 3, </w:t>
      </w:r>
      <w:r w:rsidR="009B3171" w:rsidRPr="002E6004">
        <w:rPr>
          <w:rFonts w:ascii="Times New Roman" w:eastAsia="Times New Roman" w:hAnsi="Times New Roman" w:cs="Times New Roman"/>
        </w:rPr>
        <w:t xml:space="preserve">for which they </w:t>
      </w:r>
      <w:r w:rsidR="066D3479" w:rsidRPr="002E6004">
        <w:rPr>
          <w:rFonts w:ascii="Times New Roman" w:eastAsia="Times New Roman" w:hAnsi="Times New Roman" w:cs="Times New Roman"/>
        </w:rPr>
        <w:t xml:space="preserve">collaborated with one </w:t>
      </w:r>
      <w:r w:rsidR="00155087" w:rsidRPr="002E6004">
        <w:rPr>
          <w:rFonts w:ascii="Times New Roman" w:eastAsia="Times New Roman" w:hAnsi="Times New Roman" w:cs="Times New Roman"/>
        </w:rPr>
        <w:t>I</w:t>
      </w:r>
      <w:r w:rsidR="00593CB4" w:rsidRPr="002E6004">
        <w:rPr>
          <w:rFonts w:ascii="Times New Roman" w:eastAsia="Times New Roman" w:hAnsi="Times New Roman" w:cs="Times New Roman"/>
        </w:rPr>
        <w:t>P</w:t>
      </w:r>
      <w:r w:rsidR="066D3479" w:rsidRPr="002E6004">
        <w:rPr>
          <w:rFonts w:ascii="Times New Roman" w:eastAsia="Times New Roman" w:hAnsi="Times New Roman" w:cs="Times New Roman"/>
        </w:rPr>
        <w:t xml:space="preserve">, hence ensuring a harmonized and </w:t>
      </w:r>
      <w:r w:rsidR="00B91EF8" w:rsidRPr="002E6004">
        <w:rPr>
          <w:rFonts w:ascii="Times New Roman" w:eastAsia="Times New Roman" w:hAnsi="Times New Roman" w:cs="Times New Roman"/>
        </w:rPr>
        <w:t>cost-effective</w:t>
      </w:r>
      <w:r w:rsidR="066D3479" w:rsidRPr="002E6004">
        <w:rPr>
          <w:rFonts w:ascii="Times New Roman" w:eastAsia="Times New Roman" w:hAnsi="Times New Roman" w:cs="Times New Roman"/>
        </w:rPr>
        <w:t xml:space="preserve"> approach</w:t>
      </w:r>
      <w:r w:rsidR="009B3171" w:rsidRPr="002E6004">
        <w:rPr>
          <w:rFonts w:ascii="Times New Roman" w:eastAsia="Times New Roman" w:hAnsi="Times New Roman" w:cs="Times New Roman"/>
        </w:rPr>
        <w:t>.</w:t>
      </w:r>
      <w:r w:rsidR="066D3479" w:rsidRPr="002E6004">
        <w:rPr>
          <w:rFonts w:ascii="Times New Roman" w:eastAsia="Times New Roman" w:hAnsi="Times New Roman" w:cs="Times New Roman"/>
        </w:rPr>
        <w:t xml:space="preserve"> </w:t>
      </w:r>
      <w:r w:rsidR="009B3171" w:rsidRPr="002E6004">
        <w:rPr>
          <w:rFonts w:ascii="Times New Roman" w:eastAsia="Times New Roman" w:hAnsi="Times New Roman" w:cs="Times New Roman"/>
        </w:rPr>
        <w:t>A</w:t>
      </w:r>
      <w:r w:rsidR="066D3479" w:rsidRPr="002E6004">
        <w:rPr>
          <w:rFonts w:ascii="Times New Roman" w:eastAsia="Times New Roman" w:hAnsi="Times New Roman" w:cs="Times New Roman"/>
        </w:rPr>
        <w:t xml:space="preserve">t rural </w:t>
      </w:r>
      <w:r w:rsidR="0051374A" w:rsidRPr="002E6004">
        <w:rPr>
          <w:rFonts w:ascii="Times New Roman" w:eastAsia="Times New Roman" w:hAnsi="Times New Roman" w:cs="Times New Roman"/>
        </w:rPr>
        <w:t>level,</w:t>
      </w:r>
      <w:r w:rsidR="066D3479" w:rsidRPr="002E6004">
        <w:rPr>
          <w:rFonts w:ascii="Times New Roman" w:eastAsia="Times New Roman" w:hAnsi="Times New Roman" w:cs="Times New Roman"/>
        </w:rPr>
        <w:t xml:space="preserve"> the WFP and FAO worked </w:t>
      </w:r>
      <w:r w:rsidR="00D4364F">
        <w:rPr>
          <w:rFonts w:ascii="Times New Roman" w:eastAsia="Times New Roman" w:hAnsi="Times New Roman" w:cs="Times New Roman"/>
        </w:rPr>
        <w:t>jointly</w:t>
      </w:r>
      <w:r w:rsidR="00D4364F" w:rsidRPr="002E6004">
        <w:rPr>
          <w:rFonts w:ascii="Times New Roman" w:eastAsia="Times New Roman" w:hAnsi="Times New Roman" w:cs="Times New Roman"/>
        </w:rPr>
        <w:t xml:space="preserve"> </w:t>
      </w:r>
      <w:r w:rsidR="066D3479" w:rsidRPr="002E6004">
        <w:rPr>
          <w:rFonts w:ascii="Times New Roman" w:eastAsia="Times New Roman" w:hAnsi="Times New Roman" w:cs="Times New Roman"/>
        </w:rPr>
        <w:t>to ensure a complement</w:t>
      </w:r>
      <w:r w:rsidR="00C32F3F" w:rsidRPr="002E6004">
        <w:rPr>
          <w:rFonts w:ascii="Times New Roman" w:eastAsia="Times New Roman" w:hAnsi="Times New Roman" w:cs="Times New Roman"/>
        </w:rPr>
        <w:t>ary</w:t>
      </w:r>
      <w:r w:rsidR="066D3479" w:rsidRPr="002E6004">
        <w:rPr>
          <w:rFonts w:ascii="Times New Roman" w:eastAsia="Times New Roman" w:hAnsi="Times New Roman" w:cs="Times New Roman"/>
        </w:rPr>
        <w:t xml:space="preserve"> approach to sustain agricultural livelihoods </w:t>
      </w:r>
      <w:r w:rsidR="107B2E45" w:rsidRPr="002E6004">
        <w:rPr>
          <w:rFonts w:ascii="Times New Roman" w:eastAsia="Times New Roman" w:hAnsi="Times New Roman" w:cs="Times New Roman"/>
        </w:rPr>
        <w:t>of</w:t>
      </w:r>
      <w:r w:rsidR="066D3479" w:rsidRPr="002E6004">
        <w:rPr>
          <w:rFonts w:ascii="Times New Roman" w:eastAsia="Times New Roman" w:hAnsi="Times New Roman" w:cs="Times New Roman"/>
        </w:rPr>
        <w:t xml:space="preserve"> farmers in the </w:t>
      </w:r>
      <w:r w:rsidR="009B3171" w:rsidRPr="002E6004">
        <w:rPr>
          <w:rFonts w:ascii="Times New Roman" w:eastAsia="Times New Roman" w:hAnsi="Times New Roman" w:cs="Times New Roman"/>
        </w:rPr>
        <w:t xml:space="preserve">western and eastern </w:t>
      </w:r>
      <w:r w:rsidR="066D3479" w:rsidRPr="002E6004">
        <w:rPr>
          <w:rFonts w:ascii="Times New Roman" w:eastAsia="Times New Roman" w:hAnsi="Times New Roman" w:cs="Times New Roman"/>
        </w:rPr>
        <w:t xml:space="preserve">rural areas of </w:t>
      </w:r>
      <w:r w:rsidR="0077392E">
        <w:rPr>
          <w:rFonts w:ascii="Times New Roman" w:eastAsia="Times New Roman" w:hAnsi="Times New Roman" w:cs="Times New Roman"/>
        </w:rPr>
        <w:t>DEIR EZ-ZOR</w:t>
      </w:r>
      <w:r w:rsidR="066D3479" w:rsidRPr="002E6004">
        <w:rPr>
          <w:rFonts w:ascii="Times New Roman" w:eastAsia="Times New Roman" w:hAnsi="Times New Roman" w:cs="Times New Roman"/>
        </w:rPr>
        <w:t xml:space="preserve"> through distribution of </w:t>
      </w:r>
      <w:r w:rsidR="38439084" w:rsidRPr="002E6004">
        <w:rPr>
          <w:rFonts w:ascii="Times New Roman" w:eastAsia="Times New Roman" w:hAnsi="Times New Roman" w:cs="Times New Roman"/>
        </w:rPr>
        <w:t xml:space="preserve">agricultural </w:t>
      </w:r>
      <w:r w:rsidR="066D3479" w:rsidRPr="002E6004">
        <w:rPr>
          <w:rFonts w:ascii="Times New Roman" w:eastAsia="Times New Roman" w:hAnsi="Times New Roman" w:cs="Times New Roman"/>
        </w:rPr>
        <w:t>inputs</w:t>
      </w:r>
      <w:r w:rsidR="006F3A87" w:rsidRPr="002E6004">
        <w:rPr>
          <w:rFonts w:ascii="Times New Roman" w:eastAsia="Times New Roman" w:hAnsi="Times New Roman" w:cs="Times New Roman"/>
        </w:rPr>
        <w:t xml:space="preserve"> (i.e.</w:t>
      </w:r>
      <w:r w:rsidR="00621363" w:rsidRPr="002E6004">
        <w:rPr>
          <w:rFonts w:ascii="Times New Roman" w:eastAsia="Times New Roman" w:hAnsi="Times New Roman" w:cs="Times New Roman"/>
        </w:rPr>
        <w:t>,</w:t>
      </w:r>
      <w:r w:rsidR="006F3A87" w:rsidRPr="002E6004">
        <w:rPr>
          <w:rFonts w:ascii="Times New Roman" w:eastAsia="Times New Roman" w:hAnsi="Times New Roman" w:cs="Times New Roman"/>
        </w:rPr>
        <w:t xml:space="preserve"> seeds and fertilizers)</w:t>
      </w:r>
      <w:r w:rsidR="38439084" w:rsidRPr="002E6004">
        <w:rPr>
          <w:rFonts w:ascii="Times New Roman" w:eastAsia="Times New Roman" w:hAnsi="Times New Roman" w:cs="Times New Roman"/>
        </w:rPr>
        <w:t>, provision of training and coaching, provision of agricultural machinery</w:t>
      </w:r>
      <w:r w:rsidR="00C32F3F" w:rsidRPr="002E6004">
        <w:rPr>
          <w:rFonts w:ascii="Times New Roman" w:eastAsia="Times New Roman" w:hAnsi="Times New Roman" w:cs="Times New Roman"/>
        </w:rPr>
        <w:t>,</w:t>
      </w:r>
      <w:r w:rsidR="38439084" w:rsidRPr="002E6004">
        <w:rPr>
          <w:rFonts w:ascii="Times New Roman" w:eastAsia="Times New Roman" w:hAnsi="Times New Roman" w:cs="Times New Roman"/>
        </w:rPr>
        <w:t xml:space="preserve"> and rehabilitation of </w:t>
      </w:r>
      <w:r w:rsidR="006F3A87" w:rsidRPr="002E6004">
        <w:rPr>
          <w:rFonts w:ascii="Times New Roman" w:eastAsia="Times New Roman" w:hAnsi="Times New Roman" w:cs="Times New Roman"/>
        </w:rPr>
        <w:t xml:space="preserve">agricultural and irrigation </w:t>
      </w:r>
      <w:r w:rsidR="38439084" w:rsidRPr="002E6004">
        <w:rPr>
          <w:rFonts w:ascii="Times New Roman" w:eastAsia="Times New Roman" w:hAnsi="Times New Roman" w:cs="Times New Roman"/>
        </w:rPr>
        <w:t>assets. In parallel, UNDP and UN-Habitat coordinated efforts on infrastructure</w:t>
      </w:r>
      <w:r w:rsidR="00C32F3F" w:rsidRPr="002E6004">
        <w:rPr>
          <w:rFonts w:ascii="Times New Roman" w:eastAsia="Times New Roman" w:hAnsi="Times New Roman" w:cs="Times New Roman"/>
        </w:rPr>
        <w:t>-</w:t>
      </w:r>
      <w:r w:rsidR="38439084" w:rsidRPr="002E6004">
        <w:rPr>
          <w:rFonts w:ascii="Times New Roman" w:eastAsia="Times New Roman" w:hAnsi="Times New Roman" w:cs="Times New Roman"/>
        </w:rPr>
        <w:t xml:space="preserve">relevant works in </w:t>
      </w:r>
      <w:r w:rsidR="00E57475" w:rsidRPr="002E6004">
        <w:rPr>
          <w:rFonts w:ascii="Times New Roman" w:eastAsia="Times New Roman" w:hAnsi="Times New Roman" w:cs="Times New Roman"/>
        </w:rPr>
        <w:t xml:space="preserve">some </w:t>
      </w:r>
      <w:r w:rsidR="38439084" w:rsidRPr="002E6004">
        <w:rPr>
          <w:rFonts w:ascii="Times New Roman" w:eastAsia="Times New Roman" w:hAnsi="Times New Roman" w:cs="Times New Roman"/>
        </w:rPr>
        <w:t>key streets</w:t>
      </w:r>
      <w:r w:rsidR="00E57475" w:rsidRPr="002E6004">
        <w:rPr>
          <w:rFonts w:ascii="Times New Roman" w:eastAsia="Times New Roman" w:hAnsi="Times New Roman" w:cs="Times New Roman"/>
        </w:rPr>
        <w:t>,</w:t>
      </w:r>
      <w:r w:rsidR="38439084" w:rsidRPr="002E6004">
        <w:rPr>
          <w:rFonts w:ascii="Times New Roman" w:eastAsia="Times New Roman" w:hAnsi="Times New Roman" w:cs="Times New Roman"/>
        </w:rPr>
        <w:t xml:space="preserve"> as well as in the industrial zone of</w:t>
      </w:r>
      <w:r w:rsidR="00E57475" w:rsidRPr="002E6004">
        <w:rPr>
          <w:rFonts w:ascii="Times New Roman" w:eastAsia="Times New Roman" w:hAnsi="Times New Roman" w:cs="Times New Roman"/>
        </w:rPr>
        <w:t xml:space="preserve"> </w:t>
      </w:r>
      <w:r w:rsidR="00612565">
        <w:rPr>
          <w:rFonts w:ascii="Times New Roman" w:eastAsia="Times New Roman" w:hAnsi="Times New Roman" w:cs="Times New Roman"/>
        </w:rPr>
        <w:t xml:space="preserve">Deir </w:t>
      </w:r>
      <w:proofErr w:type="spellStart"/>
      <w:r w:rsidR="00612565">
        <w:rPr>
          <w:rFonts w:ascii="Times New Roman" w:eastAsia="Times New Roman" w:hAnsi="Times New Roman" w:cs="Times New Roman"/>
        </w:rPr>
        <w:t>ez</w:t>
      </w:r>
      <w:proofErr w:type="spellEnd"/>
      <w:r w:rsidR="00612565">
        <w:rPr>
          <w:rFonts w:ascii="Times New Roman" w:eastAsia="Times New Roman" w:hAnsi="Times New Roman" w:cs="Times New Roman"/>
        </w:rPr>
        <w:t>-Zor</w:t>
      </w:r>
      <w:r w:rsidR="00E57475" w:rsidRPr="002E6004">
        <w:rPr>
          <w:rFonts w:ascii="Times New Roman" w:eastAsia="Times New Roman" w:hAnsi="Times New Roman" w:cs="Times New Roman"/>
        </w:rPr>
        <w:t xml:space="preserve"> city</w:t>
      </w:r>
      <w:r w:rsidR="38439084" w:rsidRPr="002E6004">
        <w:rPr>
          <w:rFonts w:ascii="Times New Roman" w:eastAsia="Times New Roman" w:hAnsi="Times New Roman" w:cs="Times New Roman"/>
        </w:rPr>
        <w:t>.</w:t>
      </w:r>
      <w:r w:rsidR="107B2E45" w:rsidRPr="002E6004">
        <w:rPr>
          <w:rFonts w:ascii="Times New Roman" w:eastAsia="Times New Roman" w:hAnsi="Times New Roman" w:cs="Times New Roman"/>
        </w:rPr>
        <w:t xml:space="preserve"> UNFPA </w:t>
      </w:r>
      <w:r w:rsidR="00D4364F">
        <w:rPr>
          <w:rFonts w:ascii="Times New Roman" w:eastAsia="Times New Roman" w:hAnsi="Times New Roman" w:cs="Times New Roman"/>
        </w:rPr>
        <w:t>implemented</w:t>
      </w:r>
      <w:r w:rsidR="107B2E45" w:rsidRPr="002E6004">
        <w:rPr>
          <w:rFonts w:ascii="Times New Roman" w:eastAsia="Times New Roman" w:hAnsi="Times New Roman" w:cs="Times New Roman"/>
        </w:rPr>
        <w:t xml:space="preserve"> their key per-mandate activities relevant to RH/GBV and women</w:t>
      </w:r>
      <w:r w:rsidR="00C32F3F" w:rsidRPr="002E6004">
        <w:rPr>
          <w:rFonts w:ascii="Times New Roman" w:eastAsia="Times New Roman" w:hAnsi="Times New Roman" w:cs="Times New Roman"/>
        </w:rPr>
        <w:t>’s</w:t>
      </w:r>
      <w:r w:rsidR="107B2E45" w:rsidRPr="002E6004">
        <w:rPr>
          <w:rFonts w:ascii="Times New Roman" w:eastAsia="Times New Roman" w:hAnsi="Times New Roman" w:cs="Times New Roman"/>
        </w:rPr>
        <w:t xml:space="preserve"> </w:t>
      </w:r>
      <w:r w:rsidR="00E57475" w:rsidRPr="002E6004">
        <w:rPr>
          <w:rFonts w:ascii="Times New Roman" w:eastAsia="Times New Roman" w:hAnsi="Times New Roman" w:cs="Times New Roman"/>
        </w:rPr>
        <w:t xml:space="preserve">economic </w:t>
      </w:r>
      <w:r w:rsidR="107B2E45" w:rsidRPr="002E6004">
        <w:rPr>
          <w:rFonts w:ascii="Times New Roman" w:eastAsia="Times New Roman" w:hAnsi="Times New Roman" w:cs="Times New Roman"/>
        </w:rPr>
        <w:t xml:space="preserve">empowerment, while applying a solid referral mechanism designed to ensure that eligible beneficiaries are referred to other agencies to benefit from interventions </w:t>
      </w:r>
      <w:r w:rsidR="16D0A81A" w:rsidRPr="002E6004">
        <w:rPr>
          <w:rFonts w:ascii="Times New Roman" w:eastAsia="Times New Roman" w:hAnsi="Times New Roman" w:cs="Times New Roman"/>
        </w:rPr>
        <w:t>(e.g.</w:t>
      </w:r>
      <w:r w:rsidR="00621363" w:rsidRPr="002E6004">
        <w:rPr>
          <w:rFonts w:ascii="Times New Roman" w:eastAsia="Times New Roman" w:hAnsi="Times New Roman" w:cs="Times New Roman"/>
        </w:rPr>
        <w:t>,</w:t>
      </w:r>
      <w:r w:rsidR="16D0A81A" w:rsidRPr="002E6004">
        <w:rPr>
          <w:rFonts w:ascii="Times New Roman" w:eastAsia="Times New Roman" w:hAnsi="Times New Roman" w:cs="Times New Roman"/>
        </w:rPr>
        <w:t xml:space="preserve"> </w:t>
      </w:r>
      <w:r w:rsidR="00D45981" w:rsidRPr="002E6004">
        <w:rPr>
          <w:rFonts w:ascii="Times New Roman" w:eastAsia="Times New Roman" w:hAnsi="Times New Roman" w:cs="Times New Roman"/>
        </w:rPr>
        <w:t>VT</w:t>
      </w:r>
      <w:r w:rsidR="16D0A81A" w:rsidRPr="002E6004">
        <w:rPr>
          <w:rFonts w:ascii="Times New Roman" w:eastAsia="Times New Roman" w:hAnsi="Times New Roman" w:cs="Times New Roman"/>
        </w:rPr>
        <w:t xml:space="preserve"> by UNDP or learning by UNICEF). The same applie</w:t>
      </w:r>
      <w:r w:rsidR="00D4364F">
        <w:rPr>
          <w:rFonts w:ascii="Times New Roman" w:eastAsia="Times New Roman" w:hAnsi="Times New Roman" w:cs="Times New Roman"/>
        </w:rPr>
        <w:t>d</w:t>
      </w:r>
      <w:r w:rsidR="16D0A81A" w:rsidRPr="002E6004">
        <w:rPr>
          <w:rFonts w:ascii="Times New Roman" w:eastAsia="Times New Roman" w:hAnsi="Times New Roman" w:cs="Times New Roman"/>
        </w:rPr>
        <w:t xml:space="preserve"> for UNICEF</w:t>
      </w:r>
      <w:r w:rsidR="00C32F3F" w:rsidRPr="002E6004">
        <w:rPr>
          <w:rFonts w:ascii="Times New Roman" w:eastAsia="Times New Roman" w:hAnsi="Times New Roman" w:cs="Times New Roman"/>
        </w:rPr>
        <w:t xml:space="preserve">, which </w:t>
      </w:r>
      <w:r w:rsidR="00D4364F">
        <w:rPr>
          <w:rFonts w:ascii="Times New Roman" w:eastAsia="Times New Roman" w:hAnsi="Times New Roman" w:cs="Times New Roman"/>
        </w:rPr>
        <w:t>implemented</w:t>
      </w:r>
      <w:r w:rsidR="16D0A81A" w:rsidRPr="002E6004">
        <w:rPr>
          <w:rFonts w:ascii="Times New Roman" w:eastAsia="Times New Roman" w:hAnsi="Times New Roman" w:cs="Times New Roman"/>
        </w:rPr>
        <w:t xml:space="preserve"> their per-mandate back-to-learning campaigns</w:t>
      </w:r>
      <w:r w:rsidR="004E41E9" w:rsidRPr="002E6004">
        <w:rPr>
          <w:rFonts w:ascii="Times New Roman" w:eastAsia="Times New Roman" w:hAnsi="Times New Roman" w:cs="Times New Roman"/>
        </w:rPr>
        <w:t>, non-formal education (NFE) and early childhood education (ECE)</w:t>
      </w:r>
      <w:r w:rsidR="16D0A81A" w:rsidRPr="002E6004">
        <w:rPr>
          <w:rFonts w:ascii="Times New Roman" w:eastAsia="Times New Roman" w:hAnsi="Times New Roman" w:cs="Times New Roman"/>
        </w:rPr>
        <w:t xml:space="preserve"> interventions, while </w:t>
      </w:r>
      <w:r w:rsidR="006F3A87" w:rsidRPr="002E6004">
        <w:rPr>
          <w:rFonts w:ascii="Times New Roman" w:eastAsia="Times New Roman" w:hAnsi="Times New Roman" w:cs="Times New Roman"/>
        </w:rPr>
        <w:t xml:space="preserve">conducting light rehabilitation of </w:t>
      </w:r>
      <w:r w:rsidR="16D0A81A" w:rsidRPr="002E6004">
        <w:rPr>
          <w:rFonts w:ascii="Times New Roman" w:eastAsia="Times New Roman" w:hAnsi="Times New Roman" w:cs="Times New Roman"/>
        </w:rPr>
        <w:t>schools</w:t>
      </w:r>
      <w:r w:rsidR="23B5B667" w:rsidRPr="002E6004">
        <w:rPr>
          <w:rFonts w:ascii="Times New Roman" w:eastAsia="Times New Roman" w:hAnsi="Times New Roman" w:cs="Times New Roman"/>
        </w:rPr>
        <w:t xml:space="preserve"> </w:t>
      </w:r>
      <w:r w:rsidR="16D0A81A" w:rsidRPr="002E6004">
        <w:rPr>
          <w:rFonts w:ascii="Times New Roman" w:eastAsia="Times New Roman" w:hAnsi="Times New Roman" w:cs="Times New Roman"/>
        </w:rPr>
        <w:t>in complementarity with UN-Habitat’s safer-access</w:t>
      </w:r>
      <w:r w:rsidR="470D0B9F" w:rsidRPr="002E6004">
        <w:rPr>
          <w:rFonts w:ascii="Times New Roman" w:eastAsia="Times New Roman" w:hAnsi="Times New Roman" w:cs="Times New Roman"/>
        </w:rPr>
        <w:t xml:space="preserve"> and public spaces </w:t>
      </w:r>
      <w:r w:rsidR="006F3A87" w:rsidRPr="002E6004">
        <w:rPr>
          <w:rFonts w:ascii="Times New Roman" w:eastAsia="Times New Roman" w:hAnsi="Times New Roman" w:cs="Times New Roman"/>
        </w:rPr>
        <w:t xml:space="preserve">rehabilitation </w:t>
      </w:r>
      <w:r w:rsidR="16D0A81A" w:rsidRPr="002E6004">
        <w:rPr>
          <w:rFonts w:ascii="Times New Roman" w:eastAsia="Times New Roman" w:hAnsi="Times New Roman" w:cs="Times New Roman"/>
        </w:rPr>
        <w:t>interventions.</w:t>
      </w:r>
    </w:p>
    <w:p w14:paraId="1C77161A" w14:textId="6E6E9118" w:rsidR="00D42575" w:rsidRPr="002E6004" w:rsidRDefault="00D42575" w:rsidP="00F63CC7">
      <w:pPr>
        <w:spacing w:line="257" w:lineRule="auto"/>
        <w:jc w:val="both"/>
        <w:rPr>
          <w:rFonts w:ascii="Times New Roman" w:eastAsiaTheme="minorEastAsia" w:hAnsi="Times New Roman" w:cs="Times New Roman"/>
          <w:color w:val="000000" w:themeColor="text1"/>
        </w:rPr>
      </w:pPr>
      <w:r w:rsidRPr="002E6004">
        <w:rPr>
          <w:rFonts w:ascii="Times New Roman" w:eastAsia="Times New Roman" w:hAnsi="Times New Roman" w:cs="Times New Roman"/>
          <w:color w:val="000000" w:themeColor="text1"/>
        </w:rPr>
        <w:t xml:space="preserve">The presence of the UN hub in </w:t>
      </w:r>
      <w:r w:rsidR="0077392E">
        <w:rPr>
          <w:rFonts w:ascii="Times New Roman" w:eastAsia="Times New Roman" w:hAnsi="Times New Roman" w:cs="Times New Roman"/>
          <w:color w:val="000000" w:themeColor="text1"/>
        </w:rPr>
        <w:t>DEIR EZ-ZOR</w:t>
      </w:r>
      <w:r w:rsidRPr="002E6004">
        <w:rPr>
          <w:rFonts w:ascii="Times New Roman" w:eastAsia="Times New Roman" w:hAnsi="Times New Roman" w:cs="Times New Roman"/>
          <w:color w:val="000000" w:themeColor="text1"/>
        </w:rPr>
        <w:t xml:space="preserve"> city staffed with well-versed technical staff who are familiar with the context </w:t>
      </w:r>
      <w:r w:rsidR="00E57475" w:rsidRPr="002E6004">
        <w:rPr>
          <w:rFonts w:ascii="Times New Roman" w:eastAsia="Times New Roman" w:hAnsi="Times New Roman" w:cs="Times New Roman"/>
          <w:color w:val="000000" w:themeColor="text1"/>
        </w:rPr>
        <w:t xml:space="preserve">and </w:t>
      </w:r>
      <w:r w:rsidR="00B91EF8" w:rsidRPr="002E6004">
        <w:rPr>
          <w:rFonts w:ascii="Times New Roman" w:eastAsia="Times New Roman" w:hAnsi="Times New Roman" w:cs="Times New Roman"/>
          <w:color w:val="000000" w:themeColor="text1"/>
        </w:rPr>
        <w:t>needs and</w:t>
      </w:r>
      <w:r w:rsidRPr="002E6004">
        <w:rPr>
          <w:rFonts w:ascii="Times New Roman" w:eastAsia="Times New Roman" w:hAnsi="Times New Roman" w:cs="Times New Roman"/>
          <w:color w:val="000000" w:themeColor="text1"/>
        </w:rPr>
        <w:t xml:space="preserve"> have </w:t>
      </w:r>
      <w:r w:rsidR="00E57475" w:rsidRPr="002E6004">
        <w:rPr>
          <w:rFonts w:ascii="Times New Roman" w:eastAsia="Times New Roman" w:hAnsi="Times New Roman" w:cs="Times New Roman"/>
          <w:color w:val="000000" w:themeColor="text1"/>
        </w:rPr>
        <w:t xml:space="preserve">a </w:t>
      </w:r>
      <w:r w:rsidR="002A5A32" w:rsidRPr="002E6004">
        <w:rPr>
          <w:rFonts w:ascii="Times New Roman" w:eastAsia="Times New Roman" w:hAnsi="Times New Roman" w:cs="Times New Roman"/>
          <w:color w:val="000000" w:themeColor="text1"/>
        </w:rPr>
        <w:t xml:space="preserve">wider </w:t>
      </w:r>
      <w:r w:rsidR="002A5A32" w:rsidRPr="002E6004">
        <w:rPr>
          <w:rFonts w:ascii="Times New Roman" w:eastAsia="Times New Roman" w:hAnsi="Times New Roman" w:cs="Times New Roman"/>
          <w:color w:val="000000" w:themeColor="text1"/>
          <w:lang w:bidi="ar-SY"/>
        </w:rPr>
        <w:t>and diversified</w:t>
      </w:r>
      <w:r w:rsidRPr="002E6004">
        <w:rPr>
          <w:rFonts w:ascii="Times New Roman" w:eastAsia="Times New Roman" w:hAnsi="Times New Roman" w:cs="Times New Roman"/>
          <w:color w:val="000000" w:themeColor="text1"/>
        </w:rPr>
        <w:t xml:space="preserve"> view of needed responses in the area, facilitated the technical collaboration at field level and enabled better coordination between the participating agencies due to having all UN offices housed under one roof </w:t>
      </w:r>
      <w:r w:rsidR="00E57475" w:rsidRPr="002E6004">
        <w:rPr>
          <w:rFonts w:ascii="Times New Roman" w:eastAsia="Times New Roman" w:hAnsi="Times New Roman" w:cs="Times New Roman"/>
          <w:color w:val="000000" w:themeColor="text1"/>
        </w:rPr>
        <w:t xml:space="preserve">with continual </w:t>
      </w:r>
      <w:r w:rsidRPr="002E6004">
        <w:rPr>
          <w:rFonts w:ascii="Times New Roman" w:eastAsia="Times New Roman" w:hAnsi="Times New Roman" w:cs="Times New Roman"/>
          <w:color w:val="000000" w:themeColor="text1"/>
        </w:rPr>
        <w:t>ability to hold as many coordination meetings and technical discussions</w:t>
      </w:r>
      <w:r w:rsidR="00236885" w:rsidRPr="002E6004">
        <w:rPr>
          <w:rFonts w:ascii="Times New Roman" w:eastAsia="Times New Roman" w:hAnsi="Times New Roman" w:cs="Times New Roman"/>
          <w:color w:val="000000" w:themeColor="text1"/>
        </w:rPr>
        <w:t xml:space="preserve"> as needed</w:t>
      </w:r>
      <w:r w:rsidRPr="002E6004">
        <w:rPr>
          <w:rFonts w:ascii="Times New Roman" w:eastAsia="Times New Roman" w:hAnsi="Times New Roman" w:cs="Times New Roman"/>
          <w:color w:val="000000" w:themeColor="text1"/>
        </w:rPr>
        <w:t>.</w:t>
      </w:r>
    </w:p>
    <w:p w14:paraId="73DFABDC" w14:textId="1104777B" w:rsidR="005F2459" w:rsidRPr="002E6004" w:rsidRDefault="00C772A3" w:rsidP="00F63CC7">
      <w:pPr>
        <w:jc w:val="both"/>
      </w:pPr>
      <w:r w:rsidRPr="002E6004">
        <w:rPr>
          <w:rFonts w:ascii="Times New Roman" w:eastAsia="Times New Roman" w:hAnsi="Times New Roman" w:cs="Times New Roman"/>
          <w:lang w:eastAsia="x-none"/>
        </w:rPr>
        <w:t>Such collaboration between the six participating UN agencies in the JP highlights the added value of joint programming and reaffirms the yield of coherent and more impactful results on</w:t>
      </w:r>
      <w:r w:rsidR="00C32F3F" w:rsidRPr="002E6004">
        <w:rPr>
          <w:rFonts w:ascii="Times New Roman" w:eastAsia="Times New Roman" w:hAnsi="Times New Roman" w:cs="Times New Roman"/>
          <w:lang w:eastAsia="x-none"/>
        </w:rPr>
        <w:t xml:space="preserve"> people’s</w:t>
      </w:r>
      <w:r w:rsidRPr="002E6004">
        <w:rPr>
          <w:rFonts w:ascii="Times New Roman" w:eastAsia="Times New Roman" w:hAnsi="Times New Roman" w:cs="Times New Roman"/>
          <w:lang w:eastAsia="x-none"/>
        </w:rPr>
        <w:t xml:space="preserve"> resilience in </w:t>
      </w:r>
      <w:proofErr w:type="spellStart"/>
      <w:r w:rsidRPr="002E6004">
        <w:rPr>
          <w:rFonts w:ascii="Times New Roman" w:eastAsia="Times New Roman" w:hAnsi="Times New Roman" w:cs="Times New Roman"/>
          <w:lang w:eastAsia="x-none"/>
        </w:rPr>
        <w:t>Dara’a</w:t>
      </w:r>
      <w:proofErr w:type="spellEnd"/>
      <w:r w:rsidRPr="002E6004">
        <w:rPr>
          <w:rFonts w:ascii="Times New Roman" w:eastAsia="Times New Roman" w:hAnsi="Times New Roman" w:cs="Times New Roman"/>
          <w:lang w:eastAsia="x-none"/>
        </w:rPr>
        <w:t xml:space="preserve"> and </w:t>
      </w:r>
      <w:r w:rsidR="00612565">
        <w:rPr>
          <w:rFonts w:ascii="Times New Roman" w:eastAsia="Times New Roman" w:hAnsi="Times New Roman" w:cs="Times New Roman"/>
          <w:lang w:eastAsia="x-none"/>
        </w:rPr>
        <w:t xml:space="preserve">Deir </w:t>
      </w:r>
      <w:proofErr w:type="spellStart"/>
      <w:r w:rsidR="00612565">
        <w:rPr>
          <w:rFonts w:ascii="Times New Roman" w:eastAsia="Times New Roman" w:hAnsi="Times New Roman" w:cs="Times New Roman"/>
          <w:lang w:eastAsia="x-none"/>
        </w:rPr>
        <w:t>ez</w:t>
      </w:r>
      <w:proofErr w:type="spellEnd"/>
      <w:r w:rsidR="00612565">
        <w:rPr>
          <w:rFonts w:ascii="Times New Roman" w:eastAsia="Times New Roman" w:hAnsi="Times New Roman" w:cs="Times New Roman"/>
          <w:lang w:eastAsia="x-none"/>
        </w:rPr>
        <w:t>-Zor</w:t>
      </w:r>
      <w:r w:rsidRPr="002E6004">
        <w:rPr>
          <w:rFonts w:ascii="Times New Roman" w:eastAsia="Times New Roman" w:hAnsi="Times New Roman" w:cs="Times New Roman"/>
          <w:lang w:eastAsia="x-none"/>
        </w:rPr>
        <w:t>.</w:t>
      </w:r>
    </w:p>
    <w:p w14:paraId="3D18CC51" w14:textId="605BED20" w:rsidR="00D54428" w:rsidRPr="002E6004" w:rsidRDefault="00B6258A" w:rsidP="00F63CC7">
      <w:pPr>
        <w:pStyle w:val="Heading3"/>
        <w:jc w:val="both"/>
        <w:rPr>
          <w:rFonts w:ascii="Times New Roman" w:hAnsi="Times New Roman" w:cs="Times New Roman"/>
          <w:b/>
          <w:bCs/>
          <w:sz w:val="22"/>
          <w:szCs w:val="22"/>
        </w:rPr>
      </w:pPr>
      <w:bookmarkStart w:id="25" w:name="_Toc119315133"/>
      <w:bookmarkStart w:id="26" w:name="_Toc164870214"/>
      <w:r w:rsidRPr="002E6004">
        <w:rPr>
          <w:rFonts w:ascii="Times New Roman" w:hAnsi="Times New Roman" w:cs="Times New Roman"/>
          <w:b/>
          <w:bCs/>
          <w:sz w:val="22"/>
          <w:szCs w:val="22"/>
        </w:rPr>
        <w:lastRenderedPageBreak/>
        <w:t>Outcome</w:t>
      </w:r>
      <w:r w:rsidR="007D41E9" w:rsidRPr="002E6004">
        <w:rPr>
          <w:rFonts w:ascii="Times New Roman" w:hAnsi="Times New Roman" w:cs="Times New Roman"/>
          <w:b/>
          <w:bCs/>
          <w:sz w:val="22"/>
          <w:szCs w:val="22"/>
        </w:rPr>
        <w:t xml:space="preserve"> </w:t>
      </w:r>
      <w:r w:rsidRPr="002E6004">
        <w:rPr>
          <w:rFonts w:ascii="Times New Roman" w:hAnsi="Times New Roman" w:cs="Times New Roman"/>
          <w:b/>
          <w:bCs/>
          <w:sz w:val="22"/>
          <w:szCs w:val="22"/>
        </w:rPr>
        <w:t xml:space="preserve">1: Urban Area-based Recovery and Neighbourhood Plans developed, delivered and monitored in an inclusive, participatory and conflict-sensitive manner at local </w:t>
      </w:r>
      <w:proofErr w:type="gramStart"/>
      <w:r w:rsidRPr="002E6004">
        <w:rPr>
          <w:rFonts w:ascii="Times New Roman" w:hAnsi="Times New Roman" w:cs="Times New Roman"/>
          <w:b/>
          <w:bCs/>
          <w:sz w:val="22"/>
          <w:szCs w:val="22"/>
        </w:rPr>
        <w:t>level</w:t>
      </w:r>
      <w:bookmarkEnd w:id="25"/>
      <w:bookmarkEnd w:id="26"/>
      <w:proofErr w:type="gramEnd"/>
    </w:p>
    <w:p w14:paraId="67C1760D" w14:textId="42D40622" w:rsidR="00097BF2" w:rsidRPr="002E6004" w:rsidRDefault="7948DFDD" w:rsidP="00F63CC7">
      <w:pPr>
        <w:pStyle w:val="BodyText"/>
        <w:jc w:val="both"/>
        <w:rPr>
          <w:rFonts w:ascii="Times New Roman" w:hAnsi="Times New Roman" w:cs="Times New Roman"/>
          <w:sz w:val="22"/>
          <w:szCs w:val="22"/>
        </w:rPr>
      </w:pPr>
      <w:r w:rsidRPr="002E6004">
        <w:rPr>
          <w:rFonts w:ascii="Times New Roman" w:hAnsi="Times New Roman" w:cs="Times New Roman"/>
          <w:sz w:val="22"/>
          <w:szCs w:val="22"/>
        </w:rPr>
        <w:t>The active participation and involvement of local community stakeholders in all stages of the JP represent</w:t>
      </w:r>
      <w:r w:rsidR="00D4364F">
        <w:rPr>
          <w:rFonts w:ascii="Times New Roman" w:hAnsi="Times New Roman" w:cs="Times New Roman"/>
          <w:sz w:val="22"/>
          <w:szCs w:val="22"/>
        </w:rPr>
        <w:t>ed</w:t>
      </w:r>
      <w:r w:rsidRPr="002E6004">
        <w:rPr>
          <w:rFonts w:ascii="Times New Roman" w:hAnsi="Times New Roman" w:cs="Times New Roman"/>
          <w:sz w:val="22"/>
          <w:szCs w:val="22"/>
        </w:rPr>
        <w:t xml:space="preserve"> a key factor in achieving the JP objective in strengthening urban and rural</w:t>
      </w:r>
      <w:r w:rsidR="00F82EC4" w:rsidRPr="002E6004">
        <w:rPr>
          <w:rFonts w:ascii="Times New Roman" w:hAnsi="Times New Roman" w:cs="Times New Roman"/>
          <w:sz w:val="22"/>
          <w:szCs w:val="22"/>
        </w:rPr>
        <w:t xml:space="preserve"> population’s</w:t>
      </w:r>
      <w:r w:rsidRPr="002E6004">
        <w:rPr>
          <w:rFonts w:ascii="Times New Roman" w:hAnsi="Times New Roman" w:cs="Times New Roman"/>
          <w:sz w:val="22"/>
          <w:szCs w:val="22"/>
        </w:rPr>
        <w:t xml:space="preserve"> resi</w:t>
      </w:r>
      <w:r w:rsidR="2DE9CF9F" w:rsidRPr="002E6004">
        <w:rPr>
          <w:rFonts w:ascii="Times New Roman" w:hAnsi="Times New Roman" w:cs="Times New Roman"/>
          <w:sz w:val="22"/>
          <w:szCs w:val="22"/>
        </w:rPr>
        <w:t>lience</w:t>
      </w:r>
      <w:r w:rsidR="4347C274" w:rsidRPr="002E6004">
        <w:rPr>
          <w:rFonts w:ascii="Times New Roman" w:hAnsi="Times New Roman" w:cs="Times New Roman"/>
          <w:sz w:val="22"/>
          <w:szCs w:val="22"/>
        </w:rPr>
        <w:t xml:space="preserve"> in the targeted locations. To this end, the JP through the PUNOs</w:t>
      </w:r>
      <w:r w:rsidR="000B3336" w:rsidRPr="002E6004">
        <w:rPr>
          <w:rFonts w:ascii="Times New Roman" w:hAnsi="Times New Roman" w:cs="Times New Roman"/>
          <w:sz w:val="22"/>
          <w:szCs w:val="22"/>
        </w:rPr>
        <w:t>’</w:t>
      </w:r>
      <w:r w:rsidR="4347C274" w:rsidRPr="002E6004">
        <w:rPr>
          <w:rFonts w:ascii="Times New Roman" w:hAnsi="Times New Roman" w:cs="Times New Roman"/>
          <w:sz w:val="22"/>
          <w:szCs w:val="22"/>
        </w:rPr>
        <w:t xml:space="preserve"> interventions</w:t>
      </w:r>
      <w:r w:rsidR="23513709" w:rsidRPr="002E6004">
        <w:rPr>
          <w:rFonts w:ascii="Times New Roman" w:hAnsi="Times New Roman" w:cs="Times New Roman"/>
          <w:sz w:val="22"/>
          <w:szCs w:val="22"/>
        </w:rPr>
        <w:t xml:space="preserve"> tackled this aspect and built the capacity of local community stakeholders including community representatives and members of neighbourhood</w:t>
      </w:r>
      <w:r w:rsidR="0E9488C4" w:rsidRPr="002E6004">
        <w:rPr>
          <w:rFonts w:ascii="Times New Roman" w:hAnsi="Times New Roman" w:cs="Times New Roman"/>
          <w:sz w:val="22"/>
          <w:szCs w:val="22"/>
        </w:rPr>
        <w:t xml:space="preserve"> </w:t>
      </w:r>
      <w:r w:rsidR="23513709" w:rsidRPr="002E6004">
        <w:rPr>
          <w:rFonts w:ascii="Times New Roman" w:hAnsi="Times New Roman" w:cs="Times New Roman"/>
          <w:sz w:val="22"/>
          <w:szCs w:val="22"/>
        </w:rPr>
        <w:t>committees</w:t>
      </w:r>
      <w:r w:rsidR="2C951012" w:rsidRPr="002E6004">
        <w:rPr>
          <w:rFonts w:ascii="Times New Roman" w:hAnsi="Times New Roman" w:cs="Times New Roman"/>
          <w:sz w:val="22"/>
          <w:szCs w:val="22"/>
        </w:rPr>
        <w:t xml:space="preserve"> and </w:t>
      </w:r>
      <w:r w:rsidR="00B91EF8" w:rsidRPr="002E6004">
        <w:rPr>
          <w:rFonts w:ascii="Times New Roman" w:hAnsi="Times New Roman" w:cs="Times New Roman"/>
          <w:sz w:val="22"/>
          <w:szCs w:val="22"/>
        </w:rPr>
        <w:t>Mukhtars</w:t>
      </w:r>
      <w:r w:rsidR="008B656F" w:rsidRPr="002E6004">
        <w:rPr>
          <w:rStyle w:val="FootnoteReference"/>
          <w:rFonts w:ascii="Times New Roman" w:hAnsi="Times New Roman" w:cs="Times New Roman"/>
          <w:sz w:val="22"/>
          <w:szCs w:val="22"/>
        </w:rPr>
        <w:footnoteReference w:id="9"/>
      </w:r>
      <w:r w:rsidR="2C951012" w:rsidRPr="002E6004">
        <w:rPr>
          <w:rFonts w:ascii="Times New Roman" w:hAnsi="Times New Roman" w:cs="Times New Roman"/>
          <w:sz w:val="22"/>
          <w:szCs w:val="22"/>
        </w:rPr>
        <w:t xml:space="preserve"> </w:t>
      </w:r>
      <w:r w:rsidR="11A3F7C8" w:rsidRPr="002E6004">
        <w:rPr>
          <w:rFonts w:ascii="Times New Roman" w:hAnsi="Times New Roman" w:cs="Times New Roman"/>
          <w:sz w:val="22"/>
          <w:szCs w:val="22"/>
        </w:rPr>
        <w:t>from the urban and rural areas</w:t>
      </w:r>
      <w:r w:rsidR="23513709" w:rsidRPr="002E6004">
        <w:rPr>
          <w:rFonts w:ascii="Times New Roman" w:hAnsi="Times New Roman" w:cs="Times New Roman"/>
          <w:sz w:val="22"/>
          <w:szCs w:val="22"/>
        </w:rPr>
        <w:t xml:space="preserve"> through various training sessions and workshops, while addressing vulnerabilities and involving marginalized groups including </w:t>
      </w:r>
      <w:proofErr w:type="spellStart"/>
      <w:r w:rsidR="00A3575C" w:rsidRPr="002E6004">
        <w:rPr>
          <w:rFonts w:ascii="Times New Roman" w:hAnsi="Times New Roman" w:cs="Times New Roman"/>
          <w:sz w:val="22"/>
          <w:szCs w:val="22"/>
        </w:rPr>
        <w:t>PwD</w:t>
      </w:r>
      <w:proofErr w:type="spellEnd"/>
      <w:r w:rsidR="23513709" w:rsidRPr="002E6004">
        <w:rPr>
          <w:rFonts w:ascii="Times New Roman" w:hAnsi="Times New Roman" w:cs="Times New Roman"/>
          <w:sz w:val="22"/>
          <w:szCs w:val="22"/>
        </w:rPr>
        <w:t>, women and youth.</w:t>
      </w:r>
    </w:p>
    <w:p w14:paraId="0BF5CB59" w14:textId="0198696B" w:rsidR="00097BF2" w:rsidRPr="002E6004" w:rsidRDefault="00097BF2" w:rsidP="00F63CC7">
      <w:pPr>
        <w:pStyle w:val="BodyText"/>
        <w:jc w:val="both"/>
        <w:rPr>
          <w:rFonts w:ascii="Times New Roman" w:hAnsi="Times New Roman" w:cs="Times New Roman"/>
          <w:sz w:val="22"/>
          <w:szCs w:val="22"/>
          <w:lang w:eastAsia="x-none"/>
        </w:rPr>
      </w:pPr>
    </w:p>
    <w:p w14:paraId="4F10ECE3" w14:textId="7486FDF5" w:rsidR="00081101" w:rsidRPr="002E6004" w:rsidRDefault="00081101" w:rsidP="00F63CC7">
      <w:pPr>
        <w:pStyle w:val="Heading4"/>
        <w:jc w:val="both"/>
        <w:rPr>
          <w:rFonts w:ascii="Times New Roman" w:hAnsi="Times New Roman" w:cs="Times New Roman"/>
          <w:b/>
          <w:bCs/>
        </w:rPr>
      </w:pPr>
      <w:bookmarkStart w:id="27" w:name="_Toc164870215"/>
      <w:bookmarkStart w:id="28" w:name="_Toc119315134"/>
      <w:r w:rsidRPr="002E6004">
        <w:rPr>
          <w:rFonts w:ascii="Times New Roman" w:hAnsi="Times New Roman" w:cs="Times New Roman"/>
          <w:b/>
          <w:bCs/>
        </w:rPr>
        <w:t>Output 1.1. Plans and resilience programmes formulated in a participatory manner and responsive to people’s needs, particularly the most vulnerable group</w:t>
      </w:r>
      <w:r w:rsidR="0052662F" w:rsidRPr="002E6004">
        <w:rPr>
          <w:rFonts w:ascii="Times New Roman" w:hAnsi="Times New Roman" w:cs="Times New Roman"/>
          <w:b/>
          <w:bCs/>
        </w:rPr>
        <w:t>s</w:t>
      </w:r>
      <w:r w:rsidRPr="002E6004">
        <w:rPr>
          <w:rFonts w:ascii="Times New Roman" w:hAnsi="Times New Roman" w:cs="Times New Roman"/>
          <w:b/>
          <w:bCs/>
        </w:rPr>
        <w:t>.</w:t>
      </w:r>
      <w:bookmarkEnd w:id="27"/>
      <w:r w:rsidR="00D64AF0" w:rsidRPr="002E6004">
        <w:rPr>
          <w:rFonts w:ascii="Times New Roman" w:hAnsi="Times New Roman" w:cs="Times New Roman"/>
          <w:b/>
          <w:bCs/>
        </w:rPr>
        <w:t xml:space="preserve"> </w:t>
      </w:r>
      <w:bookmarkEnd w:id="28"/>
    </w:p>
    <w:p w14:paraId="1B008E47" w14:textId="77777777" w:rsidR="00081101" w:rsidRPr="002E6004" w:rsidRDefault="00081101" w:rsidP="00F63CC7">
      <w:pPr>
        <w:pStyle w:val="BodyText"/>
        <w:jc w:val="both"/>
        <w:rPr>
          <w:rFonts w:ascii="Times New Roman" w:hAnsi="Times New Roman" w:cs="Times New Roman"/>
          <w:sz w:val="22"/>
          <w:szCs w:val="22"/>
          <w:lang w:eastAsia="x-none"/>
        </w:rPr>
      </w:pPr>
    </w:p>
    <w:p w14:paraId="04E80DC9" w14:textId="77777777" w:rsidR="00FC797C" w:rsidRPr="002E6004" w:rsidRDefault="00FC797C" w:rsidP="00F63CC7">
      <w:pPr>
        <w:pStyle w:val="BodyText"/>
        <w:jc w:val="both"/>
        <w:rPr>
          <w:rFonts w:ascii="Times New Roman" w:hAnsi="Times New Roman" w:cs="Times New Roman"/>
          <w:b/>
          <w:bCs/>
          <w:sz w:val="22"/>
          <w:szCs w:val="22"/>
          <w:lang w:eastAsia="x-none"/>
        </w:rPr>
      </w:pPr>
      <w:proofErr w:type="spellStart"/>
      <w:r w:rsidRPr="002E6004">
        <w:rPr>
          <w:rFonts w:ascii="Times New Roman" w:hAnsi="Times New Roman" w:cs="Times New Roman"/>
          <w:b/>
          <w:bCs/>
          <w:sz w:val="22"/>
          <w:szCs w:val="22"/>
          <w:lang w:eastAsia="x-none"/>
        </w:rPr>
        <w:t>Dara’a</w:t>
      </w:r>
      <w:proofErr w:type="spellEnd"/>
      <w:r w:rsidRPr="002E6004">
        <w:rPr>
          <w:rFonts w:ascii="Times New Roman" w:hAnsi="Times New Roman" w:cs="Times New Roman"/>
          <w:b/>
          <w:bCs/>
          <w:sz w:val="22"/>
          <w:szCs w:val="22"/>
          <w:lang w:eastAsia="x-none"/>
        </w:rPr>
        <w:t>:</w:t>
      </w:r>
    </w:p>
    <w:p w14:paraId="049D2857" w14:textId="12753879" w:rsidR="00D54428" w:rsidRPr="002E6004" w:rsidRDefault="00D54428" w:rsidP="00F63CC7">
      <w:pPr>
        <w:pStyle w:val="BodyText"/>
        <w:jc w:val="both"/>
        <w:rPr>
          <w:rFonts w:ascii="Times New Roman" w:hAnsi="Times New Roman" w:cs="Times New Roman"/>
          <w:sz w:val="22"/>
          <w:szCs w:val="22"/>
          <w:lang w:eastAsia="x-none"/>
        </w:rPr>
      </w:pPr>
    </w:p>
    <w:p w14:paraId="30272711" w14:textId="33BE71DB" w:rsidR="00836B46" w:rsidRPr="002E6004" w:rsidRDefault="00836B46" w:rsidP="00F63CC7">
      <w:pPr>
        <w:autoSpaceDE w:val="0"/>
        <w:autoSpaceDN w:val="0"/>
        <w:adjustRightInd w:val="0"/>
        <w:spacing w:line="276" w:lineRule="auto"/>
        <w:jc w:val="both"/>
        <w:rPr>
          <w:rFonts w:ascii="Times New Roman" w:eastAsia="Calibri Light" w:hAnsi="Times New Roman" w:cs="Times New Roman"/>
        </w:rPr>
      </w:pPr>
      <w:r w:rsidRPr="002E6004">
        <w:rPr>
          <w:rFonts w:ascii="Times New Roman" w:eastAsia="Calibri Light" w:hAnsi="Times New Roman" w:cs="Times New Roman"/>
        </w:rPr>
        <w:t xml:space="preserve">During the </w:t>
      </w:r>
      <w:r w:rsidR="006F65FC">
        <w:rPr>
          <w:rFonts w:ascii="Times New Roman" w:eastAsia="Calibri Light" w:hAnsi="Times New Roman" w:cs="Times New Roman"/>
        </w:rPr>
        <w:t>implementation</w:t>
      </w:r>
      <w:r w:rsidR="00CF6219" w:rsidRPr="002E6004">
        <w:rPr>
          <w:rFonts w:ascii="Times New Roman" w:eastAsia="Calibri Light" w:hAnsi="Times New Roman" w:cs="Times New Roman"/>
        </w:rPr>
        <w:t xml:space="preserve"> </w:t>
      </w:r>
      <w:r w:rsidRPr="002E6004">
        <w:rPr>
          <w:rFonts w:ascii="Times New Roman" w:eastAsia="Calibri Light" w:hAnsi="Times New Roman" w:cs="Times New Roman"/>
        </w:rPr>
        <w:t xml:space="preserve">period, UN agencies </w:t>
      </w:r>
      <w:r w:rsidR="006201D6" w:rsidRPr="002E6004">
        <w:rPr>
          <w:rFonts w:ascii="Times New Roman" w:eastAsia="Calibri Light" w:hAnsi="Times New Roman" w:cs="Times New Roman"/>
        </w:rPr>
        <w:t xml:space="preserve">completed the </w:t>
      </w:r>
      <w:r w:rsidRPr="002E6004">
        <w:rPr>
          <w:rFonts w:ascii="Times New Roman" w:eastAsia="Calibri Light" w:hAnsi="Times New Roman" w:cs="Times New Roman"/>
        </w:rPr>
        <w:t xml:space="preserve">implementation of </w:t>
      </w:r>
      <w:proofErr w:type="spellStart"/>
      <w:r w:rsidRPr="002E6004">
        <w:rPr>
          <w:rFonts w:ascii="Times New Roman" w:eastAsia="Calibri Light" w:hAnsi="Times New Roman" w:cs="Times New Roman"/>
        </w:rPr>
        <w:t>Dara’a</w:t>
      </w:r>
      <w:proofErr w:type="spellEnd"/>
      <w:r w:rsidRPr="002E6004">
        <w:rPr>
          <w:rFonts w:ascii="Times New Roman" w:eastAsia="Calibri Light" w:hAnsi="Times New Roman" w:cs="Times New Roman"/>
        </w:rPr>
        <w:t xml:space="preserve"> phase I </w:t>
      </w:r>
      <w:r w:rsidR="006201D6" w:rsidRPr="002E6004">
        <w:rPr>
          <w:rFonts w:ascii="Times New Roman" w:eastAsia="Calibri Light" w:hAnsi="Times New Roman" w:cs="Times New Roman"/>
        </w:rPr>
        <w:t xml:space="preserve">and </w:t>
      </w:r>
      <w:proofErr w:type="spellStart"/>
      <w:r w:rsidR="006201D6" w:rsidRPr="002E6004">
        <w:rPr>
          <w:rFonts w:ascii="Times New Roman" w:eastAsia="Calibri Light" w:hAnsi="Times New Roman" w:cs="Times New Roman"/>
        </w:rPr>
        <w:t>Dara’a</w:t>
      </w:r>
      <w:proofErr w:type="spellEnd"/>
      <w:r w:rsidR="006201D6" w:rsidRPr="002E6004">
        <w:rPr>
          <w:rFonts w:ascii="Times New Roman" w:eastAsia="Calibri Light" w:hAnsi="Times New Roman" w:cs="Times New Roman"/>
        </w:rPr>
        <w:t xml:space="preserve"> phase II </w:t>
      </w:r>
      <w:r w:rsidRPr="002E6004">
        <w:rPr>
          <w:rFonts w:ascii="Times New Roman" w:eastAsia="Calibri Light" w:hAnsi="Times New Roman" w:cs="Times New Roman"/>
        </w:rPr>
        <w:t xml:space="preserve">planned </w:t>
      </w:r>
      <w:r w:rsidR="00F63CC7" w:rsidRPr="002E6004">
        <w:rPr>
          <w:rFonts w:ascii="Times New Roman" w:eastAsia="Calibri Light" w:hAnsi="Times New Roman" w:cs="Times New Roman"/>
        </w:rPr>
        <w:t>interventions, while</w:t>
      </w:r>
      <w:r w:rsidRPr="002E6004">
        <w:rPr>
          <w:rFonts w:ascii="Times New Roman" w:eastAsia="Calibri Light" w:hAnsi="Times New Roman" w:cs="Times New Roman"/>
        </w:rPr>
        <w:t xml:space="preserve"> building on </w:t>
      </w:r>
      <w:r w:rsidR="00505B8D" w:rsidRPr="002E6004">
        <w:rPr>
          <w:rFonts w:ascii="Times New Roman" w:eastAsia="Calibri Light" w:hAnsi="Times New Roman" w:cs="Times New Roman"/>
        </w:rPr>
        <w:t xml:space="preserve">results achieved in 2022, </w:t>
      </w:r>
      <w:r w:rsidRPr="002E6004">
        <w:rPr>
          <w:rFonts w:ascii="Times New Roman" w:eastAsia="Calibri Light" w:hAnsi="Times New Roman" w:cs="Times New Roman"/>
        </w:rPr>
        <w:t xml:space="preserve">lessons learned and capitalizing on </w:t>
      </w:r>
      <w:r w:rsidR="000E582D" w:rsidRPr="002E6004">
        <w:rPr>
          <w:rFonts w:ascii="Times New Roman" w:eastAsia="Calibri Light" w:hAnsi="Times New Roman" w:cs="Times New Roman"/>
        </w:rPr>
        <w:t xml:space="preserve">the </w:t>
      </w:r>
      <w:r w:rsidRPr="002E6004">
        <w:rPr>
          <w:rFonts w:ascii="Times New Roman" w:eastAsia="Calibri Light" w:hAnsi="Times New Roman" w:cs="Times New Roman"/>
        </w:rPr>
        <w:t>experience of conducting consultations through various technical workshops and meetings with the local community representatives.</w:t>
      </w:r>
    </w:p>
    <w:p w14:paraId="4A1532E9" w14:textId="1A9908FE" w:rsidR="003C5E0F" w:rsidRPr="00477AAC" w:rsidRDefault="003C5E0F" w:rsidP="00F63CC7">
      <w:pPr>
        <w:autoSpaceDE w:val="0"/>
        <w:autoSpaceDN w:val="0"/>
        <w:adjustRightInd w:val="0"/>
        <w:spacing w:line="276" w:lineRule="auto"/>
        <w:jc w:val="both"/>
        <w:rPr>
          <w:rFonts w:asciiTheme="majorBidi" w:eastAsia="Calibri" w:hAnsiTheme="majorBidi" w:cstheme="majorBidi"/>
        </w:rPr>
      </w:pPr>
      <w:r w:rsidRPr="00477AAC">
        <w:rPr>
          <w:rFonts w:asciiTheme="majorBidi" w:hAnsiTheme="majorBidi" w:cstheme="majorBidi"/>
          <w:color w:val="0D0D0D"/>
          <w:shd w:val="clear" w:color="auto" w:fill="FFFFFF"/>
        </w:rPr>
        <w:t xml:space="preserve">UNDP and UN-Habitat facilitated the active involvement of 450 community participants, including </w:t>
      </w:r>
      <w:proofErr w:type="spellStart"/>
      <w:r w:rsidRPr="00477AAC">
        <w:rPr>
          <w:rFonts w:asciiTheme="majorBidi" w:hAnsiTheme="majorBidi" w:cstheme="majorBidi"/>
          <w:color w:val="0D0D0D"/>
          <w:shd w:val="clear" w:color="auto" w:fill="FFFFFF"/>
        </w:rPr>
        <w:t>neighborhood</w:t>
      </w:r>
      <w:proofErr w:type="spellEnd"/>
      <w:r w:rsidRPr="00477AAC">
        <w:rPr>
          <w:rFonts w:asciiTheme="majorBidi" w:hAnsiTheme="majorBidi" w:cstheme="majorBidi"/>
          <w:color w:val="0D0D0D"/>
          <w:shd w:val="clear" w:color="auto" w:fill="FFFFFF"/>
        </w:rPr>
        <w:t xml:space="preserve"> committee members, volunteers, and other stakeholders, including vulnerable individuals and persons with disabilities (PWDs). Together, they collaborated in formulating area-based resilience plans tailored to address the pressing needs of the people. This inclusive approach ensured that the voices of all segments of the community were heard and accounted for in the development of strategies to enhance resilience and promote sustainable </w:t>
      </w:r>
      <w:r w:rsidR="00D61E71" w:rsidRPr="00477AAC">
        <w:rPr>
          <w:rFonts w:asciiTheme="majorBidi" w:hAnsiTheme="majorBidi" w:cstheme="majorBidi"/>
          <w:color w:val="0D0D0D"/>
          <w:shd w:val="clear" w:color="auto" w:fill="FFFFFF"/>
        </w:rPr>
        <w:t>development.</w:t>
      </w:r>
    </w:p>
    <w:p w14:paraId="2A4EED70" w14:textId="77777777" w:rsidR="003C5E0F" w:rsidRPr="00477AAC" w:rsidRDefault="003C5E0F" w:rsidP="00F63CC7">
      <w:pPr>
        <w:jc w:val="both"/>
        <w:rPr>
          <w:rFonts w:asciiTheme="majorBidi" w:hAnsiTheme="majorBidi" w:cstheme="majorBidi"/>
        </w:rPr>
      </w:pPr>
      <w:r w:rsidRPr="00477AAC">
        <w:rPr>
          <w:rFonts w:asciiTheme="majorBidi" w:hAnsiTheme="majorBidi" w:cstheme="majorBidi"/>
          <w:color w:val="0D0D0D"/>
          <w:shd w:val="clear" w:color="auto" w:fill="FFFFFF"/>
        </w:rPr>
        <w:t xml:space="preserve">UNDP organized 10 enlightening training workshops, delving deep into the realms of civic participation, community problem-solving, and the essential essence of community engagement. These workshops </w:t>
      </w:r>
      <w:r w:rsidRPr="00477AAC">
        <w:rPr>
          <w:rFonts w:asciiTheme="majorBidi" w:hAnsiTheme="majorBidi" w:cstheme="majorBidi"/>
        </w:rPr>
        <w:t>aimed to enhance and support participatory planning capacities at the local level. Firstly, the project worked to enhance capacity and foster development within the local community. This involved developing collaborative plans tailored to meet community needs, with active involvement from the local community, ensuring the inclusion of key persons such as Mukhtars, religious leaders, neighbourhood committees in addition to different groups from the local community. Special attention was given to ensure the inclusion of women and youth to support their involvement in public affairs.</w:t>
      </w:r>
    </w:p>
    <w:p w14:paraId="30F79E88" w14:textId="77777777" w:rsidR="003C5E0F" w:rsidRPr="00477AAC" w:rsidRDefault="003C5E0F" w:rsidP="00F63CC7">
      <w:pPr>
        <w:jc w:val="both"/>
        <w:rPr>
          <w:rFonts w:asciiTheme="majorBidi" w:hAnsiTheme="majorBidi" w:cstheme="majorBidi"/>
        </w:rPr>
      </w:pPr>
      <w:r w:rsidRPr="00477AAC">
        <w:rPr>
          <w:rFonts w:asciiTheme="majorBidi" w:hAnsiTheme="majorBidi" w:cstheme="majorBidi"/>
        </w:rPr>
        <w:t>Through the provision of safe dialogue spaces facilitated by interactive workshops at the local level, the project ensured comprehensive participation of all active parties in targeted areas. Additionally, it worked to activate coordination mechanisms between neighbourhood committees and the broader community to influence decision-making processes and enable them to play their societal roles in a way that reflects the priorities and needs of their communities.</w:t>
      </w:r>
    </w:p>
    <w:p w14:paraId="26898DC4" w14:textId="36A79447" w:rsidR="003C5E0F" w:rsidRPr="00477AAC" w:rsidRDefault="003C5E0F" w:rsidP="00F63CC7">
      <w:pPr>
        <w:jc w:val="both"/>
        <w:rPr>
          <w:rFonts w:asciiTheme="majorBidi" w:hAnsiTheme="majorBidi" w:cstheme="majorBidi"/>
          <w:color w:val="0D0D0D"/>
          <w:shd w:val="clear" w:color="auto" w:fill="FFFFFF"/>
        </w:rPr>
      </w:pPr>
      <w:r w:rsidRPr="00477AAC">
        <w:rPr>
          <w:rFonts w:asciiTheme="majorBidi" w:hAnsiTheme="majorBidi" w:cstheme="majorBidi"/>
        </w:rPr>
        <w:t xml:space="preserve">In Daraa, 16 workshops were conducted, including 10 workshops and trainings on civic participation and community problem-solving, benefiting 200 community members who received capacity building on resilience </w:t>
      </w:r>
      <w:r w:rsidR="00C64B2F">
        <w:rPr>
          <w:rFonts w:asciiTheme="majorBidi" w:hAnsiTheme="majorBidi" w:cstheme="majorBidi"/>
        </w:rPr>
        <w:t xml:space="preserve">analysis and </w:t>
      </w:r>
      <w:r w:rsidRPr="00477AAC">
        <w:rPr>
          <w:rFonts w:asciiTheme="majorBidi" w:hAnsiTheme="majorBidi" w:cstheme="majorBidi"/>
        </w:rPr>
        <w:t xml:space="preserve">planning. Among them were 40 females, including 36 female-headed households, 40 internally displaced persons (IDPs), 30 youth, and 5 people with disabilities (PWDs). Additionally, </w:t>
      </w:r>
      <w:r w:rsidR="00C64B2F">
        <w:rPr>
          <w:rFonts w:asciiTheme="majorBidi" w:hAnsiTheme="majorBidi" w:cstheme="majorBidi"/>
        </w:rPr>
        <w:t>six</w:t>
      </w:r>
      <w:r w:rsidRPr="00477AAC">
        <w:rPr>
          <w:rFonts w:asciiTheme="majorBidi" w:hAnsiTheme="majorBidi" w:cstheme="majorBidi"/>
        </w:rPr>
        <w:t xml:space="preserve"> focus group discussions were held to develop </w:t>
      </w:r>
      <w:r w:rsidR="00C64B2F">
        <w:rPr>
          <w:rFonts w:asciiTheme="majorBidi" w:hAnsiTheme="majorBidi" w:cstheme="majorBidi"/>
        </w:rPr>
        <w:t>five</w:t>
      </w:r>
      <w:r w:rsidRPr="00477AAC">
        <w:rPr>
          <w:rFonts w:asciiTheme="majorBidi" w:hAnsiTheme="majorBidi" w:cstheme="majorBidi"/>
        </w:rPr>
        <w:t xml:space="preserve"> local community plans with the involvement of 237 </w:t>
      </w:r>
      <w:r w:rsidRPr="00477AAC">
        <w:rPr>
          <w:rFonts w:asciiTheme="majorBidi" w:hAnsiTheme="majorBidi" w:cstheme="majorBidi"/>
        </w:rPr>
        <w:lastRenderedPageBreak/>
        <w:t xml:space="preserve">community members, including neighbourhood committee members, volunteers, mukhtars, religious leaders, and other stakeholders. Among them were 47 women, including 37 female-headed households, 60 IDPs, 38 youth, and </w:t>
      </w:r>
      <w:r w:rsidR="00C64B2F">
        <w:rPr>
          <w:rFonts w:asciiTheme="majorBidi" w:hAnsiTheme="majorBidi" w:cstheme="majorBidi"/>
        </w:rPr>
        <w:t>five</w:t>
      </w:r>
      <w:r w:rsidRPr="00477AAC">
        <w:rPr>
          <w:rFonts w:asciiTheme="majorBidi" w:hAnsiTheme="majorBidi" w:cstheme="majorBidi"/>
        </w:rPr>
        <w:t xml:space="preserve"> </w:t>
      </w:r>
      <w:r w:rsidR="00D61E71" w:rsidRPr="00477AAC">
        <w:rPr>
          <w:rFonts w:asciiTheme="majorBidi" w:hAnsiTheme="majorBidi" w:cstheme="majorBidi"/>
        </w:rPr>
        <w:t>PWDs.</w:t>
      </w:r>
    </w:p>
    <w:p w14:paraId="7DD0FCAE" w14:textId="06106130" w:rsidR="003C5E0F" w:rsidRPr="00477AAC" w:rsidRDefault="003C5E0F" w:rsidP="00F63CC7">
      <w:pPr>
        <w:autoSpaceDE w:val="0"/>
        <w:autoSpaceDN w:val="0"/>
        <w:adjustRightInd w:val="0"/>
        <w:spacing w:line="276" w:lineRule="auto"/>
        <w:jc w:val="both"/>
        <w:rPr>
          <w:rFonts w:asciiTheme="majorBidi" w:eastAsia="Calibri" w:hAnsiTheme="majorBidi" w:cstheme="majorBidi"/>
        </w:rPr>
      </w:pPr>
      <w:r w:rsidRPr="00477AAC">
        <w:rPr>
          <w:rFonts w:asciiTheme="majorBidi" w:hAnsiTheme="majorBidi" w:cstheme="majorBidi"/>
          <w:color w:val="0D0D0D"/>
          <w:shd w:val="clear" w:color="auto" w:fill="FFFFFF"/>
        </w:rPr>
        <w:t>Parallel to these workshops, UNDP conducted two pivotal sessions on Protection from Sexual Exploitation and Abuse (PSEA), benefiting 125 recipients. These awareness sessions served as crucial pillars in fortifying the community's understanding and commitment to safeguarding the well-being and dignity of its members.</w:t>
      </w:r>
    </w:p>
    <w:p w14:paraId="132C8E10" w14:textId="3D1A8CD8" w:rsidR="00836B46" w:rsidRPr="002E6004" w:rsidRDefault="000016E4" w:rsidP="00F63CC7">
      <w:pPr>
        <w:autoSpaceDE w:val="0"/>
        <w:autoSpaceDN w:val="0"/>
        <w:adjustRightInd w:val="0"/>
        <w:spacing w:after="0" w:line="257" w:lineRule="auto"/>
        <w:jc w:val="both"/>
        <w:rPr>
          <w:rFonts w:ascii="Times New Roman" w:eastAsia="Calibri Light" w:hAnsi="Times New Roman" w:cs="Times New Roman"/>
        </w:rPr>
      </w:pPr>
      <w:r w:rsidRPr="002E6004">
        <w:rPr>
          <w:rFonts w:ascii="Times New Roman" w:eastAsia="Calibri Light" w:hAnsi="Times New Roman" w:cs="Times New Roman"/>
        </w:rPr>
        <w:t xml:space="preserve">The JP contributed to the sustainability of efforts, by applying a </w:t>
      </w:r>
      <w:r w:rsidR="00E1421E" w:rsidRPr="002E6004">
        <w:rPr>
          <w:rFonts w:ascii="Times New Roman" w:eastAsia="Calibri Light" w:hAnsi="Times New Roman" w:cs="Times New Roman"/>
        </w:rPr>
        <w:t>multidimensional</w:t>
      </w:r>
      <w:r w:rsidRPr="002E6004">
        <w:rPr>
          <w:rFonts w:ascii="Times New Roman" w:eastAsia="Calibri Light" w:hAnsi="Times New Roman" w:cs="Times New Roman"/>
        </w:rPr>
        <w:t xml:space="preserve"> capacity</w:t>
      </w:r>
      <w:r w:rsidR="00DF4A4F" w:rsidRPr="002E6004">
        <w:rPr>
          <w:rFonts w:ascii="Times New Roman" w:eastAsia="Calibri Light" w:hAnsi="Times New Roman" w:cs="Times New Roman"/>
        </w:rPr>
        <w:t>-</w:t>
      </w:r>
      <w:r w:rsidRPr="002E6004">
        <w:rPr>
          <w:rFonts w:ascii="Times New Roman" w:eastAsia="Calibri Light" w:hAnsi="Times New Roman" w:cs="Times New Roman"/>
        </w:rPr>
        <w:t xml:space="preserve">building </w:t>
      </w:r>
      <w:r w:rsidR="00E1421E" w:rsidRPr="002E6004">
        <w:rPr>
          <w:rFonts w:ascii="Times New Roman" w:eastAsia="Calibri Light" w:hAnsi="Times New Roman" w:cs="Times New Roman"/>
        </w:rPr>
        <w:t xml:space="preserve">approach </w:t>
      </w:r>
      <w:r w:rsidRPr="002E6004">
        <w:rPr>
          <w:rFonts w:ascii="Times New Roman" w:eastAsia="Calibri Light" w:hAnsi="Times New Roman" w:cs="Times New Roman"/>
        </w:rPr>
        <w:t xml:space="preserve">between </w:t>
      </w:r>
      <w:r w:rsidR="00E1421E" w:rsidRPr="002E6004">
        <w:rPr>
          <w:rFonts w:ascii="Times New Roman" w:eastAsia="Calibri Light" w:hAnsi="Times New Roman" w:cs="Times New Roman"/>
        </w:rPr>
        <w:t xml:space="preserve">individuals and organizations, reflected by UNDP’s intervention to enhance the capacity of NGOs. </w:t>
      </w:r>
      <w:r w:rsidR="00E1421E" w:rsidRPr="002E6004">
        <w:rPr>
          <w:rFonts w:asciiTheme="majorBidi" w:eastAsia="Calibri" w:hAnsiTheme="majorBidi" w:cstheme="majorBidi"/>
          <w:color w:val="000000" w:themeColor="text1"/>
        </w:rPr>
        <w:t xml:space="preserve">This was achieved by </w:t>
      </w:r>
      <w:r w:rsidR="00B31EE5" w:rsidRPr="002E6004">
        <w:rPr>
          <w:rFonts w:asciiTheme="majorBidi" w:eastAsia="Calibri" w:hAnsiTheme="majorBidi" w:cstheme="majorBidi"/>
          <w:color w:val="000000" w:themeColor="text1"/>
        </w:rPr>
        <w:t xml:space="preserve">conducting </w:t>
      </w:r>
      <w:r w:rsidR="003659FB" w:rsidRPr="002E6004">
        <w:rPr>
          <w:rFonts w:asciiTheme="majorBidi" w:eastAsia="Calibri" w:hAnsiTheme="majorBidi" w:cstheme="majorBidi"/>
          <w:color w:val="000000" w:themeColor="text1"/>
        </w:rPr>
        <w:t xml:space="preserve">a </w:t>
      </w:r>
      <w:r w:rsidR="1C381E92" w:rsidRPr="002E6004">
        <w:rPr>
          <w:rFonts w:asciiTheme="majorBidi" w:eastAsia="Calibri" w:hAnsiTheme="majorBidi" w:cstheme="majorBidi"/>
          <w:color w:val="000000" w:themeColor="text1"/>
        </w:rPr>
        <w:t xml:space="preserve">gaps </w:t>
      </w:r>
      <w:r w:rsidR="00FC587C" w:rsidRPr="002E6004">
        <w:rPr>
          <w:rFonts w:asciiTheme="majorBidi" w:eastAsia="Calibri" w:hAnsiTheme="majorBidi" w:cstheme="majorBidi"/>
          <w:color w:val="000000" w:themeColor="text1"/>
        </w:rPr>
        <w:t xml:space="preserve">analysis followed by </w:t>
      </w:r>
      <w:r w:rsidR="003659FB" w:rsidRPr="002E6004">
        <w:rPr>
          <w:rFonts w:asciiTheme="majorBidi" w:eastAsia="Calibri" w:hAnsiTheme="majorBidi" w:cstheme="majorBidi"/>
          <w:color w:val="000000" w:themeColor="text1"/>
        </w:rPr>
        <w:t xml:space="preserve">a </w:t>
      </w:r>
      <w:r w:rsidR="1C381E92" w:rsidRPr="002E6004">
        <w:rPr>
          <w:rFonts w:asciiTheme="majorBidi" w:eastAsia="Calibri" w:hAnsiTheme="majorBidi" w:cstheme="majorBidi"/>
          <w:color w:val="000000" w:themeColor="text1"/>
        </w:rPr>
        <w:t>two</w:t>
      </w:r>
      <w:r w:rsidR="006F5E97" w:rsidRPr="002E6004">
        <w:rPr>
          <w:rFonts w:asciiTheme="majorBidi" w:eastAsia="Calibri" w:hAnsiTheme="majorBidi" w:cstheme="majorBidi"/>
          <w:color w:val="000000" w:themeColor="text1"/>
        </w:rPr>
        <w:t>-</w:t>
      </w:r>
      <w:r w:rsidR="1C381E92" w:rsidRPr="002E6004">
        <w:rPr>
          <w:rFonts w:asciiTheme="majorBidi" w:eastAsia="Calibri" w:hAnsiTheme="majorBidi" w:cstheme="majorBidi"/>
          <w:color w:val="000000" w:themeColor="text1"/>
        </w:rPr>
        <w:t>day</w:t>
      </w:r>
      <w:r w:rsidR="00FC587C" w:rsidRPr="002E6004">
        <w:rPr>
          <w:rFonts w:asciiTheme="majorBidi" w:eastAsia="Calibri" w:hAnsiTheme="majorBidi" w:cstheme="majorBidi"/>
          <w:color w:val="000000" w:themeColor="text1"/>
        </w:rPr>
        <w:t xml:space="preserve"> strategic planning workshop where lead roles were assigned to the well-functioning and more experienced NGOs to work with newly established ones in a twinning </w:t>
      </w:r>
      <w:r w:rsidR="34A4B3B2" w:rsidRPr="002E6004">
        <w:rPr>
          <w:rFonts w:asciiTheme="majorBidi" w:eastAsia="Calibri Light" w:hAnsiTheme="majorBidi" w:cstheme="majorBidi"/>
        </w:rPr>
        <w:t>approach</w:t>
      </w:r>
      <w:r w:rsidR="34A4B3B2" w:rsidRPr="002E6004">
        <w:rPr>
          <w:rFonts w:ascii="Times New Roman" w:eastAsia="Calibri Light" w:hAnsi="Times New Roman" w:cs="Times New Roman"/>
        </w:rPr>
        <w:t xml:space="preserve">. </w:t>
      </w:r>
      <w:r w:rsidR="00E1421E" w:rsidRPr="002E6004">
        <w:rPr>
          <w:rFonts w:ascii="Times New Roman" w:eastAsia="Calibri Light" w:hAnsi="Times New Roman" w:cs="Times New Roman"/>
        </w:rPr>
        <w:t>Through this intervention</w:t>
      </w:r>
      <w:r w:rsidR="003659FB" w:rsidRPr="002E6004">
        <w:rPr>
          <w:rFonts w:ascii="Times New Roman" w:eastAsia="Calibri Light" w:hAnsi="Times New Roman" w:cs="Times New Roman"/>
        </w:rPr>
        <w:t>,</w:t>
      </w:r>
      <w:r w:rsidR="00E1421E" w:rsidRPr="002E6004">
        <w:rPr>
          <w:rFonts w:ascii="Times New Roman" w:eastAsia="Calibri Light" w:hAnsi="Times New Roman" w:cs="Times New Roman"/>
        </w:rPr>
        <w:t xml:space="preserve"> UNDP was able to </w:t>
      </w:r>
      <w:r w:rsidR="00FC587C" w:rsidRPr="002E6004">
        <w:rPr>
          <w:rFonts w:ascii="Times New Roman" w:eastAsia="Calibri Light" w:hAnsi="Times New Roman" w:cs="Times New Roman"/>
        </w:rPr>
        <w:t>enhance the capacities of near</w:t>
      </w:r>
      <w:r w:rsidR="003659FB" w:rsidRPr="002E6004">
        <w:rPr>
          <w:rFonts w:ascii="Times New Roman" w:eastAsia="Calibri Light" w:hAnsi="Times New Roman" w:cs="Times New Roman"/>
        </w:rPr>
        <w:t>ly</w:t>
      </w:r>
      <w:r w:rsidR="00E1421E" w:rsidRPr="002E6004">
        <w:rPr>
          <w:rFonts w:ascii="Times New Roman" w:eastAsia="Calibri Light" w:hAnsi="Times New Roman" w:cs="Times New Roman"/>
        </w:rPr>
        <w:t xml:space="preserve"> 13 NGOs operating in </w:t>
      </w:r>
      <w:proofErr w:type="spellStart"/>
      <w:r w:rsidR="00E1421E" w:rsidRPr="002E6004">
        <w:rPr>
          <w:rFonts w:ascii="Times New Roman" w:eastAsia="Calibri Light" w:hAnsi="Times New Roman" w:cs="Times New Roman"/>
        </w:rPr>
        <w:t>Dara’a</w:t>
      </w:r>
      <w:proofErr w:type="spellEnd"/>
      <w:r w:rsidR="00E1421E" w:rsidRPr="002E6004">
        <w:rPr>
          <w:rFonts w:ascii="Times New Roman" w:eastAsia="Calibri Light" w:hAnsi="Times New Roman" w:cs="Times New Roman"/>
        </w:rPr>
        <w:t xml:space="preserve"> at local and national levels</w:t>
      </w:r>
      <w:r w:rsidR="00FC587C" w:rsidRPr="002E6004">
        <w:rPr>
          <w:rFonts w:ascii="Times New Roman" w:eastAsia="Calibri Light" w:hAnsi="Times New Roman" w:cs="Times New Roman"/>
        </w:rPr>
        <w:t xml:space="preserve">. </w:t>
      </w:r>
      <w:r w:rsidR="00FC587C" w:rsidRPr="002E6004">
        <w:rPr>
          <w:rFonts w:ascii="Times New Roman" w:eastAsia="Times New Roman" w:hAnsi="Times New Roman" w:cs="Times New Roman"/>
        </w:rPr>
        <w:t xml:space="preserve">The </w:t>
      </w:r>
      <w:proofErr w:type="gramStart"/>
      <w:r w:rsidR="00FC587C" w:rsidRPr="002E6004">
        <w:rPr>
          <w:rFonts w:ascii="Times New Roman" w:eastAsia="Times New Roman" w:hAnsi="Times New Roman" w:cs="Times New Roman"/>
        </w:rPr>
        <w:t>ultimate goal</w:t>
      </w:r>
      <w:proofErr w:type="gramEnd"/>
      <w:r w:rsidR="00FC587C" w:rsidRPr="002E6004">
        <w:rPr>
          <w:rFonts w:ascii="Times New Roman" w:eastAsia="Times New Roman" w:hAnsi="Times New Roman" w:cs="Times New Roman"/>
        </w:rPr>
        <w:t xml:space="preserve"> of this activity is </w:t>
      </w:r>
      <w:r w:rsidR="00473A6F" w:rsidRPr="002E6004">
        <w:rPr>
          <w:rFonts w:ascii="Times New Roman" w:eastAsia="Times New Roman" w:hAnsi="Times New Roman" w:cs="Times New Roman"/>
        </w:rPr>
        <w:t>developing</w:t>
      </w:r>
      <w:r w:rsidR="00FC587C" w:rsidRPr="002E6004">
        <w:rPr>
          <w:rFonts w:ascii="Times New Roman" w:eastAsia="Times New Roman" w:hAnsi="Times New Roman" w:cs="Times New Roman"/>
        </w:rPr>
        <w:t xml:space="preserve"> an online platform</w:t>
      </w:r>
      <w:r w:rsidR="00FC587C" w:rsidRPr="002E6004">
        <w:rPr>
          <w:rFonts w:ascii="Calibri" w:eastAsia="Calibri" w:hAnsi="Calibri" w:cs="Calibri"/>
          <w:color w:val="000000" w:themeColor="text1"/>
        </w:rPr>
        <w:t xml:space="preserve"> </w:t>
      </w:r>
      <w:r w:rsidR="314EFA5F" w:rsidRPr="002E6004">
        <w:rPr>
          <w:rFonts w:asciiTheme="majorBidi" w:eastAsia="Calibri" w:hAnsiTheme="majorBidi" w:cstheme="majorBidi"/>
          <w:color w:val="000000" w:themeColor="text1"/>
        </w:rPr>
        <w:t>that bring</w:t>
      </w:r>
      <w:r w:rsidR="008B656F" w:rsidRPr="002E6004">
        <w:rPr>
          <w:rFonts w:asciiTheme="majorBidi" w:eastAsia="Calibri" w:hAnsiTheme="majorBidi" w:cstheme="majorBidi"/>
          <w:color w:val="000000" w:themeColor="text1"/>
        </w:rPr>
        <w:t>s</w:t>
      </w:r>
      <w:r w:rsidR="314EFA5F" w:rsidRPr="002E6004">
        <w:rPr>
          <w:rFonts w:asciiTheme="majorBidi" w:eastAsia="Calibri" w:hAnsiTheme="majorBidi" w:cstheme="majorBidi"/>
          <w:color w:val="000000" w:themeColor="text1"/>
        </w:rPr>
        <w:t xml:space="preserve"> </w:t>
      </w:r>
      <w:r w:rsidR="314EFA5F" w:rsidRPr="002E6004">
        <w:rPr>
          <w:rFonts w:asciiTheme="majorBidi" w:eastAsia="Calibri" w:hAnsiTheme="majorBidi" w:cstheme="majorBidi"/>
        </w:rPr>
        <w:t xml:space="preserve">together </w:t>
      </w:r>
      <w:r w:rsidR="008B656F" w:rsidRPr="002E6004">
        <w:rPr>
          <w:rFonts w:asciiTheme="majorBidi" w:eastAsia="Calibri" w:hAnsiTheme="majorBidi" w:cstheme="majorBidi"/>
        </w:rPr>
        <w:t>l</w:t>
      </w:r>
      <w:r w:rsidR="314EFA5F" w:rsidRPr="002E6004">
        <w:rPr>
          <w:rFonts w:asciiTheme="majorBidi" w:eastAsia="Calibri" w:hAnsiTheme="majorBidi" w:cstheme="majorBidi"/>
        </w:rPr>
        <w:t>ocal NGOs and individuals interested in making a positive impact in their communities and showcase</w:t>
      </w:r>
      <w:r w:rsidR="003659FB" w:rsidRPr="002E6004">
        <w:rPr>
          <w:rFonts w:asciiTheme="majorBidi" w:eastAsia="Calibri" w:hAnsiTheme="majorBidi" w:cstheme="majorBidi"/>
        </w:rPr>
        <w:t>s</w:t>
      </w:r>
      <w:r w:rsidR="314EFA5F" w:rsidRPr="002E6004">
        <w:rPr>
          <w:rFonts w:asciiTheme="majorBidi" w:eastAsia="Calibri" w:hAnsiTheme="majorBidi" w:cstheme="majorBidi"/>
        </w:rPr>
        <w:t xml:space="preserve"> the effective </w:t>
      </w:r>
      <w:r w:rsidR="00236885" w:rsidRPr="002E6004">
        <w:rPr>
          <w:rFonts w:asciiTheme="majorBidi" w:eastAsia="Calibri" w:hAnsiTheme="majorBidi" w:cstheme="majorBidi"/>
        </w:rPr>
        <w:t xml:space="preserve">CSO </w:t>
      </w:r>
      <w:r w:rsidR="314EFA5F" w:rsidRPr="002E6004">
        <w:rPr>
          <w:rFonts w:asciiTheme="majorBidi" w:eastAsia="Calibri" w:hAnsiTheme="majorBidi" w:cstheme="majorBidi"/>
        </w:rPr>
        <w:t xml:space="preserve">contributions beyond relief into recovery and </w:t>
      </w:r>
      <w:r w:rsidR="00161B0E" w:rsidRPr="002E6004">
        <w:rPr>
          <w:rFonts w:asciiTheme="majorBidi" w:eastAsia="Calibri" w:hAnsiTheme="majorBidi" w:cstheme="majorBidi"/>
        </w:rPr>
        <w:t>Sustainable Development Goal (</w:t>
      </w:r>
      <w:r w:rsidR="314EFA5F" w:rsidRPr="002E6004">
        <w:rPr>
          <w:rFonts w:asciiTheme="majorBidi" w:eastAsia="Calibri" w:hAnsiTheme="majorBidi" w:cstheme="majorBidi"/>
        </w:rPr>
        <w:t>SDG</w:t>
      </w:r>
      <w:r w:rsidR="00161B0E" w:rsidRPr="002E6004">
        <w:rPr>
          <w:rFonts w:asciiTheme="majorBidi" w:eastAsia="Calibri" w:hAnsiTheme="majorBidi" w:cstheme="majorBidi"/>
        </w:rPr>
        <w:t>)</w:t>
      </w:r>
      <w:r w:rsidR="314EFA5F" w:rsidRPr="002E6004">
        <w:rPr>
          <w:rFonts w:asciiTheme="majorBidi" w:eastAsia="Calibri" w:hAnsiTheme="majorBidi" w:cstheme="majorBidi"/>
        </w:rPr>
        <w:t xml:space="preserve"> active partners. The platform provides online training modules and resources, practical guidelines</w:t>
      </w:r>
      <w:r w:rsidR="00621363" w:rsidRPr="002E6004">
        <w:rPr>
          <w:rFonts w:asciiTheme="majorBidi" w:eastAsia="Calibri" w:hAnsiTheme="majorBidi" w:cstheme="majorBidi"/>
        </w:rPr>
        <w:t>,</w:t>
      </w:r>
      <w:r w:rsidR="003659FB" w:rsidRPr="002E6004">
        <w:rPr>
          <w:rFonts w:asciiTheme="majorBidi" w:eastAsia="Calibri" w:hAnsiTheme="majorBidi" w:cstheme="majorBidi"/>
        </w:rPr>
        <w:t xml:space="preserve"> and</w:t>
      </w:r>
      <w:r w:rsidR="314EFA5F" w:rsidRPr="002E6004">
        <w:rPr>
          <w:rFonts w:asciiTheme="majorBidi" w:eastAsia="Calibri" w:hAnsiTheme="majorBidi" w:cstheme="majorBidi"/>
        </w:rPr>
        <w:t xml:space="preserve"> toolkits.</w:t>
      </w:r>
      <w:r w:rsidR="3093EAFD" w:rsidRPr="002E6004">
        <w:rPr>
          <w:rFonts w:asciiTheme="majorBidi" w:eastAsia="Calibri" w:hAnsiTheme="majorBidi" w:cstheme="majorBidi"/>
        </w:rPr>
        <w:t xml:space="preserve"> </w:t>
      </w:r>
      <w:r w:rsidR="009D2430" w:rsidRPr="002E6004">
        <w:rPr>
          <w:rFonts w:asciiTheme="majorBidi" w:eastAsia="Calibri" w:hAnsiTheme="majorBidi" w:cstheme="majorBidi"/>
        </w:rPr>
        <w:t xml:space="preserve">It </w:t>
      </w:r>
      <w:r w:rsidR="008B1A0A" w:rsidRPr="002E6004">
        <w:rPr>
          <w:rFonts w:asciiTheme="majorBidi" w:eastAsia="Calibri" w:hAnsiTheme="majorBidi" w:cstheme="majorBidi"/>
        </w:rPr>
        <w:t xml:space="preserve">also </w:t>
      </w:r>
      <w:r w:rsidR="3093EAFD" w:rsidRPr="002E6004">
        <w:rPr>
          <w:rFonts w:asciiTheme="majorBidi" w:eastAsia="Calibri" w:hAnsiTheme="majorBidi" w:cstheme="majorBidi"/>
        </w:rPr>
        <w:t>provides a conducive and enabling space for networking and knowledge sharing among NGOs, C</w:t>
      </w:r>
      <w:r w:rsidR="002D5A6F" w:rsidRPr="002E6004">
        <w:rPr>
          <w:rFonts w:asciiTheme="majorBidi" w:eastAsia="Calibri" w:hAnsiTheme="majorBidi" w:cstheme="majorBidi"/>
        </w:rPr>
        <w:t>S</w:t>
      </w:r>
      <w:r w:rsidR="3093EAFD" w:rsidRPr="002E6004">
        <w:rPr>
          <w:rFonts w:asciiTheme="majorBidi" w:eastAsia="Calibri" w:hAnsiTheme="majorBidi" w:cstheme="majorBidi"/>
        </w:rPr>
        <w:t>Os</w:t>
      </w:r>
      <w:r w:rsidR="003659FB" w:rsidRPr="002E6004">
        <w:rPr>
          <w:rFonts w:asciiTheme="majorBidi" w:eastAsia="Calibri" w:hAnsiTheme="majorBidi" w:cstheme="majorBidi"/>
        </w:rPr>
        <w:t xml:space="preserve"> and</w:t>
      </w:r>
      <w:r w:rsidR="3093EAFD" w:rsidRPr="002E6004">
        <w:rPr>
          <w:rFonts w:asciiTheme="majorBidi" w:eastAsia="Calibri" w:hAnsiTheme="majorBidi" w:cstheme="majorBidi"/>
        </w:rPr>
        <w:t xml:space="preserve"> </w:t>
      </w:r>
      <w:r w:rsidR="008D7443" w:rsidRPr="002E6004">
        <w:rPr>
          <w:rFonts w:asciiTheme="majorBidi" w:eastAsia="Calibri" w:hAnsiTheme="majorBidi" w:cstheme="majorBidi"/>
        </w:rPr>
        <w:t>various youth</w:t>
      </w:r>
      <w:r w:rsidR="3093EAFD" w:rsidRPr="002E6004">
        <w:rPr>
          <w:rFonts w:asciiTheme="majorBidi" w:eastAsia="Calibri" w:hAnsiTheme="majorBidi" w:cstheme="majorBidi"/>
        </w:rPr>
        <w:t xml:space="preserve"> initiatives </w:t>
      </w:r>
      <w:r w:rsidR="003659FB" w:rsidRPr="002E6004">
        <w:rPr>
          <w:rFonts w:asciiTheme="majorBidi" w:eastAsia="Calibri" w:hAnsiTheme="majorBidi" w:cstheme="majorBidi"/>
        </w:rPr>
        <w:t>in addition to</w:t>
      </w:r>
      <w:r w:rsidR="3093EAFD" w:rsidRPr="002E6004">
        <w:rPr>
          <w:rFonts w:asciiTheme="majorBidi" w:eastAsia="Calibri" w:hAnsiTheme="majorBidi" w:cstheme="majorBidi"/>
        </w:rPr>
        <w:t xml:space="preserve"> interested experts and practitioners. </w:t>
      </w:r>
      <w:r w:rsidR="0CA4C579" w:rsidRPr="002E6004">
        <w:rPr>
          <w:rFonts w:asciiTheme="majorBidi" w:eastAsia="Calibri" w:hAnsiTheme="majorBidi" w:cstheme="majorBidi"/>
        </w:rPr>
        <w:t>The establishment of the platform</w:t>
      </w:r>
      <w:r w:rsidR="00621BD9" w:rsidRPr="002E6004">
        <w:rPr>
          <w:rFonts w:asciiTheme="majorBidi" w:eastAsia="Calibri" w:hAnsiTheme="majorBidi" w:cstheme="majorBidi"/>
        </w:rPr>
        <w:t>’s interface</w:t>
      </w:r>
      <w:r w:rsidR="0CA4C579" w:rsidRPr="002E6004">
        <w:rPr>
          <w:rFonts w:asciiTheme="majorBidi" w:eastAsia="Calibri" w:hAnsiTheme="majorBidi" w:cstheme="majorBidi"/>
        </w:rPr>
        <w:t xml:space="preserve"> for </w:t>
      </w:r>
      <w:r w:rsidR="003659FB" w:rsidRPr="002E6004">
        <w:rPr>
          <w:rFonts w:asciiTheme="majorBidi" w:eastAsia="Calibri" w:hAnsiTheme="majorBidi" w:cstheme="majorBidi"/>
        </w:rPr>
        <w:t xml:space="preserve">the </w:t>
      </w:r>
      <w:proofErr w:type="spellStart"/>
      <w:r w:rsidR="0CA4C579" w:rsidRPr="002E6004">
        <w:rPr>
          <w:rFonts w:asciiTheme="majorBidi" w:eastAsia="Calibri" w:hAnsiTheme="majorBidi" w:cstheme="majorBidi"/>
        </w:rPr>
        <w:t>Dara</w:t>
      </w:r>
      <w:r w:rsidR="003B6EED" w:rsidRPr="002E6004">
        <w:rPr>
          <w:rFonts w:asciiTheme="majorBidi" w:eastAsia="Calibri" w:hAnsiTheme="majorBidi" w:cstheme="majorBidi"/>
        </w:rPr>
        <w:t>’</w:t>
      </w:r>
      <w:r w:rsidR="0CA4C579" w:rsidRPr="002E6004">
        <w:rPr>
          <w:rFonts w:asciiTheme="majorBidi" w:eastAsia="Calibri" w:hAnsiTheme="majorBidi" w:cstheme="majorBidi"/>
        </w:rPr>
        <w:t>a</w:t>
      </w:r>
      <w:proofErr w:type="spellEnd"/>
      <w:r w:rsidR="0CA4C579" w:rsidRPr="002E6004">
        <w:rPr>
          <w:rFonts w:asciiTheme="majorBidi" w:eastAsia="Calibri" w:hAnsiTheme="majorBidi" w:cstheme="majorBidi"/>
        </w:rPr>
        <w:t xml:space="preserve"> governorate </w:t>
      </w:r>
      <w:r w:rsidR="00302634" w:rsidRPr="002E6004">
        <w:rPr>
          <w:rFonts w:asciiTheme="majorBidi" w:eastAsia="Calibri" w:hAnsiTheme="majorBidi" w:cstheme="majorBidi"/>
        </w:rPr>
        <w:t>has been</w:t>
      </w:r>
      <w:r w:rsidR="0CA4C579" w:rsidRPr="002E6004">
        <w:rPr>
          <w:rFonts w:asciiTheme="majorBidi" w:eastAsia="Calibri" w:hAnsiTheme="majorBidi" w:cstheme="majorBidi"/>
        </w:rPr>
        <w:t xml:space="preserve"> completed</w:t>
      </w:r>
      <w:r w:rsidR="3B0B4A16" w:rsidRPr="002E6004">
        <w:rPr>
          <w:rFonts w:asciiTheme="majorBidi" w:eastAsia="Calibri" w:hAnsiTheme="majorBidi" w:cstheme="majorBidi"/>
        </w:rPr>
        <w:t xml:space="preserve"> and</w:t>
      </w:r>
      <w:r w:rsidR="008B1A0A" w:rsidRPr="002E6004">
        <w:rPr>
          <w:rFonts w:asciiTheme="majorBidi" w:eastAsia="Calibri" w:hAnsiTheme="majorBidi" w:cstheme="majorBidi"/>
        </w:rPr>
        <w:t xml:space="preserve"> is </w:t>
      </w:r>
      <w:r w:rsidR="3B0B4A16" w:rsidRPr="002E6004">
        <w:rPr>
          <w:rFonts w:asciiTheme="majorBidi" w:eastAsia="Calibri" w:hAnsiTheme="majorBidi" w:cstheme="majorBidi"/>
        </w:rPr>
        <w:t>currently operating</w:t>
      </w:r>
      <w:r w:rsidR="008B1A0A" w:rsidRPr="002E6004">
        <w:rPr>
          <w:rFonts w:asciiTheme="majorBidi" w:eastAsia="Calibri" w:hAnsiTheme="majorBidi" w:cstheme="majorBidi"/>
        </w:rPr>
        <w:t xml:space="preserve"> live online</w:t>
      </w:r>
      <w:r w:rsidR="3B0B4A16" w:rsidRPr="002E6004">
        <w:rPr>
          <w:rFonts w:asciiTheme="majorBidi" w:eastAsia="Calibri" w:hAnsiTheme="majorBidi" w:cstheme="majorBidi"/>
        </w:rPr>
        <w:t xml:space="preserve">. </w:t>
      </w:r>
      <w:r w:rsidR="1D37F2A3" w:rsidRPr="002E6004">
        <w:rPr>
          <w:rFonts w:asciiTheme="majorBidi" w:eastAsia="Calibri" w:hAnsiTheme="majorBidi" w:cstheme="majorBidi"/>
        </w:rPr>
        <w:t>I</w:t>
      </w:r>
      <w:r w:rsidR="3B0B4A16" w:rsidRPr="002E6004">
        <w:rPr>
          <w:rFonts w:asciiTheme="majorBidi" w:eastAsia="Calibri" w:hAnsiTheme="majorBidi" w:cstheme="majorBidi"/>
        </w:rPr>
        <w:t>t</w:t>
      </w:r>
      <w:r w:rsidR="0CA4C579" w:rsidRPr="002E6004">
        <w:rPr>
          <w:rFonts w:asciiTheme="majorBidi" w:eastAsia="Calibri" w:hAnsiTheme="majorBidi" w:cstheme="majorBidi"/>
        </w:rPr>
        <w:t xml:space="preserve"> </w:t>
      </w:r>
      <w:r w:rsidR="1D37F2A3" w:rsidRPr="002E6004">
        <w:rPr>
          <w:rFonts w:asciiTheme="majorBidi" w:eastAsia="Calibri" w:hAnsiTheme="majorBidi" w:cstheme="majorBidi"/>
        </w:rPr>
        <w:t xml:space="preserve">is worth mentioning that </w:t>
      </w:r>
      <w:r w:rsidR="00473A6F" w:rsidRPr="002E6004">
        <w:rPr>
          <w:rFonts w:asciiTheme="majorBidi" w:eastAsia="Times New Roman" w:hAnsiTheme="majorBidi" w:cstheme="majorBidi"/>
          <w:color w:val="000000" w:themeColor="text1"/>
        </w:rPr>
        <w:t xml:space="preserve">all NGOs in </w:t>
      </w:r>
      <w:proofErr w:type="spellStart"/>
      <w:r w:rsidR="00473A6F" w:rsidRPr="002E6004">
        <w:rPr>
          <w:rFonts w:asciiTheme="majorBidi" w:eastAsia="Times New Roman" w:hAnsiTheme="majorBidi" w:cstheme="majorBidi"/>
          <w:color w:val="000000" w:themeColor="text1"/>
        </w:rPr>
        <w:t>Dara’a</w:t>
      </w:r>
      <w:proofErr w:type="spellEnd"/>
      <w:r w:rsidR="00473A6F" w:rsidRPr="002E6004">
        <w:rPr>
          <w:rFonts w:asciiTheme="majorBidi" w:eastAsia="Times New Roman" w:hAnsiTheme="majorBidi" w:cstheme="majorBidi"/>
          <w:color w:val="000000" w:themeColor="text1"/>
        </w:rPr>
        <w:t xml:space="preserve"> </w:t>
      </w:r>
      <w:r w:rsidR="00D335AB" w:rsidRPr="002E6004">
        <w:rPr>
          <w:rFonts w:asciiTheme="majorBidi" w:eastAsia="Times New Roman" w:hAnsiTheme="majorBidi" w:cstheme="majorBidi"/>
          <w:color w:val="000000" w:themeColor="text1"/>
        </w:rPr>
        <w:t>will have access to the</w:t>
      </w:r>
      <w:r w:rsidR="00D335AB" w:rsidRPr="002E6004">
        <w:rPr>
          <w:rFonts w:ascii="Times New Roman" w:eastAsia="Times New Roman" w:hAnsi="Times New Roman" w:cs="Times New Roman"/>
          <w:color w:val="000000" w:themeColor="text1"/>
        </w:rPr>
        <w:t xml:space="preserve"> platform</w:t>
      </w:r>
      <w:r w:rsidR="00473A6F" w:rsidRPr="002E6004">
        <w:rPr>
          <w:rFonts w:ascii="Times New Roman" w:eastAsia="Times New Roman" w:hAnsi="Times New Roman" w:cs="Times New Roman"/>
          <w:color w:val="000000" w:themeColor="text1"/>
        </w:rPr>
        <w:t>.</w:t>
      </w:r>
    </w:p>
    <w:p w14:paraId="6E52FB08" w14:textId="77777777" w:rsidR="00A35985" w:rsidRPr="00703231" w:rsidRDefault="21983938" w:rsidP="0015555D">
      <w:pPr>
        <w:pStyle w:val="pf0"/>
        <w:jc w:val="both"/>
        <w:rPr>
          <w:rFonts w:asciiTheme="majorBidi" w:hAnsiTheme="majorBidi" w:cstheme="majorBidi"/>
          <w:sz w:val="22"/>
          <w:szCs w:val="22"/>
          <w:lang w:val="en-US"/>
        </w:rPr>
      </w:pPr>
      <w:r w:rsidRPr="60244CB1">
        <w:rPr>
          <w:rStyle w:val="cf01"/>
          <w:rFonts w:asciiTheme="majorBidi" w:hAnsiTheme="majorBidi" w:cstheme="majorBidi"/>
          <w:sz w:val="22"/>
          <w:szCs w:val="22"/>
        </w:rPr>
        <w:t xml:space="preserve">UNFPA under the </w:t>
      </w:r>
      <w:proofErr w:type="spellStart"/>
      <w:r w:rsidRPr="60244CB1">
        <w:rPr>
          <w:rStyle w:val="cf01"/>
          <w:rFonts w:asciiTheme="majorBidi" w:hAnsiTheme="majorBidi" w:cstheme="majorBidi"/>
          <w:sz w:val="22"/>
          <w:szCs w:val="22"/>
        </w:rPr>
        <w:t>Dara’a</w:t>
      </w:r>
      <w:proofErr w:type="spellEnd"/>
      <w:r w:rsidRPr="60244CB1">
        <w:rPr>
          <w:rStyle w:val="cf01"/>
          <w:rFonts w:asciiTheme="majorBidi" w:hAnsiTheme="majorBidi" w:cstheme="majorBidi"/>
          <w:sz w:val="22"/>
          <w:szCs w:val="22"/>
        </w:rPr>
        <w:t xml:space="preserve"> phase I work plan undertook data collection activities to support the JP’s Outcome 1, through joint consultations with the local community members focusing on women’s needs and priorities, and through a gendered market analysis that – in addition to various field mission findings – informed the design of potential interventions that addressed the needs. Under the </w:t>
      </w:r>
      <w:proofErr w:type="spellStart"/>
      <w:r w:rsidRPr="60244CB1">
        <w:rPr>
          <w:rStyle w:val="cf01"/>
          <w:rFonts w:asciiTheme="majorBidi" w:hAnsiTheme="majorBidi" w:cstheme="majorBidi"/>
          <w:sz w:val="22"/>
          <w:szCs w:val="22"/>
        </w:rPr>
        <w:t>Dara’a</w:t>
      </w:r>
      <w:proofErr w:type="spellEnd"/>
      <w:r w:rsidRPr="60244CB1">
        <w:rPr>
          <w:rStyle w:val="cf01"/>
          <w:rFonts w:asciiTheme="majorBidi" w:hAnsiTheme="majorBidi" w:cstheme="majorBidi"/>
          <w:sz w:val="22"/>
          <w:szCs w:val="22"/>
        </w:rPr>
        <w:t xml:space="preserve"> phase II work plan and based on the results of the resilience analysis conducted in 2021, which identified climate change as an essential trigger for vulnerability in </w:t>
      </w:r>
      <w:proofErr w:type="spellStart"/>
      <w:r w:rsidRPr="60244CB1">
        <w:rPr>
          <w:rStyle w:val="cf01"/>
          <w:rFonts w:asciiTheme="majorBidi" w:hAnsiTheme="majorBidi" w:cstheme="majorBidi"/>
          <w:sz w:val="22"/>
          <w:szCs w:val="22"/>
        </w:rPr>
        <w:t>Dara’a</w:t>
      </w:r>
      <w:proofErr w:type="spellEnd"/>
      <w:r w:rsidRPr="60244CB1">
        <w:rPr>
          <w:rStyle w:val="cf01"/>
          <w:rFonts w:asciiTheme="majorBidi" w:hAnsiTheme="majorBidi" w:cstheme="majorBidi"/>
          <w:sz w:val="22"/>
          <w:szCs w:val="22"/>
        </w:rPr>
        <w:t xml:space="preserve">, UNFPA developed a concept note for in-depth research on the Impact of Climate Change in GBV and Gender Dynamics to help communities anticipate the climate-associated risks and encourage different stakeholders to factor these risks in their strategies and plans. UNFPA had conducted the research on the " Impact of Climate Change in the Women and Girls in </w:t>
      </w:r>
      <w:proofErr w:type="spellStart"/>
      <w:r w:rsidRPr="60244CB1">
        <w:rPr>
          <w:rStyle w:val="cf01"/>
          <w:rFonts w:asciiTheme="majorBidi" w:hAnsiTheme="majorBidi" w:cstheme="majorBidi"/>
          <w:sz w:val="22"/>
          <w:szCs w:val="22"/>
        </w:rPr>
        <w:t>Dara'a</w:t>
      </w:r>
      <w:proofErr w:type="spellEnd"/>
      <w:r w:rsidRPr="60244CB1">
        <w:rPr>
          <w:rStyle w:val="cf01"/>
          <w:rFonts w:asciiTheme="majorBidi" w:hAnsiTheme="majorBidi" w:cstheme="majorBidi"/>
          <w:sz w:val="22"/>
          <w:szCs w:val="22"/>
        </w:rPr>
        <w:t xml:space="preserve"> </w:t>
      </w:r>
      <w:proofErr w:type="gramStart"/>
      <w:r w:rsidRPr="60244CB1">
        <w:rPr>
          <w:rStyle w:val="cf01"/>
          <w:rFonts w:asciiTheme="majorBidi" w:hAnsiTheme="majorBidi" w:cstheme="majorBidi"/>
          <w:sz w:val="22"/>
          <w:szCs w:val="22"/>
        </w:rPr>
        <w:t>Governorate"</w:t>
      </w:r>
      <w:proofErr w:type="gramEnd"/>
    </w:p>
    <w:p w14:paraId="007552E7" w14:textId="77777777" w:rsidR="00A35985" w:rsidRPr="00703231" w:rsidRDefault="21983938" w:rsidP="0015555D">
      <w:pPr>
        <w:pStyle w:val="pf0"/>
        <w:jc w:val="both"/>
        <w:rPr>
          <w:rFonts w:asciiTheme="majorBidi" w:hAnsiTheme="majorBidi" w:cstheme="majorBidi"/>
          <w:sz w:val="22"/>
          <w:szCs w:val="22"/>
        </w:rPr>
      </w:pPr>
      <w:r w:rsidRPr="60244CB1">
        <w:rPr>
          <w:rStyle w:val="cf11"/>
          <w:rFonts w:asciiTheme="majorBidi" w:hAnsiTheme="majorBidi" w:cstheme="majorBidi"/>
          <w:sz w:val="22"/>
          <w:szCs w:val="22"/>
        </w:rPr>
        <w:t xml:space="preserve">UNFPA formulated its activities to be in harmony with participating UN agencies’ efforts </w:t>
      </w:r>
      <w:proofErr w:type="gramStart"/>
      <w:r w:rsidRPr="60244CB1">
        <w:rPr>
          <w:rStyle w:val="cf11"/>
          <w:rFonts w:asciiTheme="majorBidi" w:hAnsiTheme="majorBidi" w:cstheme="majorBidi"/>
          <w:sz w:val="22"/>
          <w:szCs w:val="22"/>
        </w:rPr>
        <w:t>in order to</w:t>
      </w:r>
      <w:proofErr w:type="gramEnd"/>
      <w:r w:rsidRPr="60244CB1">
        <w:rPr>
          <w:rStyle w:val="cf11"/>
          <w:rFonts w:asciiTheme="majorBidi" w:hAnsiTheme="majorBidi" w:cstheme="majorBidi"/>
          <w:sz w:val="22"/>
          <w:szCs w:val="22"/>
        </w:rPr>
        <w:t xml:space="preserve"> cover current resilience needs and to maximize benefits for the targeted communities. Furthermore, UNFPA worked on linking the market and community needs and identifying the urban and rural linkage areas, jointly with FAO and UNDP.</w:t>
      </w:r>
    </w:p>
    <w:p w14:paraId="45A8630E" w14:textId="4A1AF9B3" w:rsidR="00276ADB" w:rsidRPr="007054F7" w:rsidRDefault="00276ADB" w:rsidP="00F63CC7">
      <w:pPr>
        <w:spacing w:line="276" w:lineRule="auto"/>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 xml:space="preserve">To empower communities to drive resilience building interventions in their areas, </w:t>
      </w:r>
      <w:r w:rsidRPr="004235D4">
        <w:rPr>
          <w:rFonts w:ascii="Times New Roman" w:eastAsia="Times New Roman" w:hAnsi="Times New Roman" w:cs="Times New Roman"/>
          <w:color w:val="000000" w:themeColor="text1"/>
        </w:rPr>
        <w:t xml:space="preserve">FAO </w:t>
      </w:r>
      <w:r>
        <w:rPr>
          <w:rFonts w:ascii="Times New Roman" w:eastAsia="Times New Roman" w:hAnsi="Times New Roman" w:cs="Times New Roman"/>
          <w:color w:val="000000" w:themeColor="text1"/>
        </w:rPr>
        <w:t xml:space="preserve">applied its rural community action plans approach in </w:t>
      </w:r>
      <w:proofErr w:type="spellStart"/>
      <w:r>
        <w:rPr>
          <w:rFonts w:ascii="Times New Roman" w:eastAsia="Times New Roman" w:hAnsi="Times New Roman" w:cs="Times New Roman"/>
          <w:color w:val="000000" w:themeColor="text1"/>
        </w:rPr>
        <w:t>Dara’a</w:t>
      </w:r>
      <w:proofErr w:type="spellEnd"/>
      <w:r>
        <w:rPr>
          <w:rFonts w:ascii="Times New Roman" w:eastAsia="Times New Roman" w:hAnsi="Times New Roman" w:cs="Times New Roman"/>
          <w:color w:val="000000" w:themeColor="text1"/>
        </w:rPr>
        <w:t xml:space="preserve">. This activity included the identification of 10 villages in </w:t>
      </w:r>
      <w:proofErr w:type="spellStart"/>
      <w:r>
        <w:rPr>
          <w:rFonts w:ascii="Times New Roman" w:eastAsia="Times New Roman" w:hAnsi="Times New Roman" w:cs="Times New Roman"/>
          <w:color w:val="000000" w:themeColor="text1"/>
        </w:rPr>
        <w:t>Dara’a</w:t>
      </w:r>
      <w:proofErr w:type="spellEnd"/>
      <w:r>
        <w:rPr>
          <w:rFonts w:ascii="Times New Roman" w:eastAsia="Times New Roman" w:hAnsi="Times New Roman" w:cs="Times New Roman"/>
          <w:color w:val="000000" w:themeColor="text1"/>
        </w:rPr>
        <w:t xml:space="preserve"> based on their record of willingness of community to cooperate and the role women play in the social and economic</w:t>
      </w:r>
      <w:r w:rsidRPr="004235D4">
        <w:rPr>
          <w:rFonts w:ascii="Times New Roman" w:eastAsia="Times New Roman" w:hAnsi="Times New Roman" w:cs="Times New Roman"/>
          <w:color w:val="000000" w:themeColor="text1"/>
        </w:rPr>
        <w:t>. The training</w:t>
      </w:r>
      <w:r>
        <w:rPr>
          <w:rFonts w:ascii="Times New Roman" w:eastAsia="Times New Roman" w:hAnsi="Times New Roman" w:cs="Times New Roman"/>
          <w:color w:val="000000" w:themeColor="text1"/>
        </w:rPr>
        <w:t>s’</w:t>
      </w:r>
      <w:r w:rsidRPr="004235D4">
        <w:rPr>
          <w:rFonts w:ascii="Times New Roman" w:eastAsia="Times New Roman" w:hAnsi="Times New Roman" w:cs="Times New Roman"/>
          <w:color w:val="000000" w:themeColor="text1"/>
        </w:rPr>
        <w:t xml:space="preserve"> main objectives </w:t>
      </w:r>
      <w:r>
        <w:rPr>
          <w:rFonts w:ascii="Times New Roman" w:eastAsia="Times New Roman" w:hAnsi="Times New Roman" w:cs="Times New Roman"/>
          <w:color w:val="000000" w:themeColor="text1"/>
        </w:rPr>
        <w:t xml:space="preserve">were </w:t>
      </w:r>
      <w:r w:rsidRPr="004235D4">
        <w:rPr>
          <w:rFonts w:ascii="Times New Roman" w:eastAsia="Times New Roman" w:hAnsi="Times New Roman" w:cs="Times New Roman"/>
          <w:color w:val="000000" w:themeColor="text1"/>
        </w:rPr>
        <w:t xml:space="preserve">to build the knowledge of </w:t>
      </w:r>
      <w:r>
        <w:rPr>
          <w:rFonts w:ascii="Times New Roman" w:eastAsia="Times New Roman" w:hAnsi="Times New Roman" w:cs="Times New Roman"/>
          <w:color w:val="000000" w:themeColor="text1"/>
        </w:rPr>
        <w:t xml:space="preserve">existing </w:t>
      </w:r>
      <w:r w:rsidRPr="004235D4">
        <w:rPr>
          <w:rFonts w:ascii="Times New Roman" w:eastAsia="Times New Roman" w:hAnsi="Times New Roman" w:cs="Times New Roman"/>
          <w:color w:val="000000" w:themeColor="text1"/>
        </w:rPr>
        <w:t>village development committees on resilience building and development concepts compared with the humanitarian</w:t>
      </w:r>
      <w:r>
        <w:rPr>
          <w:rFonts w:ascii="Times New Roman" w:eastAsia="Times New Roman" w:hAnsi="Times New Roman" w:cs="Times New Roman"/>
          <w:color w:val="000000" w:themeColor="text1"/>
        </w:rPr>
        <w:t xml:space="preserve"> ones that prevailed along the long years of the crisis, then working with them to develop their villages development action plans</w:t>
      </w:r>
      <w:r w:rsidR="000F3A8A">
        <w:rPr>
          <w:rFonts w:ascii="Times New Roman" w:eastAsia="Times New Roman" w:hAnsi="Times New Roman" w:cs="Times New Roman"/>
          <w:color w:val="000000" w:themeColor="text1"/>
        </w:rPr>
        <w:t xml:space="preserve">. </w:t>
      </w:r>
      <w:r>
        <w:rPr>
          <w:rFonts w:ascii="Times New Roman" w:eastAsia="Times New Roman" w:hAnsi="Times New Roman" w:cs="Times New Roman"/>
          <w:color w:val="000000" w:themeColor="text1"/>
        </w:rPr>
        <w:t>The importance of these plans is to move from list of desired activities into identifications of actual needs; prioritization of these needs, then identification of what each community can participate to.</w:t>
      </w:r>
    </w:p>
    <w:p w14:paraId="67ECE401" w14:textId="76085F6A" w:rsidR="00276ADB" w:rsidRDefault="00276ADB" w:rsidP="00F63CC7">
      <w:pPr>
        <w:spacing w:line="276" w:lineRule="auto"/>
        <w:jc w:val="both"/>
        <w:rPr>
          <w:rFonts w:asciiTheme="majorBidi" w:eastAsia="Calibri" w:hAnsiTheme="majorBidi" w:cstheme="majorBidi"/>
        </w:rPr>
      </w:pPr>
      <w:r w:rsidRPr="004235D4">
        <w:rPr>
          <w:rFonts w:asciiTheme="majorBidi" w:eastAsia="Calibri" w:hAnsiTheme="majorBidi" w:cstheme="majorBidi"/>
        </w:rPr>
        <w:lastRenderedPageBreak/>
        <w:t xml:space="preserve">The training topics covered </w:t>
      </w:r>
      <w:proofErr w:type="gramStart"/>
      <w:r>
        <w:rPr>
          <w:rFonts w:asciiTheme="majorBidi" w:eastAsia="Calibri" w:hAnsiTheme="majorBidi" w:cstheme="majorBidi"/>
        </w:rPr>
        <w:t>were</w:t>
      </w:r>
      <w:r w:rsidRPr="004235D4">
        <w:rPr>
          <w:rFonts w:asciiTheme="majorBidi" w:eastAsia="Calibri" w:hAnsiTheme="majorBidi" w:cstheme="majorBidi"/>
        </w:rPr>
        <w:t>:</w:t>
      </w:r>
      <w:proofErr w:type="gramEnd"/>
      <w:r>
        <w:rPr>
          <w:rFonts w:asciiTheme="majorBidi" w:eastAsia="Calibri" w:hAnsiTheme="majorBidi" w:cstheme="majorBidi"/>
        </w:rPr>
        <w:t xml:space="preserve"> </w:t>
      </w:r>
      <w:r w:rsidRPr="004235D4">
        <w:rPr>
          <w:rFonts w:asciiTheme="majorBidi" w:eastAsia="Calibri" w:hAnsiTheme="majorBidi" w:cstheme="majorBidi"/>
        </w:rPr>
        <w:t>humanitarian assistance vs. resilience and development; village and local community resources; forms of community participation; problem and solution trees; identification of priorities; and developing a village</w:t>
      </w:r>
      <w:r>
        <w:rPr>
          <w:rFonts w:asciiTheme="majorBidi" w:eastAsia="Calibri" w:hAnsiTheme="majorBidi" w:cstheme="majorBidi"/>
        </w:rPr>
        <w:t xml:space="preserve"> </w:t>
      </w:r>
      <w:r w:rsidRPr="004235D4">
        <w:rPr>
          <w:rFonts w:asciiTheme="majorBidi" w:eastAsia="Calibri" w:hAnsiTheme="majorBidi" w:cstheme="majorBidi"/>
        </w:rPr>
        <w:t xml:space="preserve">development multisectoral </w:t>
      </w:r>
      <w:r>
        <w:rPr>
          <w:rFonts w:asciiTheme="majorBidi" w:eastAsia="Calibri" w:hAnsiTheme="majorBidi" w:cstheme="majorBidi"/>
        </w:rPr>
        <w:t xml:space="preserve">action </w:t>
      </w:r>
      <w:r w:rsidRPr="004235D4">
        <w:rPr>
          <w:rFonts w:asciiTheme="majorBidi" w:eastAsia="Calibri" w:hAnsiTheme="majorBidi" w:cstheme="majorBidi"/>
        </w:rPr>
        <w:t xml:space="preserve">plan. </w:t>
      </w:r>
    </w:p>
    <w:p w14:paraId="05F3E4FD" w14:textId="62978E66" w:rsidR="00276ADB" w:rsidRDefault="00393D82" w:rsidP="00F63CC7">
      <w:pPr>
        <w:spacing w:line="276" w:lineRule="auto"/>
        <w:jc w:val="both"/>
        <w:rPr>
          <w:rFonts w:ascii="Times New Roman" w:eastAsia="Times New Roman" w:hAnsi="Times New Roman" w:cs="Times New Roman"/>
          <w:color w:val="000000" w:themeColor="text1"/>
        </w:rPr>
      </w:pPr>
      <w:r>
        <w:rPr>
          <w:rFonts w:asciiTheme="majorBidi" w:eastAsia="Calibri" w:hAnsiTheme="majorBidi" w:cstheme="majorBidi"/>
          <w:noProof/>
        </w:rPr>
        <mc:AlternateContent>
          <mc:Choice Requires="wpg">
            <w:drawing>
              <wp:anchor distT="0" distB="0" distL="114300" distR="114300" simplePos="0" relativeHeight="251658313" behindDoc="0" locked="0" layoutInCell="1" allowOverlap="1" wp14:anchorId="673FB973" wp14:editId="258B9473">
                <wp:simplePos x="0" y="0"/>
                <wp:positionH relativeFrom="column">
                  <wp:posOffset>3763675</wp:posOffset>
                </wp:positionH>
                <wp:positionV relativeFrom="paragraph">
                  <wp:posOffset>137942</wp:posOffset>
                </wp:positionV>
                <wp:extent cx="2082800" cy="2203450"/>
                <wp:effectExtent l="0" t="0" r="0" b="6350"/>
                <wp:wrapTight wrapText="bothSides">
                  <wp:wrapPolygon edited="0">
                    <wp:start x="0" y="0"/>
                    <wp:lineTo x="0" y="21476"/>
                    <wp:lineTo x="21337" y="21476"/>
                    <wp:lineTo x="21337" y="0"/>
                    <wp:lineTo x="0" y="0"/>
                  </wp:wrapPolygon>
                </wp:wrapTight>
                <wp:docPr id="730405925" name="Group 730405925"/>
                <wp:cNvGraphicFramePr/>
                <a:graphic xmlns:a="http://schemas.openxmlformats.org/drawingml/2006/main">
                  <a:graphicData uri="http://schemas.microsoft.com/office/word/2010/wordprocessingGroup">
                    <wpg:wgp>
                      <wpg:cNvGrpSpPr/>
                      <wpg:grpSpPr>
                        <a:xfrm>
                          <a:off x="0" y="0"/>
                          <a:ext cx="2082800" cy="2203450"/>
                          <a:chOff x="0" y="0"/>
                          <a:chExt cx="2082811" cy="2203450"/>
                        </a:xfrm>
                      </wpg:grpSpPr>
                      <pic:pic xmlns:pic="http://schemas.openxmlformats.org/drawingml/2006/picture">
                        <pic:nvPicPr>
                          <pic:cNvPr id="1067546301" name="Picture 1"/>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82800" cy="2203450"/>
                          </a:xfrm>
                          <a:prstGeom prst="rect">
                            <a:avLst/>
                          </a:prstGeom>
                          <a:noFill/>
                          <a:ln>
                            <a:noFill/>
                          </a:ln>
                        </pic:spPr>
                      </pic:pic>
                      <wps:wsp>
                        <wps:cNvPr id="792656592" name="Text Box 1"/>
                        <wps:cNvSpPr txBox="1"/>
                        <wps:spPr>
                          <a:xfrm>
                            <a:off x="11" y="0"/>
                            <a:ext cx="2082800" cy="244475"/>
                          </a:xfrm>
                          <a:prstGeom prst="rect">
                            <a:avLst/>
                          </a:prstGeom>
                          <a:solidFill>
                            <a:prstClr val="white"/>
                          </a:solidFill>
                          <a:ln>
                            <a:noFill/>
                          </a:ln>
                        </wps:spPr>
                        <wps:txbx>
                          <w:txbxContent>
                            <w:p w14:paraId="7AC76333" w14:textId="39ED06CA" w:rsidR="00393D82" w:rsidRPr="00821D69" w:rsidRDefault="00393D82" w:rsidP="00477AAC">
                              <w:pPr>
                                <w:pStyle w:val="Caption"/>
                                <w:rPr>
                                  <w:noProof/>
                                  <w:sz w:val="22"/>
                                  <w:szCs w:val="22"/>
                                </w:rPr>
                              </w:pPr>
                              <w:r>
                                <w:rPr>
                                  <w:noProof/>
                                </w:rPr>
                                <w:fldChar w:fldCharType="begin"/>
                              </w:r>
                              <w:r>
                                <w:rPr>
                                  <w:noProof/>
                                </w:rPr>
                                <w:instrText xml:space="preserve"> SEQ Figure \* ARABIC </w:instrText>
                              </w:r>
                              <w:r>
                                <w:rPr>
                                  <w:noProof/>
                                </w:rPr>
                                <w:fldChar w:fldCharType="separate"/>
                              </w:r>
                              <w:r w:rsidR="006D4135">
                                <w:rPr>
                                  <w:noProof/>
                                </w:rPr>
                                <w:t>1</w:t>
                              </w:r>
                              <w:r>
                                <w:rPr>
                                  <w:noProof/>
                                </w:rPr>
                                <w:fldChar w:fldCharType="end"/>
                              </w:r>
                              <w:r w:rsidRPr="00312C60">
                                <w:rPr>
                                  <w:lang w:val="en-US"/>
                                </w:rPr>
                                <w:t>The Development plan of Jmarin village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73FB973" id="Group 730405925" o:spid="_x0000_s1032" style="position:absolute;left:0;text-align:left;margin-left:296.35pt;margin-top:10.85pt;width:164pt;height:173.5pt;z-index:251658313;mso-width-relative:margin" coordsize="20828,2203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3" type="#_x0000_t75" style="position:absolute;width:20828;height:2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">
                  <v:imagedata r:id="rId56" o:title=""/>
                </v:shape>
                <v:shapetype id="_x0000_t202" coordsize="21600,21600" o:spt="202" path="m,l,21600r21600,l21600,xe">
                  <v:stroke joinstyle="miter"/>
                  <v:path gradientshapeok="t" o:connecttype="rect"/>
                </v:shapetype>
                <v:shape id="Text Box 1" o:spid="_x0000_s1034" type="#_x0000_t202" style="position:absolute;width:20828;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" stroked="f">
                  <v:textbox inset="0,0,0,0">
                    <w:txbxContent>
                      <w:p w14:paraId="7AC76333" w14:textId="39ED06CA" w:rsidR="00393D82" w:rsidRPr="00821D69" w:rsidRDefault="00393D82" w:rsidP="00477AAC">
                        <w:pPr>
                          <w:pStyle w:val="Caption"/>
                          <w:rPr>
                            <w:noProof/>
                            <w:sz w:val="22"/>
                            <w:szCs w:val="22"/>
                          </w:rPr>
                        </w:pPr>
                        <w:r>
                          <w:rPr>
                            <w:noProof/>
                          </w:rPr>
                          <w:fldChar w:fldCharType="begin"/>
                        </w:r>
                        <w:r>
                          <w:rPr>
                            <w:noProof/>
                          </w:rPr>
                          <w:instrText xml:space="preserve"> SEQ Figure \* ARABIC </w:instrText>
                        </w:r>
                        <w:r>
                          <w:rPr>
                            <w:noProof/>
                          </w:rPr>
                          <w:fldChar w:fldCharType="separate"/>
                        </w:r>
                        <w:r w:rsidR="006D4135">
                          <w:rPr>
                            <w:noProof/>
                          </w:rPr>
                          <w:t>1</w:t>
                        </w:r>
                        <w:r>
                          <w:rPr>
                            <w:noProof/>
                          </w:rPr>
                          <w:fldChar w:fldCharType="end"/>
                        </w:r>
                        <w:r w:rsidRPr="00312C60">
                          <w:rPr>
                            <w:lang w:val="en-US"/>
                          </w:rPr>
                          <w:t>The Development plan of Jmarin village</w:t>
                        </w:r>
                      </w:p>
                    </w:txbxContent>
                  </v:textbox>
                </v:shape>
                <w10:wrap type="tight"/>
              </v:group>
            </w:pict>
          </mc:Fallback>
        </mc:AlternateContent>
      </w:r>
      <w:r w:rsidR="0886E400" w:rsidRPr="60244CB1">
        <w:rPr>
          <w:rFonts w:asciiTheme="majorBidi" w:eastAsia="Calibri" w:hAnsiTheme="majorBidi" w:cstheme="majorBidi"/>
        </w:rPr>
        <w:t>The participants were about six individuals from each village – three to four from the existing officially assigned village development committee, in addition to two selected active and influential persons from the village (</w:t>
      </w:r>
      <w:r w:rsidR="0D82E878" w:rsidRPr="60244CB1">
        <w:rPr>
          <w:rFonts w:asciiTheme="majorBidi" w:eastAsia="Calibri" w:hAnsiTheme="majorBidi" w:cstheme="majorBidi"/>
        </w:rPr>
        <w:t xml:space="preserve">i.e., </w:t>
      </w:r>
      <w:r w:rsidR="0886E400" w:rsidRPr="60244CB1">
        <w:rPr>
          <w:rFonts w:asciiTheme="majorBidi" w:eastAsia="Calibri" w:hAnsiTheme="majorBidi" w:cstheme="majorBidi"/>
        </w:rPr>
        <w:t>facilitators) with a good educational level</w:t>
      </w:r>
      <w:r w:rsidR="0886E400" w:rsidRPr="004235D4">
        <w:rPr>
          <w:rFonts w:ascii="Times New Roman" w:eastAsia="Times New Roman" w:hAnsi="Times New Roman" w:cs="Times New Roman"/>
          <w:color w:val="000000" w:themeColor="text1"/>
        </w:rPr>
        <w:t>, and</w:t>
      </w:r>
      <w:r w:rsidR="0886E400" w:rsidRPr="60244CB1">
        <w:rPr>
          <w:rFonts w:asciiTheme="majorBidi" w:eastAsia="Calibri" w:hAnsiTheme="majorBidi" w:cstheme="majorBidi"/>
        </w:rPr>
        <w:t xml:space="preserve"> at least one female who played a critical role to support the existing assigned by the governor office village committee in developing their plans and in improving village representation. The total number of trainees</w:t>
      </w:r>
      <w:r w:rsidR="250679AD" w:rsidRPr="60244CB1">
        <w:rPr>
          <w:rFonts w:asciiTheme="majorBidi" w:eastAsia="Calibri" w:hAnsiTheme="majorBidi" w:cstheme="majorBidi"/>
        </w:rPr>
        <w:t xml:space="preserve"> w</w:t>
      </w:r>
      <w:r w:rsidR="4CD18291" w:rsidRPr="60244CB1">
        <w:rPr>
          <w:rFonts w:asciiTheme="majorBidi" w:eastAsia="Calibri" w:hAnsiTheme="majorBidi" w:cstheme="majorBidi"/>
        </w:rPr>
        <w:t>as</w:t>
      </w:r>
      <w:r w:rsidR="0886E400" w:rsidRPr="60244CB1">
        <w:rPr>
          <w:rFonts w:asciiTheme="majorBidi" w:eastAsia="Calibri" w:hAnsiTheme="majorBidi" w:cstheme="majorBidi"/>
        </w:rPr>
        <w:t xml:space="preserve"> 51. The main training was preceded with advanced training to these influential persons (facilitators) in the targeted villages to support and strengthen the current development committees with skilled members</w:t>
      </w:r>
      <w:r w:rsidR="0886E400" w:rsidRPr="004235D4">
        <w:rPr>
          <w:rFonts w:ascii="Times New Roman" w:eastAsia="Times New Roman" w:hAnsi="Times New Roman" w:cs="Times New Roman"/>
          <w:color w:val="000000" w:themeColor="text1"/>
        </w:rPr>
        <w:t xml:space="preserve"> who can help in the planning</w:t>
      </w:r>
      <w:r w:rsidR="0886E400">
        <w:rPr>
          <w:rFonts w:ascii="Times New Roman" w:eastAsia="Times New Roman" w:hAnsi="Times New Roman" w:cs="Times New Roman"/>
          <w:color w:val="000000" w:themeColor="text1"/>
        </w:rPr>
        <w:t xml:space="preserve">, </w:t>
      </w:r>
      <w:proofErr w:type="gramStart"/>
      <w:r w:rsidR="0886E400" w:rsidRPr="004235D4">
        <w:rPr>
          <w:rFonts w:ascii="Times New Roman" w:eastAsia="Times New Roman" w:hAnsi="Times New Roman" w:cs="Times New Roman"/>
          <w:color w:val="000000" w:themeColor="text1"/>
        </w:rPr>
        <w:t>formulation</w:t>
      </w:r>
      <w:proofErr w:type="gramEnd"/>
      <w:r w:rsidR="0886E400" w:rsidRPr="004235D4">
        <w:rPr>
          <w:rFonts w:ascii="Times New Roman" w:eastAsia="Times New Roman" w:hAnsi="Times New Roman" w:cs="Times New Roman"/>
          <w:color w:val="000000" w:themeColor="text1"/>
        </w:rPr>
        <w:t xml:space="preserve"> </w:t>
      </w:r>
      <w:r w:rsidR="0886E400">
        <w:rPr>
          <w:rFonts w:ascii="Times New Roman" w:eastAsia="Times New Roman" w:hAnsi="Times New Roman" w:cs="Times New Roman"/>
          <w:color w:val="000000" w:themeColor="text1"/>
        </w:rPr>
        <w:t xml:space="preserve">and implementation </w:t>
      </w:r>
      <w:r w:rsidR="0886E400" w:rsidRPr="004235D4">
        <w:rPr>
          <w:rFonts w:ascii="Times New Roman" w:eastAsia="Times New Roman" w:hAnsi="Times New Roman" w:cs="Times New Roman"/>
          <w:color w:val="000000" w:themeColor="text1"/>
        </w:rPr>
        <w:t xml:space="preserve">of village plans. </w:t>
      </w:r>
    </w:p>
    <w:p w14:paraId="2732B572" w14:textId="5593EE75" w:rsidR="00AA4802" w:rsidRPr="002E6004" w:rsidRDefault="006F65FC" w:rsidP="00F63CC7">
      <w:pPr>
        <w:spacing w:line="257" w:lineRule="auto"/>
        <w:jc w:val="both"/>
        <w:rPr>
          <w:rFonts w:asciiTheme="majorBidi" w:hAnsiTheme="majorBidi" w:cstheme="majorBidi"/>
        </w:rPr>
      </w:pPr>
      <w:r>
        <w:rPr>
          <w:noProof/>
        </w:rPr>
        <w:drawing>
          <wp:anchor distT="0" distB="0" distL="114300" distR="114300" simplePos="0" relativeHeight="251658312" behindDoc="1" locked="0" layoutInCell="1" allowOverlap="1" wp14:anchorId="6404CBAD" wp14:editId="24470A26">
            <wp:simplePos x="0" y="0"/>
            <wp:positionH relativeFrom="margin">
              <wp:posOffset>3763645</wp:posOffset>
            </wp:positionH>
            <wp:positionV relativeFrom="paragraph">
              <wp:posOffset>1905</wp:posOffset>
            </wp:positionV>
            <wp:extent cx="2082800" cy="1468120"/>
            <wp:effectExtent l="0" t="0" r="0" b="0"/>
            <wp:wrapTight wrapText="bothSides">
              <wp:wrapPolygon edited="0">
                <wp:start x="0" y="0"/>
                <wp:lineTo x="0" y="21301"/>
                <wp:lineTo x="21337" y="21301"/>
                <wp:lineTo x="21337" y="0"/>
                <wp:lineTo x="0" y="0"/>
              </wp:wrapPolygon>
            </wp:wrapTight>
            <wp:docPr id="958516415" name="Picture 958516415" descr="A person pointing at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16415" name="Picture 1" descr="A person pointing at a whiteboard&#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82800" cy="1468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76ADB" w:rsidRPr="004235D4">
        <w:rPr>
          <w:rFonts w:ascii="Times New Roman" w:eastAsia="Times New Roman" w:hAnsi="Times New Roman" w:cs="Times New Roman"/>
          <w:color w:val="000000" w:themeColor="text1"/>
        </w:rPr>
        <w:t>After concluding the training</w:t>
      </w:r>
      <w:r w:rsidR="00276ADB">
        <w:rPr>
          <w:rFonts w:ascii="Times New Roman" w:eastAsia="Times New Roman" w:hAnsi="Times New Roman" w:cs="Times New Roman"/>
          <w:color w:val="000000" w:themeColor="text1"/>
        </w:rPr>
        <w:t>, and through remote follow up and support by FAO, each village</w:t>
      </w:r>
      <w:r w:rsidR="00C64B2F">
        <w:rPr>
          <w:rFonts w:ascii="Times New Roman" w:eastAsia="Times New Roman" w:hAnsi="Times New Roman" w:cs="Times New Roman"/>
          <w:color w:val="000000" w:themeColor="text1"/>
        </w:rPr>
        <w:t>’s</w:t>
      </w:r>
      <w:r w:rsidR="00276ADB">
        <w:rPr>
          <w:rFonts w:ascii="Times New Roman" w:eastAsia="Times New Roman" w:hAnsi="Times New Roman" w:cs="Times New Roman"/>
          <w:color w:val="000000" w:themeColor="text1"/>
        </w:rPr>
        <w:t xml:space="preserve"> committee members continued their meetings to improve, refine and finalize their</w:t>
      </w:r>
      <w:r w:rsidR="00276ADB" w:rsidRPr="004235D4">
        <w:rPr>
          <w:rFonts w:ascii="Times New Roman" w:eastAsia="Times New Roman" w:hAnsi="Times New Roman" w:cs="Times New Roman"/>
          <w:color w:val="000000" w:themeColor="text1"/>
        </w:rPr>
        <w:t xml:space="preserve"> </w:t>
      </w:r>
      <w:r w:rsidR="00276ADB">
        <w:rPr>
          <w:rFonts w:ascii="Times New Roman" w:eastAsia="Times New Roman" w:hAnsi="Times New Roman" w:cs="Times New Roman"/>
          <w:color w:val="000000" w:themeColor="text1"/>
        </w:rPr>
        <w:t>village actions plans.</w:t>
      </w:r>
    </w:p>
    <w:p w14:paraId="27D457C1" w14:textId="37FB8D05" w:rsidR="068C12E2" w:rsidRPr="002E6004" w:rsidRDefault="068C12E2" w:rsidP="00F63CC7">
      <w:pPr>
        <w:spacing w:line="257" w:lineRule="auto"/>
        <w:jc w:val="both"/>
        <w:rPr>
          <w:rFonts w:ascii="Times New Roman" w:eastAsia="Times New Roman" w:hAnsi="Times New Roman" w:cs="Times New Roman"/>
          <w:color w:val="000000" w:themeColor="text1"/>
        </w:rPr>
      </w:pPr>
      <w:r w:rsidRPr="002E6004">
        <w:rPr>
          <w:rFonts w:ascii="Times New Roman" w:eastAsia="Times New Roman" w:hAnsi="Times New Roman" w:cs="Times New Roman"/>
          <w:color w:val="000000" w:themeColor="text1"/>
        </w:rPr>
        <w:t xml:space="preserve">During </w:t>
      </w:r>
      <w:proofErr w:type="spellStart"/>
      <w:r w:rsidRPr="002E6004">
        <w:rPr>
          <w:rFonts w:ascii="Times New Roman" w:eastAsia="Times New Roman" w:hAnsi="Times New Roman" w:cs="Times New Roman"/>
          <w:color w:val="000000" w:themeColor="text1"/>
        </w:rPr>
        <w:t>Dara’a</w:t>
      </w:r>
      <w:proofErr w:type="spellEnd"/>
      <w:r w:rsidRPr="002E6004">
        <w:rPr>
          <w:rFonts w:ascii="Times New Roman" w:eastAsia="Times New Roman" w:hAnsi="Times New Roman" w:cs="Times New Roman"/>
          <w:color w:val="000000" w:themeColor="text1"/>
        </w:rPr>
        <w:t xml:space="preserve"> phase I, UN-Habitat undertook </w:t>
      </w:r>
      <w:proofErr w:type="gramStart"/>
      <w:r w:rsidRPr="002E6004">
        <w:rPr>
          <w:rFonts w:ascii="Times New Roman" w:eastAsia="Times New Roman" w:hAnsi="Times New Roman" w:cs="Times New Roman"/>
          <w:color w:val="000000" w:themeColor="text1"/>
        </w:rPr>
        <w:t>a number of</w:t>
      </w:r>
      <w:proofErr w:type="gramEnd"/>
      <w:r w:rsidRPr="002E6004">
        <w:rPr>
          <w:rFonts w:ascii="Times New Roman" w:eastAsia="Times New Roman" w:hAnsi="Times New Roman" w:cs="Times New Roman"/>
          <w:color w:val="000000" w:themeColor="text1"/>
        </w:rPr>
        <w:t xml:space="preserve"> capacity</w:t>
      </w:r>
      <w:r w:rsidR="00DF4A4F" w:rsidRPr="002E6004">
        <w:rPr>
          <w:rFonts w:ascii="Times New Roman" w:eastAsia="Times New Roman" w:hAnsi="Times New Roman" w:cs="Times New Roman"/>
          <w:color w:val="000000" w:themeColor="text1"/>
        </w:rPr>
        <w:t>-</w:t>
      </w:r>
      <w:r w:rsidRPr="002E6004">
        <w:rPr>
          <w:rFonts w:ascii="Times New Roman" w:eastAsia="Times New Roman" w:hAnsi="Times New Roman" w:cs="Times New Roman"/>
          <w:color w:val="000000" w:themeColor="text1"/>
        </w:rPr>
        <w:t xml:space="preserve">building workshops </w:t>
      </w:r>
      <w:r w:rsidR="00621BD9" w:rsidRPr="002E6004">
        <w:rPr>
          <w:rFonts w:ascii="Times New Roman" w:eastAsia="Times New Roman" w:hAnsi="Times New Roman" w:cs="Times New Roman"/>
          <w:color w:val="000000" w:themeColor="text1"/>
        </w:rPr>
        <w:t xml:space="preserve">in collaboration with other PUNOs </w:t>
      </w:r>
      <w:r w:rsidRPr="002E6004">
        <w:rPr>
          <w:rFonts w:ascii="Times New Roman" w:eastAsia="Times New Roman" w:hAnsi="Times New Roman" w:cs="Times New Roman"/>
          <w:color w:val="000000" w:themeColor="text1"/>
        </w:rPr>
        <w:t>to support the capacities of targeted communities, including neighbourhood committees and local leaders, to ensure their full and meaningful engagement in consultative and participatory processes. The workshops briefed participants on the expectations from their engagement in consultative processes, and equipped them with knowledge of the ambitions, scope</w:t>
      </w:r>
      <w:r w:rsidR="00621363" w:rsidRPr="002E6004">
        <w:rPr>
          <w:rFonts w:ascii="Times New Roman" w:eastAsia="Times New Roman" w:hAnsi="Times New Roman" w:cs="Times New Roman"/>
          <w:color w:val="000000" w:themeColor="text1"/>
        </w:rPr>
        <w:t>,</w:t>
      </w:r>
      <w:r w:rsidRPr="002E6004">
        <w:rPr>
          <w:rFonts w:ascii="Times New Roman" w:eastAsia="Times New Roman" w:hAnsi="Times New Roman" w:cs="Times New Roman"/>
          <w:color w:val="000000" w:themeColor="text1"/>
        </w:rPr>
        <w:t xml:space="preserve"> and objectives of the JP. </w:t>
      </w:r>
    </w:p>
    <w:p w14:paraId="65341874" w14:textId="2A011E1A" w:rsidR="00A12EA2" w:rsidRPr="00477AAC" w:rsidRDefault="00A12EA2" w:rsidP="00F63CC7">
      <w:pPr>
        <w:spacing w:line="257" w:lineRule="auto"/>
        <w:jc w:val="both"/>
        <w:rPr>
          <w:rFonts w:asciiTheme="majorBidi" w:eastAsia="Times New Roman" w:hAnsiTheme="majorBidi" w:cstheme="majorBidi"/>
          <w:color w:val="000000" w:themeColor="text1"/>
        </w:rPr>
      </w:pPr>
      <w:r w:rsidRPr="00477AAC">
        <w:rPr>
          <w:rFonts w:asciiTheme="majorBidi" w:hAnsiTheme="majorBidi" w:cstheme="majorBidi"/>
          <w:noProof/>
        </w:rPr>
        <w:drawing>
          <wp:anchor distT="0" distB="0" distL="114300" distR="114300" simplePos="0" relativeHeight="251658325" behindDoc="1" locked="0" layoutInCell="1" allowOverlap="1" wp14:anchorId="4979E8B8" wp14:editId="27708FBD">
            <wp:simplePos x="0" y="0"/>
            <wp:positionH relativeFrom="column">
              <wp:posOffset>2997200</wp:posOffset>
            </wp:positionH>
            <wp:positionV relativeFrom="paragraph">
              <wp:posOffset>41275</wp:posOffset>
            </wp:positionV>
            <wp:extent cx="2933700" cy="1657350"/>
            <wp:effectExtent l="0" t="0" r="0" b="0"/>
            <wp:wrapTight wrapText="bothSides">
              <wp:wrapPolygon edited="0">
                <wp:start x="0" y="0"/>
                <wp:lineTo x="0" y="21352"/>
                <wp:lineTo x="21460" y="21352"/>
                <wp:lineTo x="21460" y="0"/>
                <wp:lineTo x="0" y="0"/>
              </wp:wrapPolygon>
            </wp:wrapTight>
            <wp:docPr id="308785897" name="Picture 308785897"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785897" name="Picture 10" descr="A group of people in a room&#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33700" cy="1657350"/>
                    </a:xfrm>
                    <a:prstGeom prst="rect">
                      <a:avLst/>
                    </a:prstGeom>
                  </pic:spPr>
                </pic:pic>
              </a:graphicData>
            </a:graphic>
            <wp14:sizeRelH relativeFrom="page">
              <wp14:pctWidth>0</wp14:pctWidth>
            </wp14:sizeRelH>
            <wp14:sizeRelV relativeFrom="page">
              <wp14:pctHeight>0</wp14:pctHeight>
            </wp14:sizeRelV>
          </wp:anchor>
        </w:drawing>
      </w:r>
      <w:r w:rsidRPr="00477AAC">
        <w:rPr>
          <w:rFonts w:asciiTheme="majorBidi" w:eastAsia="Times New Roman" w:hAnsiTheme="majorBidi" w:cstheme="majorBidi"/>
          <w:color w:val="000000" w:themeColor="text1"/>
        </w:rPr>
        <w:t xml:space="preserve">During </w:t>
      </w:r>
      <w:proofErr w:type="spellStart"/>
      <w:r w:rsidRPr="00477AAC">
        <w:rPr>
          <w:rFonts w:asciiTheme="majorBidi" w:eastAsia="Times New Roman" w:hAnsiTheme="majorBidi" w:cstheme="majorBidi"/>
          <w:color w:val="000000" w:themeColor="text1"/>
        </w:rPr>
        <w:t>Dara’a</w:t>
      </w:r>
      <w:proofErr w:type="spellEnd"/>
      <w:r w:rsidRPr="00477AAC">
        <w:rPr>
          <w:rFonts w:asciiTheme="majorBidi" w:eastAsia="Times New Roman" w:hAnsiTheme="majorBidi" w:cstheme="majorBidi"/>
          <w:color w:val="000000" w:themeColor="text1"/>
        </w:rPr>
        <w:t xml:space="preserve"> phase II UN-Habitat continued the work </w:t>
      </w:r>
      <w:r w:rsidRPr="00477AAC">
        <w:rPr>
          <w:rFonts w:asciiTheme="majorBidi" w:eastAsiaTheme="minorEastAsia" w:hAnsiTheme="majorBidi" w:cstheme="majorBidi"/>
          <w:lang w:eastAsia="zh-CN" w:bidi="ar-SY"/>
        </w:rPr>
        <w:t xml:space="preserve">initiated in the first phase regarding strengthening local community capacity, undertake in collaboration of other PUNOs agencies number of participatory workshops and training sessions </w:t>
      </w:r>
      <w:r w:rsidRPr="00477AAC">
        <w:rPr>
          <w:rFonts w:asciiTheme="majorBidi" w:eastAsia="Times New Roman" w:hAnsiTheme="majorBidi" w:cstheme="majorBidi"/>
          <w:color w:val="000000" w:themeColor="text1"/>
        </w:rPr>
        <w:t>for wider segments of targeted communities covering rural and urban areas where environmental challenges along Al Zaydi valley and urban -rural linkages were discussed and addressed in depth.</w:t>
      </w:r>
      <w:r w:rsidRPr="00477AAC">
        <w:rPr>
          <w:rFonts w:asciiTheme="majorBidi" w:hAnsiTheme="majorBidi" w:cstheme="majorBidi"/>
          <w:noProof/>
        </w:rPr>
        <w:t xml:space="preserve"> </w:t>
      </w:r>
    </w:p>
    <w:p w14:paraId="1A9B0E22" w14:textId="77777777" w:rsidR="00A12EA2" w:rsidRPr="00A12EA2" w:rsidRDefault="00A12EA2" w:rsidP="00F63CC7">
      <w:pPr>
        <w:spacing w:line="257" w:lineRule="auto"/>
        <w:jc w:val="both"/>
        <w:rPr>
          <w:rFonts w:asciiTheme="majorBidi" w:eastAsia="Times New Roman" w:hAnsiTheme="majorBidi" w:cstheme="majorBidi"/>
          <w:color w:val="000000" w:themeColor="text1"/>
        </w:rPr>
      </w:pPr>
      <w:r w:rsidRPr="00A12EA2">
        <w:rPr>
          <w:rFonts w:asciiTheme="majorBidi" w:eastAsia="Times New Roman" w:hAnsiTheme="majorBidi" w:cstheme="majorBidi"/>
          <w:color w:val="000000" w:themeColor="text1"/>
        </w:rPr>
        <w:t>These workshops were followed with a monitoring and evaluation dialogue to ensure the sustainability of the projects, beyond the end-date of JP, through polishing the knowledge and capacities of local communities and ensuring their ability to continue oversight of interventions.</w:t>
      </w:r>
    </w:p>
    <w:p w14:paraId="6ED133A4" w14:textId="0C8231D8" w:rsidR="00A12EA2" w:rsidRDefault="00A12EA2" w:rsidP="00F63CC7">
      <w:pPr>
        <w:spacing w:line="257" w:lineRule="auto"/>
        <w:jc w:val="both"/>
        <w:rPr>
          <w:rFonts w:asciiTheme="majorBidi" w:hAnsiTheme="majorBidi" w:cstheme="majorBidi"/>
        </w:rPr>
      </w:pPr>
      <w:r>
        <w:rPr>
          <w:noProof/>
        </w:rPr>
        <w:lastRenderedPageBreak/>
        <w:drawing>
          <wp:anchor distT="0" distB="0" distL="114300" distR="114300" simplePos="0" relativeHeight="251658326" behindDoc="1" locked="0" layoutInCell="1" allowOverlap="1" wp14:anchorId="2E3E26E0" wp14:editId="33C4FED2">
            <wp:simplePos x="0" y="0"/>
            <wp:positionH relativeFrom="column">
              <wp:posOffset>2723751</wp:posOffset>
            </wp:positionH>
            <wp:positionV relativeFrom="paragraph">
              <wp:posOffset>87704</wp:posOffset>
            </wp:positionV>
            <wp:extent cx="3206750" cy="1445895"/>
            <wp:effectExtent l="0" t="0" r="0" b="1905"/>
            <wp:wrapTight wrapText="bothSides">
              <wp:wrapPolygon edited="0">
                <wp:start x="0" y="0"/>
                <wp:lineTo x="0" y="21344"/>
                <wp:lineTo x="21429" y="21344"/>
                <wp:lineTo x="21429" y="0"/>
                <wp:lineTo x="0" y="0"/>
              </wp:wrapPolygon>
            </wp:wrapTight>
            <wp:docPr id="100" name="Picture 10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A group of people sitting at a table&#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06750" cy="1445895"/>
                    </a:xfrm>
                    <a:prstGeom prst="rect">
                      <a:avLst/>
                    </a:prstGeom>
                  </pic:spPr>
                </pic:pic>
              </a:graphicData>
            </a:graphic>
            <wp14:sizeRelH relativeFrom="page">
              <wp14:pctWidth>0</wp14:pctWidth>
            </wp14:sizeRelH>
            <wp14:sizeRelV relativeFrom="page">
              <wp14:pctHeight>0</wp14:pctHeight>
            </wp14:sizeRelV>
          </wp:anchor>
        </w:drawing>
      </w:r>
      <w:r w:rsidR="00D724D5" w:rsidRPr="002E6004">
        <w:rPr>
          <w:rFonts w:asciiTheme="majorBidi" w:hAnsiTheme="majorBidi" w:cstheme="majorBidi"/>
        </w:rPr>
        <w:t>It is worth highlight</w:t>
      </w:r>
      <w:r w:rsidR="003D3955" w:rsidRPr="002E6004">
        <w:rPr>
          <w:rFonts w:asciiTheme="majorBidi" w:hAnsiTheme="majorBidi" w:cstheme="majorBidi"/>
        </w:rPr>
        <w:t>ing</w:t>
      </w:r>
      <w:r w:rsidR="00D724D5" w:rsidRPr="002E6004">
        <w:rPr>
          <w:rFonts w:asciiTheme="majorBidi" w:hAnsiTheme="majorBidi" w:cstheme="majorBidi"/>
        </w:rPr>
        <w:t xml:space="preserve"> that </w:t>
      </w:r>
      <w:r w:rsidR="003D3955" w:rsidRPr="002E6004">
        <w:rPr>
          <w:rFonts w:asciiTheme="majorBidi" w:hAnsiTheme="majorBidi" w:cstheme="majorBidi"/>
        </w:rPr>
        <w:t xml:space="preserve">due to the </w:t>
      </w:r>
      <w:r w:rsidR="00C64B2F">
        <w:rPr>
          <w:rFonts w:asciiTheme="majorBidi" w:hAnsiTheme="majorBidi" w:cstheme="majorBidi"/>
        </w:rPr>
        <w:t xml:space="preserve">volatility of the </w:t>
      </w:r>
      <w:r w:rsidR="00D724D5" w:rsidRPr="002E6004">
        <w:rPr>
          <w:rFonts w:asciiTheme="majorBidi" w:hAnsiTheme="majorBidi" w:cstheme="majorBidi"/>
        </w:rPr>
        <w:t xml:space="preserve">security situation in </w:t>
      </w:r>
      <w:proofErr w:type="spellStart"/>
      <w:r w:rsidR="00D724D5" w:rsidRPr="002E6004">
        <w:rPr>
          <w:rFonts w:asciiTheme="majorBidi" w:hAnsiTheme="majorBidi" w:cstheme="majorBidi"/>
        </w:rPr>
        <w:t>Dara’a</w:t>
      </w:r>
      <w:proofErr w:type="spellEnd"/>
      <w:r w:rsidR="00D724D5" w:rsidRPr="002E6004">
        <w:rPr>
          <w:rFonts w:asciiTheme="majorBidi" w:hAnsiTheme="majorBidi" w:cstheme="majorBidi"/>
        </w:rPr>
        <w:t xml:space="preserve"> Al </w:t>
      </w:r>
      <w:proofErr w:type="spellStart"/>
      <w:r w:rsidR="00D724D5" w:rsidRPr="002E6004">
        <w:rPr>
          <w:rFonts w:asciiTheme="majorBidi" w:hAnsiTheme="majorBidi" w:cstheme="majorBidi"/>
        </w:rPr>
        <w:t>Balad</w:t>
      </w:r>
      <w:proofErr w:type="spellEnd"/>
      <w:r w:rsidR="00D724D5" w:rsidRPr="002E6004">
        <w:rPr>
          <w:rFonts w:asciiTheme="majorBidi" w:hAnsiTheme="majorBidi" w:cstheme="majorBidi"/>
        </w:rPr>
        <w:t xml:space="preserve"> during </w:t>
      </w:r>
      <w:r w:rsidR="00E5254B" w:rsidRPr="002E6004">
        <w:rPr>
          <w:rFonts w:asciiTheme="majorBidi" w:hAnsiTheme="majorBidi" w:cstheme="majorBidi"/>
        </w:rPr>
        <w:t>various periods of the JP implementation (i.e., summer 2021,</w:t>
      </w:r>
      <w:r>
        <w:rPr>
          <w:rFonts w:asciiTheme="majorBidi" w:hAnsiTheme="majorBidi" w:cstheme="majorBidi"/>
        </w:rPr>
        <w:t xml:space="preserve"> and intermittent through 2022 and 2023) various interventions relevant to holding capacity building workshops were postponed. </w:t>
      </w:r>
    </w:p>
    <w:p w14:paraId="5EAEB034" w14:textId="628C1F4B" w:rsidR="00A12EA2" w:rsidRDefault="00A12EA2" w:rsidP="00F63CC7">
      <w:pPr>
        <w:spacing w:line="257" w:lineRule="auto"/>
        <w:jc w:val="both"/>
        <w:rPr>
          <w:rFonts w:asciiTheme="majorBidi" w:hAnsiTheme="majorBidi" w:cstheme="majorBidi"/>
          <w:rtl/>
        </w:rPr>
      </w:pPr>
      <w:r>
        <w:rPr>
          <w:noProof/>
        </w:rPr>
        <w:drawing>
          <wp:anchor distT="0" distB="0" distL="114300" distR="114300" simplePos="0" relativeHeight="251658327" behindDoc="1" locked="0" layoutInCell="1" allowOverlap="1" wp14:anchorId="6999A58E" wp14:editId="751B4F7A">
            <wp:simplePos x="0" y="0"/>
            <wp:positionH relativeFrom="column">
              <wp:posOffset>0</wp:posOffset>
            </wp:positionH>
            <wp:positionV relativeFrom="paragraph">
              <wp:posOffset>786558</wp:posOffset>
            </wp:positionV>
            <wp:extent cx="3059430" cy="1720850"/>
            <wp:effectExtent l="0" t="0" r="7620" b="0"/>
            <wp:wrapTight wrapText="bothSides">
              <wp:wrapPolygon edited="0">
                <wp:start x="0" y="0"/>
                <wp:lineTo x="0" y="21281"/>
                <wp:lineTo x="21519" y="21281"/>
                <wp:lineTo x="21519" y="0"/>
                <wp:lineTo x="0" y="0"/>
              </wp:wrapPolygon>
            </wp:wrapTight>
            <wp:docPr id="230942102" name="Picture 230942102"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942102" name="Picture 2" descr="A group of people standing in a room&#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059430" cy="1720850"/>
                    </a:xfrm>
                    <a:prstGeom prst="rect">
                      <a:avLst/>
                    </a:prstGeom>
                  </pic:spPr>
                </pic:pic>
              </a:graphicData>
            </a:graphic>
            <wp14:sizeRelH relativeFrom="page">
              <wp14:pctWidth>0</wp14:pctWidth>
            </wp14:sizeRelH>
            <wp14:sizeRelV relativeFrom="page">
              <wp14:pctHeight>0</wp14:pctHeight>
            </wp14:sizeRelV>
          </wp:anchor>
        </w:drawing>
      </w:r>
      <w:r>
        <w:rPr>
          <w:rFonts w:asciiTheme="majorBidi" w:hAnsiTheme="majorBidi" w:cstheme="majorBidi"/>
        </w:rPr>
        <w:t xml:space="preserve">Yet, </w:t>
      </w:r>
      <w:r>
        <w:rPr>
          <w:rFonts w:asciiTheme="majorBidi" w:eastAsia="Times New Roman" w:hAnsiTheme="majorBidi" w:cstheme="majorBidi"/>
          <w:color w:val="000000" w:themeColor="text1"/>
        </w:rPr>
        <w:t>Despite the security obstacles that caused</w:t>
      </w:r>
      <w:r w:rsidR="00C64B2F">
        <w:rPr>
          <w:rFonts w:asciiTheme="majorBidi" w:eastAsia="Times New Roman" w:hAnsiTheme="majorBidi" w:cstheme="majorBidi"/>
          <w:color w:val="000000" w:themeColor="text1"/>
        </w:rPr>
        <w:t xml:space="preserve"> </w:t>
      </w:r>
      <w:r w:rsidR="000F3A8A">
        <w:rPr>
          <w:rFonts w:asciiTheme="majorBidi" w:eastAsia="Times New Roman" w:hAnsiTheme="majorBidi" w:cstheme="majorBidi"/>
          <w:color w:val="000000" w:themeColor="text1"/>
        </w:rPr>
        <w:t>several workshops</w:t>
      </w:r>
      <w:r w:rsidR="00C64B2F">
        <w:rPr>
          <w:rFonts w:asciiTheme="majorBidi" w:eastAsia="Times New Roman" w:hAnsiTheme="majorBidi" w:cstheme="majorBidi"/>
          <w:color w:val="000000" w:themeColor="text1"/>
        </w:rPr>
        <w:t>’</w:t>
      </w:r>
      <w:r>
        <w:rPr>
          <w:rFonts w:asciiTheme="majorBidi" w:eastAsia="Times New Roman" w:hAnsiTheme="majorBidi" w:cstheme="majorBidi"/>
          <w:color w:val="000000" w:themeColor="text1"/>
        </w:rPr>
        <w:t xml:space="preserve"> </w:t>
      </w:r>
      <w:r w:rsidRPr="00422DD9">
        <w:rPr>
          <w:rFonts w:asciiTheme="majorBidi" w:hAnsiTheme="majorBidi" w:cstheme="majorBidi"/>
        </w:rPr>
        <w:t>postponements</w:t>
      </w:r>
      <w:r>
        <w:rPr>
          <w:rFonts w:asciiTheme="majorBidi" w:hAnsiTheme="majorBidi" w:cstheme="majorBidi"/>
        </w:rPr>
        <w:t>, UN-Habitat successfully conducted participatory</w:t>
      </w:r>
      <w:r w:rsidR="00C64B2F">
        <w:rPr>
          <w:rFonts w:asciiTheme="majorBidi" w:hAnsiTheme="majorBidi" w:cstheme="majorBidi"/>
        </w:rPr>
        <w:t xml:space="preserve"> </w:t>
      </w:r>
      <w:r>
        <w:rPr>
          <w:rFonts w:asciiTheme="majorBidi" w:hAnsiTheme="majorBidi" w:cstheme="majorBidi"/>
        </w:rPr>
        <w:t xml:space="preserve">community- based workshop </w:t>
      </w:r>
      <w:r w:rsidRPr="004C50C8">
        <w:rPr>
          <w:rFonts w:asciiTheme="majorBidi" w:hAnsiTheme="majorBidi" w:cstheme="majorBidi"/>
        </w:rPr>
        <w:t xml:space="preserve">through which the first draft of the design </w:t>
      </w:r>
      <w:r>
        <w:rPr>
          <w:rFonts w:asciiTheme="majorBidi" w:hAnsiTheme="majorBidi" w:cstheme="majorBidi"/>
        </w:rPr>
        <w:t>for</w:t>
      </w:r>
      <w:r w:rsidRPr="004C50C8">
        <w:rPr>
          <w:rFonts w:asciiTheme="majorBidi" w:hAnsiTheme="majorBidi" w:cstheme="majorBidi"/>
        </w:rPr>
        <w:t xml:space="preserve"> two open spaces in </w:t>
      </w:r>
      <w:proofErr w:type="spellStart"/>
      <w:r w:rsidRPr="004C50C8">
        <w:rPr>
          <w:rFonts w:asciiTheme="majorBidi" w:hAnsiTheme="majorBidi" w:cstheme="majorBidi"/>
        </w:rPr>
        <w:t>Dara</w:t>
      </w:r>
      <w:r>
        <w:rPr>
          <w:rFonts w:asciiTheme="majorBidi" w:hAnsiTheme="majorBidi" w:cstheme="majorBidi"/>
        </w:rPr>
        <w:t>’</w:t>
      </w:r>
      <w:r w:rsidRPr="004C50C8">
        <w:rPr>
          <w:rFonts w:asciiTheme="majorBidi" w:hAnsiTheme="majorBidi" w:cstheme="majorBidi"/>
        </w:rPr>
        <w:t>a</w:t>
      </w:r>
      <w:proofErr w:type="spellEnd"/>
      <w:r w:rsidRPr="004C50C8">
        <w:rPr>
          <w:rFonts w:asciiTheme="majorBidi" w:hAnsiTheme="majorBidi" w:cstheme="majorBidi"/>
        </w:rPr>
        <w:t xml:space="preserve"> Al-</w:t>
      </w:r>
      <w:proofErr w:type="spellStart"/>
      <w:r w:rsidRPr="004C50C8">
        <w:rPr>
          <w:rFonts w:asciiTheme="majorBidi" w:hAnsiTheme="majorBidi" w:cstheme="majorBidi"/>
        </w:rPr>
        <w:t>Balad</w:t>
      </w:r>
      <w:proofErr w:type="spellEnd"/>
      <w:r w:rsidRPr="004C50C8">
        <w:rPr>
          <w:rFonts w:asciiTheme="majorBidi" w:hAnsiTheme="majorBidi" w:cstheme="majorBidi"/>
        </w:rPr>
        <w:t xml:space="preserve"> was developed and designed</w:t>
      </w:r>
      <w:r>
        <w:rPr>
          <w:rFonts w:asciiTheme="majorBidi" w:hAnsiTheme="majorBidi" w:cstheme="majorBidi"/>
        </w:rPr>
        <w:t>. A</w:t>
      </w:r>
      <w:r w:rsidRPr="004235D4">
        <w:rPr>
          <w:rFonts w:asciiTheme="majorBidi" w:hAnsiTheme="majorBidi" w:cstheme="majorBidi"/>
        </w:rPr>
        <w:t>l</w:t>
      </w:r>
      <w:r>
        <w:rPr>
          <w:rFonts w:asciiTheme="majorBidi" w:hAnsiTheme="majorBidi" w:cstheme="majorBidi"/>
        </w:rPr>
        <w:t>l</w:t>
      </w:r>
      <w:r w:rsidRPr="004235D4">
        <w:rPr>
          <w:rFonts w:asciiTheme="majorBidi" w:hAnsiTheme="majorBidi" w:cstheme="majorBidi"/>
        </w:rPr>
        <w:t xml:space="preserve"> challenges and priorities to secure safer access for students to schools and public spaces</w:t>
      </w:r>
      <w:r>
        <w:rPr>
          <w:rFonts w:asciiTheme="majorBidi" w:hAnsiTheme="majorBidi" w:cstheme="majorBidi"/>
        </w:rPr>
        <w:t xml:space="preserve"> were defined</w:t>
      </w:r>
      <w:r w:rsidRPr="004235D4">
        <w:rPr>
          <w:rFonts w:asciiTheme="majorBidi" w:hAnsiTheme="majorBidi" w:cstheme="majorBidi"/>
        </w:rPr>
        <w:t xml:space="preserve"> in collaboration with community representatives, including students, parents</w:t>
      </w:r>
      <w:r>
        <w:rPr>
          <w:rFonts w:asciiTheme="majorBidi" w:hAnsiTheme="majorBidi" w:cstheme="majorBidi"/>
        </w:rPr>
        <w:t>,</w:t>
      </w:r>
      <w:r w:rsidRPr="004235D4">
        <w:rPr>
          <w:rFonts w:asciiTheme="majorBidi" w:hAnsiTheme="majorBidi" w:cstheme="majorBidi"/>
        </w:rPr>
        <w:t xml:space="preserve"> and teachers. </w:t>
      </w:r>
      <w:r>
        <w:rPr>
          <w:rFonts w:asciiTheme="majorBidi" w:hAnsiTheme="majorBidi" w:cstheme="majorBidi"/>
        </w:rPr>
        <w:t>Students also participated in traffic safety awareness sessions to complement tangible impact of safer access activities in the targeted neighbourhoods,</w:t>
      </w:r>
      <w:r w:rsidRPr="00257061">
        <w:rPr>
          <w:noProof/>
        </w:rPr>
        <w:t xml:space="preserve"> </w:t>
      </w:r>
      <w:r>
        <w:rPr>
          <w:rFonts w:asciiTheme="majorBidi" w:hAnsiTheme="majorBidi" w:cstheme="majorBidi"/>
        </w:rPr>
        <w:t xml:space="preserve">some of </w:t>
      </w:r>
      <w:r w:rsidR="00477AAC">
        <w:rPr>
          <w:rFonts w:asciiTheme="majorBidi" w:hAnsiTheme="majorBidi" w:cstheme="majorBidi"/>
        </w:rPr>
        <w:t>120 students</w:t>
      </w:r>
      <w:r>
        <w:rPr>
          <w:rFonts w:asciiTheme="majorBidi" w:hAnsiTheme="majorBidi" w:cstheme="majorBidi"/>
        </w:rPr>
        <w:t xml:space="preserve"> from </w:t>
      </w:r>
      <w:r w:rsidR="00477AAC">
        <w:rPr>
          <w:rFonts w:asciiTheme="majorBidi" w:hAnsiTheme="majorBidi" w:cstheme="majorBidi"/>
        </w:rPr>
        <w:t>five</w:t>
      </w:r>
      <w:r>
        <w:rPr>
          <w:rFonts w:asciiTheme="majorBidi" w:hAnsiTheme="majorBidi" w:cstheme="majorBidi"/>
        </w:rPr>
        <w:t xml:space="preserve"> schools participated in these sessions. </w:t>
      </w:r>
    </w:p>
    <w:p w14:paraId="6EAAA74F" w14:textId="77777777" w:rsidR="00A12EA2" w:rsidRDefault="00A12EA2" w:rsidP="00F63CC7">
      <w:pPr>
        <w:spacing w:line="257" w:lineRule="auto"/>
        <w:jc w:val="both"/>
        <w:rPr>
          <w:rFonts w:asciiTheme="majorBidi" w:hAnsiTheme="majorBidi" w:cstheme="majorBidi"/>
        </w:rPr>
      </w:pPr>
    </w:p>
    <w:p w14:paraId="17A73757" w14:textId="2706A181" w:rsidR="005F2459" w:rsidRPr="002E6004" w:rsidRDefault="005F2459" w:rsidP="00F63CC7">
      <w:pPr>
        <w:autoSpaceDE w:val="0"/>
        <w:autoSpaceDN w:val="0"/>
        <w:adjustRightInd w:val="0"/>
        <w:spacing w:after="0" w:line="276" w:lineRule="auto"/>
        <w:jc w:val="both"/>
        <w:rPr>
          <w:rFonts w:ascii="Times New Roman" w:eastAsia="Calibri Light" w:hAnsi="Times New Roman" w:cs="Times New Roman"/>
        </w:rPr>
      </w:pPr>
      <w:r w:rsidRPr="002E6004">
        <w:rPr>
          <w:rFonts w:ascii="Times New Roman" w:eastAsia="Calibri Light" w:hAnsi="Times New Roman" w:cs="Times New Roman"/>
        </w:rPr>
        <w:t>The JP activities under Outcome</w:t>
      </w:r>
      <w:r w:rsidR="007D41E9" w:rsidRPr="002E6004">
        <w:rPr>
          <w:rFonts w:ascii="Times New Roman" w:eastAsia="Calibri Light" w:hAnsi="Times New Roman" w:cs="Times New Roman"/>
        </w:rPr>
        <w:t xml:space="preserve"> </w:t>
      </w:r>
      <w:r w:rsidRPr="002E6004">
        <w:rPr>
          <w:rFonts w:ascii="Times New Roman" w:eastAsia="Calibri Light" w:hAnsi="Times New Roman" w:cs="Times New Roman"/>
        </w:rPr>
        <w:t xml:space="preserve">1 </w:t>
      </w:r>
      <w:r w:rsidR="00621BD9" w:rsidRPr="002E6004">
        <w:rPr>
          <w:rFonts w:ascii="Times New Roman" w:eastAsia="Calibri Light" w:hAnsi="Times New Roman" w:cs="Times New Roman"/>
        </w:rPr>
        <w:t xml:space="preserve">strengthened the </w:t>
      </w:r>
      <w:r w:rsidRPr="002E6004">
        <w:rPr>
          <w:rFonts w:ascii="Times New Roman" w:eastAsia="Calibri" w:hAnsi="Times New Roman" w:cs="Times New Roman"/>
        </w:rPr>
        <w:t xml:space="preserve">social cohesion </w:t>
      </w:r>
      <w:r w:rsidR="00621BD9" w:rsidRPr="002E6004">
        <w:rPr>
          <w:rFonts w:ascii="Times New Roman" w:eastAsia="Calibri" w:hAnsi="Times New Roman" w:cs="Times New Roman"/>
        </w:rPr>
        <w:t xml:space="preserve">between people </w:t>
      </w:r>
      <w:r w:rsidRPr="002E6004">
        <w:rPr>
          <w:rFonts w:ascii="Times New Roman" w:eastAsia="Calibri" w:hAnsi="Times New Roman" w:cs="Times New Roman"/>
        </w:rPr>
        <w:t xml:space="preserve">through </w:t>
      </w:r>
      <w:r w:rsidR="00D709D5" w:rsidRPr="002E6004">
        <w:rPr>
          <w:rFonts w:ascii="Times New Roman" w:eastAsia="Calibri" w:hAnsi="Times New Roman" w:cs="Times New Roman"/>
        </w:rPr>
        <w:t xml:space="preserve">multiple </w:t>
      </w:r>
      <w:r w:rsidR="00621BD9" w:rsidRPr="002E6004">
        <w:rPr>
          <w:rFonts w:ascii="Times New Roman" w:eastAsia="Calibri" w:hAnsi="Times New Roman" w:cs="Times New Roman"/>
        </w:rPr>
        <w:t xml:space="preserve">sessions of </w:t>
      </w:r>
      <w:r w:rsidRPr="002E6004">
        <w:rPr>
          <w:rFonts w:ascii="Times New Roman" w:eastAsia="Calibri" w:hAnsi="Times New Roman" w:cs="Times New Roman"/>
        </w:rPr>
        <w:t>participatory planning, community dialogue and outreach to high-risk groups like unemployed youth and female-headed households</w:t>
      </w:r>
      <w:r w:rsidR="00B43D10" w:rsidRPr="002E6004">
        <w:rPr>
          <w:rFonts w:ascii="Times New Roman" w:eastAsia="Calibri" w:hAnsi="Times New Roman" w:cs="Times New Roman"/>
        </w:rPr>
        <w:t>,</w:t>
      </w:r>
      <w:r w:rsidRPr="002E6004">
        <w:rPr>
          <w:rFonts w:ascii="Times New Roman" w:eastAsia="Calibri" w:hAnsi="Times New Roman" w:cs="Times New Roman"/>
        </w:rPr>
        <w:t xml:space="preserve"> allowing for smaller</w:t>
      </w:r>
      <w:r w:rsidR="00B43D10" w:rsidRPr="002E6004">
        <w:rPr>
          <w:rFonts w:ascii="Times New Roman" w:eastAsia="Calibri" w:hAnsi="Times New Roman" w:cs="Times New Roman"/>
        </w:rPr>
        <w:t>-</w:t>
      </w:r>
      <w:r w:rsidRPr="002E6004">
        <w:rPr>
          <w:rFonts w:ascii="Times New Roman" w:eastAsia="Calibri" w:hAnsi="Times New Roman" w:cs="Times New Roman"/>
        </w:rPr>
        <w:t xml:space="preserve">scale and discrete discussions, where confidence and trust </w:t>
      </w:r>
      <w:r w:rsidR="00621BD9" w:rsidRPr="002E6004">
        <w:rPr>
          <w:rFonts w:ascii="Times New Roman" w:eastAsia="Calibri" w:hAnsi="Times New Roman" w:cs="Times New Roman"/>
        </w:rPr>
        <w:t>is</w:t>
      </w:r>
      <w:r w:rsidRPr="002E6004">
        <w:rPr>
          <w:rFonts w:ascii="Times New Roman" w:eastAsia="Calibri" w:hAnsi="Times New Roman" w:cs="Times New Roman"/>
        </w:rPr>
        <w:t xml:space="preserve"> built within a small group setting, prior to undertaking wider consultative processes.</w:t>
      </w:r>
    </w:p>
    <w:p w14:paraId="32E214F1" w14:textId="6E1D6013" w:rsidR="009E3EFD" w:rsidRPr="002E6004" w:rsidRDefault="009E3EFD" w:rsidP="00F63CC7">
      <w:pPr>
        <w:pStyle w:val="BodyText"/>
        <w:jc w:val="both"/>
        <w:rPr>
          <w:rFonts w:ascii="Times New Roman" w:hAnsi="Times New Roman" w:cs="Times New Roman"/>
          <w:b/>
          <w:bCs/>
          <w:sz w:val="22"/>
          <w:szCs w:val="22"/>
        </w:rPr>
      </w:pPr>
    </w:p>
    <w:p w14:paraId="3D9DD746" w14:textId="08D2DCA7" w:rsidR="00D54428" w:rsidRPr="002E6004" w:rsidRDefault="00612565" w:rsidP="00F63CC7">
      <w:pPr>
        <w:pStyle w:val="BodyText"/>
        <w:jc w:val="both"/>
        <w:rPr>
          <w:rFonts w:ascii="Times New Roman" w:hAnsi="Times New Roman" w:cs="Times New Roman"/>
          <w:b/>
          <w:bCs/>
          <w:sz w:val="22"/>
          <w:szCs w:val="22"/>
        </w:rPr>
      </w:pPr>
      <w:r>
        <w:rPr>
          <w:rFonts w:ascii="Times New Roman" w:hAnsi="Times New Roman" w:cs="Times New Roman"/>
          <w:b/>
          <w:bCs/>
          <w:sz w:val="22"/>
          <w:szCs w:val="22"/>
        </w:rPr>
        <w:t xml:space="preserve">Deir </w:t>
      </w:r>
      <w:proofErr w:type="spellStart"/>
      <w:r>
        <w:rPr>
          <w:rFonts w:ascii="Times New Roman" w:hAnsi="Times New Roman" w:cs="Times New Roman"/>
          <w:b/>
          <w:bCs/>
          <w:sz w:val="22"/>
          <w:szCs w:val="22"/>
        </w:rPr>
        <w:t>ez</w:t>
      </w:r>
      <w:proofErr w:type="spellEnd"/>
      <w:r>
        <w:rPr>
          <w:rFonts w:ascii="Times New Roman" w:hAnsi="Times New Roman" w:cs="Times New Roman"/>
          <w:b/>
          <w:bCs/>
          <w:sz w:val="22"/>
          <w:szCs w:val="22"/>
        </w:rPr>
        <w:t>-Zor</w:t>
      </w:r>
      <w:r w:rsidR="00D54428" w:rsidRPr="002E6004">
        <w:rPr>
          <w:rFonts w:ascii="Times New Roman" w:hAnsi="Times New Roman" w:cs="Times New Roman"/>
          <w:b/>
          <w:bCs/>
          <w:sz w:val="22"/>
          <w:szCs w:val="22"/>
        </w:rPr>
        <w:t>:</w:t>
      </w:r>
    </w:p>
    <w:p w14:paraId="75090BAE" w14:textId="77777777" w:rsidR="00601CE4" w:rsidRPr="002E6004" w:rsidRDefault="00601CE4" w:rsidP="00F63CC7">
      <w:pPr>
        <w:pStyle w:val="BodyText"/>
        <w:jc w:val="both"/>
        <w:rPr>
          <w:rFonts w:ascii="Times New Roman" w:hAnsi="Times New Roman" w:cs="Times New Roman"/>
          <w:b/>
          <w:bCs/>
          <w:sz w:val="22"/>
          <w:szCs w:val="22"/>
        </w:rPr>
      </w:pPr>
    </w:p>
    <w:p w14:paraId="322900BD" w14:textId="25380C65" w:rsidR="000C6065" w:rsidRDefault="2F7C5F05" w:rsidP="00F63CC7">
      <w:pPr>
        <w:spacing w:line="257" w:lineRule="auto"/>
        <w:jc w:val="both"/>
        <w:rPr>
          <w:rFonts w:ascii="Times New Roman" w:eastAsia="Times New Roman" w:hAnsi="Times New Roman" w:cs="Times New Roman"/>
        </w:rPr>
      </w:pPr>
      <w:r w:rsidRPr="002E6004">
        <w:rPr>
          <w:rFonts w:ascii="Times New Roman" w:eastAsia="Calibri" w:hAnsi="Times New Roman" w:cs="Times New Roman"/>
        </w:rPr>
        <w:t>UN-</w:t>
      </w:r>
      <w:r w:rsidR="5C51D2DD" w:rsidRPr="002E6004">
        <w:rPr>
          <w:rFonts w:ascii="Times New Roman" w:eastAsia="Calibri" w:hAnsi="Times New Roman" w:cs="Times New Roman"/>
        </w:rPr>
        <w:t>H</w:t>
      </w:r>
      <w:r w:rsidRPr="002E6004">
        <w:rPr>
          <w:rFonts w:ascii="Times New Roman" w:eastAsia="Calibri" w:hAnsi="Times New Roman" w:cs="Times New Roman"/>
        </w:rPr>
        <w:t>abitat in coordination with</w:t>
      </w:r>
      <w:r w:rsidR="1137342F" w:rsidRPr="002E6004">
        <w:rPr>
          <w:rFonts w:ascii="Times New Roman" w:eastAsia="Calibri" w:hAnsi="Times New Roman" w:cs="Times New Roman"/>
        </w:rPr>
        <w:t xml:space="preserve"> UNFPA</w:t>
      </w:r>
      <w:r w:rsidR="00DB3E6B" w:rsidRPr="002E6004">
        <w:rPr>
          <w:rFonts w:ascii="Times New Roman" w:eastAsia="Calibri" w:hAnsi="Times New Roman" w:cs="Times New Roman"/>
        </w:rPr>
        <w:t>,</w:t>
      </w:r>
      <w:r w:rsidR="1137342F" w:rsidRPr="002E6004">
        <w:rPr>
          <w:rFonts w:ascii="Times New Roman" w:eastAsia="Calibri" w:hAnsi="Times New Roman" w:cs="Times New Roman"/>
        </w:rPr>
        <w:t xml:space="preserve"> among</w:t>
      </w:r>
      <w:r w:rsidR="00F63229" w:rsidRPr="002E6004">
        <w:rPr>
          <w:rFonts w:ascii="Times New Roman" w:eastAsia="Calibri" w:hAnsi="Times New Roman" w:cs="Times New Roman"/>
        </w:rPr>
        <w:t xml:space="preserve"> </w:t>
      </w:r>
      <w:r w:rsidRPr="002E6004">
        <w:rPr>
          <w:rFonts w:ascii="Times New Roman" w:eastAsia="Calibri" w:hAnsi="Times New Roman" w:cs="Times New Roman"/>
        </w:rPr>
        <w:t>other U</w:t>
      </w:r>
      <w:r w:rsidR="011AF5A5" w:rsidRPr="002E6004">
        <w:rPr>
          <w:rFonts w:ascii="Times New Roman" w:eastAsia="Calibri" w:hAnsi="Times New Roman" w:cs="Times New Roman"/>
        </w:rPr>
        <w:t>N</w:t>
      </w:r>
      <w:r w:rsidRPr="002E6004">
        <w:rPr>
          <w:rFonts w:ascii="Times New Roman" w:eastAsia="Calibri" w:hAnsi="Times New Roman" w:cs="Times New Roman"/>
        </w:rPr>
        <w:t xml:space="preserve"> agencies</w:t>
      </w:r>
      <w:r w:rsidR="00DB3E6B" w:rsidRPr="002E6004">
        <w:rPr>
          <w:rFonts w:ascii="Times New Roman" w:eastAsia="Calibri" w:hAnsi="Times New Roman" w:cs="Times New Roman"/>
        </w:rPr>
        <w:t>,</w:t>
      </w:r>
      <w:r w:rsidRPr="002E6004">
        <w:rPr>
          <w:rFonts w:ascii="Times New Roman" w:eastAsia="Calibri" w:hAnsi="Times New Roman" w:cs="Times New Roman"/>
        </w:rPr>
        <w:t xml:space="preserve"> </w:t>
      </w:r>
      <w:r w:rsidR="00E5254B" w:rsidRPr="002E6004">
        <w:rPr>
          <w:rFonts w:ascii="Times New Roman" w:eastAsia="Calibri" w:hAnsi="Times New Roman" w:cs="Times New Roman"/>
        </w:rPr>
        <w:t xml:space="preserve">implemented </w:t>
      </w:r>
      <w:r w:rsidRPr="002E6004">
        <w:rPr>
          <w:rFonts w:ascii="Times New Roman" w:eastAsia="Calibri" w:hAnsi="Times New Roman" w:cs="Times New Roman"/>
        </w:rPr>
        <w:t>their capacity</w:t>
      </w:r>
      <w:r w:rsidR="00DF4A4F" w:rsidRPr="002E6004">
        <w:rPr>
          <w:rFonts w:ascii="Times New Roman" w:eastAsia="Calibri" w:hAnsi="Times New Roman" w:cs="Times New Roman"/>
        </w:rPr>
        <w:t>-</w:t>
      </w:r>
      <w:r w:rsidRPr="002E6004">
        <w:rPr>
          <w:rFonts w:ascii="Times New Roman" w:eastAsia="Calibri" w:hAnsi="Times New Roman" w:cs="Times New Roman"/>
        </w:rPr>
        <w:t>building sessions for local neighbourhood committees and community</w:t>
      </w:r>
      <w:r w:rsidR="00DB3E6B" w:rsidRPr="002E6004">
        <w:rPr>
          <w:rFonts w:ascii="Times New Roman" w:eastAsia="Calibri" w:hAnsi="Times New Roman" w:cs="Times New Roman"/>
        </w:rPr>
        <w:t xml:space="preserve"> members</w:t>
      </w:r>
      <w:r w:rsidR="45DC18D3" w:rsidRPr="002E6004">
        <w:rPr>
          <w:rFonts w:ascii="Times New Roman" w:eastAsia="Calibri" w:hAnsi="Times New Roman" w:cs="Times New Roman"/>
        </w:rPr>
        <w:t>.</w:t>
      </w:r>
      <w:r w:rsidR="34745AEF" w:rsidRPr="002E6004">
        <w:rPr>
          <w:rFonts w:ascii="Times New Roman" w:eastAsia="Calibri" w:hAnsi="Times New Roman" w:cs="Times New Roman"/>
        </w:rPr>
        <w:t xml:space="preserve"> The training</w:t>
      </w:r>
      <w:r w:rsidR="00DB3E6B" w:rsidRPr="002E6004">
        <w:rPr>
          <w:rFonts w:ascii="Times New Roman" w:eastAsia="Calibri" w:hAnsi="Times New Roman" w:cs="Times New Roman"/>
        </w:rPr>
        <w:t xml:space="preserve"> objective</w:t>
      </w:r>
      <w:r w:rsidR="34745AEF" w:rsidRPr="002E6004">
        <w:rPr>
          <w:rFonts w:ascii="Times New Roman" w:eastAsia="Calibri" w:hAnsi="Times New Roman" w:cs="Times New Roman"/>
        </w:rPr>
        <w:t xml:space="preserve"> was to nurture local ownership of JP activities by building the capacities of local community and </w:t>
      </w:r>
      <w:r w:rsidR="2696D553" w:rsidRPr="002E6004">
        <w:rPr>
          <w:rFonts w:ascii="Times New Roman" w:eastAsia="Calibri" w:hAnsi="Times New Roman" w:cs="Times New Roman"/>
        </w:rPr>
        <w:t>neighbourhood</w:t>
      </w:r>
      <w:r w:rsidR="34745AEF" w:rsidRPr="002E6004">
        <w:rPr>
          <w:rFonts w:ascii="Times New Roman" w:eastAsia="Calibri" w:hAnsi="Times New Roman" w:cs="Times New Roman"/>
        </w:rPr>
        <w:t xml:space="preserve"> committee representatives to manage and monitor JP interventions. Participants were trained to be able to meaningfully participate in detailed planning of communal activities such as restoration of public spaces</w:t>
      </w:r>
      <w:r w:rsidR="00DB3E6B" w:rsidRPr="002E6004">
        <w:rPr>
          <w:rFonts w:ascii="Times New Roman" w:eastAsia="Calibri" w:hAnsi="Times New Roman" w:cs="Times New Roman"/>
        </w:rPr>
        <w:t xml:space="preserve"> and</w:t>
      </w:r>
      <w:r w:rsidR="34745AEF" w:rsidRPr="002E6004">
        <w:rPr>
          <w:rFonts w:ascii="Times New Roman" w:eastAsia="Calibri" w:hAnsi="Times New Roman" w:cs="Times New Roman"/>
        </w:rPr>
        <w:t xml:space="preserve"> enhancing rural</w:t>
      </w:r>
      <w:r w:rsidR="007502AC" w:rsidRPr="002E6004">
        <w:rPr>
          <w:rFonts w:ascii="Times New Roman" w:eastAsia="Calibri" w:hAnsi="Times New Roman" w:cs="Times New Roman"/>
        </w:rPr>
        <w:t>-</w:t>
      </w:r>
      <w:r w:rsidR="34745AEF" w:rsidRPr="002E6004">
        <w:rPr>
          <w:rFonts w:ascii="Times New Roman" w:eastAsia="Calibri" w:hAnsi="Times New Roman" w:cs="Times New Roman"/>
        </w:rPr>
        <w:t xml:space="preserve">urban linkages and value chains. The training ensured </w:t>
      </w:r>
      <w:r w:rsidR="00DB3E6B" w:rsidRPr="002E6004">
        <w:rPr>
          <w:rFonts w:ascii="Times New Roman" w:eastAsia="Calibri" w:hAnsi="Times New Roman" w:cs="Times New Roman"/>
        </w:rPr>
        <w:t>participants’</w:t>
      </w:r>
      <w:r w:rsidR="34745AEF" w:rsidRPr="002E6004">
        <w:rPr>
          <w:rFonts w:ascii="Times New Roman" w:eastAsia="Calibri" w:hAnsi="Times New Roman" w:cs="Times New Roman"/>
        </w:rPr>
        <w:t xml:space="preserve"> readiness for continued engagement on JP activities going forward and ensured enhanced engagement from women in related dialogue</w:t>
      </w:r>
      <w:r w:rsidR="006D0D41">
        <w:rPr>
          <w:rFonts w:ascii="Times New Roman" w:eastAsia="Calibri" w:hAnsi="Times New Roman" w:cs="Times New Roman"/>
        </w:rPr>
        <w:t>s</w:t>
      </w:r>
      <w:r w:rsidR="34745AEF" w:rsidRPr="002E6004">
        <w:rPr>
          <w:rFonts w:ascii="Times New Roman" w:eastAsia="Calibri" w:hAnsi="Times New Roman" w:cs="Times New Roman"/>
        </w:rPr>
        <w:t xml:space="preserve"> through bespoke consultative and capacity</w:t>
      </w:r>
      <w:r w:rsidR="00DF4A4F" w:rsidRPr="002E6004">
        <w:rPr>
          <w:rFonts w:ascii="Times New Roman" w:eastAsia="Calibri" w:hAnsi="Times New Roman" w:cs="Times New Roman"/>
        </w:rPr>
        <w:t>-</w:t>
      </w:r>
      <w:r w:rsidR="34745AEF" w:rsidRPr="002E6004">
        <w:rPr>
          <w:rFonts w:ascii="Times New Roman" w:eastAsia="Calibri" w:hAnsi="Times New Roman" w:cs="Times New Roman"/>
        </w:rPr>
        <w:t>building processes with support from UNFPA.</w:t>
      </w:r>
      <w:r w:rsidR="02E3CA52" w:rsidRPr="002E6004">
        <w:rPr>
          <w:rFonts w:ascii="Times New Roman" w:eastAsia="Times New Roman" w:hAnsi="Times New Roman" w:cs="Times New Roman"/>
        </w:rPr>
        <w:t xml:space="preserve"> </w:t>
      </w:r>
      <w:r w:rsidR="001D091D" w:rsidRPr="002E6004">
        <w:rPr>
          <w:rFonts w:ascii="Times New Roman" w:eastAsia="Times New Roman" w:hAnsi="Times New Roman" w:cs="Times New Roman"/>
        </w:rPr>
        <w:t>T</w:t>
      </w:r>
      <w:r w:rsidR="02E3CA52" w:rsidRPr="002E6004">
        <w:rPr>
          <w:rFonts w:ascii="Times New Roman" w:eastAsia="Times New Roman" w:hAnsi="Times New Roman" w:cs="Times New Roman"/>
        </w:rPr>
        <w:t xml:space="preserve">he training targeted </w:t>
      </w:r>
      <w:r w:rsidR="00A3372C" w:rsidRPr="002E6004">
        <w:rPr>
          <w:rFonts w:ascii="Times New Roman" w:eastAsia="Times New Roman" w:hAnsi="Times New Roman" w:cs="Times New Roman"/>
        </w:rPr>
        <w:t>n</w:t>
      </w:r>
      <w:r w:rsidR="02E3CA52" w:rsidRPr="002E6004">
        <w:rPr>
          <w:rFonts w:ascii="Times New Roman" w:eastAsia="Times New Roman" w:hAnsi="Times New Roman" w:cs="Times New Roman"/>
        </w:rPr>
        <w:t>eighbourhood committee members and community re</w:t>
      </w:r>
      <w:r w:rsidR="06BA2A36" w:rsidRPr="002E6004">
        <w:rPr>
          <w:rFonts w:ascii="Times New Roman" w:eastAsia="Times New Roman" w:hAnsi="Times New Roman" w:cs="Times New Roman"/>
        </w:rPr>
        <w:t>presentatives</w:t>
      </w:r>
      <w:r w:rsidR="02E3CA52" w:rsidRPr="002E6004">
        <w:rPr>
          <w:rFonts w:ascii="Times New Roman" w:eastAsia="Times New Roman" w:hAnsi="Times New Roman" w:cs="Times New Roman"/>
        </w:rPr>
        <w:t xml:space="preserve"> </w:t>
      </w:r>
      <w:r w:rsidR="3235D754" w:rsidRPr="002E6004">
        <w:rPr>
          <w:rFonts w:ascii="Times New Roman" w:eastAsia="Times New Roman" w:hAnsi="Times New Roman" w:cs="Times New Roman"/>
        </w:rPr>
        <w:t>of</w:t>
      </w:r>
      <w:r w:rsidR="02E3CA52" w:rsidRPr="002E6004">
        <w:rPr>
          <w:rFonts w:ascii="Times New Roman" w:eastAsia="Times New Roman" w:hAnsi="Times New Roman" w:cs="Times New Roman"/>
        </w:rPr>
        <w:t xml:space="preserve"> 12 neighbourhood</w:t>
      </w:r>
      <w:r w:rsidR="00A3372C" w:rsidRPr="002E6004">
        <w:rPr>
          <w:rFonts w:ascii="Times New Roman" w:eastAsia="Times New Roman" w:hAnsi="Times New Roman" w:cs="Times New Roman"/>
        </w:rPr>
        <w:t>s</w:t>
      </w:r>
      <w:r w:rsidR="02E3CA52" w:rsidRPr="002E6004">
        <w:rPr>
          <w:rFonts w:ascii="Times New Roman" w:eastAsia="Times New Roman" w:hAnsi="Times New Roman" w:cs="Times New Roman"/>
        </w:rPr>
        <w:t xml:space="preserve"> </w:t>
      </w:r>
      <w:r w:rsidR="16DE771B" w:rsidRPr="002E6004">
        <w:rPr>
          <w:rFonts w:ascii="Times New Roman" w:eastAsia="Times New Roman" w:hAnsi="Times New Roman" w:cs="Times New Roman"/>
        </w:rPr>
        <w:t>from the urban and adjacent rural areas.</w:t>
      </w:r>
    </w:p>
    <w:p w14:paraId="6330AF45" w14:textId="1FF580CE" w:rsidR="003C5E0F" w:rsidRPr="00477AAC" w:rsidRDefault="003C5E0F" w:rsidP="00F63CC7">
      <w:pPr>
        <w:jc w:val="both"/>
        <w:rPr>
          <w:rFonts w:asciiTheme="majorBidi" w:hAnsiTheme="majorBidi" w:cstheme="majorBidi"/>
        </w:rPr>
      </w:pPr>
      <w:r w:rsidRPr="00477AAC">
        <w:rPr>
          <w:rFonts w:asciiTheme="majorBidi" w:hAnsiTheme="majorBidi" w:cstheme="majorBidi"/>
        </w:rPr>
        <w:t xml:space="preserve">UNDP carried out a total of 25 FGDs were conducted to develop local community plans with the involvement of 237 community members, including neighbourhood committee members, volunteers, mukhtars, religious leaders, and other stakeholders. Involving 250 community members, including 93 women, 74 of whom were female-headed households, 83 youth, and </w:t>
      </w:r>
      <w:r w:rsidR="00261D68">
        <w:rPr>
          <w:rFonts w:asciiTheme="majorBidi" w:hAnsiTheme="majorBidi" w:cstheme="majorBidi"/>
        </w:rPr>
        <w:t>three</w:t>
      </w:r>
      <w:r w:rsidRPr="00477AAC">
        <w:rPr>
          <w:rFonts w:asciiTheme="majorBidi" w:hAnsiTheme="majorBidi" w:cstheme="majorBidi"/>
        </w:rPr>
        <w:t xml:space="preserve"> PWDs. Furthermore, </w:t>
      </w:r>
      <w:r w:rsidR="006D0D41">
        <w:rPr>
          <w:rFonts w:asciiTheme="majorBidi" w:hAnsiTheme="majorBidi" w:cstheme="majorBidi"/>
        </w:rPr>
        <w:t>four</w:t>
      </w:r>
      <w:r w:rsidRPr="00477AAC">
        <w:rPr>
          <w:rFonts w:asciiTheme="majorBidi" w:hAnsiTheme="majorBidi" w:cstheme="majorBidi"/>
        </w:rPr>
        <w:t xml:space="preserve"> workshops and trainings on civic participation and community problem-solving were conducted, benefiting 51 community members, including </w:t>
      </w:r>
      <w:r w:rsidR="0092246B">
        <w:rPr>
          <w:rFonts w:asciiTheme="majorBidi" w:hAnsiTheme="majorBidi" w:cstheme="majorBidi"/>
        </w:rPr>
        <w:t>seven</w:t>
      </w:r>
      <w:r w:rsidRPr="00477AAC">
        <w:rPr>
          <w:rFonts w:asciiTheme="majorBidi" w:hAnsiTheme="majorBidi" w:cstheme="majorBidi"/>
        </w:rPr>
        <w:t xml:space="preserve"> females, </w:t>
      </w:r>
      <w:r w:rsidR="0092246B">
        <w:rPr>
          <w:rFonts w:asciiTheme="majorBidi" w:hAnsiTheme="majorBidi" w:cstheme="majorBidi"/>
        </w:rPr>
        <w:t>four</w:t>
      </w:r>
      <w:r w:rsidRPr="00477AAC">
        <w:rPr>
          <w:rFonts w:asciiTheme="majorBidi" w:hAnsiTheme="majorBidi" w:cstheme="majorBidi"/>
        </w:rPr>
        <w:t xml:space="preserve"> female-headed households, </w:t>
      </w:r>
      <w:r w:rsidR="00261D68">
        <w:rPr>
          <w:rFonts w:asciiTheme="majorBidi" w:hAnsiTheme="majorBidi" w:cstheme="majorBidi"/>
        </w:rPr>
        <w:t>10</w:t>
      </w:r>
      <w:r w:rsidRPr="00477AAC">
        <w:rPr>
          <w:rFonts w:asciiTheme="majorBidi" w:hAnsiTheme="majorBidi" w:cstheme="majorBidi"/>
        </w:rPr>
        <w:t xml:space="preserve"> youth, and 39 returnees. </w:t>
      </w:r>
    </w:p>
    <w:p w14:paraId="5DC0E459" w14:textId="1F796C0E" w:rsidR="003C5E0F" w:rsidRPr="00477AAC" w:rsidRDefault="003C5E0F" w:rsidP="00F63CC7">
      <w:pPr>
        <w:jc w:val="both"/>
        <w:rPr>
          <w:rFonts w:asciiTheme="majorBidi" w:hAnsiTheme="majorBidi" w:cstheme="majorBidi"/>
        </w:rPr>
      </w:pPr>
      <w:r w:rsidRPr="00477AAC">
        <w:rPr>
          <w:rFonts w:asciiTheme="majorBidi" w:hAnsiTheme="majorBidi" w:cstheme="majorBidi"/>
        </w:rPr>
        <w:lastRenderedPageBreak/>
        <w:t xml:space="preserve">Over the course of four participatory sessions, including workshops, focus discussion groups, and capacity development sessions, these dedicated individuals worked hand in hand to develop comprehensive strategies aimed at addressing the pressing challenges faced by their communities. With each collaborative session, the resilience plans took shape, guided </w:t>
      </w:r>
      <w:r w:rsidR="0092246B" w:rsidRPr="00477AAC">
        <w:rPr>
          <w:rFonts w:asciiTheme="majorBidi" w:hAnsiTheme="majorBidi" w:cstheme="majorBidi"/>
        </w:rPr>
        <w:t>by</w:t>
      </w:r>
      <w:r w:rsidRPr="00477AAC">
        <w:rPr>
          <w:rFonts w:asciiTheme="majorBidi" w:hAnsiTheme="majorBidi" w:cstheme="majorBidi"/>
        </w:rPr>
        <w:t xml:space="preserve"> shared experiences of those most intimately connected to the issues at hand. Together, they forged a path forward, grounded in unity, inclusivity, and a steadfast commitment to building a brighter, more resilient future for </w:t>
      </w:r>
      <w:proofErr w:type="gramStart"/>
      <w:r w:rsidRPr="00477AAC">
        <w:rPr>
          <w:rFonts w:asciiTheme="majorBidi" w:hAnsiTheme="majorBidi" w:cstheme="majorBidi"/>
        </w:rPr>
        <w:t>all</w:t>
      </w:r>
      <w:proofErr w:type="gramEnd"/>
    </w:p>
    <w:p w14:paraId="2AD3BC1F" w14:textId="421D802F" w:rsidR="003C5E0F" w:rsidRPr="00477AAC" w:rsidRDefault="3CA92D8D" w:rsidP="00F63CC7">
      <w:pPr>
        <w:pStyle w:val="NormalWeb"/>
        <w:jc w:val="both"/>
        <w:rPr>
          <w:color w:val="000000"/>
          <w:sz w:val="22"/>
          <w:szCs w:val="22"/>
        </w:rPr>
      </w:pPr>
      <w:r w:rsidRPr="00477AAC">
        <w:rPr>
          <w:rFonts w:asciiTheme="majorBidi" w:eastAsia="Calibri" w:hAnsiTheme="majorBidi" w:cstheme="majorBidi"/>
          <w:sz w:val="22"/>
          <w:szCs w:val="22"/>
        </w:rPr>
        <w:t xml:space="preserve">UNDP </w:t>
      </w:r>
      <w:r w:rsidR="00911A73" w:rsidRPr="00477AAC">
        <w:rPr>
          <w:rFonts w:asciiTheme="majorBidi" w:eastAsia="Calibri" w:hAnsiTheme="majorBidi" w:cstheme="majorBidi"/>
          <w:sz w:val="22"/>
          <w:szCs w:val="22"/>
        </w:rPr>
        <w:t xml:space="preserve">commenced </w:t>
      </w:r>
      <w:r w:rsidRPr="00477AAC">
        <w:rPr>
          <w:rFonts w:asciiTheme="majorBidi" w:eastAsia="Calibri" w:hAnsiTheme="majorBidi" w:cstheme="majorBidi"/>
          <w:sz w:val="22"/>
          <w:szCs w:val="22"/>
        </w:rPr>
        <w:t>its first interventions</w:t>
      </w:r>
      <w:r w:rsidR="00073EE6" w:rsidRPr="00477AAC">
        <w:rPr>
          <w:rFonts w:asciiTheme="majorBidi" w:eastAsia="Calibri" w:hAnsiTheme="majorBidi" w:cstheme="majorBidi"/>
          <w:sz w:val="22"/>
          <w:szCs w:val="22"/>
        </w:rPr>
        <w:t xml:space="preserve"> to assess and enhance local NGOs</w:t>
      </w:r>
      <w:r w:rsidR="00A3372C" w:rsidRPr="00477AAC">
        <w:rPr>
          <w:rFonts w:asciiTheme="majorBidi" w:eastAsia="Calibri" w:hAnsiTheme="majorBidi" w:cstheme="majorBidi"/>
          <w:sz w:val="22"/>
          <w:szCs w:val="22"/>
        </w:rPr>
        <w:t>’</w:t>
      </w:r>
      <w:r w:rsidR="00073EE6" w:rsidRPr="00477AAC">
        <w:rPr>
          <w:rFonts w:asciiTheme="majorBidi" w:eastAsia="Calibri" w:hAnsiTheme="majorBidi" w:cstheme="majorBidi"/>
          <w:sz w:val="22"/>
          <w:szCs w:val="22"/>
        </w:rPr>
        <w:t xml:space="preserve"> capacities</w:t>
      </w:r>
      <w:r w:rsidRPr="00477AAC">
        <w:rPr>
          <w:rFonts w:asciiTheme="majorBidi" w:eastAsia="Calibri" w:hAnsiTheme="majorBidi" w:cstheme="majorBidi"/>
          <w:sz w:val="22"/>
          <w:szCs w:val="22"/>
        </w:rPr>
        <w:t xml:space="preserve"> in </w:t>
      </w:r>
      <w:r w:rsidR="00612565">
        <w:rPr>
          <w:rFonts w:asciiTheme="majorBidi" w:eastAsia="Calibri" w:hAnsiTheme="majorBidi" w:cstheme="majorBidi"/>
          <w:sz w:val="22"/>
          <w:szCs w:val="22"/>
        </w:rPr>
        <w:t xml:space="preserve">Deir </w:t>
      </w:r>
      <w:proofErr w:type="spellStart"/>
      <w:r w:rsidR="00612565">
        <w:rPr>
          <w:rFonts w:asciiTheme="majorBidi" w:eastAsia="Calibri" w:hAnsiTheme="majorBidi" w:cstheme="majorBidi"/>
          <w:sz w:val="22"/>
          <w:szCs w:val="22"/>
        </w:rPr>
        <w:t>ez</w:t>
      </w:r>
      <w:proofErr w:type="spellEnd"/>
      <w:r w:rsidR="00612565">
        <w:rPr>
          <w:rFonts w:asciiTheme="majorBidi" w:eastAsia="Calibri" w:hAnsiTheme="majorBidi" w:cstheme="majorBidi"/>
          <w:sz w:val="22"/>
          <w:szCs w:val="22"/>
        </w:rPr>
        <w:t>-Zor</w:t>
      </w:r>
      <w:r w:rsidRPr="00477AAC">
        <w:rPr>
          <w:rFonts w:asciiTheme="majorBidi" w:eastAsia="Calibri" w:hAnsiTheme="majorBidi" w:cstheme="majorBidi"/>
          <w:sz w:val="22"/>
          <w:szCs w:val="22"/>
        </w:rPr>
        <w:t xml:space="preserve"> </w:t>
      </w:r>
      <w:r w:rsidR="000559D8" w:rsidRPr="00477AAC">
        <w:rPr>
          <w:rFonts w:asciiTheme="majorBidi" w:eastAsia="Calibri" w:hAnsiTheme="majorBidi" w:cstheme="majorBidi"/>
          <w:sz w:val="22"/>
          <w:szCs w:val="22"/>
        </w:rPr>
        <w:t>in</w:t>
      </w:r>
      <w:r w:rsidRPr="00477AAC">
        <w:rPr>
          <w:rFonts w:asciiTheme="majorBidi" w:eastAsia="Calibri" w:hAnsiTheme="majorBidi" w:cstheme="majorBidi"/>
          <w:sz w:val="22"/>
          <w:szCs w:val="22"/>
        </w:rPr>
        <w:t xml:space="preserve"> Nov</w:t>
      </w:r>
      <w:r w:rsidR="000559D8" w:rsidRPr="00477AAC">
        <w:rPr>
          <w:rFonts w:asciiTheme="majorBidi" w:eastAsia="Calibri" w:hAnsiTheme="majorBidi" w:cstheme="majorBidi"/>
          <w:sz w:val="22"/>
          <w:szCs w:val="22"/>
        </w:rPr>
        <w:t>ember</w:t>
      </w:r>
      <w:r w:rsidRPr="00477AAC">
        <w:rPr>
          <w:rFonts w:asciiTheme="majorBidi" w:eastAsia="Calibri" w:hAnsiTheme="majorBidi" w:cstheme="majorBidi"/>
          <w:sz w:val="22"/>
          <w:szCs w:val="22"/>
        </w:rPr>
        <w:t xml:space="preserve"> 2017, </w:t>
      </w:r>
      <w:r w:rsidR="000559D8" w:rsidRPr="00477AAC">
        <w:rPr>
          <w:rFonts w:asciiTheme="majorBidi" w:eastAsia="Calibri" w:hAnsiTheme="majorBidi" w:cstheme="majorBidi"/>
          <w:sz w:val="22"/>
          <w:szCs w:val="22"/>
        </w:rPr>
        <w:t xml:space="preserve">where </w:t>
      </w:r>
      <w:r w:rsidRPr="00477AAC">
        <w:rPr>
          <w:rFonts w:asciiTheme="majorBidi" w:eastAsia="Calibri" w:hAnsiTheme="majorBidi" w:cstheme="majorBidi"/>
          <w:sz w:val="22"/>
          <w:szCs w:val="22"/>
        </w:rPr>
        <w:t xml:space="preserve">an expert was contracted and </w:t>
      </w:r>
      <w:r w:rsidR="00857BE1" w:rsidRPr="00477AAC">
        <w:rPr>
          <w:rFonts w:asciiTheme="majorBidi" w:eastAsia="Calibri" w:hAnsiTheme="majorBidi" w:cstheme="majorBidi"/>
          <w:sz w:val="22"/>
          <w:szCs w:val="22"/>
        </w:rPr>
        <w:t>com</w:t>
      </w:r>
      <w:r w:rsidRPr="00477AAC">
        <w:rPr>
          <w:rFonts w:asciiTheme="majorBidi" w:eastAsia="Calibri" w:hAnsiTheme="majorBidi" w:cstheme="majorBidi"/>
          <w:sz w:val="22"/>
          <w:szCs w:val="22"/>
        </w:rPr>
        <w:t xml:space="preserve">missioned to </w:t>
      </w:r>
      <w:r w:rsidR="0077392E">
        <w:rPr>
          <w:rFonts w:asciiTheme="majorBidi" w:eastAsia="Calibri" w:hAnsiTheme="majorBidi" w:cstheme="majorBidi"/>
          <w:sz w:val="22"/>
          <w:szCs w:val="22"/>
        </w:rPr>
        <w:t>DEIR EZ-ZOR</w:t>
      </w:r>
      <w:r w:rsidRPr="00477AAC">
        <w:rPr>
          <w:rFonts w:asciiTheme="majorBidi" w:eastAsia="Calibri" w:hAnsiTheme="majorBidi" w:cstheme="majorBidi"/>
          <w:sz w:val="22"/>
          <w:szCs w:val="22"/>
        </w:rPr>
        <w:t xml:space="preserve"> to </w:t>
      </w:r>
      <w:r w:rsidR="00075E95" w:rsidRPr="00477AAC">
        <w:rPr>
          <w:rFonts w:asciiTheme="majorBidi" w:eastAsia="Calibri" w:hAnsiTheme="majorBidi" w:cstheme="majorBidi"/>
          <w:sz w:val="22"/>
          <w:szCs w:val="22"/>
        </w:rPr>
        <w:t>conduct</w:t>
      </w:r>
      <w:r w:rsidR="00A3372C" w:rsidRPr="00477AAC">
        <w:rPr>
          <w:rFonts w:asciiTheme="majorBidi" w:eastAsia="Calibri" w:hAnsiTheme="majorBidi" w:cstheme="majorBidi"/>
          <w:sz w:val="22"/>
          <w:szCs w:val="22"/>
        </w:rPr>
        <w:t xml:space="preserve"> a</w:t>
      </w:r>
      <w:r w:rsidRPr="00477AAC">
        <w:rPr>
          <w:rFonts w:asciiTheme="majorBidi" w:eastAsia="Calibri" w:hAnsiTheme="majorBidi" w:cstheme="majorBidi"/>
          <w:sz w:val="22"/>
          <w:szCs w:val="22"/>
        </w:rPr>
        <w:t xml:space="preserve"> CSO capacity </w:t>
      </w:r>
      <w:r w:rsidR="14CBD279" w:rsidRPr="00477AAC">
        <w:rPr>
          <w:rFonts w:asciiTheme="majorBidi" w:eastAsia="Calibri" w:hAnsiTheme="majorBidi" w:cstheme="majorBidi"/>
          <w:sz w:val="22"/>
          <w:szCs w:val="22"/>
        </w:rPr>
        <w:t>assessment</w:t>
      </w:r>
      <w:r w:rsidR="000559D8" w:rsidRPr="00477AAC">
        <w:rPr>
          <w:rFonts w:asciiTheme="majorBidi" w:eastAsia="Calibri" w:hAnsiTheme="majorBidi" w:cstheme="majorBidi"/>
          <w:sz w:val="22"/>
          <w:szCs w:val="22"/>
        </w:rPr>
        <w:t>. The expert</w:t>
      </w:r>
      <w:r w:rsidRPr="00477AAC">
        <w:rPr>
          <w:rFonts w:asciiTheme="majorBidi" w:eastAsia="Calibri" w:hAnsiTheme="majorBidi" w:cstheme="majorBidi"/>
          <w:sz w:val="22"/>
          <w:szCs w:val="22"/>
        </w:rPr>
        <w:t xml:space="preserve"> convened three focus groups with</w:t>
      </w:r>
      <w:r w:rsidR="00857BE1" w:rsidRPr="00477AAC">
        <w:rPr>
          <w:rFonts w:asciiTheme="majorBidi" w:eastAsia="Calibri" w:hAnsiTheme="majorBidi" w:cstheme="majorBidi"/>
          <w:sz w:val="22"/>
          <w:szCs w:val="22"/>
        </w:rPr>
        <w:t xml:space="preserve"> local</w:t>
      </w:r>
      <w:r w:rsidRPr="00477AAC">
        <w:rPr>
          <w:rFonts w:asciiTheme="majorBidi" w:eastAsia="Calibri" w:hAnsiTheme="majorBidi" w:cstheme="majorBidi"/>
          <w:sz w:val="22"/>
          <w:szCs w:val="22"/>
        </w:rPr>
        <w:t xml:space="preserve"> CSO representatives, </w:t>
      </w:r>
      <w:r w:rsidR="00932F0A" w:rsidRPr="00477AAC">
        <w:rPr>
          <w:rFonts w:asciiTheme="majorBidi" w:eastAsia="Calibri" w:hAnsiTheme="majorBidi" w:cstheme="majorBidi"/>
          <w:sz w:val="22"/>
          <w:szCs w:val="22"/>
        </w:rPr>
        <w:t>l</w:t>
      </w:r>
      <w:r w:rsidRPr="00477AAC">
        <w:rPr>
          <w:rFonts w:asciiTheme="majorBidi" w:eastAsia="Calibri" w:hAnsiTheme="majorBidi" w:cstheme="majorBidi"/>
          <w:sz w:val="22"/>
          <w:szCs w:val="22"/>
        </w:rPr>
        <w:t xml:space="preserve">ocal </w:t>
      </w:r>
      <w:r w:rsidR="00932F0A" w:rsidRPr="00477AAC">
        <w:rPr>
          <w:rFonts w:asciiTheme="majorBidi" w:eastAsia="Calibri" w:hAnsiTheme="majorBidi" w:cstheme="majorBidi"/>
          <w:sz w:val="22"/>
          <w:szCs w:val="22"/>
        </w:rPr>
        <w:t>a</w:t>
      </w:r>
      <w:r w:rsidRPr="00477AAC">
        <w:rPr>
          <w:rFonts w:asciiTheme="majorBidi" w:eastAsia="Calibri" w:hAnsiTheme="majorBidi" w:cstheme="majorBidi"/>
          <w:sz w:val="22"/>
          <w:szCs w:val="22"/>
        </w:rPr>
        <w:t>uthorities</w:t>
      </w:r>
      <w:r w:rsidR="00621363" w:rsidRPr="00477AAC">
        <w:rPr>
          <w:rFonts w:asciiTheme="majorBidi" w:eastAsia="Calibri" w:hAnsiTheme="majorBidi" w:cstheme="majorBidi"/>
          <w:sz w:val="22"/>
          <w:szCs w:val="22"/>
        </w:rPr>
        <w:t>,</w:t>
      </w:r>
      <w:r w:rsidRPr="00477AAC">
        <w:rPr>
          <w:rFonts w:asciiTheme="majorBidi" w:eastAsia="Calibri" w:hAnsiTheme="majorBidi" w:cstheme="majorBidi"/>
          <w:sz w:val="22"/>
          <w:szCs w:val="22"/>
        </w:rPr>
        <w:t xml:space="preserve"> and </w:t>
      </w:r>
      <w:r w:rsidR="00857BE1" w:rsidRPr="00477AAC">
        <w:rPr>
          <w:rFonts w:asciiTheme="majorBidi" w:eastAsia="Calibri" w:hAnsiTheme="majorBidi" w:cstheme="majorBidi"/>
          <w:sz w:val="22"/>
          <w:szCs w:val="22"/>
        </w:rPr>
        <w:t>representatives from a</w:t>
      </w:r>
      <w:r w:rsidRPr="00477AAC">
        <w:rPr>
          <w:rFonts w:asciiTheme="majorBidi" w:eastAsia="Calibri" w:hAnsiTheme="majorBidi" w:cstheme="majorBidi"/>
          <w:sz w:val="22"/>
          <w:szCs w:val="22"/>
        </w:rPr>
        <w:t xml:space="preserve">cademia. Through interviews with the only </w:t>
      </w:r>
      <w:r w:rsidR="00A3372C" w:rsidRPr="00477AAC">
        <w:rPr>
          <w:rFonts w:asciiTheme="majorBidi" w:eastAsia="Calibri" w:hAnsiTheme="majorBidi" w:cstheme="majorBidi"/>
          <w:sz w:val="22"/>
          <w:szCs w:val="22"/>
        </w:rPr>
        <w:t>six</w:t>
      </w:r>
      <w:r w:rsidRPr="00477AAC">
        <w:rPr>
          <w:rFonts w:asciiTheme="majorBidi" w:eastAsia="Calibri" w:hAnsiTheme="majorBidi" w:cstheme="majorBidi"/>
          <w:sz w:val="22"/>
          <w:szCs w:val="22"/>
        </w:rPr>
        <w:t xml:space="preserve"> NGOs that </w:t>
      </w:r>
      <w:r w:rsidR="00A3372C" w:rsidRPr="00477AAC">
        <w:rPr>
          <w:rFonts w:asciiTheme="majorBidi" w:eastAsia="Calibri" w:hAnsiTheme="majorBidi" w:cstheme="majorBidi"/>
          <w:sz w:val="22"/>
          <w:szCs w:val="22"/>
        </w:rPr>
        <w:t>have</w:t>
      </w:r>
      <w:r w:rsidRPr="00477AAC">
        <w:rPr>
          <w:rFonts w:asciiTheme="majorBidi" w:eastAsia="Calibri" w:hAnsiTheme="majorBidi" w:cstheme="majorBidi"/>
          <w:sz w:val="22"/>
          <w:szCs w:val="22"/>
        </w:rPr>
        <w:t xml:space="preserve"> been operating in </w:t>
      </w:r>
      <w:r w:rsidR="0077392E">
        <w:rPr>
          <w:rFonts w:asciiTheme="majorBidi" w:eastAsia="Calibri" w:hAnsiTheme="majorBidi" w:cstheme="majorBidi"/>
          <w:sz w:val="22"/>
          <w:szCs w:val="22"/>
        </w:rPr>
        <w:t>DEIR EZ-ZOR</w:t>
      </w:r>
      <w:r w:rsidRPr="00477AAC">
        <w:rPr>
          <w:rFonts w:asciiTheme="majorBidi" w:eastAsia="Calibri" w:hAnsiTheme="majorBidi" w:cstheme="majorBidi"/>
          <w:sz w:val="22"/>
          <w:szCs w:val="22"/>
        </w:rPr>
        <w:t>, a capacity needs assessment was convened, based on which, the said NGOs</w:t>
      </w:r>
      <w:r w:rsidR="007502AC" w:rsidRPr="00477AAC">
        <w:rPr>
          <w:rFonts w:asciiTheme="majorBidi" w:eastAsia="Calibri" w:hAnsiTheme="majorBidi" w:cstheme="majorBidi"/>
          <w:sz w:val="22"/>
          <w:szCs w:val="22"/>
        </w:rPr>
        <w:t>’</w:t>
      </w:r>
      <w:r w:rsidRPr="00477AAC">
        <w:rPr>
          <w:rFonts w:asciiTheme="majorBidi" w:eastAsia="Calibri" w:hAnsiTheme="majorBidi" w:cstheme="majorBidi"/>
          <w:sz w:val="22"/>
          <w:szCs w:val="22"/>
        </w:rPr>
        <w:t xml:space="preserve"> management, staff and volunteers were enrolled in</w:t>
      </w:r>
      <w:r w:rsidR="007502AC" w:rsidRPr="00477AAC">
        <w:rPr>
          <w:rFonts w:asciiTheme="majorBidi" w:eastAsia="Calibri" w:hAnsiTheme="majorBidi" w:cstheme="majorBidi"/>
          <w:sz w:val="22"/>
          <w:szCs w:val="22"/>
        </w:rPr>
        <w:t xml:space="preserve"> a</w:t>
      </w:r>
      <w:r w:rsidRPr="00477AAC">
        <w:rPr>
          <w:rFonts w:asciiTheme="majorBidi" w:eastAsia="Calibri" w:hAnsiTheme="majorBidi" w:cstheme="majorBidi"/>
          <w:sz w:val="22"/>
          <w:szCs w:val="22"/>
        </w:rPr>
        <w:t xml:space="preserve"> UNDP </w:t>
      </w:r>
      <w:r w:rsidR="00FE74FF" w:rsidRPr="00477AAC">
        <w:rPr>
          <w:rFonts w:asciiTheme="majorBidi" w:eastAsia="Calibri" w:hAnsiTheme="majorBidi" w:cstheme="majorBidi"/>
          <w:sz w:val="22"/>
          <w:szCs w:val="22"/>
        </w:rPr>
        <w:t>civic empowerment p</w:t>
      </w:r>
      <w:r w:rsidR="000A742B" w:rsidRPr="00477AAC">
        <w:rPr>
          <w:rFonts w:asciiTheme="majorBidi" w:eastAsia="Calibri" w:hAnsiTheme="majorBidi" w:cstheme="majorBidi"/>
          <w:sz w:val="22"/>
          <w:szCs w:val="22"/>
        </w:rPr>
        <w:t>latform</w:t>
      </w:r>
      <w:r w:rsidR="00FE74FF" w:rsidRPr="00477AAC">
        <w:rPr>
          <w:rFonts w:asciiTheme="majorBidi" w:eastAsia="Calibri" w:hAnsiTheme="majorBidi" w:cstheme="majorBidi"/>
          <w:sz w:val="22"/>
          <w:szCs w:val="22"/>
        </w:rPr>
        <w:t xml:space="preserve"> </w:t>
      </w:r>
      <w:r w:rsidR="00AA011C" w:rsidRPr="00477AAC">
        <w:rPr>
          <w:rFonts w:asciiTheme="majorBidi" w:eastAsia="Calibri" w:hAnsiTheme="majorBidi" w:cstheme="majorBidi"/>
          <w:sz w:val="22"/>
          <w:szCs w:val="22"/>
        </w:rPr>
        <w:t>(</w:t>
      </w:r>
      <w:r w:rsidRPr="00477AAC">
        <w:rPr>
          <w:rFonts w:asciiTheme="majorBidi" w:eastAsia="Calibri" w:hAnsiTheme="majorBidi" w:cstheme="majorBidi"/>
          <w:sz w:val="22"/>
          <w:szCs w:val="22"/>
        </w:rPr>
        <w:t>CEP</w:t>
      </w:r>
      <w:r w:rsidR="00AA011C" w:rsidRPr="00477AAC">
        <w:rPr>
          <w:rFonts w:asciiTheme="majorBidi" w:eastAsia="Calibri" w:hAnsiTheme="majorBidi" w:cstheme="majorBidi"/>
          <w:sz w:val="22"/>
          <w:szCs w:val="22"/>
        </w:rPr>
        <w:t>)</w:t>
      </w:r>
      <w:r w:rsidRPr="00477AAC">
        <w:rPr>
          <w:rFonts w:asciiTheme="majorBidi" w:eastAsia="Calibri" w:hAnsiTheme="majorBidi" w:cstheme="majorBidi"/>
          <w:sz w:val="22"/>
          <w:szCs w:val="22"/>
        </w:rPr>
        <w:t xml:space="preserve"> training programme, each in accordance with </w:t>
      </w:r>
      <w:r w:rsidR="00A3372C" w:rsidRPr="00477AAC">
        <w:rPr>
          <w:rFonts w:asciiTheme="majorBidi" w:eastAsia="Calibri" w:hAnsiTheme="majorBidi" w:cstheme="majorBidi"/>
          <w:sz w:val="22"/>
          <w:szCs w:val="22"/>
        </w:rPr>
        <w:t>their</w:t>
      </w:r>
      <w:r w:rsidRPr="00477AAC">
        <w:rPr>
          <w:rFonts w:asciiTheme="majorBidi" w:eastAsia="Calibri" w:hAnsiTheme="majorBidi" w:cstheme="majorBidi"/>
          <w:sz w:val="22"/>
          <w:szCs w:val="22"/>
        </w:rPr>
        <w:t xml:space="preserve"> position and type of specialty. </w:t>
      </w:r>
    </w:p>
    <w:p w14:paraId="040D62A4" w14:textId="03B51A2A" w:rsidR="003C5E0F" w:rsidRPr="00477AAC" w:rsidRDefault="003C5E0F" w:rsidP="00F63CC7">
      <w:pPr>
        <w:pStyle w:val="NormalWeb"/>
        <w:jc w:val="both"/>
        <w:rPr>
          <w:color w:val="000000"/>
          <w:sz w:val="22"/>
          <w:szCs w:val="22"/>
        </w:rPr>
      </w:pPr>
      <w:r w:rsidRPr="00477AAC">
        <w:rPr>
          <w:color w:val="000000"/>
          <w:sz w:val="22"/>
          <w:szCs w:val="22"/>
        </w:rPr>
        <w:t xml:space="preserve">In late 2021, UNDP carried out a follow-up capacity needs assessment and organized a collaborative workshop for CSOs operating in </w:t>
      </w:r>
      <w:r w:rsidR="0077392E">
        <w:rPr>
          <w:color w:val="000000"/>
          <w:sz w:val="22"/>
          <w:szCs w:val="22"/>
        </w:rPr>
        <w:t>DEIR EZ-ZOR</w:t>
      </w:r>
      <w:r w:rsidRPr="00477AAC">
        <w:rPr>
          <w:color w:val="000000"/>
          <w:sz w:val="22"/>
          <w:szCs w:val="22"/>
        </w:rPr>
        <w:t xml:space="preserve">. The outcomes of this assessment informed the development and implementation of a personalized capacity development intervention. This initiative comprises various training sessions, on-the-job coaching, and mentoring, concurrent with the establishment of the </w:t>
      </w:r>
      <w:r w:rsidR="0077392E">
        <w:rPr>
          <w:color w:val="000000"/>
          <w:sz w:val="22"/>
          <w:szCs w:val="22"/>
        </w:rPr>
        <w:t>DEIR EZ-ZOR</w:t>
      </w:r>
      <w:r w:rsidRPr="00477AAC">
        <w:rPr>
          <w:color w:val="000000"/>
          <w:sz w:val="22"/>
          <w:szCs w:val="22"/>
        </w:rPr>
        <w:t xml:space="preserve"> CSO </w:t>
      </w:r>
      <w:r w:rsidR="00393D82">
        <w:rPr>
          <w:noProof/>
          <w:color w:val="000000"/>
          <w:sz w:val="22"/>
          <w:szCs w:val="22"/>
        </w:rPr>
        <mc:AlternateContent>
          <mc:Choice Requires="wpg">
            <w:drawing>
              <wp:anchor distT="0" distB="0" distL="114300" distR="114300" simplePos="0" relativeHeight="251658311" behindDoc="0" locked="0" layoutInCell="1" allowOverlap="1" wp14:anchorId="7020A0A5" wp14:editId="214A9607">
                <wp:simplePos x="0" y="0"/>
                <wp:positionH relativeFrom="column">
                  <wp:posOffset>0</wp:posOffset>
                </wp:positionH>
                <wp:positionV relativeFrom="paragraph">
                  <wp:posOffset>0</wp:posOffset>
                </wp:positionV>
                <wp:extent cx="3512185" cy="2339975"/>
                <wp:effectExtent l="0" t="0" r="0" b="3175"/>
                <wp:wrapTight wrapText="bothSides">
                  <wp:wrapPolygon edited="0">
                    <wp:start x="0" y="0"/>
                    <wp:lineTo x="0" y="21453"/>
                    <wp:lineTo x="21440" y="21453"/>
                    <wp:lineTo x="21440" y="0"/>
                    <wp:lineTo x="0" y="0"/>
                  </wp:wrapPolygon>
                </wp:wrapTight>
                <wp:docPr id="226879671" name="Group 226879671"/>
                <wp:cNvGraphicFramePr/>
                <a:graphic xmlns:a="http://schemas.openxmlformats.org/drawingml/2006/main">
                  <a:graphicData uri="http://schemas.microsoft.com/office/word/2010/wordprocessingGroup">
                    <wpg:wgp>
                      <wpg:cNvGrpSpPr/>
                      <wpg:grpSpPr>
                        <a:xfrm>
                          <a:off x="0" y="0"/>
                          <a:ext cx="3512185" cy="2339975"/>
                          <a:chOff x="0" y="0"/>
                          <a:chExt cx="3512185" cy="2339975"/>
                        </a:xfrm>
                      </wpg:grpSpPr>
                      <pic:pic xmlns:pic="http://schemas.openxmlformats.org/drawingml/2006/picture">
                        <pic:nvPicPr>
                          <pic:cNvPr id="137919900" name="Picture 1" descr="A group of people around a table&#10;&#10;Description automatically generated"/>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3512185" cy="2339975"/>
                          </a:xfrm>
                          <a:prstGeom prst="rect">
                            <a:avLst/>
                          </a:prstGeom>
                        </pic:spPr>
                      </pic:pic>
                      <wps:wsp>
                        <wps:cNvPr id="1819881903" name="Text Box 1"/>
                        <wps:cNvSpPr txBox="1"/>
                        <wps:spPr>
                          <a:xfrm>
                            <a:off x="0" y="0"/>
                            <a:ext cx="3512185" cy="266700"/>
                          </a:xfrm>
                          <a:prstGeom prst="rect">
                            <a:avLst/>
                          </a:prstGeom>
                          <a:solidFill>
                            <a:prstClr val="white"/>
                          </a:solidFill>
                          <a:ln>
                            <a:noFill/>
                          </a:ln>
                        </wps:spPr>
                        <wps:txbx>
                          <w:txbxContent>
                            <w:p w14:paraId="1F9A124C" w14:textId="62933F26" w:rsidR="003C5E0F" w:rsidRPr="000D232E" w:rsidRDefault="003C5E0F" w:rsidP="00477AAC">
                              <w:pPr>
                                <w:pStyle w:val="Caption"/>
                                <w:rPr>
                                  <w:noProof/>
                                  <w:color w:val="000000"/>
                                  <w:sz w:val="22"/>
                                  <w:szCs w:val="22"/>
                                </w:rPr>
                              </w:pPr>
                              <w:r>
                                <w:t xml:space="preserve">Figure </w:t>
                              </w:r>
                              <w:r w:rsidR="00393D82">
                                <w:fldChar w:fldCharType="begin"/>
                              </w:r>
                              <w:r w:rsidR="00393D82">
                                <w:instrText xml:space="preserve"> SEQ Figure \* ARABIC </w:instrText>
                              </w:r>
                              <w:r w:rsidR="00393D82">
                                <w:fldChar w:fldCharType="separate"/>
                              </w:r>
                              <w:r w:rsidR="006D4135">
                                <w:rPr>
                                  <w:noProof/>
                                </w:rPr>
                                <w:t>2</w:t>
                              </w:r>
                              <w:r w:rsidR="00393D82">
                                <w:fldChar w:fldCharType="end"/>
                              </w:r>
                              <w:r w:rsidRPr="00BC5C47">
                                <w:rPr>
                                  <w:lang w:val="en-US"/>
                                </w:rPr>
                                <w:t>Participants during the exchange visits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xmlns:a16="http://schemas.microsoft.com/office/drawing/2014/main" xmlns:pic="http://schemas.openxmlformats.org/drawingml/2006/picture" xmlns:a14="http://schemas.microsoft.com/office/drawing/2010/main" xmlns:a="http://schemas.openxmlformats.org/drawingml/2006/main">
            <w:pict w14:anchorId="2244DDC3">
              <v:group id="Group 226879671" style="position:absolute;left:0;text-align:left;margin-left:0;margin-top:0;width:276.55pt;height:184.25pt;z-index:251658311" coordsize="35121,23399" o:spid="_x0000_s1035" w14:anchorId="7020A0A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">
                <v:shape id="Picture 1" style="position:absolute;width:35121;height:23399;visibility:visible;mso-wrap-style:square" alt="A group of people around a table&#10;&#10;Description automatically generated" o:spid="_x0000_s103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">
                  <v:imagedata o:title="A group of people around a table&#10;&#10;Description automatically generated" r:id="rId66"/>
                </v:shape>
                <v:shape id="Text Box 1" style="position:absolute;width:35121;height:2667;visibility:visible;mso-wrap-style:square;v-text-anchor:top" o:spid="_x0000_s1037"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">
                  <v:textbox style="mso-fit-shape-to-text:t" inset="0,0,0,0">
                    <w:txbxContent>
                      <w:p w:rsidRPr="000D232E" w:rsidR="003C5E0F" w:rsidP="00477AAC" w:rsidRDefault="003C5E0F" w14:paraId="6697A4B5" w14:textId="62933F26">
                        <w:pPr>
                          <w:pStyle w:val="Caption"/>
                          <w:rPr>
                            <w:noProof/>
                            <w:color w:val="000000"/>
                            <w:sz w:val="22"/>
                            <w:szCs w:val="22"/>
                          </w:rPr>
                        </w:pPr>
                        <w:r>
                          <w:t xml:space="preserve">Figure </w:t>
                        </w:r>
                        <w:r w:rsidR="00393D82">
                          <w:fldChar w:fldCharType="begin"/>
                        </w:r>
                        <w:r w:rsidR="00393D82">
                          <w:instrText xml:space="preserve"> SEQ Figure \* ARABIC </w:instrText>
                        </w:r>
                        <w:r w:rsidR="00393D82">
                          <w:fldChar w:fldCharType="separate"/>
                        </w:r>
                        <w:r w:rsidR="006D4135">
                          <w:rPr>
                            <w:noProof/>
                          </w:rPr>
                          <w:t>2</w:t>
                        </w:r>
                        <w:r w:rsidR="00393D82">
                          <w:fldChar w:fldCharType="end"/>
                        </w:r>
                        <w:r w:rsidRPr="00BC5C47">
                          <w:rPr>
                            <w:lang w:val="en-US"/>
                          </w:rPr>
                          <w:t>Participants during the exchange visits</w:t>
                        </w:r>
                      </w:p>
                    </w:txbxContent>
                  </v:textbox>
                </v:shape>
                <w10:wrap type="tight"/>
              </v:group>
            </w:pict>
          </mc:Fallback>
        </mc:AlternateContent>
      </w:r>
      <w:r w:rsidRPr="00477AAC">
        <w:rPr>
          <w:color w:val="000000"/>
          <w:sz w:val="22"/>
          <w:szCs w:val="22"/>
        </w:rPr>
        <w:t>platform. These activities are aligned with the Program’s strategy for enhancing NGO capacities in Syria, focusing on three levels:</w:t>
      </w:r>
    </w:p>
    <w:p w14:paraId="108DD1C6" w14:textId="77777777" w:rsidR="003C5E0F" w:rsidRPr="00477AAC" w:rsidRDefault="003C5E0F" w:rsidP="00F63CC7">
      <w:pPr>
        <w:pStyle w:val="NormalWeb"/>
        <w:spacing w:before="0" w:beforeAutospacing="0" w:after="0" w:afterAutospacing="0"/>
        <w:jc w:val="both"/>
        <w:rPr>
          <w:color w:val="000000"/>
          <w:sz w:val="22"/>
          <w:szCs w:val="22"/>
        </w:rPr>
      </w:pPr>
      <w:r w:rsidRPr="00477AAC">
        <w:rPr>
          <w:color w:val="000000"/>
          <w:sz w:val="22"/>
          <w:szCs w:val="22"/>
        </w:rPr>
        <w:t>1- Individual Level: Enhancing the skills and knowledge of staff and management.</w:t>
      </w:r>
    </w:p>
    <w:p w14:paraId="2BB54224" w14:textId="77777777" w:rsidR="003C5E0F" w:rsidRPr="00477AAC" w:rsidRDefault="003C5E0F" w:rsidP="00F63CC7">
      <w:pPr>
        <w:pStyle w:val="NormalWeb"/>
        <w:spacing w:before="0" w:beforeAutospacing="0" w:after="0" w:afterAutospacing="0"/>
        <w:jc w:val="both"/>
        <w:rPr>
          <w:color w:val="000000"/>
          <w:sz w:val="22"/>
          <w:szCs w:val="22"/>
        </w:rPr>
      </w:pPr>
      <w:r w:rsidRPr="00477AAC">
        <w:rPr>
          <w:color w:val="000000"/>
          <w:sz w:val="22"/>
          <w:szCs w:val="22"/>
        </w:rPr>
        <w:t>2- Institutional Level: Strengthening organizational capacity.</w:t>
      </w:r>
    </w:p>
    <w:p w14:paraId="63B7352B" w14:textId="77777777" w:rsidR="003C5E0F" w:rsidRPr="00477AAC" w:rsidRDefault="003C5E0F" w:rsidP="00F63CC7">
      <w:pPr>
        <w:pStyle w:val="NormalWeb"/>
        <w:spacing w:before="0" w:beforeAutospacing="0" w:after="0" w:afterAutospacing="0"/>
        <w:jc w:val="both"/>
        <w:rPr>
          <w:color w:val="000000"/>
          <w:sz w:val="22"/>
          <w:szCs w:val="22"/>
        </w:rPr>
      </w:pPr>
      <w:r w:rsidRPr="00477AAC">
        <w:rPr>
          <w:color w:val="000000"/>
          <w:sz w:val="22"/>
          <w:szCs w:val="22"/>
        </w:rPr>
        <w:t>3- Supportive Environment Level: Fostering an enabling civic environment.</w:t>
      </w:r>
    </w:p>
    <w:p w14:paraId="6A4A0DDA" w14:textId="5647DA15" w:rsidR="003C5E0F" w:rsidRPr="00477AAC" w:rsidRDefault="7F91E449" w:rsidP="00F63CC7">
      <w:pPr>
        <w:pStyle w:val="NormalWeb"/>
        <w:jc w:val="both"/>
        <w:rPr>
          <w:color w:val="000000"/>
          <w:sz w:val="22"/>
          <w:szCs w:val="22"/>
        </w:rPr>
      </w:pPr>
      <w:r w:rsidRPr="60244CB1">
        <w:rPr>
          <w:color w:val="000000" w:themeColor="text1"/>
          <w:sz w:val="22"/>
          <w:szCs w:val="22"/>
        </w:rPr>
        <w:t xml:space="preserve">In 2023, building on UNDP's continuous commitment to supporting the most vulnerable areas, the Civic Empowerment Program organized Exchange Visits for </w:t>
      </w:r>
      <w:r w:rsidR="00EA6BCD" w:rsidRPr="60244CB1">
        <w:rPr>
          <w:color w:val="000000" w:themeColor="text1"/>
          <w:sz w:val="22"/>
          <w:szCs w:val="22"/>
        </w:rPr>
        <w:t>seven</w:t>
      </w:r>
      <w:r w:rsidRPr="60244CB1">
        <w:rPr>
          <w:color w:val="000000" w:themeColor="text1"/>
          <w:sz w:val="22"/>
          <w:szCs w:val="22"/>
        </w:rPr>
        <w:t xml:space="preserve"> NGOs from </w:t>
      </w:r>
      <w:r w:rsidR="00612565">
        <w:rPr>
          <w:color w:val="000000" w:themeColor="text1"/>
          <w:sz w:val="22"/>
          <w:szCs w:val="22"/>
        </w:rPr>
        <w:t xml:space="preserve">Deir </w:t>
      </w:r>
      <w:proofErr w:type="spellStart"/>
      <w:r w:rsidR="00612565">
        <w:rPr>
          <w:color w:val="000000" w:themeColor="text1"/>
          <w:sz w:val="22"/>
          <w:szCs w:val="22"/>
        </w:rPr>
        <w:t>ez</w:t>
      </w:r>
      <w:proofErr w:type="spellEnd"/>
      <w:r w:rsidR="00612565">
        <w:rPr>
          <w:color w:val="000000" w:themeColor="text1"/>
          <w:sz w:val="22"/>
          <w:szCs w:val="22"/>
        </w:rPr>
        <w:t>-Zor</w:t>
      </w:r>
      <w:r w:rsidRPr="60244CB1">
        <w:rPr>
          <w:color w:val="000000" w:themeColor="text1"/>
          <w:sz w:val="22"/>
          <w:szCs w:val="22"/>
        </w:rPr>
        <w:t xml:space="preserve"> to interact with </w:t>
      </w:r>
      <w:r w:rsidR="00EA6BCD" w:rsidRPr="60244CB1">
        <w:rPr>
          <w:color w:val="000000" w:themeColor="text1"/>
          <w:sz w:val="22"/>
          <w:szCs w:val="22"/>
        </w:rPr>
        <w:t>four</w:t>
      </w:r>
      <w:r w:rsidRPr="60244CB1">
        <w:rPr>
          <w:color w:val="000000" w:themeColor="text1"/>
          <w:sz w:val="22"/>
          <w:szCs w:val="22"/>
        </w:rPr>
        <w:t xml:space="preserve"> NGOs in Damascus. This initiative is part of ongoing efforts to bolster NGOs, the frontline entities aiding communities and individuals in need through collaborative exchanges. These exchange visits primarily aimed to support associations in </w:t>
      </w:r>
      <w:r w:rsidR="00612565">
        <w:rPr>
          <w:color w:val="000000" w:themeColor="text1"/>
          <w:sz w:val="22"/>
          <w:szCs w:val="22"/>
        </w:rPr>
        <w:t xml:space="preserve">Deir </w:t>
      </w:r>
      <w:proofErr w:type="spellStart"/>
      <w:r w:rsidR="00612565">
        <w:rPr>
          <w:color w:val="000000" w:themeColor="text1"/>
          <w:sz w:val="22"/>
          <w:szCs w:val="22"/>
        </w:rPr>
        <w:t>ez</w:t>
      </w:r>
      <w:proofErr w:type="spellEnd"/>
      <w:r w:rsidR="00612565">
        <w:rPr>
          <w:color w:val="000000" w:themeColor="text1"/>
          <w:sz w:val="22"/>
          <w:szCs w:val="22"/>
        </w:rPr>
        <w:t>-Zor</w:t>
      </w:r>
      <w:r w:rsidRPr="60244CB1">
        <w:rPr>
          <w:color w:val="000000" w:themeColor="text1"/>
          <w:sz w:val="22"/>
          <w:szCs w:val="22"/>
        </w:rPr>
        <w:t xml:space="preserve"> by providing them insights into the operational mechanisms of some of successful associations in Damascus. The objective was to broaden knowledge, exchange experiences, and foster networking among civil organizations in Syria.</w:t>
      </w:r>
    </w:p>
    <w:p w14:paraId="01F8979B" w14:textId="24B647DA" w:rsidR="003C5E0F" w:rsidRPr="00477AAC" w:rsidRDefault="00247D7E" w:rsidP="00F63CC7">
      <w:pPr>
        <w:pStyle w:val="NormalWeb"/>
        <w:jc w:val="both"/>
        <w:rPr>
          <w:color w:val="000000"/>
          <w:sz w:val="22"/>
          <w:szCs w:val="22"/>
          <w:lang w:val="en-US"/>
        </w:rPr>
      </w:pPr>
      <w:r>
        <w:rPr>
          <w:rFonts w:asciiTheme="majorBidi" w:eastAsia="Calibri" w:hAnsiTheme="majorBidi" w:cstheme="majorBidi"/>
          <w:noProof/>
        </w:rPr>
        <w:lastRenderedPageBreak/>
        <mc:AlternateContent>
          <mc:Choice Requires="wpg">
            <w:drawing>
              <wp:anchor distT="0" distB="0" distL="114300" distR="114300" simplePos="0" relativeHeight="251658290" behindDoc="0" locked="0" layoutInCell="1" allowOverlap="1" wp14:anchorId="012A897F" wp14:editId="7A4646E9">
                <wp:simplePos x="0" y="0"/>
                <wp:positionH relativeFrom="column">
                  <wp:posOffset>3774440</wp:posOffset>
                </wp:positionH>
                <wp:positionV relativeFrom="paragraph">
                  <wp:posOffset>571042</wp:posOffset>
                </wp:positionV>
                <wp:extent cx="1966595" cy="2376805"/>
                <wp:effectExtent l="0" t="0" r="0" b="4445"/>
                <wp:wrapTight wrapText="bothSides">
                  <wp:wrapPolygon edited="0">
                    <wp:start x="0" y="0"/>
                    <wp:lineTo x="0" y="21467"/>
                    <wp:lineTo x="21342" y="21467"/>
                    <wp:lineTo x="21342" y="0"/>
                    <wp:lineTo x="0" y="0"/>
                  </wp:wrapPolygon>
                </wp:wrapTight>
                <wp:docPr id="296420917" name="Group 296420917"/>
                <wp:cNvGraphicFramePr/>
                <a:graphic xmlns:a="http://schemas.openxmlformats.org/drawingml/2006/main">
                  <a:graphicData uri="http://schemas.microsoft.com/office/word/2010/wordprocessingGroup">
                    <wpg:wgp>
                      <wpg:cNvGrpSpPr/>
                      <wpg:grpSpPr>
                        <a:xfrm>
                          <a:off x="0" y="0"/>
                          <a:ext cx="1966595" cy="2376805"/>
                          <a:chOff x="0" y="0"/>
                          <a:chExt cx="2168525" cy="2546985"/>
                        </a:xfrm>
                      </wpg:grpSpPr>
                      <pic:pic xmlns:pic="http://schemas.openxmlformats.org/drawingml/2006/picture">
                        <pic:nvPicPr>
                          <pic:cNvPr id="48" name="Picture 48" descr="C:\Users\aldebiat\Downloads\WhatsApp Image 2023-02-14 at 16.20.59.jpe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68525" cy="2546985"/>
                          </a:xfrm>
                          <a:prstGeom prst="rect">
                            <a:avLst/>
                          </a:prstGeom>
                          <a:noFill/>
                          <a:ln>
                            <a:noFill/>
                          </a:ln>
                        </pic:spPr>
                      </pic:pic>
                      <wps:wsp>
                        <wps:cNvPr id="2" name="Text Box 2"/>
                        <wps:cNvSpPr txBox="1"/>
                        <wps:spPr>
                          <a:xfrm>
                            <a:off x="0" y="2392326"/>
                            <a:ext cx="2030730" cy="95250"/>
                          </a:xfrm>
                          <a:prstGeom prst="rect">
                            <a:avLst/>
                          </a:prstGeom>
                          <a:solidFill>
                            <a:prstClr val="white"/>
                          </a:solidFill>
                          <a:ln>
                            <a:noFill/>
                          </a:ln>
                        </wps:spPr>
                        <wps:txbx>
                          <w:txbxContent>
                            <w:p w14:paraId="52401AAB" w14:textId="77777777" w:rsidR="00590D5D" w:rsidRPr="002E6004" w:rsidRDefault="00590D5D" w:rsidP="00590D5D">
                              <w:pPr>
                                <w:pStyle w:val="Caption"/>
                                <w:jc w:val="center"/>
                                <w:rPr>
                                  <w:rFonts w:ascii="Times New Roman" w:eastAsia="Times New Roman" w:hAnsi="Times New Roman" w:cs="Times New Roman"/>
                                  <w:color w:val="000000" w:themeColor="text1"/>
                                  <w:sz w:val="14"/>
                                  <w:szCs w:val="14"/>
                                </w:rPr>
                              </w:pPr>
                              <w:r w:rsidRPr="002E6004">
                                <w:rPr>
                                  <w:sz w:val="14"/>
                                  <w:szCs w:val="14"/>
                                </w:rPr>
                                <w:t>The Development plan of Hatla village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2A897F" id="Group 296420917" o:spid="_x0000_s1038" style="position:absolute;left:0;text-align:left;margin-left:297.2pt;margin-top:44.95pt;width:154.85pt;height:187.15pt;z-index:251658290;mso-width-relative:margin;mso-height-relative:margin" coordsize="21685,254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">
                <v:shape id="Picture 48" o:spid="_x0000_s1039" type="#_x0000_t75" style="position:absolute;width:21685;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">
                  <v:imagedata r:id="rId68" o:title="WhatsApp Image 2023-02-14 at 16.20.59"/>
                </v:shape>
                <v:shape id="Text Box 2" o:spid="_x0000_s1040" type="#_x0000_t202" style="position:absolute;top:23923;width:20307;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" stroked="f">
                  <v:textbox inset="0,0,0,0">
                    <w:txbxContent>
                      <w:p w14:paraId="52401AAB" w14:textId="77777777" w:rsidR="00590D5D" w:rsidRPr="002E6004" w:rsidRDefault="00590D5D" w:rsidP="00590D5D">
                        <w:pPr>
                          <w:pStyle w:val="Caption"/>
                          <w:jc w:val="center"/>
                          <w:rPr>
                            <w:rFonts w:ascii="Times New Roman" w:eastAsia="Times New Roman" w:hAnsi="Times New Roman" w:cs="Times New Roman"/>
                            <w:color w:val="000000" w:themeColor="text1"/>
                            <w:sz w:val="14"/>
                            <w:szCs w:val="14"/>
                          </w:rPr>
                        </w:pPr>
                        <w:r w:rsidRPr="002E6004">
                          <w:rPr>
                            <w:sz w:val="14"/>
                            <w:szCs w:val="14"/>
                          </w:rPr>
                          <w:t>The Development plan of Hatla village</w:t>
                        </w:r>
                      </w:p>
                    </w:txbxContent>
                  </v:textbox>
                </v:shape>
                <w10:wrap type="tight"/>
              </v:group>
            </w:pict>
          </mc:Fallback>
        </mc:AlternateContent>
      </w:r>
      <w:r w:rsidR="003C5E0F" w:rsidRPr="00477AAC">
        <w:rPr>
          <w:color w:val="000000"/>
          <w:sz w:val="22"/>
          <w:szCs w:val="22"/>
        </w:rPr>
        <w:t xml:space="preserve">UNDP developed </w:t>
      </w:r>
      <w:r w:rsidR="003C5E0F" w:rsidRPr="00477AAC">
        <w:rPr>
          <w:color w:val="000000"/>
          <w:sz w:val="22"/>
          <w:szCs w:val="22"/>
          <w:lang w:val="en-US"/>
        </w:rPr>
        <w:t>online platform that brings together local NGOs which provide online training modules and resources, practical guidelines, and toolkits. It also provides a conducive and enabling space for networking and knowledge sharing among NGOs</w:t>
      </w:r>
      <w:r w:rsidR="003C5E0F" w:rsidRPr="00477AAC">
        <w:rPr>
          <w:color w:val="000000"/>
          <w:sz w:val="22"/>
          <w:szCs w:val="22"/>
        </w:rPr>
        <w:t>.</w:t>
      </w:r>
    </w:p>
    <w:p w14:paraId="04885762" w14:textId="7C02FF9B" w:rsidR="00084AD5" w:rsidRPr="002E6004" w:rsidRDefault="00247D7E" w:rsidP="00F63CC7">
      <w:pPr>
        <w:spacing w:line="257" w:lineRule="auto"/>
        <w:jc w:val="both"/>
      </w:pPr>
      <w:r w:rsidRPr="0015555D">
        <w:rPr>
          <w:rFonts w:ascii="Times New Roman" w:eastAsia="Times New Roman" w:hAnsi="Times New Roman" w:cs="Times New Roman"/>
          <w:noProof/>
          <w:color w:val="000000" w:themeColor="text1"/>
        </w:rPr>
        <w:drawing>
          <wp:anchor distT="0" distB="0" distL="114300" distR="114300" simplePos="0" relativeHeight="251658317" behindDoc="1" locked="0" layoutInCell="1" allowOverlap="1" wp14:anchorId="0974484D" wp14:editId="0932BB40">
            <wp:simplePos x="0" y="0"/>
            <wp:positionH relativeFrom="margin">
              <wp:posOffset>-738</wp:posOffset>
            </wp:positionH>
            <wp:positionV relativeFrom="paragraph">
              <wp:posOffset>2028899</wp:posOffset>
            </wp:positionV>
            <wp:extent cx="2580005" cy="1578610"/>
            <wp:effectExtent l="0" t="0" r="0" b="2540"/>
            <wp:wrapTight wrapText="bothSides">
              <wp:wrapPolygon edited="0">
                <wp:start x="0" y="0"/>
                <wp:lineTo x="0" y="21374"/>
                <wp:lineTo x="21371" y="21374"/>
                <wp:lineTo x="21371" y="0"/>
                <wp:lineTo x="0" y="0"/>
              </wp:wrapPolygon>
            </wp:wrapTight>
            <wp:docPr id="478304757" name="Picture 478304757" descr="A group of men sitting at a table writing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304757" name="Picture 2" descr="A group of men sitting at a table writing on a paper&#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80005"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084A391E" w:rsidRPr="0015555D">
        <w:rPr>
          <w:rFonts w:ascii="Times New Roman" w:eastAsia="Times New Roman" w:hAnsi="Times New Roman" w:cs="Times New Roman"/>
          <w:color w:val="000000" w:themeColor="text1"/>
        </w:rPr>
        <w:t xml:space="preserve"> </w:t>
      </w:r>
      <w:proofErr w:type="gramStart"/>
      <w:r w:rsidR="2B94D125" w:rsidRPr="0015555D">
        <w:rPr>
          <w:rFonts w:ascii="Times New Roman" w:eastAsia="Times New Roman" w:hAnsi="Times New Roman" w:cs="Times New Roman"/>
          <w:color w:val="000000" w:themeColor="text1"/>
        </w:rPr>
        <w:t>Similar to</w:t>
      </w:r>
      <w:proofErr w:type="gramEnd"/>
      <w:r w:rsidR="2B94D125" w:rsidRPr="0015555D">
        <w:rPr>
          <w:rFonts w:ascii="Times New Roman" w:eastAsia="Times New Roman" w:hAnsi="Times New Roman" w:cs="Times New Roman"/>
          <w:color w:val="000000" w:themeColor="text1"/>
        </w:rPr>
        <w:t xml:space="preserve"> </w:t>
      </w:r>
      <w:proofErr w:type="spellStart"/>
      <w:r w:rsidR="2B94D125" w:rsidRPr="0015555D">
        <w:rPr>
          <w:rFonts w:ascii="Times New Roman" w:eastAsia="Times New Roman" w:hAnsi="Times New Roman" w:cs="Times New Roman"/>
          <w:color w:val="000000" w:themeColor="text1"/>
        </w:rPr>
        <w:t>Dar</w:t>
      </w:r>
      <w:r w:rsidR="2B94D125" w:rsidRPr="00251AF7">
        <w:rPr>
          <w:rFonts w:ascii="Times New Roman" w:eastAsia="Times New Roman" w:hAnsi="Times New Roman" w:cs="Times New Roman"/>
          <w:color w:val="000000" w:themeColor="text1"/>
        </w:rPr>
        <w:t>a</w:t>
      </w:r>
      <w:r w:rsidR="00251AF7">
        <w:rPr>
          <w:rFonts w:ascii="Times New Roman" w:eastAsia="Times New Roman" w:hAnsi="Times New Roman" w:cs="Times New Roman"/>
          <w:color w:val="000000" w:themeColor="text1"/>
        </w:rPr>
        <w:t>’a</w:t>
      </w:r>
      <w:proofErr w:type="spellEnd"/>
      <w:r w:rsidR="2B94D125" w:rsidRPr="0015555D">
        <w:rPr>
          <w:rFonts w:ascii="Times New Roman" w:eastAsia="Times New Roman" w:hAnsi="Times New Roman" w:cs="Times New Roman"/>
          <w:color w:val="000000" w:themeColor="text1"/>
        </w:rPr>
        <w:t xml:space="preserve">, </w:t>
      </w:r>
      <w:r w:rsidR="267B843F" w:rsidRPr="002E6004">
        <w:rPr>
          <w:rFonts w:ascii="Times New Roman" w:eastAsia="Times New Roman" w:hAnsi="Times New Roman" w:cs="Times New Roman"/>
          <w:color w:val="000000" w:themeColor="text1"/>
        </w:rPr>
        <w:t xml:space="preserve">FAO delivered training to village development committees. </w:t>
      </w:r>
      <w:r w:rsidR="36ED7502" w:rsidRPr="60244CB1">
        <w:rPr>
          <w:rFonts w:asciiTheme="majorBidi" w:eastAsia="Calibri" w:hAnsiTheme="majorBidi" w:cstheme="majorBidi"/>
        </w:rPr>
        <w:t xml:space="preserve"> The total number of trainees was 58. </w:t>
      </w:r>
      <w:r w:rsidR="48F051E1" w:rsidRPr="60244CB1">
        <w:rPr>
          <w:rFonts w:asciiTheme="majorBidi" w:eastAsia="Calibri" w:hAnsiTheme="majorBidi" w:cstheme="majorBidi"/>
        </w:rPr>
        <w:t xml:space="preserve">Likewise, </w:t>
      </w:r>
      <w:proofErr w:type="spellStart"/>
      <w:r w:rsidR="3CCF5515" w:rsidRPr="60244CB1">
        <w:rPr>
          <w:rFonts w:asciiTheme="majorBidi" w:eastAsia="Calibri" w:hAnsiTheme="majorBidi" w:cstheme="majorBidi"/>
        </w:rPr>
        <w:t>Dara’a</w:t>
      </w:r>
      <w:proofErr w:type="spellEnd"/>
      <w:r w:rsidR="3CCF5515" w:rsidRPr="60244CB1">
        <w:rPr>
          <w:rFonts w:asciiTheme="majorBidi" w:eastAsia="Calibri" w:hAnsiTheme="majorBidi" w:cstheme="majorBidi"/>
        </w:rPr>
        <w:t>, the</w:t>
      </w:r>
      <w:r w:rsidR="267B843F" w:rsidRPr="60244CB1">
        <w:rPr>
          <w:rFonts w:asciiTheme="majorBidi" w:eastAsia="Calibri" w:hAnsiTheme="majorBidi" w:cstheme="majorBidi"/>
        </w:rPr>
        <w:t xml:space="preserve"> training was preceded with advanced training to </w:t>
      </w:r>
      <w:proofErr w:type="gramStart"/>
      <w:r w:rsidR="267B843F" w:rsidRPr="60244CB1">
        <w:rPr>
          <w:rFonts w:asciiTheme="majorBidi" w:eastAsia="Calibri" w:hAnsiTheme="majorBidi" w:cstheme="majorBidi"/>
        </w:rPr>
        <w:t>a number of</w:t>
      </w:r>
      <w:proofErr w:type="gramEnd"/>
      <w:r w:rsidR="267B843F" w:rsidRPr="60244CB1">
        <w:rPr>
          <w:rFonts w:asciiTheme="majorBidi" w:eastAsia="Calibri" w:hAnsiTheme="majorBidi" w:cstheme="majorBidi"/>
        </w:rPr>
        <w:t xml:space="preserve"> well-known and influential persons in the targeted villages to support and strengthen the current development committees with skilled members</w:t>
      </w:r>
      <w:r w:rsidR="267B843F" w:rsidRPr="002E6004">
        <w:rPr>
          <w:rFonts w:ascii="Times New Roman" w:eastAsia="Times New Roman" w:hAnsi="Times New Roman" w:cs="Times New Roman"/>
          <w:color w:val="000000" w:themeColor="text1"/>
        </w:rPr>
        <w:t xml:space="preserve"> who can help in </w:t>
      </w:r>
      <w:r w:rsidR="17F65414" w:rsidRPr="002E6004">
        <w:rPr>
          <w:rFonts w:ascii="Times New Roman" w:eastAsia="Times New Roman" w:hAnsi="Times New Roman" w:cs="Times New Roman"/>
          <w:color w:val="000000" w:themeColor="text1"/>
        </w:rPr>
        <w:t xml:space="preserve">the </w:t>
      </w:r>
      <w:r w:rsidR="267B843F" w:rsidRPr="002E6004">
        <w:rPr>
          <w:rFonts w:ascii="Times New Roman" w:eastAsia="Times New Roman" w:hAnsi="Times New Roman" w:cs="Times New Roman"/>
          <w:color w:val="000000" w:themeColor="text1"/>
        </w:rPr>
        <w:t xml:space="preserve">planning and formulation of village plans. After </w:t>
      </w:r>
      <w:r w:rsidR="4577CC09" w:rsidRPr="002E6004">
        <w:rPr>
          <w:rFonts w:ascii="Times New Roman" w:eastAsia="Times New Roman" w:hAnsi="Times New Roman" w:cs="Times New Roman"/>
          <w:color w:val="000000" w:themeColor="text1"/>
        </w:rPr>
        <w:t xml:space="preserve">concluding </w:t>
      </w:r>
      <w:r w:rsidR="267B843F" w:rsidRPr="002E6004">
        <w:rPr>
          <w:rFonts w:ascii="Times New Roman" w:eastAsia="Times New Roman" w:hAnsi="Times New Roman" w:cs="Times New Roman"/>
          <w:color w:val="000000" w:themeColor="text1"/>
        </w:rPr>
        <w:t>the training</w:t>
      </w:r>
      <w:r w:rsidR="4577CC09" w:rsidRPr="002E6004">
        <w:rPr>
          <w:rFonts w:ascii="Times New Roman" w:eastAsia="Times New Roman" w:hAnsi="Times New Roman" w:cs="Times New Roman"/>
          <w:color w:val="000000" w:themeColor="text1"/>
        </w:rPr>
        <w:t>,</w:t>
      </w:r>
      <w:r w:rsidR="267B843F" w:rsidRPr="002E6004">
        <w:rPr>
          <w:rFonts w:ascii="Times New Roman" w:eastAsia="Times New Roman" w:hAnsi="Times New Roman" w:cs="Times New Roman"/>
          <w:color w:val="000000" w:themeColor="text1"/>
        </w:rPr>
        <w:t xml:space="preserve"> FAO worked with the trainees to improve and sharpen their development plans. This activity was concluded with a plenary workshop where the development plans were presented before representatives of UN agencies and the relevant governorate </w:t>
      </w:r>
      <w:r w:rsidR="4577CC09" w:rsidRPr="002E6004">
        <w:rPr>
          <w:rFonts w:ascii="Times New Roman" w:eastAsia="Times New Roman" w:hAnsi="Times New Roman" w:cs="Times New Roman"/>
          <w:color w:val="000000" w:themeColor="text1"/>
        </w:rPr>
        <w:t xml:space="preserve">technical </w:t>
      </w:r>
      <w:r w:rsidR="267B843F" w:rsidRPr="002E6004">
        <w:rPr>
          <w:rFonts w:ascii="Times New Roman" w:eastAsia="Times New Roman" w:hAnsi="Times New Roman" w:cs="Times New Roman"/>
          <w:color w:val="000000" w:themeColor="text1"/>
        </w:rPr>
        <w:t xml:space="preserve">entities in </w:t>
      </w:r>
      <w:r w:rsidR="00612565">
        <w:rPr>
          <w:rFonts w:ascii="Times New Roman" w:eastAsia="Times New Roman" w:hAnsi="Times New Roman" w:cs="Times New Roman"/>
          <w:color w:val="000000" w:themeColor="text1"/>
        </w:rPr>
        <w:t xml:space="preserve">Deir </w:t>
      </w:r>
      <w:proofErr w:type="spellStart"/>
      <w:r w:rsidR="00612565">
        <w:rPr>
          <w:rFonts w:ascii="Times New Roman" w:eastAsia="Times New Roman" w:hAnsi="Times New Roman" w:cs="Times New Roman"/>
          <w:color w:val="000000" w:themeColor="text1"/>
        </w:rPr>
        <w:t>ez</w:t>
      </w:r>
      <w:proofErr w:type="spellEnd"/>
      <w:r w:rsidR="00612565">
        <w:rPr>
          <w:rFonts w:ascii="Times New Roman" w:eastAsia="Times New Roman" w:hAnsi="Times New Roman" w:cs="Times New Roman"/>
          <w:color w:val="000000" w:themeColor="text1"/>
        </w:rPr>
        <w:t>-Zor</w:t>
      </w:r>
      <w:r w:rsidR="267B843F" w:rsidRPr="002E6004">
        <w:rPr>
          <w:rFonts w:ascii="Times New Roman" w:eastAsia="Times New Roman" w:hAnsi="Times New Roman" w:cs="Times New Roman"/>
          <w:color w:val="000000" w:themeColor="text1"/>
        </w:rPr>
        <w:t xml:space="preserve"> to inform future interventions in their villages. Some elements of these plans </w:t>
      </w:r>
      <w:r w:rsidR="44DA60D8" w:rsidRPr="002E6004">
        <w:rPr>
          <w:rFonts w:ascii="Times New Roman" w:eastAsia="Times New Roman" w:hAnsi="Times New Roman" w:cs="Times New Roman"/>
          <w:color w:val="000000" w:themeColor="text1"/>
        </w:rPr>
        <w:t>were</w:t>
      </w:r>
      <w:r w:rsidR="267B843F" w:rsidRPr="002E6004">
        <w:rPr>
          <w:rFonts w:ascii="Times New Roman" w:eastAsia="Times New Roman" w:hAnsi="Times New Roman" w:cs="Times New Roman"/>
          <w:color w:val="000000" w:themeColor="text1"/>
        </w:rPr>
        <w:t xml:space="preserve"> proposed under the exit strategy </w:t>
      </w:r>
      <w:r w:rsidR="5D7CDDF1" w:rsidRPr="002E6004">
        <w:rPr>
          <w:rFonts w:ascii="Times New Roman" w:eastAsia="Times New Roman" w:hAnsi="Times New Roman" w:cs="Times New Roman"/>
          <w:color w:val="000000" w:themeColor="text1"/>
        </w:rPr>
        <w:t>aimed at</w:t>
      </w:r>
      <w:r w:rsidR="267B843F" w:rsidRPr="002E6004">
        <w:rPr>
          <w:rFonts w:ascii="Times New Roman" w:eastAsia="Times New Roman" w:hAnsi="Times New Roman" w:cs="Times New Roman"/>
          <w:color w:val="000000" w:themeColor="text1"/>
        </w:rPr>
        <w:t xml:space="preserve"> sustain</w:t>
      </w:r>
      <w:r w:rsidR="5D7CDDF1" w:rsidRPr="002E6004">
        <w:rPr>
          <w:rFonts w:ascii="Times New Roman" w:eastAsia="Times New Roman" w:hAnsi="Times New Roman" w:cs="Times New Roman"/>
          <w:color w:val="000000" w:themeColor="text1"/>
        </w:rPr>
        <w:t>ing</w:t>
      </w:r>
      <w:r w:rsidR="267B843F" w:rsidRPr="002E6004">
        <w:rPr>
          <w:rFonts w:ascii="Times New Roman" w:eastAsia="Times New Roman" w:hAnsi="Times New Roman" w:cs="Times New Roman"/>
          <w:color w:val="000000" w:themeColor="text1"/>
        </w:rPr>
        <w:t xml:space="preserve"> the gains achieved through this phase of </w:t>
      </w:r>
      <w:r w:rsidR="5D7CDDF1" w:rsidRPr="002E6004">
        <w:rPr>
          <w:rFonts w:ascii="Times New Roman" w:eastAsia="Times New Roman" w:hAnsi="Times New Roman" w:cs="Times New Roman"/>
          <w:color w:val="000000" w:themeColor="text1"/>
        </w:rPr>
        <w:t xml:space="preserve">the </w:t>
      </w:r>
      <w:r w:rsidR="00612565">
        <w:rPr>
          <w:rFonts w:ascii="Times New Roman" w:eastAsia="Times New Roman" w:hAnsi="Times New Roman" w:cs="Times New Roman"/>
          <w:color w:val="000000" w:themeColor="text1"/>
        </w:rPr>
        <w:t xml:space="preserve">Deir </w:t>
      </w:r>
      <w:proofErr w:type="spellStart"/>
      <w:r w:rsidR="00612565">
        <w:rPr>
          <w:rFonts w:ascii="Times New Roman" w:eastAsia="Times New Roman" w:hAnsi="Times New Roman" w:cs="Times New Roman"/>
          <w:color w:val="000000" w:themeColor="text1"/>
        </w:rPr>
        <w:t>ez</w:t>
      </w:r>
      <w:proofErr w:type="spellEnd"/>
      <w:r w:rsidR="00612565">
        <w:rPr>
          <w:rFonts w:ascii="Times New Roman" w:eastAsia="Times New Roman" w:hAnsi="Times New Roman" w:cs="Times New Roman"/>
          <w:color w:val="000000" w:themeColor="text1"/>
        </w:rPr>
        <w:t>-Zor</w:t>
      </w:r>
      <w:r w:rsidR="267B843F" w:rsidRPr="002E6004">
        <w:rPr>
          <w:rFonts w:ascii="Times New Roman" w:eastAsia="Times New Roman" w:hAnsi="Times New Roman" w:cs="Times New Roman"/>
          <w:color w:val="000000" w:themeColor="text1"/>
        </w:rPr>
        <w:t xml:space="preserve"> workplan and strengthen</w:t>
      </w:r>
      <w:r w:rsidR="5D7CDDF1" w:rsidRPr="002E6004">
        <w:rPr>
          <w:rFonts w:ascii="Times New Roman" w:eastAsia="Times New Roman" w:hAnsi="Times New Roman" w:cs="Times New Roman"/>
          <w:color w:val="000000" w:themeColor="text1"/>
        </w:rPr>
        <w:t>ing</w:t>
      </w:r>
      <w:r w:rsidR="267B843F" w:rsidRPr="002E6004">
        <w:rPr>
          <w:rFonts w:ascii="Times New Roman" w:eastAsia="Times New Roman" w:hAnsi="Times New Roman" w:cs="Times New Roman"/>
          <w:color w:val="000000" w:themeColor="text1"/>
        </w:rPr>
        <w:t xml:space="preserve"> the positioning of these committees as representatives of their villages and as entry points </w:t>
      </w:r>
      <w:r w:rsidR="5F17E008" w:rsidRPr="002E6004">
        <w:rPr>
          <w:rFonts w:ascii="Times New Roman" w:eastAsia="Times New Roman" w:hAnsi="Times New Roman" w:cs="Times New Roman"/>
          <w:color w:val="000000" w:themeColor="text1"/>
        </w:rPr>
        <w:t>that</w:t>
      </w:r>
      <w:r w:rsidR="267B843F" w:rsidRPr="002E6004">
        <w:rPr>
          <w:rFonts w:ascii="Times New Roman" w:eastAsia="Times New Roman" w:hAnsi="Times New Roman" w:cs="Times New Roman"/>
          <w:color w:val="000000" w:themeColor="text1"/>
        </w:rPr>
        <w:t xml:space="preserve"> humanitarian, development and peace actors need to go through and work with</w:t>
      </w:r>
      <w:r w:rsidR="00251AF7">
        <w:rPr>
          <w:rFonts w:ascii="Times New Roman" w:eastAsia="Times New Roman" w:hAnsi="Times New Roman" w:cs="Times New Roman"/>
          <w:color w:val="000000" w:themeColor="text1"/>
        </w:rPr>
        <w:t>.</w:t>
      </w:r>
      <w:r w:rsidR="36ED7502" w:rsidRPr="002E6004">
        <w:rPr>
          <w:rFonts w:ascii="Times New Roman" w:eastAsia="Times New Roman" w:hAnsi="Times New Roman" w:cs="Times New Roman"/>
          <w:color w:val="000000" w:themeColor="text1"/>
        </w:rPr>
        <w:t xml:space="preserve"> </w:t>
      </w:r>
      <w:r w:rsidR="2BE8255E" w:rsidRPr="002E6004">
        <w:rPr>
          <w:rFonts w:ascii="Times New Roman" w:eastAsia="Times New Roman" w:hAnsi="Times New Roman" w:cs="Times New Roman"/>
          <w:color w:val="000000" w:themeColor="text1"/>
        </w:rPr>
        <w:t xml:space="preserve">Resilience analysis </w:t>
      </w:r>
      <w:r w:rsidR="00381C01" w:rsidRPr="002E6004">
        <w:rPr>
          <w:rFonts w:ascii="Times New Roman" w:eastAsia="Times New Roman" w:hAnsi="Times New Roman" w:cs="Times New Roman"/>
          <w:color w:val="000000" w:themeColor="text1"/>
        </w:rPr>
        <w:t>conducted</w:t>
      </w:r>
      <w:r w:rsidR="2BE8255E" w:rsidRPr="002E6004">
        <w:rPr>
          <w:rFonts w:ascii="Times New Roman" w:eastAsia="Times New Roman" w:hAnsi="Times New Roman" w:cs="Times New Roman"/>
          <w:color w:val="000000" w:themeColor="text1"/>
        </w:rPr>
        <w:t xml:space="preserve"> by UNFPA </w:t>
      </w:r>
      <w:r w:rsidR="0007206C" w:rsidRPr="002E6004">
        <w:rPr>
          <w:rFonts w:ascii="Times New Roman" w:eastAsia="Times New Roman" w:hAnsi="Times New Roman" w:cs="Times New Roman"/>
          <w:color w:val="000000" w:themeColor="text1"/>
        </w:rPr>
        <w:t xml:space="preserve">revealed </w:t>
      </w:r>
      <w:r w:rsidR="2BE8255E" w:rsidRPr="002E6004">
        <w:rPr>
          <w:rFonts w:ascii="Times New Roman" w:eastAsia="Times New Roman" w:hAnsi="Times New Roman" w:cs="Times New Roman"/>
          <w:color w:val="000000" w:themeColor="text1"/>
        </w:rPr>
        <w:t>that the area is at risk of waterborne d</w:t>
      </w:r>
      <w:r w:rsidR="00381C01" w:rsidRPr="002E6004">
        <w:rPr>
          <w:rFonts w:ascii="Times New Roman" w:eastAsia="Times New Roman" w:hAnsi="Times New Roman" w:cs="Times New Roman"/>
          <w:color w:val="000000" w:themeColor="text1"/>
        </w:rPr>
        <w:t>is</w:t>
      </w:r>
      <w:r w:rsidR="2BE8255E" w:rsidRPr="002E6004">
        <w:rPr>
          <w:rFonts w:ascii="Times New Roman" w:eastAsia="Times New Roman" w:hAnsi="Times New Roman" w:cs="Times New Roman"/>
          <w:color w:val="000000" w:themeColor="text1"/>
        </w:rPr>
        <w:t xml:space="preserve">eases </w:t>
      </w:r>
      <w:r w:rsidR="0007206C" w:rsidRPr="002E6004">
        <w:rPr>
          <w:rFonts w:ascii="Times New Roman" w:eastAsia="Times New Roman" w:hAnsi="Times New Roman" w:cs="Times New Roman"/>
          <w:color w:val="000000" w:themeColor="text1"/>
        </w:rPr>
        <w:t>due to</w:t>
      </w:r>
      <w:r w:rsidR="2BE8255E" w:rsidRPr="002E6004">
        <w:rPr>
          <w:rFonts w:ascii="Times New Roman" w:eastAsia="Times New Roman" w:hAnsi="Times New Roman" w:cs="Times New Roman"/>
          <w:color w:val="000000" w:themeColor="text1"/>
        </w:rPr>
        <w:t xml:space="preserve"> </w:t>
      </w:r>
      <w:r w:rsidR="005A3B9D" w:rsidRPr="002E6004">
        <w:rPr>
          <w:rFonts w:ascii="Times New Roman" w:eastAsia="Times New Roman" w:hAnsi="Times New Roman" w:cs="Times New Roman"/>
          <w:color w:val="000000" w:themeColor="text1"/>
        </w:rPr>
        <w:t xml:space="preserve">the </w:t>
      </w:r>
      <w:r w:rsidR="2BE8255E" w:rsidRPr="002E6004">
        <w:rPr>
          <w:rFonts w:ascii="Times New Roman" w:eastAsia="Times New Roman" w:hAnsi="Times New Roman" w:cs="Times New Roman"/>
          <w:color w:val="000000" w:themeColor="text1"/>
        </w:rPr>
        <w:t xml:space="preserve">low level and low flow of water in the Euphrates </w:t>
      </w:r>
      <w:r w:rsidR="00B0612B" w:rsidRPr="002E6004">
        <w:rPr>
          <w:rFonts w:ascii="Times New Roman" w:eastAsia="Times New Roman" w:hAnsi="Times New Roman" w:cs="Times New Roman"/>
          <w:color w:val="000000" w:themeColor="text1"/>
        </w:rPr>
        <w:t>R</w:t>
      </w:r>
      <w:r w:rsidR="2BE8255E" w:rsidRPr="002E6004">
        <w:rPr>
          <w:rFonts w:ascii="Times New Roman" w:eastAsia="Times New Roman" w:hAnsi="Times New Roman" w:cs="Times New Roman"/>
          <w:color w:val="000000" w:themeColor="text1"/>
        </w:rPr>
        <w:t xml:space="preserve">iver compounded by unhealthy drinking and irrigation techniques. In </w:t>
      </w:r>
      <w:r w:rsidR="005A3B9D" w:rsidRPr="002E6004">
        <w:rPr>
          <w:rFonts w:ascii="Times New Roman" w:eastAsia="Times New Roman" w:hAnsi="Times New Roman" w:cs="Times New Roman"/>
          <w:color w:val="000000" w:themeColor="text1"/>
        </w:rPr>
        <w:t>Q3</w:t>
      </w:r>
      <w:r w:rsidR="2BE8255E" w:rsidRPr="002E6004">
        <w:rPr>
          <w:rFonts w:ascii="Times New Roman" w:eastAsia="Times New Roman" w:hAnsi="Times New Roman" w:cs="Times New Roman"/>
          <w:color w:val="000000" w:themeColor="text1"/>
        </w:rPr>
        <w:t xml:space="preserve"> of 2022, </w:t>
      </w:r>
      <w:r w:rsidR="00612565">
        <w:rPr>
          <w:rFonts w:ascii="Times New Roman" w:eastAsia="Times New Roman" w:hAnsi="Times New Roman" w:cs="Times New Roman"/>
          <w:color w:val="000000" w:themeColor="text1"/>
        </w:rPr>
        <w:t xml:space="preserve">Deir </w:t>
      </w:r>
      <w:proofErr w:type="spellStart"/>
      <w:r w:rsidR="00612565">
        <w:rPr>
          <w:rFonts w:ascii="Times New Roman" w:eastAsia="Times New Roman" w:hAnsi="Times New Roman" w:cs="Times New Roman"/>
          <w:color w:val="000000" w:themeColor="text1"/>
        </w:rPr>
        <w:t>ez</w:t>
      </w:r>
      <w:proofErr w:type="spellEnd"/>
      <w:r w:rsidR="00612565">
        <w:rPr>
          <w:rFonts w:ascii="Times New Roman" w:eastAsia="Times New Roman" w:hAnsi="Times New Roman" w:cs="Times New Roman"/>
          <w:color w:val="000000" w:themeColor="text1"/>
        </w:rPr>
        <w:t>-Zor</w:t>
      </w:r>
      <w:r w:rsidR="2BE8255E" w:rsidRPr="002E6004">
        <w:rPr>
          <w:rFonts w:ascii="Times New Roman" w:eastAsia="Times New Roman" w:hAnsi="Times New Roman" w:cs="Times New Roman"/>
          <w:color w:val="000000" w:themeColor="text1"/>
        </w:rPr>
        <w:t xml:space="preserve"> started witnessing a </w:t>
      </w:r>
      <w:r w:rsidR="00CE411D" w:rsidRPr="002E6004">
        <w:rPr>
          <w:rFonts w:ascii="Times New Roman" w:eastAsia="Times New Roman" w:hAnsi="Times New Roman" w:cs="Times New Roman"/>
          <w:color w:val="000000" w:themeColor="text1"/>
        </w:rPr>
        <w:t>c</w:t>
      </w:r>
      <w:r w:rsidR="2BE8255E" w:rsidRPr="002E6004">
        <w:rPr>
          <w:rFonts w:ascii="Times New Roman" w:eastAsia="Times New Roman" w:hAnsi="Times New Roman" w:cs="Times New Roman"/>
          <w:color w:val="000000" w:themeColor="text1"/>
        </w:rPr>
        <w:t xml:space="preserve">holera outbreak. </w:t>
      </w:r>
      <w:r w:rsidR="00A11CBA">
        <w:rPr>
          <w:rFonts w:ascii="Times New Roman" w:eastAsia="Times New Roman" w:hAnsi="Times New Roman" w:cs="Times New Roman"/>
          <w:color w:val="000000" w:themeColor="text1"/>
        </w:rPr>
        <w:t xml:space="preserve">During that period, </w:t>
      </w:r>
      <w:r w:rsidR="2BE8255E" w:rsidRPr="002E6004">
        <w:rPr>
          <w:rFonts w:ascii="Times New Roman" w:eastAsia="Times New Roman" w:hAnsi="Times New Roman" w:cs="Times New Roman"/>
          <w:color w:val="000000" w:themeColor="text1"/>
        </w:rPr>
        <w:t xml:space="preserve">UNFPA </w:t>
      </w:r>
      <w:r w:rsidR="00B06C5B" w:rsidRPr="002E6004">
        <w:rPr>
          <w:rFonts w:ascii="Times New Roman" w:eastAsia="Times New Roman" w:hAnsi="Times New Roman" w:cs="Times New Roman"/>
          <w:color w:val="000000" w:themeColor="text1"/>
        </w:rPr>
        <w:t xml:space="preserve">worked </w:t>
      </w:r>
      <w:r w:rsidR="2BE8255E" w:rsidRPr="002E6004">
        <w:rPr>
          <w:rFonts w:ascii="Times New Roman" w:eastAsia="Times New Roman" w:hAnsi="Times New Roman" w:cs="Times New Roman"/>
          <w:color w:val="000000" w:themeColor="text1"/>
        </w:rPr>
        <w:t>with PUNOs to adjust some activities (especially awareness</w:t>
      </w:r>
      <w:r w:rsidR="005C313C" w:rsidRPr="002E6004">
        <w:rPr>
          <w:rFonts w:ascii="Times New Roman" w:eastAsia="Times New Roman" w:hAnsi="Times New Roman" w:cs="Times New Roman"/>
          <w:color w:val="000000" w:themeColor="text1"/>
        </w:rPr>
        <w:t>-</w:t>
      </w:r>
      <w:r w:rsidR="2BE8255E" w:rsidRPr="002E6004">
        <w:rPr>
          <w:rFonts w:ascii="Times New Roman" w:eastAsia="Times New Roman" w:hAnsi="Times New Roman" w:cs="Times New Roman"/>
          <w:color w:val="000000" w:themeColor="text1"/>
        </w:rPr>
        <w:t>raising and expanding the existing referral pathways to link infected people with the specialized health facilities) to support the communities facing the disease.</w:t>
      </w:r>
      <w:r w:rsidR="2BE8255E" w:rsidRPr="002E6004">
        <w:rPr>
          <w:rFonts w:ascii="Times New Roman" w:eastAsia="Times New Roman" w:hAnsi="Times New Roman" w:cs="Times New Roman"/>
          <w:b/>
          <w:bCs/>
        </w:rPr>
        <w:t xml:space="preserve"> </w:t>
      </w:r>
      <w:r w:rsidR="008450F7" w:rsidRPr="002E6004">
        <w:rPr>
          <w:rFonts w:ascii="Times New Roman" w:eastAsia="Times New Roman" w:hAnsi="Times New Roman" w:cs="Times New Roman"/>
          <w:color w:val="000000" w:themeColor="text1"/>
        </w:rPr>
        <w:t xml:space="preserve">In </w:t>
      </w:r>
      <w:r w:rsidR="00B06C5B" w:rsidRPr="002E6004">
        <w:rPr>
          <w:rFonts w:ascii="Times New Roman" w:eastAsia="Times New Roman" w:hAnsi="Times New Roman" w:cs="Times New Roman"/>
          <w:color w:val="000000" w:themeColor="text1"/>
        </w:rPr>
        <w:t>this regard</w:t>
      </w:r>
      <w:r w:rsidR="008450F7" w:rsidRPr="002E6004">
        <w:rPr>
          <w:rFonts w:ascii="Times New Roman" w:eastAsia="Times New Roman" w:hAnsi="Times New Roman" w:cs="Times New Roman"/>
          <w:color w:val="000000" w:themeColor="text1"/>
        </w:rPr>
        <w:t xml:space="preserve">, UNFPA conducted </w:t>
      </w:r>
      <w:r w:rsidR="00D709D5" w:rsidRPr="002E6004">
        <w:rPr>
          <w:rFonts w:ascii="Times New Roman" w:eastAsia="Times New Roman" w:hAnsi="Times New Roman" w:cs="Times New Roman"/>
          <w:color w:val="000000" w:themeColor="text1"/>
        </w:rPr>
        <w:t>nine</w:t>
      </w:r>
      <w:r w:rsidR="008450F7" w:rsidRPr="002E6004">
        <w:rPr>
          <w:rFonts w:ascii="Times New Roman" w:eastAsia="Times New Roman" w:hAnsi="Times New Roman" w:cs="Times New Roman"/>
          <w:color w:val="000000" w:themeColor="text1"/>
        </w:rPr>
        <w:t xml:space="preserve"> awareness sessions on </w:t>
      </w:r>
      <w:r w:rsidR="00CE411D" w:rsidRPr="002E6004">
        <w:rPr>
          <w:rFonts w:ascii="Times New Roman" w:eastAsia="Times New Roman" w:hAnsi="Times New Roman" w:cs="Times New Roman"/>
          <w:color w:val="000000" w:themeColor="text1"/>
        </w:rPr>
        <w:t>c</w:t>
      </w:r>
      <w:r w:rsidR="008450F7" w:rsidRPr="002E6004">
        <w:rPr>
          <w:rFonts w:ascii="Times New Roman" w:eastAsia="Times New Roman" w:hAnsi="Times New Roman" w:cs="Times New Roman"/>
          <w:color w:val="000000" w:themeColor="text1"/>
        </w:rPr>
        <w:t xml:space="preserve">holera prevention in the JP-supported facilities in </w:t>
      </w:r>
      <w:r w:rsidR="005A3B9D" w:rsidRPr="002E6004">
        <w:rPr>
          <w:rFonts w:ascii="Times New Roman" w:eastAsia="Times New Roman" w:hAnsi="Times New Roman" w:cs="Times New Roman"/>
          <w:color w:val="000000" w:themeColor="text1"/>
        </w:rPr>
        <w:t>r</w:t>
      </w:r>
      <w:r w:rsidR="008450F7" w:rsidRPr="002E6004">
        <w:rPr>
          <w:rFonts w:ascii="Times New Roman" w:eastAsia="Times New Roman" w:hAnsi="Times New Roman" w:cs="Times New Roman"/>
          <w:color w:val="000000" w:themeColor="text1"/>
        </w:rPr>
        <w:t xml:space="preserve">ural and </w:t>
      </w:r>
      <w:r w:rsidR="005A3B9D" w:rsidRPr="002E6004">
        <w:rPr>
          <w:rFonts w:ascii="Times New Roman" w:eastAsia="Times New Roman" w:hAnsi="Times New Roman" w:cs="Times New Roman"/>
          <w:color w:val="000000" w:themeColor="text1"/>
        </w:rPr>
        <w:t>u</w:t>
      </w:r>
      <w:r w:rsidR="008450F7" w:rsidRPr="002E6004">
        <w:rPr>
          <w:rFonts w:ascii="Times New Roman" w:eastAsia="Times New Roman" w:hAnsi="Times New Roman" w:cs="Times New Roman"/>
          <w:color w:val="000000" w:themeColor="text1"/>
        </w:rPr>
        <w:t>rban communities.</w:t>
      </w:r>
    </w:p>
    <w:p w14:paraId="2303790F" w14:textId="4BAE465A" w:rsidR="00D54428" w:rsidRPr="002E6004" w:rsidRDefault="00B6258A" w:rsidP="00F63CC7">
      <w:pPr>
        <w:pStyle w:val="Heading3"/>
        <w:jc w:val="both"/>
        <w:rPr>
          <w:rFonts w:ascii="Times New Roman" w:hAnsi="Times New Roman" w:cs="Times New Roman"/>
          <w:b/>
          <w:bCs/>
          <w:sz w:val="22"/>
          <w:szCs w:val="22"/>
        </w:rPr>
      </w:pPr>
      <w:bookmarkStart w:id="29" w:name="_Toc119315135"/>
      <w:bookmarkStart w:id="30" w:name="_Toc164870216"/>
      <w:r w:rsidRPr="002E6004">
        <w:rPr>
          <w:rFonts w:ascii="Times New Roman" w:hAnsi="Times New Roman" w:cs="Times New Roman"/>
          <w:b/>
          <w:bCs/>
          <w:sz w:val="22"/>
          <w:szCs w:val="22"/>
        </w:rPr>
        <w:t>Outcome</w:t>
      </w:r>
      <w:r w:rsidR="007D41E9" w:rsidRPr="002E6004">
        <w:rPr>
          <w:rFonts w:ascii="Times New Roman" w:hAnsi="Times New Roman" w:cs="Times New Roman"/>
          <w:b/>
          <w:bCs/>
          <w:sz w:val="22"/>
          <w:szCs w:val="22"/>
        </w:rPr>
        <w:t xml:space="preserve"> </w:t>
      </w:r>
      <w:r w:rsidRPr="002E6004">
        <w:rPr>
          <w:rFonts w:ascii="Times New Roman" w:hAnsi="Times New Roman" w:cs="Times New Roman"/>
          <w:b/>
          <w:bCs/>
          <w:sz w:val="22"/>
          <w:szCs w:val="22"/>
        </w:rPr>
        <w:t>2:</w:t>
      </w:r>
      <w:r w:rsidRPr="002E6004">
        <w:rPr>
          <w:rFonts w:ascii="Times New Roman" w:hAnsi="Times New Roman" w:cs="Times New Roman"/>
          <w:sz w:val="22"/>
          <w:szCs w:val="22"/>
        </w:rPr>
        <w:t xml:space="preserve"> </w:t>
      </w:r>
      <w:r w:rsidRPr="002E6004">
        <w:rPr>
          <w:rFonts w:ascii="Times New Roman" w:hAnsi="Times New Roman" w:cs="Times New Roman"/>
          <w:b/>
          <w:bCs/>
          <w:sz w:val="22"/>
          <w:szCs w:val="22"/>
        </w:rPr>
        <w:t xml:space="preserve">Basic and social services restored, improved and </w:t>
      </w:r>
      <w:proofErr w:type="gramStart"/>
      <w:r w:rsidRPr="002E6004">
        <w:rPr>
          <w:rFonts w:ascii="Times New Roman" w:hAnsi="Times New Roman" w:cs="Times New Roman"/>
          <w:b/>
          <w:bCs/>
          <w:sz w:val="22"/>
          <w:szCs w:val="22"/>
        </w:rPr>
        <w:t>sustained</w:t>
      </w:r>
      <w:bookmarkEnd w:id="29"/>
      <w:bookmarkEnd w:id="30"/>
      <w:proofErr w:type="gramEnd"/>
    </w:p>
    <w:p w14:paraId="54E3D6B6" w14:textId="52C0000D" w:rsidR="00D54428" w:rsidRPr="002E6004" w:rsidRDefault="65397881" w:rsidP="00F63CC7">
      <w:pPr>
        <w:pStyle w:val="BodyText"/>
        <w:spacing w:line="276" w:lineRule="auto"/>
        <w:jc w:val="both"/>
        <w:rPr>
          <w:rFonts w:ascii="Times New Roman" w:hAnsi="Times New Roman" w:cs="Times New Roman"/>
          <w:sz w:val="22"/>
          <w:szCs w:val="22"/>
        </w:rPr>
      </w:pPr>
      <w:r w:rsidRPr="002E6004">
        <w:rPr>
          <w:rFonts w:ascii="Times New Roman" w:hAnsi="Times New Roman" w:cs="Times New Roman"/>
          <w:sz w:val="22"/>
          <w:szCs w:val="22"/>
        </w:rPr>
        <w:t xml:space="preserve">The </w:t>
      </w:r>
      <w:r w:rsidR="00C32F3F" w:rsidRPr="002E6004">
        <w:rPr>
          <w:rFonts w:ascii="Times New Roman" w:hAnsi="Times New Roman" w:cs="Times New Roman"/>
          <w:sz w:val="22"/>
          <w:szCs w:val="22"/>
        </w:rPr>
        <w:t xml:space="preserve">population’s </w:t>
      </w:r>
      <w:r w:rsidRPr="002E6004">
        <w:rPr>
          <w:rFonts w:ascii="Times New Roman" w:hAnsi="Times New Roman" w:cs="Times New Roman"/>
          <w:sz w:val="22"/>
          <w:szCs w:val="22"/>
        </w:rPr>
        <w:t>resilience cannot be sustained without having reliable and functional infrastructure facilities</w:t>
      </w:r>
      <w:r w:rsidR="007D41E9" w:rsidRPr="002E6004">
        <w:rPr>
          <w:rFonts w:ascii="Times New Roman" w:hAnsi="Times New Roman" w:cs="Times New Roman"/>
          <w:sz w:val="22"/>
          <w:szCs w:val="22"/>
        </w:rPr>
        <w:t xml:space="preserve"> in place</w:t>
      </w:r>
      <w:r w:rsidRPr="002E6004">
        <w:rPr>
          <w:rFonts w:ascii="Times New Roman" w:hAnsi="Times New Roman" w:cs="Times New Roman"/>
          <w:sz w:val="22"/>
          <w:szCs w:val="22"/>
        </w:rPr>
        <w:t xml:space="preserve">, </w:t>
      </w:r>
      <w:r w:rsidR="007D41E9" w:rsidRPr="002E6004">
        <w:rPr>
          <w:rFonts w:ascii="Times New Roman" w:hAnsi="Times New Roman" w:cs="Times New Roman"/>
          <w:sz w:val="22"/>
          <w:szCs w:val="22"/>
        </w:rPr>
        <w:t>in addition to</w:t>
      </w:r>
      <w:r w:rsidRPr="002E6004">
        <w:rPr>
          <w:rFonts w:ascii="Times New Roman" w:hAnsi="Times New Roman" w:cs="Times New Roman"/>
          <w:sz w:val="22"/>
          <w:szCs w:val="22"/>
        </w:rPr>
        <w:t xml:space="preserve"> the restoration of</w:t>
      </w:r>
      <w:r w:rsidR="007D41E9" w:rsidRPr="002E6004">
        <w:rPr>
          <w:rFonts w:ascii="Times New Roman" w:hAnsi="Times New Roman" w:cs="Times New Roman"/>
          <w:sz w:val="22"/>
          <w:szCs w:val="22"/>
        </w:rPr>
        <w:t xml:space="preserve"> the</w:t>
      </w:r>
      <w:r w:rsidRPr="002E6004">
        <w:rPr>
          <w:rFonts w:ascii="Times New Roman" w:hAnsi="Times New Roman" w:cs="Times New Roman"/>
          <w:sz w:val="22"/>
          <w:szCs w:val="22"/>
        </w:rPr>
        <w:t xml:space="preserve"> community’s fixed common assets, including but not limited to schools, health centres </w:t>
      </w:r>
      <w:r w:rsidR="7F12ABB1" w:rsidRPr="002E6004">
        <w:rPr>
          <w:rFonts w:ascii="Times New Roman" w:hAnsi="Times New Roman" w:cs="Times New Roman"/>
          <w:sz w:val="22"/>
          <w:szCs w:val="22"/>
        </w:rPr>
        <w:t xml:space="preserve">and </w:t>
      </w:r>
      <w:r w:rsidRPr="002E6004">
        <w:rPr>
          <w:rFonts w:ascii="Times New Roman" w:hAnsi="Times New Roman" w:cs="Times New Roman"/>
          <w:sz w:val="22"/>
          <w:szCs w:val="22"/>
        </w:rPr>
        <w:t>public green spaces. To this end</w:t>
      </w:r>
      <w:r w:rsidR="007D41E9" w:rsidRPr="002E6004">
        <w:rPr>
          <w:rFonts w:ascii="Times New Roman" w:hAnsi="Times New Roman" w:cs="Times New Roman"/>
          <w:sz w:val="22"/>
          <w:szCs w:val="22"/>
        </w:rPr>
        <w:t>,</w:t>
      </w:r>
      <w:r w:rsidRPr="002E6004">
        <w:rPr>
          <w:rFonts w:ascii="Times New Roman" w:hAnsi="Times New Roman" w:cs="Times New Roman"/>
          <w:sz w:val="22"/>
          <w:szCs w:val="22"/>
        </w:rPr>
        <w:t xml:space="preserve"> the JP PUNOs collaborated on implementing a </w:t>
      </w:r>
      <w:r w:rsidR="35F4C6BD" w:rsidRPr="002E6004">
        <w:rPr>
          <w:rFonts w:ascii="Times New Roman" w:hAnsi="Times New Roman" w:cs="Times New Roman"/>
          <w:sz w:val="22"/>
          <w:szCs w:val="22"/>
        </w:rPr>
        <w:t>complementary set of interventions aimed at rehabilitating schools, streets, public green spaces, public heritage squares</w:t>
      </w:r>
      <w:r w:rsidR="007D41E9" w:rsidRPr="002E6004">
        <w:rPr>
          <w:rFonts w:ascii="Times New Roman" w:hAnsi="Times New Roman" w:cs="Times New Roman"/>
          <w:sz w:val="22"/>
          <w:szCs w:val="22"/>
        </w:rPr>
        <w:t xml:space="preserve"> and</w:t>
      </w:r>
      <w:r w:rsidR="35F4C6BD" w:rsidRPr="002E6004">
        <w:rPr>
          <w:rFonts w:ascii="Times New Roman" w:hAnsi="Times New Roman" w:cs="Times New Roman"/>
          <w:sz w:val="22"/>
          <w:szCs w:val="22"/>
        </w:rPr>
        <w:t xml:space="preserve"> </w:t>
      </w:r>
      <w:r w:rsidR="155A086F" w:rsidRPr="002E6004">
        <w:rPr>
          <w:rFonts w:ascii="Times New Roman" w:hAnsi="Times New Roman" w:cs="Times New Roman"/>
          <w:sz w:val="22"/>
          <w:szCs w:val="22"/>
        </w:rPr>
        <w:t xml:space="preserve">health </w:t>
      </w:r>
      <w:r w:rsidR="7BB57209" w:rsidRPr="002E6004">
        <w:rPr>
          <w:rFonts w:ascii="Times New Roman" w:hAnsi="Times New Roman" w:cs="Times New Roman"/>
          <w:sz w:val="22"/>
          <w:szCs w:val="22"/>
        </w:rPr>
        <w:t>facilities,</w:t>
      </w:r>
      <w:r w:rsidR="350AA4E5" w:rsidRPr="002E6004">
        <w:rPr>
          <w:rFonts w:ascii="Times New Roman" w:hAnsi="Times New Roman" w:cs="Times New Roman"/>
          <w:sz w:val="22"/>
          <w:szCs w:val="22"/>
        </w:rPr>
        <w:t xml:space="preserve"> </w:t>
      </w:r>
      <w:r w:rsidR="05F624D6" w:rsidRPr="002E6004">
        <w:rPr>
          <w:rFonts w:ascii="Times New Roman" w:hAnsi="Times New Roman" w:cs="Times New Roman"/>
          <w:sz w:val="22"/>
          <w:szCs w:val="22"/>
        </w:rPr>
        <w:t xml:space="preserve">as well as provision of street lighting, </w:t>
      </w:r>
      <w:r w:rsidR="35F4C6BD" w:rsidRPr="002E6004">
        <w:rPr>
          <w:rFonts w:ascii="Times New Roman" w:hAnsi="Times New Roman" w:cs="Times New Roman"/>
          <w:sz w:val="22"/>
          <w:szCs w:val="22"/>
        </w:rPr>
        <w:t xml:space="preserve">while in parallel reinstating the </w:t>
      </w:r>
      <w:r w:rsidR="007D41E9" w:rsidRPr="002E6004">
        <w:rPr>
          <w:rFonts w:ascii="Times New Roman" w:hAnsi="Times New Roman" w:cs="Times New Roman"/>
          <w:sz w:val="22"/>
          <w:szCs w:val="22"/>
        </w:rPr>
        <w:t xml:space="preserve">local community’s </w:t>
      </w:r>
      <w:r w:rsidR="35F4C6BD" w:rsidRPr="002E6004">
        <w:rPr>
          <w:rFonts w:ascii="Times New Roman" w:hAnsi="Times New Roman" w:cs="Times New Roman"/>
          <w:sz w:val="22"/>
          <w:szCs w:val="22"/>
        </w:rPr>
        <w:t>confidence</w:t>
      </w:r>
      <w:r w:rsidR="05F624D6" w:rsidRPr="002E6004">
        <w:rPr>
          <w:rFonts w:ascii="Times New Roman" w:hAnsi="Times New Roman" w:cs="Times New Roman"/>
          <w:sz w:val="22"/>
          <w:szCs w:val="22"/>
        </w:rPr>
        <w:t xml:space="preserve"> </w:t>
      </w:r>
      <w:r w:rsidR="35F4C6BD" w:rsidRPr="002E6004">
        <w:rPr>
          <w:rFonts w:ascii="Times New Roman" w:hAnsi="Times New Roman" w:cs="Times New Roman"/>
          <w:sz w:val="22"/>
          <w:szCs w:val="22"/>
        </w:rPr>
        <w:t xml:space="preserve">through a group of soft interventions relevant to education and training and supporting the most vulnerable </w:t>
      </w:r>
      <w:r w:rsidR="05F624D6" w:rsidRPr="002E6004">
        <w:rPr>
          <w:rFonts w:ascii="Times New Roman" w:hAnsi="Times New Roman" w:cs="Times New Roman"/>
          <w:sz w:val="22"/>
          <w:szCs w:val="22"/>
        </w:rPr>
        <w:t xml:space="preserve">children </w:t>
      </w:r>
      <w:r w:rsidR="35F4C6BD" w:rsidRPr="002E6004">
        <w:rPr>
          <w:rFonts w:ascii="Times New Roman" w:hAnsi="Times New Roman" w:cs="Times New Roman"/>
          <w:sz w:val="22"/>
          <w:szCs w:val="22"/>
        </w:rPr>
        <w:t>with cash-based-assistance.</w:t>
      </w:r>
    </w:p>
    <w:p w14:paraId="0E330C9E" w14:textId="77777777" w:rsidR="00081101" w:rsidRPr="002E6004" w:rsidRDefault="00081101" w:rsidP="00F63CC7">
      <w:pPr>
        <w:pStyle w:val="BodyText"/>
        <w:jc w:val="both"/>
        <w:rPr>
          <w:rFonts w:ascii="Times New Roman" w:hAnsi="Times New Roman" w:cs="Times New Roman"/>
          <w:sz w:val="22"/>
          <w:szCs w:val="22"/>
          <w:lang w:eastAsia="x-none"/>
        </w:rPr>
      </w:pPr>
    </w:p>
    <w:p w14:paraId="07555CDB" w14:textId="05E20687" w:rsidR="006E2206" w:rsidRPr="002E6004" w:rsidRDefault="006E2206" w:rsidP="00F63CC7">
      <w:pPr>
        <w:pStyle w:val="Heading3"/>
        <w:jc w:val="both"/>
        <w:rPr>
          <w:rFonts w:asciiTheme="majorBidi" w:hAnsiTheme="majorBidi"/>
          <w:b/>
          <w:bCs/>
          <w:color w:val="auto"/>
        </w:rPr>
      </w:pPr>
      <w:bookmarkStart w:id="31" w:name="_Toc164870217"/>
      <w:proofErr w:type="spellStart"/>
      <w:r w:rsidRPr="002E6004">
        <w:rPr>
          <w:rFonts w:asciiTheme="majorBidi" w:hAnsiTheme="majorBidi"/>
          <w:b/>
          <w:bCs/>
          <w:color w:val="auto"/>
        </w:rPr>
        <w:lastRenderedPageBreak/>
        <w:t>Dara’a</w:t>
      </w:r>
      <w:proofErr w:type="spellEnd"/>
      <w:r w:rsidRPr="002E6004">
        <w:rPr>
          <w:rFonts w:asciiTheme="majorBidi" w:hAnsiTheme="majorBidi"/>
          <w:b/>
          <w:bCs/>
          <w:color w:val="auto"/>
        </w:rPr>
        <w:t>:</w:t>
      </w:r>
      <w:bookmarkEnd w:id="31"/>
    </w:p>
    <w:p w14:paraId="52B27C02" w14:textId="3D8CBD22" w:rsidR="00081101" w:rsidRPr="002E6004" w:rsidRDefault="00081101" w:rsidP="00F63CC7">
      <w:pPr>
        <w:pStyle w:val="Heading4"/>
        <w:jc w:val="both"/>
        <w:rPr>
          <w:rFonts w:ascii="Times New Roman" w:hAnsi="Times New Roman" w:cs="Times New Roman"/>
          <w:b/>
          <w:bCs/>
        </w:rPr>
      </w:pPr>
      <w:bookmarkStart w:id="32" w:name="_Toc119315136"/>
      <w:bookmarkStart w:id="33" w:name="_Toc164870218"/>
      <w:r w:rsidRPr="002E6004">
        <w:rPr>
          <w:rFonts w:ascii="Times New Roman" w:hAnsi="Times New Roman" w:cs="Times New Roman"/>
          <w:b/>
          <w:bCs/>
        </w:rPr>
        <w:t xml:space="preserve">Output 2.1 Educational, recreational and PSS spaces rehabilitated, and nutrition-sensitive agriculture education sessions </w:t>
      </w:r>
      <w:proofErr w:type="gramStart"/>
      <w:r w:rsidRPr="002E6004">
        <w:rPr>
          <w:rFonts w:ascii="Times New Roman" w:hAnsi="Times New Roman" w:cs="Times New Roman"/>
          <w:b/>
          <w:bCs/>
        </w:rPr>
        <w:t>provided</w:t>
      </w:r>
      <w:bookmarkEnd w:id="32"/>
      <w:bookmarkEnd w:id="33"/>
      <w:proofErr w:type="gramEnd"/>
    </w:p>
    <w:p w14:paraId="6B626533" w14:textId="7AD78045" w:rsidR="00846DB3" w:rsidRPr="002E6004" w:rsidRDefault="00180664" w:rsidP="00F63CC7">
      <w:pPr>
        <w:jc w:val="both"/>
        <w:rPr>
          <w:rFonts w:ascii="Times New Roman" w:eastAsia="Times New Roman" w:hAnsi="Times New Roman" w:cs="Times New Roman"/>
          <w:color w:val="000000" w:themeColor="text1"/>
        </w:rPr>
      </w:pPr>
      <w:r w:rsidRPr="00F0675F">
        <w:rPr>
          <w:noProof/>
          <w:lang w:eastAsia="en-GB"/>
        </w:rPr>
        <w:drawing>
          <wp:anchor distT="0" distB="0" distL="114300" distR="114300" simplePos="0" relativeHeight="251658255" behindDoc="1" locked="0" layoutInCell="1" allowOverlap="1" wp14:anchorId="1F010355" wp14:editId="43D41810">
            <wp:simplePos x="0" y="0"/>
            <wp:positionH relativeFrom="margin">
              <wp:posOffset>3172726</wp:posOffset>
            </wp:positionH>
            <wp:positionV relativeFrom="paragraph">
              <wp:posOffset>690718</wp:posOffset>
            </wp:positionV>
            <wp:extent cx="2935605" cy="1918335"/>
            <wp:effectExtent l="0" t="0" r="0" b="5715"/>
            <wp:wrapTight wrapText="bothSides">
              <wp:wrapPolygon edited="0">
                <wp:start x="0" y="0"/>
                <wp:lineTo x="0" y="21450"/>
                <wp:lineTo x="21446" y="21450"/>
                <wp:lineTo x="21446"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35605" cy="1918335"/>
                    </a:xfrm>
                    <a:prstGeom prst="rect">
                      <a:avLst/>
                    </a:prstGeom>
                  </pic:spPr>
                </pic:pic>
              </a:graphicData>
            </a:graphic>
            <wp14:sizeRelH relativeFrom="page">
              <wp14:pctWidth>0</wp14:pctWidth>
            </wp14:sizeRelH>
            <wp14:sizeRelV relativeFrom="page">
              <wp14:pctHeight>0</wp14:pctHeight>
            </wp14:sizeRelV>
          </wp:anchor>
        </w:drawing>
      </w:r>
      <w:r w:rsidR="007E5538" w:rsidRPr="002E6004">
        <w:rPr>
          <w:rFonts w:ascii="Times New Roman" w:eastAsia="Times New Roman" w:hAnsi="Times New Roman" w:cs="Times New Roman"/>
          <w:color w:val="000000" w:themeColor="text1"/>
        </w:rPr>
        <w:t>Nearly</w:t>
      </w:r>
      <w:r w:rsidR="00180B99" w:rsidRPr="002E6004">
        <w:rPr>
          <w:rFonts w:ascii="Times New Roman" w:eastAsia="Times New Roman" w:hAnsi="Times New Roman" w:cs="Times New Roman"/>
          <w:color w:val="000000" w:themeColor="text1"/>
        </w:rPr>
        <w:t xml:space="preserve"> all</w:t>
      </w:r>
      <w:r w:rsidR="00E978F4" w:rsidRPr="002E6004">
        <w:rPr>
          <w:rFonts w:ascii="Times New Roman" w:eastAsia="Times New Roman" w:hAnsi="Times New Roman" w:cs="Times New Roman"/>
          <w:color w:val="000000" w:themeColor="text1"/>
        </w:rPr>
        <w:t xml:space="preserve"> </w:t>
      </w:r>
      <w:r w:rsidR="0003108A" w:rsidRPr="002E6004">
        <w:rPr>
          <w:rFonts w:ascii="Times New Roman" w:eastAsia="Times New Roman" w:hAnsi="Times New Roman" w:cs="Times New Roman"/>
          <w:color w:val="000000" w:themeColor="text1"/>
        </w:rPr>
        <w:t xml:space="preserve">the JP activities planned under </w:t>
      </w:r>
      <w:r w:rsidR="00D3403A" w:rsidRPr="002E6004">
        <w:rPr>
          <w:rFonts w:ascii="Times New Roman" w:eastAsia="Times New Roman" w:hAnsi="Times New Roman" w:cs="Times New Roman"/>
          <w:color w:val="000000" w:themeColor="text1"/>
        </w:rPr>
        <w:t>O</w:t>
      </w:r>
      <w:r w:rsidR="0003108A" w:rsidRPr="002E6004">
        <w:rPr>
          <w:rFonts w:ascii="Times New Roman" w:eastAsia="Times New Roman" w:hAnsi="Times New Roman" w:cs="Times New Roman"/>
          <w:color w:val="000000" w:themeColor="text1"/>
        </w:rPr>
        <w:t xml:space="preserve">utcome 2 in </w:t>
      </w:r>
      <w:r w:rsidR="0093422C" w:rsidRPr="002E6004">
        <w:rPr>
          <w:rFonts w:ascii="Times New Roman" w:eastAsia="Times New Roman" w:hAnsi="Times New Roman" w:cs="Times New Roman"/>
          <w:color w:val="000000" w:themeColor="text1"/>
        </w:rPr>
        <w:t xml:space="preserve">the </w:t>
      </w:r>
      <w:proofErr w:type="spellStart"/>
      <w:r w:rsidR="0003108A" w:rsidRPr="002E6004">
        <w:rPr>
          <w:rFonts w:ascii="Times New Roman" w:eastAsia="Times New Roman" w:hAnsi="Times New Roman" w:cs="Times New Roman"/>
          <w:color w:val="000000" w:themeColor="text1"/>
        </w:rPr>
        <w:t>Dara’a</w:t>
      </w:r>
      <w:proofErr w:type="spellEnd"/>
      <w:r w:rsidR="0003108A" w:rsidRPr="002E6004">
        <w:rPr>
          <w:rFonts w:ascii="Times New Roman" w:eastAsia="Times New Roman" w:hAnsi="Times New Roman" w:cs="Times New Roman"/>
          <w:color w:val="000000" w:themeColor="text1"/>
        </w:rPr>
        <w:t xml:space="preserve"> phase I</w:t>
      </w:r>
      <w:r w:rsidR="000949EB" w:rsidRPr="002E6004">
        <w:rPr>
          <w:rFonts w:ascii="Times New Roman" w:eastAsia="Times New Roman" w:hAnsi="Times New Roman" w:cs="Times New Roman"/>
          <w:color w:val="000000" w:themeColor="text1"/>
        </w:rPr>
        <w:t xml:space="preserve"> </w:t>
      </w:r>
      <w:r w:rsidR="00F0675F">
        <w:rPr>
          <w:rFonts w:ascii="Times New Roman" w:eastAsia="Times New Roman" w:hAnsi="Times New Roman" w:cs="Times New Roman"/>
          <w:color w:val="000000" w:themeColor="text1"/>
        </w:rPr>
        <w:t xml:space="preserve">and </w:t>
      </w:r>
      <w:proofErr w:type="spellStart"/>
      <w:r w:rsidR="00F0675F">
        <w:rPr>
          <w:rFonts w:ascii="Times New Roman" w:eastAsia="Times New Roman" w:hAnsi="Times New Roman" w:cs="Times New Roman"/>
          <w:color w:val="000000" w:themeColor="text1"/>
        </w:rPr>
        <w:t>Dara’a</w:t>
      </w:r>
      <w:proofErr w:type="spellEnd"/>
      <w:r w:rsidR="00F0675F">
        <w:rPr>
          <w:rFonts w:ascii="Times New Roman" w:eastAsia="Times New Roman" w:hAnsi="Times New Roman" w:cs="Times New Roman"/>
          <w:color w:val="000000" w:themeColor="text1"/>
        </w:rPr>
        <w:t xml:space="preserve"> phase II </w:t>
      </w:r>
      <w:r w:rsidR="000949EB" w:rsidRPr="002E6004">
        <w:rPr>
          <w:rFonts w:ascii="Times New Roman" w:eastAsia="Times New Roman" w:hAnsi="Times New Roman" w:cs="Times New Roman"/>
          <w:color w:val="000000" w:themeColor="text1"/>
        </w:rPr>
        <w:t>workplan</w:t>
      </w:r>
      <w:r w:rsidR="00F0675F">
        <w:rPr>
          <w:rFonts w:ascii="Times New Roman" w:eastAsia="Times New Roman" w:hAnsi="Times New Roman" w:cs="Times New Roman"/>
          <w:color w:val="000000" w:themeColor="text1"/>
        </w:rPr>
        <w:t>s</w:t>
      </w:r>
      <w:r w:rsidR="000949EB" w:rsidRPr="002E6004">
        <w:rPr>
          <w:rFonts w:ascii="Times New Roman" w:eastAsia="Times New Roman" w:hAnsi="Times New Roman" w:cs="Times New Roman"/>
          <w:color w:val="000000" w:themeColor="text1"/>
        </w:rPr>
        <w:t xml:space="preserve"> have been</w:t>
      </w:r>
      <w:r w:rsidR="0003108A" w:rsidRPr="002E6004">
        <w:rPr>
          <w:rFonts w:ascii="Times New Roman" w:eastAsia="Times New Roman" w:hAnsi="Times New Roman" w:cs="Times New Roman"/>
          <w:color w:val="000000" w:themeColor="text1"/>
        </w:rPr>
        <w:t xml:space="preserve"> completed. </w:t>
      </w:r>
      <w:r w:rsidR="004E059D" w:rsidRPr="002E6004">
        <w:rPr>
          <w:rFonts w:ascii="Times New Roman" w:eastAsia="Times New Roman" w:hAnsi="Times New Roman" w:cs="Times New Roman"/>
          <w:color w:val="000000" w:themeColor="text1"/>
        </w:rPr>
        <w:t>Since the start of the activity in late 2020</w:t>
      </w:r>
      <w:r w:rsidR="000949EB" w:rsidRPr="002E6004">
        <w:rPr>
          <w:rFonts w:ascii="Times New Roman" w:eastAsia="Times New Roman" w:hAnsi="Times New Roman" w:cs="Times New Roman"/>
          <w:color w:val="000000" w:themeColor="text1"/>
        </w:rPr>
        <w:t>,</w:t>
      </w:r>
      <w:r w:rsidR="004E059D" w:rsidRPr="002E6004">
        <w:rPr>
          <w:rFonts w:ascii="Times New Roman" w:eastAsia="Times New Roman" w:hAnsi="Times New Roman" w:cs="Times New Roman"/>
          <w:color w:val="000000" w:themeColor="text1"/>
        </w:rPr>
        <w:t xml:space="preserve"> </w:t>
      </w:r>
      <w:r w:rsidR="0003108A" w:rsidRPr="002E6004">
        <w:rPr>
          <w:rFonts w:ascii="Times New Roman" w:eastAsia="Times New Roman" w:hAnsi="Times New Roman" w:cs="Times New Roman"/>
          <w:color w:val="000000" w:themeColor="text1"/>
        </w:rPr>
        <w:t>UNICEF</w:t>
      </w:r>
      <w:r w:rsidR="0093422C" w:rsidRPr="002E6004">
        <w:rPr>
          <w:rFonts w:ascii="Times New Roman" w:eastAsia="Times New Roman" w:hAnsi="Times New Roman" w:cs="Times New Roman"/>
          <w:color w:val="000000" w:themeColor="text1"/>
        </w:rPr>
        <w:t>,</w:t>
      </w:r>
      <w:r w:rsidR="0003108A" w:rsidRPr="002E6004">
        <w:rPr>
          <w:rFonts w:ascii="Times New Roman" w:eastAsia="Times New Roman" w:hAnsi="Times New Roman" w:cs="Times New Roman"/>
          <w:color w:val="000000" w:themeColor="text1"/>
        </w:rPr>
        <w:t xml:space="preserve"> </w:t>
      </w:r>
      <w:r w:rsidR="004E059D" w:rsidRPr="002E6004">
        <w:rPr>
          <w:rFonts w:ascii="Times New Roman" w:eastAsia="Times New Roman" w:hAnsi="Times New Roman" w:cs="Times New Roman"/>
          <w:color w:val="000000" w:themeColor="text1"/>
        </w:rPr>
        <w:t xml:space="preserve">through </w:t>
      </w:r>
      <w:r w:rsidR="0003108A" w:rsidRPr="002E6004">
        <w:rPr>
          <w:rFonts w:ascii="Times New Roman" w:eastAsia="Times New Roman" w:hAnsi="Times New Roman" w:cs="Times New Roman"/>
          <w:color w:val="000000" w:themeColor="text1"/>
        </w:rPr>
        <w:t xml:space="preserve">its </w:t>
      </w:r>
      <w:r w:rsidR="00155087" w:rsidRPr="002E6004">
        <w:rPr>
          <w:rFonts w:ascii="Times New Roman" w:eastAsia="Times New Roman" w:hAnsi="Times New Roman" w:cs="Times New Roman"/>
          <w:color w:val="000000" w:themeColor="text1"/>
        </w:rPr>
        <w:t>IP</w:t>
      </w:r>
      <w:r w:rsidR="0003108A" w:rsidRPr="002E6004">
        <w:rPr>
          <w:rFonts w:ascii="Times New Roman" w:eastAsia="Times New Roman" w:hAnsi="Times New Roman" w:cs="Times New Roman"/>
          <w:color w:val="000000" w:themeColor="text1"/>
        </w:rPr>
        <w:t>s</w:t>
      </w:r>
      <w:r w:rsidR="0093422C" w:rsidRPr="002E6004">
        <w:rPr>
          <w:rFonts w:ascii="Times New Roman" w:eastAsia="Times New Roman" w:hAnsi="Times New Roman" w:cs="Times New Roman"/>
          <w:color w:val="000000" w:themeColor="text1"/>
        </w:rPr>
        <w:t>,</w:t>
      </w:r>
      <w:r w:rsidR="00AE1AE9" w:rsidRPr="002E6004">
        <w:rPr>
          <w:rFonts w:ascii="Times New Roman" w:eastAsia="Times New Roman" w:hAnsi="Times New Roman" w:cs="Times New Roman"/>
          <w:color w:val="000000" w:themeColor="text1"/>
        </w:rPr>
        <w:t xml:space="preserve"> </w:t>
      </w:r>
      <w:r w:rsidR="004E059D" w:rsidRPr="002E6004">
        <w:rPr>
          <w:rFonts w:ascii="Times New Roman" w:eastAsia="Times New Roman" w:hAnsi="Times New Roman" w:cs="Times New Roman"/>
          <w:color w:val="000000" w:themeColor="text1"/>
        </w:rPr>
        <w:t xml:space="preserve">was </w:t>
      </w:r>
      <w:r w:rsidR="00AE1AE9" w:rsidRPr="002E6004">
        <w:rPr>
          <w:rFonts w:ascii="Times New Roman" w:eastAsia="Times New Roman" w:hAnsi="Times New Roman" w:cs="Times New Roman"/>
          <w:color w:val="000000" w:themeColor="text1"/>
        </w:rPr>
        <w:t xml:space="preserve">able to support </w:t>
      </w:r>
      <w:r w:rsidR="00F0675F">
        <w:rPr>
          <w:rFonts w:ascii="Times New Roman" w:eastAsia="Times New Roman" w:hAnsi="Times New Roman" w:cs="Times New Roman"/>
          <w:color w:val="000000" w:themeColor="text1"/>
        </w:rPr>
        <w:t>10,667</w:t>
      </w:r>
      <w:r w:rsidR="00AE1AE9" w:rsidRPr="002E6004">
        <w:rPr>
          <w:rFonts w:ascii="Times New Roman" w:eastAsia="Times New Roman" w:hAnsi="Times New Roman" w:cs="Times New Roman"/>
          <w:color w:val="000000" w:themeColor="text1"/>
        </w:rPr>
        <w:t xml:space="preserve"> </w:t>
      </w:r>
      <w:r w:rsidR="00B43162" w:rsidRPr="002E6004">
        <w:rPr>
          <w:rFonts w:ascii="Times New Roman" w:eastAsia="Times New Roman" w:hAnsi="Times New Roman" w:cs="Times New Roman"/>
          <w:color w:val="000000" w:themeColor="text1"/>
        </w:rPr>
        <w:t>children</w:t>
      </w:r>
      <w:r w:rsidR="000949EB" w:rsidRPr="002E6004">
        <w:rPr>
          <w:rFonts w:ascii="Times New Roman" w:eastAsia="Times New Roman" w:hAnsi="Times New Roman" w:cs="Times New Roman"/>
          <w:color w:val="000000" w:themeColor="text1"/>
        </w:rPr>
        <w:t xml:space="preserve"> </w:t>
      </w:r>
      <w:r w:rsidR="00F0675F">
        <w:rPr>
          <w:rFonts w:ascii="Times New Roman" w:eastAsia="Times New Roman" w:hAnsi="Times New Roman" w:cs="Times New Roman"/>
          <w:color w:val="000000" w:themeColor="text1"/>
        </w:rPr>
        <w:t>in addition to their caregivers. The activities included</w:t>
      </w:r>
      <w:r w:rsidR="00AE1AE9" w:rsidRPr="002E6004">
        <w:rPr>
          <w:rFonts w:ascii="Times New Roman" w:eastAsia="Times New Roman" w:hAnsi="Times New Roman" w:cs="Times New Roman"/>
          <w:color w:val="000000" w:themeColor="text1"/>
        </w:rPr>
        <w:t>:</w:t>
      </w:r>
    </w:p>
    <w:p w14:paraId="476153D6" w14:textId="30AED0CC" w:rsidR="00F0675F" w:rsidRPr="00477AAC" w:rsidRDefault="00F0675F" w:rsidP="00AD3E8D">
      <w:pPr>
        <w:pStyle w:val="BodyText"/>
        <w:numPr>
          <w:ilvl w:val="0"/>
          <w:numId w:val="35"/>
        </w:numPr>
        <w:jc w:val="both"/>
      </w:pPr>
      <w:r w:rsidRPr="00477AAC">
        <w:rPr>
          <w:rFonts w:ascii="Times New Roman" w:hAnsi="Times New Roman" w:cs="Times New Roman"/>
          <w:sz w:val="22"/>
          <w:szCs w:val="22"/>
        </w:rPr>
        <w:t>Support students at risk of dropping out through engaging them in remedial education.</w:t>
      </w:r>
    </w:p>
    <w:p w14:paraId="7BDA23F6" w14:textId="2413EA12" w:rsidR="00F0675F" w:rsidRPr="00477AAC" w:rsidRDefault="00F0675F" w:rsidP="00AD3E8D">
      <w:pPr>
        <w:pStyle w:val="ListParagraph"/>
        <w:numPr>
          <w:ilvl w:val="0"/>
          <w:numId w:val="35"/>
        </w:numPr>
        <w:jc w:val="both"/>
      </w:pPr>
      <w:r w:rsidRPr="00477AAC">
        <w:rPr>
          <w:rFonts w:ascii="Times New Roman" w:hAnsi="Times New Roman" w:cs="Times New Roman"/>
        </w:rPr>
        <w:t>Engaging Out-of-School children in Self Learning Program, including non-standard students applying for the national exam’s grades 9 and 12.</w:t>
      </w:r>
    </w:p>
    <w:p w14:paraId="7AA291CB" w14:textId="3F8E493A" w:rsidR="00F0675F" w:rsidRPr="00477AAC" w:rsidRDefault="00F0675F" w:rsidP="00AD3E8D">
      <w:pPr>
        <w:pStyle w:val="BodyText"/>
        <w:numPr>
          <w:ilvl w:val="0"/>
          <w:numId w:val="36"/>
        </w:numPr>
        <w:jc w:val="both"/>
      </w:pPr>
      <w:r w:rsidRPr="00477AAC">
        <w:rPr>
          <w:rFonts w:ascii="Times New Roman" w:hAnsi="Times New Roman" w:cs="Times New Roman"/>
          <w:sz w:val="22"/>
          <w:szCs w:val="22"/>
        </w:rPr>
        <w:t>Targeting children with severe disabilities with tailored education activities.</w:t>
      </w:r>
    </w:p>
    <w:p w14:paraId="49C01BA5" w14:textId="499ED0DC" w:rsidR="00F0675F" w:rsidRPr="00477AAC" w:rsidRDefault="00F0675F" w:rsidP="00AD3E8D">
      <w:pPr>
        <w:pStyle w:val="BodyText"/>
        <w:numPr>
          <w:ilvl w:val="0"/>
          <w:numId w:val="36"/>
        </w:numPr>
        <w:jc w:val="both"/>
        <w:rPr>
          <w:rFonts w:ascii="Times New Roman" w:hAnsi="Times New Roman" w:cs="Times New Roman"/>
          <w:sz w:val="22"/>
          <w:szCs w:val="22"/>
        </w:rPr>
      </w:pPr>
      <w:r w:rsidRPr="00477AAC">
        <w:rPr>
          <w:rFonts w:ascii="Times New Roman" w:hAnsi="Times New Roman" w:cs="Times New Roman"/>
          <w:sz w:val="22"/>
          <w:szCs w:val="22"/>
        </w:rPr>
        <w:t>Supporting children aged 3-5 with early childhood development and supplies distributions.</w:t>
      </w:r>
    </w:p>
    <w:p w14:paraId="31E43BE6" w14:textId="2BA6BD34" w:rsidR="00F0675F" w:rsidRDefault="00F0675F" w:rsidP="00F63CC7">
      <w:pPr>
        <w:pBdr>
          <w:top w:val="nil"/>
          <w:left w:val="nil"/>
          <w:bottom w:val="nil"/>
          <w:right w:val="nil"/>
          <w:between w:val="nil"/>
        </w:pBdr>
        <w:jc w:val="both"/>
        <w:rPr>
          <w:rFonts w:ascii="Times New Roman" w:eastAsia="Times New Roman" w:hAnsi="Times New Roman" w:cs="Times New Roman"/>
          <w:color w:val="000000" w:themeColor="text1"/>
        </w:rPr>
      </w:pPr>
      <w:r w:rsidRPr="00477AAC">
        <w:rPr>
          <w:rFonts w:ascii="Times New Roman" w:hAnsi="Times New Roman" w:cs="Times New Roman"/>
        </w:rPr>
        <w:t xml:space="preserve">UNICEF with its IP managed to continue delivering these critical educational activities (especially national exams support) to the children in need almost without interruption despite the tense/critical security situation in </w:t>
      </w:r>
      <w:proofErr w:type="spellStart"/>
      <w:r w:rsidRPr="00477AAC">
        <w:rPr>
          <w:rFonts w:ascii="Times New Roman" w:hAnsi="Times New Roman" w:cs="Times New Roman"/>
        </w:rPr>
        <w:t>Dara’a</w:t>
      </w:r>
      <w:proofErr w:type="spellEnd"/>
      <w:r w:rsidRPr="00477AAC">
        <w:rPr>
          <w:rFonts w:ascii="Times New Roman" w:hAnsi="Times New Roman" w:cs="Times New Roman"/>
        </w:rPr>
        <w:t xml:space="preserve"> city during the first half of November 2022.</w:t>
      </w:r>
      <w:r>
        <w:rPr>
          <w:rFonts w:ascii="Times New Roman" w:eastAsia="Times New Roman" w:hAnsi="Times New Roman" w:cs="Times New Roman"/>
          <w:color w:val="000000" w:themeColor="text1"/>
        </w:rPr>
        <w:t xml:space="preserve">The table below shows achievements against </w:t>
      </w:r>
      <w:proofErr w:type="gramStart"/>
      <w:r>
        <w:rPr>
          <w:rFonts w:ascii="Times New Roman" w:eastAsia="Times New Roman" w:hAnsi="Times New Roman" w:cs="Times New Roman"/>
          <w:color w:val="000000" w:themeColor="text1"/>
        </w:rPr>
        <w:t>targets</w:t>
      </w:r>
      <w:proofErr w:type="gramEnd"/>
    </w:p>
    <w:tbl>
      <w:tblPr>
        <w:tblW w:w="5000" w:type="pct"/>
        <w:tblLook w:val="04A0" w:firstRow="1" w:lastRow="0" w:firstColumn="1" w:lastColumn="0" w:noHBand="0" w:noVBand="1"/>
      </w:tblPr>
      <w:tblGrid>
        <w:gridCol w:w="533"/>
        <w:gridCol w:w="336"/>
        <w:gridCol w:w="671"/>
        <w:gridCol w:w="523"/>
        <w:gridCol w:w="523"/>
        <w:gridCol w:w="523"/>
        <w:gridCol w:w="588"/>
        <w:gridCol w:w="671"/>
        <w:gridCol w:w="592"/>
        <w:gridCol w:w="558"/>
        <w:gridCol w:w="558"/>
        <w:gridCol w:w="588"/>
        <w:gridCol w:w="2686"/>
      </w:tblGrid>
      <w:tr w:rsidR="00180664" w:rsidRPr="00BA25F6" w14:paraId="2EF3CA92" w14:textId="77777777" w:rsidTr="60244CB1">
        <w:trPr>
          <w:trHeight w:val="299"/>
        </w:trPr>
        <w:tc>
          <w:tcPr>
            <w:tcW w:w="500" w:type="pct"/>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32EF1945"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 </w:t>
            </w:r>
          </w:p>
        </w:tc>
        <w:tc>
          <w:tcPr>
            <w:tcW w:w="1490" w:type="pct"/>
            <w:gridSpan w:val="5"/>
            <w:tcBorders>
              <w:top w:val="single" w:sz="4" w:space="0" w:color="auto"/>
              <w:left w:val="nil"/>
              <w:bottom w:val="single" w:sz="4" w:space="0" w:color="auto"/>
              <w:right w:val="single" w:sz="4" w:space="0" w:color="auto"/>
            </w:tcBorders>
            <w:shd w:val="clear" w:color="auto" w:fill="auto"/>
            <w:noWrap/>
            <w:vAlign w:val="bottom"/>
            <w:hideMark/>
          </w:tcPr>
          <w:p w14:paraId="19A94C5A"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Planned Target</w:t>
            </w:r>
          </w:p>
        </w:tc>
        <w:tc>
          <w:tcPr>
            <w:tcW w:w="1563" w:type="pct"/>
            <w:gridSpan w:val="5"/>
            <w:tcBorders>
              <w:top w:val="single" w:sz="4" w:space="0" w:color="auto"/>
              <w:left w:val="nil"/>
              <w:bottom w:val="single" w:sz="4" w:space="0" w:color="auto"/>
              <w:right w:val="single" w:sz="4" w:space="0" w:color="auto"/>
            </w:tcBorders>
            <w:shd w:val="clear" w:color="auto" w:fill="auto"/>
            <w:noWrap/>
            <w:vAlign w:val="bottom"/>
            <w:hideMark/>
          </w:tcPr>
          <w:p w14:paraId="0EE2DBD6"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Actual Target</w:t>
            </w:r>
          </w:p>
        </w:tc>
        <w:tc>
          <w:tcPr>
            <w:tcW w:w="1447" w:type="pct"/>
            <w:tcBorders>
              <w:top w:val="single" w:sz="4" w:space="0" w:color="auto"/>
              <w:left w:val="nil"/>
              <w:bottom w:val="single" w:sz="4" w:space="0" w:color="auto"/>
              <w:right w:val="single" w:sz="4" w:space="0" w:color="auto"/>
            </w:tcBorders>
            <w:shd w:val="clear" w:color="auto" w:fill="auto"/>
            <w:noWrap/>
            <w:vAlign w:val="bottom"/>
            <w:hideMark/>
          </w:tcPr>
          <w:p w14:paraId="30184AA1"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 xml:space="preserve">Justification of Over / Under Achievement </w:t>
            </w:r>
          </w:p>
        </w:tc>
      </w:tr>
      <w:tr w:rsidR="00BA25F6" w:rsidRPr="00BA25F6" w14:paraId="787FDEBD" w14:textId="77777777" w:rsidTr="60244CB1">
        <w:trPr>
          <w:trHeight w:val="289"/>
        </w:trPr>
        <w:tc>
          <w:tcPr>
            <w:tcW w:w="500" w:type="pct"/>
            <w:gridSpan w:val="2"/>
            <w:tcBorders>
              <w:top w:val="nil"/>
              <w:left w:val="single" w:sz="4" w:space="0" w:color="auto"/>
              <w:bottom w:val="single" w:sz="4" w:space="0" w:color="auto"/>
              <w:right w:val="single" w:sz="4" w:space="0" w:color="auto"/>
            </w:tcBorders>
            <w:shd w:val="clear" w:color="auto" w:fill="auto"/>
            <w:vAlign w:val="bottom"/>
            <w:hideMark/>
          </w:tcPr>
          <w:p w14:paraId="59AF12D6"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Indicators</w:t>
            </w:r>
          </w:p>
        </w:tc>
        <w:tc>
          <w:tcPr>
            <w:tcW w:w="355" w:type="pct"/>
            <w:tcBorders>
              <w:top w:val="nil"/>
              <w:left w:val="nil"/>
              <w:bottom w:val="single" w:sz="4" w:space="0" w:color="auto"/>
              <w:right w:val="single" w:sz="4" w:space="0" w:color="auto"/>
            </w:tcBorders>
            <w:shd w:val="clear" w:color="auto" w:fill="auto"/>
            <w:noWrap/>
            <w:vAlign w:val="bottom"/>
            <w:hideMark/>
          </w:tcPr>
          <w:p w14:paraId="2C7286BE"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Women</w:t>
            </w:r>
          </w:p>
        </w:tc>
        <w:tc>
          <w:tcPr>
            <w:tcW w:w="275" w:type="pct"/>
            <w:tcBorders>
              <w:top w:val="nil"/>
              <w:left w:val="nil"/>
              <w:bottom w:val="single" w:sz="4" w:space="0" w:color="auto"/>
              <w:right w:val="single" w:sz="4" w:space="0" w:color="auto"/>
            </w:tcBorders>
            <w:shd w:val="clear" w:color="auto" w:fill="auto"/>
            <w:noWrap/>
            <w:vAlign w:val="bottom"/>
            <w:hideMark/>
          </w:tcPr>
          <w:p w14:paraId="40A7E92F"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Men</w:t>
            </w:r>
          </w:p>
        </w:tc>
        <w:tc>
          <w:tcPr>
            <w:tcW w:w="275" w:type="pct"/>
            <w:tcBorders>
              <w:top w:val="nil"/>
              <w:left w:val="nil"/>
              <w:bottom w:val="single" w:sz="4" w:space="0" w:color="auto"/>
              <w:right w:val="single" w:sz="4" w:space="0" w:color="auto"/>
            </w:tcBorders>
            <w:shd w:val="clear" w:color="auto" w:fill="auto"/>
            <w:noWrap/>
            <w:vAlign w:val="bottom"/>
            <w:hideMark/>
          </w:tcPr>
          <w:p w14:paraId="04A998D4"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Girls</w:t>
            </w:r>
          </w:p>
        </w:tc>
        <w:tc>
          <w:tcPr>
            <w:tcW w:w="275" w:type="pct"/>
            <w:tcBorders>
              <w:top w:val="nil"/>
              <w:left w:val="nil"/>
              <w:bottom w:val="single" w:sz="4" w:space="0" w:color="auto"/>
              <w:right w:val="single" w:sz="4" w:space="0" w:color="auto"/>
            </w:tcBorders>
            <w:shd w:val="clear" w:color="auto" w:fill="auto"/>
            <w:noWrap/>
            <w:vAlign w:val="bottom"/>
            <w:hideMark/>
          </w:tcPr>
          <w:p w14:paraId="7958ADF1"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Boys</w:t>
            </w:r>
          </w:p>
        </w:tc>
        <w:tc>
          <w:tcPr>
            <w:tcW w:w="310" w:type="pct"/>
            <w:tcBorders>
              <w:top w:val="nil"/>
              <w:left w:val="nil"/>
              <w:bottom w:val="single" w:sz="4" w:space="0" w:color="auto"/>
              <w:right w:val="single" w:sz="4" w:space="0" w:color="auto"/>
            </w:tcBorders>
            <w:shd w:val="clear" w:color="auto" w:fill="auto"/>
            <w:noWrap/>
            <w:vAlign w:val="bottom"/>
            <w:hideMark/>
          </w:tcPr>
          <w:p w14:paraId="5A15E7D7"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PWDs</w:t>
            </w:r>
          </w:p>
        </w:tc>
        <w:tc>
          <w:tcPr>
            <w:tcW w:w="355" w:type="pct"/>
            <w:tcBorders>
              <w:top w:val="nil"/>
              <w:left w:val="nil"/>
              <w:bottom w:val="single" w:sz="4" w:space="0" w:color="auto"/>
              <w:right w:val="single" w:sz="4" w:space="0" w:color="auto"/>
            </w:tcBorders>
            <w:shd w:val="clear" w:color="auto" w:fill="auto"/>
            <w:noWrap/>
            <w:vAlign w:val="bottom"/>
            <w:hideMark/>
          </w:tcPr>
          <w:p w14:paraId="156C1586"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Women</w:t>
            </w:r>
          </w:p>
        </w:tc>
        <w:tc>
          <w:tcPr>
            <w:tcW w:w="311" w:type="pct"/>
            <w:tcBorders>
              <w:top w:val="nil"/>
              <w:left w:val="nil"/>
              <w:bottom w:val="single" w:sz="4" w:space="0" w:color="auto"/>
              <w:right w:val="single" w:sz="4" w:space="0" w:color="auto"/>
            </w:tcBorders>
            <w:shd w:val="clear" w:color="auto" w:fill="auto"/>
            <w:noWrap/>
            <w:vAlign w:val="bottom"/>
            <w:hideMark/>
          </w:tcPr>
          <w:p w14:paraId="6E82772A"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Men</w:t>
            </w:r>
          </w:p>
        </w:tc>
        <w:tc>
          <w:tcPr>
            <w:tcW w:w="293" w:type="pct"/>
            <w:tcBorders>
              <w:top w:val="nil"/>
              <w:left w:val="nil"/>
              <w:bottom w:val="single" w:sz="4" w:space="0" w:color="auto"/>
              <w:right w:val="single" w:sz="4" w:space="0" w:color="auto"/>
            </w:tcBorders>
            <w:shd w:val="clear" w:color="auto" w:fill="auto"/>
            <w:noWrap/>
            <w:vAlign w:val="bottom"/>
            <w:hideMark/>
          </w:tcPr>
          <w:p w14:paraId="1E227D06"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Girls</w:t>
            </w:r>
          </w:p>
        </w:tc>
        <w:tc>
          <w:tcPr>
            <w:tcW w:w="293" w:type="pct"/>
            <w:tcBorders>
              <w:top w:val="nil"/>
              <w:left w:val="nil"/>
              <w:bottom w:val="single" w:sz="4" w:space="0" w:color="auto"/>
              <w:right w:val="single" w:sz="4" w:space="0" w:color="auto"/>
            </w:tcBorders>
            <w:shd w:val="clear" w:color="auto" w:fill="auto"/>
            <w:noWrap/>
            <w:vAlign w:val="bottom"/>
            <w:hideMark/>
          </w:tcPr>
          <w:p w14:paraId="2C22FEE9"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Boys</w:t>
            </w:r>
          </w:p>
        </w:tc>
        <w:tc>
          <w:tcPr>
            <w:tcW w:w="310" w:type="pct"/>
            <w:tcBorders>
              <w:top w:val="nil"/>
              <w:left w:val="nil"/>
              <w:bottom w:val="single" w:sz="4" w:space="0" w:color="auto"/>
              <w:right w:val="single" w:sz="4" w:space="0" w:color="auto"/>
            </w:tcBorders>
            <w:shd w:val="clear" w:color="auto" w:fill="auto"/>
            <w:noWrap/>
            <w:vAlign w:val="bottom"/>
            <w:hideMark/>
          </w:tcPr>
          <w:p w14:paraId="5599FF2B"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PWDs</w:t>
            </w:r>
          </w:p>
        </w:tc>
        <w:tc>
          <w:tcPr>
            <w:tcW w:w="1447" w:type="pct"/>
            <w:tcBorders>
              <w:top w:val="nil"/>
              <w:left w:val="nil"/>
              <w:bottom w:val="single" w:sz="4" w:space="0" w:color="auto"/>
              <w:right w:val="single" w:sz="4" w:space="0" w:color="auto"/>
            </w:tcBorders>
            <w:shd w:val="clear" w:color="auto" w:fill="auto"/>
            <w:noWrap/>
            <w:vAlign w:val="bottom"/>
            <w:hideMark/>
          </w:tcPr>
          <w:p w14:paraId="0FDEFC40" w14:textId="77777777" w:rsidR="00180664" w:rsidRPr="00BA25F6" w:rsidRDefault="00180664" w:rsidP="00F63CC7">
            <w:pPr>
              <w:spacing w:after="0" w:line="240" w:lineRule="auto"/>
              <w:jc w:val="both"/>
              <w:rPr>
                <w:rFonts w:asciiTheme="majorBidi" w:eastAsia="Times New Roman" w:hAnsiTheme="majorBidi" w:cstheme="majorBidi"/>
                <w:b/>
                <w:bCs/>
                <w:color w:val="000000"/>
                <w:sz w:val="18"/>
                <w:szCs w:val="18"/>
              </w:rPr>
            </w:pPr>
            <w:r w:rsidRPr="00BA25F6">
              <w:rPr>
                <w:rFonts w:asciiTheme="majorBidi" w:eastAsia="Times New Roman" w:hAnsiTheme="majorBidi" w:cstheme="majorBidi"/>
                <w:b/>
                <w:bCs/>
                <w:color w:val="000000"/>
                <w:sz w:val="18"/>
                <w:szCs w:val="18"/>
              </w:rPr>
              <w:t> </w:t>
            </w:r>
          </w:p>
        </w:tc>
      </w:tr>
      <w:tr w:rsidR="00BA25F6" w:rsidRPr="00BA25F6" w14:paraId="666BA6D8" w14:textId="77777777" w:rsidTr="60244CB1">
        <w:trPr>
          <w:cantSplit/>
          <w:trHeight w:val="1958"/>
        </w:trPr>
        <w:tc>
          <w:tcPr>
            <w:tcW w:w="314" w:type="pct"/>
            <w:tcBorders>
              <w:top w:val="nil"/>
              <w:left w:val="single" w:sz="4" w:space="0" w:color="auto"/>
              <w:bottom w:val="single" w:sz="4" w:space="0" w:color="auto"/>
              <w:right w:val="single" w:sz="4" w:space="0" w:color="auto"/>
            </w:tcBorders>
            <w:shd w:val="clear" w:color="auto" w:fill="auto"/>
            <w:textDirection w:val="btLr"/>
            <w:vAlign w:val="bottom"/>
            <w:hideMark/>
          </w:tcPr>
          <w:p w14:paraId="5C910167" w14:textId="77777777" w:rsidR="00180664" w:rsidRPr="00BA25F6" w:rsidRDefault="00180664" w:rsidP="00F63CC7">
            <w:pPr>
              <w:spacing w:after="0" w:line="240" w:lineRule="auto"/>
              <w:ind w:left="113" w:right="113"/>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 xml:space="preserve">Number of people reported to have been accessed by (BTL) Back-to-Learning campaigns </w:t>
            </w:r>
          </w:p>
        </w:tc>
        <w:tc>
          <w:tcPr>
            <w:tcW w:w="541" w:type="pct"/>
            <w:gridSpan w:val="2"/>
            <w:tcBorders>
              <w:top w:val="nil"/>
              <w:left w:val="nil"/>
              <w:bottom w:val="single" w:sz="4" w:space="0" w:color="auto"/>
              <w:right w:val="single" w:sz="4" w:space="0" w:color="auto"/>
            </w:tcBorders>
            <w:shd w:val="clear" w:color="auto" w:fill="auto"/>
            <w:noWrap/>
            <w:vAlign w:val="bottom"/>
            <w:hideMark/>
          </w:tcPr>
          <w:p w14:paraId="41EFB94A"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9,000</w:t>
            </w:r>
          </w:p>
        </w:tc>
        <w:tc>
          <w:tcPr>
            <w:tcW w:w="275" w:type="pct"/>
            <w:tcBorders>
              <w:top w:val="nil"/>
              <w:left w:val="nil"/>
              <w:bottom w:val="single" w:sz="4" w:space="0" w:color="auto"/>
              <w:right w:val="single" w:sz="4" w:space="0" w:color="auto"/>
            </w:tcBorders>
            <w:shd w:val="clear" w:color="auto" w:fill="auto"/>
            <w:noWrap/>
            <w:vAlign w:val="bottom"/>
            <w:hideMark/>
          </w:tcPr>
          <w:p w14:paraId="24A422CD"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8,000</w:t>
            </w:r>
          </w:p>
        </w:tc>
        <w:tc>
          <w:tcPr>
            <w:tcW w:w="275" w:type="pct"/>
            <w:tcBorders>
              <w:top w:val="nil"/>
              <w:left w:val="nil"/>
              <w:bottom w:val="single" w:sz="4" w:space="0" w:color="auto"/>
              <w:right w:val="single" w:sz="4" w:space="0" w:color="auto"/>
            </w:tcBorders>
            <w:shd w:val="clear" w:color="auto" w:fill="auto"/>
            <w:noWrap/>
            <w:vAlign w:val="bottom"/>
            <w:hideMark/>
          </w:tcPr>
          <w:p w14:paraId="47D7E0EC"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5,070</w:t>
            </w:r>
          </w:p>
        </w:tc>
        <w:tc>
          <w:tcPr>
            <w:tcW w:w="275" w:type="pct"/>
            <w:tcBorders>
              <w:top w:val="nil"/>
              <w:left w:val="nil"/>
              <w:bottom w:val="single" w:sz="4" w:space="0" w:color="auto"/>
              <w:right w:val="single" w:sz="4" w:space="0" w:color="auto"/>
            </w:tcBorders>
            <w:shd w:val="clear" w:color="auto" w:fill="auto"/>
            <w:noWrap/>
            <w:vAlign w:val="bottom"/>
            <w:hideMark/>
          </w:tcPr>
          <w:p w14:paraId="3FDC9E64"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4,930</w:t>
            </w:r>
          </w:p>
        </w:tc>
        <w:tc>
          <w:tcPr>
            <w:tcW w:w="310" w:type="pct"/>
            <w:tcBorders>
              <w:top w:val="nil"/>
              <w:left w:val="nil"/>
              <w:bottom w:val="single" w:sz="4" w:space="0" w:color="auto"/>
              <w:right w:val="single" w:sz="4" w:space="0" w:color="auto"/>
            </w:tcBorders>
            <w:shd w:val="clear" w:color="auto" w:fill="auto"/>
            <w:noWrap/>
            <w:vAlign w:val="bottom"/>
            <w:hideMark/>
          </w:tcPr>
          <w:p w14:paraId="0DB5484F"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1,000</w:t>
            </w:r>
          </w:p>
        </w:tc>
        <w:tc>
          <w:tcPr>
            <w:tcW w:w="355" w:type="pct"/>
            <w:tcBorders>
              <w:top w:val="nil"/>
              <w:left w:val="nil"/>
              <w:bottom w:val="single" w:sz="4" w:space="0" w:color="auto"/>
              <w:right w:val="single" w:sz="4" w:space="0" w:color="auto"/>
            </w:tcBorders>
            <w:shd w:val="clear" w:color="auto" w:fill="auto"/>
            <w:noWrap/>
            <w:vAlign w:val="bottom"/>
            <w:hideMark/>
          </w:tcPr>
          <w:p w14:paraId="7EA3BA57"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10,788</w:t>
            </w:r>
          </w:p>
        </w:tc>
        <w:tc>
          <w:tcPr>
            <w:tcW w:w="311" w:type="pct"/>
            <w:tcBorders>
              <w:top w:val="nil"/>
              <w:left w:val="nil"/>
              <w:bottom w:val="single" w:sz="4" w:space="0" w:color="auto"/>
              <w:right w:val="single" w:sz="4" w:space="0" w:color="auto"/>
            </w:tcBorders>
            <w:shd w:val="clear" w:color="auto" w:fill="auto"/>
            <w:noWrap/>
            <w:vAlign w:val="bottom"/>
            <w:hideMark/>
          </w:tcPr>
          <w:p w14:paraId="6A308BEC"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10,948</w:t>
            </w:r>
          </w:p>
        </w:tc>
        <w:tc>
          <w:tcPr>
            <w:tcW w:w="293" w:type="pct"/>
            <w:tcBorders>
              <w:top w:val="nil"/>
              <w:left w:val="nil"/>
              <w:bottom w:val="single" w:sz="4" w:space="0" w:color="auto"/>
              <w:right w:val="single" w:sz="4" w:space="0" w:color="auto"/>
            </w:tcBorders>
            <w:shd w:val="clear" w:color="auto" w:fill="auto"/>
            <w:noWrap/>
            <w:vAlign w:val="bottom"/>
            <w:hideMark/>
          </w:tcPr>
          <w:p w14:paraId="6374C15C" w14:textId="0FD26A9A"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3,441</w:t>
            </w:r>
          </w:p>
        </w:tc>
        <w:tc>
          <w:tcPr>
            <w:tcW w:w="293" w:type="pct"/>
            <w:tcBorders>
              <w:top w:val="nil"/>
              <w:left w:val="nil"/>
              <w:bottom w:val="single" w:sz="4" w:space="0" w:color="auto"/>
              <w:right w:val="single" w:sz="4" w:space="0" w:color="auto"/>
            </w:tcBorders>
            <w:shd w:val="clear" w:color="auto" w:fill="auto"/>
            <w:noWrap/>
            <w:vAlign w:val="bottom"/>
            <w:hideMark/>
          </w:tcPr>
          <w:p w14:paraId="112AE474"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3,902</w:t>
            </w:r>
          </w:p>
        </w:tc>
        <w:tc>
          <w:tcPr>
            <w:tcW w:w="310" w:type="pct"/>
            <w:tcBorders>
              <w:top w:val="nil"/>
              <w:left w:val="nil"/>
              <w:bottom w:val="single" w:sz="4" w:space="0" w:color="auto"/>
              <w:right w:val="single" w:sz="4" w:space="0" w:color="auto"/>
            </w:tcBorders>
            <w:shd w:val="clear" w:color="auto" w:fill="auto"/>
            <w:noWrap/>
            <w:vAlign w:val="bottom"/>
            <w:hideMark/>
          </w:tcPr>
          <w:p w14:paraId="358AFD8C"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486</w:t>
            </w:r>
          </w:p>
        </w:tc>
        <w:tc>
          <w:tcPr>
            <w:tcW w:w="1447" w:type="pct"/>
            <w:tcBorders>
              <w:top w:val="nil"/>
              <w:left w:val="nil"/>
              <w:bottom w:val="single" w:sz="4" w:space="0" w:color="auto"/>
              <w:right w:val="single" w:sz="4" w:space="0" w:color="auto"/>
            </w:tcBorders>
            <w:shd w:val="clear" w:color="auto" w:fill="FFFFFF" w:themeFill="background1"/>
            <w:vAlign w:val="bottom"/>
            <w:hideMark/>
          </w:tcPr>
          <w:p w14:paraId="302DC1AC" w14:textId="77777777" w:rsidR="00180664" w:rsidRPr="00BA25F6" w:rsidRDefault="00180664" w:rsidP="00F63CC7">
            <w:pPr>
              <w:spacing w:after="0" w:line="240" w:lineRule="auto"/>
              <w:jc w:val="both"/>
              <w:rPr>
                <w:rFonts w:asciiTheme="majorBidi" w:eastAsia="Times New Roman" w:hAnsiTheme="majorBidi" w:cstheme="majorBidi"/>
                <w:color w:val="333333"/>
                <w:sz w:val="18"/>
                <w:szCs w:val="18"/>
              </w:rPr>
            </w:pPr>
            <w:r w:rsidRPr="00BA25F6">
              <w:rPr>
                <w:rFonts w:asciiTheme="majorBidi" w:eastAsia="Times New Roman" w:hAnsiTheme="majorBidi" w:cstheme="majorBidi"/>
                <w:color w:val="333333"/>
                <w:sz w:val="18"/>
                <w:szCs w:val="18"/>
              </w:rPr>
              <w:t>the over achievement is due to the good impact of the BTL campaign targeting children and caregivers, along with the activities and services provided (i.e. schools' rehabilitation, distribution of school supply, and provision of remedial classes, as well as exams' support) which allowed to offer services to more children including some IDP children who moved into the area due to security issues in the governorate.</w:t>
            </w:r>
          </w:p>
        </w:tc>
      </w:tr>
      <w:tr w:rsidR="00BA25F6" w:rsidRPr="00BA25F6" w14:paraId="1431553D" w14:textId="77777777" w:rsidTr="60244CB1">
        <w:trPr>
          <w:cantSplit/>
          <w:trHeight w:val="1958"/>
        </w:trPr>
        <w:tc>
          <w:tcPr>
            <w:tcW w:w="314" w:type="pct"/>
            <w:tcBorders>
              <w:top w:val="nil"/>
              <w:left w:val="single" w:sz="4" w:space="0" w:color="auto"/>
              <w:bottom w:val="single" w:sz="4" w:space="0" w:color="auto"/>
              <w:right w:val="single" w:sz="4" w:space="0" w:color="auto"/>
            </w:tcBorders>
            <w:shd w:val="clear" w:color="auto" w:fill="auto"/>
            <w:textDirection w:val="btLr"/>
            <w:vAlign w:val="bottom"/>
          </w:tcPr>
          <w:p w14:paraId="4AEC919F" w14:textId="77777777" w:rsidR="00180664" w:rsidRPr="00BA25F6" w:rsidRDefault="00180664" w:rsidP="00F63CC7">
            <w:pPr>
              <w:spacing w:after="0" w:line="240" w:lineRule="auto"/>
              <w:ind w:left="113" w:right="113"/>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lastRenderedPageBreak/>
              <w:t>Number of out-of-school children (including children with disabilities) enrolled in remedial classes and self-learning programme (SLP)</w:t>
            </w:r>
          </w:p>
        </w:tc>
        <w:tc>
          <w:tcPr>
            <w:tcW w:w="541" w:type="pct"/>
            <w:gridSpan w:val="2"/>
            <w:tcBorders>
              <w:top w:val="nil"/>
              <w:left w:val="nil"/>
              <w:bottom w:val="single" w:sz="4" w:space="0" w:color="auto"/>
              <w:right w:val="single" w:sz="4" w:space="0" w:color="auto"/>
            </w:tcBorders>
            <w:shd w:val="clear" w:color="auto" w:fill="auto"/>
            <w:noWrap/>
            <w:vAlign w:val="bottom"/>
          </w:tcPr>
          <w:p w14:paraId="709B62D7"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 </w:t>
            </w:r>
          </w:p>
        </w:tc>
        <w:tc>
          <w:tcPr>
            <w:tcW w:w="275" w:type="pct"/>
            <w:tcBorders>
              <w:top w:val="nil"/>
              <w:left w:val="nil"/>
              <w:bottom w:val="single" w:sz="4" w:space="0" w:color="auto"/>
              <w:right w:val="single" w:sz="4" w:space="0" w:color="auto"/>
            </w:tcBorders>
            <w:shd w:val="clear" w:color="auto" w:fill="auto"/>
            <w:noWrap/>
            <w:vAlign w:val="bottom"/>
          </w:tcPr>
          <w:p w14:paraId="142BC965"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 </w:t>
            </w:r>
          </w:p>
        </w:tc>
        <w:tc>
          <w:tcPr>
            <w:tcW w:w="275" w:type="pct"/>
            <w:tcBorders>
              <w:top w:val="nil"/>
              <w:left w:val="nil"/>
              <w:bottom w:val="single" w:sz="4" w:space="0" w:color="auto"/>
              <w:right w:val="single" w:sz="4" w:space="0" w:color="auto"/>
            </w:tcBorders>
            <w:shd w:val="clear" w:color="auto" w:fill="auto"/>
            <w:noWrap/>
            <w:vAlign w:val="bottom"/>
          </w:tcPr>
          <w:p w14:paraId="6ED9E1C2"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3,150</w:t>
            </w:r>
          </w:p>
        </w:tc>
        <w:tc>
          <w:tcPr>
            <w:tcW w:w="275" w:type="pct"/>
            <w:tcBorders>
              <w:top w:val="nil"/>
              <w:left w:val="nil"/>
              <w:bottom w:val="single" w:sz="4" w:space="0" w:color="auto"/>
              <w:right w:val="single" w:sz="4" w:space="0" w:color="auto"/>
            </w:tcBorders>
            <w:shd w:val="clear" w:color="auto" w:fill="auto"/>
            <w:noWrap/>
            <w:vAlign w:val="bottom"/>
          </w:tcPr>
          <w:p w14:paraId="37B6C6EA"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3,350</w:t>
            </w:r>
          </w:p>
        </w:tc>
        <w:tc>
          <w:tcPr>
            <w:tcW w:w="310" w:type="pct"/>
            <w:tcBorders>
              <w:top w:val="nil"/>
              <w:left w:val="nil"/>
              <w:bottom w:val="single" w:sz="4" w:space="0" w:color="auto"/>
              <w:right w:val="single" w:sz="4" w:space="0" w:color="auto"/>
            </w:tcBorders>
            <w:shd w:val="clear" w:color="auto" w:fill="auto"/>
            <w:noWrap/>
            <w:vAlign w:val="bottom"/>
          </w:tcPr>
          <w:p w14:paraId="79F9C729"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sz w:val="18"/>
                <w:szCs w:val="18"/>
              </w:rPr>
              <w:t>600</w:t>
            </w:r>
          </w:p>
        </w:tc>
        <w:tc>
          <w:tcPr>
            <w:tcW w:w="355" w:type="pct"/>
            <w:tcBorders>
              <w:top w:val="nil"/>
              <w:left w:val="nil"/>
              <w:bottom w:val="single" w:sz="4" w:space="0" w:color="auto"/>
              <w:right w:val="single" w:sz="4" w:space="0" w:color="auto"/>
            </w:tcBorders>
            <w:shd w:val="clear" w:color="auto" w:fill="auto"/>
            <w:noWrap/>
            <w:vAlign w:val="bottom"/>
          </w:tcPr>
          <w:p w14:paraId="7E5A6D05"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p>
        </w:tc>
        <w:tc>
          <w:tcPr>
            <w:tcW w:w="311" w:type="pct"/>
            <w:tcBorders>
              <w:top w:val="nil"/>
              <w:left w:val="nil"/>
              <w:bottom w:val="single" w:sz="4" w:space="0" w:color="auto"/>
              <w:right w:val="single" w:sz="4" w:space="0" w:color="auto"/>
            </w:tcBorders>
            <w:shd w:val="clear" w:color="auto" w:fill="auto"/>
            <w:noWrap/>
            <w:vAlign w:val="bottom"/>
          </w:tcPr>
          <w:p w14:paraId="6E156634"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p>
        </w:tc>
        <w:tc>
          <w:tcPr>
            <w:tcW w:w="293" w:type="pct"/>
            <w:tcBorders>
              <w:top w:val="nil"/>
              <w:left w:val="nil"/>
              <w:bottom w:val="single" w:sz="4" w:space="0" w:color="auto"/>
              <w:right w:val="single" w:sz="4" w:space="0" w:color="auto"/>
            </w:tcBorders>
            <w:shd w:val="clear" w:color="auto" w:fill="auto"/>
            <w:noWrap/>
            <w:vAlign w:val="bottom"/>
          </w:tcPr>
          <w:p w14:paraId="45FECFCD"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themeColor="text1"/>
                <w:sz w:val="18"/>
                <w:szCs w:val="18"/>
              </w:rPr>
              <w:t xml:space="preserve"> 5,969</w:t>
            </w:r>
          </w:p>
        </w:tc>
        <w:tc>
          <w:tcPr>
            <w:tcW w:w="293" w:type="pct"/>
            <w:tcBorders>
              <w:top w:val="nil"/>
              <w:left w:val="nil"/>
              <w:bottom w:val="single" w:sz="4" w:space="0" w:color="auto"/>
              <w:right w:val="single" w:sz="4" w:space="0" w:color="auto"/>
            </w:tcBorders>
            <w:shd w:val="clear" w:color="auto" w:fill="auto"/>
            <w:noWrap/>
            <w:vAlign w:val="bottom"/>
          </w:tcPr>
          <w:p w14:paraId="5B76CF80" w14:textId="77777777" w:rsidR="00180664" w:rsidRPr="00BA25F6" w:rsidRDefault="00180664" w:rsidP="00F63CC7">
            <w:pPr>
              <w:spacing w:after="0" w:line="240" w:lineRule="auto"/>
              <w:jc w:val="both"/>
              <w:rPr>
                <w:rFonts w:asciiTheme="majorBidi" w:eastAsia="Times New Roman" w:hAnsiTheme="majorBidi" w:cstheme="majorBidi"/>
                <w:color w:val="000000"/>
                <w:sz w:val="18"/>
                <w:szCs w:val="18"/>
              </w:rPr>
            </w:pPr>
            <w:r w:rsidRPr="00BA25F6">
              <w:rPr>
                <w:rFonts w:asciiTheme="majorBidi" w:eastAsia="Times New Roman" w:hAnsiTheme="majorBidi" w:cstheme="majorBidi"/>
                <w:color w:val="000000" w:themeColor="text1"/>
                <w:sz w:val="18"/>
                <w:szCs w:val="18"/>
              </w:rPr>
              <w:t xml:space="preserve"> 4,698</w:t>
            </w:r>
          </w:p>
        </w:tc>
        <w:tc>
          <w:tcPr>
            <w:tcW w:w="310" w:type="pct"/>
            <w:tcBorders>
              <w:top w:val="nil"/>
              <w:left w:val="nil"/>
              <w:bottom w:val="single" w:sz="4" w:space="0" w:color="auto"/>
              <w:right w:val="single" w:sz="4" w:space="0" w:color="auto"/>
            </w:tcBorders>
            <w:shd w:val="clear" w:color="auto" w:fill="auto"/>
            <w:noWrap/>
            <w:vAlign w:val="bottom"/>
          </w:tcPr>
          <w:p w14:paraId="78034E25" w14:textId="77777777" w:rsidR="00180664" w:rsidRPr="00BA25F6" w:rsidRDefault="525D4502" w:rsidP="00F63CC7">
            <w:pPr>
              <w:spacing w:after="0" w:line="240" w:lineRule="auto"/>
              <w:jc w:val="both"/>
              <w:rPr>
                <w:rFonts w:asciiTheme="majorBidi" w:eastAsia="Times New Roman" w:hAnsiTheme="majorBidi" w:cstheme="majorBidi"/>
                <w:color w:val="000000"/>
                <w:sz w:val="18"/>
                <w:szCs w:val="18"/>
              </w:rPr>
            </w:pPr>
            <w:r w:rsidRPr="60244CB1">
              <w:rPr>
                <w:rFonts w:asciiTheme="majorBidi" w:eastAsia="Times New Roman" w:hAnsiTheme="majorBidi" w:cstheme="majorBidi"/>
                <w:color w:val="000000" w:themeColor="text1"/>
                <w:sz w:val="18"/>
                <w:szCs w:val="18"/>
              </w:rPr>
              <w:t>1,784</w:t>
            </w:r>
            <w:r w:rsidR="00180664" w:rsidRPr="60244CB1">
              <w:rPr>
                <w:rStyle w:val="FootnoteReference"/>
                <w:rFonts w:asciiTheme="majorBidi" w:eastAsia="Times New Roman" w:hAnsiTheme="majorBidi" w:cstheme="majorBidi"/>
                <w:color w:val="000000" w:themeColor="text1"/>
                <w:sz w:val="18"/>
                <w:szCs w:val="18"/>
              </w:rPr>
              <w:footnoteReference w:id="10"/>
            </w:r>
          </w:p>
        </w:tc>
        <w:tc>
          <w:tcPr>
            <w:tcW w:w="1447" w:type="pct"/>
            <w:tcBorders>
              <w:top w:val="nil"/>
              <w:left w:val="nil"/>
              <w:bottom w:val="single" w:sz="4" w:space="0" w:color="auto"/>
              <w:right w:val="single" w:sz="4" w:space="0" w:color="auto"/>
            </w:tcBorders>
            <w:shd w:val="clear" w:color="auto" w:fill="FFFFFF" w:themeFill="background1"/>
            <w:vAlign w:val="bottom"/>
          </w:tcPr>
          <w:p w14:paraId="31D9C9D1" w14:textId="77777777" w:rsidR="00180664" w:rsidRPr="00BA25F6" w:rsidRDefault="00180664" w:rsidP="00F63CC7">
            <w:pPr>
              <w:spacing w:after="0" w:line="240" w:lineRule="auto"/>
              <w:jc w:val="both"/>
              <w:rPr>
                <w:rFonts w:asciiTheme="majorBidi" w:eastAsia="Times New Roman" w:hAnsiTheme="majorBidi" w:cstheme="majorBidi"/>
                <w:color w:val="333333"/>
                <w:sz w:val="18"/>
                <w:szCs w:val="18"/>
              </w:rPr>
            </w:pPr>
          </w:p>
          <w:p w14:paraId="0B2031D1" w14:textId="77777777" w:rsidR="00180664" w:rsidRPr="00BA25F6" w:rsidRDefault="525D4502" w:rsidP="00F63CC7">
            <w:pPr>
              <w:jc w:val="both"/>
              <w:rPr>
                <w:rFonts w:asciiTheme="majorBidi" w:eastAsia="Times New Roman" w:hAnsiTheme="majorBidi" w:cstheme="majorBidi"/>
                <w:color w:val="000000" w:themeColor="text1"/>
                <w:sz w:val="18"/>
                <w:szCs w:val="18"/>
              </w:rPr>
            </w:pPr>
            <w:r w:rsidRPr="60244CB1">
              <w:rPr>
                <w:rFonts w:asciiTheme="majorBidi" w:eastAsia="Times New Roman" w:hAnsiTheme="majorBidi" w:cstheme="majorBidi"/>
                <w:color w:val="000000" w:themeColor="text1"/>
                <w:sz w:val="18"/>
                <w:szCs w:val="18"/>
              </w:rPr>
              <w:t>Upon roll-out of NFE activities such as remedial education, SLPs and support classes for national exams, the exchange rate fluctuation was a big factor. The Syrian pound (SYP) depreciation led to accumulated savings, enabling UNICEF IPs to reach more children. A better value for money was achieved as more children could be reached for a lower child-unit cost since the IP’s budget is disbursed in the SYP.</w:t>
            </w:r>
            <w:r w:rsidR="00180664" w:rsidRPr="60244CB1">
              <w:rPr>
                <w:rStyle w:val="FootnoteReference"/>
                <w:rFonts w:asciiTheme="majorBidi" w:eastAsia="Times New Roman" w:hAnsiTheme="majorBidi" w:cstheme="majorBidi"/>
                <w:color w:val="000000" w:themeColor="text1"/>
                <w:sz w:val="18"/>
                <w:szCs w:val="18"/>
              </w:rPr>
              <w:footnoteReference w:id="11"/>
            </w:r>
            <w:r w:rsidRPr="60244CB1">
              <w:rPr>
                <w:rFonts w:asciiTheme="majorBidi" w:eastAsia="Times New Roman" w:hAnsiTheme="majorBidi" w:cstheme="majorBidi"/>
                <w:color w:val="000000" w:themeColor="text1"/>
                <w:sz w:val="18"/>
                <w:szCs w:val="18"/>
              </w:rPr>
              <w:t xml:space="preserve"> </w:t>
            </w:r>
          </w:p>
          <w:p w14:paraId="6D23DF10" w14:textId="77777777" w:rsidR="00180664" w:rsidRPr="00BA25F6" w:rsidRDefault="00180664" w:rsidP="00F63CC7">
            <w:pPr>
              <w:spacing w:after="0" w:line="240" w:lineRule="auto"/>
              <w:jc w:val="both"/>
              <w:rPr>
                <w:rFonts w:asciiTheme="majorBidi" w:eastAsia="Times New Roman" w:hAnsiTheme="majorBidi" w:cstheme="majorBidi"/>
                <w:color w:val="333333"/>
                <w:sz w:val="18"/>
                <w:szCs w:val="18"/>
              </w:rPr>
            </w:pPr>
          </w:p>
        </w:tc>
      </w:tr>
    </w:tbl>
    <w:p w14:paraId="7C8ABE92" w14:textId="73795D5B" w:rsidR="00F0675F" w:rsidRDefault="00F0675F" w:rsidP="00F63CC7">
      <w:pPr>
        <w:pBdr>
          <w:top w:val="nil"/>
          <w:left w:val="nil"/>
          <w:bottom w:val="nil"/>
          <w:right w:val="nil"/>
          <w:between w:val="nil"/>
        </w:pBdr>
        <w:jc w:val="both"/>
        <w:rPr>
          <w:rFonts w:ascii="Times New Roman" w:eastAsia="Times New Roman" w:hAnsi="Times New Roman" w:cs="Times New Roman"/>
          <w:color w:val="000000" w:themeColor="text1"/>
        </w:rPr>
      </w:pPr>
    </w:p>
    <w:p w14:paraId="5425BBBB" w14:textId="5F74AA27" w:rsidR="00EE6F31" w:rsidRPr="002E6004" w:rsidRDefault="3109C42F" w:rsidP="00F63CC7">
      <w:pPr>
        <w:pBdr>
          <w:top w:val="nil"/>
          <w:left w:val="nil"/>
          <w:bottom w:val="nil"/>
          <w:right w:val="nil"/>
          <w:between w:val="nil"/>
        </w:pBdr>
        <w:jc w:val="both"/>
        <w:rPr>
          <w:rFonts w:ascii="Times New Roman" w:eastAsia="Times New Roman" w:hAnsi="Times New Roman" w:cs="Times New Roman"/>
          <w:color w:val="000000" w:themeColor="text1"/>
        </w:rPr>
      </w:pPr>
      <w:r w:rsidRPr="002E6004">
        <w:rPr>
          <w:rFonts w:ascii="Times New Roman" w:eastAsia="Times New Roman" w:hAnsi="Times New Roman" w:cs="Times New Roman"/>
          <w:color w:val="000000" w:themeColor="text1"/>
        </w:rPr>
        <w:t xml:space="preserve">Additionally, UNICEF and its partners concluded the planned back-to-learning campaign reaching about </w:t>
      </w:r>
      <w:r w:rsidR="00180664">
        <w:rPr>
          <w:rFonts w:ascii="Times New Roman" w:eastAsia="Times New Roman" w:hAnsi="Times New Roman" w:cs="Times New Roman"/>
          <w:color w:val="000000" w:themeColor="text1"/>
        </w:rPr>
        <w:t>29</w:t>
      </w:r>
      <w:r w:rsidRPr="002E6004">
        <w:rPr>
          <w:rFonts w:ascii="Times New Roman" w:eastAsia="Times New Roman" w:hAnsi="Times New Roman" w:cs="Times New Roman"/>
          <w:color w:val="000000" w:themeColor="text1"/>
        </w:rPr>
        <w:t>,</w:t>
      </w:r>
      <w:r w:rsidR="00180664">
        <w:rPr>
          <w:rFonts w:ascii="Times New Roman" w:eastAsia="Times New Roman" w:hAnsi="Times New Roman" w:cs="Times New Roman"/>
          <w:color w:val="000000" w:themeColor="text1"/>
        </w:rPr>
        <w:t>5</w:t>
      </w:r>
      <w:r w:rsidRPr="002E6004">
        <w:rPr>
          <w:rFonts w:ascii="Times New Roman" w:eastAsia="Times New Roman" w:hAnsi="Times New Roman" w:cs="Times New Roman"/>
          <w:color w:val="000000" w:themeColor="text1"/>
        </w:rPr>
        <w:t xml:space="preserve">00 children and caregivers with advisory on </w:t>
      </w:r>
      <w:r w:rsidR="00B43162" w:rsidRPr="002E6004">
        <w:rPr>
          <w:rFonts w:ascii="Times New Roman" w:eastAsia="Times New Roman" w:hAnsi="Times New Roman" w:cs="Times New Roman"/>
          <w:color w:val="000000" w:themeColor="text1"/>
        </w:rPr>
        <w:t xml:space="preserve">the </w:t>
      </w:r>
      <w:r w:rsidRPr="002E6004">
        <w:rPr>
          <w:rFonts w:ascii="Times New Roman" w:eastAsia="Times New Roman" w:hAnsi="Times New Roman" w:cs="Times New Roman"/>
          <w:color w:val="000000" w:themeColor="text1"/>
        </w:rPr>
        <w:t>importance of re-enrolment in formal education</w:t>
      </w:r>
      <w:r w:rsidR="1F18CF11" w:rsidRPr="002E6004">
        <w:rPr>
          <w:rFonts w:ascii="Times New Roman" w:eastAsia="Times New Roman" w:hAnsi="Times New Roman" w:cs="Times New Roman"/>
          <w:color w:val="000000" w:themeColor="text1"/>
        </w:rPr>
        <w:t>.</w:t>
      </w:r>
      <w:r w:rsidR="36540A5E" w:rsidRPr="002E6004">
        <w:rPr>
          <w:rFonts w:ascii="Times New Roman" w:eastAsia="Times New Roman" w:hAnsi="Times New Roman" w:cs="Times New Roman"/>
          <w:color w:val="000000" w:themeColor="text1"/>
        </w:rPr>
        <w:t xml:space="preserve"> </w:t>
      </w:r>
    </w:p>
    <w:p w14:paraId="3E3525D4" w14:textId="127894E3" w:rsidR="00180664" w:rsidRPr="00BA25F6" w:rsidRDefault="00180664" w:rsidP="00F63CC7">
      <w:pPr>
        <w:ind w:left="-20" w:right="-20"/>
        <w:jc w:val="both"/>
        <w:rPr>
          <w:rFonts w:ascii="Times New Roman" w:hAnsi="Times New Roman" w:cs="Times New Roman"/>
        </w:rPr>
      </w:pPr>
      <w:r w:rsidRPr="00BA25F6">
        <w:rPr>
          <w:rFonts w:ascii="Times New Roman" w:eastAsia="Times New Roman" w:hAnsi="Times New Roman" w:cs="Times New Roman"/>
        </w:rPr>
        <w:t>Preparatory work for the expansion in rural areas was completed towards the end of 2022, and the most deprived locations were identified based on local consultations with the local communities, while ensuring partners’ access, given the instability of the security situation, as well as the joint targeting with other agencies’ programmes. In response to the identified needs in these rural areas, UNICEF established two</w:t>
      </w:r>
      <w:r w:rsidR="00A11CBA">
        <w:rPr>
          <w:rFonts w:ascii="Times New Roman" w:eastAsia="Times New Roman" w:hAnsi="Times New Roman" w:cs="Times New Roman"/>
        </w:rPr>
        <w:t xml:space="preserve"> centres for children with disabilities (</w:t>
      </w:r>
      <w:proofErr w:type="spellStart"/>
      <w:r w:rsidRPr="00BA25F6">
        <w:rPr>
          <w:rFonts w:ascii="Times New Roman" w:eastAsia="Times New Roman" w:hAnsi="Times New Roman" w:cs="Times New Roman"/>
        </w:rPr>
        <w:t>CwD</w:t>
      </w:r>
      <w:proofErr w:type="spellEnd"/>
      <w:r w:rsidR="00A11CBA">
        <w:rPr>
          <w:rFonts w:ascii="Times New Roman" w:eastAsia="Times New Roman" w:hAnsi="Times New Roman" w:cs="Times New Roman"/>
        </w:rPr>
        <w:t>)</w:t>
      </w:r>
      <w:r w:rsidRPr="00BA25F6">
        <w:rPr>
          <w:rFonts w:ascii="Times New Roman" w:eastAsia="Times New Roman" w:hAnsi="Times New Roman" w:cs="Times New Roman"/>
        </w:rPr>
        <w:t xml:space="preserve"> in addition to the one established under </w:t>
      </w:r>
      <w:proofErr w:type="spellStart"/>
      <w:r w:rsidRPr="00BA25F6">
        <w:rPr>
          <w:rFonts w:ascii="Times New Roman" w:eastAsia="Times New Roman" w:hAnsi="Times New Roman" w:cs="Times New Roman"/>
        </w:rPr>
        <w:t>Dara</w:t>
      </w:r>
      <w:r w:rsidR="00A11CBA">
        <w:rPr>
          <w:rFonts w:ascii="Times New Roman" w:eastAsia="Times New Roman" w:hAnsi="Times New Roman" w:cs="Times New Roman"/>
        </w:rPr>
        <w:t>’</w:t>
      </w:r>
      <w:r w:rsidRPr="00BA25F6">
        <w:rPr>
          <w:rFonts w:ascii="Times New Roman" w:eastAsia="Times New Roman" w:hAnsi="Times New Roman" w:cs="Times New Roman"/>
        </w:rPr>
        <w:t>a</w:t>
      </w:r>
      <w:proofErr w:type="spellEnd"/>
      <w:r w:rsidRPr="00BA25F6">
        <w:rPr>
          <w:rFonts w:ascii="Times New Roman" w:eastAsia="Times New Roman" w:hAnsi="Times New Roman" w:cs="Times New Roman"/>
        </w:rPr>
        <w:t xml:space="preserve"> </w:t>
      </w:r>
      <w:r w:rsidR="00A11CBA">
        <w:rPr>
          <w:rFonts w:ascii="Times New Roman" w:eastAsia="Times New Roman" w:hAnsi="Times New Roman" w:cs="Times New Roman"/>
        </w:rPr>
        <w:t>I workplan</w:t>
      </w:r>
      <w:r w:rsidRPr="00BA25F6">
        <w:rPr>
          <w:rFonts w:ascii="Times New Roman" w:eastAsia="Times New Roman" w:hAnsi="Times New Roman" w:cs="Times New Roman"/>
        </w:rPr>
        <w:t xml:space="preserve">. The three centres met the special educational needs of </w:t>
      </w:r>
      <w:proofErr w:type="spellStart"/>
      <w:r w:rsidRPr="00BA25F6">
        <w:rPr>
          <w:rFonts w:ascii="Times New Roman" w:eastAsia="Times New Roman" w:hAnsi="Times New Roman" w:cs="Times New Roman"/>
        </w:rPr>
        <w:t>CwD</w:t>
      </w:r>
      <w:proofErr w:type="spellEnd"/>
      <w:r w:rsidRPr="00BA25F6">
        <w:rPr>
          <w:rFonts w:ascii="Times New Roman" w:eastAsia="Times New Roman" w:hAnsi="Times New Roman" w:cs="Times New Roman"/>
        </w:rPr>
        <w:t xml:space="preserve"> who had severe types of disabilities, yet still had the ability to learn and develop. Similarly, five </w:t>
      </w:r>
      <w:r w:rsidR="00A11CBA">
        <w:rPr>
          <w:rFonts w:ascii="Times New Roman" w:eastAsia="Times New Roman" w:hAnsi="Times New Roman" w:cs="Times New Roman"/>
        </w:rPr>
        <w:t>early childhood education (</w:t>
      </w:r>
      <w:r w:rsidRPr="00BA25F6">
        <w:rPr>
          <w:rFonts w:ascii="Times New Roman" w:eastAsia="Times New Roman" w:hAnsi="Times New Roman" w:cs="Times New Roman"/>
        </w:rPr>
        <w:t>ECE</w:t>
      </w:r>
      <w:r w:rsidR="00A11CBA">
        <w:rPr>
          <w:rFonts w:ascii="Times New Roman" w:eastAsia="Times New Roman" w:hAnsi="Times New Roman" w:cs="Times New Roman"/>
        </w:rPr>
        <w:t>)</w:t>
      </w:r>
      <w:r w:rsidRPr="00BA25F6">
        <w:rPr>
          <w:rFonts w:ascii="Times New Roman" w:eastAsia="Times New Roman" w:hAnsi="Times New Roman" w:cs="Times New Roman"/>
        </w:rPr>
        <w:t xml:space="preserve"> centres were established to provide children aged 3-5 years old with the needed skills and knowledge to excel in their upper educational levels. The capacity of the back-to-learning team in rural areas was built to ensure sufficient and qualitative access to the targeted 15,079 (7,850 females and 7,229 males) children and caregivers through door-to-door visits, where community awareness was raised towards the importance of education, and the available educational pathways and education service providers within the targeted locations. During these visits, 2,413 out of school children (</w:t>
      </w:r>
      <w:proofErr w:type="spellStart"/>
      <w:r w:rsidRPr="00BA25F6">
        <w:rPr>
          <w:rFonts w:ascii="Times New Roman" w:eastAsia="Times New Roman" w:hAnsi="Times New Roman" w:cs="Times New Roman"/>
        </w:rPr>
        <w:t>OoSC</w:t>
      </w:r>
      <w:proofErr w:type="spellEnd"/>
      <w:r w:rsidRPr="00BA25F6">
        <w:rPr>
          <w:rFonts w:ascii="Times New Roman" w:eastAsia="Times New Roman" w:hAnsi="Times New Roman" w:cs="Times New Roman"/>
        </w:rPr>
        <w:t>) were identified and provided with the needed information that would enable them to re-join the educational system.</w:t>
      </w:r>
    </w:p>
    <w:p w14:paraId="17F91A59" w14:textId="67EDDCD5" w:rsidR="00180664" w:rsidRPr="00BA25F6" w:rsidRDefault="00180664" w:rsidP="00F63CC7">
      <w:pPr>
        <w:pStyle w:val="BodyText"/>
        <w:jc w:val="both"/>
        <w:rPr>
          <w:rFonts w:ascii="Times New Roman" w:hAnsi="Times New Roman" w:cs="Times New Roman"/>
        </w:rPr>
      </w:pPr>
      <w:r w:rsidRPr="00BA25F6">
        <w:rPr>
          <w:rFonts w:ascii="Times New Roman" w:hAnsi="Times New Roman" w:cs="Times New Roman"/>
          <w:sz w:val="22"/>
          <w:szCs w:val="22"/>
        </w:rPr>
        <w:t xml:space="preserve">It’s worth mentioning that 26,920 children and adults benefitted from seven community initiatives conceived by the joint efforts of the local community in </w:t>
      </w:r>
      <w:proofErr w:type="spellStart"/>
      <w:r w:rsidRPr="00BA25F6">
        <w:rPr>
          <w:rFonts w:ascii="Times New Roman" w:hAnsi="Times New Roman" w:cs="Times New Roman"/>
          <w:sz w:val="22"/>
          <w:szCs w:val="22"/>
        </w:rPr>
        <w:t>Dar</w:t>
      </w:r>
      <w:r w:rsidR="00BA3A07" w:rsidRPr="00BA25F6">
        <w:rPr>
          <w:rFonts w:ascii="Times New Roman" w:hAnsi="Times New Roman" w:cs="Times New Roman"/>
          <w:sz w:val="22"/>
          <w:szCs w:val="22"/>
        </w:rPr>
        <w:t>a</w:t>
      </w:r>
      <w:r w:rsidRPr="00BA25F6">
        <w:rPr>
          <w:rFonts w:ascii="Times New Roman" w:hAnsi="Times New Roman" w:cs="Times New Roman"/>
          <w:sz w:val="22"/>
          <w:szCs w:val="22"/>
        </w:rPr>
        <w:t>’a</w:t>
      </w:r>
      <w:proofErr w:type="spellEnd"/>
      <w:r w:rsidRPr="00BA25F6">
        <w:rPr>
          <w:rFonts w:ascii="Times New Roman" w:hAnsi="Times New Roman" w:cs="Times New Roman"/>
          <w:sz w:val="22"/>
          <w:szCs w:val="22"/>
        </w:rPr>
        <w:t xml:space="preserve"> City and its rural, Directorate of Education, and some local NGOs and UN agencies. These initiatives contributed to increasing community social cohesion and community sense of belonging, discovering sport talents amongst children, raising children’s awareness towards climate change risks and many other vital social themes.</w:t>
      </w:r>
    </w:p>
    <w:p w14:paraId="282681B8" w14:textId="77777777" w:rsidR="009450B0" w:rsidRPr="009450B0" w:rsidRDefault="009450B0" w:rsidP="0015555D">
      <w:pPr>
        <w:pStyle w:val="BodyText"/>
        <w:jc w:val="both"/>
        <w:rPr>
          <w:rFonts w:ascii="Times New Roman" w:hAnsi="Times New Roman" w:cs="Times New Roman"/>
          <w:color w:val="000000" w:themeColor="text1"/>
          <w:sz w:val="22"/>
          <w:szCs w:val="22"/>
        </w:rPr>
      </w:pPr>
      <w:r w:rsidRPr="009450B0">
        <w:rPr>
          <w:rFonts w:ascii="Times New Roman" w:hAnsi="Times New Roman" w:cs="Times New Roman"/>
          <w:color w:val="000000" w:themeColor="text1"/>
          <w:sz w:val="22"/>
          <w:szCs w:val="22"/>
        </w:rPr>
        <w:t xml:space="preserve">In parallel, WFP has delivered cash-based assistance via food vouchers to about 525 Curriculum B students (252 girls and 273 boys) and 215 children (103 girls and 112 boys) enrolled in non-formal education (NFE) in 2022, and to 1,183 Curriculum B students (568 girls and 615 boys) and 847 children (407 girls and 440 boys) enrolled in NFE in 2023. The pilot to support children enrolled in NFE with vouchers was launched under the umbrella of the Joint Programme and targets mainly Children with Disabilities and adolescent boys and girls enrolled in self-learning programs. Feedback from families of children enrolled in NFE </w:t>
      </w:r>
      <w:r w:rsidRPr="009450B0">
        <w:rPr>
          <w:rFonts w:ascii="Times New Roman" w:hAnsi="Times New Roman" w:cs="Times New Roman"/>
          <w:color w:val="000000" w:themeColor="text1"/>
          <w:sz w:val="22"/>
          <w:szCs w:val="22"/>
        </w:rPr>
        <w:lastRenderedPageBreak/>
        <w:t xml:space="preserve">reflected that the voucher has contributed positively to their children’s regular class attendance and supported their cost of living. </w:t>
      </w:r>
    </w:p>
    <w:p w14:paraId="76035974" w14:textId="3FEA92C5" w:rsidR="00D212F9" w:rsidRPr="002E6004" w:rsidRDefault="009450B0" w:rsidP="00F63CC7">
      <w:pPr>
        <w:jc w:val="both"/>
        <w:rPr>
          <w:rFonts w:ascii="Times New Roman" w:eastAsia="Times New Roman" w:hAnsi="Times New Roman" w:cs="Times New Roman"/>
          <w:color w:val="000000" w:themeColor="text1"/>
        </w:rPr>
      </w:pPr>
      <w:r w:rsidRPr="009450B0">
        <w:rPr>
          <w:rFonts w:ascii="Times New Roman" w:hAnsi="Times New Roman" w:cs="Times New Roman"/>
          <w:color w:val="000000" w:themeColor="text1"/>
        </w:rPr>
        <w:t>The voucher value is equivalent to 36 USD at maximum (the voucher value is changed based on MEB, and market price analysis done by the VAM unit in WFP) paid in Syrian pounds and is transferred to the families of the targeted children upon children achieving 80 percent of monthly school attendance. Thus, the voucher system supports children’s education by encouraging regular attendance and simultaneously supports households’ resilience by offering food inputs that reduce the need to resort to negative coping mechanisms.</w:t>
      </w:r>
    </w:p>
    <w:p w14:paraId="6677C356" w14:textId="2693106A" w:rsidR="003678AB" w:rsidRPr="002E6004" w:rsidRDefault="00C72E1F" w:rsidP="00F63CC7">
      <w:pPr>
        <w:pBdr>
          <w:top w:val="nil"/>
          <w:left w:val="nil"/>
          <w:bottom w:val="nil"/>
          <w:right w:val="nil"/>
          <w:between w:val="nil"/>
        </w:pBdr>
        <w:jc w:val="both"/>
        <w:rPr>
          <w:rFonts w:ascii="Times New Roman" w:eastAsia="Times New Roman" w:hAnsi="Times New Roman" w:cs="Times New Roman"/>
          <w:color w:val="000000" w:themeColor="text1"/>
        </w:rPr>
      </w:pPr>
      <w:r w:rsidRPr="002E6004">
        <w:rPr>
          <w:rFonts w:ascii="Times New Roman" w:eastAsia="Times New Roman" w:hAnsi="Times New Roman" w:cs="Times New Roman"/>
          <w:color w:val="000000" w:themeColor="text1"/>
        </w:rPr>
        <w:t>Additionally</w:t>
      </w:r>
      <w:r w:rsidR="00013BD5" w:rsidRPr="002E6004">
        <w:rPr>
          <w:rFonts w:ascii="Times New Roman" w:eastAsia="Times New Roman" w:hAnsi="Times New Roman" w:cs="Times New Roman"/>
          <w:color w:val="000000" w:themeColor="text1"/>
        </w:rPr>
        <w:t>,</w:t>
      </w:r>
      <w:r w:rsidR="59C1195C" w:rsidRPr="002E6004">
        <w:rPr>
          <w:rFonts w:ascii="Times New Roman" w:eastAsia="Times New Roman" w:hAnsi="Times New Roman" w:cs="Times New Roman"/>
          <w:color w:val="000000" w:themeColor="text1"/>
        </w:rPr>
        <w:t xml:space="preserve"> </w:t>
      </w:r>
      <w:r w:rsidR="1331A9EB" w:rsidRPr="002E6004">
        <w:rPr>
          <w:rFonts w:ascii="Times New Roman" w:eastAsia="Times New Roman" w:hAnsi="Times New Roman" w:cs="Times New Roman"/>
          <w:color w:val="000000" w:themeColor="text1"/>
        </w:rPr>
        <w:t xml:space="preserve">protection support for girls </w:t>
      </w:r>
      <w:r w:rsidR="00013BD5" w:rsidRPr="002E6004">
        <w:rPr>
          <w:rFonts w:ascii="Times New Roman" w:eastAsia="Times New Roman" w:hAnsi="Times New Roman" w:cs="Times New Roman"/>
          <w:color w:val="000000" w:themeColor="text1"/>
        </w:rPr>
        <w:t xml:space="preserve">is </w:t>
      </w:r>
      <w:r w:rsidR="00083C24" w:rsidRPr="002E6004">
        <w:rPr>
          <w:rFonts w:ascii="Times New Roman" w:eastAsia="Times New Roman" w:hAnsi="Times New Roman" w:cs="Times New Roman"/>
          <w:color w:val="000000" w:themeColor="text1"/>
        </w:rPr>
        <w:t>provided</w:t>
      </w:r>
      <w:r w:rsidR="00013BD5" w:rsidRPr="002E6004">
        <w:rPr>
          <w:rFonts w:ascii="Times New Roman" w:eastAsia="Times New Roman" w:hAnsi="Times New Roman" w:cs="Times New Roman"/>
          <w:color w:val="000000" w:themeColor="text1"/>
        </w:rPr>
        <w:t xml:space="preserve"> </w:t>
      </w:r>
      <w:r w:rsidR="1331A9EB" w:rsidRPr="002E6004">
        <w:rPr>
          <w:rFonts w:ascii="Times New Roman" w:eastAsia="Times New Roman" w:hAnsi="Times New Roman" w:cs="Times New Roman"/>
          <w:color w:val="000000" w:themeColor="text1"/>
        </w:rPr>
        <w:t>by UNFPA</w:t>
      </w:r>
      <w:r w:rsidR="2A0EA18F" w:rsidRPr="002E6004">
        <w:rPr>
          <w:rFonts w:ascii="Times New Roman" w:eastAsia="Times New Roman" w:hAnsi="Times New Roman" w:cs="Times New Roman"/>
          <w:color w:val="000000" w:themeColor="text1"/>
        </w:rPr>
        <w:t xml:space="preserve">, </w:t>
      </w:r>
      <w:r w:rsidR="1331A9EB" w:rsidRPr="002E6004">
        <w:rPr>
          <w:rFonts w:ascii="Times New Roman" w:eastAsia="Times New Roman" w:hAnsi="Times New Roman" w:cs="Times New Roman"/>
          <w:color w:val="000000" w:themeColor="text1"/>
        </w:rPr>
        <w:t>while</w:t>
      </w:r>
      <w:r w:rsidR="2A0EA18F" w:rsidRPr="002E6004">
        <w:rPr>
          <w:rFonts w:ascii="Times New Roman" w:eastAsia="Times New Roman" w:hAnsi="Times New Roman" w:cs="Times New Roman"/>
          <w:color w:val="000000" w:themeColor="text1"/>
        </w:rPr>
        <w:t xml:space="preserve"> UN-</w:t>
      </w:r>
      <w:r w:rsidR="1331A9EB" w:rsidRPr="002E6004">
        <w:rPr>
          <w:rFonts w:ascii="Times New Roman" w:eastAsia="Times New Roman" w:hAnsi="Times New Roman" w:cs="Times New Roman"/>
          <w:color w:val="000000" w:themeColor="text1"/>
        </w:rPr>
        <w:t>H</w:t>
      </w:r>
      <w:r w:rsidR="2A0EA18F" w:rsidRPr="002E6004">
        <w:rPr>
          <w:rFonts w:ascii="Times New Roman" w:eastAsia="Times New Roman" w:hAnsi="Times New Roman" w:cs="Times New Roman"/>
          <w:color w:val="000000" w:themeColor="text1"/>
        </w:rPr>
        <w:t xml:space="preserve">abitat provided awareness training </w:t>
      </w:r>
      <w:r w:rsidR="00013BD5" w:rsidRPr="002E6004">
        <w:rPr>
          <w:rFonts w:ascii="Times New Roman" w:eastAsia="Times New Roman" w:hAnsi="Times New Roman" w:cs="Times New Roman"/>
          <w:color w:val="000000" w:themeColor="text1"/>
        </w:rPr>
        <w:t xml:space="preserve">sessions </w:t>
      </w:r>
      <w:r w:rsidR="2A0EA18F" w:rsidRPr="002E6004">
        <w:rPr>
          <w:rFonts w:ascii="Times New Roman" w:eastAsia="Times New Roman" w:hAnsi="Times New Roman" w:cs="Times New Roman"/>
          <w:color w:val="000000" w:themeColor="text1"/>
        </w:rPr>
        <w:t xml:space="preserve">on traffic safety and safer access to about 120 children selected from </w:t>
      </w:r>
      <w:r w:rsidR="005F3172" w:rsidRPr="002E6004">
        <w:rPr>
          <w:rFonts w:ascii="Times New Roman" w:eastAsia="Times New Roman" w:hAnsi="Times New Roman" w:cs="Times New Roman"/>
          <w:color w:val="000000" w:themeColor="text1"/>
        </w:rPr>
        <w:t>six</w:t>
      </w:r>
      <w:r w:rsidR="2A0EA18F" w:rsidRPr="002E6004">
        <w:rPr>
          <w:rFonts w:ascii="Times New Roman" w:eastAsia="Times New Roman" w:hAnsi="Times New Roman" w:cs="Times New Roman"/>
          <w:color w:val="000000" w:themeColor="text1"/>
        </w:rPr>
        <w:t xml:space="preserve"> schools.</w:t>
      </w:r>
      <w:r w:rsidR="1331A9EB" w:rsidRPr="002E6004">
        <w:rPr>
          <w:rFonts w:ascii="Times New Roman" w:eastAsia="Times New Roman" w:hAnsi="Times New Roman" w:cs="Times New Roman"/>
          <w:color w:val="000000" w:themeColor="text1"/>
        </w:rPr>
        <w:t xml:space="preserve"> </w:t>
      </w:r>
    </w:p>
    <w:p w14:paraId="00EE8C9E" w14:textId="2393943A" w:rsidR="00081101" w:rsidRPr="002E6004" w:rsidRDefault="00081101" w:rsidP="00F63CC7">
      <w:pPr>
        <w:pStyle w:val="Heading4"/>
        <w:jc w:val="both"/>
        <w:rPr>
          <w:rFonts w:ascii="Times New Roman" w:hAnsi="Times New Roman" w:cs="Times New Roman"/>
          <w:b/>
          <w:bCs/>
        </w:rPr>
      </w:pPr>
      <w:bookmarkStart w:id="34" w:name="_Toc119315137"/>
      <w:bookmarkStart w:id="35" w:name="_Toc164870219"/>
      <w:r w:rsidRPr="002E6004">
        <w:rPr>
          <w:rFonts w:ascii="Times New Roman" w:hAnsi="Times New Roman" w:cs="Times New Roman"/>
          <w:b/>
          <w:bCs/>
        </w:rPr>
        <w:t xml:space="preserve">Output 2.2: Social cohesion is enhanced through neighbourhood-based rehabilitation of community assets including housing, WASH, basic social and productive infrastructure, and </w:t>
      </w:r>
      <w:proofErr w:type="gramStart"/>
      <w:r w:rsidRPr="002E6004">
        <w:rPr>
          <w:rFonts w:ascii="Times New Roman" w:hAnsi="Times New Roman" w:cs="Times New Roman"/>
          <w:b/>
          <w:bCs/>
        </w:rPr>
        <w:t>services</w:t>
      </w:r>
      <w:bookmarkEnd w:id="34"/>
      <w:bookmarkEnd w:id="35"/>
      <w:proofErr w:type="gramEnd"/>
    </w:p>
    <w:p w14:paraId="70DD9231" w14:textId="77777777" w:rsidR="00404760" w:rsidRDefault="00BA3A07" w:rsidP="00071DA1">
      <w:pPr>
        <w:pStyle w:val="BodyText"/>
        <w:jc w:val="both"/>
        <w:rPr>
          <w:rFonts w:asciiTheme="majorBidi" w:hAnsiTheme="majorBidi" w:cstheme="majorBidi"/>
          <w:color w:val="000000" w:themeColor="text1"/>
          <w:sz w:val="22"/>
          <w:szCs w:val="22"/>
        </w:rPr>
      </w:pPr>
      <w:r w:rsidRPr="49B94DD2">
        <w:rPr>
          <w:rFonts w:asciiTheme="majorBidi" w:eastAsia="Calibri Light" w:hAnsiTheme="majorBidi" w:cstheme="majorBidi"/>
          <w:sz w:val="22"/>
          <w:szCs w:val="22"/>
        </w:rPr>
        <w:t xml:space="preserve">Under Output 2.2 in </w:t>
      </w:r>
      <w:proofErr w:type="spellStart"/>
      <w:r w:rsidRPr="49B94DD2">
        <w:rPr>
          <w:rFonts w:asciiTheme="majorBidi" w:eastAsia="Calibri Light" w:hAnsiTheme="majorBidi" w:cstheme="majorBidi"/>
          <w:sz w:val="22"/>
          <w:szCs w:val="22"/>
        </w:rPr>
        <w:t>Dara’a</w:t>
      </w:r>
      <w:proofErr w:type="spellEnd"/>
      <w:r w:rsidRPr="49B94DD2">
        <w:rPr>
          <w:rFonts w:asciiTheme="majorBidi" w:eastAsia="Calibri Light" w:hAnsiTheme="majorBidi" w:cstheme="majorBidi"/>
          <w:sz w:val="22"/>
          <w:szCs w:val="22"/>
        </w:rPr>
        <w:t xml:space="preserve">, UNICEF completed the rehabilitation of </w:t>
      </w:r>
      <w:r w:rsidRPr="49B94DD2">
        <w:rPr>
          <w:rFonts w:asciiTheme="majorBidi" w:hAnsiTheme="majorBidi" w:cstheme="majorBidi"/>
          <w:color w:val="000000" w:themeColor="text1"/>
          <w:sz w:val="22"/>
          <w:szCs w:val="22"/>
        </w:rPr>
        <w:t xml:space="preserve">three schools planned under phase I, </w:t>
      </w:r>
      <w:r w:rsidR="00404760">
        <w:rPr>
          <w:rFonts w:asciiTheme="majorBidi" w:hAnsiTheme="majorBidi" w:cstheme="majorBidi"/>
          <w:color w:val="000000" w:themeColor="text1"/>
          <w:sz w:val="22"/>
          <w:szCs w:val="22"/>
        </w:rPr>
        <w:t xml:space="preserve">thus, </w:t>
      </w:r>
      <w:r w:rsidRPr="49B94DD2">
        <w:rPr>
          <w:rFonts w:asciiTheme="majorBidi" w:hAnsiTheme="majorBidi" w:cstheme="majorBidi"/>
          <w:color w:val="000000" w:themeColor="text1"/>
          <w:sz w:val="22"/>
          <w:szCs w:val="22"/>
        </w:rPr>
        <w:t xml:space="preserve">availing educational space for about 1,450 students (850 girls and 600 boys). </w:t>
      </w:r>
    </w:p>
    <w:p w14:paraId="1034E4E1" w14:textId="0AC3002A" w:rsidR="00AF4095" w:rsidRDefault="00BA3A07" w:rsidP="00071DA1">
      <w:pPr>
        <w:pStyle w:val="BodyText"/>
        <w:jc w:val="both"/>
        <w:rPr>
          <w:rFonts w:asciiTheme="majorBidi" w:hAnsiTheme="majorBidi" w:cstheme="majorBidi"/>
          <w:sz w:val="22"/>
          <w:szCs w:val="22"/>
        </w:rPr>
      </w:pPr>
      <w:r w:rsidRPr="49B94DD2">
        <w:rPr>
          <w:rFonts w:asciiTheme="majorBidi" w:hAnsiTheme="majorBidi" w:cstheme="majorBidi"/>
          <w:sz w:val="22"/>
          <w:szCs w:val="22"/>
        </w:rPr>
        <w:t>Two of the</w:t>
      </w:r>
      <w:r w:rsidR="000717C1">
        <w:rPr>
          <w:rFonts w:asciiTheme="majorBidi" w:hAnsiTheme="majorBidi" w:cstheme="majorBidi"/>
          <w:sz w:val="22"/>
          <w:szCs w:val="22"/>
        </w:rPr>
        <w:t>se</w:t>
      </w:r>
      <w:r w:rsidRPr="49B94DD2">
        <w:rPr>
          <w:rFonts w:asciiTheme="majorBidi" w:hAnsiTheme="majorBidi" w:cstheme="majorBidi"/>
          <w:sz w:val="22"/>
          <w:szCs w:val="22"/>
        </w:rPr>
        <w:t xml:space="preserve"> schools were provided with two early childhood education (ECE) rooms, which will be serving a total of 60 children in two different neighbourhoods deprived of such services</w:t>
      </w:r>
      <w:r w:rsidR="00AF4095">
        <w:rPr>
          <w:rFonts w:asciiTheme="majorBidi" w:hAnsiTheme="majorBidi" w:cstheme="majorBidi"/>
          <w:sz w:val="22"/>
          <w:szCs w:val="22"/>
        </w:rPr>
        <w:t>, while</w:t>
      </w:r>
      <w:r w:rsidRPr="49B94DD2">
        <w:rPr>
          <w:rFonts w:asciiTheme="majorBidi" w:hAnsiTheme="majorBidi" w:cstheme="majorBidi"/>
          <w:sz w:val="22"/>
          <w:szCs w:val="22"/>
        </w:rPr>
        <w:t xml:space="preserve"> </w:t>
      </w:r>
      <w:r w:rsidR="00AF4095">
        <w:rPr>
          <w:rFonts w:asciiTheme="majorBidi" w:hAnsiTheme="majorBidi" w:cstheme="majorBidi"/>
          <w:sz w:val="22"/>
          <w:szCs w:val="22"/>
        </w:rPr>
        <w:t>o</w:t>
      </w:r>
      <w:r w:rsidRPr="49B94DD2">
        <w:rPr>
          <w:rFonts w:asciiTheme="majorBidi" w:hAnsiTheme="majorBidi" w:cstheme="majorBidi"/>
          <w:sz w:val="22"/>
          <w:szCs w:val="22"/>
        </w:rPr>
        <w:t>ne of the</w:t>
      </w:r>
      <w:r w:rsidR="00AF4095">
        <w:rPr>
          <w:rFonts w:asciiTheme="majorBidi" w:hAnsiTheme="majorBidi" w:cstheme="majorBidi"/>
          <w:sz w:val="22"/>
          <w:szCs w:val="22"/>
        </w:rPr>
        <w:t>se</w:t>
      </w:r>
      <w:r w:rsidRPr="49B94DD2">
        <w:rPr>
          <w:rFonts w:asciiTheme="majorBidi" w:hAnsiTheme="majorBidi" w:cstheme="majorBidi"/>
          <w:sz w:val="22"/>
          <w:szCs w:val="22"/>
        </w:rPr>
        <w:t xml:space="preserve"> schools will function as a lower secondary school for girls</w:t>
      </w:r>
      <w:r w:rsidR="00AF4095">
        <w:rPr>
          <w:rFonts w:asciiTheme="majorBidi" w:hAnsiTheme="majorBidi" w:cstheme="majorBidi"/>
          <w:sz w:val="22"/>
          <w:szCs w:val="22"/>
        </w:rPr>
        <w:t>.</w:t>
      </w:r>
    </w:p>
    <w:p w14:paraId="1C03666C" w14:textId="75E9F06B" w:rsidR="007D2E23" w:rsidRDefault="007D2E23" w:rsidP="00071DA1">
      <w:pPr>
        <w:pStyle w:val="BodyText"/>
        <w:jc w:val="both"/>
        <w:rPr>
          <w:rFonts w:asciiTheme="majorBidi" w:hAnsiTheme="majorBidi" w:cstheme="majorBidi"/>
          <w:sz w:val="22"/>
          <w:szCs w:val="22"/>
        </w:rPr>
      </w:pPr>
      <w:r>
        <w:rPr>
          <w:rFonts w:asciiTheme="majorBidi" w:hAnsiTheme="majorBidi" w:cstheme="majorBidi"/>
          <w:sz w:val="22"/>
          <w:szCs w:val="22"/>
        </w:rPr>
        <w:t>This will</w:t>
      </w:r>
      <w:r w:rsidR="00BA3A07" w:rsidRPr="49B94DD2">
        <w:rPr>
          <w:rFonts w:asciiTheme="majorBidi" w:hAnsiTheme="majorBidi" w:cstheme="majorBidi"/>
          <w:sz w:val="22"/>
          <w:szCs w:val="22"/>
        </w:rPr>
        <w:t xml:space="preserve"> help reduce the percentage of out-of-school girls in the community where especially early marriage is a common practice and part of the norms. </w:t>
      </w:r>
      <w:proofErr w:type="gramStart"/>
      <w:r w:rsidR="00BA3A07" w:rsidRPr="49B94DD2">
        <w:rPr>
          <w:rFonts w:asciiTheme="majorBidi" w:hAnsiTheme="majorBidi" w:cstheme="majorBidi"/>
          <w:sz w:val="22"/>
          <w:szCs w:val="22"/>
        </w:rPr>
        <w:t>As a consequence of</w:t>
      </w:r>
      <w:proofErr w:type="gramEnd"/>
      <w:r w:rsidR="00BA3A07" w:rsidRPr="49B94DD2">
        <w:rPr>
          <w:rFonts w:asciiTheme="majorBidi" w:hAnsiTheme="majorBidi" w:cstheme="majorBidi"/>
          <w:sz w:val="22"/>
          <w:szCs w:val="22"/>
        </w:rPr>
        <w:t xml:space="preserve"> these practices and norms, some parents used to prevent their female children from walking long distances to reach the nearest school after completing 6</w:t>
      </w:r>
      <w:r w:rsidR="00BA3A07" w:rsidRPr="49B94DD2">
        <w:rPr>
          <w:rFonts w:asciiTheme="majorBidi" w:hAnsiTheme="majorBidi" w:cstheme="majorBidi"/>
          <w:sz w:val="22"/>
          <w:szCs w:val="22"/>
          <w:vertAlign w:val="superscript"/>
        </w:rPr>
        <w:t>th</w:t>
      </w:r>
      <w:r w:rsidR="00BA3A07" w:rsidRPr="49B94DD2">
        <w:rPr>
          <w:rFonts w:asciiTheme="majorBidi" w:hAnsiTheme="majorBidi" w:cstheme="majorBidi"/>
          <w:sz w:val="22"/>
          <w:szCs w:val="22"/>
        </w:rPr>
        <w:t xml:space="preserve"> grade. </w:t>
      </w:r>
    </w:p>
    <w:p w14:paraId="5637E647" w14:textId="5BA0A498" w:rsidR="007A2EF1" w:rsidRDefault="00BA3A07" w:rsidP="00071DA1">
      <w:pPr>
        <w:pStyle w:val="BodyText"/>
        <w:jc w:val="both"/>
        <w:rPr>
          <w:rFonts w:asciiTheme="majorBidi" w:hAnsiTheme="majorBidi" w:cstheme="majorBidi"/>
          <w:sz w:val="22"/>
          <w:szCs w:val="22"/>
        </w:rPr>
      </w:pPr>
      <w:r w:rsidRPr="49B94DD2">
        <w:rPr>
          <w:rFonts w:asciiTheme="majorBidi" w:hAnsiTheme="majorBidi" w:cstheme="majorBidi"/>
          <w:sz w:val="22"/>
          <w:szCs w:val="22"/>
        </w:rPr>
        <w:t xml:space="preserve">Rehabilitation works in the three schools </w:t>
      </w:r>
      <w:r w:rsidR="007D2E23">
        <w:rPr>
          <w:rFonts w:asciiTheme="majorBidi" w:hAnsiTheme="majorBidi" w:cstheme="majorBidi"/>
          <w:sz w:val="22"/>
          <w:szCs w:val="22"/>
        </w:rPr>
        <w:t>was completed</w:t>
      </w:r>
      <w:r w:rsidR="007D2E23" w:rsidRPr="49B94DD2">
        <w:rPr>
          <w:rFonts w:asciiTheme="majorBidi" w:hAnsiTheme="majorBidi" w:cstheme="majorBidi"/>
          <w:sz w:val="22"/>
          <w:szCs w:val="22"/>
        </w:rPr>
        <w:t xml:space="preserve"> </w:t>
      </w:r>
      <w:r w:rsidRPr="49B94DD2">
        <w:rPr>
          <w:rFonts w:asciiTheme="majorBidi" w:hAnsiTheme="majorBidi" w:cstheme="majorBidi"/>
          <w:sz w:val="22"/>
          <w:szCs w:val="22"/>
        </w:rPr>
        <w:t xml:space="preserve">in August 2022. The furniture started to be delivered gradually to these schools starting from late December 2022, enabling the two primary schools to gradually </w:t>
      </w:r>
      <w:r w:rsidR="007D2E23">
        <w:rPr>
          <w:rFonts w:asciiTheme="majorBidi" w:hAnsiTheme="majorBidi" w:cstheme="majorBidi"/>
          <w:sz w:val="22"/>
          <w:szCs w:val="22"/>
        </w:rPr>
        <w:t>enrol</w:t>
      </w:r>
      <w:r w:rsidR="007D2E23" w:rsidRPr="49B94DD2">
        <w:rPr>
          <w:rFonts w:asciiTheme="majorBidi" w:hAnsiTheme="majorBidi" w:cstheme="majorBidi"/>
          <w:sz w:val="22"/>
          <w:szCs w:val="22"/>
        </w:rPr>
        <w:t xml:space="preserve"> </w:t>
      </w:r>
      <w:r w:rsidRPr="49B94DD2">
        <w:rPr>
          <w:rFonts w:asciiTheme="majorBidi" w:hAnsiTheme="majorBidi" w:cstheme="majorBidi"/>
          <w:sz w:val="22"/>
          <w:szCs w:val="22"/>
        </w:rPr>
        <w:t>a total of 550 children in the second semester that started in January 2023. Those children used to attend overcrowded schools farther away; more have joined in the academic year 2023</w:t>
      </w:r>
      <w:r w:rsidRPr="49B94DD2">
        <w:rPr>
          <w:color w:val="000000" w:themeColor="text1"/>
          <w:sz w:val="22"/>
          <w:szCs w:val="22"/>
        </w:rPr>
        <w:t>–</w:t>
      </w:r>
      <w:r w:rsidRPr="49B94DD2">
        <w:rPr>
          <w:rFonts w:asciiTheme="majorBidi" w:hAnsiTheme="majorBidi" w:cstheme="majorBidi"/>
          <w:sz w:val="22"/>
          <w:szCs w:val="22"/>
        </w:rPr>
        <w:t xml:space="preserve">2024. </w:t>
      </w:r>
    </w:p>
    <w:p w14:paraId="66ED7686" w14:textId="3CD73E20" w:rsidR="00FE1CDB" w:rsidRDefault="00BA3A07" w:rsidP="00071DA1">
      <w:pPr>
        <w:pStyle w:val="BodyText"/>
        <w:jc w:val="both"/>
        <w:rPr>
          <w:rFonts w:asciiTheme="majorBidi" w:hAnsiTheme="majorBidi" w:cstheme="majorBidi"/>
          <w:sz w:val="22"/>
          <w:szCs w:val="22"/>
        </w:rPr>
      </w:pPr>
      <w:r w:rsidRPr="49B94DD2">
        <w:rPr>
          <w:rFonts w:asciiTheme="majorBidi" w:hAnsiTheme="majorBidi" w:cstheme="majorBidi"/>
          <w:sz w:val="22"/>
          <w:szCs w:val="22"/>
        </w:rPr>
        <w:t xml:space="preserve">It was not possible to open the female lower secondary school in the second semester without changing the learning environment for the girls already attending in an alternative school, especially since a good portion of the girls are sitting for the lower secondary national exams, and they </w:t>
      </w:r>
      <w:r w:rsidR="007A2EF1">
        <w:rPr>
          <w:rFonts w:asciiTheme="majorBidi" w:hAnsiTheme="majorBidi" w:cstheme="majorBidi"/>
          <w:sz w:val="22"/>
          <w:szCs w:val="22"/>
        </w:rPr>
        <w:t xml:space="preserve">needed </w:t>
      </w:r>
      <w:r w:rsidRPr="49B94DD2">
        <w:rPr>
          <w:rFonts w:asciiTheme="majorBidi" w:hAnsiTheme="majorBidi" w:cstheme="majorBidi"/>
          <w:sz w:val="22"/>
          <w:szCs w:val="22"/>
        </w:rPr>
        <w:t xml:space="preserve">to keep the same pace with their specialized teachers. </w:t>
      </w:r>
    </w:p>
    <w:p w14:paraId="57FF6ED9" w14:textId="28772279" w:rsidR="00FE1CDB" w:rsidRDefault="00BA3A07" w:rsidP="00071DA1">
      <w:pPr>
        <w:pStyle w:val="BodyText"/>
        <w:jc w:val="both"/>
        <w:rPr>
          <w:rFonts w:asciiTheme="majorBidi" w:hAnsiTheme="majorBidi" w:cstheme="majorBidi"/>
          <w:sz w:val="22"/>
          <w:szCs w:val="22"/>
        </w:rPr>
      </w:pPr>
      <w:r w:rsidRPr="49B94DD2">
        <w:rPr>
          <w:rFonts w:asciiTheme="majorBidi" w:hAnsiTheme="majorBidi" w:cstheme="majorBidi"/>
          <w:sz w:val="22"/>
          <w:szCs w:val="22"/>
        </w:rPr>
        <w:t xml:space="preserve">Meanwhile, the Directorate of Education is </w:t>
      </w:r>
      <w:r w:rsidR="00FE1CDB">
        <w:rPr>
          <w:rFonts w:asciiTheme="majorBidi" w:hAnsiTheme="majorBidi" w:cstheme="majorBidi"/>
          <w:sz w:val="22"/>
          <w:szCs w:val="22"/>
        </w:rPr>
        <w:t>working</w:t>
      </w:r>
      <w:r w:rsidR="00FE1CDB" w:rsidRPr="49B94DD2">
        <w:rPr>
          <w:rFonts w:asciiTheme="majorBidi" w:hAnsiTheme="majorBidi" w:cstheme="majorBidi"/>
          <w:sz w:val="22"/>
          <w:szCs w:val="22"/>
        </w:rPr>
        <w:t xml:space="preserve"> </w:t>
      </w:r>
      <w:r w:rsidRPr="49B94DD2">
        <w:rPr>
          <w:rFonts w:asciiTheme="majorBidi" w:hAnsiTheme="majorBidi" w:cstheme="majorBidi"/>
          <w:sz w:val="22"/>
          <w:szCs w:val="22"/>
        </w:rPr>
        <w:t>to secure a supportive cadre of specialized teachers for the newly opened school before the onset of the new academic year 2023</w:t>
      </w:r>
      <w:r w:rsidRPr="49B94DD2">
        <w:rPr>
          <w:color w:val="000000" w:themeColor="text1"/>
          <w:sz w:val="22"/>
          <w:szCs w:val="22"/>
        </w:rPr>
        <w:t>–</w:t>
      </w:r>
      <w:r w:rsidRPr="49B94DD2">
        <w:rPr>
          <w:rFonts w:asciiTheme="majorBidi" w:hAnsiTheme="majorBidi" w:cstheme="majorBidi"/>
          <w:sz w:val="22"/>
          <w:szCs w:val="22"/>
        </w:rPr>
        <w:t xml:space="preserve">2024. </w:t>
      </w:r>
    </w:p>
    <w:p w14:paraId="142A51B8" w14:textId="77777777" w:rsidR="00FE1CDB" w:rsidRDefault="19A145A8" w:rsidP="00071DA1">
      <w:pPr>
        <w:pStyle w:val="BodyText"/>
        <w:jc w:val="both"/>
        <w:rPr>
          <w:rFonts w:asciiTheme="majorBidi" w:eastAsia="Calibri Light" w:hAnsiTheme="majorBidi" w:cstheme="majorBidi"/>
          <w:sz w:val="22"/>
          <w:szCs w:val="22"/>
        </w:rPr>
      </w:pPr>
      <w:r w:rsidRPr="49B94DD2">
        <w:rPr>
          <w:rFonts w:asciiTheme="majorBidi" w:hAnsiTheme="majorBidi" w:cstheme="majorBidi"/>
          <w:sz w:val="22"/>
          <w:szCs w:val="22"/>
        </w:rPr>
        <w:t>D</w:t>
      </w:r>
      <w:r w:rsidR="00BA3A07" w:rsidRPr="49B94DD2">
        <w:rPr>
          <w:rFonts w:asciiTheme="majorBidi" w:hAnsiTheme="majorBidi" w:cstheme="majorBidi"/>
          <w:sz w:val="22"/>
          <w:szCs w:val="22"/>
        </w:rPr>
        <w:t>ue to the economic crisis in the country and budget cuts, it is expected that the budget</w:t>
      </w:r>
      <w:r w:rsidR="2666A053" w:rsidRPr="49B94DD2">
        <w:rPr>
          <w:rFonts w:asciiTheme="majorBidi" w:hAnsiTheme="majorBidi" w:cstheme="majorBidi"/>
          <w:sz w:val="22"/>
          <w:szCs w:val="22"/>
        </w:rPr>
        <w:t xml:space="preserve"> </w:t>
      </w:r>
      <w:r w:rsidR="2666A053" w:rsidRPr="0015555D">
        <w:rPr>
          <w:rFonts w:asciiTheme="majorBidi" w:hAnsiTheme="majorBidi" w:cstheme="majorBidi"/>
          <w:sz w:val="22"/>
          <w:szCs w:val="22"/>
        </w:rPr>
        <w:t>allocated to Ministry of Education</w:t>
      </w:r>
      <w:r w:rsidR="00BA3A07" w:rsidRPr="49B94DD2">
        <w:rPr>
          <w:rFonts w:asciiTheme="majorBidi" w:hAnsiTheme="majorBidi" w:cstheme="majorBidi"/>
          <w:sz w:val="22"/>
          <w:szCs w:val="22"/>
        </w:rPr>
        <w:t xml:space="preserve"> can hardly cover the school’s basic running costs (i.e., paper, classroom supplies, photocopying, etc.). During 2023</w:t>
      </w:r>
      <w:r w:rsidR="003F660A" w:rsidRPr="003F660A">
        <w:rPr>
          <w:rFonts w:asciiTheme="majorBidi" w:hAnsiTheme="majorBidi" w:cstheme="majorBidi"/>
          <w:sz w:val="22"/>
          <w:szCs w:val="22"/>
        </w:rPr>
        <w:t>,</w:t>
      </w:r>
      <w:r w:rsidR="00BA3A07" w:rsidRPr="49B94DD2">
        <w:rPr>
          <w:rFonts w:asciiTheme="majorBidi" w:hAnsiTheme="majorBidi" w:cstheme="majorBidi"/>
          <w:sz w:val="22"/>
          <w:szCs w:val="22"/>
        </w:rPr>
        <w:t xml:space="preserve"> the fourth school has been completed, allowing 750 children to regularly attend </w:t>
      </w:r>
      <w:r w:rsidR="005D0E27" w:rsidRPr="49B94DD2">
        <w:rPr>
          <w:rFonts w:asciiTheme="majorBidi" w:hAnsiTheme="majorBidi" w:cstheme="majorBidi"/>
          <w:sz w:val="22"/>
          <w:szCs w:val="22"/>
        </w:rPr>
        <w:t>classes</w:t>
      </w:r>
      <w:r w:rsidR="00D057D2" w:rsidRPr="003F660A">
        <w:rPr>
          <w:rFonts w:asciiTheme="majorBidi" w:eastAsia="Calibri Light" w:hAnsiTheme="majorBidi" w:cstheme="majorBidi"/>
          <w:sz w:val="22"/>
          <w:szCs w:val="22"/>
        </w:rPr>
        <w:t xml:space="preserve">. </w:t>
      </w:r>
    </w:p>
    <w:p w14:paraId="102A56E5" w14:textId="0EC77042" w:rsidR="00071DA1" w:rsidRDefault="003F660A" w:rsidP="00071DA1">
      <w:pPr>
        <w:pStyle w:val="BodyText"/>
        <w:jc w:val="both"/>
        <w:rPr>
          <w:rFonts w:asciiTheme="majorBidi" w:eastAsia="Calibri Light" w:hAnsiTheme="majorBidi" w:cstheme="majorBidi"/>
          <w:sz w:val="22"/>
          <w:szCs w:val="22"/>
        </w:rPr>
      </w:pPr>
      <w:r w:rsidRPr="003F660A">
        <w:rPr>
          <w:rFonts w:asciiTheme="majorBidi" w:hAnsiTheme="majorBidi" w:cstheme="majorBidi"/>
          <w:sz w:val="22"/>
          <w:szCs w:val="22"/>
        </w:rPr>
        <w:t xml:space="preserve">Linkages between UNICEF’s education and youth programs and WFP’s programs implemented in </w:t>
      </w:r>
      <w:proofErr w:type="spellStart"/>
      <w:r w:rsidRPr="003F660A">
        <w:rPr>
          <w:rFonts w:asciiTheme="majorBidi" w:hAnsiTheme="majorBidi" w:cstheme="majorBidi"/>
          <w:sz w:val="22"/>
          <w:szCs w:val="22"/>
        </w:rPr>
        <w:t>Dara’a</w:t>
      </w:r>
      <w:proofErr w:type="spellEnd"/>
      <w:r w:rsidRPr="003F660A">
        <w:rPr>
          <w:rFonts w:asciiTheme="majorBidi" w:hAnsiTheme="majorBidi" w:cstheme="majorBidi"/>
          <w:sz w:val="22"/>
          <w:szCs w:val="22"/>
        </w:rPr>
        <w:t xml:space="preserve"> phase 2 were established, while maintaining referrals of Out-of-School Children (</w:t>
      </w:r>
      <w:proofErr w:type="spellStart"/>
      <w:r w:rsidRPr="003F660A">
        <w:rPr>
          <w:rFonts w:asciiTheme="majorBidi" w:hAnsiTheme="majorBidi" w:cstheme="majorBidi"/>
          <w:sz w:val="22"/>
          <w:szCs w:val="22"/>
        </w:rPr>
        <w:t>OoSC</w:t>
      </w:r>
      <w:proofErr w:type="spellEnd"/>
      <w:r w:rsidRPr="003F660A">
        <w:rPr>
          <w:rFonts w:asciiTheme="majorBidi" w:hAnsiTheme="majorBidi" w:cstheme="majorBidi"/>
          <w:sz w:val="22"/>
          <w:szCs w:val="22"/>
        </w:rPr>
        <w:t xml:space="preserve">) ultimately to formal education. During phase 2, WFP supported families of children in Curriculum B and out-of-school children and adolescents enrolled in UNICEF’s non-formal programs with vouchers </w:t>
      </w:r>
      <w:proofErr w:type="gramStart"/>
      <w:r w:rsidRPr="003F660A">
        <w:rPr>
          <w:rFonts w:asciiTheme="majorBidi" w:hAnsiTheme="majorBidi" w:cstheme="majorBidi"/>
          <w:sz w:val="22"/>
          <w:szCs w:val="22"/>
        </w:rPr>
        <w:t>in an effort to</w:t>
      </w:r>
      <w:proofErr w:type="gramEnd"/>
      <w:r w:rsidRPr="003F660A">
        <w:rPr>
          <w:rFonts w:asciiTheme="majorBidi" w:hAnsiTheme="majorBidi" w:cstheme="majorBidi"/>
          <w:sz w:val="22"/>
          <w:szCs w:val="22"/>
        </w:rPr>
        <w:t xml:space="preserve"> encourage them to pursue education and to offset the need for child labour. Through the provision of vouchers, WFP is actively encouraging the enrolment of out-of-school children and adolescents in education programs. This benefits the individuals by providing them with educational opportunities as part of a broader social safety net.</w:t>
      </w:r>
      <w:r w:rsidR="00071DA1">
        <w:rPr>
          <w:rFonts w:asciiTheme="majorBidi" w:hAnsiTheme="majorBidi" w:cstheme="majorBidi"/>
          <w:sz w:val="22"/>
          <w:szCs w:val="22"/>
        </w:rPr>
        <w:t xml:space="preserve"> </w:t>
      </w:r>
    </w:p>
    <w:p w14:paraId="15600070" w14:textId="77777777" w:rsidR="006F65FC" w:rsidRPr="002E6004" w:rsidRDefault="006F65FC" w:rsidP="006F65FC">
      <w:pPr>
        <w:pStyle w:val="BodyText"/>
        <w:jc w:val="both"/>
        <w:rPr>
          <w:rFonts w:asciiTheme="majorBidi" w:hAnsiTheme="majorBidi" w:cstheme="majorBidi"/>
          <w:sz w:val="22"/>
          <w:szCs w:val="22"/>
        </w:rPr>
      </w:pPr>
    </w:p>
    <w:p w14:paraId="244BC1F7" w14:textId="53199771" w:rsidR="00252CDB" w:rsidRDefault="58EF93A9" w:rsidP="00F63CC7">
      <w:pPr>
        <w:spacing w:line="257" w:lineRule="auto"/>
        <w:jc w:val="both"/>
        <w:rPr>
          <w:rFonts w:asciiTheme="majorBidi" w:eastAsia="Calibri" w:hAnsiTheme="majorBidi" w:cstheme="majorBidi"/>
        </w:rPr>
      </w:pPr>
      <w:r w:rsidRPr="60244CB1">
        <w:rPr>
          <w:rFonts w:asciiTheme="majorBidi" w:eastAsia="Calibri" w:hAnsiTheme="majorBidi" w:cstheme="majorBidi"/>
        </w:rPr>
        <w:t xml:space="preserve">The large amounts of </w:t>
      </w:r>
      <w:r w:rsidR="344BB392" w:rsidRPr="60244CB1">
        <w:rPr>
          <w:rFonts w:asciiTheme="majorBidi" w:eastAsia="Calibri" w:hAnsiTheme="majorBidi" w:cstheme="majorBidi"/>
        </w:rPr>
        <w:t xml:space="preserve">accumulated </w:t>
      </w:r>
      <w:r w:rsidRPr="60244CB1">
        <w:rPr>
          <w:rFonts w:asciiTheme="majorBidi" w:eastAsia="Calibri" w:hAnsiTheme="majorBidi" w:cstheme="majorBidi"/>
        </w:rPr>
        <w:t>debris</w:t>
      </w:r>
      <w:r w:rsidR="344BB392" w:rsidRPr="60244CB1">
        <w:rPr>
          <w:rFonts w:asciiTheme="majorBidi" w:eastAsia="Calibri" w:hAnsiTheme="majorBidi" w:cstheme="majorBidi"/>
        </w:rPr>
        <w:t xml:space="preserve"> and solid waste</w:t>
      </w:r>
      <w:r w:rsidRPr="60244CB1">
        <w:rPr>
          <w:rFonts w:asciiTheme="majorBidi" w:eastAsia="Calibri" w:hAnsiTheme="majorBidi" w:cstheme="majorBidi"/>
        </w:rPr>
        <w:t xml:space="preserve"> pose health risks to communities and hinder access to schools, </w:t>
      </w:r>
      <w:r w:rsidR="423701A8" w:rsidRPr="60244CB1">
        <w:rPr>
          <w:rFonts w:asciiTheme="majorBidi" w:eastAsia="Calibri" w:hAnsiTheme="majorBidi" w:cstheme="majorBidi"/>
        </w:rPr>
        <w:t>hospitals,</w:t>
      </w:r>
      <w:r w:rsidRPr="60244CB1">
        <w:rPr>
          <w:rFonts w:asciiTheme="majorBidi" w:eastAsia="Calibri" w:hAnsiTheme="majorBidi" w:cstheme="majorBidi"/>
        </w:rPr>
        <w:t xml:space="preserve"> and parks. UNDP’s programme package </w:t>
      </w:r>
      <w:r w:rsidR="00252CDB">
        <w:rPr>
          <w:rFonts w:asciiTheme="majorBidi" w:eastAsia="Calibri" w:hAnsiTheme="majorBidi" w:cstheme="majorBidi"/>
        </w:rPr>
        <w:t>was</w:t>
      </w:r>
      <w:r w:rsidR="00252CDB" w:rsidRPr="60244CB1">
        <w:rPr>
          <w:rFonts w:asciiTheme="majorBidi" w:eastAsia="Calibri" w:hAnsiTheme="majorBidi" w:cstheme="majorBidi"/>
        </w:rPr>
        <w:t xml:space="preserve"> </w:t>
      </w:r>
      <w:r w:rsidRPr="60244CB1">
        <w:rPr>
          <w:rFonts w:asciiTheme="majorBidi" w:eastAsia="Calibri" w:hAnsiTheme="majorBidi" w:cstheme="majorBidi"/>
        </w:rPr>
        <w:t xml:space="preserve">designed to provide an immediate </w:t>
      </w:r>
      <w:r w:rsidRPr="60244CB1">
        <w:rPr>
          <w:rFonts w:asciiTheme="majorBidi" w:eastAsia="Calibri" w:hAnsiTheme="majorBidi" w:cstheme="majorBidi"/>
        </w:rPr>
        <w:lastRenderedPageBreak/>
        <w:t>recovery response through its debris management and solid waste management</w:t>
      </w:r>
      <w:r w:rsidR="65D4509C" w:rsidRPr="60244CB1">
        <w:rPr>
          <w:rFonts w:asciiTheme="majorBidi" w:eastAsia="Calibri" w:hAnsiTheme="majorBidi" w:cstheme="majorBidi"/>
        </w:rPr>
        <w:t xml:space="preserve"> (SWM).</w:t>
      </w:r>
      <w:r w:rsidR="00BE210C" w:rsidRPr="60244CB1">
        <w:rPr>
          <w:rStyle w:val="FootnoteReference"/>
          <w:rFonts w:asciiTheme="majorBidi" w:eastAsia="Calibri" w:hAnsiTheme="majorBidi" w:cstheme="majorBidi"/>
        </w:rPr>
        <w:footnoteReference w:id="12"/>
      </w:r>
      <w:r w:rsidR="2511F91F" w:rsidRPr="60244CB1">
        <w:rPr>
          <w:rFonts w:asciiTheme="majorBidi" w:eastAsia="Calibri" w:hAnsiTheme="majorBidi" w:cstheme="majorBidi"/>
        </w:rPr>
        <w:t xml:space="preserve"> </w:t>
      </w:r>
      <w:r w:rsidRPr="60244CB1">
        <w:rPr>
          <w:rFonts w:asciiTheme="majorBidi" w:eastAsia="Calibri" w:hAnsiTheme="majorBidi" w:cstheme="majorBidi"/>
        </w:rPr>
        <w:t xml:space="preserve">The intervention </w:t>
      </w:r>
      <w:r w:rsidR="00C05038" w:rsidRPr="00477AAC">
        <w:rPr>
          <w:rFonts w:asciiTheme="majorBidi" w:eastAsiaTheme="minorEastAsia" w:hAnsiTheme="majorBidi" w:cstheme="majorBidi"/>
          <w:noProof/>
          <w:lang w:eastAsia="zh-CN"/>
        </w:rPr>
        <w:drawing>
          <wp:anchor distT="0" distB="0" distL="114300" distR="114300" simplePos="0" relativeHeight="251658331" behindDoc="1" locked="0" layoutInCell="1" allowOverlap="1" wp14:anchorId="72E03718" wp14:editId="74C6C9A5">
            <wp:simplePos x="0" y="0"/>
            <wp:positionH relativeFrom="column">
              <wp:posOffset>2822220</wp:posOffset>
            </wp:positionH>
            <wp:positionV relativeFrom="paragraph">
              <wp:posOffset>57814</wp:posOffset>
            </wp:positionV>
            <wp:extent cx="3120390" cy="1403350"/>
            <wp:effectExtent l="0" t="0" r="3810" b="6350"/>
            <wp:wrapTight wrapText="bothSides">
              <wp:wrapPolygon edited="0">
                <wp:start x="0" y="0"/>
                <wp:lineTo x="0" y="21405"/>
                <wp:lineTo x="21495" y="21405"/>
                <wp:lineTo x="21495" y="0"/>
                <wp:lineTo x="0" y="0"/>
              </wp:wrapPolygon>
            </wp:wrapTight>
            <wp:docPr id="86" name="Picture 86" descr="A group of children playing in a play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group of children playing in a playground&#10;&#10;Description automatically generate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20390" cy="1403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2CDB">
        <w:rPr>
          <w:rFonts w:asciiTheme="majorBidi" w:eastAsia="Calibri" w:hAnsiTheme="majorBidi" w:cstheme="majorBidi"/>
        </w:rPr>
        <w:t>provided</w:t>
      </w:r>
      <w:r w:rsidRPr="60244CB1">
        <w:rPr>
          <w:rFonts w:asciiTheme="majorBidi" w:eastAsia="Calibri" w:hAnsiTheme="majorBidi" w:cstheme="majorBidi"/>
        </w:rPr>
        <w:t xml:space="preserve"> a valuable source of income and green jobs for vulnerable communities, establish safer and cleaner access, contribute to enhancing hygiene condition</w:t>
      </w:r>
      <w:r w:rsidR="569E961C" w:rsidRPr="60244CB1">
        <w:rPr>
          <w:rFonts w:asciiTheme="majorBidi" w:eastAsia="Calibri" w:hAnsiTheme="majorBidi" w:cstheme="majorBidi"/>
        </w:rPr>
        <w:t>s</w:t>
      </w:r>
      <w:r w:rsidRPr="60244CB1">
        <w:rPr>
          <w:rFonts w:asciiTheme="majorBidi" w:eastAsia="Calibri" w:hAnsiTheme="majorBidi" w:cstheme="majorBidi"/>
        </w:rPr>
        <w:t xml:space="preserve"> in </w:t>
      </w:r>
      <w:proofErr w:type="spellStart"/>
      <w:r w:rsidRPr="60244CB1">
        <w:rPr>
          <w:rFonts w:asciiTheme="majorBidi" w:eastAsia="Calibri" w:hAnsiTheme="majorBidi" w:cstheme="majorBidi"/>
        </w:rPr>
        <w:t>Dara</w:t>
      </w:r>
      <w:r w:rsidR="569E961C" w:rsidRPr="60244CB1">
        <w:rPr>
          <w:rFonts w:asciiTheme="majorBidi" w:eastAsia="Calibri" w:hAnsiTheme="majorBidi" w:cstheme="majorBidi"/>
        </w:rPr>
        <w:t>’a</w:t>
      </w:r>
      <w:proofErr w:type="spellEnd"/>
      <w:r w:rsidRPr="60244CB1">
        <w:rPr>
          <w:rFonts w:asciiTheme="majorBidi" w:eastAsia="Calibri" w:hAnsiTheme="majorBidi" w:cstheme="majorBidi"/>
        </w:rPr>
        <w:t xml:space="preserve"> and</w:t>
      </w:r>
      <w:r w:rsidR="2770745A" w:rsidRPr="60244CB1">
        <w:rPr>
          <w:rFonts w:asciiTheme="majorBidi" w:eastAsia="Calibri" w:hAnsiTheme="majorBidi" w:cstheme="majorBidi"/>
        </w:rPr>
        <w:t>, lastly,</w:t>
      </w:r>
      <w:r w:rsidRPr="60244CB1">
        <w:rPr>
          <w:rFonts w:asciiTheme="majorBidi" w:eastAsia="Calibri" w:hAnsiTheme="majorBidi" w:cstheme="majorBidi"/>
        </w:rPr>
        <w:t xml:space="preserve"> aim to change </w:t>
      </w:r>
      <w:r w:rsidR="569E961C" w:rsidRPr="60244CB1">
        <w:rPr>
          <w:rFonts w:asciiTheme="majorBidi" w:eastAsia="Calibri" w:hAnsiTheme="majorBidi" w:cstheme="majorBidi"/>
        </w:rPr>
        <w:t xml:space="preserve">local communities’ </w:t>
      </w:r>
      <w:r w:rsidR="5DF0BEC5" w:rsidRPr="60244CB1">
        <w:rPr>
          <w:rFonts w:asciiTheme="majorBidi" w:eastAsia="Calibri" w:hAnsiTheme="majorBidi" w:cstheme="majorBidi"/>
        </w:rPr>
        <w:t>behaviours</w:t>
      </w:r>
      <w:r w:rsidRPr="60244CB1">
        <w:rPr>
          <w:rFonts w:asciiTheme="majorBidi" w:eastAsia="Calibri" w:hAnsiTheme="majorBidi" w:cstheme="majorBidi"/>
        </w:rPr>
        <w:t xml:space="preserve"> and attitudes to improve how waste is managed. </w:t>
      </w:r>
    </w:p>
    <w:p w14:paraId="7BDF16DC" w14:textId="77777777" w:rsidR="0057265B" w:rsidRDefault="58EF93A9" w:rsidP="00F63CC7">
      <w:pPr>
        <w:spacing w:line="257" w:lineRule="auto"/>
        <w:jc w:val="both"/>
        <w:rPr>
          <w:rFonts w:asciiTheme="majorBidi" w:eastAsia="Calibri" w:hAnsiTheme="majorBidi" w:cstheme="majorBidi"/>
        </w:rPr>
      </w:pPr>
      <w:r w:rsidRPr="60244CB1">
        <w:rPr>
          <w:rFonts w:asciiTheme="majorBidi" w:eastAsia="Calibri" w:hAnsiTheme="majorBidi" w:cstheme="majorBidi"/>
        </w:rPr>
        <w:t xml:space="preserve">In </w:t>
      </w:r>
      <w:proofErr w:type="spellStart"/>
      <w:r w:rsidRPr="60244CB1">
        <w:rPr>
          <w:rFonts w:asciiTheme="majorBidi" w:eastAsia="Calibri" w:hAnsiTheme="majorBidi" w:cstheme="majorBidi"/>
        </w:rPr>
        <w:t>Dara</w:t>
      </w:r>
      <w:r w:rsidR="5BA18249" w:rsidRPr="60244CB1">
        <w:rPr>
          <w:rFonts w:asciiTheme="majorBidi" w:eastAsia="Calibri" w:hAnsiTheme="majorBidi" w:cstheme="majorBidi"/>
        </w:rPr>
        <w:t>’</w:t>
      </w:r>
      <w:r w:rsidRPr="60244CB1">
        <w:rPr>
          <w:rFonts w:asciiTheme="majorBidi" w:eastAsia="Calibri" w:hAnsiTheme="majorBidi" w:cstheme="majorBidi"/>
        </w:rPr>
        <w:t>a</w:t>
      </w:r>
      <w:proofErr w:type="spellEnd"/>
      <w:r w:rsidRPr="60244CB1">
        <w:rPr>
          <w:rFonts w:asciiTheme="majorBidi" w:eastAsia="Calibri" w:hAnsiTheme="majorBidi" w:cstheme="majorBidi"/>
        </w:rPr>
        <w:t xml:space="preserve">, </w:t>
      </w:r>
      <w:bookmarkStart w:id="36" w:name="_Hlk130817722"/>
      <w:r w:rsidRPr="60244CB1">
        <w:rPr>
          <w:rFonts w:asciiTheme="majorBidi" w:eastAsia="Calibri" w:hAnsiTheme="majorBidi" w:cstheme="majorBidi"/>
        </w:rPr>
        <w:t xml:space="preserve">UNDP conducted awareness sessions, </w:t>
      </w:r>
      <w:r w:rsidR="303ED0B9" w:rsidRPr="60244CB1">
        <w:rPr>
          <w:rFonts w:asciiTheme="majorBidi" w:eastAsia="Calibri" w:hAnsiTheme="majorBidi" w:cstheme="majorBidi"/>
        </w:rPr>
        <w:t xml:space="preserve">and </w:t>
      </w:r>
      <w:r w:rsidRPr="60244CB1">
        <w:rPr>
          <w:rFonts w:asciiTheme="majorBidi" w:eastAsia="Calibri" w:hAnsiTheme="majorBidi" w:cstheme="majorBidi"/>
        </w:rPr>
        <w:t xml:space="preserve">cleaned </w:t>
      </w:r>
      <w:r w:rsidRPr="60244CB1">
        <w:rPr>
          <w:rFonts w:asciiTheme="majorBidi" w:eastAsia="Calibri" w:hAnsiTheme="majorBidi" w:cstheme="majorBidi"/>
          <w:color w:val="000000" w:themeColor="text1"/>
        </w:rPr>
        <w:t>12</w:t>
      </w:r>
      <w:r w:rsidR="48FCD259" w:rsidRPr="60244CB1">
        <w:rPr>
          <w:rFonts w:asciiTheme="majorBidi" w:eastAsia="Calibri" w:hAnsiTheme="majorBidi" w:cstheme="majorBidi"/>
          <w:color w:val="6D5700"/>
        </w:rPr>
        <w:t xml:space="preserve"> </w:t>
      </w:r>
      <w:r w:rsidRPr="60244CB1">
        <w:rPr>
          <w:rFonts w:asciiTheme="majorBidi" w:eastAsia="Calibri" w:hAnsiTheme="majorBidi" w:cstheme="majorBidi"/>
        </w:rPr>
        <w:t xml:space="preserve">neighbourhoods in both </w:t>
      </w:r>
      <w:proofErr w:type="spellStart"/>
      <w:r w:rsidRPr="60244CB1">
        <w:rPr>
          <w:rFonts w:asciiTheme="majorBidi" w:eastAsia="Calibri" w:hAnsiTheme="majorBidi" w:cstheme="majorBidi"/>
        </w:rPr>
        <w:t>Dara’a</w:t>
      </w:r>
      <w:proofErr w:type="spellEnd"/>
      <w:r w:rsidRPr="60244CB1">
        <w:rPr>
          <w:rFonts w:asciiTheme="majorBidi" w:eastAsia="Calibri" w:hAnsiTheme="majorBidi" w:cstheme="majorBidi"/>
        </w:rPr>
        <w:t xml:space="preserve"> Al </w:t>
      </w:r>
      <w:proofErr w:type="spellStart"/>
      <w:r w:rsidR="7FCD1F61" w:rsidRPr="60244CB1">
        <w:rPr>
          <w:rFonts w:asciiTheme="majorBidi" w:eastAsia="Calibri" w:hAnsiTheme="majorBidi" w:cstheme="majorBidi"/>
        </w:rPr>
        <w:t>Balad</w:t>
      </w:r>
      <w:proofErr w:type="spellEnd"/>
      <w:r w:rsidRPr="60244CB1">
        <w:rPr>
          <w:rFonts w:asciiTheme="majorBidi" w:eastAsia="Calibri" w:hAnsiTheme="majorBidi" w:cstheme="majorBidi"/>
        </w:rPr>
        <w:t xml:space="preserve"> and </w:t>
      </w:r>
      <w:proofErr w:type="spellStart"/>
      <w:r w:rsidRPr="60244CB1">
        <w:rPr>
          <w:rFonts w:asciiTheme="majorBidi" w:eastAsia="Calibri" w:hAnsiTheme="majorBidi" w:cstheme="majorBidi"/>
        </w:rPr>
        <w:t>Dara’a</w:t>
      </w:r>
      <w:proofErr w:type="spellEnd"/>
      <w:r w:rsidRPr="60244CB1">
        <w:rPr>
          <w:rFonts w:asciiTheme="majorBidi" w:eastAsia="Calibri" w:hAnsiTheme="majorBidi" w:cstheme="majorBidi"/>
        </w:rPr>
        <w:t xml:space="preserve"> Al </w:t>
      </w:r>
      <w:proofErr w:type="spellStart"/>
      <w:r w:rsidRPr="60244CB1">
        <w:rPr>
          <w:rFonts w:asciiTheme="majorBidi" w:eastAsia="Calibri" w:hAnsiTheme="majorBidi" w:cstheme="majorBidi"/>
        </w:rPr>
        <w:t>Mahatta</w:t>
      </w:r>
      <w:proofErr w:type="spellEnd"/>
      <w:r w:rsidRPr="60244CB1">
        <w:rPr>
          <w:rFonts w:asciiTheme="majorBidi" w:eastAsia="Calibri" w:hAnsiTheme="majorBidi" w:cstheme="majorBidi"/>
        </w:rPr>
        <w:t xml:space="preserve"> by removing 10,096 </w:t>
      </w:r>
      <w:r w:rsidR="39B45993" w:rsidRPr="60244CB1">
        <w:rPr>
          <w:rFonts w:asciiTheme="majorBidi" w:eastAsia="Calibri" w:hAnsiTheme="majorBidi" w:cstheme="majorBidi"/>
        </w:rPr>
        <w:t>m</w:t>
      </w:r>
      <w:r w:rsidR="39B45993" w:rsidRPr="60244CB1">
        <w:rPr>
          <w:rFonts w:asciiTheme="majorBidi" w:eastAsia="Calibri" w:hAnsiTheme="majorBidi" w:cstheme="majorBidi"/>
          <w:vertAlign w:val="superscript"/>
        </w:rPr>
        <w:t>3</w:t>
      </w:r>
      <w:r w:rsidR="39B45993" w:rsidRPr="60244CB1">
        <w:rPr>
          <w:rFonts w:asciiTheme="majorBidi" w:eastAsia="Calibri" w:hAnsiTheme="majorBidi" w:cstheme="majorBidi"/>
        </w:rPr>
        <w:t xml:space="preserve"> </w:t>
      </w:r>
      <w:r w:rsidRPr="60244CB1">
        <w:rPr>
          <w:rFonts w:asciiTheme="majorBidi" w:eastAsia="Calibri" w:hAnsiTheme="majorBidi" w:cstheme="majorBidi"/>
        </w:rPr>
        <w:t>of solid waste</w:t>
      </w:r>
      <w:r w:rsidR="303ED0B9" w:rsidRPr="60244CB1">
        <w:rPr>
          <w:rFonts w:asciiTheme="majorBidi" w:eastAsia="Calibri" w:hAnsiTheme="majorBidi" w:cstheme="majorBidi"/>
        </w:rPr>
        <w:t>. This was achieved</w:t>
      </w:r>
      <w:r w:rsidRPr="60244CB1">
        <w:rPr>
          <w:rFonts w:asciiTheme="majorBidi" w:eastAsia="Calibri" w:hAnsiTheme="majorBidi" w:cstheme="majorBidi"/>
        </w:rPr>
        <w:t xml:space="preserve"> by availing 884 temporary job opportunities over a period of </w:t>
      </w:r>
      <w:r w:rsidR="4577CC09" w:rsidRPr="60244CB1">
        <w:rPr>
          <w:rFonts w:asciiTheme="majorBidi" w:eastAsia="Calibri" w:hAnsiTheme="majorBidi" w:cstheme="majorBidi"/>
        </w:rPr>
        <w:t>six</w:t>
      </w:r>
      <w:r w:rsidRPr="60244CB1">
        <w:rPr>
          <w:rFonts w:asciiTheme="majorBidi" w:eastAsia="Calibri" w:hAnsiTheme="majorBidi" w:cstheme="majorBidi"/>
        </w:rPr>
        <w:t xml:space="preserve"> months </w:t>
      </w:r>
      <w:bookmarkEnd w:id="36"/>
      <w:r w:rsidRPr="60244CB1">
        <w:rPr>
          <w:rFonts w:asciiTheme="majorBidi" w:eastAsia="Calibri" w:hAnsiTheme="majorBidi" w:cstheme="majorBidi"/>
        </w:rPr>
        <w:t>to solid waste workers, and providing them with work tools (inc</w:t>
      </w:r>
      <w:r w:rsidR="47B17EF1" w:rsidRPr="60244CB1">
        <w:rPr>
          <w:rFonts w:asciiTheme="majorBidi" w:eastAsia="Calibri" w:hAnsiTheme="majorBidi" w:cstheme="majorBidi"/>
        </w:rPr>
        <w:t>luding</w:t>
      </w:r>
      <w:r w:rsidRPr="60244CB1">
        <w:rPr>
          <w:rFonts w:asciiTheme="majorBidi" w:eastAsia="Calibri" w:hAnsiTheme="majorBidi" w:cstheme="majorBidi"/>
        </w:rPr>
        <w:t xml:space="preserve"> shovels, carts, </w:t>
      </w:r>
      <w:r w:rsidR="423701A8" w:rsidRPr="60244CB1">
        <w:rPr>
          <w:rFonts w:asciiTheme="majorBidi" w:eastAsia="Calibri" w:hAnsiTheme="majorBidi" w:cstheme="majorBidi"/>
        </w:rPr>
        <w:t>sweepers,</w:t>
      </w:r>
      <w:r w:rsidRPr="60244CB1">
        <w:rPr>
          <w:rFonts w:asciiTheme="majorBidi" w:eastAsia="Calibri" w:hAnsiTheme="majorBidi" w:cstheme="majorBidi"/>
        </w:rPr>
        <w:t xml:space="preserve"> and protection gear). </w:t>
      </w:r>
    </w:p>
    <w:p w14:paraId="59180A9D" w14:textId="6FDDF0E8" w:rsidR="0F8B1916" w:rsidRDefault="58EF93A9" w:rsidP="00BB2264">
      <w:pPr>
        <w:spacing w:line="257" w:lineRule="auto"/>
        <w:jc w:val="both"/>
        <w:rPr>
          <w:rFonts w:asciiTheme="majorBidi" w:hAnsiTheme="majorBidi" w:cstheme="majorBidi"/>
          <w:color w:val="0D0D0D"/>
          <w:shd w:val="clear" w:color="auto" w:fill="FFFFFF"/>
        </w:rPr>
      </w:pPr>
      <w:r w:rsidRPr="60244CB1">
        <w:rPr>
          <w:rFonts w:asciiTheme="majorBidi" w:eastAsia="Calibri" w:hAnsiTheme="majorBidi" w:cstheme="majorBidi"/>
        </w:rPr>
        <w:t>The key element</w:t>
      </w:r>
      <w:r w:rsidR="569E961C" w:rsidRPr="60244CB1">
        <w:rPr>
          <w:rFonts w:asciiTheme="majorBidi" w:eastAsia="Calibri" w:hAnsiTheme="majorBidi" w:cstheme="majorBidi"/>
        </w:rPr>
        <w:t>s</w:t>
      </w:r>
      <w:r w:rsidRPr="60244CB1">
        <w:rPr>
          <w:rFonts w:asciiTheme="majorBidi" w:eastAsia="Calibri" w:hAnsiTheme="majorBidi" w:cstheme="majorBidi"/>
        </w:rPr>
        <w:t xml:space="preserve"> focused on </w:t>
      </w:r>
      <w:r w:rsidR="569E961C" w:rsidRPr="60244CB1">
        <w:rPr>
          <w:rFonts w:asciiTheme="majorBidi" w:eastAsia="Calibri" w:hAnsiTheme="majorBidi" w:cstheme="majorBidi"/>
        </w:rPr>
        <w:t>are</w:t>
      </w:r>
      <w:r w:rsidRPr="60244CB1">
        <w:rPr>
          <w:rFonts w:asciiTheme="majorBidi" w:eastAsia="Calibri" w:hAnsiTheme="majorBidi" w:cstheme="majorBidi"/>
        </w:rPr>
        <w:t xml:space="preserve"> inclusion and commitment to leave no one behind even in activities that might generate stigma for women.</w:t>
      </w:r>
      <w:r w:rsidR="60832507" w:rsidRPr="60244CB1">
        <w:rPr>
          <w:rFonts w:asciiTheme="majorBidi" w:eastAsia="Calibri" w:hAnsiTheme="majorBidi" w:cstheme="majorBidi"/>
        </w:rPr>
        <w:t xml:space="preserve"> </w:t>
      </w:r>
      <w:r w:rsidRPr="60244CB1">
        <w:rPr>
          <w:rFonts w:asciiTheme="majorBidi" w:eastAsia="Calibri" w:hAnsiTheme="majorBidi" w:cstheme="majorBidi"/>
        </w:rPr>
        <w:t xml:space="preserve">When planning the intervention, UNDP considered the local culture and local practices in </w:t>
      </w:r>
      <w:proofErr w:type="spellStart"/>
      <w:r w:rsidRPr="60244CB1">
        <w:rPr>
          <w:rFonts w:asciiTheme="majorBidi" w:eastAsia="Calibri" w:hAnsiTheme="majorBidi" w:cstheme="majorBidi"/>
        </w:rPr>
        <w:t>Dara</w:t>
      </w:r>
      <w:r w:rsidR="0A6AD44E" w:rsidRPr="60244CB1">
        <w:rPr>
          <w:rFonts w:asciiTheme="majorBidi" w:eastAsia="Calibri" w:hAnsiTheme="majorBidi" w:cstheme="majorBidi"/>
        </w:rPr>
        <w:t>’</w:t>
      </w:r>
      <w:r w:rsidRPr="60244CB1">
        <w:rPr>
          <w:rFonts w:asciiTheme="majorBidi" w:eastAsia="Calibri" w:hAnsiTheme="majorBidi" w:cstheme="majorBidi"/>
        </w:rPr>
        <w:t>a</w:t>
      </w:r>
      <w:proofErr w:type="spellEnd"/>
      <w:r w:rsidRPr="60244CB1">
        <w:rPr>
          <w:rFonts w:asciiTheme="majorBidi" w:eastAsia="Calibri" w:hAnsiTheme="majorBidi" w:cstheme="majorBidi"/>
        </w:rPr>
        <w:t xml:space="preserve">; hence, it </w:t>
      </w:r>
      <w:r w:rsidR="569E961C" w:rsidRPr="60244CB1">
        <w:rPr>
          <w:rFonts w:asciiTheme="majorBidi" w:eastAsia="Calibri" w:hAnsiTheme="majorBidi" w:cstheme="majorBidi"/>
        </w:rPr>
        <w:t>fosters</w:t>
      </w:r>
      <w:r w:rsidRPr="60244CB1">
        <w:rPr>
          <w:rFonts w:asciiTheme="majorBidi" w:eastAsia="Calibri" w:hAnsiTheme="majorBidi" w:cstheme="majorBidi"/>
        </w:rPr>
        <w:t xml:space="preserve"> women</w:t>
      </w:r>
      <w:r w:rsidR="569E961C" w:rsidRPr="60244CB1">
        <w:rPr>
          <w:rFonts w:asciiTheme="majorBidi" w:eastAsia="Calibri" w:hAnsiTheme="majorBidi" w:cstheme="majorBidi"/>
        </w:rPr>
        <w:t>’s involvement</w:t>
      </w:r>
      <w:r w:rsidRPr="60244CB1">
        <w:rPr>
          <w:rFonts w:asciiTheme="majorBidi" w:eastAsia="Calibri" w:hAnsiTheme="majorBidi" w:cstheme="majorBidi"/>
        </w:rPr>
        <w:t xml:space="preserve"> as supervisors to avoid any harm and </w:t>
      </w:r>
      <w:r w:rsidR="569E961C" w:rsidRPr="60244CB1">
        <w:rPr>
          <w:rFonts w:asciiTheme="majorBidi" w:eastAsia="Calibri" w:hAnsiTheme="majorBidi" w:cstheme="majorBidi"/>
        </w:rPr>
        <w:t xml:space="preserve">to </w:t>
      </w:r>
      <w:r w:rsidRPr="60244CB1">
        <w:rPr>
          <w:rFonts w:asciiTheme="majorBidi" w:eastAsia="Calibri" w:hAnsiTheme="majorBidi" w:cstheme="majorBidi"/>
        </w:rPr>
        <w:t xml:space="preserve">support women in creating livelihood opportunities. </w:t>
      </w:r>
      <w:r w:rsidR="50538505" w:rsidRPr="60244CB1">
        <w:rPr>
          <w:rFonts w:asciiTheme="majorBidi" w:hAnsiTheme="majorBidi" w:cstheme="majorBidi"/>
          <w:color w:val="0D0D0D"/>
          <w:shd w:val="clear" w:color="auto" w:fill="FFFFFF"/>
        </w:rPr>
        <w:t xml:space="preserve">UNDP continued its intervention in solid waste and debris removal </w:t>
      </w:r>
      <w:r w:rsidR="456C6B4F" w:rsidRPr="60244CB1">
        <w:rPr>
          <w:rFonts w:asciiTheme="majorBidi" w:hAnsiTheme="majorBidi" w:cstheme="majorBidi"/>
          <w:color w:val="0D0D0D"/>
          <w:shd w:val="clear" w:color="auto" w:fill="FFFFFF"/>
        </w:rPr>
        <w:t xml:space="preserve">under </w:t>
      </w:r>
      <w:proofErr w:type="spellStart"/>
      <w:r w:rsidR="50538505" w:rsidRPr="60244CB1">
        <w:rPr>
          <w:rFonts w:asciiTheme="majorBidi" w:hAnsiTheme="majorBidi" w:cstheme="majorBidi"/>
          <w:color w:val="0D0D0D"/>
          <w:shd w:val="clear" w:color="auto" w:fill="FFFFFF"/>
        </w:rPr>
        <w:t>Dara</w:t>
      </w:r>
      <w:r w:rsidR="206A2685" w:rsidRPr="60244CB1">
        <w:rPr>
          <w:rFonts w:asciiTheme="majorBidi" w:hAnsiTheme="majorBidi" w:cstheme="majorBidi"/>
          <w:color w:val="0D0D0D"/>
          <w:shd w:val="clear" w:color="auto" w:fill="FFFFFF"/>
        </w:rPr>
        <w:t>’</w:t>
      </w:r>
      <w:r w:rsidR="50538505" w:rsidRPr="60244CB1">
        <w:rPr>
          <w:rFonts w:asciiTheme="majorBidi" w:hAnsiTheme="majorBidi" w:cstheme="majorBidi"/>
          <w:color w:val="0D0D0D"/>
          <w:shd w:val="clear" w:color="auto" w:fill="FFFFFF"/>
        </w:rPr>
        <w:t>a</w:t>
      </w:r>
      <w:proofErr w:type="spellEnd"/>
      <w:r w:rsidR="456C6B4F" w:rsidRPr="60244CB1">
        <w:rPr>
          <w:rFonts w:asciiTheme="majorBidi" w:hAnsiTheme="majorBidi" w:cstheme="majorBidi"/>
          <w:color w:val="0D0D0D"/>
          <w:shd w:val="clear" w:color="auto" w:fill="FFFFFF"/>
        </w:rPr>
        <w:t xml:space="preserve"> II workplan</w:t>
      </w:r>
      <w:r w:rsidR="50538505" w:rsidRPr="60244CB1">
        <w:rPr>
          <w:rFonts w:asciiTheme="majorBidi" w:hAnsiTheme="majorBidi" w:cstheme="majorBidi"/>
          <w:color w:val="0D0D0D"/>
          <w:shd w:val="clear" w:color="auto" w:fill="FFFFFF"/>
        </w:rPr>
        <w:t>, extending its efforts to clean an additional 10 neighbourhoods where 500 tons of solid waste and 12,000 m3 of debris were collected. Additionally, two pieces of equipment were maintained, and 551 temporary job opportunities were created. Furthermore, 116 tools and necessary equipment were provided to local actors.</w:t>
      </w:r>
    </w:p>
    <w:p w14:paraId="4D43216C" w14:textId="2D2C3489" w:rsidR="00BB2264" w:rsidRPr="00385D57" w:rsidRDefault="00BB2264" w:rsidP="00BB2264">
      <w:pPr>
        <w:spacing w:line="257" w:lineRule="auto"/>
        <w:jc w:val="both"/>
        <w:rPr>
          <w:rFonts w:asciiTheme="majorBidi" w:eastAsia="Calibri" w:hAnsiTheme="majorBidi" w:cstheme="majorBidi"/>
        </w:rPr>
      </w:pPr>
      <w:r>
        <w:rPr>
          <w:rFonts w:asciiTheme="majorBidi" w:eastAsia="Calibri" w:hAnsiTheme="majorBidi" w:cstheme="majorBidi"/>
        </w:rPr>
        <w:t>In conclusion, the w</w:t>
      </w:r>
      <w:r w:rsidRPr="60244CB1">
        <w:rPr>
          <w:rFonts w:asciiTheme="majorBidi" w:eastAsia="Calibri" w:hAnsiTheme="majorBidi" w:cstheme="majorBidi"/>
        </w:rPr>
        <w:t xml:space="preserve">aste </w:t>
      </w:r>
      <w:r>
        <w:rPr>
          <w:rFonts w:asciiTheme="majorBidi" w:eastAsia="Calibri" w:hAnsiTheme="majorBidi" w:cstheme="majorBidi"/>
        </w:rPr>
        <w:t>removal intervention</w:t>
      </w:r>
      <w:r w:rsidRPr="60244CB1">
        <w:rPr>
          <w:rFonts w:asciiTheme="majorBidi" w:eastAsia="Calibri" w:hAnsiTheme="majorBidi" w:cstheme="majorBidi"/>
        </w:rPr>
        <w:t xml:space="preserve"> that offered practical solutions to everyday problems faced in </w:t>
      </w:r>
      <w:proofErr w:type="spellStart"/>
      <w:r w:rsidRPr="60244CB1">
        <w:rPr>
          <w:rFonts w:asciiTheme="majorBidi" w:eastAsia="Calibri" w:hAnsiTheme="majorBidi" w:cstheme="majorBidi"/>
        </w:rPr>
        <w:t>Dara’a</w:t>
      </w:r>
      <w:proofErr w:type="spellEnd"/>
      <w:r>
        <w:rPr>
          <w:rFonts w:asciiTheme="majorBidi" w:eastAsia="Calibri" w:hAnsiTheme="majorBidi" w:cstheme="majorBidi"/>
        </w:rPr>
        <w:t>,</w:t>
      </w:r>
      <w:r w:rsidRPr="60244CB1">
        <w:rPr>
          <w:rFonts w:asciiTheme="majorBidi" w:eastAsia="Calibri" w:hAnsiTheme="majorBidi" w:cstheme="majorBidi"/>
        </w:rPr>
        <w:t xml:space="preserve"> also represented an essential tool that promoted social cohesion and dialogue.</w:t>
      </w:r>
    </w:p>
    <w:p w14:paraId="7216C5F0" w14:textId="088B3F01" w:rsidR="00EA7D19" w:rsidRDefault="00F1369C" w:rsidP="00F63CC7">
      <w:pPr>
        <w:jc w:val="both"/>
        <w:rPr>
          <w:rFonts w:ascii="Times New Roman" w:hAnsi="Times New Roman" w:cs="Times New Roman"/>
        </w:rPr>
      </w:pPr>
      <w:r w:rsidRPr="00F0675F">
        <w:rPr>
          <w:noProof/>
          <w:lang w:eastAsia="en-GB"/>
        </w:rPr>
        <w:drawing>
          <wp:anchor distT="0" distB="0" distL="114300" distR="114300" simplePos="0" relativeHeight="251658265" behindDoc="1" locked="0" layoutInCell="1" allowOverlap="1" wp14:anchorId="42EBC817" wp14:editId="30A928D5">
            <wp:simplePos x="0" y="0"/>
            <wp:positionH relativeFrom="margin">
              <wp:posOffset>0</wp:posOffset>
            </wp:positionH>
            <wp:positionV relativeFrom="paragraph">
              <wp:posOffset>43992</wp:posOffset>
            </wp:positionV>
            <wp:extent cx="3110865" cy="1844675"/>
            <wp:effectExtent l="0" t="0" r="0" b="3175"/>
            <wp:wrapTight wrapText="bothSides">
              <wp:wrapPolygon edited="0">
                <wp:start x="0" y="0"/>
                <wp:lineTo x="0" y="21414"/>
                <wp:lineTo x="21428" y="21414"/>
                <wp:lineTo x="21428"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110865" cy="1844675"/>
                    </a:xfrm>
                    <a:prstGeom prst="rect">
                      <a:avLst/>
                    </a:prstGeom>
                  </pic:spPr>
                </pic:pic>
              </a:graphicData>
            </a:graphic>
            <wp14:sizeRelH relativeFrom="page">
              <wp14:pctWidth>0</wp14:pctWidth>
            </wp14:sizeRelH>
            <wp14:sizeRelV relativeFrom="page">
              <wp14:pctHeight>0</wp14:pctHeight>
            </wp14:sizeRelV>
          </wp:anchor>
        </w:drawing>
      </w:r>
      <w:r w:rsidR="00992B7A">
        <w:rPr>
          <w:rFonts w:ascii="Times New Roman" w:hAnsi="Times New Roman" w:cs="Times New Roman"/>
        </w:rPr>
        <w:t>The r</w:t>
      </w:r>
      <w:r w:rsidR="2DF55E85" w:rsidRPr="002E6004">
        <w:rPr>
          <w:rFonts w:ascii="Times New Roman" w:hAnsi="Times New Roman" w:cs="Times New Roman"/>
        </w:rPr>
        <w:t xml:space="preserve">ehabilitation of </w:t>
      </w:r>
      <w:r w:rsidR="00992B7A">
        <w:rPr>
          <w:rFonts w:ascii="Times New Roman" w:hAnsi="Times New Roman" w:cs="Times New Roman"/>
        </w:rPr>
        <w:t xml:space="preserve">public </w:t>
      </w:r>
      <w:r w:rsidR="2DF55E85" w:rsidRPr="002E6004">
        <w:rPr>
          <w:rFonts w:ascii="Times New Roman" w:hAnsi="Times New Roman" w:cs="Times New Roman"/>
        </w:rPr>
        <w:t xml:space="preserve">gardens and </w:t>
      </w:r>
      <w:r w:rsidR="00891139">
        <w:rPr>
          <w:rFonts w:ascii="Times New Roman" w:hAnsi="Times New Roman" w:cs="Times New Roman"/>
        </w:rPr>
        <w:t xml:space="preserve">the enabling of </w:t>
      </w:r>
      <w:r w:rsidR="2DF55E85" w:rsidRPr="002E6004">
        <w:rPr>
          <w:rFonts w:ascii="Times New Roman" w:hAnsi="Times New Roman" w:cs="Times New Roman"/>
        </w:rPr>
        <w:t>safer access</w:t>
      </w:r>
      <w:r w:rsidR="0074436F" w:rsidRPr="002E6004">
        <w:rPr>
          <w:rFonts w:ascii="Times New Roman" w:hAnsi="Times New Roman" w:cs="Times New Roman"/>
        </w:rPr>
        <w:t xml:space="preserve"> to</w:t>
      </w:r>
      <w:r w:rsidR="2DF55E85" w:rsidRPr="002E6004">
        <w:rPr>
          <w:rFonts w:ascii="Times New Roman" w:hAnsi="Times New Roman" w:cs="Times New Roman"/>
        </w:rPr>
        <w:t xml:space="preserve"> </w:t>
      </w:r>
      <w:r w:rsidR="00891139">
        <w:rPr>
          <w:rFonts w:ascii="Times New Roman" w:hAnsi="Times New Roman" w:cs="Times New Roman"/>
        </w:rPr>
        <w:t xml:space="preserve">schools </w:t>
      </w:r>
      <w:r w:rsidR="2DF55E85" w:rsidRPr="002E6004">
        <w:rPr>
          <w:rFonts w:ascii="Times New Roman" w:hAnsi="Times New Roman" w:cs="Times New Roman"/>
        </w:rPr>
        <w:t xml:space="preserve">for students through improved pathways and street solar lighting </w:t>
      </w:r>
      <w:r w:rsidR="006122FA">
        <w:rPr>
          <w:rFonts w:ascii="Times New Roman" w:hAnsi="Times New Roman" w:cs="Times New Roman"/>
        </w:rPr>
        <w:t>represent some</w:t>
      </w:r>
      <w:r w:rsidR="2DF55E85" w:rsidRPr="002E6004">
        <w:rPr>
          <w:rFonts w:ascii="Times New Roman" w:hAnsi="Times New Roman" w:cs="Times New Roman"/>
        </w:rPr>
        <w:t xml:space="preserve"> of the JP’s interventions that </w:t>
      </w:r>
      <w:r w:rsidR="006122FA">
        <w:rPr>
          <w:rFonts w:ascii="Times New Roman" w:hAnsi="Times New Roman" w:cs="Times New Roman"/>
        </w:rPr>
        <w:t>were</w:t>
      </w:r>
      <w:r w:rsidR="006122FA" w:rsidRPr="002E6004">
        <w:rPr>
          <w:rFonts w:ascii="Times New Roman" w:hAnsi="Times New Roman" w:cs="Times New Roman"/>
        </w:rPr>
        <w:t xml:space="preserve"> </w:t>
      </w:r>
      <w:r w:rsidR="2DF55E85" w:rsidRPr="002E6004">
        <w:rPr>
          <w:rFonts w:ascii="Times New Roman" w:hAnsi="Times New Roman" w:cs="Times New Roman"/>
        </w:rPr>
        <w:t xml:space="preserve">completed </w:t>
      </w:r>
      <w:r w:rsidR="006122FA">
        <w:rPr>
          <w:rFonts w:ascii="Times New Roman" w:hAnsi="Times New Roman" w:cs="Times New Roman"/>
        </w:rPr>
        <w:t>by achieving c</w:t>
      </w:r>
      <w:r w:rsidR="00EA7D19">
        <w:rPr>
          <w:rFonts w:ascii="Times New Roman" w:hAnsi="Times New Roman" w:cs="Times New Roman"/>
        </w:rPr>
        <w:t>omplementarity between</w:t>
      </w:r>
      <w:r w:rsidR="006122FA" w:rsidRPr="002E6004">
        <w:rPr>
          <w:rFonts w:ascii="Times New Roman" w:hAnsi="Times New Roman" w:cs="Times New Roman"/>
        </w:rPr>
        <w:t xml:space="preserve"> </w:t>
      </w:r>
      <w:r w:rsidR="2DF55E85" w:rsidRPr="002E6004">
        <w:rPr>
          <w:rFonts w:ascii="Times New Roman" w:hAnsi="Times New Roman" w:cs="Times New Roman"/>
        </w:rPr>
        <w:t xml:space="preserve">both UN-Habitat and UNDP </w:t>
      </w:r>
      <w:r w:rsidR="005D0E27">
        <w:rPr>
          <w:rFonts w:ascii="Times New Roman" w:hAnsi="Times New Roman" w:cs="Times New Roman"/>
        </w:rPr>
        <w:t>interventions</w:t>
      </w:r>
      <w:r w:rsidR="00EA7D19">
        <w:rPr>
          <w:rFonts w:ascii="Times New Roman" w:hAnsi="Times New Roman" w:cs="Times New Roman"/>
        </w:rPr>
        <w:t>.</w:t>
      </w:r>
      <w:r w:rsidR="2DF55E85" w:rsidRPr="002E6004">
        <w:rPr>
          <w:rFonts w:ascii="Times New Roman" w:hAnsi="Times New Roman" w:cs="Times New Roman"/>
        </w:rPr>
        <w:t xml:space="preserve"> UN-Habitat collaborated with UNDP on</w:t>
      </w:r>
      <w:r w:rsidR="0074436F" w:rsidRPr="002E6004">
        <w:rPr>
          <w:rFonts w:ascii="Times New Roman" w:hAnsi="Times New Roman" w:cs="Times New Roman"/>
        </w:rPr>
        <w:t xml:space="preserve"> the</w:t>
      </w:r>
      <w:r w:rsidR="2DF55E85" w:rsidRPr="002E6004">
        <w:rPr>
          <w:rFonts w:ascii="Times New Roman" w:hAnsi="Times New Roman" w:cs="Times New Roman"/>
        </w:rPr>
        <w:t xml:space="preserve"> </w:t>
      </w:r>
      <w:r w:rsidR="1BC2F31A" w:rsidRPr="002E6004">
        <w:rPr>
          <w:rFonts w:ascii="Times New Roman" w:hAnsi="Times New Roman" w:cs="Times New Roman"/>
        </w:rPr>
        <w:t xml:space="preserve">installation of around </w:t>
      </w:r>
      <w:r w:rsidR="005D0E27">
        <w:rPr>
          <w:rFonts w:ascii="Times New Roman" w:hAnsi="Times New Roman" w:cs="Times New Roman"/>
        </w:rPr>
        <w:t>50</w:t>
      </w:r>
      <w:r w:rsidR="005D0E27" w:rsidRPr="002E6004">
        <w:rPr>
          <w:rFonts w:ascii="Times New Roman" w:hAnsi="Times New Roman" w:cs="Times New Roman"/>
        </w:rPr>
        <w:t xml:space="preserve"> </w:t>
      </w:r>
      <w:r w:rsidR="1BC2F31A" w:rsidRPr="002E6004">
        <w:rPr>
          <w:rFonts w:ascii="Times New Roman" w:hAnsi="Times New Roman" w:cs="Times New Roman"/>
        </w:rPr>
        <w:t xml:space="preserve">solar lights and on </w:t>
      </w:r>
      <w:r w:rsidR="2DF55E85" w:rsidRPr="002E6004">
        <w:rPr>
          <w:rFonts w:ascii="Times New Roman" w:hAnsi="Times New Roman" w:cs="Times New Roman"/>
        </w:rPr>
        <w:t xml:space="preserve">rehabilitating a major park in </w:t>
      </w:r>
      <w:proofErr w:type="spellStart"/>
      <w:r w:rsidR="2DF55E85" w:rsidRPr="002E6004">
        <w:rPr>
          <w:rFonts w:ascii="Times New Roman" w:hAnsi="Times New Roman" w:cs="Times New Roman"/>
        </w:rPr>
        <w:t>Dara’a</w:t>
      </w:r>
      <w:proofErr w:type="spellEnd"/>
      <w:r w:rsidR="1BC2F31A" w:rsidRPr="002E6004">
        <w:rPr>
          <w:rFonts w:ascii="Times New Roman" w:hAnsi="Times New Roman" w:cs="Times New Roman"/>
        </w:rPr>
        <w:t xml:space="preserve">, </w:t>
      </w:r>
      <w:r w:rsidR="00434239" w:rsidRPr="002E6004">
        <w:rPr>
          <w:rFonts w:ascii="Times New Roman" w:hAnsi="Times New Roman" w:cs="Times New Roman"/>
        </w:rPr>
        <w:t>along with three</w:t>
      </w:r>
      <w:r w:rsidR="1BC2F31A" w:rsidRPr="002E6004">
        <w:rPr>
          <w:rFonts w:ascii="Times New Roman" w:hAnsi="Times New Roman" w:cs="Times New Roman"/>
        </w:rPr>
        <w:t xml:space="preserve"> additional parks that were rehabilitated </w:t>
      </w:r>
      <w:r w:rsidR="0074436F" w:rsidRPr="002E6004">
        <w:rPr>
          <w:rFonts w:ascii="Times New Roman" w:hAnsi="Times New Roman" w:cs="Times New Roman"/>
        </w:rPr>
        <w:t xml:space="preserve">solely </w:t>
      </w:r>
      <w:r w:rsidR="1BC2F31A" w:rsidRPr="002E6004">
        <w:rPr>
          <w:rFonts w:ascii="Times New Roman" w:hAnsi="Times New Roman" w:cs="Times New Roman"/>
        </w:rPr>
        <w:t>by UN-Habitat</w:t>
      </w:r>
      <w:r w:rsidR="002B2F96" w:rsidRPr="002E6004">
        <w:rPr>
          <w:rFonts w:ascii="Times New Roman" w:hAnsi="Times New Roman" w:cs="Times New Roman"/>
        </w:rPr>
        <w:t xml:space="preserve">. </w:t>
      </w:r>
    </w:p>
    <w:p w14:paraId="78D47414" w14:textId="77777777" w:rsidR="00C05925" w:rsidRDefault="002B2F96" w:rsidP="00F63CC7">
      <w:pPr>
        <w:jc w:val="both"/>
        <w:rPr>
          <w:rFonts w:ascii="Times New Roman" w:hAnsi="Times New Roman" w:cs="Times New Roman"/>
        </w:rPr>
      </w:pPr>
      <w:r w:rsidRPr="002E6004">
        <w:rPr>
          <w:rFonts w:ascii="Times New Roman" w:hAnsi="Times New Roman" w:cs="Times New Roman"/>
        </w:rPr>
        <w:t>This provided</w:t>
      </w:r>
      <w:bookmarkStart w:id="37" w:name="_Hlk130817901"/>
      <w:r w:rsidR="1BC2F31A" w:rsidRPr="002E6004">
        <w:rPr>
          <w:rFonts w:ascii="Times New Roman" w:hAnsi="Times New Roman" w:cs="Times New Roman"/>
        </w:rPr>
        <w:t xml:space="preserve"> more than 5</w:t>
      </w:r>
      <w:r w:rsidR="0B2F47A9" w:rsidRPr="002E6004">
        <w:rPr>
          <w:rFonts w:ascii="Times New Roman" w:hAnsi="Times New Roman" w:cs="Times New Roman"/>
        </w:rPr>
        <w:t>,</w:t>
      </w:r>
      <w:r w:rsidR="1BC2F31A" w:rsidRPr="002E6004">
        <w:rPr>
          <w:rFonts w:ascii="Times New Roman" w:hAnsi="Times New Roman" w:cs="Times New Roman"/>
        </w:rPr>
        <w:t>000 students with safer access and connectivity to schools and parks</w:t>
      </w:r>
      <w:bookmarkEnd w:id="37"/>
      <w:r w:rsidR="1BC2F31A" w:rsidRPr="002E6004">
        <w:rPr>
          <w:rFonts w:ascii="Times New Roman" w:hAnsi="Times New Roman" w:cs="Times New Roman"/>
        </w:rPr>
        <w:t xml:space="preserve">. Additionally UN-Habitat </w:t>
      </w:r>
      <w:r w:rsidR="000B3365" w:rsidRPr="002E6004">
        <w:rPr>
          <w:rFonts w:ascii="Times New Roman" w:hAnsi="Times New Roman" w:cs="Times New Roman"/>
        </w:rPr>
        <w:t>completed</w:t>
      </w:r>
      <w:r w:rsidR="1BC2F31A" w:rsidRPr="002E6004">
        <w:rPr>
          <w:rFonts w:ascii="Times New Roman" w:hAnsi="Times New Roman" w:cs="Times New Roman"/>
        </w:rPr>
        <w:t xml:space="preserve"> restoration of targeted cultural heritage and</w:t>
      </w:r>
      <w:r w:rsidR="7C35E68B" w:rsidRPr="002E6004">
        <w:rPr>
          <w:rFonts w:ascii="Times New Roman" w:hAnsi="Times New Roman" w:cs="Times New Roman"/>
        </w:rPr>
        <w:t xml:space="preserve"> </w:t>
      </w:r>
      <w:r w:rsidR="0074436F" w:rsidRPr="002E6004">
        <w:rPr>
          <w:rFonts w:ascii="Times New Roman" w:hAnsi="Times New Roman" w:cs="Times New Roman"/>
        </w:rPr>
        <w:t xml:space="preserve">the city’s </w:t>
      </w:r>
      <w:r w:rsidR="7C35E68B" w:rsidRPr="002E6004">
        <w:rPr>
          <w:rFonts w:ascii="Times New Roman" w:hAnsi="Times New Roman" w:cs="Times New Roman"/>
        </w:rPr>
        <w:t>main</w:t>
      </w:r>
      <w:r w:rsidR="1BC2F31A" w:rsidRPr="002E6004">
        <w:rPr>
          <w:rFonts w:ascii="Times New Roman" w:hAnsi="Times New Roman" w:cs="Times New Roman"/>
        </w:rPr>
        <w:t xml:space="preserve"> market area, through rehabilitation of the central medians, paved </w:t>
      </w:r>
      <w:r w:rsidR="000411B9" w:rsidRPr="002E6004">
        <w:rPr>
          <w:rFonts w:ascii="Times New Roman" w:hAnsi="Times New Roman" w:cs="Times New Roman"/>
        </w:rPr>
        <w:t>areas,</w:t>
      </w:r>
      <w:r w:rsidR="1BC2F31A" w:rsidRPr="002E6004">
        <w:rPr>
          <w:rFonts w:ascii="Times New Roman" w:hAnsi="Times New Roman" w:cs="Times New Roman"/>
        </w:rPr>
        <w:t xml:space="preserve"> and footpaths along the main access routes to these localities</w:t>
      </w:r>
      <w:r w:rsidR="0074436F" w:rsidRPr="002E6004">
        <w:rPr>
          <w:rFonts w:ascii="Times New Roman" w:hAnsi="Times New Roman" w:cs="Times New Roman"/>
        </w:rPr>
        <w:t>,</w:t>
      </w:r>
      <w:r w:rsidR="1BC2F31A" w:rsidRPr="002E6004">
        <w:rPr>
          <w:rFonts w:ascii="Times New Roman" w:hAnsi="Times New Roman" w:cs="Times New Roman"/>
        </w:rPr>
        <w:t xml:space="preserve"> which </w:t>
      </w:r>
      <w:r w:rsidR="2D25CD0D" w:rsidRPr="002E6004">
        <w:rPr>
          <w:rFonts w:ascii="Times New Roman" w:hAnsi="Times New Roman" w:cs="Times New Roman"/>
        </w:rPr>
        <w:t xml:space="preserve">was </w:t>
      </w:r>
      <w:r w:rsidR="1B1DCF30" w:rsidRPr="002E6004">
        <w:rPr>
          <w:rFonts w:ascii="Times New Roman" w:hAnsi="Times New Roman" w:cs="Times New Roman"/>
        </w:rPr>
        <w:t>also</w:t>
      </w:r>
      <w:r w:rsidR="1BC2F31A" w:rsidRPr="002E6004">
        <w:rPr>
          <w:rFonts w:ascii="Times New Roman" w:hAnsi="Times New Roman" w:cs="Times New Roman"/>
        </w:rPr>
        <w:t xml:space="preserve"> supported with solar lighting.</w:t>
      </w:r>
      <w:r w:rsidR="69A74DC8" w:rsidRPr="002E6004">
        <w:rPr>
          <w:rFonts w:ascii="Times New Roman" w:hAnsi="Times New Roman" w:cs="Times New Roman"/>
        </w:rPr>
        <w:t xml:space="preserve"> </w:t>
      </w:r>
    </w:p>
    <w:p w14:paraId="03E8CE95" w14:textId="60FCB2B9" w:rsidR="00BD007B" w:rsidRDefault="00D94BB2" w:rsidP="00F63CC7">
      <w:pPr>
        <w:jc w:val="both"/>
        <w:rPr>
          <w:rFonts w:ascii="Times New Roman" w:hAnsi="Times New Roman" w:cs="Times New Roman"/>
        </w:rPr>
      </w:pPr>
      <w:r>
        <w:rPr>
          <w:rFonts w:ascii="Times New Roman" w:hAnsi="Times New Roman" w:cs="Times New Roman"/>
        </w:rPr>
        <w:lastRenderedPageBreak/>
        <w:t>The</w:t>
      </w:r>
      <w:r w:rsidR="69A74DC8" w:rsidRPr="002E6004">
        <w:rPr>
          <w:rFonts w:ascii="Times New Roman" w:hAnsi="Times New Roman" w:cs="Times New Roman"/>
        </w:rPr>
        <w:t xml:space="preserve"> wider installation of solar lighting in various targeted areas of the city have provided significant benefits including enabling a return to economic activity in hours of darkness</w:t>
      </w:r>
      <w:r w:rsidR="5656A718" w:rsidRPr="002E6004">
        <w:rPr>
          <w:rFonts w:ascii="Times New Roman" w:hAnsi="Times New Roman" w:cs="Times New Roman"/>
        </w:rPr>
        <w:t xml:space="preserve"> and contributing to safer movement of </w:t>
      </w:r>
      <w:r w:rsidR="0074436F" w:rsidRPr="002E6004">
        <w:rPr>
          <w:rFonts w:ascii="Times New Roman" w:hAnsi="Times New Roman" w:cs="Times New Roman"/>
        </w:rPr>
        <w:t>people,</w:t>
      </w:r>
      <w:r w:rsidR="5656A718" w:rsidRPr="002E6004">
        <w:rPr>
          <w:rFonts w:ascii="Times New Roman" w:hAnsi="Times New Roman" w:cs="Times New Roman"/>
        </w:rPr>
        <w:t xml:space="preserve"> </w:t>
      </w:r>
      <w:r w:rsidR="45C6B921" w:rsidRPr="002E6004">
        <w:rPr>
          <w:rFonts w:ascii="Times New Roman" w:hAnsi="Times New Roman" w:cs="Times New Roman"/>
        </w:rPr>
        <w:t>especially women, children,</w:t>
      </w:r>
      <w:r w:rsidR="3DF6F254" w:rsidRPr="002E6004">
        <w:rPr>
          <w:rFonts w:ascii="Times New Roman" w:hAnsi="Times New Roman" w:cs="Times New Roman"/>
        </w:rPr>
        <w:t xml:space="preserve"> </w:t>
      </w:r>
      <w:r w:rsidR="005C313C" w:rsidRPr="002E6004">
        <w:rPr>
          <w:rFonts w:ascii="Times New Roman" w:hAnsi="Times New Roman" w:cs="Times New Roman"/>
        </w:rPr>
        <w:t xml:space="preserve">the </w:t>
      </w:r>
      <w:r w:rsidR="000411B9" w:rsidRPr="002E6004">
        <w:rPr>
          <w:rFonts w:ascii="Times New Roman" w:hAnsi="Times New Roman" w:cs="Times New Roman"/>
        </w:rPr>
        <w:t>elderly,</w:t>
      </w:r>
      <w:r w:rsidR="3DF6F254" w:rsidRPr="002E6004">
        <w:rPr>
          <w:rFonts w:ascii="Times New Roman" w:hAnsi="Times New Roman" w:cs="Times New Roman"/>
        </w:rPr>
        <w:t xml:space="preserve"> and people with disabilities</w:t>
      </w:r>
      <w:r w:rsidR="69A74DC8" w:rsidRPr="002E6004">
        <w:rPr>
          <w:rFonts w:ascii="Times New Roman" w:hAnsi="Times New Roman" w:cs="Times New Roman"/>
        </w:rPr>
        <w:t>.</w:t>
      </w:r>
      <w:r w:rsidR="13BEC7A8" w:rsidRPr="002E6004">
        <w:rPr>
          <w:rFonts w:ascii="Times New Roman" w:hAnsi="Times New Roman" w:cs="Times New Roman"/>
        </w:rPr>
        <w:t xml:space="preserve"> </w:t>
      </w:r>
    </w:p>
    <w:p w14:paraId="0B2F4613" w14:textId="03F6B572" w:rsidR="2DF55E85" w:rsidRDefault="13BEC7A8" w:rsidP="00F63CC7">
      <w:pPr>
        <w:jc w:val="both"/>
        <w:rPr>
          <w:rFonts w:asciiTheme="majorBidi" w:eastAsia="Arial" w:hAnsiTheme="majorBidi" w:cstheme="majorBidi"/>
        </w:rPr>
      </w:pPr>
      <w:r w:rsidRPr="002E6004">
        <w:rPr>
          <w:rFonts w:asciiTheme="majorBidi" w:hAnsiTheme="majorBidi" w:cstheme="majorBidi"/>
        </w:rPr>
        <w:t xml:space="preserve">Installation of </w:t>
      </w:r>
      <w:r w:rsidR="00E81A79" w:rsidRPr="002E6004">
        <w:rPr>
          <w:rFonts w:asciiTheme="majorBidi" w:hAnsiTheme="majorBidi" w:cstheme="majorBidi"/>
        </w:rPr>
        <w:t>s</w:t>
      </w:r>
      <w:r w:rsidRPr="002E6004">
        <w:rPr>
          <w:rFonts w:asciiTheme="majorBidi" w:hAnsiTheme="majorBidi" w:cstheme="majorBidi"/>
        </w:rPr>
        <w:t xml:space="preserve">olar </w:t>
      </w:r>
      <w:r w:rsidR="00E81A79" w:rsidRPr="002E6004">
        <w:rPr>
          <w:rFonts w:asciiTheme="majorBidi" w:hAnsiTheme="majorBidi" w:cstheme="majorBidi"/>
        </w:rPr>
        <w:t>s</w:t>
      </w:r>
      <w:r w:rsidRPr="002E6004">
        <w:rPr>
          <w:rFonts w:asciiTheme="majorBidi" w:hAnsiTheme="majorBidi" w:cstheme="majorBidi"/>
        </w:rPr>
        <w:t xml:space="preserve">treet </w:t>
      </w:r>
      <w:r w:rsidR="00E81A79" w:rsidRPr="002E6004">
        <w:rPr>
          <w:rFonts w:asciiTheme="majorBidi" w:hAnsiTheme="majorBidi" w:cstheme="majorBidi"/>
        </w:rPr>
        <w:t>l</w:t>
      </w:r>
      <w:r w:rsidRPr="002E6004">
        <w:rPr>
          <w:rFonts w:asciiTheme="majorBidi" w:hAnsiTheme="majorBidi" w:cstheme="majorBidi"/>
        </w:rPr>
        <w:t>ighting is one of these JP activities that has</w:t>
      </w:r>
      <w:r w:rsidRPr="002E6004">
        <w:rPr>
          <w:rFonts w:asciiTheme="majorBidi" w:eastAsia="Arial" w:hAnsiTheme="majorBidi" w:cstheme="majorBidi"/>
          <w:color w:val="000000" w:themeColor="text1"/>
        </w:rPr>
        <w:t xml:space="preserve"> the best multiplier effects </w:t>
      </w:r>
      <w:r w:rsidR="002B2F96" w:rsidRPr="002E6004">
        <w:rPr>
          <w:rFonts w:asciiTheme="majorBidi" w:eastAsia="Arial" w:hAnsiTheme="majorBidi" w:cstheme="majorBidi"/>
          <w:color w:val="000000" w:themeColor="text1"/>
        </w:rPr>
        <w:t>since</w:t>
      </w:r>
      <w:r w:rsidRPr="002E6004">
        <w:rPr>
          <w:rFonts w:asciiTheme="majorBidi" w:eastAsia="Arial" w:hAnsiTheme="majorBidi" w:cstheme="majorBidi"/>
          <w:color w:val="000000" w:themeColor="text1"/>
        </w:rPr>
        <w:t xml:space="preserve"> </w:t>
      </w:r>
      <w:r w:rsidR="006E4E42" w:rsidRPr="002E6004">
        <w:rPr>
          <w:rFonts w:asciiTheme="majorBidi" w:eastAsia="Arial" w:hAnsiTheme="majorBidi" w:cstheme="majorBidi"/>
          <w:color w:val="000000" w:themeColor="text1"/>
        </w:rPr>
        <w:t>i</w:t>
      </w:r>
      <w:r w:rsidRPr="002E6004">
        <w:rPr>
          <w:rFonts w:asciiTheme="majorBidi" w:eastAsia="Arial" w:hAnsiTheme="majorBidi" w:cstheme="majorBidi"/>
          <w:color w:val="000000" w:themeColor="text1"/>
        </w:rPr>
        <w:t>t</w:t>
      </w:r>
      <w:r w:rsidR="2E9DE5AB" w:rsidRPr="002E6004">
        <w:rPr>
          <w:rFonts w:asciiTheme="majorBidi" w:eastAsia="Arial" w:hAnsiTheme="majorBidi" w:cstheme="majorBidi"/>
          <w:color w:val="000000" w:themeColor="text1"/>
        </w:rPr>
        <w:t xml:space="preserve"> brought life back to some areas,</w:t>
      </w:r>
      <w:r w:rsidRPr="002E6004">
        <w:rPr>
          <w:rFonts w:asciiTheme="majorBidi" w:eastAsia="Arial" w:hAnsiTheme="majorBidi" w:cstheme="majorBidi"/>
          <w:color w:val="000000" w:themeColor="text1"/>
        </w:rPr>
        <w:t xml:space="preserve"> increased the sense of security</w:t>
      </w:r>
      <w:r w:rsidR="0D33B481" w:rsidRPr="002E6004">
        <w:rPr>
          <w:rFonts w:asciiTheme="majorBidi" w:eastAsia="Arial" w:hAnsiTheme="majorBidi" w:cstheme="majorBidi"/>
          <w:color w:val="000000" w:themeColor="text1"/>
        </w:rPr>
        <w:t xml:space="preserve">, enhanced </w:t>
      </w:r>
      <w:r w:rsidRPr="002E6004">
        <w:rPr>
          <w:rFonts w:asciiTheme="majorBidi" w:eastAsia="Arial" w:hAnsiTheme="majorBidi" w:cstheme="majorBidi"/>
          <w:color w:val="000000" w:themeColor="text1"/>
        </w:rPr>
        <w:t>social cohesion and revitali</w:t>
      </w:r>
      <w:r w:rsidR="002B2F96" w:rsidRPr="002E6004">
        <w:rPr>
          <w:rFonts w:asciiTheme="majorBidi" w:eastAsia="Arial" w:hAnsiTheme="majorBidi" w:cstheme="majorBidi"/>
          <w:color w:val="000000" w:themeColor="text1"/>
        </w:rPr>
        <w:t>z</w:t>
      </w:r>
      <w:r w:rsidRPr="002E6004">
        <w:rPr>
          <w:rFonts w:asciiTheme="majorBidi" w:eastAsia="Arial" w:hAnsiTheme="majorBidi" w:cstheme="majorBidi"/>
          <w:color w:val="000000" w:themeColor="text1"/>
        </w:rPr>
        <w:t>ed economic activity during the evening hours.</w:t>
      </w:r>
      <w:r w:rsidR="6168755B" w:rsidRPr="002E6004">
        <w:rPr>
          <w:rFonts w:asciiTheme="majorBidi" w:eastAsia="Arial" w:hAnsiTheme="majorBidi" w:cstheme="majorBidi"/>
          <w:color w:val="000000" w:themeColor="text1"/>
        </w:rPr>
        <w:t xml:space="preserve"> In </w:t>
      </w:r>
      <w:proofErr w:type="spellStart"/>
      <w:r w:rsidR="6168755B" w:rsidRPr="002E6004">
        <w:rPr>
          <w:rFonts w:asciiTheme="majorBidi" w:eastAsia="Arial" w:hAnsiTheme="majorBidi" w:cstheme="majorBidi"/>
          <w:color w:val="000000" w:themeColor="text1"/>
        </w:rPr>
        <w:t>Dara</w:t>
      </w:r>
      <w:r w:rsidR="00F5696D" w:rsidRPr="002E6004">
        <w:rPr>
          <w:rFonts w:asciiTheme="majorBidi" w:eastAsia="Arial" w:hAnsiTheme="majorBidi" w:cstheme="majorBidi"/>
          <w:color w:val="000000" w:themeColor="text1"/>
        </w:rPr>
        <w:t>’</w:t>
      </w:r>
      <w:r w:rsidR="6168755B" w:rsidRPr="002E6004">
        <w:rPr>
          <w:rFonts w:asciiTheme="majorBidi" w:eastAsia="Arial" w:hAnsiTheme="majorBidi" w:cstheme="majorBidi"/>
          <w:color w:val="000000" w:themeColor="text1"/>
        </w:rPr>
        <w:t>a</w:t>
      </w:r>
      <w:proofErr w:type="spellEnd"/>
      <w:r w:rsidR="6168755B" w:rsidRPr="002E6004">
        <w:rPr>
          <w:rFonts w:asciiTheme="majorBidi" w:eastAsia="Arial" w:hAnsiTheme="majorBidi" w:cstheme="majorBidi"/>
          <w:color w:val="000000" w:themeColor="text1"/>
        </w:rPr>
        <w:t xml:space="preserve">, shop owners used to close their shops </w:t>
      </w:r>
      <w:r w:rsidR="6C9A03BB" w:rsidRPr="002E6004">
        <w:rPr>
          <w:rFonts w:asciiTheme="majorBidi" w:eastAsia="Arial" w:hAnsiTheme="majorBidi" w:cstheme="majorBidi"/>
          <w:color w:val="000000" w:themeColor="text1"/>
        </w:rPr>
        <w:t>by sunset</w:t>
      </w:r>
      <w:r w:rsidR="005F3A6F">
        <w:rPr>
          <w:rFonts w:asciiTheme="majorBidi" w:eastAsia="Arial" w:hAnsiTheme="majorBidi" w:cstheme="majorBidi"/>
          <w:color w:val="000000" w:themeColor="text1"/>
        </w:rPr>
        <w:t>,</w:t>
      </w:r>
      <w:r w:rsidR="6C9A03BB" w:rsidRPr="002E6004">
        <w:rPr>
          <w:rFonts w:asciiTheme="majorBidi" w:eastAsia="Arial" w:hAnsiTheme="majorBidi" w:cstheme="majorBidi"/>
          <w:color w:val="000000" w:themeColor="text1"/>
        </w:rPr>
        <w:t xml:space="preserve"> </w:t>
      </w:r>
      <w:r w:rsidR="005F3A6F">
        <w:rPr>
          <w:rFonts w:asciiTheme="majorBidi" w:eastAsia="Arial" w:hAnsiTheme="majorBidi" w:cstheme="majorBidi"/>
          <w:color w:val="000000" w:themeColor="text1"/>
        </w:rPr>
        <w:t>then</w:t>
      </w:r>
      <w:r w:rsidR="6C9A03BB" w:rsidRPr="002E6004">
        <w:rPr>
          <w:rFonts w:asciiTheme="majorBidi" w:eastAsia="Arial" w:hAnsiTheme="majorBidi" w:cstheme="majorBidi"/>
          <w:color w:val="000000" w:themeColor="text1"/>
        </w:rPr>
        <w:t xml:space="preserve">, after installation </w:t>
      </w:r>
      <w:r w:rsidR="00FC7F6F">
        <w:rPr>
          <w:rFonts w:asciiTheme="majorBidi" w:eastAsia="Arial" w:hAnsiTheme="majorBidi" w:cstheme="majorBidi"/>
          <w:color w:val="000000" w:themeColor="text1"/>
        </w:rPr>
        <w:t xml:space="preserve">of street solar lights </w:t>
      </w:r>
      <w:r w:rsidR="6C9A03BB" w:rsidRPr="002E6004">
        <w:rPr>
          <w:rFonts w:asciiTheme="majorBidi" w:eastAsia="Arial" w:hAnsiTheme="majorBidi" w:cstheme="majorBidi"/>
          <w:color w:val="000000" w:themeColor="text1"/>
        </w:rPr>
        <w:t xml:space="preserve">some shop owners decided to </w:t>
      </w:r>
      <w:r w:rsidR="6C9A03BB" w:rsidRPr="002E6004">
        <w:rPr>
          <w:rFonts w:asciiTheme="majorBidi" w:eastAsia="Arial" w:hAnsiTheme="majorBidi" w:cstheme="majorBidi"/>
        </w:rPr>
        <w:t>continue</w:t>
      </w:r>
      <w:r w:rsidR="30D74B42" w:rsidRPr="002E6004">
        <w:rPr>
          <w:rFonts w:asciiTheme="majorBidi" w:eastAsia="Arial" w:hAnsiTheme="majorBidi" w:cstheme="majorBidi"/>
        </w:rPr>
        <w:t xml:space="preserve"> working in the </w:t>
      </w:r>
      <w:r w:rsidR="00FC7F6F">
        <w:rPr>
          <w:rFonts w:asciiTheme="majorBidi" w:eastAsia="Arial" w:hAnsiTheme="majorBidi" w:cstheme="majorBidi"/>
        </w:rPr>
        <w:t>evening</w:t>
      </w:r>
      <w:r w:rsidR="00FC7F6F" w:rsidRPr="002E6004">
        <w:rPr>
          <w:rFonts w:asciiTheme="majorBidi" w:eastAsia="Arial" w:hAnsiTheme="majorBidi" w:cstheme="majorBidi"/>
        </w:rPr>
        <w:t xml:space="preserve"> </w:t>
      </w:r>
      <w:r w:rsidR="30D74B42" w:rsidRPr="002E6004">
        <w:rPr>
          <w:rFonts w:asciiTheme="majorBidi" w:eastAsia="Arial" w:hAnsiTheme="majorBidi" w:cstheme="majorBidi"/>
        </w:rPr>
        <w:t xml:space="preserve">to boost their business. Moreover, this activity brought about unintended positive </w:t>
      </w:r>
      <w:r w:rsidR="0074436F" w:rsidRPr="002E6004">
        <w:rPr>
          <w:rFonts w:asciiTheme="majorBidi" w:eastAsia="Arial" w:hAnsiTheme="majorBidi" w:cstheme="majorBidi"/>
        </w:rPr>
        <w:t>effects</w:t>
      </w:r>
      <w:r w:rsidR="30D74B42" w:rsidRPr="002E6004">
        <w:rPr>
          <w:rFonts w:asciiTheme="majorBidi" w:eastAsia="Arial" w:hAnsiTheme="majorBidi" w:cstheme="majorBidi"/>
        </w:rPr>
        <w:t xml:space="preserve"> </w:t>
      </w:r>
      <w:r w:rsidR="0074436F" w:rsidRPr="002E6004">
        <w:rPr>
          <w:rFonts w:asciiTheme="majorBidi" w:eastAsia="Arial" w:hAnsiTheme="majorBidi" w:cstheme="majorBidi"/>
        </w:rPr>
        <w:t>since</w:t>
      </w:r>
      <w:r w:rsidR="30D74B42" w:rsidRPr="002E6004">
        <w:rPr>
          <w:rFonts w:asciiTheme="majorBidi" w:eastAsia="Arial" w:hAnsiTheme="majorBidi" w:cstheme="majorBidi"/>
        </w:rPr>
        <w:t xml:space="preserve"> some students were </w:t>
      </w:r>
      <w:r w:rsidR="00FC7F6F">
        <w:rPr>
          <w:rFonts w:asciiTheme="majorBidi" w:eastAsia="Arial" w:hAnsiTheme="majorBidi" w:cstheme="majorBidi"/>
        </w:rPr>
        <w:t xml:space="preserve">noticed </w:t>
      </w:r>
      <w:r w:rsidR="30D74B42" w:rsidRPr="002E6004">
        <w:rPr>
          <w:rFonts w:asciiTheme="majorBidi" w:eastAsia="Arial" w:hAnsiTheme="majorBidi" w:cstheme="majorBidi"/>
        </w:rPr>
        <w:t xml:space="preserve">studying </w:t>
      </w:r>
      <w:r w:rsidR="00FC7F6F">
        <w:rPr>
          <w:rFonts w:asciiTheme="majorBidi" w:eastAsia="Arial" w:hAnsiTheme="majorBidi" w:cstheme="majorBidi"/>
        </w:rPr>
        <w:t>for the</w:t>
      </w:r>
      <w:r w:rsidR="00EB7061">
        <w:rPr>
          <w:rFonts w:asciiTheme="majorBidi" w:eastAsia="Arial" w:hAnsiTheme="majorBidi" w:cstheme="majorBidi"/>
        </w:rPr>
        <w:t>ir</w:t>
      </w:r>
      <w:r w:rsidR="00FC7F6F">
        <w:rPr>
          <w:rFonts w:asciiTheme="majorBidi" w:eastAsia="Arial" w:hAnsiTheme="majorBidi" w:cstheme="majorBidi"/>
        </w:rPr>
        <w:t xml:space="preserve"> final exams </w:t>
      </w:r>
      <w:r w:rsidR="30D74B42" w:rsidRPr="002E6004">
        <w:rPr>
          <w:rFonts w:asciiTheme="majorBidi" w:eastAsia="Arial" w:hAnsiTheme="majorBidi" w:cstheme="majorBidi"/>
        </w:rPr>
        <w:t>under the solar</w:t>
      </w:r>
      <w:r w:rsidR="0074436F" w:rsidRPr="002E6004">
        <w:rPr>
          <w:rFonts w:asciiTheme="majorBidi" w:eastAsia="Arial" w:hAnsiTheme="majorBidi" w:cstheme="majorBidi"/>
        </w:rPr>
        <w:t>-</w:t>
      </w:r>
      <w:r w:rsidR="30D74B42" w:rsidRPr="002E6004">
        <w:rPr>
          <w:rFonts w:asciiTheme="majorBidi" w:eastAsia="Arial" w:hAnsiTheme="majorBidi" w:cstheme="majorBidi"/>
        </w:rPr>
        <w:t>powered street lighting</w:t>
      </w:r>
      <w:r w:rsidR="00FC7F6F">
        <w:rPr>
          <w:rFonts w:asciiTheme="majorBidi" w:eastAsia="Arial" w:hAnsiTheme="majorBidi" w:cstheme="majorBidi"/>
        </w:rPr>
        <w:t xml:space="preserve"> in early summer evenings.</w:t>
      </w:r>
    </w:p>
    <w:p w14:paraId="40364CE2" w14:textId="70A24C8A" w:rsidR="00641EF9" w:rsidRDefault="00641EF9" w:rsidP="00F63CC7">
      <w:pPr>
        <w:pStyle w:val="BodyText"/>
        <w:jc w:val="both"/>
        <w:rPr>
          <w:rFonts w:asciiTheme="majorBidi" w:eastAsiaTheme="minorEastAsia" w:hAnsiTheme="majorBidi" w:cstheme="majorBidi"/>
          <w:sz w:val="22"/>
          <w:szCs w:val="22"/>
          <w:lang w:eastAsia="zh-CN"/>
        </w:rPr>
      </w:pPr>
      <w:r w:rsidRPr="00477AAC">
        <w:rPr>
          <w:rFonts w:asciiTheme="majorBidi" w:eastAsiaTheme="minorEastAsia" w:hAnsiTheme="majorBidi" w:cstheme="majorBidi"/>
          <w:sz w:val="22"/>
          <w:szCs w:val="22"/>
          <w:lang w:eastAsia="zh-CN"/>
        </w:rPr>
        <w:t xml:space="preserve">In 2023, UN-Habitat in cooperation with UNICEF, implemented an integrated intervention in order  to provide safe and secure access for the students of </w:t>
      </w:r>
      <w:r w:rsidR="00681029">
        <w:rPr>
          <w:rFonts w:asciiTheme="majorBidi" w:eastAsiaTheme="minorEastAsia" w:hAnsiTheme="majorBidi" w:cstheme="majorBidi"/>
          <w:sz w:val="22"/>
          <w:szCs w:val="22"/>
          <w:lang w:eastAsia="zh-CN"/>
        </w:rPr>
        <w:t>five</w:t>
      </w:r>
      <w:r w:rsidRPr="00477AAC">
        <w:rPr>
          <w:rFonts w:asciiTheme="majorBidi" w:eastAsiaTheme="minorEastAsia" w:hAnsiTheme="majorBidi" w:cstheme="majorBidi"/>
          <w:sz w:val="22"/>
          <w:szCs w:val="22"/>
          <w:lang w:eastAsia="zh-CN"/>
        </w:rPr>
        <w:t xml:space="preserve"> schools in </w:t>
      </w:r>
      <w:proofErr w:type="spellStart"/>
      <w:r w:rsidRPr="00477AAC">
        <w:rPr>
          <w:rFonts w:asciiTheme="majorBidi" w:eastAsiaTheme="minorEastAsia" w:hAnsiTheme="majorBidi" w:cstheme="majorBidi"/>
          <w:sz w:val="22"/>
          <w:szCs w:val="22"/>
          <w:lang w:eastAsia="zh-CN"/>
        </w:rPr>
        <w:t>Dar</w:t>
      </w:r>
      <w:r>
        <w:rPr>
          <w:rFonts w:asciiTheme="majorBidi" w:eastAsiaTheme="minorEastAsia" w:hAnsiTheme="majorBidi" w:cstheme="majorBidi"/>
          <w:sz w:val="22"/>
          <w:szCs w:val="22"/>
          <w:lang w:eastAsia="zh-CN"/>
        </w:rPr>
        <w:t>a</w:t>
      </w:r>
      <w:r w:rsidRPr="00477AAC">
        <w:rPr>
          <w:rFonts w:asciiTheme="majorBidi" w:eastAsiaTheme="minorEastAsia" w:hAnsiTheme="majorBidi" w:cstheme="majorBidi"/>
          <w:sz w:val="22"/>
          <w:szCs w:val="22"/>
          <w:lang w:eastAsia="zh-CN"/>
        </w:rPr>
        <w:t>’a</w:t>
      </w:r>
      <w:proofErr w:type="spellEnd"/>
      <w:r w:rsidRPr="00477AAC">
        <w:rPr>
          <w:rFonts w:asciiTheme="majorBidi" w:eastAsiaTheme="minorEastAsia" w:hAnsiTheme="majorBidi" w:cstheme="majorBidi"/>
          <w:sz w:val="22"/>
          <w:szCs w:val="22"/>
          <w:lang w:eastAsia="zh-CN"/>
        </w:rPr>
        <w:t xml:space="preserve"> </w:t>
      </w:r>
      <w:r w:rsidR="00681029">
        <w:rPr>
          <w:rFonts w:asciiTheme="majorBidi" w:eastAsiaTheme="minorEastAsia" w:hAnsiTheme="majorBidi" w:cstheme="majorBidi"/>
          <w:sz w:val="22"/>
          <w:szCs w:val="22"/>
          <w:lang w:eastAsia="zh-CN"/>
        </w:rPr>
        <w:t>A</w:t>
      </w:r>
      <w:r w:rsidRPr="00477AAC">
        <w:rPr>
          <w:rFonts w:asciiTheme="majorBidi" w:eastAsiaTheme="minorEastAsia" w:hAnsiTheme="majorBidi" w:cstheme="majorBidi"/>
          <w:sz w:val="22"/>
          <w:szCs w:val="22"/>
          <w:lang w:eastAsia="zh-CN"/>
        </w:rPr>
        <w:t>l</w:t>
      </w:r>
      <w:r w:rsidR="00681029">
        <w:rPr>
          <w:rFonts w:asciiTheme="majorBidi" w:eastAsiaTheme="minorEastAsia" w:hAnsiTheme="majorBidi" w:cstheme="majorBidi"/>
          <w:sz w:val="22"/>
          <w:szCs w:val="22"/>
          <w:lang w:eastAsia="zh-CN"/>
        </w:rPr>
        <w:t>-</w:t>
      </w:r>
      <w:proofErr w:type="spellStart"/>
      <w:r w:rsidRPr="00477AAC">
        <w:rPr>
          <w:rFonts w:asciiTheme="majorBidi" w:eastAsiaTheme="minorEastAsia" w:hAnsiTheme="majorBidi" w:cstheme="majorBidi"/>
          <w:sz w:val="22"/>
          <w:szCs w:val="22"/>
          <w:lang w:eastAsia="zh-CN"/>
        </w:rPr>
        <w:t>Bala</w:t>
      </w:r>
      <w:r w:rsidR="00681029">
        <w:rPr>
          <w:rFonts w:asciiTheme="majorBidi" w:eastAsiaTheme="minorEastAsia" w:hAnsiTheme="majorBidi" w:cstheme="majorBidi"/>
          <w:sz w:val="22"/>
          <w:szCs w:val="22"/>
          <w:lang w:eastAsia="zh-CN"/>
        </w:rPr>
        <w:t>d</w:t>
      </w:r>
      <w:proofErr w:type="spellEnd"/>
      <w:r w:rsidRPr="00477AAC">
        <w:rPr>
          <w:rFonts w:asciiTheme="majorBidi" w:eastAsiaTheme="minorEastAsia" w:hAnsiTheme="majorBidi" w:cstheme="majorBidi"/>
          <w:sz w:val="22"/>
          <w:szCs w:val="22"/>
          <w:lang w:eastAsia="zh-CN"/>
        </w:rPr>
        <w:t>, some of which were rehabilitated by UNICEF , in parallel with restoration of two open public spaces in the vicinity of the targeted schools, this intervention was carried out with intensive participation of the community members , students in particular, in the design phase, and they were also involved in some initiatives during the implementation phase.</w:t>
      </w:r>
    </w:p>
    <w:p w14:paraId="6D558964" w14:textId="77777777" w:rsidR="00C177F8" w:rsidRPr="00477AAC" w:rsidRDefault="00C177F8" w:rsidP="00F63CC7">
      <w:pPr>
        <w:pStyle w:val="BodyText"/>
        <w:jc w:val="both"/>
        <w:rPr>
          <w:rFonts w:asciiTheme="majorBidi" w:hAnsiTheme="majorBidi" w:cstheme="majorBidi"/>
          <w:sz w:val="22"/>
          <w:szCs w:val="22"/>
        </w:rPr>
      </w:pPr>
    </w:p>
    <w:p w14:paraId="7E304F37" w14:textId="785DB188" w:rsidR="00641EF9" w:rsidRPr="00477AAC" w:rsidRDefault="00641EF9" w:rsidP="00F63CC7">
      <w:pPr>
        <w:jc w:val="both"/>
        <w:rPr>
          <w:rFonts w:asciiTheme="majorBidi" w:eastAsiaTheme="minorEastAsia" w:hAnsiTheme="majorBidi" w:cstheme="majorBidi"/>
          <w:lang w:eastAsia="zh-CN" w:bidi="ar-SY"/>
        </w:rPr>
      </w:pPr>
      <w:r w:rsidRPr="00477AAC">
        <w:rPr>
          <w:rFonts w:asciiTheme="majorBidi" w:eastAsiaTheme="minorEastAsia" w:hAnsiTheme="majorBidi" w:cstheme="majorBidi"/>
          <w:lang w:eastAsia="zh-CN"/>
        </w:rPr>
        <w:t xml:space="preserve">In the same regard and in order to promote the resilience and stability of residents and returnees in </w:t>
      </w:r>
      <w:proofErr w:type="spellStart"/>
      <w:r w:rsidRPr="00477AAC">
        <w:rPr>
          <w:rFonts w:asciiTheme="majorBidi" w:eastAsiaTheme="minorEastAsia" w:hAnsiTheme="majorBidi" w:cstheme="majorBidi"/>
          <w:lang w:eastAsia="zh-CN"/>
        </w:rPr>
        <w:t>Dar</w:t>
      </w:r>
      <w:r>
        <w:rPr>
          <w:rFonts w:asciiTheme="majorBidi" w:eastAsiaTheme="minorEastAsia" w:hAnsiTheme="majorBidi" w:cstheme="majorBidi"/>
          <w:lang w:eastAsia="zh-CN"/>
        </w:rPr>
        <w:t>a</w:t>
      </w:r>
      <w:r w:rsidRPr="00477AAC">
        <w:rPr>
          <w:rFonts w:asciiTheme="majorBidi" w:eastAsiaTheme="minorEastAsia" w:hAnsiTheme="majorBidi" w:cstheme="majorBidi"/>
          <w:lang w:eastAsia="zh-CN"/>
        </w:rPr>
        <w:t>’a</w:t>
      </w:r>
      <w:proofErr w:type="spellEnd"/>
      <w:r w:rsidRPr="00477AAC">
        <w:rPr>
          <w:rFonts w:asciiTheme="majorBidi" w:eastAsiaTheme="minorEastAsia" w:hAnsiTheme="majorBidi" w:cstheme="majorBidi"/>
          <w:lang w:eastAsia="zh-CN"/>
        </w:rPr>
        <w:t xml:space="preserve"> Al</w:t>
      </w:r>
      <w:r w:rsidR="00681029">
        <w:rPr>
          <w:rFonts w:asciiTheme="majorBidi" w:eastAsiaTheme="minorEastAsia" w:hAnsiTheme="majorBidi" w:cstheme="majorBidi"/>
          <w:lang w:eastAsia="zh-CN"/>
        </w:rPr>
        <w:t>-</w:t>
      </w:r>
      <w:proofErr w:type="spellStart"/>
      <w:r w:rsidRPr="00477AAC">
        <w:rPr>
          <w:rFonts w:asciiTheme="majorBidi" w:eastAsiaTheme="minorEastAsia" w:hAnsiTheme="majorBidi" w:cstheme="majorBidi"/>
          <w:lang w:eastAsia="zh-CN"/>
        </w:rPr>
        <w:t>Balad</w:t>
      </w:r>
      <w:proofErr w:type="spellEnd"/>
      <w:r w:rsidRPr="00477AAC">
        <w:rPr>
          <w:rFonts w:asciiTheme="majorBidi" w:eastAsiaTheme="minorEastAsia" w:hAnsiTheme="majorBidi" w:cstheme="majorBidi"/>
          <w:lang w:eastAsia="zh-CN"/>
        </w:rPr>
        <w:t xml:space="preserve"> UN-Habitat implemented multiple service projects, </w:t>
      </w:r>
      <w:r w:rsidRPr="00477AAC">
        <w:rPr>
          <w:rFonts w:asciiTheme="majorBidi" w:eastAsiaTheme="minorEastAsia" w:hAnsiTheme="majorBidi" w:cstheme="majorBidi"/>
          <w:lang w:eastAsia="zh-CN" w:bidi="ar-SY"/>
        </w:rPr>
        <w:t xml:space="preserve">where the household connections were repaired in Al </w:t>
      </w:r>
      <w:proofErr w:type="spellStart"/>
      <w:r w:rsidRPr="00477AAC">
        <w:rPr>
          <w:rFonts w:asciiTheme="majorBidi" w:eastAsiaTheme="minorEastAsia" w:hAnsiTheme="majorBidi" w:cstheme="majorBidi"/>
          <w:lang w:eastAsia="zh-CN" w:bidi="ar-SY"/>
        </w:rPr>
        <w:t>Aba</w:t>
      </w:r>
      <w:r>
        <w:rPr>
          <w:rFonts w:asciiTheme="majorBidi" w:eastAsiaTheme="minorEastAsia" w:hAnsiTheme="majorBidi" w:cstheme="majorBidi"/>
          <w:lang w:eastAsia="zh-CN" w:bidi="ar-SY"/>
        </w:rPr>
        <w:t>s</w:t>
      </w:r>
      <w:r w:rsidRPr="00477AAC">
        <w:rPr>
          <w:rFonts w:asciiTheme="majorBidi" w:eastAsiaTheme="minorEastAsia" w:hAnsiTheme="majorBidi" w:cstheme="majorBidi"/>
          <w:lang w:eastAsia="zh-CN" w:bidi="ar-SY"/>
        </w:rPr>
        <w:t>si</w:t>
      </w:r>
      <w:r>
        <w:rPr>
          <w:rFonts w:asciiTheme="majorBidi" w:eastAsiaTheme="minorEastAsia" w:hAnsiTheme="majorBidi" w:cstheme="majorBidi"/>
          <w:lang w:eastAsia="zh-CN" w:bidi="ar-SY"/>
        </w:rPr>
        <w:t>y</w:t>
      </w:r>
      <w:r w:rsidRPr="00477AAC">
        <w:rPr>
          <w:rFonts w:asciiTheme="majorBidi" w:eastAsiaTheme="minorEastAsia" w:hAnsiTheme="majorBidi" w:cstheme="majorBidi"/>
          <w:lang w:eastAsia="zh-CN" w:bidi="ar-SY"/>
        </w:rPr>
        <w:t>eh</w:t>
      </w:r>
      <w:proofErr w:type="spellEnd"/>
      <w:r w:rsidRPr="00477AAC">
        <w:rPr>
          <w:rFonts w:asciiTheme="majorBidi" w:eastAsiaTheme="minorEastAsia" w:hAnsiTheme="majorBidi" w:cstheme="majorBidi"/>
          <w:lang w:eastAsia="zh-CN" w:bidi="ar-SY"/>
        </w:rPr>
        <w:t xml:space="preserve"> an Al Bhar </w:t>
      </w:r>
      <w:r w:rsidRPr="00641EF9">
        <w:rPr>
          <w:rFonts w:asciiTheme="majorBidi" w:eastAsiaTheme="minorEastAsia" w:hAnsiTheme="majorBidi" w:cstheme="majorBidi"/>
          <w:lang w:eastAsia="zh-CN" w:bidi="ar-SY"/>
        </w:rPr>
        <w:t>neighbourhoods</w:t>
      </w:r>
      <w:r w:rsidRPr="00477AAC">
        <w:rPr>
          <w:rFonts w:asciiTheme="majorBidi" w:eastAsiaTheme="minorEastAsia" w:hAnsiTheme="majorBidi" w:cstheme="majorBidi"/>
          <w:lang w:eastAsia="zh-CN" w:bidi="ar-SY"/>
        </w:rPr>
        <w:t>, and the main street “ with a 1</w:t>
      </w:r>
      <w:r>
        <w:rPr>
          <w:rFonts w:asciiTheme="majorBidi" w:eastAsiaTheme="minorEastAsia" w:hAnsiTheme="majorBidi" w:cstheme="majorBidi"/>
          <w:lang w:eastAsia="zh-CN" w:bidi="ar-SY"/>
        </w:rPr>
        <w:t>,</w:t>
      </w:r>
      <w:r w:rsidRPr="00477AAC">
        <w:rPr>
          <w:rFonts w:asciiTheme="majorBidi" w:eastAsiaTheme="minorEastAsia" w:hAnsiTheme="majorBidi" w:cstheme="majorBidi"/>
          <w:lang w:eastAsia="zh-CN" w:bidi="ar-SY"/>
        </w:rPr>
        <w:t xml:space="preserve">100 length” including </w:t>
      </w:r>
      <w:proofErr w:type="spellStart"/>
      <w:r w:rsidRPr="00477AAC">
        <w:rPr>
          <w:rFonts w:asciiTheme="majorBidi" w:eastAsiaTheme="minorEastAsia" w:hAnsiTheme="majorBidi" w:cstheme="majorBidi"/>
          <w:lang w:eastAsia="zh-CN" w:bidi="ar-SY"/>
        </w:rPr>
        <w:t>Swedan</w:t>
      </w:r>
      <w:proofErr w:type="spellEnd"/>
      <w:r w:rsidRPr="00477AAC">
        <w:rPr>
          <w:rFonts w:asciiTheme="majorBidi" w:eastAsiaTheme="minorEastAsia" w:hAnsiTheme="majorBidi" w:cstheme="majorBidi"/>
          <w:lang w:eastAsia="zh-CN" w:bidi="ar-SY"/>
        </w:rPr>
        <w:t xml:space="preserve"> </w:t>
      </w:r>
      <w:r>
        <w:rPr>
          <w:rFonts w:asciiTheme="majorBidi" w:eastAsiaTheme="minorEastAsia" w:hAnsiTheme="majorBidi" w:cstheme="majorBidi"/>
          <w:lang w:eastAsia="zh-CN" w:bidi="ar-SY"/>
        </w:rPr>
        <w:t>M</w:t>
      </w:r>
      <w:r w:rsidRPr="00477AAC">
        <w:rPr>
          <w:rFonts w:asciiTheme="majorBidi" w:eastAsiaTheme="minorEastAsia" w:hAnsiTheme="majorBidi" w:cstheme="majorBidi"/>
          <w:lang w:eastAsia="zh-CN" w:bidi="ar-SY"/>
        </w:rPr>
        <w:t xml:space="preserve">arket </w:t>
      </w:r>
      <w:r>
        <w:rPr>
          <w:rFonts w:asciiTheme="majorBidi" w:eastAsiaTheme="minorEastAsia" w:hAnsiTheme="majorBidi" w:cstheme="majorBidi"/>
          <w:lang w:eastAsia="zh-CN" w:bidi="ar-SY"/>
        </w:rPr>
        <w:t>S</w:t>
      </w:r>
      <w:r w:rsidRPr="00477AAC">
        <w:rPr>
          <w:rFonts w:asciiTheme="majorBidi" w:eastAsiaTheme="minorEastAsia" w:hAnsiTheme="majorBidi" w:cstheme="majorBidi"/>
          <w:lang w:eastAsia="zh-CN" w:bidi="ar-SY"/>
        </w:rPr>
        <w:t xml:space="preserve">treet was rehabilitated and supported by 26 street lighting units, this work was a continuation of our joint cooperation with UNDP to support security by providing solar street lighting where needed in </w:t>
      </w:r>
      <w:proofErr w:type="spellStart"/>
      <w:r w:rsidRPr="00477AAC">
        <w:rPr>
          <w:rFonts w:asciiTheme="majorBidi" w:eastAsiaTheme="minorEastAsia" w:hAnsiTheme="majorBidi" w:cstheme="majorBidi"/>
          <w:lang w:eastAsia="zh-CN" w:bidi="ar-SY"/>
        </w:rPr>
        <w:t>D</w:t>
      </w:r>
      <w:r w:rsidR="00FC7F6F">
        <w:rPr>
          <w:rFonts w:asciiTheme="majorBidi" w:eastAsiaTheme="minorEastAsia" w:hAnsiTheme="majorBidi" w:cstheme="majorBidi"/>
          <w:lang w:eastAsia="zh-CN" w:bidi="ar-SY"/>
        </w:rPr>
        <w:t>a</w:t>
      </w:r>
      <w:r w:rsidRPr="00477AAC">
        <w:rPr>
          <w:rFonts w:asciiTheme="majorBidi" w:eastAsiaTheme="minorEastAsia" w:hAnsiTheme="majorBidi" w:cstheme="majorBidi"/>
          <w:lang w:eastAsia="zh-CN" w:bidi="ar-SY"/>
        </w:rPr>
        <w:t>ra’</w:t>
      </w:r>
      <w:r w:rsidR="00FC7F6F">
        <w:rPr>
          <w:rFonts w:asciiTheme="majorBidi" w:eastAsiaTheme="minorEastAsia" w:hAnsiTheme="majorBidi" w:cstheme="majorBidi"/>
          <w:lang w:eastAsia="zh-CN" w:bidi="ar-SY"/>
        </w:rPr>
        <w:t>a</w:t>
      </w:r>
      <w:proofErr w:type="spellEnd"/>
      <w:r w:rsidRPr="00477AAC">
        <w:rPr>
          <w:rFonts w:asciiTheme="majorBidi" w:eastAsiaTheme="minorEastAsia" w:hAnsiTheme="majorBidi" w:cstheme="majorBidi"/>
          <w:lang w:eastAsia="zh-CN" w:bidi="ar-SY"/>
        </w:rPr>
        <w:t xml:space="preserve"> city.</w:t>
      </w:r>
    </w:p>
    <w:p w14:paraId="1E5BFE5F" w14:textId="3723109B" w:rsidR="00641EF9" w:rsidRPr="00C05038" w:rsidRDefault="00C05038" w:rsidP="00F63CC7">
      <w:pPr>
        <w:jc w:val="both"/>
        <w:rPr>
          <w:rFonts w:asciiTheme="majorBidi" w:hAnsiTheme="majorBidi" w:cstheme="majorBidi"/>
          <w:lang w:bidi="ar-SY"/>
        </w:rPr>
      </w:pPr>
      <w:r w:rsidRPr="00477AAC">
        <w:rPr>
          <w:rFonts w:asciiTheme="majorBidi" w:eastAsiaTheme="minorEastAsia" w:hAnsiTheme="majorBidi" w:cstheme="majorBidi"/>
          <w:noProof/>
          <w:lang w:eastAsia="zh-CN" w:bidi="ar-SY"/>
        </w:rPr>
        <w:drawing>
          <wp:anchor distT="0" distB="0" distL="114300" distR="114300" simplePos="0" relativeHeight="251658330" behindDoc="1" locked="0" layoutInCell="1" allowOverlap="1" wp14:anchorId="2779986C" wp14:editId="7B855A8F">
            <wp:simplePos x="0" y="0"/>
            <wp:positionH relativeFrom="column">
              <wp:posOffset>20320</wp:posOffset>
            </wp:positionH>
            <wp:positionV relativeFrom="paragraph">
              <wp:posOffset>1381760</wp:posOffset>
            </wp:positionV>
            <wp:extent cx="2495550" cy="1492250"/>
            <wp:effectExtent l="0" t="0" r="0" b="0"/>
            <wp:wrapTight wrapText="bothSides">
              <wp:wrapPolygon edited="0">
                <wp:start x="0" y="0"/>
                <wp:lineTo x="0" y="21232"/>
                <wp:lineTo x="21435" y="21232"/>
                <wp:lineTo x="21435"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95550" cy="149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1EF9" w:rsidRPr="00477AAC">
        <w:rPr>
          <w:rFonts w:asciiTheme="majorBidi" w:hAnsiTheme="majorBidi" w:cstheme="majorBidi"/>
          <w:b/>
          <w:noProof/>
          <w:color w:val="000000"/>
        </w:rPr>
        <w:drawing>
          <wp:anchor distT="0" distB="0" distL="114300" distR="114300" simplePos="0" relativeHeight="251658329" behindDoc="1" locked="0" layoutInCell="1" allowOverlap="1" wp14:anchorId="6B4419E1" wp14:editId="507357C4">
            <wp:simplePos x="0" y="0"/>
            <wp:positionH relativeFrom="column">
              <wp:posOffset>2997865</wp:posOffset>
            </wp:positionH>
            <wp:positionV relativeFrom="paragraph">
              <wp:posOffset>296</wp:posOffset>
            </wp:positionV>
            <wp:extent cx="2915920" cy="1311275"/>
            <wp:effectExtent l="0" t="0" r="0" b="3175"/>
            <wp:wrapTight wrapText="bothSides">
              <wp:wrapPolygon edited="0">
                <wp:start x="0" y="0"/>
                <wp:lineTo x="0" y="21338"/>
                <wp:lineTo x="21449" y="21338"/>
                <wp:lineTo x="21449" y="0"/>
                <wp:lineTo x="0" y="0"/>
              </wp:wrapPolygon>
            </wp:wrapTight>
            <wp:docPr id="82" name="Picture 82" descr="A couple of men standing next to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9" descr="A couple of men standing next to a building&#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15920" cy="1311275"/>
                    </a:xfrm>
                    <a:prstGeom prst="rect">
                      <a:avLst/>
                    </a:prstGeom>
                    <a:noFill/>
                  </pic:spPr>
                </pic:pic>
              </a:graphicData>
            </a:graphic>
            <wp14:sizeRelH relativeFrom="page">
              <wp14:pctWidth>0</wp14:pctWidth>
            </wp14:sizeRelH>
            <wp14:sizeRelV relativeFrom="page">
              <wp14:pctHeight>0</wp14:pctHeight>
            </wp14:sizeRelV>
          </wp:anchor>
        </w:drawing>
      </w:r>
      <w:r w:rsidR="00FC7F6F">
        <w:rPr>
          <w:rFonts w:asciiTheme="majorBidi" w:eastAsia="Times New Roman" w:hAnsiTheme="majorBidi" w:cstheme="majorBidi"/>
        </w:rPr>
        <w:t>A</w:t>
      </w:r>
      <w:r w:rsidR="00641EF9" w:rsidRPr="00477AAC">
        <w:rPr>
          <w:rFonts w:asciiTheme="majorBidi" w:eastAsia="Times New Roman" w:hAnsiTheme="majorBidi" w:cstheme="majorBidi"/>
        </w:rPr>
        <w:t xml:space="preserve">nother important </w:t>
      </w:r>
      <w:r w:rsidR="00681029">
        <w:rPr>
          <w:rFonts w:asciiTheme="majorBidi" w:eastAsia="Times New Roman" w:hAnsiTheme="majorBidi" w:cstheme="majorBidi"/>
        </w:rPr>
        <w:t xml:space="preserve">community-demanded </w:t>
      </w:r>
      <w:r w:rsidR="00641EF9" w:rsidRPr="00477AAC">
        <w:rPr>
          <w:rFonts w:asciiTheme="majorBidi" w:eastAsia="Times New Roman" w:hAnsiTheme="majorBidi" w:cstheme="majorBidi"/>
        </w:rPr>
        <w:t>project</w:t>
      </w:r>
      <w:r w:rsidR="00641EF9" w:rsidRPr="00477AAC">
        <w:rPr>
          <w:rFonts w:asciiTheme="majorBidi" w:hAnsiTheme="majorBidi" w:cstheme="majorBidi"/>
          <w:lang w:bidi="ar-SY"/>
        </w:rPr>
        <w:t xml:space="preserve"> </w:t>
      </w:r>
      <w:r w:rsidR="00FC7F6F">
        <w:rPr>
          <w:rFonts w:asciiTheme="majorBidi" w:hAnsiTheme="majorBidi" w:cstheme="majorBidi"/>
          <w:lang w:bidi="ar-SY"/>
        </w:rPr>
        <w:t xml:space="preserve">was </w:t>
      </w:r>
      <w:r w:rsidR="00641EF9" w:rsidRPr="00477AAC">
        <w:rPr>
          <w:rFonts w:asciiTheme="majorBidi" w:hAnsiTheme="majorBidi" w:cstheme="majorBidi"/>
          <w:lang w:bidi="ar-SY"/>
        </w:rPr>
        <w:t xml:space="preserve">the community environmental </w:t>
      </w:r>
      <w:r w:rsidR="00641EF9" w:rsidRPr="00641EF9">
        <w:rPr>
          <w:rFonts w:asciiTheme="majorBidi" w:hAnsiTheme="majorBidi" w:cstheme="majorBidi"/>
          <w:lang w:bidi="ar-SY"/>
        </w:rPr>
        <w:t>centre</w:t>
      </w:r>
      <w:r w:rsidR="00641EF9" w:rsidRPr="00477AAC">
        <w:rPr>
          <w:rFonts w:asciiTheme="majorBidi" w:hAnsiTheme="majorBidi" w:cstheme="majorBidi"/>
          <w:rtl/>
          <w:lang w:bidi="ar-SY"/>
        </w:rPr>
        <w:t xml:space="preserve"> </w:t>
      </w:r>
      <w:r w:rsidR="00FC7F6F">
        <w:rPr>
          <w:rFonts w:asciiTheme="majorBidi" w:hAnsiTheme="majorBidi" w:cstheme="majorBidi"/>
          <w:lang w:bidi="ar-SY"/>
        </w:rPr>
        <w:t xml:space="preserve">that </w:t>
      </w:r>
      <w:r w:rsidR="00641EF9" w:rsidRPr="00477AAC">
        <w:rPr>
          <w:rFonts w:asciiTheme="majorBidi" w:hAnsiTheme="majorBidi" w:cstheme="majorBidi"/>
          <w:lang w:bidi="ar-SY"/>
        </w:rPr>
        <w:t>was completed</w:t>
      </w:r>
      <w:r w:rsidR="00641EF9" w:rsidRPr="00477AAC">
        <w:rPr>
          <w:rFonts w:asciiTheme="majorBidi" w:hAnsiTheme="majorBidi" w:cstheme="majorBidi"/>
          <w:rtl/>
          <w:lang w:bidi="ar-SY"/>
        </w:rPr>
        <w:t xml:space="preserve"> </w:t>
      </w:r>
      <w:r w:rsidR="00641EF9" w:rsidRPr="00477AAC">
        <w:rPr>
          <w:rFonts w:asciiTheme="majorBidi" w:hAnsiTheme="majorBidi" w:cstheme="majorBidi"/>
          <w:lang w:bidi="ar-SY"/>
        </w:rPr>
        <w:t xml:space="preserve">supplied and equipped with basic </w:t>
      </w:r>
      <w:r w:rsidR="00FC7F6F">
        <w:rPr>
          <w:rFonts w:asciiTheme="majorBidi" w:hAnsiTheme="majorBidi" w:cstheme="majorBidi"/>
          <w:lang w:bidi="ar-SY"/>
        </w:rPr>
        <w:t>supplies and materials</w:t>
      </w:r>
      <w:r w:rsidR="00FC7F6F" w:rsidRPr="00477AAC">
        <w:rPr>
          <w:rFonts w:asciiTheme="majorBidi" w:hAnsiTheme="majorBidi" w:cstheme="majorBidi"/>
          <w:lang w:bidi="ar-SY"/>
        </w:rPr>
        <w:t xml:space="preserve"> </w:t>
      </w:r>
      <w:proofErr w:type="gramStart"/>
      <w:r w:rsidR="00641EF9" w:rsidRPr="00477AAC">
        <w:rPr>
          <w:rFonts w:asciiTheme="majorBidi" w:hAnsiTheme="majorBidi" w:cstheme="majorBidi"/>
          <w:lang w:bidi="ar-SY"/>
        </w:rPr>
        <w:t>in order to</w:t>
      </w:r>
      <w:proofErr w:type="gramEnd"/>
      <w:r w:rsidR="00641EF9" w:rsidRPr="00477AAC">
        <w:rPr>
          <w:rFonts w:asciiTheme="majorBidi" w:hAnsiTheme="majorBidi" w:cstheme="majorBidi"/>
          <w:lang w:bidi="ar-SY"/>
        </w:rPr>
        <w:t xml:space="preserve"> provide space and sustainable support for environmental assessment, community participation and environmental initiatives</w:t>
      </w:r>
      <w:r w:rsidR="00FC7F6F">
        <w:rPr>
          <w:rFonts w:asciiTheme="majorBidi" w:hAnsiTheme="majorBidi" w:cstheme="majorBidi"/>
          <w:lang w:bidi="ar-SY"/>
        </w:rPr>
        <w:t>.</w:t>
      </w:r>
      <w:r w:rsidR="00641EF9" w:rsidRPr="00477AAC">
        <w:rPr>
          <w:rFonts w:asciiTheme="majorBidi" w:hAnsiTheme="majorBidi" w:cstheme="majorBidi"/>
          <w:lang w:bidi="ar-SY"/>
        </w:rPr>
        <w:t xml:space="preserve"> </w:t>
      </w:r>
      <w:r w:rsidR="00FC7F6F">
        <w:rPr>
          <w:rFonts w:asciiTheme="majorBidi" w:hAnsiTheme="majorBidi" w:cstheme="majorBidi"/>
          <w:lang w:bidi="ar-SY"/>
        </w:rPr>
        <w:t>M</w:t>
      </w:r>
      <w:r w:rsidR="00FC7F6F" w:rsidRPr="00477AAC">
        <w:rPr>
          <w:rFonts w:asciiTheme="majorBidi" w:hAnsiTheme="majorBidi" w:cstheme="majorBidi"/>
          <w:lang w:bidi="ar-SY"/>
        </w:rPr>
        <w:t>oreover</w:t>
      </w:r>
      <w:r w:rsidR="00FC7F6F">
        <w:rPr>
          <w:rFonts w:asciiTheme="majorBidi" w:hAnsiTheme="majorBidi" w:cstheme="majorBidi"/>
          <w:lang w:bidi="ar-SY"/>
        </w:rPr>
        <w:t>,</w:t>
      </w:r>
      <w:r w:rsidR="00FC7F6F" w:rsidRPr="00477AAC">
        <w:rPr>
          <w:rFonts w:asciiTheme="majorBidi" w:hAnsiTheme="majorBidi" w:cstheme="majorBidi"/>
          <w:lang w:bidi="ar-SY"/>
        </w:rPr>
        <w:t xml:space="preserve"> </w:t>
      </w:r>
      <w:r w:rsidR="00641EF9" w:rsidRPr="00477AAC">
        <w:rPr>
          <w:rFonts w:asciiTheme="majorBidi" w:hAnsiTheme="majorBidi" w:cstheme="majorBidi"/>
          <w:lang w:bidi="ar-SY"/>
        </w:rPr>
        <w:t xml:space="preserve">and from the same aspect of environmental protection, </w:t>
      </w:r>
      <w:r w:rsidR="00641EF9" w:rsidRPr="00C05038">
        <w:rPr>
          <w:rFonts w:asciiTheme="majorBidi" w:hAnsiTheme="majorBidi" w:cstheme="majorBidi"/>
          <w:lang w:bidi="ar-SY"/>
        </w:rPr>
        <w:t xml:space="preserve">Wadi Al-Zaidi and its banks were cleaned of waste causing air and land pollution in complementarity with UNDP intervention in removing solid waste and rubble from the streets </w:t>
      </w:r>
      <w:r w:rsidR="000F3A8A" w:rsidRPr="00C05038">
        <w:rPr>
          <w:rFonts w:asciiTheme="majorBidi" w:hAnsiTheme="majorBidi" w:cstheme="majorBidi"/>
          <w:lang w:bidi="ar-SY"/>
        </w:rPr>
        <w:t xml:space="preserve">of </w:t>
      </w:r>
      <w:proofErr w:type="spellStart"/>
      <w:r w:rsidR="000F3A8A" w:rsidRPr="00C05038">
        <w:rPr>
          <w:rFonts w:asciiTheme="majorBidi" w:hAnsiTheme="majorBidi" w:cstheme="majorBidi"/>
          <w:lang w:bidi="ar-SY"/>
        </w:rPr>
        <w:t>Dara’a</w:t>
      </w:r>
      <w:proofErr w:type="spellEnd"/>
      <w:r w:rsidR="00641EF9" w:rsidRPr="00C05038">
        <w:rPr>
          <w:rFonts w:asciiTheme="majorBidi" w:hAnsiTheme="majorBidi" w:cstheme="majorBidi"/>
          <w:lang w:bidi="ar-SY"/>
        </w:rPr>
        <w:t xml:space="preserve"> al-</w:t>
      </w:r>
      <w:proofErr w:type="spellStart"/>
      <w:r w:rsidR="00641EF9" w:rsidRPr="00C05038">
        <w:rPr>
          <w:rFonts w:asciiTheme="majorBidi" w:hAnsiTheme="majorBidi" w:cstheme="majorBidi"/>
          <w:lang w:bidi="ar-SY"/>
        </w:rPr>
        <w:t>Balad</w:t>
      </w:r>
      <w:proofErr w:type="spellEnd"/>
      <w:r w:rsidR="00641EF9" w:rsidRPr="00C05038">
        <w:rPr>
          <w:rFonts w:asciiTheme="majorBidi" w:hAnsiTheme="majorBidi" w:cstheme="majorBidi"/>
          <w:lang w:bidi="ar-SY"/>
        </w:rPr>
        <w:t xml:space="preserve">. The main damaged pipelines within the valley area were also rehabilitated in order to protect the soil and groundwater from </w:t>
      </w:r>
      <w:proofErr w:type="gramStart"/>
      <w:r w:rsidR="00641EF9" w:rsidRPr="00C05038">
        <w:rPr>
          <w:rFonts w:asciiTheme="majorBidi" w:hAnsiTheme="majorBidi" w:cstheme="majorBidi"/>
          <w:lang w:bidi="ar-SY"/>
        </w:rPr>
        <w:t>pollution</w:t>
      </w:r>
      <w:proofErr w:type="gramEnd"/>
    </w:p>
    <w:p w14:paraId="4A3A530F" w14:textId="065B168E" w:rsidR="00641EF9" w:rsidRPr="00477AAC" w:rsidRDefault="00641EF9" w:rsidP="00F63CC7">
      <w:pPr>
        <w:jc w:val="both"/>
        <w:rPr>
          <w:rFonts w:asciiTheme="majorBidi" w:eastAsiaTheme="minorEastAsia" w:hAnsiTheme="majorBidi" w:cstheme="majorBidi"/>
          <w:lang w:eastAsia="zh-CN" w:bidi="ar-SY"/>
        </w:rPr>
      </w:pPr>
      <w:r w:rsidRPr="00C05038">
        <w:rPr>
          <w:rFonts w:asciiTheme="majorBidi" w:hAnsiTheme="majorBidi" w:cstheme="majorBidi"/>
          <w:noProof/>
          <w:rtl/>
          <w:lang w:bidi="ar-SY"/>
        </w:rPr>
        <w:lastRenderedPageBreak/>
        <w:drawing>
          <wp:anchor distT="0" distB="0" distL="114300" distR="114300" simplePos="0" relativeHeight="251658328" behindDoc="1" locked="0" layoutInCell="1" allowOverlap="1" wp14:anchorId="0EF85A0B" wp14:editId="4E234069">
            <wp:simplePos x="0" y="0"/>
            <wp:positionH relativeFrom="column">
              <wp:posOffset>17588</wp:posOffset>
            </wp:positionH>
            <wp:positionV relativeFrom="paragraph">
              <wp:posOffset>435610</wp:posOffset>
            </wp:positionV>
            <wp:extent cx="2495550" cy="1857375"/>
            <wp:effectExtent l="0" t="0" r="0" b="9525"/>
            <wp:wrapTight wrapText="bothSides">
              <wp:wrapPolygon edited="0">
                <wp:start x="0" y="0"/>
                <wp:lineTo x="0" y="21489"/>
                <wp:lineTo x="21435" y="21489"/>
                <wp:lineTo x="21435" y="0"/>
                <wp:lineTo x="0"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95550" cy="185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5038">
        <w:rPr>
          <w:rFonts w:asciiTheme="majorBidi" w:eastAsia="Times New Roman" w:hAnsiTheme="majorBidi" w:cstheme="majorBidi"/>
        </w:rPr>
        <w:t xml:space="preserve"> Regarding the </w:t>
      </w:r>
      <w:r w:rsidRPr="00477AAC">
        <w:rPr>
          <w:rFonts w:asciiTheme="majorBidi" w:eastAsia="Times New Roman" w:hAnsiTheme="majorBidi" w:cstheme="majorBidi"/>
        </w:rPr>
        <w:t>strengthening and promoting social cohesion amongst women and families</w:t>
      </w:r>
      <w:r w:rsidRPr="00477AAC">
        <w:rPr>
          <w:rFonts w:asciiTheme="majorBidi" w:eastAsiaTheme="minorEastAsia" w:hAnsiTheme="majorBidi" w:cstheme="majorBidi"/>
          <w:lang w:eastAsia="zh-CN" w:bidi="ar-SY"/>
        </w:rPr>
        <w:t xml:space="preserve"> UN-Habitat restored ‘</w:t>
      </w:r>
      <w:proofErr w:type="spellStart"/>
      <w:r w:rsidRPr="00477AAC">
        <w:rPr>
          <w:rFonts w:asciiTheme="majorBidi" w:eastAsiaTheme="minorEastAsia" w:hAnsiTheme="majorBidi" w:cstheme="majorBidi"/>
          <w:lang w:eastAsia="zh-CN" w:bidi="ar-SY"/>
        </w:rPr>
        <w:t>Sobeh</w:t>
      </w:r>
      <w:proofErr w:type="spellEnd"/>
      <w:r w:rsidRPr="00477AAC">
        <w:rPr>
          <w:rFonts w:asciiTheme="majorBidi" w:eastAsiaTheme="minorEastAsia" w:hAnsiTheme="majorBidi" w:cstheme="majorBidi"/>
          <w:lang w:eastAsia="zh-CN" w:bidi="ar-SY"/>
        </w:rPr>
        <w:t xml:space="preserve"> </w:t>
      </w:r>
      <w:proofErr w:type="spellStart"/>
      <w:r w:rsidRPr="00477AAC">
        <w:rPr>
          <w:rFonts w:asciiTheme="majorBidi" w:eastAsiaTheme="minorEastAsia" w:hAnsiTheme="majorBidi" w:cstheme="majorBidi"/>
          <w:lang w:eastAsia="zh-CN" w:bidi="ar-SY"/>
        </w:rPr>
        <w:t>wa</w:t>
      </w:r>
      <w:proofErr w:type="spellEnd"/>
      <w:r w:rsidRPr="00477AAC">
        <w:rPr>
          <w:rFonts w:asciiTheme="majorBidi" w:eastAsiaTheme="minorEastAsia" w:hAnsiTheme="majorBidi" w:cstheme="majorBidi"/>
          <w:lang w:eastAsia="zh-CN" w:bidi="ar-SY"/>
        </w:rPr>
        <w:t xml:space="preserve"> Masa’ park that locates among multiple service and trade centres, the work took a participatory method</w:t>
      </w:r>
      <w:r w:rsidRPr="00477AAC">
        <w:rPr>
          <w:rFonts w:asciiTheme="majorBidi" w:eastAsiaTheme="minorEastAsia" w:hAnsiTheme="majorBidi" w:cstheme="majorBidi"/>
          <w:rtl/>
          <w:lang w:eastAsia="zh-CN" w:bidi="ar-SY"/>
        </w:rPr>
        <w:t xml:space="preserve"> </w:t>
      </w:r>
      <w:r w:rsidRPr="00477AAC">
        <w:rPr>
          <w:rFonts w:asciiTheme="majorBidi" w:eastAsiaTheme="minorEastAsia" w:hAnsiTheme="majorBidi" w:cstheme="majorBidi"/>
          <w:lang w:eastAsia="zh-CN" w:bidi="ar-SY"/>
        </w:rPr>
        <w:t>where women and youth participated in some initiatives</w:t>
      </w:r>
      <w:r w:rsidRPr="00477AAC">
        <w:rPr>
          <w:rFonts w:asciiTheme="majorBidi" w:eastAsiaTheme="minorEastAsia" w:hAnsiTheme="majorBidi" w:cstheme="majorBidi"/>
          <w:rtl/>
          <w:lang w:eastAsia="zh-CN" w:bidi="ar-SY"/>
        </w:rPr>
        <w:t xml:space="preserve"> </w:t>
      </w:r>
      <w:r w:rsidRPr="00477AAC">
        <w:rPr>
          <w:rFonts w:asciiTheme="majorBidi" w:eastAsiaTheme="minorEastAsia" w:hAnsiTheme="majorBidi" w:cstheme="majorBidi"/>
          <w:lang w:eastAsia="zh-CN" w:bidi="ar-SY"/>
        </w:rPr>
        <w:t xml:space="preserve">during the design and finishing works. </w:t>
      </w:r>
    </w:p>
    <w:p w14:paraId="3A914A67" w14:textId="77777777" w:rsidR="00641EF9" w:rsidRPr="00641EF9" w:rsidRDefault="00641EF9" w:rsidP="00F63CC7">
      <w:pPr>
        <w:jc w:val="both"/>
        <w:rPr>
          <w:rFonts w:asciiTheme="majorBidi" w:eastAsia="Times New Roman" w:hAnsiTheme="majorBidi" w:cstheme="majorBidi"/>
        </w:rPr>
      </w:pPr>
      <w:r w:rsidRPr="00641EF9">
        <w:rPr>
          <w:rFonts w:asciiTheme="majorBidi" w:eastAsia="Times New Roman" w:hAnsiTheme="majorBidi" w:cstheme="majorBidi"/>
        </w:rPr>
        <w:t>Supporting residents to improve their access to cadastral services and maintain security of tenure was one of UN-Habitat’s interventions in the second phase of Daraa by equipping the workspace with the necessary equipment.</w:t>
      </w:r>
    </w:p>
    <w:p w14:paraId="63ED2E4C" w14:textId="0640E349" w:rsidR="00D74D55" w:rsidRPr="00477AAC" w:rsidRDefault="00D74D55" w:rsidP="00F63CC7">
      <w:pPr>
        <w:autoSpaceDE w:val="0"/>
        <w:autoSpaceDN w:val="0"/>
        <w:adjustRightInd w:val="0"/>
        <w:spacing w:line="276" w:lineRule="auto"/>
        <w:jc w:val="both"/>
        <w:rPr>
          <w:rFonts w:asciiTheme="majorBidi" w:hAnsiTheme="majorBidi" w:cstheme="majorBidi"/>
          <w:color w:val="0D0D0D"/>
          <w:shd w:val="clear" w:color="auto" w:fill="FFFFFF"/>
        </w:rPr>
      </w:pPr>
      <w:r w:rsidRPr="00477AAC">
        <w:rPr>
          <w:rFonts w:asciiTheme="majorBidi" w:hAnsiTheme="majorBidi" w:cstheme="majorBidi"/>
          <w:color w:val="0D0D0D"/>
          <w:shd w:val="clear" w:color="auto" w:fill="FFFFFF"/>
        </w:rPr>
        <w:t xml:space="preserve">Under the JP </w:t>
      </w:r>
      <w:proofErr w:type="spellStart"/>
      <w:r w:rsidRPr="00477AAC">
        <w:rPr>
          <w:rFonts w:asciiTheme="majorBidi" w:hAnsiTheme="majorBidi" w:cstheme="majorBidi"/>
          <w:color w:val="0D0D0D"/>
          <w:shd w:val="clear" w:color="auto" w:fill="FFFFFF"/>
        </w:rPr>
        <w:t>Dara</w:t>
      </w:r>
      <w:r w:rsidR="00DB6655">
        <w:rPr>
          <w:rFonts w:asciiTheme="majorBidi" w:hAnsiTheme="majorBidi" w:cstheme="majorBidi"/>
          <w:color w:val="0D0D0D"/>
          <w:shd w:val="clear" w:color="auto" w:fill="FFFFFF"/>
        </w:rPr>
        <w:t>’</w:t>
      </w:r>
      <w:r w:rsidRPr="00477AAC">
        <w:rPr>
          <w:rFonts w:asciiTheme="majorBidi" w:hAnsiTheme="majorBidi" w:cstheme="majorBidi"/>
          <w:color w:val="0D0D0D"/>
          <w:shd w:val="clear" w:color="auto" w:fill="FFFFFF"/>
        </w:rPr>
        <w:t>a</w:t>
      </w:r>
      <w:proofErr w:type="spellEnd"/>
      <w:r w:rsidRPr="00477AAC">
        <w:rPr>
          <w:rFonts w:asciiTheme="majorBidi" w:hAnsiTheme="majorBidi" w:cstheme="majorBidi"/>
          <w:color w:val="0D0D0D"/>
          <w:shd w:val="clear" w:color="auto" w:fill="FFFFFF"/>
        </w:rPr>
        <w:t xml:space="preserve"> Phase II, UNDP significantly improved the capacity of the primary health </w:t>
      </w:r>
      <w:r w:rsidR="00DB6655" w:rsidRPr="00477AAC">
        <w:rPr>
          <w:rFonts w:asciiTheme="majorBidi" w:hAnsiTheme="majorBidi" w:cstheme="majorBidi"/>
          <w:color w:val="0D0D0D"/>
          <w:shd w:val="clear" w:color="auto" w:fill="FFFFFF"/>
        </w:rPr>
        <w:t>centre</w:t>
      </w:r>
      <w:r w:rsidRPr="00477AAC">
        <w:rPr>
          <w:rFonts w:asciiTheme="majorBidi" w:hAnsiTheme="majorBidi" w:cstheme="majorBidi"/>
          <w:color w:val="0D0D0D"/>
          <w:shd w:val="clear" w:color="auto" w:fill="FFFFFF"/>
        </w:rPr>
        <w:t xml:space="preserve"> in Daraa by installing solar power systems. This strategic initiative aims to enhance outreach to a larger number of patients by ensuring a sustainable and reliable source of electricity. </w:t>
      </w:r>
    </w:p>
    <w:p w14:paraId="7F6A7A5A" w14:textId="4E7AB1C9" w:rsidR="00D74D55" w:rsidRPr="00477AAC" w:rsidRDefault="00D74D55" w:rsidP="00F63CC7">
      <w:pPr>
        <w:pStyle w:val="BodyText"/>
        <w:jc w:val="both"/>
        <w:rPr>
          <w:rFonts w:asciiTheme="majorBidi" w:hAnsiTheme="majorBidi" w:cstheme="majorBidi"/>
          <w:sz w:val="22"/>
          <w:szCs w:val="22"/>
        </w:rPr>
      </w:pPr>
      <w:r w:rsidRPr="00477AAC">
        <w:rPr>
          <w:rFonts w:asciiTheme="majorBidi" w:eastAsiaTheme="minorHAnsi" w:hAnsiTheme="majorBidi" w:cstheme="majorBidi"/>
          <w:color w:val="0D0D0D"/>
          <w:sz w:val="22"/>
          <w:szCs w:val="22"/>
          <w:shd w:val="clear" w:color="auto" w:fill="FFFFFF"/>
        </w:rPr>
        <w:t xml:space="preserve">UNDP also carried out maintenance and rehabilitation of 10 points </w:t>
      </w:r>
      <w:r w:rsidR="00FC7F6F">
        <w:rPr>
          <w:rFonts w:asciiTheme="majorBidi" w:eastAsiaTheme="minorHAnsi" w:hAnsiTheme="majorBidi" w:cstheme="majorBidi"/>
          <w:color w:val="0D0D0D"/>
          <w:sz w:val="22"/>
          <w:szCs w:val="22"/>
          <w:shd w:val="clear" w:color="auto" w:fill="FFFFFF"/>
        </w:rPr>
        <w:t>on</w:t>
      </w:r>
      <w:r w:rsidRPr="00477AAC">
        <w:rPr>
          <w:rFonts w:asciiTheme="majorBidi" w:eastAsiaTheme="minorHAnsi" w:hAnsiTheme="majorBidi" w:cstheme="majorBidi"/>
          <w:color w:val="0D0D0D"/>
          <w:sz w:val="22"/>
          <w:szCs w:val="22"/>
          <w:shd w:val="clear" w:color="auto" w:fill="FFFFFF"/>
        </w:rPr>
        <w:t xml:space="preserve"> the water network </w:t>
      </w:r>
      <w:r w:rsidR="005D0E27">
        <w:rPr>
          <w:rFonts w:asciiTheme="majorBidi" w:eastAsiaTheme="minorHAnsi" w:hAnsiTheme="majorBidi" w:cstheme="majorBidi"/>
          <w:color w:val="0D0D0D"/>
          <w:sz w:val="22"/>
          <w:szCs w:val="22"/>
          <w:shd w:val="clear" w:color="auto" w:fill="FFFFFF"/>
        </w:rPr>
        <w:t xml:space="preserve">– that suffered damage during the conflict – </w:t>
      </w:r>
      <w:r w:rsidRPr="00477AAC">
        <w:rPr>
          <w:rFonts w:asciiTheme="majorBidi" w:eastAsiaTheme="minorHAnsi" w:hAnsiTheme="majorBidi" w:cstheme="majorBidi"/>
          <w:color w:val="0D0D0D"/>
          <w:sz w:val="22"/>
          <w:szCs w:val="22"/>
          <w:shd w:val="clear" w:color="auto" w:fill="FFFFFF"/>
        </w:rPr>
        <w:t xml:space="preserve">in </w:t>
      </w:r>
      <w:proofErr w:type="spellStart"/>
      <w:r w:rsidRPr="00D74D55">
        <w:rPr>
          <w:rFonts w:asciiTheme="majorBidi" w:eastAsiaTheme="minorHAnsi" w:hAnsiTheme="majorBidi" w:cstheme="majorBidi"/>
          <w:color w:val="0D0D0D"/>
          <w:sz w:val="22"/>
          <w:szCs w:val="22"/>
          <w:shd w:val="clear" w:color="auto" w:fill="FFFFFF"/>
        </w:rPr>
        <w:t>Dara</w:t>
      </w:r>
      <w:r w:rsidR="00FC7F6F">
        <w:rPr>
          <w:rFonts w:asciiTheme="majorBidi" w:eastAsiaTheme="minorHAnsi" w:hAnsiTheme="majorBidi" w:cstheme="majorBidi"/>
          <w:color w:val="0D0D0D"/>
          <w:sz w:val="22"/>
          <w:szCs w:val="22"/>
          <w:shd w:val="clear" w:color="auto" w:fill="FFFFFF"/>
        </w:rPr>
        <w:t>’</w:t>
      </w:r>
      <w:r w:rsidRPr="00D74D55">
        <w:rPr>
          <w:rFonts w:asciiTheme="majorBidi" w:eastAsiaTheme="minorHAnsi" w:hAnsiTheme="majorBidi" w:cstheme="majorBidi"/>
          <w:color w:val="0D0D0D"/>
          <w:sz w:val="22"/>
          <w:szCs w:val="22"/>
          <w:shd w:val="clear" w:color="auto" w:fill="FFFFFF"/>
        </w:rPr>
        <w:t>a</w:t>
      </w:r>
      <w:proofErr w:type="spellEnd"/>
      <w:r w:rsidRPr="00D74D55">
        <w:rPr>
          <w:rFonts w:asciiTheme="majorBidi" w:eastAsiaTheme="minorHAnsi" w:hAnsiTheme="majorBidi" w:cstheme="majorBidi"/>
          <w:color w:val="0D0D0D"/>
          <w:sz w:val="22"/>
          <w:szCs w:val="22"/>
          <w:shd w:val="clear" w:color="auto" w:fill="FFFFFF"/>
        </w:rPr>
        <w:t xml:space="preserve"> to</w:t>
      </w:r>
      <w:r w:rsidRPr="00477AAC">
        <w:rPr>
          <w:rFonts w:asciiTheme="majorBidi" w:eastAsiaTheme="minorHAnsi" w:hAnsiTheme="majorBidi" w:cstheme="majorBidi"/>
          <w:color w:val="0D0D0D"/>
          <w:sz w:val="22"/>
          <w:szCs w:val="22"/>
          <w:shd w:val="clear" w:color="auto" w:fill="FFFFFF"/>
        </w:rPr>
        <w:t xml:space="preserve"> restore water supply capacity, reduce leakage, wastage, and contamination of sewage water, and alleviate the economic, environmental, and health pressures associated with water supply from unsafe sources. In the realm of specialized training, the United Nations Development Programme provided a comprehensive training course on modern methods in veterinary medicine in the field for 5</w:t>
      </w:r>
      <w:r w:rsidRPr="00477AAC">
        <w:rPr>
          <w:rFonts w:asciiTheme="majorBidi" w:hAnsiTheme="majorBidi" w:cstheme="majorBidi"/>
          <w:color w:val="0D0D0D"/>
          <w:sz w:val="22"/>
          <w:szCs w:val="22"/>
          <w:shd w:val="clear" w:color="auto" w:fill="FFFFFF"/>
        </w:rPr>
        <w:t>7</w:t>
      </w:r>
      <w:r w:rsidRPr="00477AAC">
        <w:rPr>
          <w:rFonts w:asciiTheme="majorBidi" w:eastAsiaTheme="minorHAnsi" w:hAnsiTheme="majorBidi" w:cstheme="majorBidi"/>
          <w:color w:val="0D0D0D"/>
          <w:sz w:val="22"/>
          <w:szCs w:val="22"/>
          <w:shd w:val="clear" w:color="auto" w:fill="FFFFFF"/>
        </w:rPr>
        <w:t xml:space="preserve"> newly graduated veterinarians in coordination with the Directorate of Agriculture, aiming to enhance and improve healthcare for livestock and alleviate burdens on livestock breeders. Additionally, 30 kits equipped with necessary equipment and tools were distributed to facilitate the work of field veterinary teams and enable them to provide medical services effectively.</w:t>
      </w:r>
    </w:p>
    <w:p w14:paraId="20E50302" w14:textId="0193830F" w:rsidR="00FE702F" w:rsidRPr="00D74D55" w:rsidRDefault="00FE702F" w:rsidP="00F63CC7">
      <w:pPr>
        <w:pStyle w:val="BodyText"/>
        <w:jc w:val="both"/>
        <w:rPr>
          <w:rFonts w:ascii="Times New Roman" w:hAnsi="Times New Roman" w:cs="Times New Roman"/>
          <w:b/>
          <w:bCs/>
          <w:sz w:val="22"/>
          <w:szCs w:val="22"/>
          <w:lang w:eastAsia="x-none"/>
        </w:rPr>
      </w:pPr>
    </w:p>
    <w:p w14:paraId="27D90DB0" w14:textId="2FF75008" w:rsidR="00D54428" w:rsidRPr="002E6004" w:rsidRDefault="00612565" w:rsidP="00F63CC7">
      <w:pPr>
        <w:pStyle w:val="Heading3"/>
        <w:jc w:val="both"/>
        <w:rPr>
          <w:rFonts w:asciiTheme="majorBidi" w:hAnsiTheme="majorBidi"/>
          <w:b/>
          <w:bCs/>
          <w:color w:val="auto"/>
        </w:rPr>
      </w:pPr>
      <w:bookmarkStart w:id="38" w:name="_Toc164870220"/>
      <w:r>
        <w:rPr>
          <w:rFonts w:asciiTheme="majorBidi" w:hAnsiTheme="majorBidi"/>
          <w:b/>
          <w:bCs/>
          <w:color w:val="auto"/>
        </w:rPr>
        <w:t xml:space="preserve">Deir </w:t>
      </w:r>
      <w:proofErr w:type="spellStart"/>
      <w:r>
        <w:rPr>
          <w:rFonts w:asciiTheme="majorBidi" w:hAnsiTheme="majorBidi"/>
          <w:b/>
          <w:bCs/>
          <w:color w:val="auto"/>
        </w:rPr>
        <w:t>ez</w:t>
      </w:r>
      <w:proofErr w:type="spellEnd"/>
      <w:r>
        <w:rPr>
          <w:rFonts w:asciiTheme="majorBidi" w:hAnsiTheme="majorBidi"/>
          <w:b/>
          <w:bCs/>
          <w:color w:val="auto"/>
        </w:rPr>
        <w:t>-Zor</w:t>
      </w:r>
      <w:r w:rsidR="00D54428" w:rsidRPr="002E6004">
        <w:rPr>
          <w:rFonts w:asciiTheme="majorBidi" w:hAnsiTheme="majorBidi"/>
          <w:b/>
          <w:bCs/>
          <w:color w:val="auto"/>
        </w:rPr>
        <w:t>:</w:t>
      </w:r>
      <w:bookmarkEnd w:id="38"/>
    </w:p>
    <w:p w14:paraId="22376561" w14:textId="1887D338" w:rsidR="00D534A7" w:rsidRPr="002E6004" w:rsidRDefault="00D534A7" w:rsidP="00F63CC7">
      <w:pPr>
        <w:pStyle w:val="BodyText"/>
        <w:jc w:val="both"/>
        <w:rPr>
          <w:rFonts w:ascii="Times New Roman" w:hAnsi="Times New Roman" w:cs="Times New Roman"/>
          <w:b/>
          <w:bCs/>
          <w:sz w:val="22"/>
          <w:szCs w:val="22"/>
          <w:lang w:eastAsia="x-none"/>
        </w:rPr>
      </w:pPr>
    </w:p>
    <w:p w14:paraId="7F9639DF" w14:textId="2DD40ACB" w:rsidR="00855950" w:rsidRPr="002E6004" w:rsidRDefault="00855950" w:rsidP="00F63CC7">
      <w:pPr>
        <w:jc w:val="both"/>
        <w:rPr>
          <w:rFonts w:ascii="Times New Roman" w:hAnsi="Times New Roman" w:cs="Times New Roman"/>
        </w:rPr>
      </w:pPr>
      <w:r w:rsidRPr="002E6004">
        <w:rPr>
          <w:rFonts w:ascii="Times New Roman" w:hAnsi="Times New Roman" w:cs="Times New Roman"/>
        </w:rPr>
        <w:t xml:space="preserve">Like </w:t>
      </w:r>
      <w:r w:rsidR="00063B7B" w:rsidRPr="002E6004">
        <w:rPr>
          <w:rFonts w:ascii="Times New Roman" w:hAnsi="Times New Roman" w:cs="Times New Roman"/>
        </w:rPr>
        <w:t xml:space="preserve">in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w:t>
      </w:r>
      <w:r w:rsidR="00F97658" w:rsidRPr="002E6004">
        <w:rPr>
          <w:rFonts w:ascii="Times New Roman" w:hAnsi="Times New Roman" w:cs="Times New Roman"/>
        </w:rPr>
        <w:t>under Outcome</w:t>
      </w:r>
      <w:r w:rsidR="007D41E9" w:rsidRPr="002E6004">
        <w:rPr>
          <w:rFonts w:ascii="Times New Roman" w:hAnsi="Times New Roman" w:cs="Times New Roman"/>
        </w:rPr>
        <w:t xml:space="preserve"> </w:t>
      </w:r>
      <w:r w:rsidR="00F97658" w:rsidRPr="002E6004">
        <w:rPr>
          <w:rFonts w:ascii="Times New Roman" w:hAnsi="Times New Roman" w:cs="Times New Roman"/>
        </w:rPr>
        <w:t xml:space="preserve">2, </w:t>
      </w:r>
      <w:r w:rsidRPr="002E6004">
        <w:rPr>
          <w:rFonts w:ascii="Times New Roman" w:hAnsi="Times New Roman" w:cs="Times New Roman"/>
        </w:rPr>
        <w:t>the JP PUNOs</w:t>
      </w:r>
      <w:r w:rsidR="0025750F" w:rsidRPr="002E6004">
        <w:rPr>
          <w:rFonts w:ascii="Times New Roman" w:hAnsi="Times New Roman" w:cs="Times New Roman"/>
        </w:rPr>
        <w:t xml:space="preserve"> prepared their interventions guided by the processes to jointly identify </w:t>
      </w:r>
      <w:r w:rsidR="005D0E27">
        <w:rPr>
          <w:rFonts w:ascii="Times New Roman" w:hAnsi="Times New Roman" w:cs="Times New Roman"/>
        </w:rPr>
        <w:t xml:space="preserve">resilience </w:t>
      </w:r>
      <w:r w:rsidR="0025750F" w:rsidRPr="002E6004">
        <w:rPr>
          <w:rFonts w:ascii="Times New Roman" w:hAnsi="Times New Roman" w:cs="Times New Roman"/>
        </w:rPr>
        <w:t xml:space="preserve">needs and priorities. Projects were </w:t>
      </w:r>
      <w:r w:rsidR="00F63229" w:rsidRPr="002E6004">
        <w:rPr>
          <w:rFonts w:ascii="Times New Roman" w:hAnsi="Times New Roman" w:cs="Times New Roman"/>
        </w:rPr>
        <w:t>designed,</w:t>
      </w:r>
      <w:r w:rsidRPr="002E6004">
        <w:rPr>
          <w:rFonts w:ascii="Times New Roman" w:hAnsi="Times New Roman" w:cs="Times New Roman"/>
        </w:rPr>
        <w:t xml:space="preserve"> planned</w:t>
      </w:r>
      <w:r w:rsidR="0025750F" w:rsidRPr="002E6004">
        <w:rPr>
          <w:rFonts w:ascii="Times New Roman" w:hAnsi="Times New Roman" w:cs="Times New Roman"/>
        </w:rPr>
        <w:t xml:space="preserve"> </w:t>
      </w:r>
      <w:r w:rsidR="000411B9" w:rsidRPr="002E6004">
        <w:rPr>
          <w:rFonts w:ascii="Times New Roman" w:hAnsi="Times New Roman" w:cs="Times New Roman"/>
        </w:rPr>
        <w:t>for,</w:t>
      </w:r>
      <w:r w:rsidR="00F63229" w:rsidRPr="002E6004">
        <w:rPr>
          <w:rFonts w:ascii="Times New Roman" w:hAnsi="Times New Roman" w:cs="Times New Roman"/>
        </w:rPr>
        <w:t xml:space="preserve"> and</w:t>
      </w:r>
      <w:r w:rsidR="0025750F" w:rsidRPr="002E6004">
        <w:rPr>
          <w:rFonts w:ascii="Times New Roman" w:hAnsi="Times New Roman" w:cs="Times New Roman"/>
        </w:rPr>
        <w:t xml:space="preserve"> supported by individual and joint agency missions, leveraging the presence of the UN Hub colleagues and collective in-house discussions and meetings. The PUNOs </w:t>
      </w:r>
      <w:r w:rsidRPr="002E6004">
        <w:rPr>
          <w:rFonts w:ascii="Times New Roman" w:hAnsi="Times New Roman" w:cs="Times New Roman"/>
        </w:rPr>
        <w:t>laid plans to conduct</w:t>
      </w:r>
      <w:r w:rsidR="0025750F" w:rsidRPr="002E6004">
        <w:rPr>
          <w:rFonts w:ascii="Times New Roman" w:hAnsi="Times New Roman" w:cs="Times New Roman"/>
        </w:rPr>
        <w:t xml:space="preserve"> their interventions addressing</w:t>
      </w:r>
      <w:r w:rsidRPr="002E6004">
        <w:rPr>
          <w:rFonts w:ascii="Times New Roman" w:hAnsi="Times New Roman" w:cs="Times New Roman"/>
        </w:rPr>
        <w:t xml:space="preserve"> light rehabilitation of infrastructure (water, </w:t>
      </w:r>
      <w:r w:rsidR="000411B9" w:rsidRPr="002E6004">
        <w:rPr>
          <w:rFonts w:ascii="Times New Roman" w:hAnsi="Times New Roman" w:cs="Times New Roman"/>
        </w:rPr>
        <w:t>sewage,</w:t>
      </w:r>
      <w:r w:rsidRPr="002E6004">
        <w:rPr>
          <w:rFonts w:ascii="Times New Roman" w:hAnsi="Times New Roman" w:cs="Times New Roman"/>
        </w:rPr>
        <w:t xml:space="preserve"> and electricity network</w:t>
      </w:r>
      <w:r w:rsidR="008D0C70" w:rsidRPr="002E6004">
        <w:rPr>
          <w:rFonts w:ascii="Times New Roman" w:hAnsi="Times New Roman" w:cs="Times New Roman"/>
        </w:rPr>
        <w:t>s</w:t>
      </w:r>
      <w:r w:rsidRPr="002E6004">
        <w:rPr>
          <w:rFonts w:ascii="Times New Roman" w:hAnsi="Times New Roman" w:cs="Times New Roman"/>
        </w:rPr>
        <w:t>)</w:t>
      </w:r>
      <w:r w:rsidR="0025750F" w:rsidRPr="002E6004">
        <w:rPr>
          <w:rFonts w:ascii="Times New Roman" w:hAnsi="Times New Roman" w:cs="Times New Roman"/>
        </w:rPr>
        <w:t xml:space="preserve"> in the vicinity of </w:t>
      </w:r>
      <w:r w:rsidRPr="002E6004">
        <w:rPr>
          <w:rFonts w:ascii="Times New Roman" w:hAnsi="Times New Roman" w:cs="Times New Roman"/>
        </w:rPr>
        <w:t>schools</w:t>
      </w:r>
      <w:r w:rsidR="005D0E27">
        <w:rPr>
          <w:rFonts w:ascii="Times New Roman" w:hAnsi="Times New Roman" w:cs="Times New Roman"/>
        </w:rPr>
        <w:t xml:space="preserve"> and industrial areas</w:t>
      </w:r>
      <w:r w:rsidRPr="002E6004">
        <w:rPr>
          <w:rFonts w:ascii="Times New Roman" w:hAnsi="Times New Roman" w:cs="Times New Roman"/>
        </w:rPr>
        <w:t xml:space="preserve">, </w:t>
      </w:r>
      <w:proofErr w:type="gramStart"/>
      <w:r w:rsidRPr="002E6004">
        <w:rPr>
          <w:rFonts w:ascii="Times New Roman" w:hAnsi="Times New Roman" w:cs="Times New Roman"/>
        </w:rPr>
        <w:t>roads</w:t>
      </w:r>
      <w:proofErr w:type="gramEnd"/>
      <w:r w:rsidRPr="002E6004">
        <w:rPr>
          <w:rFonts w:ascii="Times New Roman" w:hAnsi="Times New Roman" w:cs="Times New Roman"/>
        </w:rPr>
        <w:t xml:space="preserve"> and green spaces rehabilitation </w:t>
      </w:r>
      <w:r w:rsidR="00904078">
        <w:rPr>
          <w:rFonts w:ascii="Times New Roman" w:hAnsi="Times New Roman" w:cs="Times New Roman"/>
        </w:rPr>
        <w:t>alongside</w:t>
      </w:r>
      <w:r w:rsidR="00904078" w:rsidRPr="002E6004">
        <w:rPr>
          <w:rFonts w:ascii="Times New Roman" w:hAnsi="Times New Roman" w:cs="Times New Roman"/>
        </w:rPr>
        <w:t xml:space="preserve"> </w:t>
      </w:r>
      <w:r w:rsidR="00904078">
        <w:rPr>
          <w:rFonts w:ascii="Times New Roman" w:hAnsi="Times New Roman" w:cs="Times New Roman"/>
        </w:rPr>
        <w:t>other supportive</w:t>
      </w:r>
      <w:r w:rsidR="00904078" w:rsidRPr="002E6004">
        <w:rPr>
          <w:rFonts w:ascii="Times New Roman" w:hAnsi="Times New Roman" w:cs="Times New Roman"/>
        </w:rPr>
        <w:t xml:space="preserve"> </w:t>
      </w:r>
      <w:r w:rsidR="0025750F" w:rsidRPr="002E6004">
        <w:rPr>
          <w:rFonts w:ascii="Times New Roman" w:hAnsi="Times New Roman" w:cs="Times New Roman"/>
        </w:rPr>
        <w:t xml:space="preserve">activities such as the </w:t>
      </w:r>
      <w:r w:rsidRPr="002E6004">
        <w:rPr>
          <w:rFonts w:ascii="Times New Roman" w:hAnsi="Times New Roman" w:cs="Times New Roman"/>
        </w:rPr>
        <w:t>provision of solar lighting</w:t>
      </w:r>
      <w:r w:rsidR="0025750F" w:rsidRPr="002E6004">
        <w:rPr>
          <w:rFonts w:ascii="Times New Roman" w:hAnsi="Times New Roman" w:cs="Times New Roman"/>
        </w:rPr>
        <w:t xml:space="preserve">, </w:t>
      </w:r>
      <w:r w:rsidR="00740898" w:rsidRPr="002E6004">
        <w:rPr>
          <w:rFonts w:ascii="Times New Roman" w:hAnsi="Times New Roman" w:cs="Times New Roman"/>
        </w:rPr>
        <w:t>SWM</w:t>
      </w:r>
      <w:r w:rsidR="00A571B1" w:rsidRPr="002E6004">
        <w:rPr>
          <w:rFonts w:ascii="Times New Roman" w:hAnsi="Times New Roman" w:cs="Times New Roman"/>
        </w:rPr>
        <w:t>,</w:t>
      </w:r>
      <w:r w:rsidR="0025750F" w:rsidRPr="002E6004">
        <w:rPr>
          <w:rFonts w:ascii="Times New Roman" w:hAnsi="Times New Roman" w:cs="Times New Roman"/>
        </w:rPr>
        <w:t xml:space="preserve"> etc.</w:t>
      </w:r>
      <w:r w:rsidRPr="002E6004">
        <w:rPr>
          <w:rFonts w:ascii="Times New Roman" w:hAnsi="Times New Roman" w:cs="Times New Roman"/>
        </w:rPr>
        <w:t xml:space="preserve"> </w:t>
      </w:r>
    </w:p>
    <w:p w14:paraId="73157C68" w14:textId="28C9262E" w:rsidR="00703634" w:rsidRPr="002E6004" w:rsidRDefault="00703634" w:rsidP="00F63CC7">
      <w:pPr>
        <w:pStyle w:val="Heading4"/>
        <w:jc w:val="both"/>
        <w:rPr>
          <w:rFonts w:ascii="Times New Roman" w:hAnsi="Times New Roman" w:cs="Times New Roman"/>
          <w:b/>
          <w:bCs/>
        </w:rPr>
      </w:pPr>
      <w:bookmarkStart w:id="39" w:name="_Toc119315138"/>
      <w:bookmarkStart w:id="40" w:name="_Toc164870221"/>
      <w:r w:rsidRPr="002E6004">
        <w:rPr>
          <w:rFonts w:ascii="Times New Roman" w:hAnsi="Times New Roman" w:cs="Times New Roman"/>
          <w:b/>
          <w:bCs/>
        </w:rPr>
        <w:t xml:space="preserve">Output 2.1 Educational, recreational and PSS spaces rehabilitated, and nutrition-sensitive agriculture education sessions </w:t>
      </w:r>
      <w:proofErr w:type="gramStart"/>
      <w:r w:rsidRPr="002E6004">
        <w:rPr>
          <w:rFonts w:ascii="Times New Roman" w:hAnsi="Times New Roman" w:cs="Times New Roman"/>
          <w:b/>
          <w:bCs/>
        </w:rPr>
        <w:t>provided</w:t>
      </w:r>
      <w:bookmarkEnd w:id="39"/>
      <w:bookmarkEnd w:id="40"/>
      <w:proofErr w:type="gramEnd"/>
    </w:p>
    <w:p w14:paraId="7AE60FC2" w14:textId="77777777" w:rsidR="00BA2E33" w:rsidRPr="00C05038" w:rsidRDefault="00BA2E33" w:rsidP="00F63CC7">
      <w:pPr>
        <w:jc w:val="both"/>
        <w:rPr>
          <w:rFonts w:ascii="Times New Roman" w:hAnsi="Times New Roman" w:cs="Times New Roman"/>
        </w:rPr>
      </w:pPr>
      <w:r w:rsidRPr="00C05038">
        <w:rPr>
          <w:rFonts w:ascii="Times New Roman" w:hAnsi="Times New Roman" w:cs="Times New Roman"/>
        </w:rPr>
        <w:t xml:space="preserve">As for the soft activities implemented by UNICEF including back-to-learning campaigns, NFE, SLPs, ECE and education for </w:t>
      </w:r>
      <w:proofErr w:type="spellStart"/>
      <w:r w:rsidRPr="00C05038">
        <w:rPr>
          <w:rFonts w:ascii="Times New Roman" w:hAnsi="Times New Roman" w:cs="Times New Roman"/>
        </w:rPr>
        <w:t>CwD</w:t>
      </w:r>
      <w:proofErr w:type="spellEnd"/>
      <w:r w:rsidRPr="00C05038">
        <w:rPr>
          <w:rFonts w:ascii="Times New Roman" w:hAnsi="Times New Roman" w:cs="Times New Roman"/>
        </w:rPr>
        <w:t xml:space="preserve">, an agreement with the IP was signed, preparations for implementation were finalized, and implementation started as planned in February 2023. </w:t>
      </w:r>
      <w:r w:rsidRPr="00C05038">
        <w:rPr>
          <w:rFonts w:asciiTheme="majorBidi" w:hAnsiTheme="majorBidi" w:cstheme="majorBidi"/>
        </w:rPr>
        <w:t>The table below shows the actual targets against the planned ones.</w:t>
      </w:r>
    </w:p>
    <w:p w14:paraId="21E7FF18" w14:textId="17C479C4" w:rsidR="00D057D2" w:rsidRPr="006F65FC" w:rsidRDefault="00EC59F9" w:rsidP="00D057D2">
      <w:pPr>
        <w:jc w:val="both"/>
        <w:rPr>
          <w:rFonts w:ascii="Times New Roman" w:hAnsi="Times New Roman" w:cs="Times New Roman"/>
        </w:rPr>
      </w:pPr>
      <w:r w:rsidRPr="00EC59F9">
        <w:rPr>
          <w:rFonts w:ascii="Times New Roman" w:hAnsi="Times New Roman" w:cs="Times New Roman"/>
        </w:rPr>
        <w:t>WFP’s cash-based assistance to Out-of-School Children (</w:t>
      </w:r>
      <w:proofErr w:type="spellStart"/>
      <w:r w:rsidRPr="00EC59F9">
        <w:rPr>
          <w:rFonts w:ascii="Times New Roman" w:hAnsi="Times New Roman" w:cs="Times New Roman"/>
        </w:rPr>
        <w:t>OoSC</w:t>
      </w:r>
      <w:proofErr w:type="spellEnd"/>
      <w:r w:rsidRPr="00EC59F9">
        <w:rPr>
          <w:rFonts w:ascii="Times New Roman" w:hAnsi="Times New Roman" w:cs="Times New Roman"/>
        </w:rPr>
        <w:t xml:space="preserve">) in coordination with UNICEF, as well as their similar-in-nature intervention to support the nutrition of Pregnant and Breastfeeding Women and Girls (PBWGs) in coordination with UNFPA, was both delayed due to extended discussions with donors regarding collaboration with their selected implementing partner (namely, ASSLS). However, the issue was resolved in September 2022, and implementation was completed by Q1 2023, reaching 3,154 PBWGs. Malnutrition is a significant concern for pregnant and breastfeeding women and their infants. WFP's </w:t>
      </w:r>
      <w:r w:rsidRPr="00EC59F9">
        <w:rPr>
          <w:rFonts w:ascii="Times New Roman" w:hAnsi="Times New Roman" w:cs="Times New Roman"/>
        </w:rPr>
        <w:lastRenderedPageBreak/>
        <w:t>intervention helps prevent malnutrition by providing essential nutrition support during critical stages of pregnancy and the first 6 months of an infant's life. This leads to healthier outcomes and breaks the intergenerational cycle of malnutrition for both mothers and children.</w:t>
      </w:r>
      <w:r w:rsidR="00D057D2" w:rsidRPr="006F65FC">
        <w:rPr>
          <w:rFonts w:ascii="Times New Roman" w:hAnsi="Times New Roman" w:cs="Times New Roman"/>
        </w:rPr>
        <w:t xml:space="preserve"> </w:t>
      </w:r>
    </w:p>
    <w:p w14:paraId="5C31F3D7" w14:textId="497AF5E5" w:rsidR="00D057D2" w:rsidRPr="004235D4" w:rsidRDefault="5465C43D" w:rsidP="00D057D2">
      <w:pPr>
        <w:jc w:val="both"/>
        <w:rPr>
          <w:rFonts w:asciiTheme="majorBidi" w:hAnsiTheme="majorBidi" w:cstheme="majorBidi"/>
        </w:rPr>
      </w:pPr>
      <w:r w:rsidRPr="60244CB1">
        <w:rPr>
          <w:rFonts w:asciiTheme="majorBidi" w:hAnsiTheme="majorBidi" w:cstheme="majorBidi"/>
        </w:rPr>
        <w:t xml:space="preserve">The delivery of vouchers to children in Curriculum B in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60244CB1">
        <w:rPr>
          <w:rFonts w:asciiTheme="majorBidi" w:hAnsiTheme="majorBidi" w:cstheme="majorBidi"/>
        </w:rPr>
        <w:t xml:space="preserve"> started in October 2022 and has reached (3,500 children in 2022 and 5,800 in 2023 children in both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60244CB1">
        <w:rPr>
          <w:rFonts w:asciiTheme="majorBidi" w:hAnsiTheme="majorBidi" w:cstheme="majorBidi"/>
        </w:rPr>
        <w:t xml:space="preserve"> city and Mayadeen city</w:t>
      </w:r>
      <w:r w:rsidR="00904078" w:rsidRPr="60244CB1">
        <w:rPr>
          <w:rStyle w:val="FootnoteReference"/>
          <w:rFonts w:asciiTheme="majorBidi" w:hAnsiTheme="majorBidi" w:cstheme="majorBidi"/>
        </w:rPr>
        <w:footnoteReference w:id="13"/>
      </w:r>
      <w:r w:rsidRPr="60244CB1">
        <w:rPr>
          <w:rFonts w:asciiTheme="majorBidi" w:hAnsiTheme="majorBidi" w:cstheme="majorBidi"/>
        </w:rPr>
        <w:t xml:space="preserve">, where the highest concentration of </w:t>
      </w:r>
      <w:proofErr w:type="spellStart"/>
      <w:r w:rsidRPr="60244CB1">
        <w:rPr>
          <w:rFonts w:asciiTheme="majorBidi" w:hAnsiTheme="majorBidi" w:cstheme="majorBidi"/>
        </w:rPr>
        <w:t>OoSC</w:t>
      </w:r>
      <w:proofErr w:type="spellEnd"/>
      <w:r w:rsidRPr="60244CB1">
        <w:rPr>
          <w:rFonts w:asciiTheme="majorBidi" w:hAnsiTheme="majorBidi" w:cstheme="majorBidi"/>
        </w:rPr>
        <w:t xml:space="preserve"> registered in Curriculum B exists.</w:t>
      </w:r>
    </w:p>
    <w:p w14:paraId="6BA79923" w14:textId="60754AD1" w:rsidR="00BA2E33" w:rsidRDefault="00BA2E33" w:rsidP="00F63CC7">
      <w:pPr>
        <w:jc w:val="both"/>
        <w:rPr>
          <w:rFonts w:asciiTheme="majorBidi" w:hAnsiTheme="majorBidi" w:cstheme="majorBidi"/>
        </w:rPr>
      </w:pPr>
      <w:r>
        <w:rPr>
          <w:rFonts w:asciiTheme="majorBidi" w:hAnsiTheme="majorBidi" w:cstheme="majorBidi"/>
        </w:rPr>
        <w:t>The following table shows the achievements against planned targets:</w:t>
      </w:r>
    </w:p>
    <w:tbl>
      <w:tblPr>
        <w:tblW w:w="5000" w:type="pct"/>
        <w:tblLook w:val="04A0" w:firstRow="1" w:lastRow="0" w:firstColumn="1" w:lastColumn="0" w:noHBand="0" w:noVBand="1"/>
      </w:tblPr>
      <w:tblGrid>
        <w:gridCol w:w="223"/>
        <w:gridCol w:w="689"/>
        <w:gridCol w:w="690"/>
        <w:gridCol w:w="501"/>
        <w:gridCol w:w="524"/>
        <w:gridCol w:w="509"/>
        <w:gridCol w:w="603"/>
        <w:gridCol w:w="690"/>
        <w:gridCol w:w="501"/>
        <w:gridCol w:w="524"/>
        <w:gridCol w:w="509"/>
        <w:gridCol w:w="603"/>
        <w:gridCol w:w="2789"/>
      </w:tblGrid>
      <w:tr w:rsidR="00BA2E33" w:rsidRPr="00C05038" w14:paraId="7E919F77" w14:textId="77777777" w:rsidTr="00C05038">
        <w:trPr>
          <w:trHeight w:val="293"/>
        </w:trPr>
        <w:tc>
          <w:tcPr>
            <w:tcW w:w="80" w:type="pct"/>
            <w:tcBorders>
              <w:top w:val="nil"/>
              <w:left w:val="nil"/>
              <w:bottom w:val="nil"/>
              <w:right w:val="nil"/>
            </w:tcBorders>
            <w:shd w:val="clear" w:color="auto" w:fill="auto"/>
            <w:vAlign w:val="bottom"/>
            <w:hideMark/>
          </w:tcPr>
          <w:p w14:paraId="30CB6D3F" w14:textId="77777777" w:rsidR="00BA2E33" w:rsidRPr="00C05038" w:rsidRDefault="00BA2E33" w:rsidP="00F63CC7">
            <w:pPr>
              <w:spacing w:after="0" w:line="240" w:lineRule="auto"/>
              <w:jc w:val="both"/>
              <w:rPr>
                <w:rFonts w:asciiTheme="majorBidi" w:eastAsia="Times New Roman" w:hAnsiTheme="majorBidi" w:cstheme="majorBidi"/>
                <w:sz w:val="18"/>
                <w:szCs w:val="18"/>
              </w:rPr>
            </w:pPr>
            <w:bookmarkStart w:id="41" w:name="_Hlk162253555"/>
          </w:p>
        </w:tc>
        <w:tc>
          <w:tcPr>
            <w:tcW w:w="1375"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2AEA19"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Planned Target</w:t>
            </w:r>
          </w:p>
        </w:tc>
        <w:tc>
          <w:tcPr>
            <w:tcW w:w="1571" w:type="pct"/>
            <w:gridSpan w:val="6"/>
            <w:tcBorders>
              <w:top w:val="single" w:sz="4" w:space="0" w:color="auto"/>
              <w:left w:val="nil"/>
              <w:bottom w:val="single" w:sz="4" w:space="0" w:color="auto"/>
              <w:right w:val="single" w:sz="4" w:space="0" w:color="auto"/>
            </w:tcBorders>
            <w:shd w:val="clear" w:color="auto" w:fill="auto"/>
            <w:noWrap/>
            <w:vAlign w:val="bottom"/>
            <w:hideMark/>
          </w:tcPr>
          <w:p w14:paraId="14637D41"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Actual Target</w:t>
            </w:r>
          </w:p>
        </w:tc>
        <w:tc>
          <w:tcPr>
            <w:tcW w:w="1975" w:type="pct"/>
            <w:tcBorders>
              <w:top w:val="single" w:sz="4" w:space="0" w:color="auto"/>
              <w:left w:val="nil"/>
              <w:bottom w:val="single" w:sz="4" w:space="0" w:color="auto"/>
              <w:right w:val="single" w:sz="4" w:space="0" w:color="auto"/>
            </w:tcBorders>
            <w:shd w:val="clear" w:color="auto" w:fill="auto"/>
            <w:noWrap/>
            <w:vAlign w:val="bottom"/>
            <w:hideMark/>
          </w:tcPr>
          <w:p w14:paraId="47C8D49E"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 xml:space="preserve">Justification of Over / Under Achievement </w:t>
            </w:r>
          </w:p>
        </w:tc>
      </w:tr>
      <w:tr w:rsidR="00BA2E33" w:rsidRPr="00C05038" w14:paraId="5C4EC62D" w14:textId="77777777" w:rsidTr="00C05038">
        <w:trPr>
          <w:trHeight w:val="293"/>
        </w:trPr>
        <w:tc>
          <w:tcPr>
            <w:tcW w:w="419" w:type="pct"/>
            <w:gridSpan w:val="2"/>
            <w:tcBorders>
              <w:top w:val="nil"/>
              <w:left w:val="nil"/>
              <w:bottom w:val="nil"/>
              <w:right w:val="nil"/>
            </w:tcBorders>
            <w:shd w:val="clear" w:color="auto" w:fill="auto"/>
            <w:vAlign w:val="bottom"/>
            <w:hideMark/>
          </w:tcPr>
          <w:p w14:paraId="339F91EA"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Indicators</w:t>
            </w:r>
          </w:p>
        </w:tc>
        <w:tc>
          <w:tcPr>
            <w:tcW w:w="328" w:type="pct"/>
            <w:tcBorders>
              <w:top w:val="nil"/>
              <w:left w:val="single" w:sz="4" w:space="0" w:color="auto"/>
              <w:bottom w:val="single" w:sz="4" w:space="0" w:color="auto"/>
              <w:right w:val="single" w:sz="4" w:space="0" w:color="auto"/>
            </w:tcBorders>
            <w:shd w:val="clear" w:color="auto" w:fill="auto"/>
            <w:noWrap/>
            <w:vAlign w:val="bottom"/>
            <w:hideMark/>
          </w:tcPr>
          <w:p w14:paraId="0BAD9740"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Women</w:t>
            </w:r>
          </w:p>
        </w:tc>
        <w:tc>
          <w:tcPr>
            <w:tcW w:w="236" w:type="pct"/>
            <w:tcBorders>
              <w:top w:val="nil"/>
              <w:left w:val="nil"/>
              <w:bottom w:val="single" w:sz="4" w:space="0" w:color="auto"/>
              <w:right w:val="single" w:sz="4" w:space="0" w:color="auto"/>
            </w:tcBorders>
            <w:shd w:val="clear" w:color="auto" w:fill="auto"/>
            <w:noWrap/>
            <w:vAlign w:val="bottom"/>
            <w:hideMark/>
          </w:tcPr>
          <w:p w14:paraId="1D90328A"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Men</w:t>
            </w:r>
          </w:p>
        </w:tc>
        <w:tc>
          <w:tcPr>
            <w:tcW w:w="236" w:type="pct"/>
            <w:tcBorders>
              <w:top w:val="nil"/>
              <w:left w:val="nil"/>
              <w:bottom w:val="single" w:sz="4" w:space="0" w:color="auto"/>
              <w:right w:val="single" w:sz="4" w:space="0" w:color="auto"/>
            </w:tcBorders>
            <w:shd w:val="clear" w:color="auto" w:fill="auto"/>
            <w:noWrap/>
            <w:vAlign w:val="bottom"/>
            <w:hideMark/>
          </w:tcPr>
          <w:p w14:paraId="3FEFAC21"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Girls</w:t>
            </w:r>
          </w:p>
        </w:tc>
        <w:tc>
          <w:tcPr>
            <w:tcW w:w="236" w:type="pct"/>
            <w:tcBorders>
              <w:top w:val="nil"/>
              <w:left w:val="nil"/>
              <w:bottom w:val="single" w:sz="4" w:space="0" w:color="auto"/>
              <w:right w:val="single" w:sz="4" w:space="0" w:color="auto"/>
            </w:tcBorders>
            <w:shd w:val="clear" w:color="auto" w:fill="auto"/>
            <w:noWrap/>
            <w:vAlign w:val="bottom"/>
            <w:hideMark/>
          </w:tcPr>
          <w:p w14:paraId="68AB3937"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Boys</w:t>
            </w:r>
          </w:p>
        </w:tc>
        <w:tc>
          <w:tcPr>
            <w:tcW w:w="268" w:type="pct"/>
            <w:tcBorders>
              <w:top w:val="nil"/>
              <w:left w:val="nil"/>
              <w:bottom w:val="single" w:sz="4" w:space="0" w:color="auto"/>
              <w:right w:val="single" w:sz="4" w:space="0" w:color="auto"/>
            </w:tcBorders>
            <w:shd w:val="clear" w:color="auto" w:fill="auto"/>
            <w:noWrap/>
            <w:vAlign w:val="bottom"/>
            <w:hideMark/>
          </w:tcPr>
          <w:p w14:paraId="0BBEDAE9"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PWDs</w:t>
            </w:r>
          </w:p>
        </w:tc>
        <w:tc>
          <w:tcPr>
            <w:tcW w:w="328" w:type="pct"/>
            <w:tcBorders>
              <w:top w:val="nil"/>
              <w:left w:val="nil"/>
              <w:bottom w:val="single" w:sz="4" w:space="0" w:color="auto"/>
              <w:right w:val="single" w:sz="4" w:space="0" w:color="auto"/>
            </w:tcBorders>
            <w:shd w:val="clear" w:color="auto" w:fill="auto"/>
            <w:noWrap/>
            <w:vAlign w:val="bottom"/>
            <w:hideMark/>
          </w:tcPr>
          <w:p w14:paraId="33E0CDA6"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Women</w:t>
            </w:r>
          </w:p>
        </w:tc>
        <w:tc>
          <w:tcPr>
            <w:tcW w:w="236" w:type="pct"/>
            <w:tcBorders>
              <w:top w:val="nil"/>
              <w:left w:val="nil"/>
              <w:bottom w:val="single" w:sz="4" w:space="0" w:color="auto"/>
              <w:right w:val="single" w:sz="4" w:space="0" w:color="auto"/>
            </w:tcBorders>
            <w:shd w:val="clear" w:color="auto" w:fill="auto"/>
            <w:noWrap/>
            <w:vAlign w:val="bottom"/>
            <w:hideMark/>
          </w:tcPr>
          <w:p w14:paraId="523E2B33"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Men</w:t>
            </w:r>
          </w:p>
        </w:tc>
        <w:tc>
          <w:tcPr>
            <w:tcW w:w="236" w:type="pct"/>
            <w:tcBorders>
              <w:top w:val="nil"/>
              <w:left w:val="nil"/>
              <w:bottom w:val="single" w:sz="4" w:space="0" w:color="auto"/>
              <w:right w:val="single" w:sz="4" w:space="0" w:color="auto"/>
            </w:tcBorders>
            <w:shd w:val="clear" w:color="auto" w:fill="auto"/>
            <w:noWrap/>
            <w:vAlign w:val="bottom"/>
            <w:hideMark/>
          </w:tcPr>
          <w:p w14:paraId="360C31D3"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Girls</w:t>
            </w:r>
          </w:p>
        </w:tc>
        <w:tc>
          <w:tcPr>
            <w:tcW w:w="236" w:type="pct"/>
            <w:tcBorders>
              <w:top w:val="nil"/>
              <w:left w:val="nil"/>
              <w:bottom w:val="single" w:sz="4" w:space="0" w:color="auto"/>
              <w:right w:val="single" w:sz="4" w:space="0" w:color="auto"/>
            </w:tcBorders>
            <w:shd w:val="clear" w:color="auto" w:fill="auto"/>
            <w:noWrap/>
            <w:vAlign w:val="bottom"/>
            <w:hideMark/>
          </w:tcPr>
          <w:p w14:paraId="0CE02D85"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Boys</w:t>
            </w:r>
          </w:p>
        </w:tc>
        <w:tc>
          <w:tcPr>
            <w:tcW w:w="268" w:type="pct"/>
            <w:tcBorders>
              <w:top w:val="nil"/>
              <w:left w:val="nil"/>
              <w:bottom w:val="single" w:sz="4" w:space="0" w:color="auto"/>
              <w:right w:val="single" w:sz="4" w:space="0" w:color="auto"/>
            </w:tcBorders>
            <w:shd w:val="clear" w:color="auto" w:fill="auto"/>
            <w:noWrap/>
            <w:vAlign w:val="bottom"/>
            <w:hideMark/>
          </w:tcPr>
          <w:p w14:paraId="0F3EEDD5"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PWDs</w:t>
            </w:r>
          </w:p>
        </w:tc>
        <w:tc>
          <w:tcPr>
            <w:tcW w:w="1975" w:type="pct"/>
            <w:tcBorders>
              <w:top w:val="nil"/>
              <w:left w:val="nil"/>
              <w:bottom w:val="single" w:sz="4" w:space="0" w:color="auto"/>
              <w:right w:val="single" w:sz="4" w:space="0" w:color="auto"/>
            </w:tcBorders>
            <w:shd w:val="clear" w:color="auto" w:fill="auto"/>
            <w:noWrap/>
            <w:vAlign w:val="bottom"/>
            <w:hideMark/>
          </w:tcPr>
          <w:p w14:paraId="7C36C5CA" w14:textId="77777777" w:rsidR="00BA2E33" w:rsidRPr="00C05038" w:rsidRDefault="00BA2E33" w:rsidP="00F63CC7">
            <w:pPr>
              <w:spacing w:after="0" w:line="240" w:lineRule="auto"/>
              <w:jc w:val="both"/>
              <w:rPr>
                <w:rFonts w:asciiTheme="majorBidi" w:eastAsia="Times New Roman" w:hAnsiTheme="majorBidi" w:cstheme="majorBidi"/>
                <w:b/>
                <w:bCs/>
                <w:color w:val="000000"/>
                <w:sz w:val="18"/>
                <w:szCs w:val="18"/>
              </w:rPr>
            </w:pPr>
            <w:r w:rsidRPr="00C05038">
              <w:rPr>
                <w:rFonts w:asciiTheme="majorBidi" w:eastAsia="Times New Roman" w:hAnsiTheme="majorBidi" w:cstheme="majorBidi"/>
                <w:b/>
                <w:bCs/>
                <w:color w:val="000000"/>
                <w:sz w:val="18"/>
                <w:szCs w:val="18"/>
              </w:rPr>
              <w:t> </w:t>
            </w:r>
          </w:p>
        </w:tc>
      </w:tr>
      <w:tr w:rsidR="00BA2E33" w:rsidRPr="00C05038" w14:paraId="6CC1A065" w14:textId="77777777" w:rsidTr="00C05038">
        <w:trPr>
          <w:cantSplit/>
          <w:trHeight w:val="2345"/>
        </w:trPr>
        <w:tc>
          <w:tcPr>
            <w:tcW w:w="419" w:type="pct"/>
            <w:gridSpan w:val="2"/>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14:paraId="5515867C" w14:textId="77777777" w:rsidR="00BA2E33" w:rsidRPr="00C05038" w:rsidRDefault="00BA2E33" w:rsidP="00F63CC7">
            <w:pPr>
              <w:spacing w:after="0" w:line="240" w:lineRule="auto"/>
              <w:ind w:left="113" w:right="113"/>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Number of people reported to have been accessed by (BTL) Back-to-Learning campaigns </w:t>
            </w:r>
          </w:p>
        </w:tc>
        <w:tc>
          <w:tcPr>
            <w:tcW w:w="328" w:type="pct"/>
            <w:tcBorders>
              <w:top w:val="nil"/>
              <w:left w:val="nil"/>
              <w:bottom w:val="single" w:sz="4" w:space="0" w:color="auto"/>
              <w:right w:val="single" w:sz="4" w:space="0" w:color="auto"/>
            </w:tcBorders>
            <w:shd w:val="clear" w:color="auto" w:fill="auto"/>
            <w:noWrap/>
            <w:vAlign w:val="bottom"/>
            <w:hideMark/>
          </w:tcPr>
          <w:p w14:paraId="35D53098"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3650</w:t>
            </w:r>
          </w:p>
        </w:tc>
        <w:tc>
          <w:tcPr>
            <w:tcW w:w="236" w:type="pct"/>
            <w:tcBorders>
              <w:top w:val="nil"/>
              <w:left w:val="nil"/>
              <w:bottom w:val="single" w:sz="4" w:space="0" w:color="auto"/>
              <w:right w:val="single" w:sz="4" w:space="0" w:color="auto"/>
            </w:tcBorders>
            <w:shd w:val="clear" w:color="auto" w:fill="auto"/>
            <w:noWrap/>
            <w:vAlign w:val="bottom"/>
            <w:hideMark/>
          </w:tcPr>
          <w:p w14:paraId="4EB60020"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3350</w:t>
            </w:r>
          </w:p>
        </w:tc>
        <w:tc>
          <w:tcPr>
            <w:tcW w:w="236" w:type="pct"/>
            <w:tcBorders>
              <w:top w:val="nil"/>
              <w:left w:val="nil"/>
              <w:bottom w:val="single" w:sz="4" w:space="0" w:color="auto"/>
              <w:right w:val="single" w:sz="4" w:space="0" w:color="auto"/>
            </w:tcBorders>
            <w:shd w:val="clear" w:color="auto" w:fill="auto"/>
            <w:noWrap/>
            <w:vAlign w:val="bottom"/>
            <w:hideMark/>
          </w:tcPr>
          <w:p w14:paraId="372F9B59"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3550</w:t>
            </w:r>
          </w:p>
        </w:tc>
        <w:tc>
          <w:tcPr>
            <w:tcW w:w="236" w:type="pct"/>
            <w:tcBorders>
              <w:top w:val="nil"/>
              <w:left w:val="nil"/>
              <w:bottom w:val="single" w:sz="4" w:space="0" w:color="auto"/>
              <w:right w:val="single" w:sz="4" w:space="0" w:color="auto"/>
            </w:tcBorders>
            <w:shd w:val="clear" w:color="auto" w:fill="auto"/>
            <w:noWrap/>
            <w:vAlign w:val="bottom"/>
            <w:hideMark/>
          </w:tcPr>
          <w:p w14:paraId="3867895D"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3450</w:t>
            </w:r>
          </w:p>
        </w:tc>
        <w:tc>
          <w:tcPr>
            <w:tcW w:w="268" w:type="pct"/>
            <w:tcBorders>
              <w:top w:val="nil"/>
              <w:left w:val="nil"/>
              <w:bottom w:val="single" w:sz="4" w:space="0" w:color="auto"/>
              <w:right w:val="single" w:sz="4" w:space="0" w:color="auto"/>
            </w:tcBorders>
            <w:shd w:val="clear" w:color="auto" w:fill="auto"/>
            <w:noWrap/>
            <w:vAlign w:val="bottom"/>
            <w:hideMark/>
          </w:tcPr>
          <w:p w14:paraId="770D7B11"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0</w:t>
            </w:r>
          </w:p>
        </w:tc>
        <w:tc>
          <w:tcPr>
            <w:tcW w:w="328" w:type="pct"/>
            <w:tcBorders>
              <w:top w:val="nil"/>
              <w:left w:val="nil"/>
              <w:bottom w:val="single" w:sz="4" w:space="0" w:color="auto"/>
              <w:right w:val="single" w:sz="4" w:space="0" w:color="auto"/>
            </w:tcBorders>
            <w:shd w:val="clear" w:color="auto" w:fill="auto"/>
            <w:noWrap/>
            <w:vAlign w:val="bottom"/>
            <w:hideMark/>
          </w:tcPr>
          <w:p w14:paraId="5B37238D"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7444</w:t>
            </w:r>
          </w:p>
        </w:tc>
        <w:tc>
          <w:tcPr>
            <w:tcW w:w="236" w:type="pct"/>
            <w:tcBorders>
              <w:top w:val="nil"/>
              <w:left w:val="nil"/>
              <w:bottom w:val="single" w:sz="4" w:space="0" w:color="auto"/>
              <w:right w:val="single" w:sz="4" w:space="0" w:color="auto"/>
            </w:tcBorders>
            <w:shd w:val="clear" w:color="auto" w:fill="auto"/>
            <w:noWrap/>
            <w:vAlign w:val="bottom"/>
            <w:hideMark/>
          </w:tcPr>
          <w:p w14:paraId="6D5BB31C"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6747</w:t>
            </w:r>
          </w:p>
        </w:tc>
        <w:tc>
          <w:tcPr>
            <w:tcW w:w="236" w:type="pct"/>
            <w:tcBorders>
              <w:top w:val="nil"/>
              <w:left w:val="nil"/>
              <w:bottom w:val="single" w:sz="4" w:space="0" w:color="auto"/>
              <w:right w:val="single" w:sz="4" w:space="0" w:color="auto"/>
            </w:tcBorders>
            <w:shd w:val="clear" w:color="auto" w:fill="auto"/>
            <w:noWrap/>
            <w:vAlign w:val="bottom"/>
            <w:hideMark/>
          </w:tcPr>
          <w:p w14:paraId="71F31FAC"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8172</w:t>
            </w:r>
          </w:p>
        </w:tc>
        <w:tc>
          <w:tcPr>
            <w:tcW w:w="236" w:type="pct"/>
            <w:tcBorders>
              <w:top w:val="nil"/>
              <w:left w:val="nil"/>
              <w:bottom w:val="single" w:sz="4" w:space="0" w:color="auto"/>
              <w:right w:val="single" w:sz="4" w:space="0" w:color="auto"/>
            </w:tcBorders>
            <w:shd w:val="clear" w:color="auto" w:fill="auto"/>
            <w:noWrap/>
            <w:vAlign w:val="bottom"/>
            <w:hideMark/>
          </w:tcPr>
          <w:p w14:paraId="1712F5E9"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8972</w:t>
            </w:r>
          </w:p>
        </w:tc>
        <w:tc>
          <w:tcPr>
            <w:tcW w:w="268" w:type="pct"/>
            <w:tcBorders>
              <w:top w:val="nil"/>
              <w:left w:val="nil"/>
              <w:bottom w:val="single" w:sz="4" w:space="0" w:color="auto"/>
              <w:right w:val="single" w:sz="4" w:space="0" w:color="auto"/>
            </w:tcBorders>
            <w:shd w:val="clear" w:color="auto" w:fill="auto"/>
            <w:noWrap/>
            <w:vAlign w:val="bottom"/>
            <w:hideMark/>
          </w:tcPr>
          <w:p w14:paraId="4D7098D3"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262</w:t>
            </w:r>
          </w:p>
        </w:tc>
        <w:tc>
          <w:tcPr>
            <w:tcW w:w="1975" w:type="pct"/>
            <w:tcBorders>
              <w:top w:val="nil"/>
              <w:left w:val="nil"/>
              <w:bottom w:val="single" w:sz="4" w:space="0" w:color="auto"/>
              <w:right w:val="single" w:sz="4" w:space="0" w:color="auto"/>
            </w:tcBorders>
            <w:shd w:val="clear" w:color="auto" w:fill="auto"/>
            <w:vAlign w:val="bottom"/>
            <w:hideMark/>
          </w:tcPr>
          <w:p w14:paraId="73A3C4CB"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the over achievement is due to the good impact of the BTL campaign targeting children and caregivers, along with the activities and services provided (i.e. schools' rehabilitation, distribution of school supply, and provision of remedial classes, as well as exams' support) which allowed to offer services to more children including some IDP children who moved into the area due to security issues in the governorate.</w:t>
            </w:r>
          </w:p>
        </w:tc>
      </w:tr>
      <w:tr w:rsidR="00BA2E33" w:rsidRPr="00C05038" w14:paraId="0F5B29A1" w14:textId="77777777" w:rsidTr="00C05038">
        <w:trPr>
          <w:cantSplit/>
          <w:trHeight w:val="2345"/>
        </w:trPr>
        <w:tc>
          <w:tcPr>
            <w:tcW w:w="419" w:type="pct"/>
            <w:gridSpan w:val="2"/>
            <w:tcBorders>
              <w:top w:val="single" w:sz="4" w:space="0" w:color="auto"/>
              <w:left w:val="single" w:sz="4" w:space="0" w:color="auto"/>
              <w:bottom w:val="single" w:sz="4" w:space="0" w:color="auto"/>
              <w:right w:val="single" w:sz="4" w:space="0" w:color="auto"/>
            </w:tcBorders>
            <w:shd w:val="clear" w:color="auto" w:fill="auto"/>
            <w:textDirection w:val="btLr"/>
            <w:vAlign w:val="bottom"/>
          </w:tcPr>
          <w:p w14:paraId="5B333E3F" w14:textId="5740CC2B" w:rsidR="00BA2E33" w:rsidRPr="00C05038" w:rsidRDefault="00BA2E33" w:rsidP="00F63CC7">
            <w:pPr>
              <w:spacing w:after="0" w:line="240" w:lineRule="auto"/>
              <w:ind w:left="113" w:right="113"/>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Number of children at risk of dropping out or </w:t>
            </w:r>
            <w:r w:rsidR="000F3A8A">
              <w:rPr>
                <w:rFonts w:asciiTheme="majorBidi" w:eastAsia="Times New Roman" w:hAnsiTheme="majorBidi" w:cstheme="majorBidi"/>
                <w:color w:val="000000"/>
                <w:sz w:val="18"/>
                <w:szCs w:val="18"/>
              </w:rPr>
              <w:t>/</w:t>
            </w:r>
            <w:r w:rsidRPr="00C05038">
              <w:rPr>
                <w:rFonts w:asciiTheme="majorBidi" w:eastAsia="Times New Roman" w:hAnsiTheme="majorBidi" w:cstheme="majorBidi"/>
                <w:color w:val="000000"/>
                <w:sz w:val="18"/>
                <w:szCs w:val="18"/>
              </w:rPr>
              <w:t>and out-of-school children (including children with disabilities) enrolled in remedial classes and self-learning Programme (SLP), and Early Childhood Education (ECE)</w:t>
            </w:r>
          </w:p>
        </w:tc>
        <w:tc>
          <w:tcPr>
            <w:tcW w:w="328" w:type="pct"/>
            <w:tcBorders>
              <w:top w:val="nil"/>
              <w:left w:val="nil"/>
              <w:bottom w:val="single" w:sz="4" w:space="0" w:color="auto"/>
              <w:right w:val="single" w:sz="4" w:space="0" w:color="auto"/>
            </w:tcBorders>
            <w:shd w:val="clear" w:color="auto" w:fill="auto"/>
            <w:noWrap/>
            <w:vAlign w:val="bottom"/>
          </w:tcPr>
          <w:p w14:paraId="57E7E4F5"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0</w:t>
            </w:r>
          </w:p>
        </w:tc>
        <w:tc>
          <w:tcPr>
            <w:tcW w:w="236" w:type="pct"/>
            <w:tcBorders>
              <w:top w:val="nil"/>
              <w:left w:val="nil"/>
              <w:bottom w:val="single" w:sz="4" w:space="0" w:color="auto"/>
              <w:right w:val="single" w:sz="4" w:space="0" w:color="auto"/>
            </w:tcBorders>
            <w:shd w:val="clear" w:color="auto" w:fill="auto"/>
            <w:noWrap/>
            <w:vAlign w:val="bottom"/>
          </w:tcPr>
          <w:p w14:paraId="76475E52"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0</w:t>
            </w:r>
          </w:p>
        </w:tc>
        <w:tc>
          <w:tcPr>
            <w:tcW w:w="236" w:type="pct"/>
            <w:tcBorders>
              <w:top w:val="nil"/>
              <w:left w:val="nil"/>
              <w:bottom w:val="single" w:sz="4" w:space="0" w:color="auto"/>
              <w:right w:val="single" w:sz="4" w:space="0" w:color="auto"/>
            </w:tcBorders>
            <w:shd w:val="clear" w:color="auto" w:fill="auto"/>
            <w:noWrap/>
            <w:vAlign w:val="bottom"/>
          </w:tcPr>
          <w:p w14:paraId="2AFA6F65"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765</w:t>
            </w:r>
          </w:p>
        </w:tc>
        <w:tc>
          <w:tcPr>
            <w:tcW w:w="236" w:type="pct"/>
            <w:tcBorders>
              <w:top w:val="nil"/>
              <w:left w:val="nil"/>
              <w:bottom w:val="single" w:sz="4" w:space="0" w:color="auto"/>
              <w:right w:val="single" w:sz="4" w:space="0" w:color="auto"/>
            </w:tcBorders>
            <w:shd w:val="clear" w:color="auto" w:fill="auto"/>
            <w:noWrap/>
            <w:vAlign w:val="bottom"/>
          </w:tcPr>
          <w:p w14:paraId="6490360E"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735</w:t>
            </w:r>
          </w:p>
        </w:tc>
        <w:tc>
          <w:tcPr>
            <w:tcW w:w="268" w:type="pct"/>
            <w:tcBorders>
              <w:top w:val="nil"/>
              <w:left w:val="nil"/>
              <w:bottom w:val="single" w:sz="4" w:space="0" w:color="auto"/>
              <w:right w:val="single" w:sz="4" w:space="0" w:color="auto"/>
            </w:tcBorders>
            <w:shd w:val="clear" w:color="auto" w:fill="auto"/>
            <w:noWrap/>
            <w:vAlign w:val="bottom"/>
          </w:tcPr>
          <w:p w14:paraId="0B76920D"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0</w:t>
            </w:r>
          </w:p>
        </w:tc>
        <w:tc>
          <w:tcPr>
            <w:tcW w:w="328" w:type="pct"/>
            <w:tcBorders>
              <w:top w:val="nil"/>
              <w:left w:val="nil"/>
              <w:bottom w:val="single" w:sz="4" w:space="0" w:color="auto"/>
              <w:right w:val="single" w:sz="4" w:space="0" w:color="auto"/>
            </w:tcBorders>
            <w:shd w:val="clear" w:color="auto" w:fill="auto"/>
            <w:noWrap/>
            <w:vAlign w:val="bottom"/>
          </w:tcPr>
          <w:p w14:paraId="5ECDC3D4"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0</w:t>
            </w:r>
          </w:p>
        </w:tc>
        <w:tc>
          <w:tcPr>
            <w:tcW w:w="236" w:type="pct"/>
            <w:tcBorders>
              <w:top w:val="nil"/>
              <w:left w:val="nil"/>
              <w:bottom w:val="single" w:sz="4" w:space="0" w:color="auto"/>
              <w:right w:val="single" w:sz="4" w:space="0" w:color="auto"/>
            </w:tcBorders>
            <w:shd w:val="clear" w:color="auto" w:fill="auto"/>
            <w:noWrap/>
            <w:vAlign w:val="bottom"/>
          </w:tcPr>
          <w:p w14:paraId="16DE8452"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0</w:t>
            </w:r>
          </w:p>
        </w:tc>
        <w:tc>
          <w:tcPr>
            <w:tcW w:w="236" w:type="pct"/>
            <w:tcBorders>
              <w:top w:val="nil"/>
              <w:left w:val="nil"/>
              <w:bottom w:val="single" w:sz="4" w:space="0" w:color="auto"/>
              <w:right w:val="single" w:sz="4" w:space="0" w:color="auto"/>
            </w:tcBorders>
            <w:shd w:val="clear" w:color="auto" w:fill="auto"/>
            <w:noWrap/>
            <w:vAlign w:val="bottom"/>
          </w:tcPr>
          <w:p w14:paraId="7186EB45"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8253</w:t>
            </w:r>
          </w:p>
        </w:tc>
        <w:tc>
          <w:tcPr>
            <w:tcW w:w="236" w:type="pct"/>
            <w:tcBorders>
              <w:top w:val="nil"/>
              <w:left w:val="nil"/>
              <w:bottom w:val="single" w:sz="4" w:space="0" w:color="auto"/>
              <w:right w:val="single" w:sz="4" w:space="0" w:color="auto"/>
            </w:tcBorders>
            <w:shd w:val="clear" w:color="auto" w:fill="auto"/>
            <w:noWrap/>
            <w:vAlign w:val="bottom"/>
          </w:tcPr>
          <w:p w14:paraId="5FFC99B8"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6109</w:t>
            </w:r>
          </w:p>
        </w:tc>
        <w:tc>
          <w:tcPr>
            <w:tcW w:w="268" w:type="pct"/>
            <w:tcBorders>
              <w:top w:val="nil"/>
              <w:left w:val="nil"/>
              <w:bottom w:val="single" w:sz="4" w:space="0" w:color="auto"/>
              <w:right w:val="single" w:sz="4" w:space="0" w:color="auto"/>
            </w:tcBorders>
            <w:shd w:val="clear" w:color="auto" w:fill="auto"/>
            <w:noWrap/>
            <w:vAlign w:val="bottom"/>
          </w:tcPr>
          <w:p w14:paraId="78A21828"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0</w:t>
            </w:r>
          </w:p>
        </w:tc>
        <w:tc>
          <w:tcPr>
            <w:tcW w:w="1975" w:type="pct"/>
            <w:tcBorders>
              <w:top w:val="nil"/>
              <w:left w:val="nil"/>
              <w:bottom w:val="single" w:sz="4" w:space="0" w:color="auto"/>
              <w:right w:val="single" w:sz="4" w:space="0" w:color="auto"/>
            </w:tcBorders>
            <w:shd w:val="clear" w:color="auto" w:fill="auto"/>
            <w:vAlign w:val="bottom"/>
          </w:tcPr>
          <w:p w14:paraId="7D85C172" w14:textId="77777777" w:rsidR="00BA2E33" w:rsidRPr="00C05038" w:rsidRDefault="00BA2E3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the under-achievement on CWD is mainly since there no such </w:t>
            </w:r>
            <w:proofErr w:type="gramStart"/>
            <w:r w:rsidRPr="00C05038">
              <w:rPr>
                <w:rFonts w:asciiTheme="majorBidi" w:eastAsia="Times New Roman" w:hAnsiTheme="majorBidi" w:cstheme="majorBidi"/>
                <w:color w:val="000000"/>
                <w:sz w:val="18"/>
                <w:szCs w:val="18"/>
              </w:rPr>
              <w:t>a number of</w:t>
            </w:r>
            <w:proofErr w:type="gramEnd"/>
            <w:r w:rsidRPr="00C05038">
              <w:rPr>
                <w:rFonts w:asciiTheme="majorBidi" w:eastAsia="Times New Roman" w:hAnsiTheme="majorBidi" w:cstheme="majorBidi"/>
                <w:color w:val="000000"/>
                <w:sz w:val="18"/>
                <w:szCs w:val="18"/>
              </w:rPr>
              <w:t xml:space="preserve"> CWD as per target.</w:t>
            </w:r>
          </w:p>
        </w:tc>
      </w:tr>
    </w:tbl>
    <w:bookmarkEnd w:id="41"/>
    <w:p w14:paraId="0F10DF78" w14:textId="77AEA979" w:rsidR="00CF69F6" w:rsidRPr="002E6004" w:rsidRDefault="00CF69F6" w:rsidP="00F63CC7">
      <w:pPr>
        <w:jc w:val="both"/>
        <w:rPr>
          <w:rFonts w:asciiTheme="majorBidi" w:hAnsiTheme="majorBidi" w:cstheme="majorBidi"/>
        </w:rPr>
      </w:pPr>
      <w:r w:rsidRPr="002E6004">
        <w:rPr>
          <w:rFonts w:ascii="Times New Roman" w:eastAsia="Times New Roman" w:hAnsi="Times New Roman" w:cs="Times New Roman"/>
        </w:rPr>
        <w:t>UN-Habitat designed its safer-access interventions to support safer routes for school children, rehabilitate open spaces within the rehabilitated schools’ catchment area and conduct awareness sessions for the children on traffic safety.</w:t>
      </w:r>
      <w:r w:rsidRPr="002E6004">
        <w:rPr>
          <w:rFonts w:ascii="Times New Roman" w:hAnsi="Times New Roman" w:cs="Times New Roman"/>
        </w:rPr>
        <w:t xml:space="preserve"> </w:t>
      </w:r>
      <w:r w:rsidRPr="002E6004">
        <w:rPr>
          <w:rFonts w:ascii="Times New Roman" w:eastAsia="Times New Roman" w:hAnsi="Times New Roman" w:cs="Times New Roman"/>
        </w:rPr>
        <w:t>The intervention target</w:t>
      </w:r>
      <w:r w:rsidR="00904078">
        <w:rPr>
          <w:rFonts w:ascii="Times New Roman" w:eastAsia="Times New Roman" w:hAnsi="Times New Roman" w:cs="Times New Roman"/>
        </w:rPr>
        <w:t>ed</w:t>
      </w:r>
      <w:r w:rsidRPr="002E6004">
        <w:rPr>
          <w:rFonts w:ascii="Times New Roman" w:eastAsia="Times New Roman" w:hAnsi="Times New Roman" w:cs="Times New Roman"/>
        </w:rPr>
        <w:t xml:space="preserve"> three locations; 160 students </w:t>
      </w:r>
      <w:r w:rsidR="00904078">
        <w:rPr>
          <w:rFonts w:ascii="Times New Roman" w:eastAsia="Times New Roman" w:hAnsi="Times New Roman" w:cs="Times New Roman"/>
        </w:rPr>
        <w:t>participated</w:t>
      </w:r>
      <w:r w:rsidRPr="002E6004">
        <w:rPr>
          <w:rFonts w:ascii="Times New Roman" w:eastAsia="Times New Roman" w:hAnsi="Times New Roman" w:cs="Times New Roman"/>
        </w:rPr>
        <w:t xml:space="preserve"> in the workshops, and about 7,000 students </w:t>
      </w:r>
      <w:r w:rsidR="00904078">
        <w:rPr>
          <w:rFonts w:ascii="Times New Roman" w:eastAsia="Times New Roman" w:hAnsi="Times New Roman" w:cs="Times New Roman"/>
        </w:rPr>
        <w:t>benefitted</w:t>
      </w:r>
      <w:r w:rsidRPr="002E6004">
        <w:rPr>
          <w:rFonts w:ascii="Times New Roman" w:eastAsia="Times New Roman" w:hAnsi="Times New Roman" w:cs="Times New Roman"/>
        </w:rPr>
        <w:t xml:space="preserve"> from this intervention. The intervention</w:t>
      </w:r>
      <w:r w:rsidR="00904078">
        <w:rPr>
          <w:rFonts w:ascii="Times New Roman" w:eastAsia="Times New Roman" w:hAnsi="Times New Roman" w:cs="Times New Roman"/>
        </w:rPr>
        <w:t xml:space="preserve"> was</w:t>
      </w:r>
      <w:r w:rsidRPr="002E6004">
        <w:rPr>
          <w:rFonts w:ascii="Times New Roman" w:eastAsia="Times New Roman" w:hAnsi="Times New Roman" w:cs="Times New Roman"/>
        </w:rPr>
        <w:t xml:space="preserve"> completed by April 2023, and </w:t>
      </w:r>
      <w:r w:rsidRPr="002E6004">
        <w:rPr>
          <w:rFonts w:ascii="Times New Roman" w:hAnsi="Times New Roman" w:cs="Times New Roman"/>
        </w:rPr>
        <w:t xml:space="preserve">it </w:t>
      </w:r>
      <w:r w:rsidRPr="002E6004">
        <w:rPr>
          <w:rFonts w:ascii="Times New Roman" w:eastAsia="Times New Roman" w:hAnsi="Times New Roman" w:cs="Times New Roman"/>
        </w:rPr>
        <w:t>complement</w:t>
      </w:r>
      <w:r>
        <w:rPr>
          <w:rFonts w:ascii="Times New Roman" w:eastAsia="Times New Roman" w:hAnsi="Times New Roman" w:cs="Times New Roman"/>
        </w:rPr>
        <w:t>ed</w:t>
      </w:r>
      <w:r w:rsidRPr="002E6004">
        <w:rPr>
          <w:rFonts w:ascii="Times New Roman" w:eastAsia="Times New Roman" w:hAnsi="Times New Roman" w:cs="Times New Roman"/>
        </w:rPr>
        <w:t xml:space="preserve"> UNICEF’s school rehabilitation activities.</w:t>
      </w:r>
    </w:p>
    <w:p w14:paraId="7DA3EA3F" w14:textId="6CC07B9B" w:rsidR="00703634" w:rsidRPr="002E6004" w:rsidRDefault="005A3F44" w:rsidP="00F63CC7">
      <w:pPr>
        <w:pStyle w:val="Heading4"/>
        <w:jc w:val="both"/>
        <w:rPr>
          <w:rFonts w:ascii="Times New Roman" w:hAnsi="Times New Roman" w:cs="Times New Roman"/>
          <w:b/>
          <w:bCs/>
        </w:rPr>
      </w:pPr>
      <w:bookmarkStart w:id="42" w:name="_Toc119315139"/>
      <w:bookmarkStart w:id="43" w:name="_Toc164870222"/>
      <w:r w:rsidRPr="00F0675F">
        <w:rPr>
          <w:rFonts w:ascii="Times New Roman" w:hAnsi="Times New Roman" w:cs="Times New Roman"/>
          <w:noProof/>
          <w:lang w:eastAsia="en-GB"/>
        </w:rPr>
        <w:lastRenderedPageBreak/>
        <w:drawing>
          <wp:anchor distT="0" distB="0" distL="114300" distR="114300" simplePos="0" relativeHeight="251658269" behindDoc="1" locked="0" layoutInCell="1" allowOverlap="1" wp14:anchorId="3196ABD5" wp14:editId="7A13C3C7">
            <wp:simplePos x="0" y="0"/>
            <wp:positionH relativeFrom="column">
              <wp:posOffset>3019649</wp:posOffset>
            </wp:positionH>
            <wp:positionV relativeFrom="paragraph">
              <wp:posOffset>441006</wp:posOffset>
            </wp:positionV>
            <wp:extent cx="2912745" cy="1724025"/>
            <wp:effectExtent l="0" t="0" r="1905" b="9525"/>
            <wp:wrapTight wrapText="bothSides">
              <wp:wrapPolygon edited="0">
                <wp:start x="0" y="0"/>
                <wp:lineTo x="0" y="21481"/>
                <wp:lineTo x="21473" y="21481"/>
                <wp:lineTo x="21473" y="0"/>
                <wp:lineTo x="0" y="0"/>
              </wp:wrapPolygon>
            </wp:wrapTight>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912745" cy="1724025"/>
                    </a:xfrm>
                    <a:prstGeom prst="rect">
                      <a:avLst/>
                    </a:prstGeom>
                  </pic:spPr>
                </pic:pic>
              </a:graphicData>
            </a:graphic>
            <wp14:sizeRelH relativeFrom="page">
              <wp14:pctWidth>0</wp14:pctWidth>
            </wp14:sizeRelH>
            <wp14:sizeRelV relativeFrom="page">
              <wp14:pctHeight>0</wp14:pctHeight>
            </wp14:sizeRelV>
          </wp:anchor>
        </w:drawing>
      </w:r>
      <w:r w:rsidR="00703634" w:rsidRPr="002E6004">
        <w:rPr>
          <w:rFonts w:ascii="Times New Roman" w:hAnsi="Times New Roman" w:cs="Times New Roman"/>
          <w:b/>
          <w:bCs/>
        </w:rPr>
        <w:t xml:space="preserve">Output 2.2: Social cohesion is enhanced through neighbourhood-based rehabilitation of community assets including housing, WASH, basic social and productive infrastructure, and </w:t>
      </w:r>
      <w:proofErr w:type="gramStart"/>
      <w:r w:rsidR="00703634" w:rsidRPr="002E6004">
        <w:rPr>
          <w:rFonts w:ascii="Times New Roman" w:hAnsi="Times New Roman" w:cs="Times New Roman"/>
          <w:b/>
          <w:bCs/>
        </w:rPr>
        <w:t>services</w:t>
      </w:r>
      <w:bookmarkEnd w:id="42"/>
      <w:bookmarkEnd w:id="43"/>
      <w:proofErr w:type="gramEnd"/>
    </w:p>
    <w:p w14:paraId="6356AAEE" w14:textId="1A86FF12" w:rsidR="00F97658" w:rsidRPr="002E6004" w:rsidRDefault="005A3F44" w:rsidP="00F63CC7">
      <w:pPr>
        <w:jc w:val="both"/>
        <w:rPr>
          <w:rFonts w:ascii="Times New Roman" w:hAnsi="Times New Roman" w:cs="Times New Roman"/>
        </w:rPr>
      </w:pPr>
      <w:r w:rsidRPr="00C05038">
        <w:rPr>
          <w:rFonts w:ascii="Times New Roman" w:hAnsi="Times New Roman" w:cs="Times New Roman"/>
          <w:noProof/>
          <w:lang w:eastAsia="en-GB"/>
        </w:rPr>
        <w:drawing>
          <wp:anchor distT="0" distB="0" distL="114300" distR="114300" simplePos="0" relativeHeight="251658268" behindDoc="1" locked="0" layoutInCell="1" allowOverlap="1" wp14:anchorId="3B3E76BE" wp14:editId="6E16C1C0">
            <wp:simplePos x="0" y="0"/>
            <wp:positionH relativeFrom="margin">
              <wp:align>left</wp:align>
            </wp:positionH>
            <wp:positionV relativeFrom="paragraph">
              <wp:posOffset>73976</wp:posOffset>
            </wp:positionV>
            <wp:extent cx="2955290" cy="1743075"/>
            <wp:effectExtent l="0" t="0" r="0" b="9525"/>
            <wp:wrapTight wrapText="bothSides">
              <wp:wrapPolygon edited="0">
                <wp:start x="0" y="0"/>
                <wp:lineTo x="0" y="21482"/>
                <wp:lineTo x="21442" y="21482"/>
                <wp:lineTo x="21442"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955290" cy="1743075"/>
                    </a:xfrm>
                    <a:prstGeom prst="rect">
                      <a:avLst/>
                    </a:prstGeom>
                  </pic:spPr>
                </pic:pic>
              </a:graphicData>
            </a:graphic>
            <wp14:sizeRelH relativeFrom="page">
              <wp14:pctWidth>0</wp14:pctWidth>
            </wp14:sizeRelH>
            <wp14:sizeRelV relativeFrom="page">
              <wp14:pctHeight>0</wp14:pctHeight>
            </wp14:sizeRelV>
          </wp:anchor>
        </w:drawing>
      </w:r>
      <w:r w:rsidR="00BA2E33" w:rsidRPr="00C05038">
        <w:rPr>
          <w:rFonts w:ascii="Times New Roman" w:eastAsia="Times New Roman" w:hAnsi="Times New Roman" w:cs="Times New Roman"/>
          <w:color w:val="000000" w:themeColor="text1"/>
        </w:rPr>
        <w:t xml:space="preserve">UNICEF finalized the rehabilitation of the planned six schools in </w:t>
      </w:r>
      <w:r w:rsidR="00612565">
        <w:rPr>
          <w:rFonts w:ascii="Times New Roman" w:eastAsia="Times New Roman" w:hAnsi="Times New Roman" w:cs="Times New Roman"/>
          <w:color w:val="000000" w:themeColor="text1"/>
        </w:rPr>
        <w:t xml:space="preserve">Deir </w:t>
      </w:r>
      <w:proofErr w:type="spellStart"/>
      <w:r w:rsidR="00612565">
        <w:rPr>
          <w:rFonts w:ascii="Times New Roman" w:eastAsia="Times New Roman" w:hAnsi="Times New Roman" w:cs="Times New Roman"/>
          <w:color w:val="000000" w:themeColor="text1"/>
        </w:rPr>
        <w:t>ez</w:t>
      </w:r>
      <w:proofErr w:type="spellEnd"/>
      <w:r w:rsidR="00612565">
        <w:rPr>
          <w:rFonts w:ascii="Times New Roman" w:eastAsia="Times New Roman" w:hAnsi="Times New Roman" w:cs="Times New Roman"/>
          <w:color w:val="000000" w:themeColor="text1"/>
        </w:rPr>
        <w:t>-Zor</w:t>
      </w:r>
      <w:r w:rsidR="00BA2E33" w:rsidRPr="00C05038">
        <w:rPr>
          <w:rFonts w:ascii="Times New Roman" w:eastAsia="Times New Roman" w:hAnsi="Times New Roman" w:cs="Times New Roman"/>
          <w:color w:val="000000" w:themeColor="text1"/>
        </w:rPr>
        <w:t xml:space="preserve"> city and managed to rehabilitate an additional school</w:t>
      </w:r>
      <w:r w:rsidR="00904078">
        <w:rPr>
          <w:rFonts w:ascii="Times New Roman" w:eastAsia="Times New Roman" w:hAnsi="Times New Roman" w:cs="Times New Roman"/>
          <w:color w:val="000000" w:themeColor="text1"/>
        </w:rPr>
        <w:t>,</w:t>
      </w:r>
      <w:r w:rsidR="00BA2E33" w:rsidRPr="00C05038">
        <w:rPr>
          <w:rFonts w:ascii="Times New Roman" w:eastAsia="Times New Roman" w:hAnsi="Times New Roman" w:cs="Times New Roman"/>
          <w:color w:val="000000" w:themeColor="text1"/>
        </w:rPr>
        <w:t xml:space="preserve"> which was handed over to the DoE in July 2023. All schools were equipped with gender-segregated WASH facilities and special WASH facilities for </w:t>
      </w:r>
      <w:proofErr w:type="spellStart"/>
      <w:r w:rsidR="00BA2E33" w:rsidRPr="00C05038">
        <w:rPr>
          <w:rFonts w:ascii="Times New Roman" w:eastAsia="Times New Roman" w:hAnsi="Times New Roman" w:cs="Times New Roman"/>
          <w:color w:val="000000" w:themeColor="text1"/>
        </w:rPr>
        <w:t>CwD</w:t>
      </w:r>
      <w:proofErr w:type="spellEnd"/>
      <w:r w:rsidR="00BA2E33" w:rsidRPr="00C05038">
        <w:rPr>
          <w:rFonts w:ascii="Times New Roman" w:eastAsia="Times New Roman" w:hAnsi="Times New Roman" w:cs="Times New Roman"/>
          <w:color w:val="000000" w:themeColor="text1"/>
        </w:rPr>
        <w:t xml:space="preserve">. School furniture including desks, tables, chairs, white boards, and other similar supplies were also provided. 1,081 children already benefited from the rehabilitation of Jameel Alwan School, while approximately another 2,900 children (1,700 girls and 1,200 boys) </w:t>
      </w:r>
      <w:r w:rsidR="00904078">
        <w:rPr>
          <w:rFonts w:ascii="Times New Roman" w:eastAsia="Times New Roman" w:hAnsi="Times New Roman" w:cs="Times New Roman"/>
          <w:color w:val="000000" w:themeColor="text1"/>
        </w:rPr>
        <w:t>benefitted</w:t>
      </w:r>
      <w:r w:rsidR="00BA2E33" w:rsidRPr="00C05038">
        <w:rPr>
          <w:rFonts w:ascii="Times New Roman" w:eastAsia="Times New Roman" w:hAnsi="Times New Roman" w:cs="Times New Roman"/>
          <w:color w:val="000000" w:themeColor="text1"/>
        </w:rPr>
        <w:t xml:space="preserve"> from the rehabilitation of the remaining </w:t>
      </w:r>
      <w:r w:rsidR="00904078">
        <w:rPr>
          <w:rFonts w:ascii="Times New Roman" w:eastAsia="Times New Roman" w:hAnsi="Times New Roman" w:cs="Times New Roman"/>
          <w:color w:val="000000" w:themeColor="text1"/>
        </w:rPr>
        <w:t>six</w:t>
      </w:r>
      <w:r w:rsidR="00BA2E33" w:rsidRPr="00C05038">
        <w:rPr>
          <w:rFonts w:ascii="Times New Roman" w:eastAsia="Times New Roman" w:hAnsi="Times New Roman" w:cs="Times New Roman"/>
          <w:color w:val="000000" w:themeColor="text1"/>
        </w:rPr>
        <w:t xml:space="preserve"> schools as these schools will be activated by September 2024</w:t>
      </w:r>
      <w:r w:rsidR="000F3A8A" w:rsidRPr="00C05038">
        <w:rPr>
          <w:rFonts w:ascii="Times New Roman" w:eastAsia="Times New Roman" w:hAnsi="Times New Roman" w:cs="Times New Roman"/>
          <w:color w:val="000000" w:themeColor="text1"/>
        </w:rPr>
        <w:t xml:space="preserve">. </w:t>
      </w:r>
      <w:r w:rsidR="00BA2E33" w:rsidRPr="00C05038">
        <w:rPr>
          <w:rFonts w:ascii="Times New Roman" w:eastAsia="Times New Roman" w:hAnsi="Times New Roman" w:cs="Times New Roman"/>
          <w:color w:val="000000" w:themeColor="text1"/>
        </w:rPr>
        <w:t xml:space="preserve">Despite the huge need for putting the rehabilitated schools into service, the DoE faced tremendous challenges which forced them to re-schedule the utilization of the schools; the challenges included lack of qualified teaching personnel which is already on its way to be resolved in </w:t>
      </w:r>
      <w:r w:rsidR="0077392E">
        <w:rPr>
          <w:rFonts w:ascii="Times New Roman" w:eastAsia="Times New Roman" w:hAnsi="Times New Roman" w:cs="Times New Roman"/>
          <w:color w:val="000000" w:themeColor="text1"/>
        </w:rPr>
        <w:t>DEIR EZ-ZOR</w:t>
      </w:r>
      <w:r w:rsidR="00BA2E33" w:rsidRPr="00C05038">
        <w:rPr>
          <w:rFonts w:ascii="Times New Roman" w:eastAsia="Times New Roman" w:hAnsi="Times New Roman" w:cs="Times New Roman"/>
          <w:color w:val="000000" w:themeColor="text1"/>
        </w:rPr>
        <w:t xml:space="preserve"> city as the graduates of the Teacher Qualification Institute will have a mandatory assignment to </w:t>
      </w:r>
      <w:r w:rsidR="0077392E">
        <w:rPr>
          <w:rFonts w:ascii="Times New Roman" w:eastAsia="Times New Roman" w:hAnsi="Times New Roman" w:cs="Times New Roman"/>
          <w:color w:val="000000" w:themeColor="text1"/>
        </w:rPr>
        <w:t>DEIR EZ-ZOR</w:t>
      </w:r>
      <w:r w:rsidR="00BA2E33" w:rsidRPr="00C05038">
        <w:rPr>
          <w:rFonts w:ascii="Times New Roman" w:eastAsia="Times New Roman" w:hAnsi="Times New Roman" w:cs="Times New Roman"/>
          <w:color w:val="000000" w:themeColor="text1"/>
        </w:rPr>
        <w:t xml:space="preserve"> schools</w:t>
      </w:r>
      <w:r w:rsidR="00111422" w:rsidRPr="00C05038">
        <w:rPr>
          <w:rFonts w:ascii="Times New Roman" w:hAnsi="Times New Roman" w:cs="Times New Roman"/>
        </w:rPr>
        <w:t>.</w:t>
      </w:r>
      <w:r w:rsidR="00EB2147" w:rsidRPr="002E6004">
        <w:rPr>
          <w:rFonts w:ascii="Times New Roman" w:hAnsi="Times New Roman" w:cs="Times New Roman"/>
        </w:rPr>
        <w:t xml:space="preserve"> </w:t>
      </w:r>
    </w:p>
    <w:p w14:paraId="1EFDEB7D" w14:textId="4B78C10A" w:rsidR="0066529D" w:rsidRPr="002E6004" w:rsidRDefault="00961D76" w:rsidP="00071DA1">
      <w:pPr>
        <w:jc w:val="both"/>
        <w:rPr>
          <w:rFonts w:ascii="Times New Roman" w:hAnsi="Times New Roman" w:cs="Times New Roman"/>
        </w:rPr>
      </w:pPr>
      <w:r w:rsidRPr="00F0675F">
        <w:rPr>
          <w:rFonts w:cstheme="minorHAnsi"/>
          <w:b/>
          <w:bCs/>
          <w:noProof/>
          <w:lang w:eastAsia="en-GB"/>
        </w:rPr>
        <w:drawing>
          <wp:anchor distT="0" distB="0" distL="114300" distR="114300" simplePos="0" relativeHeight="251658271" behindDoc="1" locked="0" layoutInCell="1" allowOverlap="1" wp14:anchorId="1C86C89E" wp14:editId="43A2AFE2">
            <wp:simplePos x="0" y="0"/>
            <wp:positionH relativeFrom="column">
              <wp:posOffset>635</wp:posOffset>
            </wp:positionH>
            <wp:positionV relativeFrom="paragraph">
              <wp:posOffset>917604</wp:posOffset>
            </wp:positionV>
            <wp:extent cx="3114675" cy="1751330"/>
            <wp:effectExtent l="0" t="0" r="9525" b="1270"/>
            <wp:wrapTight wrapText="bothSides">
              <wp:wrapPolygon edited="0">
                <wp:start x="0" y="0"/>
                <wp:lineTo x="0" y="21381"/>
                <wp:lineTo x="21534" y="21381"/>
                <wp:lineTo x="21534" y="0"/>
                <wp:lineTo x="0" y="0"/>
              </wp:wrapPolygon>
            </wp:wrapTight>
            <wp:docPr id="4" name="Picture 4" descr="A picture containing outdoor, sky,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outdoor, sky, ground, dirt&#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14675" cy="1751330"/>
                    </a:xfrm>
                    <a:prstGeom prst="rect">
                      <a:avLst/>
                    </a:prstGeom>
                  </pic:spPr>
                </pic:pic>
              </a:graphicData>
            </a:graphic>
            <wp14:sizeRelH relativeFrom="page">
              <wp14:pctWidth>0</wp14:pctWidth>
            </wp14:sizeRelH>
            <wp14:sizeRelV relativeFrom="page">
              <wp14:pctHeight>0</wp14:pctHeight>
            </wp14:sizeRelV>
          </wp:anchor>
        </w:drawing>
      </w:r>
      <w:r w:rsidR="77FE4DBC" w:rsidRPr="002E6004">
        <w:rPr>
          <w:rFonts w:ascii="Times New Roman" w:hAnsi="Times New Roman" w:cs="Times New Roman"/>
        </w:rPr>
        <w:t>The JP interventions relevant to community assets and infrastructure rehabilitation through collaboration between UNDP and UN-Habitat progress</w:t>
      </w:r>
      <w:r w:rsidR="16F974EA">
        <w:rPr>
          <w:rFonts w:ascii="Times New Roman" w:hAnsi="Times New Roman" w:cs="Times New Roman"/>
        </w:rPr>
        <w:t>ed</w:t>
      </w:r>
      <w:r w:rsidR="77FE4DBC" w:rsidRPr="002E6004">
        <w:rPr>
          <w:rFonts w:ascii="Times New Roman" w:hAnsi="Times New Roman" w:cs="Times New Roman"/>
        </w:rPr>
        <w:t xml:space="preserve"> as planned</w:t>
      </w:r>
      <w:r w:rsidR="28BFF919" w:rsidRPr="002E6004">
        <w:rPr>
          <w:rFonts w:ascii="Times New Roman" w:hAnsi="Times New Roman" w:cs="Times New Roman"/>
        </w:rPr>
        <w:t>.</w:t>
      </w:r>
      <w:r w:rsidR="77FE4DBC" w:rsidRPr="002E6004">
        <w:rPr>
          <w:rFonts w:ascii="Times New Roman" w:hAnsi="Times New Roman" w:cs="Times New Roman"/>
        </w:rPr>
        <w:t xml:space="preserve"> </w:t>
      </w:r>
      <w:r w:rsidR="09DBADD4" w:rsidRPr="002E6004">
        <w:rPr>
          <w:rFonts w:ascii="Times New Roman" w:hAnsi="Times New Roman" w:cs="Times New Roman"/>
        </w:rPr>
        <w:t>UNDP completed rehabilitation of water and sewage networks, where 1</w:t>
      </w:r>
      <w:r w:rsidR="48FCD259" w:rsidRPr="002E6004">
        <w:rPr>
          <w:rFonts w:ascii="Times New Roman" w:hAnsi="Times New Roman" w:cs="Times New Roman"/>
        </w:rPr>
        <w:t>,</w:t>
      </w:r>
      <w:r w:rsidR="78E26B2F">
        <w:rPr>
          <w:rFonts w:ascii="Times New Roman" w:hAnsi="Times New Roman" w:cs="Times New Roman"/>
        </w:rPr>
        <w:t>15</w:t>
      </w:r>
      <w:r w:rsidR="09DBADD4" w:rsidRPr="002E6004">
        <w:rPr>
          <w:rFonts w:ascii="Times New Roman" w:hAnsi="Times New Roman" w:cs="Times New Roman"/>
        </w:rPr>
        <w:t xml:space="preserve"> </w:t>
      </w:r>
      <w:r w:rsidR="78E26B2F">
        <w:rPr>
          <w:rFonts w:ascii="Times New Roman" w:hAnsi="Times New Roman" w:cs="Times New Roman"/>
        </w:rPr>
        <w:t>kilo</w:t>
      </w:r>
      <w:r w:rsidR="47A064F7" w:rsidRPr="002E6004">
        <w:rPr>
          <w:rFonts w:ascii="Times New Roman" w:hAnsi="Times New Roman" w:cs="Times New Roman"/>
        </w:rPr>
        <w:t>metres</w:t>
      </w:r>
      <w:r w:rsidR="09DBADD4" w:rsidRPr="002E6004">
        <w:rPr>
          <w:rFonts w:ascii="Times New Roman" w:hAnsi="Times New Roman" w:cs="Times New Roman"/>
        </w:rPr>
        <w:t xml:space="preserve"> of sewage network and 4</w:t>
      </w:r>
      <w:r w:rsidR="48FCD259" w:rsidRPr="002E6004">
        <w:rPr>
          <w:rFonts w:ascii="Times New Roman" w:hAnsi="Times New Roman" w:cs="Times New Roman"/>
        </w:rPr>
        <w:t>,</w:t>
      </w:r>
      <w:r w:rsidR="09DBADD4" w:rsidRPr="002E6004">
        <w:rPr>
          <w:rFonts w:ascii="Times New Roman" w:hAnsi="Times New Roman" w:cs="Times New Roman"/>
        </w:rPr>
        <w:t xml:space="preserve">000 </w:t>
      </w:r>
      <w:r w:rsidR="47A064F7" w:rsidRPr="002E6004">
        <w:rPr>
          <w:rFonts w:ascii="Times New Roman" w:hAnsi="Times New Roman" w:cs="Times New Roman"/>
        </w:rPr>
        <w:t>metres</w:t>
      </w:r>
      <w:r w:rsidR="09DBADD4" w:rsidRPr="002E6004">
        <w:rPr>
          <w:rFonts w:ascii="Times New Roman" w:hAnsi="Times New Roman" w:cs="Times New Roman"/>
        </w:rPr>
        <w:t xml:space="preserve"> of water network have been rehabilitated</w:t>
      </w:r>
      <w:r w:rsidR="128B3363">
        <w:rPr>
          <w:rFonts w:ascii="Times New Roman" w:hAnsi="Times New Roman" w:cs="Times New Roman"/>
        </w:rPr>
        <w:t xml:space="preserve"> in the industrial area of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9DBADD4" w:rsidRPr="002E6004">
        <w:rPr>
          <w:rFonts w:ascii="Times New Roman" w:hAnsi="Times New Roman" w:cs="Times New Roman"/>
        </w:rPr>
        <w:t xml:space="preserve">. </w:t>
      </w:r>
      <w:r w:rsidR="78E26B2F">
        <w:rPr>
          <w:rFonts w:ascii="Times New Roman" w:hAnsi="Times New Roman" w:cs="Times New Roman"/>
        </w:rPr>
        <w:t xml:space="preserve">Additionally, UNDP restored </w:t>
      </w:r>
      <w:r w:rsidR="16F974EA">
        <w:rPr>
          <w:rFonts w:ascii="Times New Roman" w:hAnsi="Times New Roman" w:cs="Times New Roman"/>
        </w:rPr>
        <w:t xml:space="preserve">five </w:t>
      </w:r>
      <w:r w:rsidR="78E26B2F">
        <w:rPr>
          <w:rFonts w:ascii="Times New Roman" w:hAnsi="Times New Roman" w:cs="Times New Roman"/>
        </w:rPr>
        <w:t>kilometres of electricity network</w:t>
      </w:r>
      <w:r w:rsidR="128B3363">
        <w:rPr>
          <w:rFonts w:ascii="Times New Roman" w:hAnsi="Times New Roman" w:cs="Times New Roman"/>
        </w:rPr>
        <w:t xml:space="preserve"> in the same location</w:t>
      </w:r>
      <w:r w:rsidR="09DBADD4" w:rsidRPr="002E6004">
        <w:rPr>
          <w:rFonts w:ascii="Times New Roman" w:hAnsi="Times New Roman" w:cs="Times New Roman"/>
        </w:rPr>
        <w:t xml:space="preserve">. </w:t>
      </w:r>
      <w:r w:rsidR="77FE4DBC" w:rsidRPr="002E6004">
        <w:rPr>
          <w:rFonts w:ascii="Times New Roman" w:hAnsi="Times New Roman" w:cs="Times New Roman"/>
        </w:rPr>
        <w:t xml:space="preserve">UN-Habitat </w:t>
      </w:r>
      <w:r w:rsidR="59D7A6D1" w:rsidRPr="002E6004">
        <w:rPr>
          <w:rFonts w:ascii="Times New Roman" w:hAnsi="Times New Roman" w:cs="Times New Roman"/>
        </w:rPr>
        <w:t>complement</w:t>
      </w:r>
      <w:r w:rsidR="78E26B2F">
        <w:rPr>
          <w:rFonts w:ascii="Times New Roman" w:hAnsi="Times New Roman" w:cs="Times New Roman"/>
        </w:rPr>
        <w:t>ed</w:t>
      </w:r>
      <w:r w:rsidR="77FE4DBC" w:rsidRPr="002E6004">
        <w:rPr>
          <w:rFonts w:ascii="Times New Roman" w:hAnsi="Times New Roman" w:cs="Times New Roman"/>
        </w:rPr>
        <w:t xml:space="preserve"> </w:t>
      </w:r>
      <w:r w:rsidR="158225A6" w:rsidRPr="002E6004">
        <w:rPr>
          <w:rFonts w:ascii="Times New Roman" w:hAnsi="Times New Roman" w:cs="Times New Roman"/>
        </w:rPr>
        <w:t>the work through</w:t>
      </w:r>
      <w:r w:rsidR="77FE4DBC" w:rsidRPr="002E6004">
        <w:rPr>
          <w:rFonts w:ascii="Times New Roman" w:hAnsi="Times New Roman" w:cs="Times New Roman"/>
        </w:rPr>
        <w:t xml:space="preserve"> street rehabilitation and </w:t>
      </w:r>
      <w:r w:rsidR="144F9C6F" w:rsidRPr="002E6004">
        <w:rPr>
          <w:rFonts w:ascii="Times New Roman" w:hAnsi="Times New Roman" w:cs="Times New Roman"/>
        </w:rPr>
        <w:t xml:space="preserve">provision of </w:t>
      </w:r>
      <w:r w:rsidR="77FE4DBC" w:rsidRPr="002E6004">
        <w:rPr>
          <w:rFonts w:ascii="Times New Roman" w:hAnsi="Times New Roman" w:cs="Times New Roman"/>
        </w:rPr>
        <w:t>solar lighting</w:t>
      </w:r>
      <w:r w:rsidR="6B183F6C" w:rsidRPr="002E6004">
        <w:rPr>
          <w:rFonts w:ascii="Times New Roman" w:hAnsi="Times New Roman" w:cs="Times New Roman"/>
        </w:rPr>
        <w:t xml:space="preserve">; </w:t>
      </w:r>
      <w:r w:rsidR="25C3B0A0" w:rsidRPr="002E6004">
        <w:rPr>
          <w:rFonts w:ascii="Times New Roman" w:hAnsi="Times New Roman" w:cs="Times New Roman"/>
        </w:rPr>
        <w:t>to this end</w:t>
      </w:r>
      <w:r w:rsidR="6B183F6C" w:rsidRPr="002E6004">
        <w:rPr>
          <w:rFonts w:ascii="Times New Roman" w:hAnsi="Times New Roman" w:cs="Times New Roman"/>
        </w:rPr>
        <w:t>, UN-Habitat</w:t>
      </w:r>
      <w:r w:rsidR="28BFF919" w:rsidRPr="002E6004">
        <w:rPr>
          <w:rFonts w:ascii="Times New Roman" w:hAnsi="Times New Roman" w:cs="Times New Roman"/>
        </w:rPr>
        <w:t xml:space="preserve"> has</w:t>
      </w:r>
      <w:r w:rsidR="6B183F6C" w:rsidRPr="002E6004">
        <w:rPr>
          <w:rFonts w:ascii="Times New Roman" w:hAnsi="Times New Roman" w:cs="Times New Roman"/>
        </w:rPr>
        <w:t xml:space="preserve"> finalized tender documents</w:t>
      </w:r>
      <w:r w:rsidR="28BFF919" w:rsidRPr="002E6004">
        <w:rPr>
          <w:rFonts w:ascii="Times New Roman" w:hAnsi="Times New Roman" w:cs="Times New Roman"/>
        </w:rPr>
        <w:t xml:space="preserve"> that have been</w:t>
      </w:r>
      <w:r w:rsidR="25C3B0A0" w:rsidRPr="002E6004">
        <w:rPr>
          <w:rFonts w:ascii="Times New Roman" w:hAnsi="Times New Roman" w:cs="Times New Roman"/>
        </w:rPr>
        <w:t xml:space="preserve"> </w:t>
      </w:r>
      <w:r w:rsidR="6B183F6C" w:rsidRPr="002E6004">
        <w:rPr>
          <w:rFonts w:ascii="Times New Roman" w:hAnsi="Times New Roman" w:cs="Times New Roman"/>
        </w:rPr>
        <w:t xml:space="preserve">sent to </w:t>
      </w:r>
      <w:r w:rsidR="6DC38CAB" w:rsidRPr="002E6004">
        <w:rPr>
          <w:rFonts w:ascii="Times New Roman" w:hAnsi="Times New Roman" w:cs="Times New Roman"/>
        </w:rPr>
        <w:t>procurement</w:t>
      </w:r>
      <w:r w:rsidR="77FE4DBC" w:rsidRPr="002E6004">
        <w:rPr>
          <w:rFonts w:ascii="Times New Roman" w:hAnsi="Times New Roman" w:cs="Times New Roman"/>
        </w:rPr>
        <w:t xml:space="preserve">. </w:t>
      </w:r>
      <w:r w:rsidR="268FC0C9" w:rsidRPr="002E6004">
        <w:rPr>
          <w:rFonts w:ascii="Times New Roman" w:hAnsi="Times New Roman" w:cs="Times New Roman"/>
        </w:rPr>
        <w:t xml:space="preserve">The industrial area is already experiencing </w:t>
      </w:r>
      <w:r w:rsidR="28BFF919" w:rsidRPr="002E6004">
        <w:rPr>
          <w:rFonts w:ascii="Times New Roman" w:hAnsi="Times New Roman" w:cs="Times New Roman"/>
        </w:rPr>
        <w:t xml:space="preserve">a </w:t>
      </w:r>
      <w:r w:rsidR="128B3363">
        <w:rPr>
          <w:rFonts w:ascii="Times New Roman" w:hAnsi="Times New Roman" w:cs="Times New Roman"/>
        </w:rPr>
        <w:t>significant</w:t>
      </w:r>
      <w:r w:rsidR="128B3363" w:rsidRPr="002E6004">
        <w:rPr>
          <w:rFonts w:ascii="Times New Roman" w:hAnsi="Times New Roman" w:cs="Times New Roman"/>
        </w:rPr>
        <w:t xml:space="preserve"> </w:t>
      </w:r>
      <w:r w:rsidR="268FC0C9" w:rsidRPr="002E6004">
        <w:rPr>
          <w:rFonts w:ascii="Times New Roman" w:hAnsi="Times New Roman" w:cs="Times New Roman"/>
        </w:rPr>
        <w:t>return</w:t>
      </w:r>
      <w:r w:rsidR="00FC2971">
        <w:rPr>
          <w:rStyle w:val="FootnoteReference"/>
          <w:rFonts w:ascii="Times New Roman" w:hAnsi="Times New Roman" w:cs="Times New Roman"/>
        </w:rPr>
        <w:footnoteReference w:id="14"/>
      </w:r>
      <w:r w:rsidR="268FC0C9" w:rsidRPr="002E6004">
        <w:rPr>
          <w:rFonts w:ascii="Times New Roman" w:hAnsi="Times New Roman" w:cs="Times New Roman"/>
        </w:rPr>
        <w:t xml:space="preserve"> of those who left their workshops due to the damage caused during the crisis. </w:t>
      </w:r>
    </w:p>
    <w:p w14:paraId="1438338A" w14:textId="593A0FFE" w:rsidR="00EF7918" w:rsidRPr="002E6004" w:rsidRDefault="00071DA1" w:rsidP="00F63CC7">
      <w:pPr>
        <w:jc w:val="both"/>
        <w:rPr>
          <w:rFonts w:ascii="Times New Roman" w:hAnsi="Times New Roman" w:cs="Times New Roman"/>
        </w:rPr>
      </w:pPr>
      <w:r w:rsidRPr="00F0675F">
        <w:rPr>
          <w:noProof/>
          <w:lang w:eastAsia="en-GB"/>
        </w:rPr>
        <w:lastRenderedPageBreak/>
        <w:drawing>
          <wp:anchor distT="0" distB="0" distL="114300" distR="114300" simplePos="0" relativeHeight="251658260" behindDoc="1" locked="0" layoutInCell="1" allowOverlap="1" wp14:anchorId="7ABF3E7D" wp14:editId="00638B36">
            <wp:simplePos x="0" y="0"/>
            <wp:positionH relativeFrom="column">
              <wp:posOffset>0</wp:posOffset>
            </wp:positionH>
            <wp:positionV relativeFrom="paragraph">
              <wp:posOffset>753745</wp:posOffset>
            </wp:positionV>
            <wp:extent cx="3114675" cy="1751330"/>
            <wp:effectExtent l="0" t="0" r="9525" b="1270"/>
            <wp:wrapTight wrapText="bothSides">
              <wp:wrapPolygon edited="0">
                <wp:start x="0" y="0"/>
                <wp:lineTo x="0" y="21381"/>
                <wp:lineTo x="21534" y="21381"/>
                <wp:lineTo x="2153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14675" cy="1751330"/>
                    </a:xfrm>
                    <a:prstGeom prst="rect">
                      <a:avLst/>
                    </a:prstGeom>
                  </pic:spPr>
                </pic:pic>
              </a:graphicData>
            </a:graphic>
            <wp14:sizeRelH relativeFrom="page">
              <wp14:pctWidth>0</wp14:pctWidth>
            </wp14:sizeRelH>
            <wp14:sizeRelV relativeFrom="page">
              <wp14:pctHeight>0</wp14:pctHeight>
            </wp14:sizeRelV>
          </wp:anchor>
        </w:drawing>
      </w:r>
      <w:r w:rsidRPr="00F0675F">
        <w:rPr>
          <w:noProof/>
          <w:lang w:eastAsia="en-GB"/>
        </w:rPr>
        <w:drawing>
          <wp:anchor distT="0" distB="0" distL="114300" distR="114300" simplePos="0" relativeHeight="251658266" behindDoc="1" locked="0" layoutInCell="1" allowOverlap="1" wp14:anchorId="4137D99D" wp14:editId="0C569FCC">
            <wp:simplePos x="0" y="0"/>
            <wp:positionH relativeFrom="column">
              <wp:posOffset>3298825</wp:posOffset>
            </wp:positionH>
            <wp:positionV relativeFrom="paragraph">
              <wp:posOffset>1410808</wp:posOffset>
            </wp:positionV>
            <wp:extent cx="2706370" cy="1501775"/>
            <wp:effectExtent l="0" t="0" r="0" b="3175"/>
            <wp:wrapTight wrapText="bothSides">
              <wp:wrapPolygon edited="0">
                <wp:start x="0" y="0"/>
                <wp:lineTo x="0" y="21372"/>
                <wp:lineTo x="21438" y="21372"/>
                <wp:lineTo x="21438" y="0"/>
                <wp:lineTo x="0" y="0"/>
              </wp:wrapPolygon>
            </wp:wrapTight>
            <wp:docPr id="9" name="Picture 9" descr="A picture containing building, ground,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building, ground, outdoor, stone&#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06370" cy="1501775"/>
                    </a:xfrm>
                    <a:prstGeom prst="rect">
                      <a:avLst/>
                    </a:prstGeom>
                  </pic:spPr>
                </pic:pic>
              </a:graphicData>
            </a:graphic>
            <wp14:sizeRelH relativeFrom="page">
              <wp14:pctWidth>0</wp14:pctWidth>
            </wp14:sizeRelH>
            <wp14:sizeRelV relativeFrom="page">
              <wp14:pctHeight>0</wp14:pctHeight>
            </wp14:sizeRelV>
          </wp:anchor>
        </w:drawing>
      </w:r>
      <w:r w:rsidR="00705DF9" w:rsidRPr="002E6004">
        <w:rPr>
          <w:rFonts w:ascii="Times New Roman" w:hAnsi="Times New Roman" w:cs="Times New Roman"/>
        </w:rPr>
        <w:t xml:space="preserve">About </w:t>
      </w:r>
      <w:r w:rsidR="00961D76" w:rsidRPr="002E6004">
        <w:rPr>
          <w:rFonts w:ascii="Times New Roman" w:hAnsi="Times New Roman" w:cs="Times New Roman"/>
        </w:rPr>
        <w:t xml:space="preserve">80 </w:t>
      </w:r>
      <w:r w:rsidR="6193E25D" w:rsidRPr="002E6004">
        <w:rPr>
          <w:rFonts w:ascii="Times New Roman" w:hAnsi="Times New Roman" w:cs="Times New Roman"/>
        </w:rPr>
        <w:t>beneficiaries</w:t>
      </w:r>
      <w:r w:rsidR="00705DF9" w:rsidRPr="002E6004">
        <w:rPr>
          <w:rFonts w:ascii="Times New Roman" w:hAnsi="Times New Roman" w:cs="Times New Roman"/>
        </w:rPr>
        <w:t xml:space="preserve"> </w:t>
      </w:r>
      <w:r w:rsidR="00961D76" w:rsidRPr="002E6004">
        <w:rPr>
          <w:rFonts w:ascii="Times New Roman" w:hAnsi="Times New Roman" w:cs="Times New Roman"/>
        </w:rPr>
        <w:t>were supported to revive their</w:t>
      </w:r>
      <w:r w:rsidR="00705DF9" w:rsidRPr="002E6004">
        <w:rPr>
          <w:rFonts w:ascii="Times New Roman" w:hAnsi="Times New Roman" w:cs="Times New Roman"/>
        </w:rPr>
        <w:t xml:space="preserve"> workshops</w:t>
      </w:r>
      <w:r w:rsidR="00476C4D" w:rsidRPr="002E6004">
        <w:rPr>
          <w:rFonts w:ascii="Times New Roman" w:hAnsi="Times New Roman" w:cs="Times New Roman"/>
        </w:rPr>
        <w:t>. They</w:t>
      </w:r>
      <w:r w:rsidR="00705DF9" w:rsidRPr="002E6004">
        <w:rPr>
          <w:rFonts w:ascii="Times New Roman" w:hAnsi="Times New Roman" w:cs="Times New Roman"/>
        </w:rPr>
        <w:t xml:space="preserve"> relocated</w:t>
      </w:r>
      <w:r w:rsidR="0235F439" w:rsidRPr="002E6004">
        <w:rPr>
          <w:rFonts w:ascii="Times New Roman" w:hAnsi="Times New Roman" w:cs="Times New Roman"/>
        </w:rPr>
        <w:t xml:space="preserve"> back </w:t>
      </w:r>
      <w:r w:rsidR="00705DF9" w:rsidRPr="002E6004">
        <w:rPr>
          <w:rFonts w:ascii="Times New Roman" w:hAnsi="Times New Roman" w:cs="Times New Roman"/>
        </w:rPr>
        <w:t xml:space="preserve">to </w:t>
      </w:r>
      <w:r w:rsidR="0235F439" w:rsidRPr="002E6004">
        <w:rPr>
          <w:rFonts w:ascii="Times New Roman" w:hAnsi="Times New Roman" w:cs="Times New Roman"/>
        </w:rPr>
        <w:t xml:space="preserve">the industrial area, benefiting from </w:t>
      </w:r>
      <w:r w:rsidR="00F063FD" w:rsidRPr="002E6004">
        <w:rPr>
          <w:rFonts w:ascii="Times New Roman" w:hAnsi="Times New Roman" w:cs="Times New Roman"/>
        </w:rPr>
        <w:t>trainees and apprentices</w:t>
      </w:r>
      <w:r w:rsidR="00D212F9" w:rsidRPr="002E6004">
        <w:rPr>
          <w:rFonts w:ascii="Times New Roman" w:hAnsi="Times New Roman" w:cs="Times New Roman"/>
        </w:rPr>
        <w:t xml:space="preserve"> </w:t>
      </w:r>
      <w:r w:rsidR="0235F439" w:rsidRPr="002E6004">
        <w:rPr>
          <w:rFonts w:ascii="Times New Roman" w:hAnsi="Times New Roman" w:cs="Times New Roman"/>
        </w:rPr>
        <w:t xml:space="preserve">who received </w:t>
      </w:r>
      <w:r w:rsidR="00D45981" w:rsidRPr="002E6004">
        <w:rPr>
          <w:rFonts w:ascii="Times New Roman" w:hAnsi="Times New Roman" w:cs="Times New Roman"/>
        </w:rPr>
        <w:t>VT</w:t>
      </w:r>
      <w:r w:rsidR="0235F439" w:rsidRPr="002E6004">
        <w:rPr>
          <w:rFonts w:ascii="Times New Roman" w:hAnsi="Times New Roman" w:cs="Times New Roman"/>
        </w:rPr>
        <w:t xml:space="preserve"> under</w:t>
      </w:r>
      <w:r w:rsidR="00476C4D" w:rsidRPr="002E6004">
        <w:rPr>
          <w:rFonts w:ascii="Times New Roman" w:hAnsi="Times New Roman" w:cs="Times New Roman"/>
        </w:rPr>
        <w:t xml:space="preserve"> the</w:t>
      </w:r>
      <w:r w:rsidR="0235F439" w:rsidRPr="002E6004">
        <w:rPr>
          <w:rFonts w:ascii="Times New Roman" w:hAnsi="Times New Roman" w:cs="Times New Roman"/>
        </w:rPr>
        <w:t xml:space="preserve"> UNDP programme to support </w:t>
      </w:r>
      <w:r w:rsidR="00F063FD" w:rsidRPr="002E6004">
        <w:rPr>
          <w:rFonts w:ascii="Times New Roman" w:hAnsi="Times New Roman" w:cs="Times New Roman"/>
        </w:rPr>
        <w:t xml:space="preserve">the </w:t>
      </w:r>
      <w:r w:rsidR="0235F439" w:rsidRPr="002E6004">
        <w:rPr>
          <w:rFonts w:ascii="Times New Roman" w:hAnsi="Times New Roman" w:cs="Times New Roman"/>
        </w:rPr>
        <w:t>rehabilitati</w:t>
      </w:r>
      <w:r w:rsidR="00F063FD" w:rsidRPr="002E6004">
        <w:rPr>
          <w:rFonts w:ascii="Times New Roman" w:hAnsi="Times New Roman" w:cs="Times New Roman"/>
        </w:rPr>
        <w:t>on of</w:t>
      </w:r>
      <w:r w:rsidR="0235F439" w:rsidRPr="002E6004">
        <w:rPr>
          <w:rFonts w:ascii="Times New Roman" w:hAnsi="Times New Roman" w:cs="Times New Roman"/>
        </w:rPr>
        <w:t xml:space="preserve"> workshops</w:t>
      </w:r>
      <w:r w:rsidR="00705DF9" w:rsidRPr="002E6004">
        <w:rPr>
          <w:rFonts w:ascii="Times New Roman" w:hAnsi="Times New Roman" w:cs="Times New Roman"/>
        </w:rPr>
        <w:t xml:space="preserve"> and encourag</w:t>
      </w:r>
      <w:r w:rsidR="00476C4D" w:rsidRPr="002E6004">
        <w:rPr>
          <w:rFonts w:ascii="Times New Roman" w:hAnsi="Times New Roman" w:cs="Times New Roman"/>
        </w:rPr>
        <w:t>e</w:t>
      </w:r>
      <w:r w:rsidR="00705DF9" w:rsidRPr="002E6004">
        <w:rPr>
          <w:rFonts w:ascii="Times New Roman" w:hAnsi="Times New Roman" w:cs="Times New Roman"/>
        </w:rPr>
        <w:t xml:space="preserve"> the return of other craftsmen and small industrialists to the area.</w:t>
      </w:r>
      <w:r w:rsidR="7D33AFA9" w:rsidRPr="002E6004">
        <w:rPr>
          <w:rFonts w:ascii="Times New Roman" w:hAnsi="Times New Roman" w:cs="Times New Roman"/>
        </w:rPr>
        <w:t xml:space="preserve"> </w:t>
      </w:r>
    </w:p>
    <w:p w14:paraId="5FE14116" w14:textId="2AA04C23" w:rsidR="00AB6359" w:rsidRPr="002E6004" w:rsidRDefault="006F65FC" w:rsidP="00F63CC7">
      <w:pPr>
        <w:jc w:val="both"/>
        <w:rPr>
          <w:rFonts w:ascii="Times New Roman" w:hAnsi="Times New Roman" w:cs="Times New Roman"/>
        </w:rPr>
      </w:pPr>
      <w:r w:rsidRPr="00F0675F">
        <w:rPr>
          <w:noProof/>
          <w:lang w:eastAsia="en-GB"/>
        </w:rPr>
        <w:drawing>
          <wp:anchor distT="0" distB="0" distL="114300" distR="114300" simplePos="0" relativeHeight="251658262" behindDoc="1" locked="0" layoutInCell="1" allowOverlap="1" wp14:anchorId="0E89449F" wp14:editId="670B1660">
            <wp:simplePos x="0" y="0"/>
            <wp:positionH relativeFrom="column">
              <wp:posOffset>3301350</wp:posOffset>
            </wp:positionH>
            <wp:positionV relativeFrom="paragraph">
              <wp:posOffset>1746250</wp:posOffset>
            </wp:positionV>
            <wp:extent cx="2745740" cy="1543685"/>
            <wp:effectExtent l="0" t="0" r="0" b="0"/>
            <wp:wrapTight wrapText="bothSides">
              <wp:wrapPolygon edited="0">
                <wp:start x="0" y="0"/>
                <wp:lineTo x="0" y="21325"/>
                <wp:lineTo x="21430" y="21325"/>
                <wp:lineTo x="2143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45740" cy="1543685"/>
                    </a:xfrm>
                    <a:prstGeom prst="rect">
                      <a:avLst/>
                    </a:prstGeom>
                  </pic:spPr>
                </pic:pic>
              </a:graphicData>
            </a:graphic>
            <wp14:sizeRelH relativeFrom="page">
              <wp14:pctWidth>0</wp14:pctWidth>
            </wp14:sizeRelH>
            <wp14:sizeRelV relativeFrom="page">
              <wp14:pctHeight>0</wp14:pctHeight>
            </wp14:sizeRelV>
          </wp:anchor>
        </w:drawing>
      </w:r>
      <w:r w:rsidR="09DBADD4" w:rsidRPr="002E6004">
        <w:rPr>
          <w:rFonts w:ascii="Times New Roman" w:hAnsi="Times New Roman" w:cs="Times New Roman"/>
        </w:rPr>
        <w:t>Under the SWM intervention, UNDP has conducted three awareness</w:t>
      </w:r>
      <w:r w:rsidR="1F0EC4D7" w:rsidRPr="002E6004">
        <w:rPr>
          <w:rFonts w:ascii="Times New Roman" w:hAnsi="Times New Roman" w:cs="Times New Roman"/>
        </w:rPr>
        <w:t>-</w:t>
      </w:r>
      <w:r w:rsidR="09DBADD4" w:rsidRPr="002E6004">
        <w:rPr>
          <w:rFonts w:ascii="Times New Roman" w:hAnsi="Times New Roman" w:cs="Times New Roman"/>
        </w:rPr>
        <w:t>raising sessions to effectively encourage waste prevention behaviour within the waste</w:t>
      </w:r>
      <w:r w:rsidR="5B03B597" w:rsidRPr="002E6004">
        <w:rPr>
          <w:rFonts w:ascii="Times New Roman" w:hAnsi="Times New Roman" w:cs="Times New Roman"/>
        </w:rPr>
        <w:t>-</w:t>
      </w:r>
      <w:r w:rsidR="09DBADD4" w:rsidRPr="002E6004">
        <w:rPr>
          <w:rFonts w:ascii="Times New Roman" w:hAnsi="Times New Roman" w:cs="Times New Roman"/>
        </w:rPr>
        <w:t>collection catchment area</w:t>
      </w:r>
      <w:r w:rsidR="76702783" w:rsidRPr="002E6004">
        <w:rPr>
          <w:rFonts w:ascii="Times New Roman" w:hAnsi="Times New Roman" w:cs="Times New Roman"/>
        </w:rPr>
        <w:t>.</w:t>
      </w:r>
      <w:r w:rsidR="00802A7A" w:rsidRPr="002E6004">
        <w:rPr>
          <w:rStyle w:val="FootnoteReference"/>
          <w:rFonts w:ascii="Times New Roman" w:hAnsi="Times New Roman" w:cs="Times New Roman"/>
        </w:rPr>
        <w:footnoteReference w:id="15"/>
      </w:r>
      <w:r w:rsidR="09DBADD4" w:rsidRPr="002E6004">
        <w:rPr>
          <w:rFonts w:ascii="Times New Roman" w:hAnsi="Times New Roman" w:cs="Times New Roman"/>
        </w:rPr>
        <w:t xml:space="preserve"> UNDP has removed 13,000 m</w:t>
      </w:r>
      <w:r w:rsidR="09DBADD4" w:rsidRPr="002E6004">
        <w:rPr>
          <w:rFonts w:ascii="Times New Roman" w:hAnsi="Times New Roman" w:cs="Times New Roman"/>
          <w:vertAlign w:val="superscript"/>
        </w:rPr>
        <w:t>3</w:t>
      </w:r>
      <w:r w:rsidR="09DBADD4" w:rsidRPr="002E6004">
        <w:rPr>
          <w:rFonts w:ascii="Times New Roman" w:hAnsi="Times New Roman" w:cs="Times New Roman"/>
        </w:rPr>
        <w:t xml:space="preserve"> of </w:t>
      </w:r>
      <w:r w:rsidR="5B03B597" w:rsidRPr="002E6004">
        <w:rPr>
          <w:rFonts w:ascii="Times New Roman" w:hAnsi="Times New Roman" w:cs="Times New Roman"/>
        </w:rPr>
        <w:t xml:space="preserve">solid </w:t>
      </w:r>
      <w:r w:rsidR="09DBADD4" w:rsidRPr="002E6004">
        <w:rPr>
          <w:rFonts w:ascii="Times New Roman" w:hAnsi="Times New Roman" w:cs="Times New Roman"/>
        </w:rPr>
        <w:t xml:space="preserve">waste </w:t>
      </w:r>
      <w:r w:rsidR="5B03B597" w:rsidRPr="002E6004">
        <w:rPr>
          <w:rFonts w:ascii="Times New Roman" w:hAnsi="Times New Roman" w:cs="Times New Roman"/>
        </w:rPr>
        <w:t>and 10,000 m</w:t>
      </w:r>
      <w:r w:rsidR="5B03B597" w:rsidRPr="002E6004">
        <w:rPr>
          <w:rFonts w:ascii="Times New Roman" w:hAnsi="Times New Roman" w:cs="Times New Roman"/>
          <w:vertAlign w:val="superscript"/>
        </w:rPr>
        <w:t>3</w:t>
      </w:r>
      <w:r w:rsidR="5B03B597" w:rsidRPr="002E6004">
        <w:rPr>
          <w:rFonts w:ascii="Times New Roman" w:hAnsi="Times New Roman" w:cs="Times New Roman"/>
        </w:rPr>
        <w:t xml:space="preserve"> of debris </w:t>
      </w:r>
      <w:r w:rsidR="09DBADD4" w:rsidRPr="002E6004">
        <w:rPr>
          <w:rFonts w:ascii="Times New Roman" w:hAnsi="Times New Roman" w:cs="Times New Roman"/>
        </w:rPr>
        <w:t xml:space="preserve">from </w:t>
      </w:r>
      <w:r w:rsidR="7F450B87" w:rsidRPr="002E6004">
        <w:rPr>
          <w:rFonts w:ascii="Times New Roman" w:hAnsi="Times New Roman" w:cs="Times New Roman"/>
        </w:rPr>
        <w:t>eight</w:t>
      </w:r>
      <w:r w:rsidR="09DBADD4" w:rsidRPr="002E6004">
        <w:rPr>
          <w:rFonts w:ascii="Times New Roman" w:hAnsi="Times New Roman" w:cs="Times New Roman"/>
        </w:rPr>
        <w:t xml:space="preserve"> neighbourhoods including the industrial area </w:t>
      </w:r>
      <w:r w:rsidR="5B03B597" w:rsidRPr="002E6004">
        <w:rPr>
          <w:rFonts w:ascii="Times New Roman" w:hAnsi="Times New Roman" w:cs="Times New Roman"/>
        </w:rPr>
        <w:t xml:space="preserve">and </w:t>
      </w:r>
      <w:r w:rsidR="4FF263AA" w:rsidRPr="002E6004">
        <w:rPr>
          <w:rFonts w:ascii="Times New Roman" w:hAnsi="Times New Roman" w:cs="Times New Roman"/>
        </w:rPr>
        <w:t xml:space="preserve">the heritage site of </w:t>
      </w:r>
      <w:r w:rsidR="5B03B597" w:rsidRPr="002E6004">
        <w:rPr>
          <w:rFonts w:ascii="Times New Roman" w:hAnsi="Times New Roman" w:cs="Times New Roman"/>
        </w:rPr>
        <w:t xml:space="preserve">Al Souq Al </w:t>
      </w:r>
      <w:proofErr w:type="spellStart"/>
      <w:r w:rsidR="5B03B597" w:rsidRPr="002E6004">
        <w:rPr>
          <w:rFonts w:ascii="Times New Roman" w:hAnsi="Times New Roman" w:cs="Times New Roman"/>
        </w:rPr>
        <w:t>Maqbi</w:t>
      </w:r>
      <w:proofErr w:type="spellEnd"/>
      <w:r w:rsidR="4FF263AA" w:rsidRPr="002E6004">
        <w:rPr>
          <w:rFonts w:ascii="Times New Roman" w:hAnsi="Times New Roman" w:cs="Times New Roman"/>
        </w:rPr>
        <w:t xml:space="preserve">. </w:t>
      </w:r>
      <w:r w:rsidR="7F450B87" w:rsidRPr="002E6004">
        <w:rPr>
          <w:rFonts w:ascii="Times New Roman" w:hAnsi="Times New Roman" w:cs="Times New Roman"/>
        </w:rPr>
        <w:t>T</w:t>
      </w:r>
      <w:r w:rsidR="09DBADD4" w:rsidRPr="002E6004">
        <w:rPr>
          <w:rFonts w:ascii="Times New Roman" w:hAnsi="Times New Roman" w:cs="Times New Roman"/>
        </w:rPr>
        <w:t xml:space="preserve">o pave the way for </w:t>
      </w:r>
      <w:r w:rsidR="4FF263AA" w:rsidRPr="002E6004">
        <w:rPr>
          <w:rFonts w:ascii="Times New Roman" w:hAnsi="Times New Roman" w:cs="Times New Roman"/>
        </w:rPr>
        <w:t xml:space="preserve">future </w:t>
      </w:r>
      <w:r w:rsidR="09DBADD4" w:rsidRPr="002E6004">
        <w:rPr>
          <w:rFonts w:ascii="Times New Roman" w:hAnsi="Times New Roman" w:cs="Times New Roman"/>
        </w:rPr>
        <w:t>rehabilitation works</w:t>
      </w:r>
      <w:r w:rsidR="76702783" w:rsidRPr="002E6004">
        <w:rPr>
          <w:rFonts w:ascii="Times New Roman" w:hAnsi="Times New Roman" w:cs="Times New Roman"/>
        </w:rPr>
        <w:t xml:space="preserve"> within</w:t>
      </w:r>
      <w:r w:rsidR="5B03B597" w:rsidRPr="002E6004">
        <w:rPr>
          <w:rFonts w:ascii="Times New Roman" w:hAnsi="Times New Roman" w:cs="Times New Roman"/>
        </w:rPr>
        <w:t xml:space="preserve"> Al </w:t>
      </w:r>
      <w:r w:rsidR="09DBADD4" w:rsidRPr="002E6004">
        <w:rPr>
          <w:rFonts w:ascii="Times New Roman" w:hAnsi="Times New Roman" w:cs="Times New Roman"/>
        </w:rPr>
        <w:t xml:space="preserve">Souq Al </w:t>
      </w:r>
      <w:proofErr w:type="spellStart"/>
      <w:r w:rsidR="09DBADD4" w:rsidRPr="002E6004">
        <w:rPr>
          <w:rFonts w:ascii="Times New Roman" w:hAnsi="Times New Roman" w:cs="Times New Roman"/>
        </w:rPr>
        <w:t>Maqbi</w:t>
      </w:r>
      <w:proofErr w:type="spellEnd"/>
      <w:r w:rsidR="09DBADD4" w:rsidRPr="002E6004">
        <w:rPr>
          <w:rFonts w:ascii="Times New Roman" w:hAnsi="Times New Roman" w:cs="Times New Roman"/>
        </w:rPr>
        <w:t>, UN-Habitat work</w:t>
      </w:r>
      <w:r w:rsidR="78E26B2F">
        <w:rPr>
          <w:rFonts w:ascii="Times New Roman" w:hAnsi="Times New Roman" w:cs="Times New Roman"/>
        </w:rPr>
        <w:t>ed</w:t>
      </w:r>
      <w:r w:rsidR="09DBADD4" w:rsidRPr="002E6004">
        <w:rPr>
          <w:rFonts w:ascii="Times New Roman" w:hAnsi="Times New Roman" w:cs="Times New Roman"/>
        </w:rPr>
        <w:t xml:space="preserve"> on rehabilitating the square at the centre of the archaeological site. </w:t>
      </w:r>
      <w:r w:rsidR="25C3B0A0" w:rsidRPr="002E6004">
        <w:rPr>
          <w:rFonts w:ascii="Times New Roman" w:hAnsi="Times New Roman" w:cs="Times New Roman"/>
        </w:rPr>
        <w:t xml:space="preserve">UNDP deployed </w:t>
      </w:r>
      <w:r w:rsidR="09DBADD4" w:rsidRPr="002E6004">
        <w:rPr>
          <w:rFonts w:ascii="Times New Roman" w:hAnsi="Times New Roman" w:cs="Times New Roman"/>
        </w:rPr>
        <w:t xml:space="preserve">262 temporary workers and </w:t>
      </w:r>
      <w:r w:rsidR="4FF263AA" w:rsidRPr="002E6004">
        <w:rPr>
          <w:rFonts w:ascii="Times New Roman" w:hAnsi="Times New Roman" w:cs="Times New Roman"/>
        </w:rPr>
        <w:t xml:space="preserve">distributed </w:t>
      </w:r>
      <w:r w:rsidR="09DBADD4" w:rsidRPr="002E6004">
        <w:rPr>
          <w:rFonts w:ascii="Times New Roman" w:hAnsi="Times New Roman" w:cs="Times New Roman"/>
        </w:rPr>
        <w:t xml:space="preserve">230 </w:t>
      </w:r>
      <w:r w:rsidR="5B03B597" w:rsidRPr="002E6004">
        <w:rPr>
          <w:rFonts w:ascii="Times New Roman" w:hAnsi="Times New Roman" w:cs="Times New Roman"/>
        </w:rPr>
        <w:t xml:space="preserve">units of </w:t>
      </w:r>
      <w:r w:rsidR="16F974EA">
        <w:rPr>
          <w:rFonts w:ascii="Times New Roman" w:hAnsi="Times New Roman" w:cs="Times New Roman"/>
        </w:rPr>
        <w:t xml:space="preserve">solid waste removal </w:t>
      </w:r>
      <w:r w:rsidR="09DBADD4" w:rsidRPr="002E6004">
        <w:rPr>
          <w:rFonts w:ascii="Times New Roman" w:hAnsi="Times New Roman" w:cs="Times New Roman"/>
        </w:rPr>
        <w:t xml:space="preserve">tools </w:t>
      </w:r>
      <w:r w:rsidR="5B03B597" w:rsidRPr="002E6004">
        <w:rPr>
          <w:rFonts w:ascii="Times New Roman" w:hAnsi="Times New Roman" w:cs="Times New Roman"/>
        </w:rPr>
        <w:t xml:space="preserve">(shovels, sweepers, carts, </w:t>
      </w:r>
      <w:r w:rsidR="16F974EA">
        <w:rPr>
          <w:rFonts w:ascii="Times New Roman" w:hAnsi="Times New Roman" w:cs="Times New Roman"/>
        </w:rPr>
        <w:t xml:space="preserve">protective gear </w:t>
      </w:r>
      <w:r w:rsidR="5B03B597" w:rsidRPr="002E6004">
        <w:rPr>
          <w:rFonts w:ascii="Times New Roman" w:hAnsi="Times New Roman" w:cs="Times New Roman"/>
        </w:rPr>
        <w:t>etc.)</w:t>
      </w:r>
      <w:r w:rsidR="4D57C1FA" w:rsidRPr="002E6004">
        <w:rPr>
          <w:rFonts w:ascii="Times New Roman" w:hAnsi="Times New Roman" w:cs="Times New Roman"/>
        </w:rPr>
        <w:t>,</w:t>
      </w:r>
      <w:r w:rsidR="5B03B597" w:rsidRPr="002E6004">
        <w:rPr>
          <w:rFonts w:ascii="Times New Roman" w:hAnsi="Times New Roman" w:cs="Times New Roman"/>
        </w:rPr>
        <w:t xml:space="preserve"> </w:t>
      </w:r>
      <w:r w:rsidR="09DBADD4" w:rsidRPr="002E6004">
        <w:rPr>
          <w:rFonts w:ascii="Times New Roman" w:hAnsi="Times New Roman" w:cs="Times New Roman"/>
        </w:rPr>
        <w:t xml:space="preserve">and necessary equipment </w:t>
      </w:r>
      <w:r w:rsidR="4D57C1FA" w:rsidRPr="002E6004">
        <w:rPr>
          <w:rFonts w:ascii="Times New Roman" w:hAnsi="Times New Roman" w:cs="Times New Roman"/>
        </w:rPr>
        <w:t xml:space="preserve">was </w:t>
      </w:r>
      <w:r w:rsidR="09DBADD4" w:rsidRPr="002E6004">
        <w:rPr>
          <w:rFonts w:ascii="Times New Roman" w:hAnsi="Times New Roman" w:cs="Times New Roman"/>
        </w:rPr>
        <w:t xml:space="preserve">provided to </w:t>
      </w:r>
      <w:r w:rsidR="5B03B597" w:rsidRPr="002E6004">
        <w:rPr>
          <w:rFonts w:ascii="Times New Roman" w:hAnsi="Times New Roman" w:cs="Times New Roman"/>
        </w:rPr>
        <w:t>workers</w:t>
      </w:r>
      <w:r w:rsidR="09DBADD4" w:rsidRPr="002E6004">
        <w:rPr>
          <w:rFonts w:ascii="Times New Roman" w:hAnsi="Times New Roman" w:cs="Times New Roman"/>
        </w:rPr>
        <w:t xml:space="preserve">. Beyond the achieved target, UNDP </w:t>
      </w:r>
      <w:r w:rsidR="78E26B2F">
        <w:rPr>
          <w:rFonts w:ascii="Times New Roman" w:hAnsi="Times New Roman" w:cs="Times New Roman"/>
        </w:rPr>
        <w:t>worked</w:t>
      </w:r>
      <w:r w:rsidR="09DBADD4" w:rsidRPr="002E6004">
        <w:rPr>
          <w:rFonts w:ascii="Times New Roman" w:hAnsi="Times New Roman" w:cs="Times New Roman"/>
        </w:rPr>
        <w:t xml:space="preserve"> on removing additional </w:t>
      </w:r>
      <w:r w:rsidR="5B03B597" w:rsidRPr="002E6004">
        <w:rPr>
          <w:rFonts w:ascii="Times New Roman" w:hAnsi="Times New Roman" w:cs="Times New Roman"/>
        </w:rPr>
        <w:t xml:space="preserve">quantities of solid </w:t>
      </w:r>
      <w:r w:rsidR="09DBADD4" w:rsidRPr="002E6004">
        <w:rPr>
          <w:rFonts w:ascii="Times New Roman" w:hAnsi="Times New Roman" w:cs="Times New Roman"/>
        </w:rPr>
        <w:t>waste mainly in Al</w:t>
      </w:r>
      <w:r w:rsidR="4D6D1FED" w:rsidRPr="002E6004">
        <w:rPr>
          <w:rFonts w:ascii="Times New Roman" w:hAnsi="Times New Roman" w:cs="Times New Roman"/>
        </w:rPr>
        <w:t>-</w:t>
      </w:r>
      <w:proofErr w:type="spellStart"/>
      <w:r w:rsidR="09DBADD4" w:rsidRPr="002E6004">
        <w:rPr>
          <w:rFonts w:ascii="Times New Roman" w:hAnsi="Times New Roman" w:cs="Times New Roman"/>
        </w:rPr>
        <w:t>Jbeile</w:t>
      </w:r>
      <w:r w:rsidR="51D9B643">
        <w:rPr>
          <w:rFonts w:ascii="Times New Roman" w:hAnsi="Times New Roman" w:cs="Times New Roman"/>
        </w:rPr>
        <w:t>h</w:t>
      </w:r>
      <w:proofErr w:type="spellEnd"/>
      <w:r w:rsidR="09DBADD4" w:rsidRPr="002E6004">
        <w:rPr>
          <w:rFonts w:ascii="Times New Roman" w:hAnsi="Times New Roman" w:cs="Times New Roman"/>
        </w:rPr>
        <w:t xml:space="preserve"> </w:t>
      </w:r>
      <w:proofErr w:type="gramStart"/>
      <w:r w:rsidR="1AC5263C" w:rsidRPr="002E6004">
        <w:rPr>
          <w:rFonts w:ascii="Times New Roman" w:hAnsi="Times New Roman" w:cs="Times New Roman"/>
        </w:rPr>
        <w:t>n</w:t>
      </w:r>
      <w:r w:rsidR="09DBADD4" w:rsidRPr="002E6004">
        <w:rPr>
          <w:rFonts w:ascii="Times New Roman" w:hAnsi="Times New Roman" w:cs="Times New Roman"/>
        </w:rPr>
        <w:t>eighbourhood</w:t>
      </w:r>
      <w:proofErr w:type="gramEnd"/>
    </w:p>
    <w:p w14:paraId="42F05492" w14:textId="33E19162" w:rsidR="00391567" w:rsidRDefault="006F65FC" w:rsidP="00F63CC7">
      <w:pPr>
        <w:spacing w:after="0"/>
        <w:jc w:val="both"/>
        <w:rPr>
          <w:rFonts w:ascii="Times New Roman" w:hAnsi="Times New Roman" w:cs="Times New Roman"/>
        </w:rPr>
      </w:pPr>
      <w:r w:rsidRPr="00F0675F">
        <w:rPr>
          <w:rFonts w:ascii="Times New Roman" w:hAnsi="Times New Roman" w:cs="Times New Roman"/>
          <w:noProof/>
          <w:lang w:eastAsia="en-GB"/>
        </w:rPr>
        <w:drawing>
          <wp:anchor distT="0" distB="0" distL="114300" distR="114300" simplePos="0" relativeHeight="251658280" behindDoc="1" locked="0" layoutInCell="1" allowOverlap="1" wp14:anchorId="2887C03D" wp14:editId="3027038A">
            <wp:simplePos x="0" y="0"/>
            <wp:positionH relativeFrom="column">
              <wp:posOffset>8255</wp:posOffset>
            </wp:positionH>
            <wp:positionV relativeFrom="paragraph">
              <wp:posOffset>18193</wp:posOffset>
            </wp:positionV>
            <wp:extent cx="2583815" cy="1690370"/>
            <wp:effectExtent l="0" t="0" r="6985" b="5080"/>
            <wp:wrapTight wrapText="bothSides">
              <wp:wrapPolygon edited="0">
                <wp:start x="0" y="0"/>
                <wp:lineTo x="0" y="21421"/>
                <wp:lineTo x="21499" y="21421"/>
                <wp:lineTo x="21499" y="0"/>
                <wp:lineTo x="0" y="0"/>
              </wp:wrapPolygon>
            </wp:wrapTight>
            <wp:docPr id="35" name="Picture 35" descr="A picture containing sky, outdoor, way,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83815" cy="1690370"/>
                    </a:xfrm>
                    <a:prstGeom prst="rect">
                      <a:avLst/>
                    </a:prstGeom>
                  </pic:spPr>
                </pic:pic>
              </a:graphicData>
            </a:graphic>
            <wp14:sizeRelH relativeFrom="margin">
              <wp14:pctWidth>0</wp14:pctWidth>
            </wp14:sizeRelH>
            <wp14:sizeRelV relativeFrom="margin">
              <wp14:pctHeight>0</wp14:pctHeight>
            </wp14:sizeRelV>
          </wp:anchor>
        </w:drawing>
      </w:r>
      <w:r w:rsidR="4BB76594" w:rsidRPr="002E6004">
        <w:rPr>
          <w:rFonts w:ascii="Times New Roman" w:hAnsi="Times New Roman" w:cs="Times New Roman"/>
        </w:rPr>
        <w:t>Collaboration between the two agencies (UNDP</w:t>
      </w:r>
      <w:r w:rsidR="69101CBF" w:rsidRPr="002E6004">
        <w:rPr>
          <w:rFonts w:ascii="Times New Roman" w:hAnsi="Times New Roman" w:cs="Times New Roman"/>
        </w:rPr>
        <w:t xml:space="preserve">, </w:t>
      </w:r>
      <w:r w:rsidR="4BB76594" w:rsidRPr="002E6004">
        <w:rPr>
          <w:rFonts w:ascii="Times New Roman" w:hAnsi="Times New Roman" w:cs="Times New Roman"/>
        </w:rPr>
        <w:t xml:space="preserve">UN-Habitat) extends to street rehabilitation and solar lighting, wherein UNDP is </w:t>
      </w:r>
      <w:r w:rsidR="16F974EA">
        <w:rPr>
          <w:rFonts w:ascii="Times New Roman" w:hAnsi="Times New Roman" w:cs="Times New Roman"/>
        </w:rPr>
        <w:t xml:space="preserve">started </w:t>
      </w:r>
      <w:r w:rsidR="4BB76594" w:rsidRPr="002E6004">
        <w:rPr>
          <w:rFonts w:ascii="Times New Roman" w:hAnsi="Times New Roman" w:cs="Times New Roman"/>
        </w:rPr>
        <w:t xml:space="preserve">installing solar </w:t>
      </w:r>
      <w:r w:rsidR="25C3B0A0" w:rsidRPr="002E6004">
        <w:rPr>
          <w:rFonts w:ascii="Times New Roman" w:hAnsi="Times New Roman" w:cs="Times New Roman"/>
        </w:rPr>
        <w:t xml:space="preserve">light </w:t>
      </w:r>
      <w:r w:rsidR="4BB76594" w:rsidRPr="002E6004">
        <w:rPr>
          <w:rFonts w:ascii="Times New Roman" w:hAnsi="Times New Roman" w:cs="Times New Roman"/>
        </w:rPr>
        <w:t>poles</w:t>
      </w:r>
      <w:r w:rsidR="40565803" w:rsidRPr="002E6004">
        <w:rPr>
          <w:rFonts w:ascii="Times New Roman" w:hAnsi="Times New Roman" w:cs="Times New Roman"/>
        </w:rPr>
        <w:t xml:space="preserve"> on Al</w:t>
      </w:r>
      <w:r w:rsidR="65D4509C" w:rsidRPr="002E6004">
        <w:rPr>
          <w:rFonts w:ascii="Times New Roman" w:hAnsi="Times New Roman" w:cs="Times New Roman"/>
        </w:rPr>
        <w:t>-</w:t>
      </w:r>
      <w:proofErr w:type="spellStart"/>
      <w:r w:rsidR="40565803" w:rsidRPr="002E6004">
        <w:rPr>
          <w:rFonts w:ascii="Times New Roman" w:hAnsi="Times New Roman" w:cs="Times New Roman"/>
        </w:rPr>
        <w:t>Ashaari</w:t>
      </w:r>
      <w:proofErr w:type="spellEnd"/>
      <w:r w:rsidR="40565803" w:rsidRPr="002E6004">
        <w:rPr>
          <w:rFonts w:ascii="Times New Roman" w:hAnsi="Times New Roman" w:cs="Times New Roman"/>
        </w:rPr>
        <w:t xml:space="preserve"> street</w:t>
      </w:r>
      <w:r w:rsidR="00CF69F6">
        <w:rPr>
          <w:rStyle w:val="FootnoteReference"/>
          <w:rFonts w:ascii="Times New Roman" w:hAnsi="Times New Roman" w:cs="Times New Roman"/>
        </w:rPr>
        <w:footnoteReference w:id="16"/>
      </w:r>
      <w:r w:rsidR="4BB76594" w:rsidRPr="002E6004">
        <w:rPr>
          <w:rFonts w:ascii="Times New Roman" w:hAnsi="Times New Roman" w:cs="Times New Roman"/>
        </w:rPr>
        <w:t xml:space="preserve">, and UN-Habitat </w:t>
      </w:r>
      <w:r w:rsidR="0D33A0B5" w:rsidRPr="002E6004">
        <w:rPr>
          <w:rFonts w:ascii="Times New Roman" w:hAnsi="Times New Roman" w:cs="Times New Roman"/>
        </w:rPr>
        <w:t>rehabilitat</w:t>
      </w:r>
      <w:r w:rsidR="16F974EA">
        <w:rPr>
          <w:rFonts w:ascii="Times New Roman" w:hAnsi="Times New Roman" w:cs="Times New Roman"/>
        </w:rPr>
        <w:t>ed</w:t>
      </w:r>
      <w:r w:rsidR="40565803" w:rsidRPr="002E6004">
        <w:rPr>
          <w:rFonts w:ascii="Times New Roman" w:hAnsi="Times New Roman" w:cs="Times New Roman"/>
        </w:rPr>
        <w:t xml:space="preserve"> a 1,100-metre stretch of</w:t>
      </w:r>
      <w:r w:rsidR="0D33A0B5" w:rsidRPr="002E6004">
        <w:rPr>
          <w:rFonts w:ascii="Times New Roman" w:hAnsi="Times New Roman" w:cs="Times New Roman"/>
        </w:rPr>
        <w:t xml:space="preserve"> the</w:t>
      </w:r>
      <w:r w:rsidR="40565803" w:rsidRPr="002E6004">
        <w:rPr>
          <w:rFonts w:ascii="Times New Roman" w:hAnsi="Times New Roman" w:cs="Times New Roman"/>
        </w:rPr>
        <w:t xml:space="preserve"> street’s</w:t>
      </w:r>
      <w:r w:rsidR="0D33A0B5" w:rsidRPr="002E6004">
        <w:rPr>
          <w:rFonts w:ascii="Times New Roman" w:hAnsi="Times New Roman" w:cs="Times New Roman"/>
        </w:rPr>
        <w:t xml:space="preserve"> sidewalks and central </w:t>
      </w:r>
      <w:r w:rsidR="576A7273" w:rsidRPr="002E6004">
        <w:rPr>
          <w:rFonts w:ascii="Times New Roman" w:hAnsi="Times New Roman" w:cs="Times New Roman"/>
        </w:rPr>
        <w:t>median and</w:t>
      </w:r>
      <w:r w:rsidR="16F974EA">
        <w:rPr>
          <w:rFonts w:ascii="Times New Roman" w:hAnsi="Times New Roman" w:cs="Times New Roman"/>
        </w:rPr>
        <w:t xml:space="preserve"> provided</w:t>
      </w:r>
      <w:r w:rsidR="0D33A0B5" w:rsidRPr="002E6004">
        <w:rPr>
          <w:rFonts w:ascii="Times New Roman" w:hAnsi="Times New Roman" w:cs="Times New Roman"/>
        </w:rPr>
        <w:t xml:space="preserve"> new curb tiles and </w:t>
      </w:r>
      <w:r w:rsidR="423701A8" w:rsidRPr="002E6004">
        <w:rPr>
          <w:rFonts w:ascii="Times New Roman" w:hAnsi="Times New Roman" w:cs="Times New Roman"/>
        </w:rPr>
        <w:t>rainwater</w:t>
      </w:r>
      <w:r w:rsidR="0D33A0B5" w:rsidRPr="002E6004">
        <w:rPr>
          <w:rFonts w:ascii="Times New Roman" w:hAnsi="Times New Roman" w:cs="Times New Roman"/>
        </w:rPr>
        <w:t xml:space="preserve"> drainage facilities</w:t>
      </w:r>
      <w:r w:rsidR="40565803" w:rsidRPr="002E6004">
        <w:rPr>
          <w:rFonts w:ascii="Times New Roman" w:hAnsi="Times New Roman" w:cs="Times New Roman"/>
        </w:rPr>
        <w:t>. A</w:t>
      </w:r>
      <w:r w:rsidR="0D33A0B5" w:rsidRPr="002E6004">
        <w:rPr>
          <w:rFonts w:ascii="Times New Roman" w:hAnsi="Times New Roman" w:cs="Times New Roman"/>
        </w:rPr>
        <w:t xml:space="preserve">sphalting of the road </w:t>
      </w:r>
      <w:r w:rsidR="16F974EA">
        <w:rPr>
          <w:rFonts w:ascii="Times New Roman" w:hAnsi="Times New Roman" w:cs="Times New Roman"/>
        </w:rPr>
        <w:t>was</w:t>
      </w:r>
      <w:r w:rsidR="0D33A0B5" w:rsidRPr="002E6004">
        <w:rPr>
          <w:rFonts w:ascii="Times New Roman" w:hAnsi="Times New Roman" w:cs="Times New Roman"/>
        </w:rPr>
        <w:t xml:space="preserve"> completed in April</w:t>
      </w:r>
      <w:r w:rsidR="16F974EA">
        <w:rPr>
          <w:rFonts w:ascii="Times New Roman" w:hAnsi="Times New Roman" w:cs="Times New Roman"/>
        </w:rPr>
        <w:t xml:space="preserve"> 2023</w:t>
      </w:r>
      <w:r w:rsidR="0D33A0B5" w:rsidRPr="002E6004">
        <w:rPr>
          <w:rFonts w:ascii="Times New Roman" w:hAnsi="Times New Roman" w:cs="Times New Roman"/>
        </w:rPr>
        <w:t xml:space="preserve"> due to the seasonality nature of asphalting works that require special weather conditions.</w:t>
      </w:r>
      <w:r w:rsidR="3EEB9CB4" w:rsidRPr="002E6004">
        <w:rPr>
          <w:rFonts w:ascii="Times New Roman" w:hAnsi="Times New Roman" w:cs="Times New Roman"/>
        </w:rPr>
        <w:t xml:space="preserve"> </w:t>
      </w:r>
      <w:r w:rsidR="3E53BD5D" w:rsidRPr="002E6004">
        <w:rPr>
          <w:rFonts w:ascii="Times New Roman" w:hAnsi="Times New Roman" w:cs="Times New Roman"/>
        </w:rPr>
        <w:t xml:space="preserve">The provision of street solar lighting will </w:t>
      </w:r>
      <w:r w:rsidR="456B9291" w:rsidRPr="002E6004">
        <w:rPr>
          <w:rFonts w:ascii="Times New Roman" w:hAnsi="Times New Roman" w:cs="Times New Roman"/>
        </w:rPr>
        <w:t>illuminate</w:t>
      </w:r>
      <w:r w:rsidR="3E53BD5D" w:rsidRPr="002E6004">
        <w:rPr>
          <w:rFonts w:ascii="Times New Roman" w:hAnsi="Times New Roman" w:cs="Times New Roman"/>
        </w:rPr>
        <w:t xml:space="preserve"> areas suffering from power shortage</w:t>
      </w:r>
      <w:r w:rsidR="0C968CDE" w:rsidRPr="002E6004">
        <w:rPr>
          <w:rFonts w:ascii="Times New Roman" w:hAnsi="Times New Roman" w:cs="Times New Roman"/>
        </w:rPr>
        <w:t>s</w:t>
      </w:r>
      <w:r w:rsidR="3E53BD5D" w:rsidRPr="002E6004">
        <w:rPr>
          <w:rFonts w:ascii="Times New Roman" w:hAnsi="Times New Roman" w:cs="Times New Roman"/>
        </w:rPr>
        <w:t>, upgrade access, improve the community infrastructure</w:t>
      </w:r>
      <w:r w:rsidR="6E6B1F5E" w:rsidRPr="002E6004">
        <w:rPr>
          <w:rFonts w:ascii="Times New Roman" w:hAnsi="Times New Roman" w:cs="Times New Roman"/>
        </w:rPr>
        <w:t>, enable safer movement for</w:t>
      </w:r>
      <w:r w:rsidR="7DF780C4" w:rsidRPr="002E6004">
        <w:rPr>
          <w:rFonts w:ascii="Times New Roman" w:hAnsi="Times New Roman" w:cs="Times New Roman"/>
        </w:rPr>
        <w:t xml:space="preserve"> the</w:t>
      </w:r>
      <w:r w:rsidR="6E6B1F5E" w:rsidRPr="002E6004">
        <w:rPr>
          <w:rFonts w:ascii="Times New Roman" w:hAnsi="Times New Roman" w:cs="Times New Roman"/>
        </w:rPr>
        <w:t xml:space="preserve"> population</w:t>
      </w:r>
      <w:r w:rsidR="3E53BD5D" w:rsidRPr="002E6004">
        <w:rPr>
          <w:rFonts w:ascii="Times New Roman" w:hAnsi="Times New Roman" w:cs="Times New Roman"/>
        </w:rPr>
        <w:t xml:space="preserve"> and facilitat</w:t>
      </w:r>
      <w:r w:rsidR="63DD2DE0" w:rsidRPr="002E6004">
        <w:rPr>
          <w:rFonts w:ascii="Times New Roman" w:hAnsi="Times New Roman" w:cs="Times New Roman"/>
        </w:rPr>
        <w:t>e</w:t>
      </w:r>
      <w:r w:rsidR="3E53BD5D" w:rsidRPr="002E6004">
        <w:rPr>
          <w:rFonts w:ascii="Times New Roman" w:hAnsi="Times New Roman" w:cs="Times New Roman"/>
        </w:rPr>
        <w:t xml:space="preserve"> commercial activities.</w:t>
      </w:r>
      <w:r w:rsidR="0D33A0B5" w:rsidRPr="002E6004">
        <w:rPr>
          <w:rFonts w:ascii="Times New Roman" w:hAnsi="Times New Roman" w:cs="Times New Roman"/>
        </w:rPr>
        <w:t xml:space="preserve"> In this regard UN-Habitat has completed the installation of 70 solar lighting units in </w:t>
      </w:r>
      <w:proofErr w:type="spellStart"/>
      <w:r w:rsidR="0D33A0B5" w:rsidRPr="002E6004">
        <w:rPr>
          <w:rFonts w:ascii="Times New Roman" w:hAnsi="Times New Roman" w:cs="Times New Roman"/>
        </w:rPr>
        <w:t>Bor</w:t>
      </w:r>
      <w:proofErr w:type="spellEnd"/>
      <w:r w:rsidR="0D33A0B5" w:rsidRPr="002E6004">
        <w:rPr>
          <w:rFonts w:ascii="Times New Roman" w:hAnsi="Times New Roman" w:cs="Times New Roman"/>
        </w:rPr>
        <w:t xml:space="preserve"> Saiid street</w:t>
      </w:r>
      <w:r w:rsidR="16F974EA">
        <w:rPr>
          <w:rFonts w:ascii="Times New Roman" w:hAnsi="Times New Roman" w:cs="Times New Roman"/>
        </w:rPr>
        <w:t>, which</w:t>
      </w:r>
      <w:r w:rsidR="128B3363">
        <w:rPr>
          <w:rFonts w:ascii="Times New Roman" w:hAnsi="Times New Roman" w:cs="Times New Roman"/>
        </w:rPr>
        <w:t xml:space="preserve"> </w:t>
      </w:r>
      <w:r w:rsidR="3C4D65D5" w:rsidRPr="002E6004">
        <w:rPr>
          <w:rFonts w:ascii="Times New Roman" w:hAnsi="Times New Roman" w:cs="Times New Roman"/>
        </w:rPr>
        <w:t>form</w:t>
      </w:r>
      <w:r w:rsidR="16F974EA">
        <w:rPr>
          <w:rFonts w:ascii="Times New Roman" w:hAnsi="Times New Roman" w:cs="Times New Roman"/>
        </w:rPr>
        <w:t>s</w:t>
      </w:r>
      <w:r w:rsidR="0D33A0B5" w:rsidRPr="002E6004">
        <w:rPr>
          <w:rFonts w:ascii="Times New Roman" w:hAnsi="Times New Roman" w:cs="Times New Roman"/>
        </w:rPr>
        <w:t xml:space="preserve"> a major axis stretching along the southern edge of the city connect</w:t>
      </w:r>
      <w:r w:rsidR="3C4D65D5" w:rsidRPr="002E6004">
        <w:rPr>
          <w:rFonts w:ascii="Times New Roman" w:hAnsi="Times New Roman" w:cs="Times New Roman"/>
        </w:rPr>
        <w:t>ing</w:t>
      </w:r>
      <w:r w:rsidR="0D33A0B5" w:rsidRPr="002E6004">
        <w:rPr>
          <w:rFonts w:ascii="Times New Roman" w:hAnsi="Times New Roman" w:cs="Times New Roman"/>
        </w:rPr>
        <w:t xml:space="preserve"> the eastern and western neighbourhoods.</w:t>
      </w:r>
    </w:p>
    <w:p w14:paraId="398F5FBD" w14:textId="77777777" w:rsidR="007C70F8" w:rsidRPr="002E6004" w:rsidRDefault="007C70F8" w:rsidP="00F63CC7">
      <w:pPr>
        <w:spacing w:after="0"/>
        <w:jc w:val="both"/>
        <w:rPr>
          <w:rFonts w:ascii="Times New Roman" w:hAnsi="Times New Roman" w:cs="Times New Roman"/>
        </w:rPr>
      </w:pPr>
    </w:p>
    <w:p w14:paraId="792A14EE" w14:textId="0EB864FC" w:rsidR="00321BD6" w:rsidRPr="002E6004" w:rsidRDefault="001D4110" w:rsidP="00F63CC7">
      <w:pPr>
        <w:jc w:val="both"/>
        <w:rPr>
          <w:rFonts w:ascii="Times New Roman" w:hAnsi="Times New Roman" w:cs="Times New Roman"/>
        </w:rPr>
      </w:pPr>
      <w:r w:rsidRPr="00F0675F">
        <w:rPr>
          <w:rFonts w:ascii="Times New Roman" w:eastAsia="Times New Roman" w:hAnsi="Times New Roman" w:cs="Times New Roman"/>
          <w:noProof/>
          <w:lang w:eastAsia="en-GB"/>
        </w:rPr>
        <w:lastRenderedPageBreak/>
        <w:drawing>
          <wp:anchor distT="0" distB="0" distL="114300" distR="114300" simplePos="0" relativeHeight="251658267" behindDoc="1" locked="0" layoutInCell="1" allowOverlap="1" wp14:anchorId="2D3F6C9D" wp14:editId="0D0E065C">
            <wp:simplePos x="0" y="0"/>
            <wp:positionH relativeFrom="column">
              <wp:posOffset>10160</wp:posOffset>
            </wp:positionH>
            <wp:positionV relativeFrom="paragraph">
              <wp:posOffset>871855</wp:posOffset>
            </wp:positionV>
            <wp:extent cx="2519680" cy="1671320"/>
            <wp:effectExtent l="0" t="0" r="0" b="5080"/>
            <wp:wrapTight wrapText="bothSides">
              <wp:wrapPolygon edited="0">
                <wp:start x="0" y="0"/>
                <wp:lineTo x="0" y="21419"/>
                <wp:lineTo x="21393" y="21419"/>
                <wp:lineTo x="21393" y="0"/>
                <wp:lineTo x="0" y="0"/>
              </wp:wrapPolygon>
            </wp:wrapTight>
            <wp:docPr id="33" name="Picture 33" descr="A picture containing sky,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21205-WA000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19680" cy="1671320"/>
                    </a:xfrm>
                    <a:prstGeom prst="rect">
                      <a:avLst/>
                    </a:prstGeom>
                  </pic:spPr>
                </pic:pic>
              </a:graphicData>
            </a:graphic>
            <wp14:sizeRelH relativeFrom="margin">
              <wp14:pctWidth>0</wp14:pctWidth>
            </wp14:sizeRelH>
            <wp14:sizeRelV relativeFrom="margin">
              <wp14:pctHeight>0</wp14:pctHeight>
            </wp14:sizeRelV>
          </wp:anchor>
        </w:drawing>
      </w:r>
      <w:r w:rsidRPr="00F0675F">
        <w:rPr>
          <w:noProof/>
          <w:lang w:eastAsia="en-GB"/>
        </w:rPr>
        <w:drawing>
          <wp:anchor distT="0" distB="0" distL="114300" distR="114300" simplePos="0" relativeHeight="251658263" behindDoc="1" locked="0" layoutInCell="1" allowOverlap="1" wp14:anchorId="5475E93E" wp14:editId="6C6E8AEC">
            <wp:simplePos x="0" y="0"/>
            <wp:positionH relativeFrom="column">
              <wp:posOffset>2923052</wp:posOffset>
            </wp:positionH>
            <wp:positionV relativeFrom="paragraph">
              <wp:posOffset>849630</wp:posOffset>
            </wp:positionV>
            <wp:extent cx="2996565" cy="1685925"/>
            <wp:effectExtent l="0" t="0" r="0" b="9525"/>
            <wp:wrapTight wrapText="bothSides">
              <wp:wrapPolygon edited="0">
                <wp:start x="0" y="0"/>
                <wp:lineTo x="0" y="21478"/>
                <wp:lineTo x="21421" y="21478"/>
                <wp:lineTo x="2142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996565" cy="1685925"/>
                    </a:xfrm>
                    <a:prstGeom prst="rect">
                      <a:avLst/>
                    </a:prstGeom>
                  </pic:spPr>
                </pic:pic>
              </a:graphicData>
            </a:graphic>
            <wp14:sizeRelH relativeFrom="page">
              <wp14:pctWidth>0</wp14:pctWidth>
            </wp14:sizeRelH>
            <wp14:sizeRelV relativeFrom="page">
              <wp14:pctHeight>0</wp14:pctHeight>
            </wp14:sizeRelV>
          </wp:anchor>
        </w:drawing>
      </w:r>
      <w:r w:rsidR="7210AABC" w:rsidRPr="002E6004">
        <w:rPr>
          <w:rFonts w:ascii="Times New Roman" w:hAnsi="Times New Roman" w:cs="Times New Roman"/>
        </w:rPr>
        <w:t xml:space="preserve">Furthermore, to enhance the health and environmental situation in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7210AABC" w:rsidRPr="002E6004">
        <w:rPr>
          <w:rFonts w:ascii="Times New Roman" w:hAnsi="Times New Roman" w:cs="Times New Roman"/>
        </w:rPr>
        <w:t>,</w:t>
      </w:r>
      <w:r w:rsidR="3D00D778" w:rsidRPr="002E6004">
        <w:rPr>
          <w:rFonts w:ascii="Times New Roman" w:eastAsia="Times New Roman" w:hAnsi="Times New Roman" w:cs="Times New Roman"/>
        </w:rPr>
        <w:t xml:space="preserve"> UN-Habitat has </w:t>
      </w:r>
      <w:r w:rsidR="003E403F" w:rsidRPr="002E6004">
        <w:rPr>
          <w:rFonts w:ascii="Times New Roman" w:eastAsia="Times New Roman" w:hAnsi="Times New Roman" w:cs="Times New Roman"/>
        </w:rPr>
        <w:t xml:space="preserve">finished </w:t>
      </w:r>
      <w:r w:rsidR="3D00D778" w:rsidRPr="002E6004">
        <w:rPr>
          <w:rFonts w:ascii="Times New Roman" w:eastAsia="Times New Roman" w:hAnsi="Times New Roman" w:cs="Times New Roman"/>
        </w:rPr>
        <w:t xml:space="preserve">cleaning and decontaminating the </w:t>
      </w:r>
      <w:r w:rsidR="567E5D12" w:rsidRPr="002E6004">
        <w:rPr>
          <w:rFonts w:ascii="Times New Roman" w:eastAsia="Times New Roman" w:hAnsi="Times New Roman" w:cs="Times New Roman"/>
        </w:rPr>
        <w:t>main</w:t>
      </w:r>
      <w:r w:rsidR="3D00D778" w:rsidRPr="002E6004">
        <w:rPr>
          <w:rFonts w:ascii="Times New Roman" w:eastAsia="Times New Roman" w:hAnsi="Times New Roman" w:cs="Times New Roman"/>
        </w:rPr>
        <w:t xml:space="preserve"> </w:t>
      </w:r>
      <w:r w:rsidR="567E5D12" w:rsidRPr="002E6004">
        <w:rPr>
          <w:rFonts w:ascii="Times New Roman" w:eastAsia="Times New Roman" w:hAnsi="Times New Roman" w:cs="Times New Roman"/>
        </w:rPr>
        <w:t xml:space="preserve">sewage </w:t>
      </w:r>
      <w:r w:rsidR="3D00D778" w:rsidRPr="002E6004">
        <w:rPr>
          <w:rFonts w:ascii="Times New Roman" w:eastAsia="Times New Roman" w:hAnsi="Times New Roman" w:cs="Times New Roman"/>
        </w:rPr>
        <w:t>down-stream</w:t>
      </w:r>
      <w:r w:rsidR="00805200" w:rsidRPr="002E6004">
        <w:rPr>
          <w:rFonts w:ascii="Times New Roman" w:eastAsia="Times New Roman" w:hAnsi="Times New Roman" w:cs="Times New Roman"/>
        </w:rPr>
        <w:t xml:space="preserve"> canal</w:t>
      </w:r>
      <w:r w:rsidR="3D00D778" w:rsidRPr="002E6004">
        <w:rPr>
          <w:rFonts w:ascii="Times New Roman" w:eastAsia="Times New Roman" w:hAnsi="Times New Roman" w:cs="Times New Roman"/>
        </w:rPr>
        <w:t xml:space="preserve"> </w:t>
      </w:r>
      <w:r w:rsidR="567E5D12" w:rsidRPr="002E6004">
        <w:rPr>
          <w:rFonts w:ascii="Times New Roman" w:eastAsia="Times New Roman" w:hAnsi="Times New Roman" w:cs="Times New Roman"/>
        </w:rPr>
        <w:t xml:space="preserve">of </w:t>
      </w:r>
      <w:r w:rsidR="00612565">
        <w:rPr>
          <w:rFonts w:ascii="Times New Roman" w:eastAsia="Times New Roman" w:hAnsi="Times New Roman" w:cs="Times New Roman"/>
        </w:rPr>
        <w:t xml:space="preserve">Deir </w:t>
      </w:r>
      <w:proofErr w:type="spellStart"/>
      <w:r w:rsidR="00612565">
        <w:rPr>
          <w:rFonts w:ascii="Times New Roman" w:eastAsia="Times New Roman" w:hAnsi="Times New Roman" w:cs="Times New Roman"/>
        </w:rPr>
        <w:t>ez</w:t>
      </w:r>
      <w:proofErr w:type="spellEnd"/>
      <w:r w:rsidR="00612565">
        <w:rPr>
          <w:rFonts w:ascii="Times New Roman" w:eastAsia="Times New Roman" w:hAnsi="Times New Roman" w:cs="Times New Roman"/>
        </w:rPr>
        <w:t>-Zor</w:t>
      </w:r>
      <w:r w:rsidR="3D00D778" w:rsidRPr="002E6004">
        <w:rPr>
          <w:rFonts w:ascii="Times New Roman" w:eastAsia="Times New Roman" w:hAnsi="Times New Roman" w:cs="Times New Roman"/>
        </w:rPr>
        <w:t xml:space="preserve"> and </w:t>
      </w:r>
      <w:r w:rsidR="567E5D12" w:rsidRPr="002E6004">
        <w:rPr>
          <w:rFonts w:ascii="Times New Roman" w:eastAsia="Times New Roman" w:hAnsi="Times New Roman" w:cs="Times New Roman"/>
        </w:rPr>
        <w:t xml:space="preserve">rehabilitating </w:t>
      </w:r>
      <w:r w:rsidR="03FFC2F9" w:rsidRPr="002E6004">
        <w:rPr>
          <w:rFonts w:ascii="Times New Roman" w:eastAsia="Times New Roman" w:hAnsi="Times New Roman" w:cs="Times New Roman"/>
        </w:rPr>
        <w:t>its</w:t>
      </w:r>
      <w:r w:rsidR="3D00D778" w:rsidRPr="002E6004">
        <w:rPr>
          <w:rFonts w:ascii="Times New Roman" w:eastAsia="Times New Roman" w:hAnsi="Times New Roman" w:cs="Times New Roman"/>
        </w:rPr>
        <w:t xml:space="preserve"> damaged parts</w:t>
      </w:r>
      <w:r w:rsidR="00A34DA0" w:rsidRPr="002E6004">
        <w:rPr>
          <w:rFonts w:ascii="Times New Roman" w:eastAsia="Times New Roman" w:hAnsi="Times New Roman" w:cs="Times New Roman"/>
        </w:rPr>
        <w:t xml:space="preserve">. </w:t>
      </w:r>
      <w:r w:rsidR="3D00D778" w:rsidRPr="002E6004">
        <w:rPr>
          <w:rFonts w:ascii="Times New Roman" w:eastAsia="Times New Roman" w:hAnsi="Times New Roman" w:cs="Times New Roman"/>
        </w:rPr>
        <w:t xml:space="preserve">This work </w:t>
      </w:r>
      <w:r w:rsidR="003E403F" w:rsidRPr="002E6004">
        <w:rPr>
          <w:rFonts w:ascii="Times New Roman" w:eastAsia="Times New Roman" w:hAnsi="Times New Roman" w:cs="Times New Roman"/>
        </w:rPr>
        <w:t>was</w:t>
      </w:r>
      <w:r w:rsidR="3D00D778" w:rsidRPr="002E6004">
        <w:rPr>
          <w:rFonts w:ascii="Times New Roman" w:eastAsia="Times New Roman" w:hAnsi="Times New Roman" w:cs="Times New Roman"/>
        </w:rPr>
        <w:t xml:space="preserve"> completed </w:t>
      </w:r>
      <w:r w:rsidR="003E403F" w:rsidRPr="002E6004">
        <w:rPr>
          <w:rFonts w:ascii="Times New Roman" w:eastAsia="Times New Roman" w:hAnsi="Times New Roman" w:cs="Times New Roman"/>
        </w:rPr>
        <w:t>by early December</w:t>
      </w:r>
      <w:r w:rsidR="006D4B77" w:rsidRPr="002E6004">
        <w:rPr>
          <w:rFonts w:ascii="Times New Roman" w:eastAsia="Times New Roman" w:hAnsi="Times New Roman" w:cs="Times New Roman"/>
        </w:rPr>
        <w:t xml:space="preserve">, when </w:t>
      </w:r>
      <w:r w:rsidR="006D4B77" w:rsidRPr="002E6004">
        <w:rPr>
          <w:rFonts w:ascii="Times New Roman" w:hAnsi="Times New Roman" w:cs="Times New Roman"/>
        </w:rPr>
        <w:t>about 15,000 m</w:t>
      </w:r>
      <w:r w:rsidR="006D4B77" w:rsidRPr="002E6004">
        <w:rPr>
          <w:rFonts w:ascii="Times New Roman" w:hAnsi="Times New Roman" w:cs="Times New Roman"/>
          <w:vertAlign w:val="superscript"/>
        </w:rPr>
        <w:t>3</w:t>
      </w:r>
      <w:r w:rsidR="006D4B77" w:rsidRPr="002E6004">
        <w:rPr>
          <w:rFonts w:ascii="Times New Roman" w:hAnsi="Times New Roman" w:cs="Times New Roman"/>
        </w:rPr>
        <w:t xml:space="preserve"> of polluted accumulated waste </w:t>
      </w:r>
      <w:r w:rsidR="003A5787" w:rsidRPr="002E6004">
        <w:rPr>
          <w:rFonts w:ascii="Times New Roman" w:hAnsi="Times New Roman" w:cs="Times New Roman"/>
        </w:rPr>
        <w:t>was</w:t>
      </w:r>
      <w:r w:rsidR="006D4B77" w:rsidRPr="002E6004">
        <w:rPr>
          <w:rFonts w:ascii="Times New Roman" w:hAnsi="Times New Roman" w:cs="Times New Roman"/>
        </w:rPr>
        <w:t xml:space="preserve"> excavated, </w:t>
      </w:r>
      <w:r w:rsidR="000411B9" w:rsidRPr="002E6004">
        <w:rPr>
          <w:rFonts w:ascii="Times New Roman" w:hAnsi="Times New Roman" w:cs="Times New Roman"/>
        </w:rPr>
        <w:t>scrapped,</w:t>
      </w:r>
      <w:r w:rsidR="006D4B77" w:rsidRPr="002E6004">
        <w:rPr>
          <w:rFonts w:ascii="Times New Roman" w:hAnsi="Times New Roman" w:cs="Times New Roman"/>
        </w:rPr>
        <w:t xml:space="preserve"> and removed</w:t>
      </w:r>
      <w:r w:rsidR="004E1A04" w:rsidRPr="002E6004">
        <w:rPr>
          <w:rFonts w:ascii="Times New Roman" w:hAnsi="Times New Roman" w:cs="Times New Roman"/>
        </w:rPr>
        <w:t>.</w:t>
      </w:r>
      <w:r w:rsidR="006D4B77" w:rsidRPr="002E6004">
        <w:rPr>
          <w:rFonts w:ascii="Times New Roman" w:hAnsi="Times New Roman" w:cs="Times New Roman"/>
        </w:rPr>
        <w:t xml:space="preserve"> </w:t>
      </w:r>
      <w:r w:rsidR="004E1A04" w:rsidRPr="002E6004">
        <w:rPr>
          <w:rFonts w:ascii="Times New Roman" w:hAnsi="Times New Roman" w:cs="Times New Roman"/>
        </w:rPr>
        <w:t>Also,</w:t>
      </w:r>
      <w:r w:rsidR="003A5787" w:rsidRPr="002E6004">
        <w:rPr>
          <w:rFonts w:ascii="Times New Roman" w:hAnsi="Times New Roman" w:cs="Times New Roman"/>
        </w:rPr>
        <w:t xml:space="preserve"> </w:t>
      </w:r>
      <w:r w:rsidR="004E1A04" w:rsidRPr="002E6004">
        <w:rPr>
          <w:rFonts w:ascii="Times New Roman" w:hAnsi="Times New Roman" w:cs="Times New Roman"/>
        </w:rPr>
        <w:t xml:space="preserve">a </w:t>
      </w:r>
      <w:r w:rsidR="006D4B77" w:rsidRPr="002E6004">
        <w:rPr>
          <w:rFonts w:ascii="Times New Roman" w:hAnsi="Times New Roman" w:cs="Times New Roman"/>
        </w:rPr>
        <w:t>32</w:t>
      </w:r>
      <w:r w:rsidR="004E1A04" w:rsidRPr="002E6004">
        <w:rPr>
          <w:rFonts w:ascii="Times New Roman" w:hAnsi="Times New Roman" w:cs="Times New Roman"/>
        </w:rPr>
        <w:t>-</w:t>
      </w:r>
      <w:r w:rsidR="00FB5E18" w:rsidRPr="002E6004">
        <w:rPr>
          <w:rFonts w:ascii="Times New Roman" w:hAnsi="Times New Roman" w:cs="Times New Roman"/>
        </w:rPr>
        <w:t>metre</w:t>
      </w:r>
      <w:r w:rsidR="00321BD6" w:rsidRPr="002E6004">
        <w:rPr>
          <w:rFonts w:ascii="Times New Roman" w:hAnsi="Times New Roman" w:cs="Times New Roman"/>
        </w:rPr>
        <w:t>-l</w:t>
      </w:r>
      <w:r w:rsidR="006D4B77" w:rsidRPr="002E6004">
        <w:rPr>
          <w:rFonts w:ascii="Times New Roman" w:hAnsi="Times New Roman" w:cs="Times New Roman"/>
        </w:rPr>
        <w:t xml:space="preserve">ength of reinforced concrete main pipes </w:t>
      </w:r>
      <w:r w:rsidR="004E1A04" w:rsidRPr="002E6004">
        <w:rPr>
          <w:rFonts w:ascii="Times New Roman" w:hAnsi="Times New Roman" w:cs="Times New Roman"/>
        </w:rPr>
        <w:t>has</w:t>
      </w:r>
      <w:r w:rsidR="006D4B77" w:rsidRPr="002E6004">
        <w:rPr>
          <w:rFonts w:ascii="Times New Roman" w:hAnsi="Times New Roman" w:cs="Times New Roman"/>
        </w:rPr>
        <w:t xml:space="preserve"> been replaced</w:t>
      </w:r>
      <w:r w:rsidR="003A5787" w:rsidRPr="002E6004">
        <w:rPr>
          <w:rFonts w:ascii="Times New Roman" w:hAnsi="Times New Roman" w:cs="Times New Roman"/>
        </w:rPr>
        <w:t>.</w:t>
      </w:r>
      <w:r w:rsidR="003E403F" w:rsidRPr="002E6004">
        <w:rPr>
          <w:rFonts w:ascii="Times New Roman" w:hAnsi="Times New Roman" w:cs="Times New Roman"/>
        </w:rPr>
        <w:t xml:space="preserve"> </w:t>
      </w:r>
    </w:p>
    <w:p w14:paraId="7618AEAE" w14:textId="10BF1AB0" w:rsidR="00805200" w:rsidRPr="002E6004" w:rsidRDefault="003E403F" w:rsidP="00F63CC7">
      <w:pPr>
        <w:jc w:val="both"/>
        <w:rPr>
          <w:rFonts w:ascii="Times New Roman" w:hAnsi="Times New Roman" w:cs="Times New Roman"/>
        </w:rPr>
      </w:pPr>
      <w:r w:rsidRPr="002E6004">
        <w:rPr>
          <w:rFonts w:ascii="Times New Roman" w:hAnsi="Times New Roman" w:cs="Times New Roman"/>
        </w:rPr>
        <w:t>T</w:t>
      </w:r>
      <w:r w:rsidR="7210AABC" w:rsidRPr="002E6004">
        <w:rPr>
          <w:rFonts w:ascii="Times New Roman" w:hAnsi="Times New Roman" w:cs="Times New Roman"/>
        </w:rPr>
        <w:t xml:space="preserve">he technical studies for restoration of domestic connections to </w:t>
      </w:r>
      <w:r w:rsidR="004E1A04" w:rsidRPr="002E6004">
        <w:rPr>
          <w:rFonts w:ascii="Times New Roman" w:hAnsi="Times New Roman" w:cs="Times New Roman"/>
        </w:rPr>
        <w:t xml:space="preserve">the </w:t>
      </w:r>
      <w:r w:rsidR="7210AABC" w:rsidRPr="002E6004">
        <w:rPr>
          <w:rFonts w:ascii="Times New Roman" w:hAnsi="Times New Roman" w:cs="Times New Roman"/>
        </w:rPr>
        <w:t>sewage and water network</w:t>
      </w:r>
      <w:r w:rsidR="003A5787" w:rsidRPr="002E6004">
        <w:rPr>
          <w:rFonts w:ascii="Times New Roman" w:hAnsi="Times New Roman" w:cs="Times New Roman"/>
        </w:rPr>
        <w:t>s</w:t>
      </w:r>
      <w:r w:rsidR="7210AABC" w:rsidRPr="002E6004">
        <w:rPr>
          <w:rFonts w:ascii="Times New Roman" w:hAnsi="Times New Roman" w:cs="Times New Roman"/>
        </w:rPr>
        <w:t xml:space="preserve"> </w:t>
      </w:r>
      <w:r w:rsidR="42FEBF1B" w:rsidRPr="002E6004">
        <w:rPr>
          <w:rFonts w:ascii="Times New Roman" w:hAnsi="Times New Roman" w:cs="Times New Roman"/>
        </w:rPr>
        <w:t xml:space="preserve">in </w:t>
      </w:r>
      <w:r w:rsidR="00321BD6" w:rsidRPr="002E6004">
        <w:rPr>
          <w:rFonts w:ascii="Times New Roman" w:hAnsi="Times New Roman" w:cs="Times New Roman"/>
        </w:rPr>
        <w:t>targeted vulnerable neighbourhoods</w:t>
      </w:r>
      <w:r w:rsidR="42FEBF1B" w:rsidRPr="002E6004">
        <w:rPr>
          <w:rFonts w:ascii="Times New Roman" w:hAnsi="Times New Roman" w:cs="Times New Roman"/>
        </w:rPr>
        <w:t xml:space="preserve"> </w:t>
      </w:r>
      <w:r w:rsidR="003A5787" w:rsidRPr="002E6004">
        <w:rPr>
          <w:rFonts w:ascii="Times New Roman" w:hAnsi="Times New Roman" w:cs="Times New Roman"/>
        </w:rPr>
        <w:t>have been completed</w:t>
      </w:r>
      <w:r w:rsidRPr="002E6004">
        <w:rPr>
          <w:rFonts w:ascii="Times New Roman" w:hAnsi="Times New Roman" w:cs="Times New Roman"/>
        </w:rPr>
        <w:t>,</w:t>
      </w:r>
      <w:r w:rsidR="00321BD6" w:rsidRPr="002E6004">
        <w:rPr>
          <w:rFonts w:ascii="Times New Roman" w:hAnsi="Times New Roman" w:cs="Times New Roman"/>
        </w:rPr>
        <w:t xml:space="preserve"> and tendering is ongoing. T</w:t>
      </w:r>
      <w:r w:rsidR="7C941ECD" w:rsidRPr="002E6004">
        <w:rPr>
          <w:rFonts w:ascii="Times New Roman" w:hAnsi="Times New Roman" w:cs="Times New Roman"/>
        </w:rPr>
        <w:t xml:space="preserve">he </w:t>
      </w:r>
      <w:r w:rsidR="0E3C3169" w:rsidRPr="002E6004">
        <w:rPr>
          <w:rFonts w:ascii="Times New Roman" w:hAnsi="Times New Roman" w:cs="Times New Roman"/>
        </w:rPr>
        <w:t>transfer</w:t>
      </w:r>
      <w:r w:rsidR="7C941ECD" w:rsidRPr="002E6004">
        <w:rPr>
          <w:rFonts w:ascii="Times New Roman" w:hAnsi="Times New Roman" w:cs="Times New Roman"/>
        </w:rPr>
        <w:t xml:space="preserve"> of the accumulated waste from the informal dumps to the official land</w:t>
      </w:r>
      <w:r w:rsidR="1384C0DD" w:rsidRPr="002E6004">
        <w:rPr>
          <w:rFonts w:ascii="Times New Roman" w:hAnsi="Times New Roman" w:cs="Times New Roman"/>
        </w:rPr>
        <w:t xml:space="preserve">fill </w:t>
      </w:r>
      <w:r w:rsidR="00CF69F6">
        <w:rPr>
          <w:rFonts w:ascii="Times New Roman" w:hAnsi="Times New Roman" w:cs="Times New Roman"/>
        </w:rPr>
        <w:t>was</w:t>
      </w:r>
      <w:r w:rsidR="1384C0DD" w:rsidRPr="002E6004">
        <w:rPr>
          <w:rFonts w:ascii="Times New Roman" w:hAnsi="Times New Roman" w:cs="Times New Roman"/>
        </w:rPr>
        <w:t xml:space="preserve"> completed by the </w:t>
      </w:r>
      <w:r w:rsidR="00321BD6" w:rsidRPr="002E6004">
        <w:rPr>
          <w:rFonts w:ascii="Times New Roman" w:hAnsi="Times New Roman" w:cs="Times New Roman"/>
        </w:rPr>
        <w:t xml:space="preserve">beginning of </w:t>
      </w:r>
      <w:r w:rsidR="000921EB">
        <w:rPr>
          <w:rFonts w:ascii="Times New Roman" w:hAnsi="Times New Roman" w:cs="Times New Roman"/>
        </w:rPr>
        <w:t>June</w:t>
      </w:r>
      <w:r w:rsidR="000921EB" w:rsidRPr="002E6004">
        <w:rPr>
          <w:rFonts w:ascii="Times New Roman" w:hAnsi="Times New Roman" w:cs="Times New Roman"/>
        </w:rPr>
        <w:t xml:space="preserve"> </w:t>
      </w:r>
      <w:r w:rsidR="00321BD6" w:rsidRPr="002E6004">
        <w:rPr>
          <w:rFonts w:ascii="Times New Roman" w:hAnsi="Times New Roman" w:cs="Times New Roman"/>
        </w:rPr>
        <w:t>2023</w:t>
      </w:r>
      <w:r w:rsidR="7B6F06E2" w:rsidRPr="002E6004">
        <w:rPr>
          <w:rFonts w:ascii="Times New Roman" w:hAnsi="Times New Roman" w:cs="Times New Roman"/>
        </w:rPr>
        <w:t xml:space="preserve">, </w:t>
      </w:r>
      <w:r w:rsidR="009A1178" w:rsidRPr="002E6004">
        <w:rPr>
          <w:rFonts w:ascii="Times New Roman" w:hAnsi="Times New Roman" w:cs="Times New Roman"/>
        </w:rPr>
        <w:t xml:space="preserve">where </w:t>
      </w:r>
      <w:r w:rsidR="7B6F06E2" w:rsidRPr="002E6004">
        <w:rPr>
          <w:rFonts w:ascii="Times New Roman" w:hAnsi="Times New Roman" w:cs="Times New Roman"/>
        </w:rPr>
        <w:t>25</w:t>
      </w:r>
      <w:r w:rsidR="009A1178" w:rsidRPr="002E6004">
        <w:rPr>
          <w:rFonts w:ascii="Times New Roman" w:hAnsi="Times New Roman" w:cs="Times New Roman"/>
        </w:rPr>
        <w:t>,</w:t>
      </w:r>
      <w:r w:rsidR="7B6F06E2" w:rsidRPr="002E6004">
        <w:rPr>
          <w:rFonts w:ascii="Times New Roman" w:hAnsi="Times New Roman" w:cs="Times New Roman"/>
        </w:rPr>
        <w:t>000 m</w:t>
      </w:r>
      <w:r w:rsidR="7B6F06E2" w:rsidRPr="002E6004">
        <w:rPr>
          <w:rFonts w:ascii="Times New Roman" w:hAnsi="Times New Roman" w:cs="Times New Roman"/>
          <w:vertAlign w:val="superscript"/>
        </w:rPr>
        <w:t>3</w:t>
      </w:r>
      <w:r w:rsidR="7B6F06E2" w:rsidRPr="002E6004">
        <w:rPr>
          <w:rFonts w:ascii="Times New Roman" w:hAnsi="Times New Roman" w:cs="Times New Roman"/>
        </w:rPr>
        <w:t xml:space="preserve"> of waste </w:t>
      </w:r>
      <w:r w:rsidR="000921EB">
        <w:rPr>
          <w:rFonts w:ascii="Times New Roman" w:hAnsi="Times New Roman" w:cs="Times New Roman"/>
        </w:rPr>
        <w:t>were</w:t>
      </w:r>
      <w:r w:rsidR="7B6F06E2" w:rsidRPr="002E6004">
        <w:rPr>
          <w:rFonts w:ascii="Times New Roman" w:hAnsi="Times New Roman" w:cs="Times New Roman"/>
        </w:rPr>
        <w:t xml:space="preserve"> tr</w:t>
      </w:r>
      <w:r w:rsidR="00B469F8" w:rsidRPr="002E6004">
        <w:rPr>
          <w:rFonts w:ascii="Times New Roman" w:hAnsi="Times New Roman" w:cs="Times New Roman"/>
        </w:rPr>
        <w:t>a</w:t>
      </w:r>
      <w:r w:rsidR="7B6F06E2" w:rsidRPr="002E6004">
        <w:rPr>
          <w:rFonts w:ascii="Times New Roman" w:hAnsi="Times New Roman" w:cs="Times New Roman"/>
        </w:rPr>
        <w:t>nsfe</w:t>
      </w:r>
      <w:r w:rsidR="00B469F8" w:rsidRPr="002E6004">
        <w:rPr>
          <w:rFonts w:ascii="Times New Roman" w:hAnsi="Times New Roman" w:cs="Times New Roman"/>
        </w:rPr>
        <w:t>r</w:t>
      </w:r>
      <w:r w:rsidR="7B6F06E2" w:rsidRPr="002E6004">
        <w:rPr>
          <w:rFonts w:ascii="Times New Roman" w:hAnsi="Times New Roman" w:cs="Times New Roman"/>
        </w:rPr>
        <w:t>red</w:t>
      </w:r>
      <w:r w:rsidR="000921EB">
        <w:rPr>
          <w:rFonts w:ascii="Times New Roman" w:hAnsi="Times New Roman" w:cs="Times New Roman"/>
        </w:rPr>
        <w:t xml:space="preserve"> to the permanent dump outside the city</w:t>
      </w:r>
      <w:r w:rsidR="000376A0" w:rsidRPr="002E6004">
        <w:rPr>
          <w:rFonts w:ascii="Times New Roman" w:hAnsi="Times New Roman" w:cs="Times New Roman"/>
        </w:rPr>
        <w:t>.</w:t>
      </w:r>
      <w:r w:rsidR="7B6F06E2" w:rsidRPr="002E6004">
        <w:rPr>
          <w:rFonts w:ascii="Times New Roman" w:hAnsi="Times New Roman" w:cs="Times New Roman"/>
        </w:rPr>
        <w:t xml:space="preserve"> </w:t>
      </w:r>
    </w:p>
    <w:p w14:paraId="7C293752" w14:textId="49C83443" w:rsidR="00FE0585" w:rsidRPr="00477AAC" w:rsidRDefault="00E452D1" w:rsidP="00F63CC7">
      <w:pPr>
        <w:jc w:val="both"/>
      </w:pPr>
      <w:r w:rsidRPr="00F0675F">
        <w:rPr>
          <w:noProof/>
          <w:lang w:eastAsia="en-GB"/>
        </w:rPr>
        <w:drawing>
          <wp:anchor distT="0" distB="0" distL="114300" distR="114300" simplePos="0" relativeHeight="251658264" behindDoc="1" locked="0" layoutInCell="1" allowOverlap="1" wp14:anchorId="3731F83B" wp14:editId="67D4748C">
            <wp:simplePos x="0" y="0"/>
            <wp:positionH relativeFrom="column">
              <wp:posOffset>-17732</wp:posOffset>
            </wp:positionH>
            <wp:positionV relativeFrom="paragraph">
              <wp:posOffset>409371</wp:posOffset>
            </wp:positionV>
            <wp:extent cx="2822575" cy="1586865"/>
            <wp:effectExtent l="0" t="0" r="0" b="0"/>
            <wp:wrapTight wrapText="bothSides">
              <wp:wrapPolygon edited="0">
                <wp:start x="0" y="0"/>
                <wp:lineTo x="0" y="21263"/>
                <wp:lineTo x="21430" y="21263"/>
                <wp:lineTo x="21430" y="0"/>
                <wp:lineTo x="0" y="0"/>
              </wp:wrapPolygon>
            </wp:wrapTight>
            <wp:docPr id="22" name="Picture 22" descr="A hallway with blue doo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hallway with blue doors&#10;&#10;Description automatically generated with medium confidenc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22575" cy="1586865"/>
                    </a:xfrm>
                    <a:prstGeom prst="rect">
                      <a:avLst/>
                    </a:prstGeom>
                  </pic:spPr>
                </pic:pic>
              </a:graphicData>
            </a:graphic>
            <wp14:sizeRelH relativeFrom="page">
              <wp14:pctWidth>0</wp14:pctWidth>
            </wp14:sizeRelH>
            <wp14:sizeRelV relativeFrom="page">
              <wp14:pctHeight>0</wp14:pctHeight>
            </wp14:sizeRelV>
          </wp:anchor>
        </w:drawing>
      </w:r>
      <w:r w:rsidR="2B3D8CBE" w:rsidRPr="002E6004">
        <w:rPr>
          <w:rFonts w:ascii="Times New Roman" w:hAnsi="Times New Roman" w:cs="Times New Roman"/>
        </w:rPr>
        <w:t xml:space="preserve">In parallel, UNDP boosted the capacity of Al </w:t>
      </w:r>
      <w:proofErr w:type="spellStart"/>
      <w:r w:rsidR="2B3D8CBE" w:rsidRPr="002E6004">
        <w:rPr>
          <w:rFonts w:ascii="Times New Roman" w:hAnsi="Times New Roman" w:cs="Times New Roman"/>
        </w:rPr>
        <w:t>Hamedi</w:t>
      </w:r>
      <w:r w:rsidR="51D9B643">
        <w:rPr>
          <w:rFonts w:ascii="Times New Roman" w:hAnsi="Times New Roman" w:cs="Times New Roman"/>
        </w:rPr>
        <w:t>y</w:t>
      </w:r>
      <w:r w:rsidR="2B3D8CBE" w:rsidRPr="002E6004">
        <w:rPr>
          <w:rFonts w:ascii="Times New Roman" w:hAnsi="Times New Roman" w:cs="Times New Roman"/>
        </w:rPr>
        <w:t>eh</w:t>
      </w:r>
      <w:proofErr w:type="spellEnd"/>
      <w:r w:rsidR="2B3D8CBE" w:rsidRPr="002E6004">
        <w:rPr>
          <w:rFonts w:ascii="Times New Roman" w:hAnsi="Times New Roman" w:cs="Times New Roman"/>
        </w:rPr>
        <w:t xml:space="preserve"> health centre by rehabilitating the second floor</w:t>
      </w:r>
      <w:r w:rsidR="3D145783" w:rsidRPr="002E6004">
        <w:rPr>
          <w:rFonts w:ascii="Times New Roman" w:hAnsi="Times New Roman" w:cs="Times New Roman"/>
        </w:rPr>
        <w:t>. This</w:t>
      </w:r>
      <w:r w:rsidR="2B3D8CBE" w:rsidRPr="002E6004">
        <w:rPr>
          <w:rFonts w:ascii="Times New Roman" w:hAnsi="Times New Roman" w:cs="Times New Roman"/>
        </w:rPr>
        <w:t xml:space="preserve"> will avail additional space for more outpatient clinics </w:t>
      </w:r>
      <w:r w:rsidR="1B364B4B" w:rsidRPr="002E6004">
        <w:rPr>
          <w:rFonts w:ascii="Times New Roman" w:hAnsi="Times New Roman" w:cs="Times New Roman"/>
        </w:rPr>
        <w:t xml:space="preserve">to </w:t>
      </w:r>
      <w:r w:rsidR="2B3D8CBE" w:rsidRPr="002E6004">
        <w:rPr>
          <w:rFonts w:ascii="Times New Roman" w:hAnsi="Times New Roman" w:cs="Times New Roman"/>
        </w:rPr>
        <w:t>receive more patients</w:t>
      </w:r>
      <w:r w:rsidR="7DF780C4" w:rsidRPr="002E6004">
        <w:rPr>
          <w:rFonts w:ascii="Times New Roman" w:hAnsi="Times New Roman" w:cs="Times New Roman"/>
        </w:rPr>
        <w:t>. This</w:t>
      </w:r>
      <w:r w:rsidR="2B3D8CBE" w:rsidRPr="002E6004">
        <w:rPr>
          <w:rFonts w:ascii="Times New Roman" w:hAnsi="Times New Roman" w:cs="Times New Roman"/>
        </w:rPr>
        <w:t xml:space="preserve"> work </w:t>
      </w:r>
      <w:r w:rsidR="7DF780C4" w:rsidRPr="002E6004">
        <w:rPr>
          <w:rFonts w:ascii="Times New Roman" w:hAnsi="Times New Roman" w:cs="Times New Roman"/>
        </w:rPr>
        <w:t>has been</w:t>
      </w:r>
      <w:r w:rsidR="2B3D8CBE" w:rsidRPr="002E6004">
        <w:rPr>
          <w:rFonts w:ascii="Times New Roman" w:hAnsi="Times New Roman" w:cs="Times New Roman"/>
        </w:rPr>
        <w:t xml:space="preserve"> </w:t>
      </w:r>
      <w:r w:rsidR="5DBC2AEC" w:rsidRPr="002E6004">
        <w:rPr>
          <w:rFonts w:ascii="Times New Roman" w:hAnsi="Times New Roman" w:cs="Times New Roman"/>
        </w:rPr>
        <w:t>completed</w:t>
      </w:r>
      <w:r w:rsidR="7DF780C4" w:rsidRPr="002E6004">
        <w:rPr>
          <w:rFonts w:ascii="Times New Roman" w:hAnsi="Times New Roman" w:cs="Times New Roman"/>
        </w:rPr>
        <w:t xml:space="preserve">, and </w:t>
      </w:r>
      <w:r w:rsidR="2B3D8CBE" w:rsidRPr="002E6004">
        <w:rPr>
          <w:rFonts w:ascii="Times New Roman" w:hAnsi="Times New Roman" w:cs="Times New Roman"/>
        </w:rPr>
        <w:t xml:space="preserve">30 </w:t>
      </w:r>
      <w:r w:rsidR="5FD00F62" w:rsidRPr="002E6004">
        <w:rPr>
          <w:rFonts w:ascii="Times New Roman" w:hAnsi="Times New Roman" w:cs="Times New Roman"/>
        </w:rPr>
        <w:t xml:space="preserve">temporary </w:t>
      </w:r>
      <w:r w:rsidR="2B3D8CBE" w:rsidRPr="002E6004">
        <w:rPr>
          <w:rFonts w:ascii="Times New Roman" w:hAnsi="Times New Roman" w:cs="Times New Roman"/>
        </w:rPr>
        <w:t xml:space="preserve">jobs were </w:t>
      </w:r>
      <w:r w:rsidR="7DF780C4" w:rsidRPr="002E6004">
        <w:rPr>
          <w:rFonts w:ascii="Times New Roman" w:hAnsi="Times New Roman" w:cs="Times New Roman"/>
        </w:rPr>
        <w:t xml:space="preserve">also </w:t>
      </w:r>
      <w:r w:rsidR="2B3D8CBE" w:rsidRPr="002E6004">
        <w:rPr>
          <w:rFonts w:ascii="Times New Roman" w:hAnsi="Times New Roman" w:cs="Times New Roman"/>
        </w:rPr>
        <w:t>created</w:t>
      </w:r>
      <w:r w:rsidR="4B658B62" w:rsidRPr="002E6004">
        <w:rPr>
          <w:rFonts w:ascii="Times New Roman" w:hAnsi="Times New Roman" w:cs="Times New Roman"/>
        </w:rPr>
        <w:t>.</w:t>
      </w:r>
      <w:r w:rsidR="00F03B75" w:rsidRPr="002E6004">
        <w:rPr>
          <w:rStyle w:val="FootnoteReference"/>
          <w:rFonts w:ascii="Times New Roman" w:hAnsi="Times New Roman" w:cs="Times New Roman"/>
        </w:rPr>
        <w:footnoteReference w:id="17"/>
      </w:r>
      <w:r w:rsidR="01C9DB78" w:rsidRPr="00477AAC">
        <w:t xml:space="preserve"> </w:t>
      </w:r>
    </w:p>
    <w:p w14:paraId="66B7C508" w14:textId="77777777" w:rsidR="001E55C3" w:rsidRDefault="1ABCAB13" w:rsidP="00F63CC7">
      <w:pPr>
        <w:jc w:val="both"/>
        <w:rPr>
          <w:rFonts w:ascii="Times New Roman" w:hAnsi="Times New Roman" w:cs="Times New Roman"/>
        </w:rPr>
      </w:pPr>
      <w:r w:rsidRPr="002E6004">
        <w:rPr>
          <w:rFonts w:ascii="Times New Roman" w:hAnsi="Times New Roman" w:cs="Times New Roman"/>
        </w:rPr>
        <w:t xml:space="preserve">To enhance </w:t>
      </w:r>
      <w:r w:rsidR="34AD35EA" w:rsidRPr="002E6004">
        <w:rPr>
          <w:rFonts w:ascii="Times New Roman" w:hAnsi="Times New Roman" w:cs="Times New Roman"/>
        </w:rPr>
        <w:t xml:space="preserve">the </w:t>
      </w:r>
      <w:r w:rsidRPr="002E6004">
        <w:rPr>
          <w:rFonts w:ascii="Times New Roman" w:hAnsi="Times New Roman" w:cs="Times New Roman"/>
        </w:rPr>
        <w:t xml:space="preserve">connectivity between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and other governorates</w:t>
      </w:r>
      <w:r w:rsidR="14B4DFF5" w:rsidRPr="002E6004">
        <w:rPr>
          <w:rFonts w:ascii="Times New Roman" w:hAnsi="Times New Roman" w:cs="Times New Roman"/>
        </w:rPr>
        <w:t xml:space="preserve"> along with</w:t>
      </w:r>
      <w:r w:rsidR="13F0A8F3" w:rsidRPr="002E6004">
        <w:rPr>
          <w:rFonts w:ascii="Times New Roman" w:hAnsi="Times New Roman" w:cs="Times New Roman"/>
        </w:rPr>
        <w:t xml:space="preserve"> </w:t>
      </w:r>
      <w:r w:rsidRPr="002E6004">
        <w:rPr>
          <w:rFonts w:ascii="Times New Roman" w:hAnsi="Times New Roman" w:cs="Times New Roman"/>
        </w:rPr>
        <w:t xml:space="preserve">nearby cities and towns, UN-Habitat </w:t>
      </w:r>
      <w:r w:rsidR="59EDF245" w:rsidRPr="002E6004">
        <w:rPr>
          <w:rFonts w:ascii="Times New Roman" w:hAnsi="Times New Roman" w:cs="Times New Roman"/>
        </w:rPr>
        <w:t>rehabilitate</w:t>
      </w:r>
      <w:r w:rsidR="39F3643E">
        <w:rPr>
          <w:rFonts w:ascii="Times New Roman" w:hAnsi="Times New Roman" w:cs="Times New Roman"/>
        </w:rPr>
        <w:t>d</w:t>
      </w:r>
      <w:r w:rsidRPr="002E6004">
        <w:rPr>
          <w:rFonts w:ascii="Times New Roman" w:hAnsi="Times New Roman" w:cs="Times New Roman"/>
        </w:rPr>
        <w:t xml:space="preserve"> the main </w:t>
      </w:r>
      <w:r w:rsidR="39F3643E" w:rsidRPr="60244CB1">
        <w:rPr>
          <w:rFonts w:asciiTheme="majorBidi" w:eastAsiaTheme="minorEastAsia" w:hAnsiTheme="majorBidi" w:cstheme="majorBidi"/>
          <w:lang w:eastAsia="zh-CN" w:bidi="ar-SY"/>
        </w:rPr>
        <w:t xml:space="preserve">Pullman terminal (i.e., inter-governorate coach-bus station) </w:t>
      </w:r>
      <w:r w:rsidRPr="002E6004">
        <w:rPr>
          <w:rFonts w:ascii="Times New Roman" w:hAnsi="Times New Roman" w:cs="Times New Roman"/>
        </w:rPr>
        <w:t xml:space="preserve">of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1E55C3">
        <w:rPr>
          <w:rFonts w:ascii="Times New Roman" w:hAnsi="Times New Roman" w:cs="Times New Roman"/>
        </w:rPr>
        <w:t>.</w:t>
      </w:r>
    </w:p>
    <w:p w14:paraId="5C1369FD" w14:textId="2A9B986D" w:rsidR="008864A2" w:rsidRDefault="6B5C0F76" w:rsidP="00F63CC7">
      <w:pPr>
        <w:jc w:val="both"/>
        <w:rPr>
          <w:rFonts w:ascii="Times New Roman" w:hAnsi="Times New Roman" w:cs="Times New Roman"/>
        </w:rPr>
      </w:pPr>
      <w:r w:rsidRPr="002E6004">
        <w:rPr>
          <w:rFonts w:ascii="Times New Roman" w:hAnsi="Times New Roman" w:cs="Times New Roman"/>
        </w:rPr>
        <w:t xml:space="preserve">Works </w:t>
      </w:r>
      <w:r w:rsidR="39F3643E">
        <w:rPr>
          <w:rFonts w:ascii="Times New Roman" w:hAnsi="Times New Roman" w:cs="Times New Roman"/>
        </w:rPr>
        <w:t>were</w:t>
      </w:r>
      <w:r w:rsidR="39F3643E" w:rsidRPr="002E6004">
        <w:rPr>
          <w:rFonts w:ascii="Times New Roman" w:hAnsi="Times New Roman" w:cs="Times New Roman"/>
        </w:rPr>
        <w:t xml:space="preserve"> </w:t>
      </w:r>
      <w:r w:rsidRPr="002E6004">
        <w:rPr>
          <w:rFonts w:ascii="Times New Roman" w:hAnsi="Times New Roman" w:cs="Times New Roman"/>
        </w:rPr>
        <w:t xml:space="preserve">completed by </w:t>
      </w:r>
      <w:r w:rsidR="39F3643E">
        <w:rPr>
          <w:rFonts w:ascii="Times New Roman" w:hAnsi="Times New Roman" w:cs="Times New Roman"/>
        </w:rPr>
        <w:t>June</w:t>
      </w:r>
      <w:r w:rsidR="39F3643E" w:rsidRPr="002E6004">
        <w:rPr>
          <w:rFonts w:ascii="Times New Roman" w:hAnsi="Times New Roman" w:cs="Times New Roman"/>
        </w:rPr>
        <w:t xml:space="preserve"> </w:t>
      </w:r>
      <w:r w:rsidRPr="002E6004">
        <w:rPr>
          <w:rFonts w:ascii="Times New Roman" w:hAnsi="Times New Roman" w:cs="Times New Roman"/>
        </w:rPr>
        <w:t>2023</w:t>
      </w:r>
      <w:r w:rsidR="39F3643E">
        <w:rPr>
          <w:rFonts w:ascii="Times New Roman" w:hAnsi="Times New Roman" w:cs="Times New Roman"/>
        </w:rPr>
        <w:t xml:space="preserve">, and it contributed to enhancing the connectivity of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39F3643E">
        <w:rPr>
          <w:rFonts w:ascii="Times New Roman" w:hAnsi="Times New Roman" w:cs="Times New Roman"/>
        </w:rPr>
        <w:t xml:space="preserve"> to </w:t>
      </w:r>
      <w:r w:rsidR="576A7273">
        <w:rPr>
          <w:rFonts w:ascii="Times New Roman" w:hAnsi="Times New Roman" w:cs="Times New Roman"/>
        </w:rPr>
        <w:t>o</w:t>
      </w:r>
      <w:r w:rsidR="39F3643E">
        <w:rPr>
          <w:rFonts w:ascii="Times New Roman" w:hAnsi="Times New Roman" w:cs="Times New Roman"/>
        </w:rPr>
        <w:t xml:space="preserve">ther governorates in Syria, as more coach-bus companies re-established their lines to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39F3643E">
        <w:rPr>
          <w:rFonts w:ascii="Times New Roman" w:hAnsi="Times New Roman" w:cs="Times New Roman"/>
        </w:rPr>
        <w:t xml:space="preserve"> now that a reliable station is in operation. </w:t>
      </w:r>
    </w:p>
    <w:p w14:paraId="32B609FF" w14:textId="77777777" w:rsidR="004A0CAF" w:rsidRDefault="39F3643E" w:rsidP="00F63CC7">
      <w:pPr>
        <w:jc w:val="both"/>
        <w:rPr>
          <w:rFonts w:ascii="Times New Roman" w:hAnsi="Times New Roman" w:cs="Times New Roman"/>
        </w:rPr>
      </w:pPr>
      <w:r>
        <w:rPr>
          <w:rFonts w:ascii="Times New Roman" w:hAnsi="Times New Roman" w:cs="Times New Roman"/>
        </w:rPr>
        <w:t>This in turn contributed to creating multiple micro job opportunities for workers in the station and availed space for mini-livelihoods opportunities (i.e., small sandwich</w:t>
      </w:r>
      <w:r w:rsidR="1FB03827">
        <w:rPr>
          <w:rFonts w:ascii="Times New Roman" w:hAnsi="Times New Roman" w:cs="Times New Roman"/>
        </w:rPr>
        <w:t xml:space="preserve">, </w:t>
      </w:r>
      <w:proofErr w:type="gramStart"/>
      <w:r w:rsidR="1FB03827">
        <w:rPr>
          <w:rFonts w:ascii="Times New Roman" w:hAnsi="Times New Roman" w:cs="Times New Roman"/>
        </w:rPr>
        <w:t>snacks</w:t>
      </w:r>
      <w:proofErr w:type="gramEnd"/>
      <w:r>
        <w:rPr>
          <w:rFonts w:ascii="Times New Roman" w:hAnsi="Times New Roman" w:cs="Times New Roman"/>
        </w:rPr>
        <w:t xml:space="preserve"> and soft drinks shops</w:t>
      </w:r>
      <w:r w:rsidR="576A7273">
        <w:rPr>
          <w:rFonts w:ascii="Times New Roman" w:hAnsi="Times New Roman" w:cs="Times New Roman"/>
        </w:rPr>
        <w:t>).</w:t>
      </w:r>
      <w:r w:rsidR="78E26B2F">
        <w:rPr>
          <w:rFonts w:ascii="Times New Roman" w:hAnsi="Times New Roman" w:cs="Times New Roman"/>
        </w:rPr>
        <w:t xml:space="preserve"> </w:t>
      </w:r>
    </w:p>
    <w:p w14:paraId="3A3C2378" w14:textId="490CB50D" w:rsidR="00D74D55" w:rsidRPr="00477AAC" w:rsidRDefault="78E26B2F" w:rsidP="00F63CC7">
      <w:pPr>
        <w:jc w:val="both"/>
        <w:rPr>
          <w:rFonts w:asciiTheme="majorBidi" w:hAnsiTheme="majorBidi" w:cstheme="majorBidi"/>
        </w:rPr>
      </w:pPr>
      <w:r w:rsidRPr="60244CB1">
        <w:rPr>
          <w:rFonts w:asciiTheme="majorBidi" w:hAnsiTheme="majorBidi" w:cstheme="majorBidi"/>
          <w:color w:val="0D0D0D"/>
          <w:shd w:val="clear" w:color="auto" w:fill="FFFFFF"/>
        </w:rPr>
        <w:t xml:space="preserve">Simultaneously, UN-Habitat </w:t>
      </w:r>
      <w:r w:rsidR="59E35D81" w:rsidRPr="60244CB1">
        <w:rPr>
          <w:rFonts w:asciiTheme="majorBidi" w:hAnsiTheme="majorBidi" w:cstheme="majorBidi"/>
          <w:color w:val="0D0D0D"/>
          <w:shd w:val="clear" w:color="auto" w:fill="FFFFFF"/>
        </w:rPr>
        <w:t xml:space="preserve">and UNDP jointly </w:t>
      </w:r>
      <w:r w:rsidRPr="60244CB1">
        <w:rPr>
          <w:rFonts w:asciiTheme="majorBidi" w:hAnsiTheme="majorBidi" w:cstheme="majorBidi"/>
          <w:color w:val="0D0D0D"/>
          <w:shd w:val="clear" w:color="auto" w:fill="FFFFFF"/>
        </w:rPr>
        <w:t xml:space="preserve">collaborated to </w:t>
      </w:r>
      <w:r w:rsidR="59E35D81" w:rsidRPr="60244CB1">
        <w:rPr>
          <w:rFonts w:asciiTheme="majorBidi" w:hAnsiTheme="majorBidi" w:cstheme="majorBidi"/>
          <w:color w:val="0D0D0D"/>
          <w:shd w:val="clear" w:color="auto" w:fill="FFFFFF"/>
        </w:rPr>
        <w:t>design</w:t>
      </w:r>
      <w:r w:rsidRPr="60244CB1">
        <w:rPr>
          <w:rFonts w:asciiTheme="majorBidi" w:hAnsiTheme="majorBidi" w:cstheme="majorBidi"/>
          <w:color w:val="0D0D0D"/>
          <w:shd w:val="clear" w:color="auto" w:fill="FFFFFF"/>
        </w:rPr>
        <w:t xml:space="preserve"> </w:t>
      </w:r>
      <w:r w:rsidR="59E35D81" w:rsidRPr="60244CB1">
        <w:rPr>
          <w:rFonts w:asciiTheme="majorBidi" w:hAnsiTheme="majorBidi" w:cstheme="majorBidi"/>
          <w:color w:val="0D0D0D"/>
          <w:shd w:val="clear" w:color="auto" w:fill="FFFFFF"/>
        </w:rPr>
        <w:t xml:space="preserve">and set up </w:t>
      </w:r>
      <w:r w:rsidRPr="60244CB1">
        <w:rPr>
          <w:rFonts w:asciiTheme="majorBidi" w:hAnsiTheme="majorBidi" w:cstheme="majorBidi"/>
          <w:color w:val="0D0D0D"/>
          <w:shd w:val="clear" w:color="auto" w:fill="FFFFFF"/>
        </w:rPr>
        <w:t>an open area intended for use as a public farmers’ market</w:t>
      </w:r>
      <w:r w:rsidR="00B139EC">
        <w:rPr>
          <w:rStyle w:val="FootnoteReference"/>
          <w:rFonts w:asciiTheme="majorBidi" w:hAnsiTheme="majorBidi" w:cstheme="majorBidi"/>
          <w:color w:val="0D0D0D"/>
          <w:shd w:val="clear" w:color="auto" w:fill="FFFFFF"/>
        </w:rPr>
        <w:footnoteReference w:id="18"/>
      </w:r>
      <w:r w:rsidRPr="60244CB1">
        <w:rPr>
          <w:rFonts w:asciiTheme="majorBidi" w:hAnsiTheme="majorBidi" w:cstheme="majorBidi"/>
          <w:color w:val="0D0D0D"/>
          <w:shd w:val="clear" w:color="auto" w:fill="FFFFFF"/>
        </w:rPr>
        <w:t>.</w:t>
      </w:r>
      <w:r w:rsidR="59E35D81" w:rsidRPr="60244CB1">
        <w:rPr>
          <w:rFonts w:asciiTheme="majorBidi" w:hAnsiTheme="majorBidi" w:cstheme="majorBidi"/>
          <w:color w:val="0D0D0D"/>
          <w:shd w:val="clear" w:color="auto" w:fill="FFFFFF"/>
        </w:rPr>
        <w:t>.</w:t>
      </w:r>
    </w:p>
    <w:p w14:paraId="2E83A51A" w14:textId="48B19DD0" w:rsidR="00681029" w:rsidRPr="00681029" w:rsidRDefault="000921EB" w:rsidP="49B94DD2">
      <w:pPr>
        <w:jc w:val="both"/>
        <w:rPr>
          <w:rFonts w:asciiTheme="majorBidi" w:hAnsiTheme="majorBidi" w:cstheme="majorBidi"/>
          <w:noProof/>
          <w:lang w:eastAsia="en-GB"/>
        </w:rPr>
      </w:pPr>
      <w:r w:rsidRPr="00477AAC">
        <w:rPr>
          <w:rFonts w:asciiTheme="majorBidi" w:eastAsiaTheme="minorEastAsia" w:hAnsiTheme="majorBidi" w:cstheme="majorBidi"/>
          <w:noProof/>
          <w:lang w:eastAsia="zh-CN" w:bidi="ar-SY"/>
        </w:rPr>
        <w:lastRenderedPageBreak/>
        <w:drawing>
          <wp:anchor distT="0" distB="0" distL="114300" distR="114300" simplePos="0" relativeHeight="251658334" behindDoc="1" locked="0" layoutInCell="1" allowOverlap="1" wp14:anchorId="2DA469EA" wp14:editId="7613E861">
            <wp:simplePos x="0" y="0"/>
            <wp:positionH relativeFrom="column">
              <wp:posOffset>10795</wp:posOffset>
            </wp:positionH>
            <wp:positionV relativeFrom="paragraph">
              <wp:posOffset>0</wp:posOffset>
            </wp:positionV>
            <wp:extent cx="2679700" cy="2000885"/>
            <wp:effectExtent l="0" t="0" r="6350" b="0"/>
            <wp:wrapTight wrapText="bothSides">
              <wp:wrapPolygon edited="0">
                <wp:start x="0" y="0"/>
                <wp:lineTo x="0" y="21387"/>
                <wp:lineTo x="21498" y="21387"/>
                <wp:lineTo x="21498" y="0"/>
                <wp:lineTo x="0" y="0"/>
              </wp:wrapPolygon>
            </wp:wrapTight>
            <wp:docPr id="97" name="Picture 97" descr="A group of people playing tenn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group of people playing tennis&#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79700" cy="200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1029" w:rsidRPr="00477AAC">
        <w:rPr>
          <w:rFonts w:asciiTheme="majorBidi" w:eastAsiaTheme="minorEastAsia" w:hAnsiTheme="majorBidi" w:cstheme="majorBidi"/>
          <w:noProof/>
          <w:lang w:eastAsia="zh-CN" w:bidi="ar-SY"/>
        </w:rPr>
        <w:drawing>
          <wp:anchor distT="0" distB="0" distL="114300" distR="114300" simplePos="0" relativeHeight="251658335" behindDoc="1" locked="0" layoutInCell="1" allowOverlap="1" wp14:anchorId="797A1C12" wp14:editId="77F7BCD3">
            <wp:simplePos x="0" y="0"/>
            <wp:positionH relativeFrom="column">
              <wp:posOffset>3141832</wp:posOffset>
            </wp:positionH>
            <wp:positionV relativeFrom="paragraph">
              <wp:posOffset>207</wp:posOffset>
            </wp:positionV>
            <wp:extent cx="2741930" cy="2049780"/>
            <wp:effectExtent l="0" t="0" r="1270" b="7620"/>
            <wp:wrapTight wrapText="bothSides">
              <wp:wrapPolygon edited="0">
                <wp:start x="0" y="0"/>
                <wp:lineTo x="0" y="21480"/>
                <wp:lineTo x="21460" y="21480"/>
                <wp:lineTo x="21460" y="0"/>
                <wp:lineTo x="0" y="0"/>
              </wp:wrapPolygon>
            </wp:wrapTight>
            <wp:docPr id="96" name="Picture 96" descr="A group of people playing in a play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group of people playing in a playground&#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41930" cy="2049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1029" w:rsidRPr="49B94DD2">
        <w:rPr>
          <w:rFonts w:asciiTheme="majorBidi" w:hAnsiTheme="majorBidi" w:cstheme="majorBidi"/>
          <w:noProof/>
          <w:lang w:eastAsia="en-GB"/>
        </w:rPr>
        <w:t>Additionally, during 2023, and in cooperation with UNICEF, UN-Habita</w:t>
      </w:r>
      <w:r w:rsidR="3CE7ABBC" w:rsidRPr="49B94DD2">
        <w:rPr>
          <w:rFonts w:asciiTheme="majorBidi" w:hAnsiTheme="majorBidi" w:cstheme="majorBidi"/>
          <w:noProof/>
          <w:lang w:eastAsia="en-GB"/>
        </w:rPr>
        <w:t>t</w:t>
      </w:r>
      <w:r w:rsidR="00681029" w:rsidRPr="49B94DD2">
        <w:rPr>
          <w:rFonts w:asciiTheme="majorBidi" w:hAnsiTheme="majorBidi" w:cstheme="majorBidi"/>
          <w:noProof/>
          <w:lang w:eastAsia="en-GB"/>
        </w:rPr>
        <w:t xml:space="preserve"> implemented a project to inhance safer access to students in 9 schools in deir Ez Zor city , some of which UNICEF rehabilitated, along with the revival of three public park that were rehabilitated in parallel, within the catchment area of ​​these schools.</w:t>
      </w:r>
    </w:p>
    <w:p w14:paraId="3B956AA2" w14:textId="15A2332B" w:rsidR="00681029" w:rsidRPr="00477AAC" w:rsidRDefault="00E839A1" w:rsidP="00F63CC7">
      <w:pPr>
        <w:jc w:val="both"/>
        <w:rPr>
          <w:rFonts w:asciiTheme="majorBidi" w:eastAsiaTheme="minorEastAsia" w:hAnsiTheme="majorBidi" w:cstheme="majorBidi"/>
          <w:lang w:eastAsia="zh-CN" w:bidi="ar-SY"/>
        </w:rPr>
      </w:pPr>
      <w:r w:rsidRPr="00477AAC">
        <w:rPr>
          <w:rFonts w:asciiTheme="majorBidi" w:eastAsiaTheme="minorEastAsia" w:hAnsiTheme="majorBidi" w:cstheme="majorBidi"/>
          <w:noProof/>
          <w:lang w:eastAsia="zh-CN" w:bidi="ar-SY"/>
        </w:rPr>
        <w:drawing>
          <wp:anchor distT="0" distB="0" distL="114300" distR="114300" simplePos="0" relativeHeight="251658333" behindDoc="1" locked="0" layoutInCell="1" allowOverlap="1" wp14:anchorId="268DEDC6" wp14:editId="488B535A">
            <wp:simplePos x="0" y="0"/>
            <wp:positionH relativeFrom="column">
              <wp:posOffset>3115310</wp:posOffset>
            </wp:positionH>
            <wp:positionV relativeFrom="paragraph">
              <wp:posOffset>21132</wp:posOffset>
            </wp:positionV>
            <wp:extent cx="2770505" cy="1728470"/>
            <wp:effectExtent l="0" t="0" r="0" b="5080"/>
            <wp:wrapTight wrapText="bothSides">
              <wp:wrapPolygon edited="0">
                <wp:start x="0" y="0"/>
                <wp:lineTo x="0" y="21425"/>
                <wp:lineTo x="21387" y="21425"/>
                <wp:lineTo x="21387" y="0"/>
                <wp:lineTo x="0" y="0"/>
              </wp:wrapPolygon>
            </wp:wrapTight>
            <wp:docPr id="99" name="Picture 99" descr="A person cleaning a f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cleaning a fountain&#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70505" cy="1728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1029">
        <w:rPr>
          <w:rFonts w:asciiTheme="majorBidi" w:eastAsiaTheme="minorEastAsia" w:hAnsiTheme="majorBidi" w:cstheme="majorBidi"/>
          <w:lang w:eastAsia="zh-CN" w:bidi="ar-SY"/>
        </w:rPr>
        <w:t>A</w:t>
      </w:r>
      <w:r w:rsidR="00681029" w:rsidRPr="00477AAC">
        <w:rPr>
          <w:rFonts w:asciiTheme="majorBidi" w:eastAsiaTheme="minorEastAsia" w:hAnsiTheme="majorBidi" w:cstheme="majorBidi"/>
          <w:lang w:eastAsia="zh-CN" w:bidi="ar-SY"/>
        </w:rPr>
        <w:t xml:space="preserve">nd </w:t>
      </w:r>
      <w:proofErr w:type="gramStart"/>
      <w:r w:rsidR="00681029">
        <w:rPr>
          <w:rFonts w:asciiTheme="majorBidi" w:eastAsiaTheme="minorEastAsia" w:hAnsiTheme="majorBidi" w:cstheme="majorBidi"/>
          <w:lang w:eastAsia="zh-CN" w:bidi="ar-SY"/>
        </w:rPr>
        <w:t>i</w:t>
      </w:r>
      <w:r w:rsidR="00681029" w:rsidRPr="00477AAC">
        <w:rPr>
          <w:rFonts w:asciiTheme="majorBidi" w:eastAsiaTheme="minorEastAsia" w:hAnsiTheme="majorBidi" w:cstheme="majorBidi"/>
          <w:lang w:eastAsia="zh-CN" w:bidi="ar-SY"/>
        </w:rPr>
        <w:t>n order to</w:t>
      </w:r>
      <w:proofErr w:type="gramEnd"/>
      <w:r w:rsidR="00681029" w:rsidRPr="00477AAC">
        <w:rPr>
          <w:rFonts w:asciiTheme="majorBidi" w:eastAsiaTheme="minorEastAsia" w:hAnsiTheme="majorBidi" w:cstheme="majorBidi"/>
          <w:lang w:eastAsia="zh-CN" w:bidi="ar-SY"/>
        </w:rPr>
        <w:t xml:space="preserve"> revive the city </w:t>
      </w:r>
      <w:r w:rsidR="00681029" w:rsidRPr="00681029">
        <w:rPr>
          <w:rFonts w:asciiTheme="majorBidi" w:eastAsiaTheme="minorEastAsia" w:hAnsiTheme="majorBidi" w:cstheme="majorBidi"/>
          <w:lang w:eastAsia="zh-CN" w:bidi="ar-SY"/>
        </w:rPr>
        <w:t>centre</w:t>
      </w:r>
      <w:r w:rsidR="00681029" w:rsidRPr="00477AAC">
        <w:rPr>
          <w:rFonts w:asciiTheme="majorBidi" w:eastAsiaTheme="minorEastAsia" w:hAnsiTheme="majorBidi" w:cstheme="majorBidi"/>
          <w:lang w:eastAsia="zh-CN" w:bidi="ar-SY"/>
        </w:rPr>
        <w:t xml:space="preserve">, the central square within the archaeological </w:t>
      </w:r>
      <w:r w:rsidR="000921EB">
        <w:rPr>
          <w:rFonts w:asciiTheme="majorBidi" w:eastAsiaTheme="minorEastAsia" w:hAnsiTheme="majorBidi" w:cstheme="majorBidi"/>
          <w:lang w:eastAsia="zh-CN" w:bidi="ar-SY"/>
        </w:rPr>
        <w:t xml:space="preserve">heritage </w:t>
      </w:r>
      <w:r w:rsidR="00681029" w:rsidRPr="00477AAC">
        <w:rPr>
          <w:rFonts w:asciiTheme="majorBidi" w:eastAsiaTheme="minorEastAsia" w:hAnsiTheme="majorBidi" w:cstheme="majorBidi"/>
          <w:lang w:eastAsia="zh-CN" w:bidi="ar-SY"/>
        </w:rPr>
        <w:t xml:space="preserve">area has been rehabilitated. Thus, the main south -north axis reopened and rehabilitated, linking the old bridge in the north with </w:t>
      </w:r>
      <w:proofErr w:type="spellStart"/>
      <w:r w:rsidR="00681029" w:rsidRPr="00477AAC">
        <w:rPr>
          <w:rFonts w:asciiTheme="majorBidi" w:eastAsiaTheme="minorEastAsia" w:hAnsiTheme="majorBidi" w:cstheme="majorBidi"/>
          <w:lang w:eastAsia="zh-CN" w:bidi="ar-SY"/>
        </w:rPr>
        <w:t>Bor</w:t>
      </w:r>
      <w:proofErr w:type="spellEnd"/>
      <w:r w:rsidR="00681029" w:rsidRPr="00477AAC">
        <w:rPr>
          <w:rFonts w:asciiTheme="majorBidi" w:eastAsiaTheme="minorEastAsia" w:hAnsiTheme="majorBidi" w:cstheme="majorBidi"/>
          <w:lang w:eastAsia="zh-CN" w:bidi="ar-SY"/>
        </w:rPr>
        <w:t xml:space="preserve"> Saiid Road in the south, where the </w:t>
      </w:r>
      <w:r w:rsidR="00E419C6">
        <w:rPr>
          <w:rFonts w:asciiTheme="majorBidi" w:eastAsiaTheme="minorEastAsia" w:hAnsiTheme="majorBidi" w:cstheme="majorBidi"/>
          <w:lang w:eastAsia="zh-CN" w:bidi="ar-SY"/>
        </w:rPr>
        <w:t>main</w:t>
      </w:r>
      <w:r w:rsidR="00E419C6" w:rsidRPr="00477AAC">
        <w:rPr>
          <w:rFonts w:asciiTheme="majorBidi" w:eastAsiaTheme="minorEastAsia" w:hAnsiTheme="majorBidi" w:cstheme="majorBidi"/>
          <w:lang w:eastAsia="zh-CN" w:bidi="ar-SY"/>
        </w:rPr>
        <w:t xml:space="preserve"> </w:t>
      </w:r>
      <w:r w:rsidR="00681029" w:rsidRPr="00477AAC">
        <w:rPr>
          <w:rFonts w:asciiTheme="majorBidi" w:eastAsiaTheme="minorEastAsia" w:hAnsiTheme="majorBidi" w:cstheme="majorBidi"/>
          <w:lang w:eastAsia="zh-CN" w:bidi="ar-SY"/>
        </w:rPr>
        <w:t>Pullm</w:t>
      </w:r>
      <w:r w:rsidR="000921EB">
        <w:rPr>
          <w:rFonts w:asciiTheme="majorBidi" w:eastAsiaTheme="minorEastAsia" w:hAnsiTheme="majorBidi" w:cstheme="majorBidi"/>
          <w:lang w:eastAsia="zh-CN" w:bidi="ar-SY"/>
        </w:rPr>
        <w:t>a</w:t>
      </w:r>
      <w:r w:rsidR="00681029" w:rsidRPr="00477AAC">
        <w:rPr>
          <w:rFonts w:asciiTheme="majorBidi" w:eastAsiaTheme="minorEastAsia" w:hAnsiTheme="majorBidi" w:cstheme="majorBidi"/>
          <w:lang w:eastAsia="zh-CN" w:bidi="ar-SY"/>
        </w:rPr>
        <w:t>n terminal</w:t>
      </w:r>
      <w:r w:rsidR="000921EB">
        <w:rPr>
          <w:rFonts w:asciiTheme="majorBidi" w:eastAsiaTheme="minorEastAsia" w:hAnsiTheme="majorBidi" w:cstheme="majorBidi"/>
          <w:lang w:eastAsia="zh-CN" w:bidi="ar-SY"/>
        </w:rPr>
        <w:t xml:space="preserve"> (i.e., inter-governorate coach-bus station)</w:t>
      </w:r>
      <w:r w:rsidR="00681029" w:rsidRPr="00477AAC">
        <w:rPr>
          <w:rFonts w:asciiTheme="majorBidi" w:eastAsiaTheme="minorEastAsia" w:hAnsiTheme="majorBidi" w:cstheme="majorBidi"/>
          <w:lang w:eastAsia="zh-CN" w:bidi="ar-SY"/>
        </w:rPr>
        <w:t xml:space="preserve"> was rehabilitated by UN-Habitat under the JP as well.</w:t>
      </w:r>
    </w:p>
    <w:p w14:paraId="0B633F25" w14:textId="0A91C1AE" w:rsidR="00681029" w:rsidRPr="00681029" w:rsidRDefault="00022C70" w:rsidP="00F63CC7">
      <w:pPr>
        <w:jc w:val="both"/>
        <w:rPr>
          <w:rFonts w:asciiTheme="majorBidi" w:hAnsiTheme="majorBidi" w:cstheme="majorBidi"/>
          <w:noProof/>
          <w:lang w:eastAsia="en-GB"/>
        </w:rPr>
      </w:pPr>
      <w:r w:rsidRPr="00477AAC">
        <w:rPr>
          <w:rFonts w:asciiTheme="majorBidi" w:hAnsiTheme="majorBidi" w:cstheme="majorBidi"/>
          <w:noProof/>
        </w:rPr>
        <w:drawing>
          <wp:anchor distT="0" distB="0" distL="114300" distR="114300" simplePos="0" relativeHeight="251658332" behindDoc="1" locked="0" layoutInCell="1" allowOverlap="1" wp14:anchorId="2713BC26" wp14:editId="2A902C14">
            <wp:simplePos x="0" y="0"/>
            <wp:positionH relativeFrom="column">
              <wp:posOffset>3115310</wp:posOffset>
            </wp:positionH>
            <wp:positionV relativeFrom="paragraph">
              <wp:posOffset>382270</wp:posOffset>
            </wp:positionV>
            <wp:extent cx="2770505" cy="1818005"/>
            <wp:effectExtent l="0" t="0" r="0" b="0"/>
            <wp:wrapTight wrapText="bothSides">
              <wp:wrapPolygon edited="0">
                <wp:start x="0" y="0"/>
                <wp:lineTo x="0" y="21276"/>
                <wp:lineTo x="21387" y="21276"/>
                <wp:lineTo x="21387" y="0"/>
                <wp:lineTo x="0" y="0"/>
              </wp:wrapPolygon>
            </wp:wrapTight>
            <wp:docPr id="98" name="Picture 98" descr="A brick sidewalk with a person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brick sidewalk with a person on the side&#10;&#10;Description automatically generated with medium confidence"/>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70505"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1029" w:rsidRPr="00681029">
        <w:rPr>
          <w:rFonts w:asciiTheme="majorBidi" w:hAnsiTheme="majorBidi" w:cstheme="majorBidi"/>
          <w:noProof/>
          <w:lang w:eastAsia="en-GB"/>
        </w:rPr>
        <w:t>Moreover, to enhance the stability of the population in the return areas and support livelihood opportunities, UN-Habitat undertook an intervention to rehabilitate household connections to some parts of Al Jb</w:t>
      </w:r>
      <w:r w:rsidR="000921EB">
        <w:rPr>
          <w:rFonts w:asciiTheme="majorBidi" w:hAnsiTheme="majorBidi" w:cstheme="majorBidi"/>
          <w:noProof/>
          <w:lang w:eastAsia="en-GB"/>
        </w:rPr>
        <w:t>e</w:t>
      </w:r>
      <w:r w:rsidR="00681029" w:rsidRPr="00681029">
        <w:rPr>
          <w:rFonts w:asciiTheme="majorBidi" w:hAnsiTheme="majorBidi" w:cstheme="majorBidi"/>
          <w:noProof/>
          <w:lang w:eastAsia="en-GB"/>
        </w:rPr>
        <w:t>ileh neighborhood, in addition to the rehabilitating the main Jb</w:t>
      </w:r>
      <w:r w:rsidR="000921EB">
        <w:rPr>
          <w:rFonts w:asciiTheme="majorBidi" w:hAnsiTheme="majorBidi" w:cstheme="majorBidi"/>
          <w:noProof/>
          <w:lang w:eastAsia="en-GB"/>
        </w:rPr>
        <w:t>e</w:t>
      </w:r>
      <w:r w:rsidR="00681029" w:rsidRPr="00681029">
        <w:rPr>
          <w:rFonts w:asciiTheme="majorBidi" w:hAnsiTheme="majorBidi" w:cstheme="majorBidi"/>
          <w:noProof/>
          <w:lang w:eastAsia="en-GB"/>
        </w:rPr>
        <w:t xml:space="preserve">ileh market street especially the sidewalks near the rehabilitated shops., in integration with UNDP interventions in the same area. </w:t>
      </w:r>
    </w:p>
    <w:p w14:paraId="2EDBBB60" w14:textId="56C8D1BB" w:rsidR="7B369C23" w:rsidRDefault="7B369C23" w:rsidP="00F63CC7">
      <w:pPr>
        <w:jc w:val="both"/>
        <w:rPr>
          <w:rFonts w:asciiTheme="majorBidi" w:hAnsiTheme="majorBidi" w:cstheme="majorBidi"/>
        </w:rPr>
      </w:pPr>
    </w:p>
    <w:p w14:paraId="66328223" w14:textId="5EB9D362" w:rsidR="00681029" w:rsidRDefault="00681029" w:rsidP="00F63CC7">
      <w:pPr>
        <w:jc w:val="both"/>
        <w:rPr>
          <w:rFonts w:asciiTheme="majorBidi" w:hAnsiTheme="majorBidi" w:cstheme="majorBidi"/>
        </w:rPr>
      </w:pPr>
    </w:p>
    <w:p w14:paraId="2B78A31D" w14:textId="4B01059B" w:rsidR="00681029" w:rsidRDefault="00681029" w:rsidP="00F63CC7">
      <w:pPr>
        <w:jc w:val="both"/>
        <w:rPr>
          <w:rFonts w:asciiTheme="majorBidi" w:hAnsiTheme="majorBidi" w:cstheme="majorBidi"/>
        </w:rPr>
      </w:pPr>
    </w:p>
    <w:p w14:paraId="7F14C8AA" w14:textId="40903916" w:rsidR="00D54428" w:rsidRPr="002E6004" w:rsidRDefault="00B6258A" w:rsidP="00F63CC7">
      <w:pPr>
        <w:pStyle w:val="Heading3"/>
        <w:jc w:val="both"/>
        <w:rPr>
          <w:rFonts w:ascii="Times New Roman" w:hAnsi="Times New Roman" w:cs="Times New Roman"/>
          <w:b/>
          <w:bCs/>
          <w:sz w:val="22"/>
          <w:szCs w:val="22"/>
        </w:rPr>
      </w:pPr>
      <w:bookmarkStart w:id="44" w:name="_Toc119315140"/>
      <w:bookmarkStart w:id="45" w:name="_Toc164870223"/>
      <w:r w:rsidRPr="002E6004">
        <w:rPr>
          <w:rFonts w:ascii="Times New Roman" w:hAnsi="Times New Roman" w:cs="Times New Roman"/>
          <w:b/>
          <w:bCs/>
          <w:sz w:val="22"/>
          <w:szCs w:val="22"/>
        </w:rPr>
        <w:t>Outcome</w:t>
      </w:r>
      <w:r w:rsidR="007D41E9" w:rsidRPr="002E6004">
        <w:rPr>
          <w:rFonts w:ascii="Times New Roman" w:hAnsi="Times New Roman" w:cs="Times New Roman"/>
          <w:b/>
          <w:bCs/>
          <w:sz w:val="22"/>
          <w:szCs w:val="22"/>
        </w:rPr>
        <w:t xml:space="preserve"> </w:t>
      </w:r>
      <w:r w:rsidRPr="002E6004">
        <w:rPr>
          <w:rFonts w:ascii="Times New Roman" w:hAnsi="Times New Roman" w:cs="Times New Roman"/>
          <w:b/>
          <w:bCs/>
          <w:sz w:val="22"/>
          <w:szCs w:val="22"/>
        </w:rPr>
        <w:t xml:space="preserve">3: Households and communities benefit from sustainable livelihood opportunities, including economic recovery and enhancing social cohesion and community </w:t>
      </w:r>
      <w:proofErr w:type="gramStart"/>
      <w:r w:rsidRPr="002E6004">
        <w:rPr>
          <w:rFonts w:ascii="Times New Roman" w:hAnsi="Times New Roman" w:cs="Times New Roman"/>
          <w:b/>
          <w:bCs/>
          <w:sz w:val="22"/>
          <w:szCs w:val="22"/>
        </w:rPr>
        <w:t>security</w:t>
      </w:r>
      <w:bookmarkEnd w:id="44"/>
      <w:bookmarkEnd w:id="45"/>
      <w:proofErr w:type="gramEnd"/>
    </w:p>
    <w:p w14:paraId="32ED6EEA" w14:textId="6951B437" w:rsidR="00A8492E" w:rsidRPr="002E6004" w:rsidRDefault="00A8492E" w:rsidP="00F63CC7">
      <w:pPr>
        <w:autoSpaceDE w:val="0"/>
        <w:autoSpaceDN w:val="0"/>
        <w:adjustRightInd w:val="0"/>
        <w:spacing w:after="0" w:line="276" w:lineRule="auto"/>
        <w:jc w:val="both"/>
        <w:rPr>
          <w:rFonts w:ascii="Times New Roman" w:hAnsi="Times New Roman" w:cs="Times New Roman"/>
        </w:rPr>
      </w:pPr>
      <w:r w:rsidRPr="002E6004">
        <w:rPr>
          <w:rFonts w:ascii="Times New Roman" w:eastAsia="Calibri" w:hAnsi="Times New Roman" w:cs="Times New Roman"/>
        </w:rPr>
        <w:t>Job creation and better access to jobs have the potential to increase incomes and contribute to more cohesive and equitable societies. Conversely, unemployment and poverty can trigger alienation that contributes to instability.</w:t>
      </w:r>
      <w:r w:rsidR="00645AE4" w:rsidRPr="002E6004">
        <w:rPr>
          <w:rFonts w:ascii="Times New Roman" w:eastAsia="Calibri" w:hAnsi="Times New Roman" w:cs="Times New Roman"/>
        </w:rPr>
        <w:t xml:space="preserve"> Similarly, s</w:t>
      </w:r>
      <w:r w:rsidRPr="002E6004">
        <w:rPr>
          <w:rFonts w:ascii="Times New Roman" w:hAnsi="Times New Roman" w:cs="Times New Roman"/>
        </w:rPr>
        <w:t xml:space="preserve">ocial cohesion and resilience in </w:t>
      </w:r>
      <w:proofErr w:type="spellStart"/>
      <w:r w:rsidRPr="002E6004">
        <w:rPr>
          <w:rFonts w:ascii="Times New Roman" w:hAnsi="Times New Roman" w:cs="Times New Roman"/>
        </w:rPr>
        <w:t>Dara</w:t>
      </w:r>
      <w:r w:rsidR="009A15FB"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rPr>
        <w:t xml:space="preserve"> </w:t>
      </w:r>
      <w:r w:rsidR="00645AE4" w:rsidRPr="002E6004">
        <w:rPr>
          <w:rFonts w:ascii="Times New Roman" w:hAnsi="Times New Roman" w:cs="Times New Roman"/>
        </w:rPr>
        <w:t xml:space="preserve">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645AE4" w:rsidRPr="002E6004">
        <w:rPr>
          <w:rFonts w:ascii="Times New Roman" w:hAnsi="Times New Roman" w:cs="Times New Roman"/>
        </w:rPr>
        <w:t xml:space="preserve"> </w:t>
      </w:r>
      <w:r w:rsidRPr="002E6004">
        <w:rPr>
          <w:rFonts w:ascii="Times New Roman" w:hAnsi="Times New Roman" w:cs="Times New Roman"/>
        </w:rPr>
        <w:t>require full and meaningful engagement of adolescents</w:t>
      </w:r>
      <w:r w:rsidR="00645AE4" w:rsidRPr="002E6004">
        <w:rPr>
          <w:rFonts w:ascii="Times New Roman" w:hAnsi="Times New Roman" w:cs="Times New Roman"/>
        </w:rPr>
        <w:t>,</w:t>
      </w:r>
      <w:r w:rsidRPr="002E6004">
        <w:rPr>
          <w:rFonts w:ascii="Times New Roman" w:hAnsi="Times New Roman" w:cs="Times New Roman"/>
        </w:rPr>
        <w:t xml:space="preserve"> youth, </w:t>
      </w:r>
      <w:r w:rsidR="000411B9" w:rsidRPr="002E6004">
        <w:rPr>
          <w:rFonts w:ascii="Times New Roman" w:hAnsi="Times New Roman" w:cs="Times New Roman"/>
        </w:rPr>
        <w:t>women,</w:t>
      </w:r>
      <w:r w:rsidR="00645AE4" w:rsidRPr="002E6004">
        <w:rPr>
          <w:rFonts w:ascii="Times New Roman" w:hAnsi="Times New Roman" w:cs="Times New Roman"/>
        </w:rPr>
        <w:t xml:space="preserve"> and marginalized vulnerable groups </w:t>
      </w:r>
      <w:r w:rsidRPr="002E6004">
        <w:rPr>
          <w:rFonts w:ascii="Times New Roman" w:hAnsi="Times New Roman" w:cs="Times New Roman"/>
        </w:rPr>
        <w:t xml:space="preserve">to ensure that they </w:t>
      </w:r>
      <w:r w:rsidR="00645AE4" w:rsidRPr="002E6004">
        <w:rPr>
          <w:rFonts w:ascii="Times New Roman" w:hAnsi="Times New Roman" w:cs="Times New Roman"/>
        </w:rPr>
        <w:t xml:space="preserve">develop skills and </w:t>
      </w:r>
      <w:r w:rsidRPr="002E6004">
        <w:rPr>
          <w:rFonts w:ascii="Times New Roman" w:hAnsi="Times New Roman" w:cs="Times New Roman"/>
        </w:rPr>
        <w:t>reach their potential</w:t>
      </w:r>
      <w:r w:rsidR="00645AE4" w:rsidRPr="002E6004">
        <w:rPr>
          <w:rFonts w:ascii="Times New Roman" w:hAnsi="Times New Roman" w:cs="Times New Roman"/>
        </w:rPr>
        <w:t>s</w:t>
      </w:r>
      <w:r w:rsidRPr="002E6004">
        <w:rPr>
          <w:rFonts w:ascii="Times New Roman" w:hAnsi="Times New Roman" w:cs="Times New Roman"/>
        </w:rPr>
        <w:t xml:space="preserve"> and </w:t>
      </w:r>
      <w:r w:rsidR="00645AE4" w:rsidRPr="002E6004">
        <w:rPr>
          <w:rFonts w:ascii="Times New Roman" w:hAnsi="Times New Roman" w:cs="Times New Roman"/>
        </w:rPr>
        <w:t xml:space="preserve">grasp </w:t>
      </w:r>
      <w:r w:rsidRPr="002E6004">
        <w:rPr>
          <w:rFonts w:ascii="Times New Roman" w:hAnsi="Times New Roman" w:cs="Times New Roman"/>
        </w:rPr>
        <w:t xml:space="preserve">opportunities to positively contribute to </w:t>
      </w:r>
      <w:r w:rsidR="00645AE4" w:rsidRPr="002E6004">
        <w:rPr>
          <w:rFonts w:ascii="Times New Roman" w:hAnsi="Times New Roman" w:cs="Times New Roman"/>
        </w:rPr>
        <w:t>the well</w:t>
      </w:r>
      <w:r w:rsidR="005B216A" w:rsidRPr="002E6004">
        <w:rPr>
          <w:rFonts w:ascii="Times New Roman" w:hAnsi="Times New Roman" w:cs="Times New Roman"/>
        </w:rPr>
        <w:t>-</w:t>
      </w:r>
      <w:r w:rsidR="00645AE4" w:rsidRPr="002E6004">
        <w:rPr>
          <w:rFonts w:ascii="Times New Roman" w:hAnsi="Times New Roman" w:cs="Times New Roman"/>
        </w:rPr>
        <w:t xml:space="preserve">being of their </w:t>
      </w:r>
      <w:r w:rsidRPr="002E6004">
        <w:rPr>
          <w:rFonts w:ascii="Times New Roman" w:hAnsi="Times New Roman" w:cs="Times New Roman"/>
        </w:rPr>
        <w:t xml:space="preserve">society. A focus on resilience can bolster the self-reliance of communities exposed to recurring or </w:t>
      </w:r>
      <w:r w:rsidRPr="002E6004">
        <w:rPr>
          <w:rFonts w:ascii="Times New Roman" w:hAnsi="Times New Roman" w:cs="Times New Roman"/>
        </w:rPr>
        <w:lastRenderedPageBreak/>
        <w:t xml:space="preserve">compounded disasters, such as epidemics or extreme events like drought hits, </w:t>
      </w:r>
      <w:proofErr w:type="gramStart"/>
      <w:r w:rsidR="00B31EE5" w:rsidRPr="002E6004">
        <w:rPr>
          <w:rFonts w:ascii="Times New Roman" w:hAnsi="Times New Roman" w:cs="Times New Roman"/>
        </w:rPr>
        <w:t xml:space="preserve">and </w:t>
      </w:r>
      <w:r w:rsidRPr="002E6004">
        <w:rPr>
          <w:rFonts w:ascii="Times New Roman" w:hAnsi="Times New Roman" w:cs="Times New Roman"/>
        </w:rPr>
        <w:t>also</w:t>
      </w:r>
      <w:proofErr w:type="gramEnd"/>
      <w:r w:rsidRPr="002E6004">
        <w:rPr>
          <w:rFonts w:ascii="Times New Roman" w:hAnsi="Times New Roman" w:cs="Times New Roman"/>
        </w:rPr>
        <w:t xml:space="preserve"> strengthen institutions reliant on short-term interventions to break the cycle of crisis </w:t>
      </w:r>
      <w:r w:rsidR="00F77E72" w:rsidRPr="002E6004">
        <w:rPr>
          <w:rFonts w:ascii="Times New Roman" w:hAnsi="Times New Roman" w:cs="Times New Roman"/>
        </w:rPr>
        <w:t>towards</w:t>
      </w:r>
      <w:r w:rsidRPr="002E6004">
        <w:rPr>
          <w:rFonts w:ascii="Times New Roman" w:hAnsi="Times New Roman" w:cs="Times New Roman"/>
        </w:rPr>
        <w:t xml:space="preserve"> recovery. </w:t>
      </w:r>
    </w:p>
    <w:p w14:paraId="1BB5FA17" w14:textId="77777777" w:rsidR="00F77E72" w:rsidRPr="002E6004" w:rsidRDefault="00F77E72" w:rsidP="00F63CC7">
      <w:pPr>
        <w:autoSpaceDE w:val="0"/>
        <w:autoSpaceDN w:val="0"/>
        <w:adjustRightInd w:val="0"/>
        <w:spacing w:after="0" w:line="276" w:lineRule="auto"/>
        <w:jc w:val="both"/>
        <w:rPr>
          <w:rFonts w:ascii="Times New Roman" w:hAnsi="Times New Roman" w:cs="Times New Roman"/>
        </w:rPr>
      </w:pPr>
    </w:p>
    <w:p w14:paraId="5245B774" w14:textId="5B76E4F9" w:rsidR="00F77E72" w:rsidRPr="002E6004" w:rsidRDefault="46275FC7" w:rsidP="00F63CC7">
      <w:pPr>
        <w:autoSpaceDE w:val="0"/>
        <w:autoSpaceDN w:val="0"/>
        <w:adjustRightInd w:val="0"/>
        <w:spacing w:after="0" w:line="276" w:lineRule="auto"/>
        <w:jc w:val="both"/>
        <w:rPr>
          <w:rFonts w:ascii="Times New Roman" w:eastAsia="Times New Roman" w:hAnsi="Times New Roman" w:cs="Times New Roman"/>
        </w:rPr>
      </w:pPr>
      <w:r w:rsidRPr="002E6004">
        <w:rPr>
          <w:rFonts w:ascii="Times New Roman" w:hAnsi="Times New Roman" w:cs="Times New Roman"/>
        </w:rPr>
        <w:t>The JP under Outcome</w:t>
      </w:r>
      <w:r w:rsidR="5077C2DA" w:rsidRPr="002E6004">
        <w:rPr>
          <w:rFonts w:ascii="Times New Roman" w:hAnsi="Times New Roman" w:cs="Times New Roman"/>
        </w:rPr>
        <w:t xml:space="preserve"> </w:t>
      </w:r>
      <w:r w:rsidRPr="002E6004">
        <w:rPr>
          <w:rFonts w:ascii="Times New Roman" w:hAnsi="Times New Roman" w:cs="Times New Roman"/>
        </w:rPr>
        <w:t xml:space="preserve">3, through joint interventions by the six participating agencies, is effectively addressing the </w:t>
      </w:r>
      <w:r w:rsidR="06F8A450" w:rsidRPr="002E6004">
        <w:rPr>
          <w:rFonts w:ascii="Times New Roman" w:hAnsi="Times New Roman" w:cs="Times New Roman"/>
        </w:rPr>
        <w:t>population</w:t>
      </w:r>
      <w:r w:rsidR="2338AF85" w:rsidRPr="002E6004">
        <w:rPr>
          <w:rFonts w:ascii="Times New Roman" w:hAnsi="Times New Roman" w:cs="Times New Roman"/>
        </w:rPr>
        <w:t>’s</w:t>
      </w:r>
      <w:r w:rsidR="06F8A450" w:rsidRPr="002E6004">
        <w:rPr>
          <w:rFonts w:ascii="Times New Roman" w:hAnsi="Times New Roman" w:cs="Times New Roman"/>
        </w:rPr>
        <w:t xml:space="preserve"> </w:t>
      </w:r>
      <w:r w:rsidRPr="002E6004">
        <w:rPr>
          <w:rFonts w:ascii="Times New Roman" w:hAnsi="Times New Roman" w:cs="Times New Roman"/>
        </w:rPr>
        <w:t xml:space="preserve">needs for </w:t>
      </w:r>
      <w:r w:rsidR="06F8A450" w:rsidRPr="002E6004">
        <w:rPr>
          <w:rFonts w:ascii="Times New Roman" w:hAnsi="Times New Roman" w:cs="Times New Roman"/>
        </w:rPr>
        <w:t xml:space="preserve">different urban and rural </w:t>
      </w:r>
      <w:r w:rsidRPr="002E6004">
        <w:rPr>
          <w:rFonts w:ascii="Times New Roman" w:hAnsi="Times New Roman" w:cs="Times New Roman"/>
        </w:rPr>
        <w:t>livelihoods</w:t>
      </w:r>
      <w:r w:rsidR="06F8A450" w:rsidRPr="002E6004">
        <w:rPr>
          <w:rFonts w:ascii="Times New Roman" w:hAnsi="Times New Roman" w:cs="Times New Roman"/>
        </w:rPr>
        <w:t xml:space="preserve"> opportunities, while working on rehabilitation of assets that contribute to economic recovery of SMEs and professions </w:t>
      </w:r>
      <w:r w:rsidR="5D392780" w:rsidRPr="002E6004">
        <w:rPr>
          <w:rFonts w:ascii="Times New Roman" w:hAnsi="Times New Roman" w:cs="Times New Roman"/>
        </w:rPr>
        <w:t>in addition to</w:t>
      </w:r>
      <w:r w:rsidR="06F8A450" w:rsidRPr="002E6004">
        <w:rPr>
          <w:rFonts w:ascii="Times New Roman" w:hAnsi="Times New Roman" w:cs="Times New Roman"/>
        </w:rPr>
        <w:t xml:space="preserve"> agricultural assets.</w:t>
      </w:r>
      <w:r w:rsidR="5D392780" w:rsidRPr="002E6004">
        <w:rPr>
          <w:rFonts w:ascii="Times New Roman" w:hAnsi="Times New Roman" w:cs="Times New Roman"/>
        </w:rPr>
        <w:t xml:space="preserve"> In parallel, the agencies building on their expertise in social interventions that enhance social cohesion</w:t>
      </w:r>
      <w:r w:rsidR="4B420F55" w:rsidRPr="002E6004">
        <w:rPr>
          <w:rFonts w:ascii="Times New Roman" w:hAnsi="Times New Roman" w:cs="Times New Roman"/>
        </w:rPr>
        <w:t xml:space="preserve">, build </w:t>
      </w:r>
      <w:r w:rsidR="423701A8" w:rsidRPr="002E6004">
        <w:rPr>
          <w:rFonts w:ascii="Times New Roman" w:hAnsi="Times New Roman" w:cs="Times New Roman"/>
        </w:rPr>
        <w:t>bridges,</w:t>
      </w:r>
      <w:r w:rsidR="4B420F55" w:rsidRPr="002E6004">
        <w:rPr>
          <w:rFonts w:ascii="Times New Roman" w:hAnsi="Times New Roman" w:cs="Times New Roman"/>
        </w:rPr>
        <w:t xml:space="preserve"> </w:t>
      </w:r>
      <w:r w:rsidR="3FAFDC59" w:rsidRPr="002E6004">
        <w:rPr>
          <w:rFonts w:ascii="Times New Roman" w:hAnsi="Times New Roman" w:cs="Times New Roman"/>
        </w:rPr>
        <w:t xml:space="preserve">and strengthen ties </w:t>
      </w:r>
      <w:r w:rsidR="3FAFDC59" w:rsidRPr="60244CB1">
        <w:rPr>
          <w:rFonts w:asciiTheme="majorBidi" w:hAnsiTheme="majorBidi" w:cstheme="majorBidi"/>
        </w:rPr>
        <w:t>between</w:t>
      </w:r>
      <w:r w:rsidR="3FAFDC59" w:rsidRPr="60244CB1">
        <w:rPr>
          <w:rFonts w:asciiTheme="majorBidi" w:eastAsia="Calibri" w:hAnsiTheme="majorBidi" w:cstheme="majorBidi"/>
        </w:rPr>
        <w:t xml:space="preserve"> communities of diverging political, religious, </w:t>
      </w:r>
      <w:proofErr w:type="gramStart"/>
      <w:r w:rsidR="3FAFDC59" w:rsidRPr="60244CB1">
        <w:rPr>
          <w:rFonts w:asciiTheme="majorBidi" w:eastAsia="Calibri" w:hAnsiTheme="majorBidi" w:cstheme="majorBidi"/>
        </w:rPr>
        <w:t>ethnic</w:t>
      </w:r>
      <w:proofErr w:type="gramEnd"/>
      <w:r w:rsidR="3FAFDC59" w:rsidRPr="60244CB1">
        <w:rPr>
          <w:rFonts w:asciiTheme="majorBidi" w:eastAsia="Calibri" w:hAnsiTheme="majorBidi" w:cstheme="majorBidi"/>
        </w:rPr>
        <w:t xml:space="preserve"> and socioeconomic (including rural/urban) backgrounds</w:t>
      </w:r>
      <w:r w:rsidR="498555D0" w:rsidRPr="60244CB1">
        <w:rPr>
          <w:rFonts w:asciiTheme="majorBidi" w:eastAsia="Calibri" w:hAnsiTheme="majorBidi" w:cstheme="majorBidi"/>
        </w:rPr>
        <w:t xml:space="preserve">, </w:t>
      </w:r>
      <w:r w:rsidR="3FAFDC59" w:rsidRPr="60244CB1">
        <w:rPr>
          <w:rFonts w:asciiTheme="majorBidi" w:eastAsia="Calibri" w:hAnsiTheme="majorBidi" w:cstheme="majorBidi"/>
        </w:rPr>
        <w:t>creat</w:t>
      </w:r>
      <w:r w:rsidR="6BAECA7A" w:rsidRPr="60244CB1">
        <w:rPr>
          <w:rFonts w:asciiTheme="majorBidi" w:eastAsia="Calibri" w:hAnsiTheme="majorBidi" w:cstheme="majorBidi"/>
        </w:rPr>
        <w:t>e</w:t>
      </w:r>
      <w:r w:rsidR="3FAFDC59" w:rsidRPr="60244CB1">
        <w:rPr>
          <w:rFonts w:asciiTheme="majorBidi" w:eastAsia="Calibri" w:hAnsiTheme="majorBidi" w:cstheme="majorBidi"/>
        </w:rPr>
        <w:t xml:space="preserve"> </w:t>
      </w:r>
      <w:r w:rsidR="2338AF85" w:rsidRPr="60244CB1">
        <w:rPr>
          <w:rFonts w:asciiTheme="majorBidi" w:eastAsia="Calibri" w:hAnsiTheme="majorBidi" w:cstheme="majorBidi"/>
        </w:rPr>
        <w:t xml:space="preserve">an </w:t>
      </w:r>
      <w:r w:rsidR="3FAFDC59" w:rsidRPr="60244CB1">
        <w:rPr>
          <w:rFonts w:asciiTheme="majorBidi" w:eastAsia="Calibri" w:hAnsiTheme="majorBidi" w:cstheme="majorBidi"/>
        </w:rPr>
        <w:t>atmosphere of social solidarity and strengthen social cohesion at the local level.</w:t>
      </w:r>
      <w:r w:rsidR="7035F283" w:rsidRPr="60244CB1">
        <w:rPr>
          <w:rFonts w:asciiTheme="majorBidi" w:hAnsiTheme="majorBidi" w:cstheme="majorBidi"/>
        </w:rPr>
        <w:t xml:space="preserve"> </w:t>
      </w:r>
      <w:r w:rsidR="539F96AE" w:rsidRPr="60244CB1">
        <w:rPr>
          <w:rFonts w:asciiTheme="majorBidi" w:hAnsiTheme="majorBidi" w:cstheme="majorBidi"/>
        </w:rPr>
        <w:t>The</w:t>
      </w:r>
      <w:r w:rsidR="1B83E974" w:rsidRPr="60244CB1">
        <w:rPr>
          <w:rFonts w:asciiTheme="majorBidi" w:hAnsiTheme="majorBidi" w:cstheme="majorBidi"/>
        </w:rPr>
        <w:t xml:space="preserve"> JP participating UN</w:t>
      </w:r>
      <w:r w:rsidR="539F96AE" w:rsidRPr="60244CB1">
        <w:rPr>
          <w:rFonts w:asciiTheme="majorBidi" w:hAnsiTheme="majorBidi" w:cstheme="majorBidi"/>
        </w:rPr>
        <w:t xml:space="preserve"> agencies have </w:t>
      </w:r>
      <w:r w:rsidR="7035F283" w:rsidRPr="60244CB1">
        <w:rPr>
          <w:rFonts w:asciiTheme="majorBidi" w:hAnsiTheme="majorBidi" w:cstheme="majorBidi"/>
        </w:rPr>
        <w:t>implemented various community initiatives</w:t>
      </w:r>
      <w:r w:rsidR="50169314" w:rsidRPr="60244CB1">
        <w:rPr>
          <w:rFonts w:asciiTheme="majorBidi" w:hAnsiTheme="majorBidi" w:cstheme="majorBidi"/>
        </w:rPr>
        <w:t xml:space="preserve"> </w:t>
      </w:r>
      <w:r w:rsidR="539F96AE" w:rsidRPr="60244CB1">
        <w:rPr>
          <w:rFonts w:asciiTheme="majorBidi" w:hAnsiTheme="majorBidi" w:cstheme="majorBidi"/>
        </w:rPr>
        <w:t>through</w:t>
      </w:r>
      <w:r w:rsidR="7035F283" w:rsidRPr="60244CB1">
        <w:rPr>
          <w:rFonts w:asciiTheme="majorBidi" w:hAnsiTheme="majorBidi" w:cstheme="majorBidi"/>
        </w:rPr>
        <w:t xml:space="preserve"> </w:t>
      </w:r>
      <w:r w:rsidR="50169314" w:rsidRPr="60244CB1">
        <w:rPr>
          <w:rFonts w:asciiTheme="majorBidi" w:hAnsiTheme="majorBidi" w:cstheme="majorBidi"/>
        </w:rPr>
        <w:t>youth engagement and empowerment, while availing specialized GBV/RH services for women and</w:t>
      </w:r>
      <w:r w:rsidR="50169314" w:rsidRPr="002E6004">
        <w:rPr>
          <w:rFonts w:ascii="Times New Roman" w:hAnsi="Times New Roman" w:cs="Times New Roman"/>
        </w:rPr>
        <w:t xml:space="preserve"> adolescent girls</w:t>
      </w:r>
      <w:r w:rsidR="07B90F91" w:rsidRPr="002E6004">
        <w:rPr>
          <w:rFonts w:ascii="Times New Roman" w:hAnsi="Times New Roman" w:cs="Times New Roman"/>
        </w:rPr>
        <w:t xml:space="preserve"> to support their sense of health and </w:t>
      </w:r>
      <w:r w:rsidR="7CAD200D" w:rsidRPr="002E6004">
        <w:rPr>
          <w:rFonts w:ascii="Times New Roman" w:hAnsi="Times New Roman" w:cs="Times New Roman"/>
        </w:rPr>
        <w:t xml:space="preserve">social safety and </w:t>
      </w:r>
      <w:r w:rsidR="07B90F91" w:rsidRPr="002E6004">
        <w:rPr>
          <w:rFonts w:ascii="Times New Roman" w:hAnsi="Times New Roman" w:cs="Times New Roman"/>
        </w:rPr>
        <w:t>stability</w:t>
      </w:r>
      <w:r w:rsidR="50169314" w:rsidRPr="002E6004">
        <w:rPr>
          <w:rFonts w:ascii="Times New Roman" w:hAnsi="Times New Roman" w:cs="Times New Roman"/>
        </w:rPr>
        <w:t xml:space="preserve">. Additionally, the JP participating agencies </w:t>
      </w:r>
      <w:r w:rsidR="7035F283" w:rsidRPr="002E6004">
        <w:rPr>
          <w:rFonts w:ascii="Times New Roman" w:hAnsi="Times New Roman" w:cs="Times New Roman"/>
        </w:rPr>
        <w:t xml:space="preserve">applied social protection </w:t>
      </w:r>
      <w:r w:rsidR="07B90F91" w:rsidRPr="002E6004">
        <w:rPr>
          <w:rFonts w:ascii="Times New Roman" w:hAnsi="Times New Roman" w:cs="Times New Roman"/>
        </w:rPr>
        <w:t>schemes</w:t>
      </w:r>
      <w:r w:rsidR="7035F283" w:rsidRPr="002E6004">
        <w:rPr>
          <w:rFonts w:ascii="Times New Roman" w:hAnsi="Times New Roman" w:cs="Times New Roman"/>
        </w:rPr>
        <w:t xml:space="preserve"> to respond to the needs of </w:t>
      </w:r>
      <w:r w:rsidR="539F96AE" w:rsidRPr="002E6004">
        <w:rPr>
          <w:rFonts w:ascii="Times New Roman" w:hAnsi="Times New Roman" w:cs="Times New Roman"/>
        </w:rPr>
        <w:t xml:space="preserve">the </w:t>
      </w:r>
      <w:r w:rsidR="7035F283" w:rsidRPr="002E6004">
        <w:rPr>
          <w:rFonts w:ascii="Times New Roman" w:hAnsi="Times New Roman" w:cs="Times New Roman"/>
        </w:rPr>
        <w:t>most vulnerable inc</w:t>
      </w:r>
      <w:r w:rsidR="47B17EF1" w:rsidRPr="002E6004">
        <w:rPr>
          <w:rFonts w:ascii="Times New Roman" w:hAnsi="Times New Roman" w:cs="Times New Roman"/>
        </w:rPr>
        <w:t>l</w:t>
      </w:r>
      <w:r w:rsidR="27CC2FDB" w:rsidRPr="002E6004">
        <w:rPr>
          <w:rFonts w:ascii="Times New Roman" w:hAnsi="Times New Roman" w:cs="Times New Roman"/>
        </w:rPr>
        <w:t>ud</w:t>
      </w:r>
      <w:r w:rsidR="47B17EF1" w:rsidRPr="002E6004">
        <w:rPr>
          <w:rFonts w:ascii="Times New Roman" w:hAnsi="Times New Roman" w:cs="Times New Roman"/>
        </w:rPr>
        <w:t>ing</w:t>
      </w:r>
      <w:r w:rsidR="7035F283" w:rsidRPr="002E6004">
        <w:rPr>
          <w:rFonts w:ascii="Times New Roman" w:hAnsi="Times New Roman" w:cs="Times New Roman"/>
        </w:rPr>
        <w:t xml:space="preserve"> </w:t>
      </w:r>
      <w:r w:rsidR="008E260F">
        <w:rPr>
          <w:rFonts w:ascii="Times New Roman" w:hAnsi="Times New Roman" w:cs="Times New Roman"/>
        </w:rPr>
        <w:t>PBWGs</w:t>
      </w:r>
      <w:r w:rsidR="008E260F" w:rsidRPr="002E6004">
        <w:rPr>
          <w:rFonts w:ascii="Times New Roman" w:hAnsi="Times New Roman" w:cs="Times New Roman"/>
        </w:rPr>
        <w:t xml:space="preserve"> </w:t>
      </w:r>
      <w:r w:rsidR="7035F283" w:rsidRPr="002E6004">
        <w:rPr>
          <w:rFonts w:ascii="Times New Roman" w:hAnsi="Times New Roman" w:cs="Times New Roman"/>
        </w:rPr>
        <w:t xml:space="preserve">and </w:t>
      </w:r>
      <w:proofErr w:type="spellStart"/>
      <w:r w:rsidR="07B90F91" w:rsidRPr="002E6004">
        <w:rPr>
          <w:rFonts w:ascii="Times New Roman" w:hAnsi="Times New Roman" w:cs="Times New Roman"/>
        </w:rPr>
        <w:t>P</w:t>
      </w:r>
      <w:r w:rsidR="09E65ECB" w:rsidRPr="002E6004">
        <w:rPr>
          <w:rFonts w:ascii="Times New Roman" w:hAnsi="Times New Roman" w:cs="Times New Roman"/>
        </w:rPr>
        <w:t>w</w:t>
      </w:r>
      <w:r w:rsidR="07B90F91" w:rsidRPr="002E6004">
        <w:rPr>
          <w:rFonts w:ascii="Times New Roman" w:hAnsi="Times New Roman" w:cs="Times New Roman"/>
        </w:rPr>
        <w:t>D</w:t>
      </w:r>
      <w:proofErr w:type="spellEnd"/>
      <w:r w:rsidR="07B90F91" w:rsidRPr="002E6004">
        <w:rPr>
          <w:rFonts w:ascii="Times New Roman" w:hAnsi="Times New Roman" w:cs="Times New Roman"/>
        </w:rPr>
        <w:t xml:space="preserve"> </w:t>
      </w:r>
      <w:r w:rsidR="5D392780" w:rsidRPr="002E6004">
        <w:rPr>
          <w:rFonts w:ascii="Times New Roman" w:hAnsi="Times New Roman" w:cs="Times New Roman"/>
        </w:rPr>
        <w:t xml:space="preserve">in </w:t>
      </w:r>
      <w:proofErr w:type="spellStart"/>
      <w:r w:rsidR="5D392780" w:rsidRPr="002E6004">
        <w:rPr>
          <w:rFonts w:ascii="Times New Roman" w:hAnsi="Times New Roman" w:cs="Times New Roman"/>
        </w:rPr>
        <w:t>Dara</w:t>
      </w:r>
      <w:r w:rsidR="6A425AF3" w:rsidRPr="002E6004">
        <w:rPr>
          <w:rFonts w:ascii="Times New Roman" w:hAnsi="Times New Roman" w:cs="Times New Roman"/>
        </w:rPr>
        <w:t>’a</w:t>
      </w:r>
      <w:proofErr w:type="spellEnd"/>
      <w:r w:rsidR="5D392780" w:rsidRPr="002E6004">
        <w:rPr>
          <w:rFonts w:ascii="Times New Roman" w:hAnsi="Times New Roman" w:cs="Times New Roman"/>
        </w:rPr>
        <w:t xml:space="preserve"> 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7CAD200D" w:rsidRPr="002E6004">
        <w:rPr>
          <w:rFonts w:ascii="Times New Roman" w:hAnsi="Times New Roman" w:cs="Times New Roman"/>
        </w:rPr>
        <w:t xml:space="preserve">, </w:t>
      </w:r>
      <w:r w:rsidR="539F96AE" w:rsidRPr="002E6004">
        <w:rPr>
          <w:rFonts w:ascii="Times New Roman" w:hAnsi="Times New Roman" w:cs="Times New Roman"/>
        </w:rPr>
        <w:t>by providing</w:t>
      </w:r>
      <w:r w:rsidR="7CAD200D" w:rsidRPr="002E6004">
        <w:rPr>
          <w:rFonts w:ascii="Times New Roman" w:hAnsi="Times New Roman" w:cs="Times New Roman"/>
        </w:rPr>
        <w:t xml:space="preserve"> prosthetics services and cash-based assistance.</w:t>
      </w:r>
      <w:r w:rsidR="73D13818" w:rsidRPr="002E6004">
        <w:rPr>
          <w:rFonts w:ascii="Times New Roman" w:hAnsi="Times New Roman" w:cs="Times New Roman"/>
        </w:rPr>
        <w:t xml:space="preserve"> </w:t>
      </w:r>
      <w:r w:rsidR="73D13818" w:rsidRPr="002E6004">
        <w:rPr>
          <w:rFonts w:ascii="Times New Roman" w:eastAsia="Times New Roman" w:hAnsi="Times New Roman" w:cs="Times New Roman"/>
        </w:rPr>
        <w:t xml:space="preserve">Additionally, </w:t>
      </w:r>
      <w:r w:rsidR="539F96AE" w:rsidRPr="002E6004">
        <w:rPr>
          <w:rFonts w:ascii="Times New Roman" w:eastAsia="Times New Roman" w:hAnsi="Times New Roman" w:cs="Times New Roman"/>
        </w:rPr>
        <w:t>since</w:t>
      </w:r>
      <w:r w:rsidR="73D13818" w:rsidRPr="002E6004">
        <w:rPr>
          <w:rFonts w:ascii="Times New Roman" w:eastAsia="Times New Roman" w:hAnsi="Times New Roman" w:cs="Times New Roman"/>
        </w:rPr>
        <w:t xml:space="preserve"> the health system and equal access to health facilities </w:t>
      </w:r>
      <w:r w:rsidR="1DEF5E14" w:rsidRPr="002E6004">
        <w:rPr>
          <w:rFonts w:ascii="Times New Roman" w:eastAsia="Times New Roman" w:hAnsi="Times New Roman" w:cs="Times New Roman"/>
        </w:rPr>
        <w:t>are</w:t>
      </w:r>
      <w:r w:rsidR="5B39DC38" w:rsidRPr="002E6004">
        <w:rPr>
          <w:rFonts w:ascii="Times New Roman" w:eastAsia="Times New Roman" w:hAnsi="Times New Roman" w:cs="Times New Roman"/>
        </w:rPr>
        <w:t xml:space="preserve"> essential</w:t>
      </w:r>
      <w:r w:rsidR="73D13818" w:rsidRPr="002E6004">
        <w:rPr>
          <w:rFonts w:ascii="Times New Roman" w:eastAsia="Times New Roman" w:hAnsi="Times New Roman" w:cs="Times New Roman"/>
        </w:rPr>
        <w:t xml:space="preserve"> </w:t>
      </w:r>
      <w:r w:rsidR="2188E09B" w:rsidRPr="002E6004">
        <w:rPr>
          <w:rFonts w:ascii="Times New Roman" w:eastAsia="Times New Roman" w:hAnsi="Times New Roman" w:cs="Times New Roman"/>
        </w:rPr>
        <w:t>for sustaining livelihoods</w:t>
      </w:r>
      <w:r w:rsidR="539F96AE" w:rsidRPr="002E6004">
        <w:rPr>
          <w:rFonts w:ascii="Times New Roman" w:eastAsia="Times New Roman" w:hAnsi="Times New Roman" w:cs="Times New Roman"/>
        </w:rPr>
        <w:t xml:space="preserve"> because</w:t>
      </w:r>
      <w:r w:rsidR="73D13818" w:rsidRPr="002E6004">
        <w:rPr>
          <w:rFonts w:ascii="Times New Roman" w:eastAsia="Times New Roman" w:hAnsi="Times New Roman" w:cs="Times New Roman"/>
        </w:rPr>
        <w:t xml:space="preserve"> </w:t>
      </w:r>
      <w:r w:rsidR="1DEF5E14" w:rsidRPr="002E6004">
        <w:rPr>
          <w:rFonts w:ascii="Times New Roman" w:eastAsia="Times New Roman" w:hAnsi="Times New Roman" w:cs="Times New Roman"/>
        </w:rPr>
        <w:t>they</w:t>
      </w:r>
      <w:r w:rsidR="73D13818" w:rsidRPr="002E6004">
        <w:rPr>
          <w:rFonts w:ascii="Times New Roman" w:eastAsia="Times New Roman" w:hAnsi="Times New Roman" w:cs="Times New Roman"/>
        </w:rPr>
        <w:t xml:space="preserve"> contribute </w:t>
      </w:r>
      <w:r w:rsidR="2188E09B" w:rsidRPr="002E6004">
        <w:rPr>
          <w:rFonts w:ascii="Times New Roman" w:eastAsia="Times New Roman" w:hAnsi="Times New Roman" w:cs="Times New Roman"/>
        </w:rPr>
        <w:t>to</w:t>
      </w:r>
      <w:r w:rsidR="73D13818" w:rsidRPr="002E6004">
        <w:rPr>
          <w:rFonts w:ascii="Times New Roman" w:eastAsia="Times New Roman" w:hAnsi="Times New Roman" w:cs="Times New Roman"/>
        </w:rPr>
        <w:t xml:space="preserve"> maintain</w:t>
      </w:r>
      <w:r w:rsidR="2188E09B" w:rsidRPr="002E6004">
        <w:rPr>
          <w:rFonts w:ascii="Times New Roman" w:eastAsia="Times New Roman" w:hAnsi="Times New Roman" w:cs="Times New Roman"/>
        </w:rPr>
        <w:t>ing</w:t>
      </w:r>
      <w:r w:rsidR="73D13818" w:rsidRPr="002E6004">
        <w:rPr>
          <w:rFonts w:ascii="Times New Roman" w:eastAsia="Times New Roman" w:hAnsi="Times New Roman" w:cs="Times New Roman"/>
        </w:rPr>
        <w:t xml:space="preserve"> the health and well</w:t>
      </w:r>
      <w:r w:rsidR="70225447" w:rsidRPr="002E6004">
        <w:rPr>
          <w:rFonts w:ascii="Times New Roman" w:eastAsia="Times New Roman" w:hAnsi="Times New Roman" w:cs="Times New Roman"/>
        </w:rPr>
        <w:t>-</w:t>
      </w:r>
      <w:r w:rsidR="73D13818" w:rsidRPr="002E6004">
        <w:rPr>
          <w:rFonts w:ascii="Times New Roman" w:eastAsia="Times New Roman" w:hAnsi="Times New Roman" w:cs="Times New Roman"/>
        </w:rPr>
        <w:t xml:space="preserve">being of the people (labour force), the JP has contributed </w:t>
      </w:r>
      <w:r w:rsidR="0207948B" w:rsidRPr="002E6004">
        <w:rPr>
          <w:rFonts w:ascii="Times New Roman" w:eastAsia="Times New Roman" w:hAnsi="Times New Roman" w:cs="Times New Roman"/>
        </w:rPr>
        <w:t>to</w:t>
      </w:r>
      <w:r w:rsidR="73D13818" w:rsidRPr="002E6004">
        <w:rPr>
          <w:rFonts w:ascii="Times New Roman" w:eastAsia="Times New Roman" w:hAnsi="Times New Roman" w:cs="Times New Roman"/>
        </w:rPr>
        <w:t xml:space="preserve"> improving the health system in rural and urban communities in </w:t>
      </w:r>
      <w:r w:rsidR="0077392E">
        <w:rPr>
          <w:rFonts w:ascii="Times New Roman" w:eastAsia="Times New Roman" w:hAnsi="Times New Roman" w:cs="Times New Roman"/>
        </w:rPr>
        <w:t>DEIR EZ-ZOR</w:t>
      </w:r>
      <w:r w:rsidR="73D13818" w:rsidRPr="002E6004">
        <w:rPr>
          <w:rFonts w:ascii="Times New Roman" w:eastAsia="Times New Roman" w:hAnsi="Times New Roman" w:cs="Times New Roman"/>
        </w:rPr>
        <w:t>.</w:t>
      </w:r>
      <w:r w:rsidR="500FDACB" w:rsidRPr="002E6004">
        <w:rPr>
          <w:rFonts w:ascii="Times New Roman" w:eastAsia="Times New Roman" w:hAnsi="Times New Roman" w:cs="Times New Roman"/>
        </w:rPr>
        <w:t xml:space="preserve"> In the reporting period, </w:t>
      </w:r>
      <w:r w:rsidR="500FDACB" w:rsidRPr="002E6004">
        <w:rPr>
          <w:rFonts w:ascii="Times New Roman" w:eastAsia="Calibri" w:hAnsi="Times New Roman" w:cs="Times New Roman"/>
        </w:rPr>
        <w:t>UNFPA has provided hygiene assistance to 1</w:t>
      </w:r>
      <w:r w:rsidR="00087B29" w:rsidRPr="002E6004">
        <w:rPr>
          <w:rFonts w:ascii="Times New Roman" w:eastAsia="Calibri" w:hAnsi="Times New Roman" w:cs="Times New Roman"/>
        </w:rPr>
        <w:t>,</w:t>
      </w:r>
      <w:r w:rsidR="500FDACB" w:rsidRPr="002E6004">
        <w:rPr>
          <w:rFonts w:ascii="Times New Roman" w:eastAsia="Calibri" w:hAnsi="Times New Roman" w:cs="Times New Roman"/>
        </w:rPr>
        <w:t xml:space="preserve">020 </w:t>
      </w:r>
      <w:r w:rsidR="00D64B1B">
        <w:rPr>
          <w:rFonts w:ascii="Times New Roman" w:hAnsi="Times New Roman" w:cs="Times New Roman"/>
        </w:rPr>
        <w:t>PBWGs</w:t>
      </w:r>
      <w:r w:rsidR="00D64B1B" w:rsidRPr="002E6004">
        <w:rPr>
          <w:rFonts w:ascii="Times New Roman" w:hAnsi="Times New Roman" w:cs="Times New Roman"/>
        </w:rPr>
        <w:t xml:space="preserve"> </w:t>
      </w:r>
      <w:r w:rsidR="500FDACB" w:rsidRPr="002E6004">
        <w:rPr>
          <w:rFonts w:ascii="Times New Roman" w:eastAsia="Calibri" w:hAnsi="Times New Roman" w:cs="Times New Roman"/>
        </w:rPr>
        <w:t xml:space="preserve">in </w:t>
      </w:r>
      <w:r w:rsidR="00612565">
        <w:rPr>
          <w:rFonts w:ascii="Times New Roman" w:eastAsia="Calibri" w:hAnsi="Times New Roman" w:cs="Times New Roman"/>
        </w:rPr>
        <w:t xml:space="preserve">Deir </w:t>
      </w:r>
      <w:proofErr w:type="spellStart"/>
      <w:r w:rsidR="00612565">
        <w:rPr>
          <w:rFonts w:ascii="Times New Roman" w:eastAsia="Calibri" w:hAnsi="Times New Roman" w:cs="Times New Roman"/>
        </w:rPr>
        <w:t>ez</w:t>
      </w:r>
      <w:proofErr w:type="spellEnd"/>
      <w:r w:rsidR="00612565">
        <w:rPr>
          <w:rFonts w:ascii="Times New Roman" w:eastAsia="Calibri" w:hAnsi="Times New Roman" w:cs="Times New Roman"/>
        </w:rPr>
        <w:t>-Zor</w:t>
      </w:r>
      <w:r w:rsidR="500FDACB" w:rsidRPr="002E6004">
        <w:rPr>
          <w:rFonts w:ascii="Times New Roman" w:eastAsia="Calibri" w:hAnsi="Times New Roman" w:cs="Times New Roman"/>
        </w:rPr>
        <w:t xml:space="preserve"> using </w:t>
      </w:r>
      <w:r w:rsidR="539F96AE" w:rsidRPr="002E6004">
        <w:rPr>
          <w:rFonts w:ascii="Times New Roman" w:eastAsia="Calibri" w:hAnsi="Times New Roman" w:cs="Times New Roman"/>
        </w:rPr>
        <w:t xml:space="preserve">an </w:t>
      </w:r>
      <w:r w:rsidR="500FDACB" w:rsidRPr="002E6004">
        <w:rPr>
          <w:rFonts w:ascii="Times New Roman" w:eastAsia="Calibri" w:hAnsi="Times New Roman" w:cs="Times New Roman"/>
        </w:rPr>
        <w:t>electronic voucher modality</w:t>
      </w:r>
      <w:r w:rsidR="00E000C8">
        <w:rPr>
          <w:rStyle w:val="FootnoteReference"/>
          <w:rFonts w:ascii="Times New Roman" w:eastAsia="Calibri" w:hAnsi="Times New Roman" w:cs="Times New Roman"/>
        </w:rPr>
        <w:footnoteReference w:id="19"/>
      </w:r>
      <w:r w:rsidR="500FDACB" w:rsidRPr="002E6004">
        <w:rPr>
          <w:rFonts w:ascii="Times New Roman" w:eastAsia="Calibri" w:hAnsi="Times New Roman" w:cs="Times New Roman"/>
        </w:rPr>
        <w:t>..</w:t>
      </w:r>
    </w:p>
    <w:p w14:paraId="706B28CE" w14:textId="77777777" w:rsidR="00A8492E" w:rsidRPr="002E6004" w:rsidRDefault="00A8492E" w:rsidP="00F63CC7">
      <w:pPr>
        <w:pStyle w:val="BodyText"/>
        <w:jc w:val="both"/>
        <w:rPr>
          <w:rFonts w:ascii="Times New Roman" w:hAnsi="Times New Roman" w:cs="Times New Roman"/>
          <w:sz w:val="22"/>
          <w:szCs w:val="22"/>
          <w:lang w:eastAsia="x-none"/>
        </w:rPr>
      </w:pPr>
    </w:p>
    <w:p w14:paraId="214AD41A" w14:textId="38638D96" w:rsidR="00D54428" w:rsidRPr="002E6004" w:rsidRDefault="00D54428" w:rsidP="00F63CC7">
      <w:pPr>
        <w:pStyle w:val="Heading3"/>
        <w:jc w:val="both"/>
        <w:rPr>
          <w:rFonts w:asciiTheme="majorBidi" w:hAnsiTheme="majorBidi"/>
          <w:b/>
          <w:bCs/>
          <w:color w:val="auto"/>
        </w:rPr>
      </w:pPr>
      <w:bookmarkStart w:id="46" w:name="_Toc164870224"/>
      <w:proofErr w:type="spellStart"/>
      <w:r w:rsidRPr="002E6004">
        <w:rPr>
          <w:rFonts w:asciiTheme="majorBidi" w:hAnsiTheme="majorBidi"/>
          <w:b/>
          <w:bCs/>
          <w:color w:val="auto"/>
        </w:rPr>
        <w:t>Dara’a</w:t>
      </w:r>
      <w:proofErr w:type="spellEnd"/>
      <w:r w:rsidRPr="002E6004">
        <w:rPr>
          <w:rFonts w:asciiTheme="majorBidi" w:hAnsiTheme="majorBidi"/>
          <w:b/>
          <w:bCs/>
          <w:color w:val="auto"/>
        </w:rPr>
        <w:t>:</w:t>
      </w:r>
      <w:bookmarkEnd w:id="46"/>
    </w:p>
    <w:p w14:paraId="20372E31" w14:textId="298C72C2" w:rsidR="00EF7918" w:rsidRPr="002E6004" w:rsidRDefault="00EF7918" w:rsidP="00F63CC7">
      <w:pPr>
        <w:pStyle w:val="Heading4"/>
        <w:jc w:val="both"/>
        <w:rPr>
          <w:rFonts w:ascii="Times New Roman" w:hAnsi="Times New Roman" w:cs="Times New Roman"/>
          <w:b/>
          <w:bCs/>
        </w:rPr>
      </w:pPr>
      <w:bookmarkStart w:id="47" w:name="_Toc119315141"/>
      <w:bookmarkStart w:id="48" w:name="_Toc164870225"/>
      <w:r w:rsidRPr="002E6004">
        <w:rPr>
          <w:rFonts w:ascii="Times New Roman" w:hAnsi="Times New Roman" w:cs="Times New Roman"/>
          <w:b/>
          <w:bCs/>
        </w:rPr>
        <w:t xml:space="preserve">Output 3.1: Income, sustainable livelihoods opportunities and inclusive local economic development are restored and maintained in both urban and rural catchment areas to increase household incomes, boost food production and enhance local </w:t>
      </w:r>
      <w:proofErr w:type="gramStart"/>
      <w:r w:rsidRPr="002E6004">
        <w:rPr>
          <w:rFonts w:ascii="Times New Roman" w:hAnsi="Times New Roman" w:cs="Times New Roman"/>
          <w:b/>
          <w:bCs/>
        </w:rPr>
        <w:t>markets</w:t>
      </w:r>
      <w:bookmarkEnd w:id="47"/>
      <w:bookmarkEnd w:id="48"/>
      <w:proofErr w:type="gramEnd"/>
    </w:p>
    <w:p w14:paraId="4D81B60F" w14:textId="1661ED42" w:rsidR="00907DE1" w:rsidRPr="002E6004" w:rsidRDefault="741E7E77" w:rsidP="00F63CC7">
      <w:pPr>
        <w:spacing w:line="276" w:lineRule="auto"/>
        <w:jc w:val="both"/>
        <w:rPr>
          <w:rFonts w:ascii="Times New Roman" w:eastAsia="Calibri" w:hAnsi="Times New Roman" w:cs="Times New Roman"/>
          <w:color w:val="000000" w:themeColor="text1"/>
        </w:rPr>
      </w:pPr>
      <w:r w:rsidRPr="002E6004">
        <w:rPr>
          <w:rFonts w:ascii="Times New Roman" w:eastAsia="Calibri" w:hAnsi="Times New Roman" w:cs="Times New Roman"/>
          <w:color w:val="000000" w:themeColor="text1"/>
        </w:rPr>
        <w:t xml:space="preserve">FAO, </w:t>
      </w:r>
      <w:r w:rsidR="000411B9" w:rsidRPr="002E6004">
        <w:rPr>
          <w:rFonts w:ascii="Times New Roman" w:eastAsia="Calibri" w:hAnsi="Times New Roman" w:cs="Times New Roman"/>
          <w:color w:val="000000" w:themeColor="text1"/>
        </w:rPr>
        <w:t>UNDP,</w:t>
      </w:r>
      <w:r w:rsidRPr="002E6004">
        <w:rPr>
          <w:rFonts w:ascii="Times New Roman" w:eastAsia="Calibri" w:hAnsi="Times New Roman" w:cs="Times New Roman"/>
          <w:color w:val="000000" w:themeColor="text1"/>
        </w:rPr>
        <w:t xml:space="preserve"> and WFP have </w:t>
      </w:r>
      <w:r w:rsidR="49FD7FDB" w:rsidRPr="002E6004">
        <w:rPr>
          <w:rFonts w:ascii="Times New Roman" w:eastAsia="Calibri" w:hAnsi="Times New Roman" w:cs="Times New Roman"/>
          <w:color w:val="000000" w:themeColor="text1"/>
        </w:rPr>
        <w:t xml:space="preserve">each </w:t>
      </w:r>
      <w:r w:rsidRPr="002E6004">
        <w:rPr>
          <w:rFonts w:ascii="Times New Roman" w:eastAsia="Calibri" w:hAnsi="Times New Roman" w:cs="Times New Roman"/>
          <w:color w:val="000000" w:themeColor="text1"/>
        </w:rPr>
        <w:t>developed an integrated assessment methodology</w:t>
      </w:r>
      <w:r w:rsidR="49FD7FDB" w:rsidRPr="002E6004">
        <w:rPr>
          <w:rFonts w:ascii="Times New Roman" w:eastAsia="Calibri" w:hAnsi="Times New Roman" w:cs="Times New Roman"/>
          <w:color w:val="000000" w:themeColor="text1"/>
        </w:rPr>
        <w:t xml:space="preserve">, which was jointly discussed </w:t>
      </w:r>
      <w:r w:rsidRPr="002E6004">
        <w:rPr>
          <w:rFonts w:ascii="Times New Roman" w:eastAsia="Calibri" w:hAnsi="Times New Roman" w:cs="Times New Roman"/>
          <w:color w:val="000000" w:themeColor="text1"/>
        </w:rPr>
        <w:t xml:space="preserve">to </w:t>
      </w:r>
      <w:r w:rsidR="49FD7FDB" w:rsidRPr="002E6004">
        <w:rPr>
          <w:rFonts w:ascii="Times New Roman" w:eastAsia="Calibri" w:hAnsi="Times New Roman" w:cs="Times New Roman"/>
          <w:color w:val="000000" w:themeColor="text1"/>
        </w:rPr>
        <w:t xml:space="preserve">inform and </w:t>
      </w:r>
      <w:r w:rsidRPr="002E6004">
        <w:rPr>
          <w:rFonts w:ascii="Times New Roman" w:eastAsia="Calibri" w:hAnsi="Times New Roman" w:cs="Times New Roman"/>
          <w:color w:val="000000" w:themeColor="text1"/>
        </w:rPr>
        <w:t xml:space="preserve">support the planning of resilience-based </w:t>
      </w:r>
      <w:r w:rsidR="49FD7FDB" w:rsidRPr="002E6004">
        <w:rPr>
          <w:rFonts w:ascii="Times New Roman" w:eastAsia="Calibri" w:hAnsi="Times New Roman" w:cs="Times New Roman"/>
          <w:color w:val="000000" w:themeColor="text1"/>
        </w:rPr>
        <w:t xml:space="preserve">interventions </w:t>
      </w:r>
      <w:r w:rsidRPr="002E6004">
        <w:rPr>
          <w:rFonts w:ascii="Times New Roman" w:eastAsia="Calibri" w:hAnsi="Times New Roman" w:cs="Times New Roman"/>
          <w:color w:val="000000" w:themeColor="text1"/>
        </w:rPr>
        <w:t>relating to agriculture and livelihoods in support of</w:t>
      </w:r>
      <w:r w:rsidR="00D9323D" w:rsidRPr="002E6004">
        <w:rPr>
          <w:rFonts w:ascii="Times New Roman" w:eastAsia="Calibri" w:hAnsi="Times New Roman" w:cs="Times New Roman"/>
          <w:color w:val="000000" w:themeColor="text1"/>
        </w:rPr>
        <w:t xml:space="preserve"> the</w:t>
      </w:r>
      <w:r w:rsidRPr="002E6004">
        <w:rPr>
          <w:rFonts w:ascii="Times New Roman" w:eastAsia="Calibri" w:hAnsi="Times New Roman" w:cs="Times New Roman"/>
          <w:color w:val="000000" w:themeColor="text1"/>
        </w:rPr>
        <w:t xml:space="preserve"> local economy and food security in urban and rural areas.</w:t>
      </w:r>
      <w:r w:rsidR="0C51BC21" w:rsidRPr="002E6004">
        <w:rPr>
          <w:rFonts w:ascii="Times New Roman" w:eastAsia="Calibri" w:hAnsi="Times New Roman" w:cs="Times New Roman"/>
          <w:color w:val="000000" w:themeColor="text1"/>
        </w:rPr>
        <w:t xml:space="preserve"> </w:t>
      </w:r>
    </w:p>
    <w:p w14:paraId="1FF29637" w14:textId="14741E02" w:rsidR="00393D82" w:rsidRDefault="00393D82" w:rsidP="00F63CC7">
      <w:pPr>
        <w:spacing w:line="276" w:lineRule="auto"/>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During the </w:t>
      </w:r>
      <w:r w:rsidR="000F3A8A">
        <w:rPr>
          <w:rFonts w:ascii="Times New Roman" w:eastAsia="Calibri" w:hAnsi="Times New Roman" w:cs="Times New Roman"/>
          <w:color w:val="000000" w:themeColor="text1"/>
        </w:rPr>
        <w:t>crisis,</w:t>
      </w:r>
      <w:r>
        <w:rPr>
          <w:rFonts w:ascii="Times New Roman" w:eastAsia="Calibri" w:hAnsi="Times New Roman" w:cs="Times New Roman"/>
          <w:color w:val="000000" w:themeColor="text1"/>
        </w:rPr>
        <w:t xml:space="preserve"> many irrigation structures were impacted and became out of service leaving large agricultural lands unserved and farmers with no source of income. Naturally, the first focus is to restore access to water which is critical for food supply and livelihoods support particularly under the challenging situation in Syria.</w:t>
      </w:r>
    </w:p>
    <w:p w14:paraId="269BA2D5" w14:textId="50F6FBC6" w:rsidR="00393D82" w:rsidRPr="007867A5" w:rsidRDefault="00393D82" w:rsidP="00F63CC7">
      <w:pPr>
        <w:spacing w:line="276" w:lineRule="auto"/>
        <w:jc w:val="both"/>
        <w:rPr>
          <w:rFonts w:ascii="Times New Roman" w:eastAsia="Calibri" w:hAnsi="Times New Roman" w:cs="Times New Roman"/>
          <w:color w:val="000000" w:themeColor="text1"/>
        </w:rPr>
      </w:pPr>
      <w:r>
        <w:rPr>
          <w:noProof/>
        </w:rPr>
        <w:lastRenderedPageBreak/>
        <w:drawing>
          <wp:anchor distT="0" distB="0" distL="114300" distR="114300" simplePos="0" relativeHeight="251658316" behindDoc="1" locked="0" layoutInCell="1" allowOverlap="1" wp14:anchorId="008905FB" wp14:editId="76BC22CE">
            <wp:simplePos x="0" y="0"/>
            <wp:positionH relativeFrom="column">
              <wp:posOffset>3400425</wp:posOffset>
            </wp:positionH>
            <wp:positionV relativeFrom="paragraph">
              <wp:posOffset>9525</wp:posOffset>
            </wp:positionV>
            <wp:extent cx="2470150" cy="2402840"/>
            <wp:effectExtent l="0" t="0" r="6350" b="0"/>
            <wp:wrapTight wrapText="bothSides">
              <wp:wrapPolygon edited="0">
                <wp:start x="0" y="0"/>
                <wp:lineTo x="0" y="21406"/>
                <wp:lineTo x="21489" y="21406"/>
                <wp:lineTo x="21489" y="0"/>
                <wp:lineTo x="0" y="0"/>
              </wp:wrapPolygon>
            </wp:wrapTight>
            <wp:docPr id="217057657" name="Picture 217057657" descr="A couple of men standing on a concret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57657" name="Picture 3" descr="A couple of men standing on a concrete wall&#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70150" cy="2402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67A5">
        <w:rPr>
          <w:rFonts w:ascii="Times New Roman" w:eastAsia="Calibri" w:hAnsi="Times New Roman" w:cs="Times New Roman"/>
          <w:color w:val="000000" w:themeColor="text1"/>
        </w:rPr>
        <w:t xml:space="preserve">After conducting a technical requirements assessment of the irrigation infrastructure in the </w:t>
      </w:r>
      <w:proofErr w:type="spellStart"/>
      <w:r w:rsidRPr="007867A5">
        <w:rPr>
          <w:rFonts w:ascii="Times New Roman" w:eastAsia="Calibri" w:hAnsi="Times New Roman" w:cs="Times New Roman"/>
          <w:color w:val="000000" w:themeColor="text1"/>
        </w:rPr>
        <w:t>Dara</w:t>
      </w:r>
      <w:r w:rsidR="00135EE0">
        <w:rPr>
          <w:rFonts w:ascii="Times New Roman" w:eastAsia="Calibri" w:hAnsi="Times New Roman" w:cs="Times New Roman"/>
          <w:color w:val="000000" w:themeColor="text1"/>
        </w:rPr>
        <w:t>’</w:t>
      </w:r>
      <w:r w:rsidRPr="007867A5">
        <w:rPr>
          <w:rFonts w:ascii="Times New Roman" w:eastAsia="Calibri" w:hAnsi="Times New Roman" w:cs="Times New Roman"/>
          <w:color w:val="000000" w:themeColor="text1"/>
        </w:rPr>
        <w:t>a</w:t>
      </w:r>
      <w:proofErr w:type="spellEnd"/>
      <w:r w:rsidRPr="007867A5">
        <w:rPr>
          <w:rFonts w:ascii="Times New Roman" w:eastAsia="Calibri" w:hAnsi="Times New Roman" w:cs="Times New Roman"/>
          <w:color w:val="000000" w:themeColor="text1"/>
        </w:rPr>
        <w:t xml:space="preserve"> district and consulting with local stakeholders, the Ghadeer Al Bustan irrigation scheme was identified as the top priority. This irrigation system is one</w:t>
      </w:r>
      <w:r>
        <w:rPr>
          <w:rFonts w:ascii="Times New Roman" w:eastAsia="Calibri" w:hAnsi="Times New Roman" w:cs="Times New Roman"/>
          <w:color w:val="000000" w:themeColor="text1"/>
        </w:rPr>
        <w:t xml:space="preserve"> of few schemes</w:t>
      </w:r>
      <w:r w:rsidRPr="007867A5">
        <w:rPr>
          <w:rFonts w:ascii="Times New Roman" w:eastAsia="Calibri" w:hAnsi="Times New Roman" w:cs="Times New Roman"/>
          <w:color w:val="000000" w:themeColor="text1"/>
        </w:rPr>
        <w:t xml:space="preserve"> in the </w:t>
      </w:r>
      <w:proofErr w:type="spellStart"/>
      <w:r w:rsidRPr="007867A5">
        <w:rPr>
          <w:rFonts w:ascii="Times New Roman" w:eastAsia="Calibri" w:hAnsi="Times New Roman" w:cs="Times New Roman"/>
          <w:color w:val="000000" w:themeColor="text1"/>
        </w:rPr>
        <w:t>Dara</w:t>
      </w:r>
      <w:r w:rsidR="00135EE0">
        <w:rPr>
          <w:rFonts w:ascii="Times New Roman" w:eastAsia="Calibri" w:hAnsi="Times New Roman" w:cs="Times New Roman"/>
          <w:color w:val="000000" w:themeColor="text1"/>
        </w:rPr>
        <w:t>’</w:t>
      </w:r>
      <w:r w:rsidRPr="007867A5">
        <w:rPr>
          <w:rFonts w:ascii="Times New Roman" w:eastAsia="Calibri" w:hAnsi="Times New Roman" w:cs="Times New Roman"/>
          <w:color w:val="000000" w:themeColor="text1"/>
        </w:rPr>
        <w:t>a</w:t>
      </w:r>
      <w:proofErr w:type="spellEnd"/>
      <w:r w:rsidRPr="007867A5">
        <w:rPr>
          <w:rFonts w:ascii="Times New Roman" w:eastAsia="Calibri" w:hAnsi="Times New Roman" w:cs="Times New Roman"/>
          <w:color w:val="000000" w:themeColor="text1"/>
        </w:rPr>
        <w:t xml:space="preserve"> that serves </w:t>
      </w:r>
      <w:proofErr w:type="gramStart"/>
      <w:r w:rsidRPr="007867A5">
        <w:rPr>
          <w:rFonts w:ascii="Times New Roman" w:eastAsia="Calibri" w:hAnsi="Times New Roman" w:cs="Times New Roman"/>
          <w:color w:val="000000" w:themeColor="text1"/>
        </w:rPr>
        <w:t>a large number of</w:t>
      </w:r>
      <w:proofErr w:type="gramEnd"/>
      <w:r w:rsidRPr="007867A5">
        <w:rPr>
          <w:rFonts w:ascii="Times New Roman" w:eastAsia="Calibri" w:hAnsi="Times New Roman" w:cs="Times New Roman"/>
          <w:color w:val="000000" w:themeColor="text1"/>
        </w:rPr>
        <w:t xml:space="preserve"> farmers. Furthermore, the decision to prioritize this scheme is supported by the results of the natural resource assessment conducted by the FAO, which shows that there is sufficient water available to support extensive irrigation once again.</w:t>
      </w:r>
      <w:r>
        <w:rPr>
          <w:rFonts w:ascii="Times New Roman" w:eastAsia="Calibri" w:hAnsi="Times New Roman" w:cs="Times New Roman"/>
          <w:color w:val="000000" w:themeColor="text1"/>
        </w:rPr>
        <w:t xml:space="preserve"> </w:t>
      </w:r>
      <w:r w:rsidRPr="007867A5">
        <w:rPr>
          <w:rFonts w:ascii="Times New Roman" w:eastAsia="Calibri" w:hAnsi="Times New Roman" w:cs="Times New Roman"/>
          <w:color w:val="000000" w:themeColor="text1"/>
        </w:rPr>
        <w:t xml:space="preserve">There were two stages involved in rehabilitating this scheme: </w:t>
      </w:r>
    </w:p>
    <w:p w14:paraId="3BC287FE" w14:textId="44B9B4B6" w:rsidR="00393D82" w:rsidRPr="007867A5" w:rsidRDefault="00A83A55" w:rsidP="00F63CC7">
      <w:pPr>
        <w:spacing w:line="276" w:lineRule="auto"/>
        <w:jc w:val="both"/>
        <w:rPr>
          <w:rFonts w:ascii="Times New Roman" w:eastAsia="Calibri" w:hAnsi="Times New Roman" w:cs="Times New Roman"/>
          <w:color w:val="000000" w:themeColor="text1"/>
        </w:rPr>
      </w:pPr>
      <w:r>
        <w:rPr>
          <w:noProof/>
        </w:rPr>
        <w:drawing>
          <wp:anchor distT="0" distB="0" distL="114300" distR="114300" simplePos="0" relativeHeight="251658315" behindDoc="1" locked="0" layoutInCell="1" allowOverlap="1" wp14:anchorId="37F37776" wp14:editId="503AB199">
            <wp:simplePos x="0" y="0"/>
            <wp:positionH relativeFrom="column">
              <wp:posOffset>3399790</wp:posOffset>
            </wp:positionH>
            <wp:positionV relativeFrom="paragraph">
              <wp:posOffset>428625</wp:posOffset>
            </wp:positionV>
            <wp:extent cx="2473325" cy="2148840"/>
            <wp:effectExtent l="0" t="0" r="3175" b="3810"/>
            <wp:wrapTight wrapText="bothSides">
              <wp:wrapPolygon edited="0">
                <wp:start x="0" y="0"/>
                <wp:lineTo x="0" y="21447"/>
                <wp:lineTo x="21461" y="21447"/>
                <wp:lineTo x="21461" y="0"/>
                <wp:lineTo x="0" y="0"/>
              </wp:wrapPolygon>
            </wp:wrapTight>
            <wp:docPr id="379183105" name="Picture 379183105" descr="A sign next to a can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83105" name="Picture 13" descr="A sign next to a canal&#10;&#10;Description automatically generate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73325" cy="214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393D82" w:rsidRPr="007867A5">
        <w:rPr>
          <w:rFonts w:ascii="Times New Roman" w:eastAsia="Calibri" w:hAnsi="Times New Roman" w:cs="Times New Roman"/>
          <w:color w:val="000000" w:themeColor="text1"/>
        </w:rPr>
        <w:t xml:space="preserve">1. The main open canal flow, which was 25 km in length and had rectangular and trapezoidal portions, needed light rehabilitation to allow water to flow through and reach the branching field irrigation canals. </w:t>
      </w:r>
    </w:p>
    <w:p w14:paraId="30E7E11C" w14:textId="5306BE27" w:rsidR="00393D82" w:rsidRPr="007867A5" w:rsidRDefault="00393D82" w:rsidP="00F63CC7">
      <w:pPr>
        <w:spacing w:line="276" w:lineRule="auto"/>
        <w:jc w:val="both"/>
        <w:rPr>
          <w:rFonts w:ascii="Times New Roman" w:eastAsia="Calibri" w:hAnsi="Times New Roman" w:cs="Times New Roman"/>
          <w:color w:val="000000" w:themeColor="text1"/>
        </w:rPr>
      </w:pPr>
      <w:r w:rsidRPr="007867A5">
        <w:rPr>
          <w:rFonts w:ascii="Times New Roman" w:eastAsia="Calibri" w:hAnsi="Times New Roman" w:cs="Times New Roman"/>
          <w:color w:val="000000" w:themeColor="text1"/>
        </w:rPr>
        <w:t xml:space="preserve">2. The field irrigation canals downstream of Nawa town had to be repaired to supply irrigation water to 600 hectares of land. </w:t>
      </w:r>
    </w:p>
    <w:p w14:paraId="4AB3ADBD" w14:textId="45FDC188" w:rsidR="00393D82" w:rsidRDefault="00393D82" w:rsidP="00F63CC7">
      <w:pPr>
        <w:spacing w:line="276" w:lineRule="auto"/>
        <w:jc w:val="both"/>
        <w:rPr>
          <w:rFonts w:ascii="Times New Roman" w:eastAsia="Calibri" w:hAnsi="Times New Roman" w:cs="Times New Roman"/>
          <w:color w:val="000000" w:themeColor="text1"/>
        </w:rPr>
      </w:pPr>
      <w:r w:rsidRPr="007867A5">
        <w:rPr>
          <w:rFonts w:ascii="Times New Roman" w:eastAsia="Calibri" w:hAnsi="Times New Roman" w:cs="Times New Roman"/>
          <w:color w:val="000000" w:themeColor="text1"/>
        </w:rPr>
        <w:t>As a result, a total of 16</w:t>
      </w:r>
      <w:r w:rsidR="00135EE0">
        <w:rPr>
          <w:rFonts w:ascii="Times New Roman" w:eastAsia="Calibri" w:hAnsi="Times New Roman" w:cs="Times New Roman"/>
          <w:color w:val="000000" w:themeColor="text1"/>
        </w:rPr>
        <w:t>,</w:t>
      </w:r>
      <w:r w:rsidRPr="007867A5">
        <w:rPr>
          <w:rFonts w:ascii="Times New Roman" w:eastAsia="Calibri" w:hAnsi="Times New Roman" w:cs="Times New Roman"/>
          <w:color w:val="000000" w:themeColor="text1"/>
        </w:rPr>
        <w:t>000 farmers were able to access additional water for irrigation. They could use this water to directly irrigate their fields through the canal and pipes, or recharge groundwater aquifers through surface or flood field irrigation.</w:t>
      </w:r>
    </w:p>
    <w:p w14:paraId="6A1CF8D6" w14:textId="77777777" w:rsidR="00393D82" w:rsidRPr="002873FA" w:rsidRDefault="00393D82" w:rsidP="00F63CC7">
      <w:pPr>
        <w:spacing w:line="276" w:lineRule="auto"/>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 xml:space="preserve">It is important to add, that all FAO interventions related to access to water are designed based on natural resources assessment to ensure suitability to the current situation of natural resource and to not harm these resources for the future generations. It is also combined with social factor through establishment of Water </w:t>
      </w:r>
      <w:proofErr w:type="gramStart"/>
      <w:r>
        <w:rPr>
          <w:rFonts w:ascii="Times New Roman" w:eastAsia="Calibri" w:hAnsi="Times New Roman" w:cs="Times New Roman"/>
          <w:color w:val="000000" w:themeColor="text1"/>
        </w:rPr>
        <w:t>users</w:t>
      </w:r>
      <w:proofErr w:type="gramEnd"/>
      <w:r>
        <w:rPr>
          <w:rFonts w:ascii="Times New Roman" w:eastAsia="Calibri" w:hAnsi="Times New Roman" w:cs="Times New Roman"/>
          <w:color w:val="000000" w:themeColor="text1"/>
        </w:rPr>
        <w:t xml:space="preserve"> associations to engage local communities in managing and operating the irrigation system. </w:t>
      </w:r>
    </w:p>
    <w:p w14:paraId="74830706" w14:textId="47C29F5F" w:rsidR="00393D82" w:rsidRDefault="00393D82" w:rsidP="00F63CC7">
      <w:pPr>
        <w:pStyle w:val="ListParagraph"/>
        <w:spacing w:line="276" w:lineRule="auto"/>
        <w:ind w:left="0"/>
        <w:jc w:val="both"/>
        <w:rPr>
          <w:rFonts w:ascii="Times New Roman" w:eastAsia="Calibri" w:hAnsi="Times New Roman" w:cs="Times New Roman"/>
          <w:color w:val="000000" w:themeColor="text1"/>
        </w:rPr>
      </w:pPr>
      <w:r w:rsidRPr="00617429">
        <w:rPr>
          <w:rFonts w:ascii="Times New Roman" w:eastAsia="Calibri" w:hAnsi="Times New Roman" w:cs="Times New Roman"/>
          <w:color w:val="000000" w:themeColor="text1"/>
        </w:rPr>
        <w:t>On the other hand,</w:t>
      </w:r>
      <w:r w:rsidRPr="007867A5">
        <w:rPr>
          <w:rFonts w:ascii="Times New Roman" w:eastAsia="Calibri" w:hAnsi="Times New Roman" w:cs="Times New Roman"/>
          <w:color w:val="000000" w:themeColor="text1"/>
        </w:rPr>
        <w:t xml:space="preserve"> FAO restored nine community wells in the southern and southeast regions of </w:t>
      </w:r>
      <w:proofErr w:type="spellStart"/>
      <w:r w:rsidRPr="007867A5">
        <w:rPr>
          <w:rFonts w:ascii="Times New Roman" w:eastAsia="Calibri" w:hAnsi="Times New Roman" w:cs="Times New Roman"/>
          <w:color w:val="000000" w:themeColor="text1"/>
        </w:rPr>
        <w:t>Dar</w:t>
      </w:r>
      <w:r w:rsidR="00135EE0">
        <w:rPr>
          <w:rFonts w:ascii="Times New Roman" w:eastAsia="Calibri" w:hAnsi="Times New Roman" w:cs="Times New Roman"/>
          <w:color w:val="000000" w:themeColor="text1"/>
        </w:rPr>
        <w:t>a’a</w:t>
      </w:r>
      <w:proofErr w:type="spellEnd"/>
      <w:r w:rsidRPr="007867A5">
        <w:rPr>
          <w:rFonts w:ascii="Times New Roman" w:eastAsia="Calibri" w:hAnsi="Times New Roman" w:cs="Times New Roman"/>
          <w:color w:val="000000" w:themeColor="text1"/>
        </w:rPr>
        <w:t xml:space="preserve"> to provide farmers with </w:t>
      </w:r>
      <w:r>
        <w:rPr>
          <w:rFonts w:ascii="Times New Roman" w:eastAsia="Calibri" w:hAnsi="Times New Roman" w:cs="Times New Roman"/>
          <w:color w:val="000000" w:themeColor="text1"/>
        </w:rPr>
        <w:t>supplementary</w:t>
      </w:r>
      <w:r w:rsidRPr="007867A5">
        <w:rPr>
          <w:rFonts w:ascii="Times New Roman" w:eastAsia="Calibri" w:hAnsi="Times New Roman" w:cs="Times New Roman"/>
          <w:color w:val="000000" w:themeColor="text1"/>
        </w:rPr>
        <w:t xml:space="preserve"> irrigation</w:t>
      </w:r>
      <w:r>
        <w:rPr>
          <w:rFonts w:ascii="Times New Roman" w:eastAsia="Calibri" w:hAnsi="Times New Roman" w:cs="Times New Roman"/>
          <w:color w:val="000000" w:themeColor="text1"/>
        </w:rPr>
        <w:t xml:space="preserve"> for fruit trees</w:t>
      </w:r>
      <w:r w:rsidRPr="007867A5">
        <w:rPr>
          <w:rFonts w:ascii="Times New Roman" w:eastAsia="Calibri" w:hAnsi="Times New Roman" w:cs="Times New Roman"/>
          <w:color w:val="000000" w:themeColor="text1"/>
        </w:rPr>
        <w:t xml:space="preserve"> and enable sheep herders to provide water for their animals. </w:t>
      </w:r>
    </w:p>
    <w:p w14:paraId="61B176DA" w14:textId="21FFF848" w:rsidR="00393D82" w:rsidRPr="007867A5" w:rsidRDefault="3D0B6181" w:rsidP="00F63CC7">
      <w:pPr>
        <w:pStyle w:val="ListParagraph"/>
        <w:spacing w:line="276" w:lineRule="auto"/>
        <w:ind w:left="0"/>
        <w:jc w:val="both"/>
        <w:rPr>
          <w:rFonts w:ascii="Times New Roman" w:eastAsia="Calibri" w:hAnsi="Times New Roman" w:cs="Times New Roman"/>
          <w:color w:val="000000" w:themeColor="text1"/>
        </w:rPr>
      </w:pPr>
      <w:r w:rsidRPr="75878531">
        <w:rPr>
          <w:rFonts w:ascii="Times New Roman" w:eastAsia="Calibri" w:hAnsi="Times New Roman" w:cs="Times New Roman"/>
          <w:color w:val="000000" w:themeColor="text1"/>
        </w:rPr>
        <w:t xml:space="preserve">Five of these wells were </w:t>
      </w:r>
      <w:r w:rsidR="74564BD6" w:rsidRPr="75878531">
        <w:rPr>
          <w:rFonts w:ascii="Times New Roman" w:eastAsia="Calibri" w:hAnsi="Times New Roman" w:cs="Times New Roman"/>
          <w:color w:val="000000" w:themeColor="text1"/>
        </w:rPr>
        <w:t xml:space="preserve">in </w:t>
      </w:r>
      <w:r w:rsidRPr="75878531">
        <w:rPr>
          <w:rFonts w:ascii="Times New Roman" w:eastAsia="Calibri" w:hAnsi="Times New Roman" w:cs="Times New Roman"/>
          <w:color w:val="000000" w:themeColor="text1"/>
        </w:rPr>
        <w:t xml:space="preserve">the Green Belt </w:t>
      </w:r>
      <w:r w:rsidR="74564BD6" w:rsidRPr="75878531">
        <w:rPr>
          <w:rFonts w:ascii="Times New Roman" w:eastAsia="Calibri" w:hAnsi="Times New Roman" w:cs="Times New Roman"/>
          <w:color w:val="000000" w:themeColor="text1"/>
        </w:rPr>
        <w:t>z</w:t>
      </w:r>
      <w:r w:rsidRPr="75878531">
        <w:rPr>
          <w:rFonts w:ascii="Times New Roman" w:eastAsia="Calibri" w:hAnsi="Times New Roman" w:cs="Times New Roman"/>
          <w:color w:val="000000" w:themeColor="text1"/>
        </w:rPr>
        <w:t xml:space="preserve">one, a nationwide initiative started in the 1980s in the marginal areas </w:t>
      </w:r>
      <w:r w:rsidR="1D2A614C" w:rsidRPr="75878531">
        <w:rPr>
          <w:rFonts w:ascii="Times New Roman" w:eastAsia="Calibri" w:hAnsi="Times New Roman" w:cs="Times New Roman"/>
          <w:color w:val="000000" w:themeColor="text1"/>
        </w:rPr>
        <w:t>which</w:t>
      </w:r>
      <w:r w:rsidR="52B9FFD9" w:rsidRPr="75878531">
        <w:rPr>
          <w:rFonts w:ascii="Times New Roman" w:eastAsia="Calibri" w:hAnsi="Times New Roman" w:cs="Times New Roman"/>
          <w:color w:val="000000" w:themeColor="text1"/>
        </w:rPr>
        <w:t xml:space="preserve"> receive</w:t>
      </w:r>
      <w:r w:rsidRPr="75878531">
        <w:rPr>
          <w:rFonts w:ascii="Times New Roman" w:eastAsia="Calibri" w:hAnsi="Times New Roman" w:cs="Times New Roman"/>
          <w:color w:val="000000" w:themeColor="text1"/>
        </w:rPr>
        <w:t xml:space="preserve"> </w:t>
      </w:r>
      <w:r w:rsidR="04083CCD" w:rsidRPr="75878531">
        <w:rPr>
          <w:rFonts w:ascii="Times New Roman" w:eastAsia="Calibri" w:hAnsi="Times New Roman" w:cs="Times New Roman"/>
          <w:color w:val="000000" w:themeColor="text1"/>
        </w:rPr>
        <w:t>only</w:t>
      </w:r>
      <w:r w:rsidR="00D64B1B">
        <w:rPr>
          <w:rFonts w:ascii="Times New Roman" w:eastAsia="Calibri" w:hAnsi="Times New Roman" w:cs="Times New Roman"/>
          <w:color w:val="000000" w:themeColor="text1"/>
        </w:rPr>
        <w:t xml:space="preserve"> </w:t>
      </w:r>
      <w:r w:rsidRPr="75878531">
        <w:rPr>
          <w:rFonts w:ascii="Times New Roman" w:eastAsia="Calibri" w:hAnsi="Times New Roman" w:cs="Times New Roman"/>
          <w:color w:val="000000" w:themeColor="text1"/>
        </w:rPr>
        <w:t>200–250 mm of precipitation on average annually. These wells supplied supplementary irrigation for fruit plants prior to the crisis. The wells were not working, though, because most of the buildings and equipment were damaged or stolen during the crisis.</w:t>
      </w:r>
    </w:p>
    <w:p w14:paraId="702964D4" w14:textId="23DF86EB" w:rsidR="00393D82" w:rsidRPr="00617429" w:rsidRDefault="00393D82" w:rsidP="00F63CC7">
      <w:pPr>
        <w:pStyle w:val="ListParagraph"/>
        <w:spacing w:line="276" w:lineRule="auto"/>
        <w:ind w:left="0"/>
        <w:jc w:val="both"/>
        <w:rPr>
          <w:rFonts w:ascii="Times New Roman" w:eastAsia="Calibri" w:hAnsi="Times New Roman" w:cs="Times New Roman"/>
          <w:color w:val="000000" w:themeColor="text1"/>
        </w:rPr>
      </w:pPr>
      <w:r>
        <w:rPr>
          <w:rFonts w:ascii="Times New Roman" w:eastAsia="Calibri" w:hAnsi="Times New Roman" w:cs="Times New Roman"/>
          <w:color w:val="000000" w:themeColor="text1"/>
        </w:rPr>
        <w:t>the remaining</w:t>
      </w:r>
      <w:r w:rsidRPr="00617429">
        <w:rPr>
          <w:rFonts w:ascii="Times New Roman" w:eastAsia="Calibri" w:hAnsi="Times New Roman" w:cs="Times New Roman"/>
          <w:color w:val="000000" w:themeColor="text1"/>
        </w:rPr>
        <w:t xml:space="preserve"> </w:t>
      </w:r>
      <w:r>
        <w:rPr>
          <w:rFonts w:ascii="Times New Roman" w:eastAsia="Calibri" w:hAnsi="Times New Roman" w:cs="Times New Roman"/>
          <w:color w:val="000000" w:themeColor="text1"/>
        </w:rPr>
        <w:t xml:space="preserve">rehabilitated </w:t>
      </w:r>
      <w:r w:rsidR="00135EE0">
        <w:rPr>
          <w:rFonts w:ascii="Times New Roman" w:eastAsia="Calibri" w:hAnsi="Times New Roman" w:cs="Times New Roman"/>
          <w:color w:val="000000" w:themeColor="text1"/>
        </w:rPr>
        <w:t xml:space="preserve">four </w:t>
      </w:r>
      <w:r>
        <w:rPr>
          <w:rFonts w:ascii="Times New Roman" w:eastAsia="Calibri" w:hAnsi="Times New Roman" w:cs="Times New Roman"/>
          <w:color w:val="000000" w:themeColor="text1"/>
        </w:rPr>
        <w:t xml:space="preserve">wells </w:t>
      </w:r>
      <w:proofErr w:type="gramStart"/>
      <w:r>
        <w:rPr>
          <w:rFonts w:ascii="Times New Roman" w:eastAsia="Calibri" w:hAnsi="Times New Roman" w:cs="Times New Roman"/>
          <w:color w:val="000000" w:themeColor="text1"/>
        </w:rPr>
        <w:t>are located in</w:t>
      </w:r>
      <w:proofErr w:type="gramEnd"/>
      <w:r>
        <w:rPr>
          <w:rFonts w:ascii="Times New Roman" w:eastAsia="Calibri" w:hAnsi="Times New Roman" w:cs="Times New Roman"/>
          <w:color w:val="000000" w:themeColor="text1"/>
        </w:rPr>
        <w:t xml:space="preserve"> </w:t>
      </w:r>
      <w:r w:rsidRPr="00617429">
        <w:rPr>
          <w:rFonts w:ascii="Times New Roman" w:eastAsia="Calibri" w:hAnsi="Times New Roman" w:cs="Times New Roman"/>
          <w:color w:val="000000" w:themeColor="text1"/>
        </w:rPr>
        <w:t>the</w:t>
      </w:r>
      <w:r>
        <w:rPr>
          <w:rFonts w:ascii="Times New Roman" w:eastAsia="Calibri" w:hAnsi="Times New Roman" w:cs="Times New Roman"/>
          <w:color w:val="000000" w:themeColor="text1"/>
        </w:rPr>
        <w:t xml:space="preserve"> steppe areas (</w:t>
      </w:r>
      <w:r w:rsidRPr="00617429">
        <w:rPr>
          <w:rFonts w:ascii="Times New Roman" w:eastAsia="Calibri" w:hAnsi="Times New Roman" w:cs="Times New Roman"/>
          <w:color w:val="000000" w:themeColor="text1"/>
        </w:rPr>
        <w:t>Al-Badia</w:t>
      </w:r>
      <w:r>
        <w:rPr>
          <w:rFonts w:ascii="Times New Roman" w:eastAsia="Calibri" w:hAnsi="Times New Roman" w:cs="Times New Roman"/>
          <w:color w:val="000000" w:themeColor="text1"/>
        </w:rPr>
        <w:t>)</w:t>
      </w:r>
      <w:r w:rsidRPr="00617429">
        <w:rPr>
          <w:rFonts w:ascii="Times New Roman" w:eastAsia="Calibri" w:hAnsi="Times New Roman" w:cs="Times New Roman"/>
          <w:color w:val="000000" w:themeColor="text1"/>
        </w:rPr>
        <w:t xml:space="preserve"> in eastern </w:t>
      </w:r>
      <w:proofErr w:type="spellStart"/>
      <w:r w:rsidR="00A83A55" w:rsidRPr="00617429">
        <w:rPr>
          <w:rFonts w:ascii="Times New Roman" w:eastAsia="Calibri" w:hAnsi="Times New Roman" w:cs="Times New Roman"/>
          <w:color w:val="000000" w:themeColor="text1"/>
        </w:rPr>
        <w:t>Dara</w:t>
      </w:r>
      <w:r w:rsidR="00A83A55">
        <w:rPr>
          <w:rFonts w:ascii="Times New Roman" w:eastAsia="Calibri" w:hAnsi="Times New Roman" w:cs="Times New Roman"/>
          <w:color w:val="000000" w:themeColor="text1"/>
        </w:rPr>
        <w:t>’a</w:t>
      </w:r>
      <w:proofErr w:type="spellEnd"/>
      <w:r w:rsidR="00A83A55" w:rsidRPr="00617429">
        <w:rPr>
          <w:rFonts w:ascii="Times New Roman" w:eastAsia="Calibri" w:hAnsi="Times New Roman" w:cs="Times New Roman"/>
          <w:color w:val="000000" w:themeColor="text1"/>
        </w:rPr>
        <w:t>.</w:t>
      </w:r>
      <w:r w:rsidRPr="00617429">
        <w:rPr>
          <w:rFonts w:ascii="Times New Roman" w:eastAsia="Calibri" w:hAnsi="Times New Roman" w:cs="Times New Roman"/>
          <w:color w:val="000000" w:themeColor="text1"/>
        </w:rPr>
        <w:t xml:space="preserve"> </w:t>
      </w:r>
      <w:r>
        <w:rPr>
          <w:rFonts w:ascii="Times New Roman" w:eastAsia="Calibri" w:hAnsi="Times New Roman" w:cs="Times New Roman"/>
          <w:color w:val="000000" w:themeColor="text1"/>
        </w:rPr>
        <w:t>T</w:t>
      </w:r>
      <w:r w:rsidRPr="00617429">
        <w:rPr>
          <w:rFonts w:ascii="Times New Roman" w:eastAsia="Calibri" w:hAnsi="Times New Roman" w:cs="Times New Roman"/>
          <w:color w:val="000000" w:themeColor="text1"/>
        </w:rPr>
        <w:t xml:space="preserve">hese wells were drilled and equipped by the government to provide drinking water for the sheep herds who usually move with the nomads in Al-Badia area. </w:t>
      </w:r>
    </w:p>
    <w:p w14:paraId="7F0E1ED6" w14:textId="002CA7D8" w:rsidR="00393D82" w:rsidRDefault="00393D82" w:rsidP="00F63CC7">
      <w:pPr>
        <w:pStyle w:val="ListParagraph"/>
        <w:spacing w:line="276" w:lineRule="auto"/>
        <w:ind w:left="0"/>
        <w:jc w:val="both"/>
      </w:pPr>
      <w:r w:rsidRPr="004235D4">
        <w:rPr>
          <w:rFonts w:ascii="Times New Roman" w:eastAsia="Calibri" w:hAnsi="Times New Roman" w:cs="Times New Roman"/>
          <w:noProof/>
          <w:color w:val="000000" w:themeColor="text1"/>
          <w:lang w:eastAsia="en-GB"/>
        </w:rPr>
        <w:lastRenderedPageBreak/>
        <w:drawing>
          <wp:anchor distT="0" distB="0" distL="114300" distR="114300" simplePos="0" relativeHeight="251658314" behindDoc="1" locked="0" layoutInCell="1" allowOverlap="1" wp14:anchorId="694AA77A" wp14:editId="010B27C9">
            <wp:simplePos x="0" y="0"/>
            <wp:positionH relativeFrom="margin">
              <wp:posOffset>3316605</wp:posOffset>
            </wp:positionH>
            <wp:positionV relativeFrom="paragraph">
              <wp:posOffset>138430</wp:posOffset>
            </wp:positionV>
            <wp:extent cx="2530475" cy="1984375"/>
            <wp:effectExtent l="0" t="0" r="3175" b="0"/>
            <wp:wrapTight wrapText="bothSides">
              <wp:wrapPolygon edited="0">
                <wp:start x="0" y="0"/>
                <wp:lineTo x="0" y="21358"/>
                <wp:lineTo x="21464" y="21358"/>
                <wp:lineTo x="21464" y="0"/>
                <wp:lineTo x="0" y="0"/>
              </wp:wrapPolygon>
            </wp:wrapTight>
            <wp:docPr id="1444973891" name="Picture 1444973891" descr="C:\Users\aldebiat\Downloads\WhatsApp Image 2023-03-04 at 13.4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debiat\Downloads\WhatsApp Image 2023-03-04 at 13.47.12.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30475" cy="1984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1E177" w14:textId="423B3A33" w:rsidR="00393D82" w:rsidRPr="00F80506" w:rsidRDefault="00393D82" w:rsidP="00F63CC7">
      <w:pPr>
        <w:pStyle w:val="ListParagraph"/>
        <w:spacing w:line="276" w:lineRule="auto"/>
        <w:ind w:left="0"/>
        <w:jc w:val="both"/>
        <w:rPr>
          <w:lang w:bidi="ar-SY"/>
        </w:rPr>
      </w:pPr>
      <w:r w:rsidRPr="75878531">
        <w:rPr>
          <w:rFonts w:ascii="Times New Roman" w:eastAsia="Calibri" w:hAnsi="Times New Roman" w:cs="Times New Roman"/>
          <w:color w:val="000000" w:themeColor="text1"/>
        </w:rPr>
        <w:t xml:space="preserve">To enable good governance, collective and sustainable use of the rehabilitated water resources, FAO established eight Water Users Associations (WUAs), whose board members were selected from the local community and received training from FAO on best practices in water resources management. Upon completion, the intervention is expected to improve the livelihoods of more than </w:t>
      </w:r>
      <w:r w:rsidR="2645C7C9" w:rsidRPr="75878531">
        <w:rPr>
          <w:rFonts w:ascii="Times New Roman" w:eastAsia="Calibri" w:hAnsi="Times New Roman" w:cs="Times New Roman"/>
          <w:color w:val="000000" w:themeColor="text1"/>
        </w:rPr>
        <w:t>4000</w:t>
      </w:r>
      <w:r w:rsidRPr="75878531">
        <w:rPr>
          <w:rFonts w:ascii="Times New Roman" w:eastAsia="Calibri" w:hAnsi="Times New Roman" w:cs="Times New Roman"/>
          <w:color w:val="000000" w:themeColor="text1"/>
        </w:rPr>
        <w:t xml:space="preserve"> farmers and livestock keepers, through provision of a water source, and to do no harm to natural resources. </w:t>
      </w:r>
    </w:p>
    <w:p w14:paraId="25BFED23" w14:textId="314DFDF2" w:rsidR="00907DE1" w:rsidRPr="002E6004" w:rsidRDefault="00907DE1" w:rsidP="00022C70">
      <w:pPr>
        <w:spacing w:line="276" w:lineRule="auto"/>
        <w:jc w:val="both"/>
        <w:rPr>
          <w:rFonts w:ascii="Times New Roman" w:eastAsia="Calibri" w:hAnsi="Times New Roman" w:cs="Times New Roman"/>
          <w:color w:val="000000" w:themeColor="text1"/>
        </w:rPr>
      </w:pPr>
      <w:r w:rsidRPr="002E6004">
        <w:rPr>
          <w:rFonts w:ascii="Times New Roman" w:eastAsia="Calibri" w:hAnsi="Times New Roman" w:cs="Times New Roman"/>
          <w:color w:val="000000" w:themeColor="text1"/>
        </w:rPr>
        <w:t xml:space="preserve"> Prior to commencing the rehabilitation of irrigation structures FAO conducted</w:t>
      </w:r>
      <w:r w:rsidR="00341BE8" w:rsidRPr="002E6004">
        <w:rPr>
          <w:rFonts w:ascii="Times New Roman" w:eastAsia="Calibri" w:hAnsi="Times New Roman" w:cs="Times New Roman"/>
          <w:color w:val="000000" w:themeColor="text1"/>
        </w:rPr>
        <w:t xml:space="preserve"> an</w:t>
      </w:r>
      <w:r w:rsidRPr="002E6004">
        <w:rPr>
          <w:rFonts w:ascii="Times New Roman" w:eastAsia="Calibri" w:hAnsi="Times New Roman" w:cs="Times New Roman"/>
          <w:color w:val="000000" w:themeColor="text1"/>
        </w:rPr>
        <w:t xml:space="preserve"> assessment (</w:t>
      </w:r>
      <w:r w:rsidR="00376289" w:rsidRPr="002E6004">
        <w:rPr>
          <w:rFonts w:ascii="Times New Roman" w:eastAsia="Calibri" w:hAnsi="Times New Roman" w:cs="Times New Roman"/>
          <w:color w:val="000000" w:themeColor="text1"/>
        </w:rPr>
        <w:t xml:space="preserve">see </w:t>
      </w:r>
      <w:r w:rsidRPr="002E6004">
        <w:rPr>
          <w:rFonts w:ascii="Times New Roman" w:eastAsia="Calibri" w:hAnsi="Times New Roman" w:cs="Times New Roman"/>
          <w:color w:val="000000" w:themeColor="text1"/>
        </w:rPr>
        <w:t xml:space="preserve">Annex </w:t>
      </w:r>
      <w:r w:rsidR="00A40E12" w:rsidRPr="002E6004">
        <w:rPr>
          <w:rFonts w:ascii="Times New Roman" w:eastAsia="Calibri" w:hAnsi="Times New Roman" w:cs="Times New Roman"/>
          <w:color w:val="000000" w:themeColor="text1"/>
        </w:rPr>
        <w:t>A</w:t>
      </w:r>
      <w:r w:rsidRPr="002E6004">
        <w:rPr>
          <w:rFonts w:ascii="Times New Roman" w:eastAsia="Calibri" w:hAnsi="Times New Roman" w:cs="Times New Roman"/>
          <w:color w:val="000000" w:themeColor="text1"/>
        </w:rPr>
        <w:t xml:space="preserve">) on the natural resources in the watershed of </w:t>
      </w:r>
      <w:proofErr w:type="spellStart"/>
      <w:r w:rsidRPr="002E6004">
        <w:rPr>
          <w:rFonts w:ascii="Times New Roman" w:eastAsia="Calibri" w:hAnsi="Times New Roman" w:cs="Times New Roman"/>
          <w:color w:val="000000" w:themeColor="text1"/>
        </w:rPr>
        <w:t>Dara’a</w:t>
      </w:r>
      <w:proofErr w:type="spellEnd"/>
      <w:r w:rsidRPr="002E6004">
        <w:rPr>
          <w:rFonts w:ascii="Times New Roman" w:eastAsia="Calibri" w:hAnsi="Times New Roman" w:cs="Times New Roman"/>
          <w:color w:val="000000" w:themeColor="text1"/>
        </w:rPr>
        <w:t xml:space="preserve">. The assessment included desk studies, remote </w:t>
      </w:r>
      <w:r w:rsidR="000411B9" w:rsidRPr="002E6004">
        <w:rPr>
          <w:rFonts w:ascii="Times New Roman" w:eastAsia="Calibri" w:hAnsi="Times New Roman" w:cs="Times New Roman"/>
          <w:color w:val="000000" w:themeColor="text1"/>
        </w:rPr>
        <w:t>sensing,</w:t>
      </w:r>
      <w:r w:rsidRPr="002E6004">
        <w:rPr>
          <w:rFonts w:ascii="Times New Roman" w:eastAsia="Calibri" w:hAnsi="Times New Roman" w:cs="Times New Roman"/>
          <w:color w:val="000000" w:themeColor="text1"/>
        </w:rPr>
        <w:t xml:space="preserve"> and </w:t>
      </w:r>
      <w:r w:rsidR="00DF1A05" w:rsidRPr="002E6004">
        <w:rPr>
          <w:rFonts w:ascii="Times New Roman" w:eastAsia="Calibri" w:hAnsi="Times New Roman" w:cs="Times New Roman"/>
          <w:color w:val="000000" w:themeColor="text1"/>
        </w:rPr>
        <w:t xml:space="preserve">a </w:t>
      </w:r>
      <w:r w:rsidRPr="002E6004">
        <w:rPr>
          <w:rFonts w:ascii="Times New Roman" w:eastAsia="Calibri" w:hAnsi="Times New Roman" w:cs="Times New Roman"/>
          <w:color w:val="000000" w:themeColor="text1"/>
        </w:rPr>
        <w:t>socioeconomic assessment. T</w:t>
      </w:r>
      <w:r w:rsidR="00C33377" w:rsidRPr="002E6004">
        <w:rPr>
          <w:rFonts w:ascii="Times New Roman" w:eastAsia="Calibri" w:hAnsi="Times New Roman" w:cs="Times New Roman"/>
          <w:color w:val="000000" w:themeColor="text1"/>
        </w:rPr>
        <w:t>o identify</w:t>
      </w:r>
      <w:r w:rsidRPr="002E6004">
        <w:rPr>
          <w:rFonts w:ascii="Times New Roman" w:eastAsia="Calibri" w:hAnsi="Times New Roman" w:cs="Times New Roman"/>
          <w:color w:val="000000" w:themeColor="text1"/>
        </w:rPr>
        <w:t xml:space="preserve"> priority areas for </w:t>
      </w:r>
      <w:r w:rsidR="00C33377" w:rsidRPr="002E6004">
        <w:rPr>
          <w:rFonts w:ascii="Times New Roman" w:eastAsia="Calibri" w:hAnsi="Times New Roman" w:cs="Times New Roman"/>
          <w:color w:val="000000" w:themeColor="text1"/>
        </w:rPr>
        <w:t xml:space="preserve">the proposed </w:t>
      </w:r>
      <w:r w:rsidRPr="002E6004">
        <w:rPr>
          <w:rFonts w:ascii="Times New Roman" w:eastAsia="Calibri" w:hAnsi="Times New Roman" w:cs="Times New Roman"/>
          <w:color w:val="000000" w:themeColor="text1"/>
        </w:rPr>
        <w:t>interventions</w:t>
      </w:r>
      <w:r w:rsidR="00C33377" w:rsidRPr="002E6004">
        <w:rPr>
          <w:rFonts w:ascii="Times New Roman" w:eastAsia="Calibri" w:hAnsi="Times New Roman" w:cs="Times New Roman"/>
          <w:color w:val="000000" w:themeColor="text1"/>
        </w:rPr>
        <w:t xml:space="preserve"> in a way</w:t>
      </w:r>
      <w:r w:rsidRPr="002E6004">
        <w:rPr>
          <w:rFonts w:ascii="Times New Roman" w:eastAsia="Calibri" w:hAnsi="Times New Roman" w:cs="Times New Roman"/>
          <w:color w:val="000000" w:themeColor="text1"/>
        </w:rPr>
        <w:t xml:space="preserve"> that ensures sustainable use of water resources</w:t>
      </w:r>
      <w:r w:rsidR="00DF1A05" w:rsidRPr="002E6004">
        <w:rPr>
          <w:rFonts w:ascii="Times New Roman" w:eastAsia="Calibri" w:hAnsi="Times New Roman" w:cs="Times New Roman"/>
          <w:color w:val="000000" w:themeColor="text1"/>
        </w:rPr>
        <w:t>, sites</w:t>
      </w:r>
      <w:r w:rsidRPr="002E6004">
        <w:rPr>
          <w:rFonts w:ascii="Times New Roman" w:eastAsia="Calibri" w:hAnsi="Times New Roman" w:cs="Times New Roman"/>
          <w:color w:val="000000" w:themeColor="text1"/>
        </w:rPr>
        <w:t xml:space="preserve"> were selected based on </w:t>
      </w:r>
      <w:r w:rsidR="009E4AEF" w:rsidRPr="002E6004">
        <w:rPr>
          <w:rFonts w:ascii="Times New Roman" w:eastAsia="Calibri" w:hAnsi="Times New Roman" w:cs="Times New Roman"/>
          <w:color w:val="000000" w:themeColor="text1"/>
        </w:rPr>
        <w:t>this study’s</w:t>
      </w:r>
      <w:r w:rsidRPr="002E6004">
        <w:rPr>
          <w:rFonts w:ascii="Times New Roman" w:eastAsia="Calibri" w:hAnsi="Times New Roman" w:cs="Times New Roman"/>
          <w:color w:val="000000" w:themeColor="text1"/>
        </w:rPr>
        <w:t xml:space="preserve"> outcome. </w:t>
      </w:r>
    </w:p>
    <w:p w14:paraId="2CD99382" w14:textId="477D06EF" w:rsidR="00A83A55" w:rsidRDefault="00A83A55" w:rsidP="00F63CC7">
      <w:pPr>
        <w:spacing w:line="276" w:lineRule="auto"/>
        <w:jc w:val="both"/>
        <w:rPr>
          <w:rFonts w:ascii="Times New Roman" w:eastAsia="Calibri" w:hAnsi="Times New Roman" w:cs="Times New Roman"/>
        </w:rPr>
      </w:pPr>
      <w:r>
        <w:rPr>
          <w:rFonts w:ascii="Times New Roman" w:eastAsia="Calibri" w:hAnsi="Times New Roman" w:cs="Times New Roman"/>
        </w:rPr>
        <w:t xml:space="preserve">One of FAO pillars is supporting women and youth </w:t>
      </w:r>
      <w:r w:rsidRPr="004235D4">
        <w:rPr>
          <w:rFonts w:ascii="Times New Roman" w:eastAsia="Calibri" w:hAnsi="Times New Roman" w:cs="Times New Roman"/>
        </w:rPr>
        <w:t xml:space="preserve">access to sustainable agricultural livelihood opportunities through building their entrepreneurship skills and enhancing their business management capacity for agriculture-related livelihood opportunities (FAO </w:t>
      </w:r>
      <w:r w:rsidR="000F3A8A">
        <w:rPr>
          <w:rFonts w:ascii="Times New Roman" w:eastAsia="Calibri" w:hAnsi="Times New Roman" w:cs="Times New Roman"/>
        </w:rPr>
        <w:t>A</w:t>
      </w:r>
      <w:r w:rsidRPr="004235D4">
        <w:rPr>
          <w:rFonts w:ascii="Times New Roman" w:eastAsia="Calibri" w:hAnsi="Times New Roman" w:cs="Times New Roman"/>
        </w:rPr>
        <w:t>gri-entrepreneurship programme</w:t>
      </w:r>
      <w:r w:rsidR="00135EE0">
        <w:rPr>
          <w:rFonts w:ascii="Times New Roman" w:eastAsia="Calibri" w:hAnsi="Times New Roman" w:cs="Times New Roman"/>
        </w:rPr>
        <w:t xml:space="preserve"> called NABTA</w:t>
      </w:r>
      <w:r w:rsidRPr="004235D4">
        <w:rPr>
          <w:rFonts w:ascii="Times New Roman" w:eastAsia="Calibri" w:hAnsi="Times New Roman" w:cs="Times New Roman"/>
        </w:rPr>
        <w:t xml:space="preserve">). This included greater focus on market-oriented production </w:t>
      </w:r>
      <w:proofErr w:type="gramStart"/>
      <w:r w:rsidRPr="004235D4">
        <w:rPr>
          <w:rFonts w:ascii="Times New Roman" w:eastAsia="Calibri" w:hAnsi="Times New Roman" w:cs="Times New Roman"/>
        </w:rPr>
        <w:t>in order to</w:t>
      </w:r>
      <w:proofErr w:type="gramEnd"/>
      <w:r w:rsidRPr="004235D4">
        <w:rPr>
          <w:rFonts w:ascii="Times New Roman" w:eastAsia="Calibri" w:hAnsi="Times New Roman" w:cs="Times New Roman"/>
        </w:rPr>
        <w:t xml:space="preserve"> increase their revenues, improve their livelihoods and eventually contribute to improved food and nutrition security. To maximise the impact of this programme, FAO </w:t>
      </w:r>
      <w:r>
        <w:rPr>
          <w:rFonts w:ascii="Times New Roman" w:eastAsia="Calibri" w:hAnsi="Times New Roman" w:cs="Times New Roman"/>
        </w:rPr>
        <w:t xml:space="preserve">combined this programme with grants scheme to support </w:t>
      </w:r>
      <w:proofErr w:type="gramStart"/>
      <w:r>
        <w:rPr>
          <w:rFonts w:ascii="Times New Roman" w:eastAsia="Calibri" w:hAnsi="Times New Roman" w:cs="Times New Roman"/>
        </w:rPr>
        <w:t>a number of</w:t>
      </w:r>
      <w:proofErr w:type="gramEnd"/>
      <w:r>
        <w:rPr>
          <w:rFonts w:ascii="Times New Roman" w:eastAsia="Calibri" w:hAnsi="Times New Roman" w:cs="Times New Roman"/>
        </w:rPr>
        <w:t xml:space="preserve"> graduates who propose feasible business plans</w:t>
      </w:r>
      <w:r w:rsidR="000F3A8A">
        <w:rPr>
          <w:rFonts w:ascii="Times New Roman" w:eastAsia="Calibri" w:hAnsi="Times New Roman" w:cs="Times New Roman"/>
        </w:rPr>
        <w:t xml:space="preserve">. </w:t>
      </w:r>
      <w:r w:rsidRPr="004235D4">
        <w:rPr>
          <w:rFonts w:ascii="Times New Roman" w:eastAsia="Calibri" w:hAnsi="Times New Roman" w:cs="Times New Roman"/>
        </w:rPr>
        <w:t xml:space="preserve">FAO has developed a grants manual tailored to Syrian conditions that articulates all stages, </w:t>
      </w:r>
      <w:r>
        <w:rPr>
          <w:rFonts w:ascii="Times New Roman" w:eastAsia="Calibri" w:hAnsi="Times New Roman" w:cs="Times New Roman"/>
        </w:rPr>
        <w:t xml:space="preserve">starting </w:t>
      </w:r>
      <w:r w:rsidRPr="004235D4">
        <w:rPr>
          <w:rFonts w:ascii="Times New Roman" w:eastAsia="Calibri" w:hAnsi="Times New Roman" w:cs="Times New Roman"/>
        </w:rPr>
        <w:t xml:space="preserve">from </w:t>
      </w:r>
      <w:r>
        <w:rPr>
          <w:rFonts w:ascii="Times New Roman" w:eastAsia="Calibri" w:hAnsi="Times New Roman" w:cs="Times New Roman"/>
        </w:rPr>
        <w:t xml:space="preserve">the </w:t>
      </w:r>
      <w:r w:rsidRPr="004235D4">
        <w:rPr>
          <w:rFonts w:ascii="Times New Roman" w:eastAsia="Calibri" w:hAnsi="Times New Roman" w:cs="Times New Roman"/>
        </w:rPr>
        <w:t xml:space="preserve">announcement of the activity to receiving applications as well as information on the selection criteria for each phase, the selection committee and the disbursement of grants and their mentorship and </w:t>
      </w:r>
      <w:r w:rsidR="00D64B1B" w:rsidRPr="004235D4">
        <w:rPr>
          <w:rFonts w:ascii="Times New Roman" w:eastAsia="Calibri" w:hAnsi="Times New Roman" w:cs="Times New Roman"/>
        </w:rPr>
        <w:t>monitoring.</w:t>
      </w:r>
    </w:p>
    <w:p w14:paraId="31FCB6E6" w14:textId="4488BA75" w:rsidR="00A83A55" w:rsidRDefault="006F65FC" w:rsidP="00F63CC7">
      <w:pPr>
        <w:spacing w:line="276" w:lineRule="auto"/>
        <w:jc w:val="both"/>
        <w:rPr>
          <w:rFonts w:ascii="Times New Roman" w:eastAsia="Calibri" w:hAnsi="Times New Roman" w:cs="Times New Roman"/>
          <w:rtl/>
          <w:lang w:bidi="ar-SY"/>
        </w:rPr>
      </w:pPr>
      <w:r>
        <w:rPr>
          <w:noProof/>
        </w:rPr>
        <w:drawing>
          <wp:anchor distT="0" distB="0" distL="114300" distR="114300" simplePos="0" relativeHeight="251658322" behindDoc="1" locked="0" layoutInCell="1" allowOverlap="1" wp14:anchorId="69B97473" wp14:editId="3402CA89">
            <wp:simplePos x="0" y="0"/>
            <wp:positionH relativeFrom="column">
              <wp:posOffset>3519170</wp:posOffset>
            </wp:positionH>
            <wp:positionV relativeFrom="paragraph">
              <wp:posOffset>95250</wp:posOffset>
            </wp:positionV>
            <wp:extent cx="2368550" cy="1810385"/>
            <wp:effectExtent l="0" t="0" r="0" b="0"/>
            <wp:wrapTight wrapText="bothSides">
              <wp:wrapPolygon edited="0">
                <wp:start x="0" y="0"/>
                <wp:lineTo x="0" y="21365"/>
                <wp:lineTo x="21368" y="21365"/>
                <wp:lineTo x="21368" y="0"/>
                <wp:lineTo x="0" y="0"/>
              </wp:wrapPolygon>
            </wp:wrapTight>
            <wp:docPr id="931319703" name="Picture 931319703" descr="A group of people wearing face ma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319703" name="Picture 1" descr="A group of people wearing face masks&#10;&#10;Description automatically generate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68550" cy="1810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83A55">
        <w:rPr>
          <w:rFonts w:ascii="Times New Roman" w:eastAsia="Calibri" w:hAnsi="Times New Roman" w:cs="Times New Roman"/>
        </w:rPr>
        <w:t xml:space="preserve">In </w:t>
      </w:r>
      <w:proofErr w:type="spellStart"/>
      <w:r w:rsidR="00A83A55">
        <w:rPr>
          <w:rFonts w:ascii="Times New Roman" w:eastAsia="Calibri" w:hAnsi="Times New Roman" w:cs="Times New Roman"/>
        </w:rPr>
        <w:t>Dara</w:t>
      </w:r>
      <w:r w:rsidR="00D057D2">
        <w:rPr>
          <w:rFonts w:ascii="Times New Roman" w:eastAsia="Calibri" w:hAnsi="Times New Roman" w:cs="Times New Roman"/>
        </w:rPr>
        <w:t>’a</w:t>
      </w:r>
      <w:proofErr w:type="spellEnd"/>
      <w:r w:rsidR="005903E7">
        <w:rPr>
          <w:rFonts w:ascii="Times New Roman" w:eastAsia="Calibri" w:hAnsi="Times New Roman" w:cs="Times New Roman"/>
        </w:rPr>
        <w:t>,</w:t>
      </w:r>
      <w:r w:rsidR="00A83A55">
        <w:rPr>
          <w:rFonts w:ascii="Times New Roman" w:eastAsia="Calibri" w:hAnsi="Times New Roman" w:cs="Times New Roman"/>
        </w:rPr>
        <w:t xml:space="preserve"> FAO provided training to 378 youth and women between 2021 and 2023 through a series of training workshops and provided seed funding to 36 graduates to </w:t>
      </w:r>
      <w:r w:rsidR="00A83A55" w:rsidRPr="004235D4">
        <w:rPr>
          <w:rFonts w:ascii="Times New Roman" w:eastAsia="Calibri" w:hAnsi="Times New Roman" w:cs="Times New Roman"/>
        </w:rPr>
        <w:t xml:space="preserve">start-up agricultural businesses and </w:t>
      </w:r>
      <w:r w:rsidR="00A83A55" w:rsidRPr="004235D4">
        <w:rPr>
          <w:rFonts w:ascii="Times New Roman" w:hAnsi="Times New Roman" w:cs="Times New Roman"/>
        </w:rPr>
        <w:t xml:space="preserve">coached and mentored them </w:t>
      </w:r>
      <w:r w:rsidR="00A83A55" w:rsidRPr="004235D4">
        <w:rPr>
          <w:rFonts w:ascii="Times New Roman" w:hAnsi="Times New Roman" w:cs="Times New Roman"/>
          <w:szCs w:val="20"/>
        </w:rPr>
        <w:t>throughout the inception phase of their projects</w:t>
      </w:r>
      <w:r w:rsidR="00A83A55">
        <w:rPr>
          <w:rFonts w:ascii="Times New Roman" w:eastAsia="Calibri" w:hAnsi="Times New Roman" w:cs="Times New Roman"/>
        </w:rPr>
        <w:t xml:space="preserve">. </w:t>
      </w:r>
      <w:r w:rsidR="00A83A55" w:rsidRPr="004235D4">
        <w:rPr>
          <w:rFonts w:ascii="Times New Roman" w:eastAsia="Calibri" w:hAnsi="Times New Roman" w:cs="Times New Roman"/>
        </w:rPr>
        <w:t>UNFPA complemented the FAO activity by providing grants to seven entrepreneurial projects, submitted mainly by women, to help respond to and address the multiple needs of local communities. The average grant amount is between 2,000 and 3,000 USD.</w:t>
      </w:r>
      <w:r w:rsidR="009F09D3">
        <w:rPr>
          <w:rFonts w:ascii="Times New Roman" w:eastAsia="Calibri" w:hAnsi="Times New Roman" w:cs="Times New Roman"/>
        </w:rPr>
        <w:t xml:space="preserve"> </w:t>
      </w:r>
      <w:r w:rsidR="002D425F" w:rsidRPr="002D425F">
        <w:rPr>
          <w:rFonts w:ascii="Times New Roman" w:eastAsia="Calibri" w:hAnsi="Times New Roman" w:cs="Times New Roman"/>
        </w:rPr>
        <w:t>In the same context, WFP is dedicated to achieving the goal of economically empowering those who have graduated from FAO training. WFP has provided seed funding for five projects proposed by the activity graduates, with 3 females and 2 males as beneficiaries. This intervention aims to decrease vulnerability and enhance their resilience.</w:t>
      </w:r>
    </w:p>
    <w:p w14:paraId="470152C5" w14:textId="0ED1A67A" w:rsidR="00A83A55" w:rsidRDefault="00A83A55" w:rsidP="00F63CC7">
      <w:pPr>
        <w:spacing w:line="276" w:lineRule="auto"/>
        <w:jc w:val="both"/>
        <w:rPr>
          <w:rFonts w:ascii="Times New Roman" w:eastAsia="Calibri" w:hAnsi="Times New Roman" w:cs="Times New Roman"/>
        </w:rPr>
      </w:pPr>
      <w:r w:rsidRPr="75878531">
        <w:rPr>
          <w:rFonts w:ascii="Times New Roman" w:eastAsia="Calibri" w:hAnsi="Times New Roman" w:cs="Times New Roman"/>
        </w:rPr>
        <w:t xml:space="preserve">These projects cover a wide range of topics, including beekeeping </w:t>
      </w:r>
      <w:proofErr w:type="gramStart"/>
      <w:r w:rsidRPr="75878531">
        <w:rPr>
          <w:rFonts w:ascii="Times New Roman" w:eastAsia="Calibri" w:hAnsi="Times New Roman" w:cs="Times New Roman"/>
        </w:rPr>
        <w:t>for the production of</w:t>
      </w:r>
      <w:proofErr w:type="gramEnd"/>
      <w:r w:rsidRPr="75878531">
        <w:rPr>
          <w:rFonts w:ascii="Times New Roman" w:eastAsia="Calibri" w:hAnsi="Times New Roman" w:cs="Times New Roman"/>
        </w:rPr>
        <w:t xml:space="preserve"> honey and by-products, food and dairy processing, producing chemical fertilizer alternatives (like composting and </w:t>
      </w:r>
      <w:r w:rsidRPr="75878531">
        <w:rPr>
          <w:rFonts w:ascii="Times New Roman" w:eastAsia="Calibri" w:hAnsi="Times New Roman" w:cs="Times New Roman"/>
        </w:rPr>
        <w:lastRenderedPageBreak/>
        <w:t>vermicomposting) and fodder alternatives (like silage and barely sprouts), aromatic and medicinal plants, mobile ultrasound devices, and medicinal and aromatic plants</w:t>
      </w:r>
      <w:r w:rsidR="63783B79" w:rsidRPr="75878531">
        <w:rPr>
          <w:rFonts w:ascii="Times New Roman" w:eastAsia="Calibri" w:hAnsi="Times New Roman" w:cs="Times New Roman"/>
        </w:rPr>
        <w:t xml:space="preserve"> and etc</w:t>
      </w:r>
      <w:r w:rsidRPr="75878531">
        <w:rPr>
          <w:rFonts w:ascii="Times New Roman" w:eastAsia="Calibri" w:hAnsi="Times New Roman" w:cs="Times New Roman"/>
        </w:rPr>
        <w:t>).</w:t>
      </w:r>
    </w:p>
    <w:p w14:paraId="18D138C5" w14:textId="30759654" w:rsidR="00A83A55" w:rsidRPr="00582FCC" w:rsidRDefault="008664EA" w:rsidP="00F63CC7">
      <w:pPr>
        <w:spacing w:line="276" w:lineRule="auto"/>
        <w:jc w:val="both"/>
        <w:rPr>
          <w:rFonts w:ascii="Times New Roman" w:eastAsia="Calibri" w:hAnsi="Times New Roman" w:cs="Times New Roman"/>
          <w:color w:val="000000" w:themeColor="text1"/>
        </w:rPr>
      </w:pPr>
      <w:r>
        <w:rPr>
          <w:noProof/>
        </w:rPr>
        <w:drawing>
          <wp:anchor distT="0" distB="0" distL="114300" distR="114300" simplePos="0" relativeHeight="251658320" behindDoc="1" locked="0" layoutInCell="1" allowOverlap="1" wp14:anchorId="67FF9695" wp14:editId="57F43FA6">
            <wp:simplePos x="0" y="0"/>
            <wp:positionH relativeFrom="column">
              <wp:posOffset>3914140</wp:posOffset>
            </wp:positionH>
            <wp:positionV relativeFrom="paragraph">
              <wp:posOffset>615315</wp:posOffset>
            </wp:positionV>
            <wp:extent cx="1972945" cy="2305050"/>
            <wp:effectExtent l="0" t="0" r="8255" b="0"/>
            <wp:wrapTight wrapText="bothSides">
              <wp:wrapPolygon edited="0">
                <wp:start x="0" y="0"/>
                <wp:lineTo x="0" y="21421"/>
                <wp:lineTo x="21482" y="21421"/>
                <wp:lineTo x="21482" y="0"/>
                <wp:lineTo x="0" y="0"/>
              </wp:wrapPolygon>
            </wp:wrapTight>
            <wp:docPr id="269050528" name="Picture 269050528" descr="A child sitting in a greenhouse with vege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50528" name="Picture 1" descr="A child sitting in a greenhouse with vegetables&#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72945" cy="2305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23" behindDoc="1" locked="0" layoutInCell="1" allowOverlap="1" wp14:anchorId="75EC39EA" wp14:editId="1CDCA6B5">
            <wp:simplePos x="0" y="0"/>
            <wp:positionH relativeFrom="column">
              <wp:posOffset>2415230</wp:posOffset>
            </wp:positionH>
            <wp:positionV relativeFrom="paragraph">
              <wp:posOffset>615891</wp:posOffset>
            </wp:positionV>
            <wp:extent cx="1380490" cy="2311400"/>
            <wp:effectExtent l="0" t="0" r="0" b="0"/>
            <wp:wrapTight wrapText="bothSides">
              <wp:wrapPolygon edited="0">
                <wp:start x="0" y="0"/>
                <wp:lineTo x="0" y="21363"/>
                <wp:lineTo x="21163" y="21363"/>
                <wp:lineTo x="21163" y="0"/>
                <wp:lineTo x="0" y="0"/>
              </wp:wrapPolygon>
            </wp:wrapTight>
            <wp:docPr id="2120925805" name="Picture 2120925805" descr="A person bending over to look at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925805" name="Picture 7" descr="A person bending over to look at plants&#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80490" cy="23114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A83A55" w:rsidRPr="00582FCC">
        <w:rPr>
          <w:rFonts w:ascii="Times New Roman" w:eastAsia="Calibri" w:hAnsi="Times New Roman" w:cs="Times New Roman"/>
          <w:color w:val="000000" w:themeColor="text1"/>
        </w:rPr>
        <w:t>In order to</w:t>
      </w:r>
      <w:proofErr w:type="gramEnd"/>
      <w:r w:rsidR="00A83A55" w:rsidRPr="00582FCC">
        <w:rPr>
          <w:rFonts w:ascii="Times New Roman" w:eastAsia="Calibri" w:hAnsi="Times New Roman" w:cs="Times New Roman"/>
          <w:color w:val="000000" w:themeColor="text1"/>
        </w:rPr>
        <w:t xml:space="preserve"> provide vulnerable farmer households with stable sources of income and livelihood, two major value chains were chosen for support. Communities in </w:t>
      </w:r>
      <w:r w:rsidR="00612565">
        <w:rPr>
          <w:rFonts w:ascii="Times New Roman" w:eastAsia="Calibri" w:hAnsi="Times New Roman" w:cs="Times New Roman"/>
          <w:color w:val="000000" w:themeColor="text1"/>
        </w:rPr>
        <w:t xml:space="preserve">Deir </w:t>
      </w:r>
      <w:proofErr w:type="spellStart"/>
      <w:r w:rsidR="00612565">
        <w:rPr>
          <w:rFonts w:ascii="Times New Roman" w:eastAsia="Calibri" w:hAnsi="Times New Roman" w:cs="Times New Roman"/>
          <w:color w:val="000000" w:themeColor="text1"/>
        </w:rPr>
        <w:t>ez</w:t>
      </w:r>
      <w:proofErr w:type="spellEnd"/>
      <w:r w:rsidR="00612565">
        <w:rPr>
          <w:rFonts w:ascii="Times New Roman" w:eastAsia="Calibri" w:hAnsi="Times New Roman" w:cs="Times New Roman"/>
          <w:color w:val="000000" w:themeColor="text1"/>
        </w:rPr>
        <w:t>-Zor</w:t>
      </w:r>
      <w:r w:rsidR="00A83A55" w:rsidRPr="00582FCC">
        <w:rPr>
          <w:rFonts w:ascii="Times New Roman" w:eastAsia="Calibri" w:hAnsi="Times New Roman" w:cs="Times New Roman"/>
          <w:color w:val="000000" w:themeColor="text1"/>
        </w:rPr>
        <w:t xml:space="preserve"> and </w:t>
      </w:r>
      <w:proofErr w:type="spellStart"/>
      <w:r w:rsidR="00A83A55" w:rsidRPr="00582FCC">
        <w:rPr>
          <w:rFonts w:ascii="Times New Roman" w:eastAsia="Calibri" w:hAnsi="Times New Roman" w:cs="Times New Roman"/>
          <w:color w:val="000000" w:themeColor="text1"/>
        </w:rPr>
        <w:t>Dara</w:t>
      </w:r>
      <w:r w:rsidR="00A83A55">
        <w:rPr>
          <w:rFonts w:ascii="Times New Roman" w:eastAsia="Calibri" w:hAnsi="Times New Roman" w:cs="Times New Roman"/>
          <w:color w:val="000000" w:themeColor="text1"/>
        </w:rPr>
        <w:t>’a</w:t>
      </w:r>
      <w:proofErr w:type="spellEnd"/>
      <w:r w:rsidR="00A83A55" w:rsidRPr="00582FCC">
        <w:rPr>
          <w:rFonts w:ascii="Times New Roman" w:eastAsia="Calibri" w:hAnsi="Times New Roman" w:cs="Times New Roman"/>
          <w:color w:val="000000" w:themeColor="text1"/>
        </w:rPr>
        <w:t xml:space="preserve"> recognized vegetables and livestock (sheep) as their primary sources of income and as suited for the </w:t>
      </w:r>
      <w:r w:rsidR="000F3A8A">
        <w:rPr>
          <w:rFonts w:ascii="Times New Roman" w:eastAsia="Calibri" w:hAnsi="Times New Roman" w:cs="Times New Roman"/>
          <w:color w:val="000000" w:themeColor="text1"/>
        </w:rPr>
        <w:t>A</w:t>
      </w:r>
      <w:r w:rsidR="00A83A55" w:rsidRPr="00582FCC">
        <w:rPr>
          <w:rFonts w:ascii="Times New Roman" w:eastAsia="Calibri" w:hAnsi="Times New Roman" w:cs="Times New Roman"/>
          <w:color w:val="000000" w:themeColor="text1"/>
        </w:rPr>
        <w:t>gri-ecological zone in which they were targeted.</w:t>
      </w:r>
    </w:p>
    <w:p w14:paraId="2D7B91F1" w14:textId="46A8253E" w:rsidR="00A83A55" w:rsidRPr="0080620D" w:rsidRDefault="006F65FC" w:rsidP="00F63CC7">
      <w:pPr>
        <w:spacing w:line="276" w:lineRule="auto"/>
        <w:jc w:val="both"/>
        <w:rPr>
          <w:rFonts w:ascii="Times New Roman" w:eastAsia="Calibri" w:hAnsi="Times New Roman" w:cs="Times New Roman"/>
          <w:color w:val="000000" w:themeColor="text1"/>
        </w:rPr>
      </w:pPr>
      <w:r>
        <w:rPr>
          <w:noProof/>
        </w:rPr>
        <w:drawing>
          <wp:anchor distT="0" distB="0" distL="114300" distR="114300" simplePos="0" relativeHeight="251658318" behindDoc="1" locked="0" layoutInCell="1" allowOverlap="1" wp14:anchorId="1FE9EB06" wp14:editId="73DF61F0">
            <wp:simplePos x="0" y="0"/>
            <wp:positionH relativeFrom="margin">
              <wp:posOffset>42545</wp:posOffset>
            </wp:positionH>
            <wp:positionV relativeFrom="paragraph">
              <wp:posOffset>2258089</wp:posOffset>
            </wp:positionV>
            <wp:extent cx="1690370" cy="2147570"/>
            <wp:effectExtent l="0" t="0" r="5080" b="5080"/>
            <wp:wrapTight wrapText="bothSides">
              <wp:wrapPolygon edited="0">
                <wp:start x="0" y="0"/>
                <wp:lineTo x="0" y="21459"/>
                <wp:lineTo x="21421" y="21459"/>
                <wp:lineTo x="21421" y="0"/>
                <wp:lineTo x="0" y="0"/>
              </wp:wrapPolygon>
            </wp:wrapTight>
            <wp:docPr id="213530482" name="Picture 213530482" descr="A group of me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40623" name="Picture 1" descr="A group of men standing in a field&#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90370" cy="2147570"/>
                    </a:xfrm>
                    <a:prstGeom prst="rect">
                      <a:avLst/>
                    </a:prstGeom>
                    <a:noFill/>
                    <a:ln>
                      <a:noFill/>
                    </a:ln>
                  </pic:spPr>
                </pic:pic>
              </a:graphicData>
            </a:graphic>
            <wp14:sizeRelH relativeFrom="page">
              <wp14:pctWidth>0</wp14:pctWidth>
            </wp14:sizeRelH>
            <wp14:sizeRelV relativeFrom="page">
              <wp14:pctHeight>0</wp14:pctHeight>
            </wp14:sizeRelV>
          </wp:anchor>
        </w:drawing>
      </w:r>
      <w:r w:rsidR="00DB76E5" w:rsidRPr="00DB76E5">
        <w:rPr>
          <w:rFonts w:ascii="Times New Roman" w:eastAsia="Calibri" w:hAnsi="Times New Roman" w:cs="Times New Roman"/>
          <w:color w:val="000000" w:themeColor="text1"/>
        </w:rPr>
        <w:t xml:space="preserve"> </w:t>
      </w:r>
      <w:r w:rsidR="00DB76E5" w:rsidRPr="001923D3">
        <w:rPr>
          <w:rFonts w:ascii="Times New Roman" w:eastAsia="Calibri" w:hAnsi="Times New Roman" w:cs="Times New Roman"/>
          <w:color w:val="000000" w:themeColor="text1"/>
        </w:rPr>
        <w:t xml:space="preserve">WFP and FAO </w:t>
      </w:r>
      <w:r w:rsidR="00A83A55">
        <w:rPr>
          <w:rFonts w:ascii="Times New Roman" w:eastAsia="Calibri" w:hAnsi="Times New Roman" w:cs="Times New Roman"/>
          <w:color w:val="000000" w:themeColor="text1"/>
        </w:rPr>
        <w:t xml:space="preserve">supported the </w:t>
      </w:r>
      <w:r w:rsidR="00681029">
        <w:rPr>
          <w:rFonts w:ascii="Times New Roman" w:eastAsia="Calibri" w:hAnsi="Times New Roman" w:cs="Times New Roman"/>
          <w:color w:val="000000" w:themeColor="text1"/>
        </w:rPr>
        <w:t>small-scale</w:t>
      </w:r>
      <w:r w:rsidR="00A83A55">
        <w:rPr>
          <w:rFonts w:ascii="Times New Roman" w:eastAsia="Calibri" w:hAnsi="Times New Roman" w:cs="Times New Roman"/>
          <w:color w:val="000000" w:themeColor="text1"/>
        </w:rPr>
        <w:t xml:space="preserve"> farmers in western </w:t>
      </w:r>
      <w:proofErr w:type="spellStart"/>
      <w:r w:rsidR="00A83A55">
        <w:rPr>
          <w:rFonts w:ascii="Times New Roman" w:eastAsia="Calibri" w:hAnsi="Times New Roman" w:cs="Times New Roman"/>
          <w:color w:val="000000" w:themeColor="text1"/>
        </w:rPr>
        <w:t>Dara’a</w:t>
      </w:r>
      <w:proofErr w:type="spellEnd"/>
      <w:r w:rsidR="00A83A55">
        <w:rPr>
          <w:rFonts w:ascii="Times New Roman" w:eastAsia="Calibri" w:hAnsi="Times New Roman" w:cs="Times New Roman"/>
          <w:color w:val="000000" w:themeColor="text1"/>
        </w:rPr>
        <w:t xml:space="preserve"> – an area known for its skilled farmers and high productivity of summer vegetables, particularly tomatoes but seriously impacted by the crisis. With view to enable farmers produce early summer vegetable FAO distributed high quality seeds to 450 farmers </w:t>
      </w:r>
      <w:r w:rsidR="008165AC" w:rsidRPr="008165AC">
        <w:rPr>
          <w:rFonts w:ascii="Times New Roman" w:eastAsia="Calibri" w:hAnsi="Times New Roman" w:cs="Times New Roman"/>
          <w:color w:val="000000" w:themeColor="text1"/>
        </w:rPr>
        <w:t xml:space="preserve">(140 females and 310 males) </w:t>
      </w:r>
      <w:r w:rsidR="00A83A55">
        <w:rPr>
          <w:rFonts w:ascii="Times New Roman" w:eastAsia="Calibri" w:hAnsi="Times New Roman" w:cs="Times New Roman"/>
          <w:color w:val="000000" w:themeColor="text1"/>
        </w:rPr>
        <w:t xml:space="preserve">who established their small-scale nurseries to have the seedlings ready to be cultivated early enough. </w:t>
      </w:r>
      <w:r w:rsidR="00EE1DD5" w:rsidRPr="00EE1DD5">
        <w:rPr>
          <w:rFonts w:ascii="Times New Roman" w:eastAsia="Calibri" w:hAnsi="Times New Roman" w:cs="Times New Roman"/>
        </w:rPr>
        <w:t>WFP complemented this activity by providing these farmers with fertilizers and drip irrigation nets</w:t>
      </w:r>
      <w:r w:rsidR="0029274E">
        <w:rPr>
          <w:rFonts w:ascii="Times New Roman" w:eastAsia="Calibri" w:hAnsi="Times New Roman" w:cs="Times New Roman"/>
        </w:rPr>
        <w:t>.</w:t>
      </w:r>
      <w:r w:rsidR="00EE1DD5" w:rsidRPr="00EE1DD5">
        <w:rPr>
          <w:rFonts w:ascii="Times New Roman" w:eastAsia="Calibri" w:hAnsi="Times New Roman" w:cs="Times New Roman"/>
        </w:rPr>
        <w:t xml:space="preserve"> This was supported with technical follow-up by a team of agronomists to help them sustain food security and increase their profits by selling their early products in the market.</w:t>
      </w:r>
    </w:p>
    <w:p w14:paraId="789AA31D" w14:textId="1D486E16" w:rsidR="00A83A55" w:rsidRDefault="00E64443" w:rsidP="00F63CC7">
      <w:pPr>
        <w:spacing w:line="276" w:lineRule="auto"/>
        <w:jc w:val="both"/>
        <w:rPr>
          <w:rFonts w:ascii="Times New Roman" w:eastAsia="Calibri" w:hAnsi="Times New Roman" w:cs="Times New Roman"/>
          <w:color w:val="000000" w:themeColor="text1"/>
        </w:rPr>
      </w:pPr>
      <w:r>
        <w:rPr>
          <w:noProof/>
        </w:rPr>
        <w:drawing>
          <wp:anchor distT="0" distB="0" distL="114300" distR="114300" simplePos="0" relativeHeight="251658319" behindDoc="1" locked="0" layoutInCell="1" allowOverlap="1" wp14:anchorId="0CD22CBB" wp14:editId="6F2C9853">
            <wp:simplePos x="0" y="0"/>
            <wp:positionH relativeFrom="margin">
              <wp:posOffset>3451594</wp:posOffset>
            </wp:positionH>
            <wp:positionV relativeFrom="paragraph">
              <wp:posOffset>502</wp:posOffset>
            </wp:positionV>
            <wp:extent cx="2435225" cy="1653540"/>
            <wp:effectExtent l="0" t="0" r="3175" b="3810"/>
            <wp:wrapTight wrapText="bothSides">
              <wp:wrapPolygon edited="0">
                <wp:start x="0" y="0"/>
                <wp:lineTo x="0" y="21401"/>
                <wp:lineTo x="21459" y="21401"/>
                <wp:lineTo x="21459" y="0"/>
                <wp:lineTo x="0" y="0"/>
              </wp:wrapPolygon>
            </wp:wrapTight>
            <wp:docPr id="1469461808" name="Picture 1469461808" descr="A group of people sitt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61808" name="Picture 9" descr="A group of people sitting at tables&#10;&#10;Description automatically generated"/>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35225" cy="1653540"/>
                    </a:xfrm>
                    <a:prstGeom prst="rect">
                      <a:avLst/>
                    </a:prstGeom>
                    <a:noFill/>
                    <a:ln>
                      <a:noFill/>
                    </a:ln>
                  </pic:spPr>
                </pic:pic>
              </a:graphicData>
            </a:graphic>
            <wp14:sizeRelH relativeFrom="page">
              <wp14:pctWidth>0</wp14:pctWidth>
            </wp14:sizeRelH>
            <wp14:sizeRelV relativeFrom="page">
              <wp14:pctHeight>0</wp14:pctHeight>
            </wp14:sizeRelV>
          </wp:anchor>
        </w:drawing>
      </w:r>
      <w:r w:rsidR="00A83A55">
        <w:rPr>
          <w:rFonts w:ascii="Times New Roman" w:eastAsia="Calibri" w:hAnsi="Times New Roman" w:cs="Times New Roman"/>
          <w:color w:val="000000" w:themeColor="text1"/>
        </w:rPr>
        <w:t xml:space="preserve">Since most of the fruit trees orchards in the Green blet area in </w:t>
      </w:r>
      <w:proofErr w:type="spellStart"/>
      <w:r w:rsidR="00A83A55">
        <w:rPr>
          <w:rFonts w:ascii="Times New Roman" w:eastAsia="Calibri" w:hAnsi="Times New Roman" w:cs="Times New Roman"/>
          <w:color w:val="000000" w:themeColor="text1"/>
        </w:rPr>
        <w:t>Dara’a</w:t>
      </w:r>
      <w:proofErr w:type="spellEnd"/>
      <w:r w:rsidR="00A83A55">
        <w:rPr>
          <w:rFonts w:ascii="Times New Roman" w:eastAsia="Calibri" w:hAnsi="Times New Roman" w:cs="Times New Roman"/>
          <w:color w:val="000000" w:themeColor="text1"/>
        </w:rPr>
        <w:t xml:space="preserve"> were abandoned and were not served during the crisis due to the inaccessibility to water for irrigation and the lack of security in these areas,  FAO supported 500 farmers </w:t>
      </w:r>
      <w:r w:rsidR="00A83A55" w:rsidRPr="00EB60C4">
        <w:rPr>
          <w:rFonts w:ascii="Times New Roman" w:eastAsia="Calibri" w:hAnsi="Times New Roman" w:cs="Times New Roman"/>
          <w:color w:val="000000" w:themeColor="text1"/>
        </w:rPr>
        <w:t>whose lands are located in the vicinity of the Green Belt wells, with some basic tools such as pruning shears and saws and technical follow-up in their fields through a team of 15 agronomists  in early 2023 to improve their skills on the seasonal services provided to their trees such as pruning, fertilizing and pest control</w:t>
      </w:r>
    </w:p>
    <w:p w14:paraId="77FE1DF9" w14:textId="3C97D799" w:rsidR="00A83A55" w:rsidRDefault="00E64443" w:rsidP="00F63CC7">
      <w:pPr>
        <w:spacing w:line="276" w:lineRule="auto"/>
        <w:jc w:val="both"/>
        <w:rPr>
          <w:rFonts w:ascii="Times New Roman" w:eastAsia="Calibri" w:hAnsi="Times New Roman" w:cs="Times New Roman"/>
        </w:rPr>
      </w:pPr>
      <w:r>
        <w:rPr>
          <w:noProof/>
        </w:rPr>
        <w:lastRenderedPageBreak/>
        <w:drawing>
          <wp:anchor distT="0" distB="0" distL="114300" distR="114300" simplePos="0" relativeHeight="251658321" behindDoc="1" locked="0" layoutInCell="1" allowOverlap="1" wp14:anchorId="15EF3706" wp14:editId="4FF117D8">
            <wp:simplePos x="0" y="0"/>
            <wp:positionH relativeFrom="margin">
              <wp:posOffset>38100</wp:posOffset>
            </wp:positionH>
            <wp:positionV relativeFrom="paragraph">
              <wp:posOffset>423826</wp:posOffset>
            </wp:positionV>
            <wp:extent cx="1690370" cy="2298065"/>
            <wp:effectExtent l="0" t="0" r="5080" b="6985"/>
            <wp:wrapTight wrapText="bothSides">
              <wp:wrapPolygon edited="0">
                <wp:start x="0" y="0"/>
                <wp:lineTo x="0" y="21487"/>
                <wp:lineTo x="21421" y="21487"/>
                <wp:lineTo x="21421" y="0"/>
                <wp:lineTo x="0" y="0"/>
              </wp:wrapPolygon>
            </wp:wrapTight>
            <wp:docPr id="416670464" name="Picture 416670464" descr="A group of men standing next to a c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70464" name="Picture 11" descr="A group of men standing next to a cow&#10;&#10;Description automatically generated"/>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90370" cy="2298065"/>
                    </a:xfrm>
                    <a:prstGeom prst="rect">
                      <a:avLst/>
                    </a:prstGeom>
                    <a:noFill/>
                    <a:ln>
                      <a:noFill/>
                    </a:ln>
                  </pic:spPr>
                </pic:pic>
              </a:graphicData>
            </a:graphic>
            <wp14:sizeRelH relativeFrom="page">
              <wp14:pctWidth>0</wp14:pctWidth>
            </wp14:sizeRelH>
            <wp14:sizeRelV relativeFrom="page">
              <wp14:pctHeight>0</wp14:pctHeight>
            </wp14:sizeRelV>
          </wp:anchor>
        </w:drawing>
      </w:r>
      <w:r w:rsidR="00F35207" w:rsidRPr="00F35207">
        <w:rPr>
          <w:rFonts w:ascii="Times New Roman" w:eastAsia="Calibri" w:hAnsi="Times New Roman" w:cs="Times New Roman"/>
        </w:rPr>
        <w:t xml:space="preserve">WFP and FAO focus on enabling cow herders to produce a substitute for the expensive fodder concentrates and improve the health conditions of their cows.  </w:t>
      </w:r>
      <w:r w:rsidR="00A83A55" w:rsidRPr="004235D4">
        <w:rPr>
          <w:rFonts w:ascii="Times New Roman" w:eastAsia="Calibri" w:hAnsi="Times New Roman" w:cs="Times New Roman"/>
        </w:rPr>
        <w:t xml:space="preserve">FAO provided green fodder seeds and veterinary inputs to 450 cattle herders </w:t>
      </w:r>
      <w:r w:rsidR="00F25707" w:rsidRPr="00F25707">
        <w:rPr>
          <w:rFonts w:ascii="Times New Roman" w:eastAsia="Calibri" w:hAnsi="Times New Roman" w:cs="Times New Roman"/>
        </w:rPr>
        <w:t xml:space="preserve">(99 females and 351 males) </w:t>
      </w:r>
      <w:r w:rsidR="00A83A55" w:rsidRPr="004235D4">
        <w:rPr>
          <w:rFonts w:ascii="Times New Roman" w:eastAsia="Calibri" w:hAnsi="Times New Roman" w:cs="Times New Roman"/>
        </w:rPr>
        <w:t xml:space="preserve">in west </w:t>
      </w:r>
      <w:proofErr w:type="spellStart"/>
      <w:r w:rsidR="00A83A55" w:rsidRPr="004235D4">
        <w:rPr>
          <w:rFonts w:ascii="Times New Roman" w:eastAsia="Calibri" w:hAnsi="Times New Roman" w:cs="Times New Roman"/>
        </w:rPr>
        <w:t>Dara’a</w:t>
      </w:r>
      <w:proofErr w:type="spellEnd"/>
      <w:r w:rsidR="00A83A55" w:rsidRPr="004235D4">
        <w:rPr>
          <w:rFonts w:ascii="Times New Roman" w:eastAsia="Calibri" w:hAnsi="Times New Roman" w:cs="Times New Roman"/>
        </w:rPr>
        <w:t xml:space="preserve">. In order to increase the efficiency of this activity, a team of 19 agronomists and veterinarians were hired to provide technical follow-up and </w:t>
      </w:r>
      <w:proofErr w:type="gramStart"/>
      <w:r w:rsidR="00A83A55" w:rsidRPr="004235D4">
        <w:rPr>
          <w:rFonts w:ascii="Times New Roman" w:eastAsia="Calibri" w:hAnsi="Times New Roman" w:cs="Times New Roman"/>
        </w:rPr>
        <w:t>advice</w:t>
      </w:r>
      <w:r w:rsidR="00A83A55">
        <w:rPr>
          <w:rFonts w:ascii="Times New Roman" w:eastAsia="Calibri" w:hAnsi="Times New Roman" w:cs="Times New Roman"/>
        </w:rPr>
        <w:t>s</w:t>
      </w:r>
      <w:proofErr w:type="gramEnd"/>
      <w:r w:rsidR="00A83A55" w:rsidRPr="004235D4">
        <w:rPr>
          <w:rFonts w:ascii="Times New Roman" w:eastAsia="Calibri" w:hAnsi="Times New Roman" w:cs="Times New Roman"/>
        </w:rPr>
        <w:t xml:space="preserve"> to the beneficiaries through regular field visits and remotely through WhatsApp groups. </w:t>
      </w:r>
      <w:r w:rsidR="00B505B8" w:rsidRPr="00B505B8">
        <w:rPr>
          <w:rFonts w:ascii="Times New Roman" w:eastAsia="Calibri" w:hAnsi="Times New Roman" w:cs="Times New Roman"/>
        </w:rPr>
        <w:t>WFP complemented this activity by providing ready-to-use fodder and fertilizers during the lean season to improve the growth of green fodder. WFP and FAO's intervention supports community resilience by addressing the needs of both livestock and vegetable farmers. By strengthening agricultural practices, providing essential inputs, and offering technical support, the intervention helps communities better withstand challenges such as climate variability and market fluctuations.</w:t>
      </w:r>
      <w:r w:rsidR="00D057D2" w:rsidRPr="006F65FC">
        <w:rPr>
          <w:rFonts w:ascii="Times New Roman" w:eastAsia="Calibri" w:hAnsi="Times New Roman" w:cs="Times New Roman"/>
        </w:rPr>
        <w:t xml:space="preserve"> </w:t>
      </w:r>
      <w:r w:rsidR="00A83A55" w:rsidRPr="004235D4">
        <w:rPr>
          <w:rFonts w:ascii="Times New Roman" w:eastAsia="Calibri" w:hAnsi="Times New Roman" w:cs="Times New Roman"/>
        </w:rPr>
        <w:t xml:space="preserve"> </w:t>
      </w:r>
    </w:p>
    <w:p w14:paraId="15D6AFBE" w14:textId="19DE7B4A" w:rsidR="1C0191C7" w:rsidRPr="002E6004" w:rsidRDefault="00DC495F" w:rsidP="00F63CC7">
      <w:pPr>
        <w:jc w:val="both"/>
        <w:rPr>
          <w:rFonts w:ascii="Times New Roman" w:hAnsi="Times New Roman" w:cs="Times New Roman"/>
        </w:rPr>
      </w:pPr>
      <w:r w:rsidRPr="002E6004">
        <w:rPr>
          <w:rFonts w:ascii="Times New Roman" w:hAnsi="Times New Roman" w:cs="Times New Roman"/>
        </w:rPr>
        <w:t>Youth and adolescents represent a critical cohort that warrants particular attention and investment as they are the future that will bring positive change, build economies, mend the torn social fabric</w:t>
      </w:r>
      <w:r w:rsidR="00621363" w:rsidRPr="002E6004">
        <w:rPr>
          <w:rFonts w:ascii="Times New Roman" w:hAnsi="Times New Roman" w:cs="Times New Roman"/>
        </w:rPr>
        <w:t>,</w:t>
      </w:r>
      <w:r w:rsidRPr="002E6004">
        <w:rPr>
          <w:rFonts w:ascii="Times New Roman" w:hAnsi="Times New Roman" w:cs="Times New Roman"/>
        </w:rPr>
        <w:t xml:space="preserve"> and encourage peacebuilding and social cohesion. Most of those adolescents</w:t>
      </w:r>
      <w:r w:rsidR="00F40947" w:rsidRPr="002E6004">
        <w:rPr>
          <w:rFonts w:ascii="Times New Roman" w:hAnsi="Times New Roman" w:cs="Times New Roman"/>
        </w:rPr>
        <w:t xml:space="preserve"> in </w:t>
      </w:r>
      <w:proofErr w:type="spellStart"/>
      <w:r w:rsidR="00F40947" w:rsidRPr="002E6004">
        <w:rPr>
          <w:rFonts w:ascii="Times New Roman" w:hAnsi="Times New Roman" w:cs="Times New Roman"/>
        </w:rPr>
        <w:t>Dara’a</w:t>
      </w:r>
      <w:proofErr w:type="spellEnd"/>
      <w:r w:rsidR="00E14799" w:rsidRPr="002E6004">
        <w:rPr>
          <w:rFonts w:ascii="Times New Roman" w:hAnsi="Times New Roman" w:cs="Times New Roman"/>
        </w:rPr>
        <w:t>, particularly girls,</w:t>
      </w:r>
      <w:r w:rsidRPr="002E6004">
        <w:rPr>
          <w:rFonts w:ascii="Times New Roman" w:hAnsi="Times New Roman" w:cs="Times New Roman"/>
        </w:rPr>
        <w:t xml:space="preserve"> lack support and skills-building program</w:t>
      </w:r>
      <w:r w:rsidR="007325AE" w:rsidRPr="002E6004">
        <w:rPr>
          <w:rFonts w:ascii="Times New Roman" w:hAnsi="Times New Roman" w:cs="Times New Roman"/>
        </w:rPr>
        <w:t>me</w:t>
      </w:r>
      <w:r w:rsidRPr="002E6004">
        <w:rPr>
          <w:rFonts w:ascii="Times New Roman" w:hAnsi="Times New Roman" w:cs="Times New Roman"/>
        </w:rPr>
        <w:t xml:space="preserve">s due to being pressured to stay indoors for safety reasons. Therefore, offering opportunities for youth and adolescents to learn and participate will leave a positive sustainable impact. </w:t>
      </w:r>
      <w:r w:rsidR="1C0191C7" w:rsidRPr="002E6004">
        <w:rPr>
          <w:rFonts w:ascii="Times New Roman" w:hAnsi="Times New Roman" w:cs="Times New Roman"/>
        </w:rPr>
        <w:t>The JP through UNICEF focused on strengthening and improving access to skills-development programming</w:t>
      </w:r>
      <w:r w:rsidR="00D85DE9" w:rsidRPr="002E6004">
        <w:rPr>
          <w:rFonts w:ascii="Times New Roman" w:hAnsi="Times New Roman" w:cs="Times New Roman"/>
        </w:rPr>
        <w:t>. It</w:t>
      </w:r>
      <w:r w:rsidR="1C0191C7" w:rsidRPr="002E6004">
        <w:rPr>
          <w:rFonts w:ascii="Times New Roman" w:hAnsi="Times New Roman" w:cs="Times New Roman"/>
        </w:rPr>
        <w:t xml:space="preserve"> also promoted alternative pathways and learning beyond schools while implementing skills-development programming. UNICEF supported the development of foundational, transferrable</w:t>
      </w:r>
      <w:r w:rsidR="00621363" w:rsidRPr="002E6004">
        <w:rPr>
          <w:rFonts w:ascii="Times New Roman" w:hAnsi="Times New Roman" w:cs="Times New Roman"/>
        </w:rPr>
        <w:t>,</w:t>
      </w:r>
      <w:r w:rsidR="1C0191C7" w:rsidRPr="002E6004">
        <w:rPr>
          <w:rFonts w:ascii="Times New Roman" w:hAnsi="Times New Roman" w:cs="Times New Roman"/>
        </w:rPr>
        <w:t xml:space="preserve"> and technical programming such as entrepreneurship to prepare adolescents for a better future. UNICEF supported the employability of female and male adolescents and youth and provided them with opportunities for economic self-empowerment. These include creating fora for adolescents to generate economic or social value for them</w:t>
      </w:r>
      <w:r w:rsidR="00072DE9" w:rsidRPr="002E6004">
        <w:rPr>
          <w:rFonts w:ascii="Times New Roman" w:hAnsi="Times New Roman" w:cs="Times New Roman"/>
        </w:rPr>
        <w:t>selves</w:t>
      </w:r>
      <w:r w:rsidR="1C0191C7" w:rsidRPr="002E6004">
        <w:rPr>
          <w:rFonts w:ascii="Times New Roman" w:hAnsi="Times New Roman" w:cs="Times New Roman"/>
        </w:rPr>
        <w:t xml:space="preserve"> as individuals or for their peer groups and communities. </w:t>
      </w:r>
    </w:p>
    <w:p w14:paraId="7EDE2AFD" w14:textId="70DF057C" w:rsidR="1C0191C7" w:rsidRDefault="007325AE" w:rsidP="00F63CC7">
      <w:pPr>
        <w:spacing w:line="240" w:lineRule="auto"/>
        <w:jc w:val="both"/>
        <w:rPr>
          <w:rFonts w:ascii="Times New Roman" w:hAnsi="Times New Roman" w:cs="Times New Roman"/>
        </w:rPr>
      </w:pPr>
      <w:bookmarkStart w:id="49" w:name="_Hlk130818710"/>
      <w:r w:rsidRPr="002E6004">
        <w:rPr>
          <w:rFonts w:ascii="Times New Roman" w:hAnsi="Times New Roman" w:cs="Times New Roman"/>
        </w:rPr>
        <w:t xml:space="preserve">In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city and its rural areas, </w:t>
      </w:r>
      <w:r w:rsidR="00DC495F" w:rsidRPr="002E6004">
        <w:rPr>
          <w:rFonts w:ascii="Times New Roman" w:hAnsi="Times New Roman" w:cs="Times New Roman"/>
        </w:rPr>
        <w:t xml:space="preserve">UNICEF reached </w:t>
      </w:r>
      <w:r w:rsidR="00BA2E33">
        <w:rPr>
          <w:rFonts w:ascii="Times New Roman" w:hAnsi="Times New Roman" w:cs="Times New Roman"/>
        </w:rPr>
        <w:t>10,083</w:t>
      </w:r>
      <w:r w:rsidR="00DC495F" w:rsidRPr="002E6004">
        <w:rPr>
          <w:rFonts w:ascii="Times New Roman" w:hAnsi="Times New Roman" w:cs="Times New Roman"/>
        </w:rPr>
        <w:t xml:space="preserve"> young people</w:t>
      </w:r>
      <w:r w:rsidR="00217D31" w:rsidRPr="002E6004">
        <w:rPr>
          <w:rFonts w:ascii="Times New Roman" w:hAnsi="Times New Roman" w:cs="Times New Roman"/>
        </w:rPr>
        <w:t>,</w:t>
      </w:r>
      <w:r w:rsidR="00DC495F" w:rsidRPr="002E6004">
        <w:rPr>
          <w:rFonts w:ascii="Times New Roman" w:hAnsi="Times New Roman" w:cs="Times New Roman"/>
        </w:rPr>
        <w:t xml:space="preserve"> of </w:t>
      </w:r>
      <w:r w:rsidR="00217D31" w:rsidRPr="002E6004">
        <w:rPr>
          <w:rFonts w:ascii="Times New Roman" w:hAnsi="Times New Roman" w:cs="Times New Roman"/>
        </w:rPr>
        <w:t>whom</w:t>
      </w:r>
      <w:r w:rsidR="00DC495F" w:rsidRPr="002E6004">
        <w:rPr>
          <w:rFonts w:ascii="Times New Roman" w:hAnsi="Times New Roman" w:cs="Times New Roman"/>
        </w:rPr>
        <w:t xml:space="preserve"> </w:t>
      </w:r>
      <w:r w:rsidR="00BA2E33">
        <w:rPr>
          <w:rFonts w:ascii="Times New Roman" w:hAnsi="Times New Roman" w:cs="Times New Roman"/>
        </w:rPr>
        <w:t>6,810</w:t>
      </w:r>
      <w:r w:rsidR="00DC495F" w:rsidRPr="002E6004">
        <w:rPr>
          <w:rFonts w:ascii="Times New Roman" w:hAnsi="Times New Roman" w:cs="Times New Roman"/>
        </w:rPr>
        <w:t xml:space="preserve"> were female beneficiaries, with technical and vocational training</w:t>
      </w:r>
      <w:r w:rsidR="00E14799" w:rsidRPr="002E6004">
        <w:rPr>
          <w:rFonts w:ascii="Times New Roman" w:hAnsi="Times New Roman" w:cs="Times New Roman"/>
        </w:rPr>
        <w:t xml:space="preserve"> relevant to market demands</w:t>
      </w:r>
      <w:r w:rsidR="00D85DE9" w:rsidRPr="002E6004">
        <w:rPr>
          <w:rFonts w:ascii="Times New Roman" w:hAnsi="Times New Roman" w:cs="Times New Roman"/>
        </w:rPr>
        <w:t>,</w:t>
      </w:r>
      <w:r w:rsidR="00DC495F" w:rsidRPr="002E6004">
        <w:rPr>
          <w:rFonts w:ascii="Times New Roman" w:hAnsi="Times New Roman" w:cs="Times New Roman"/>
        </w:rPr>
        <w:t xml:space="preserve"> and skills related to work readiness, entrepreneurship</w:t>
      </w:r>
      <w:r w:rsidR="00621363" w:rsidRPr="002E6004">
        <w:rPr>
          <w:rFonts w:ascii="Times New Roman" w:hAnsi="Times New Roman" w:cs="Times New Roman"/>
        </w:rPr>
        <w:t>,</w:t>
      </w:r>
      <w:r w:rsidR="00DC495F" w:rsidRPr="002E6004">
        <w:rPr>
          <w:rFonts w:ascii="Times New Roman" w:hAnsi="Times New Roman" w:cs="Times New Roman"/>
        </w:rPr>
        <w:t xml:space="preserve"> and employability (</w:t>
      </w:r>
      <w:r w:rsidR="00217D31" w:rsidRPr="002E6004">
        <w:rPr>
          <w:rFonts w:ascii="Times New Roman" w:hAnsi="Times New Roman" w:cs="Times New Roman"/>
        </w:rPr>
        <w:t>i.e.</w:t>
      </w:r>
      <w:r w:rsidR="00621363" w:rsidRPr="002E6004">
        <w:rPr>
          <w:rFonts w:ascii="Times New Roman" w:hAnsi="Times New Roman" w:cs="Times New Roman"/>
        </w:rPr>
        <w:t>,</w:t>
      </w:r>
      <w:r w:rsidR="00217D31" w:rsidRPr="002E6004">
        <w:rPr>
          <w:rFonts w:ascii="Times New Roman" w:hAnsi="Times New Roman" w:cs="Times New Roman"/>
        </w:rPr>
        <w:t xml:space="preserve"> </w:t>
      </w:r>
      <w:r w:rsidR="00DC495F" w:rsidRPr="002E6004">
        <w:rPr>
          <w:rFonts w:ascii="Times New Roman" w:hAnsi="Times New Roman" w:cs="Times New Roman"/>
        </w:rPr>
        <w:t>entrepreneurship skills training, apprenticeships and internships, job matching, employment coordination</w:t>
      </w:r>
      <w:r w:rsidR="00DC495F" w:rsidRPr="00C05038">
        <w:rPr>
          <w:rFonts w:ascii="Times New Roman" w:hAnsi="Times New Roman" w:cs="Times New Roman"/>
        </w:rPr>
        <w:t xml:space="preserve">, mentoring and job shadowing). </w:t>
      </w:r>
      <w:r w:rsidR="00E14799" w:rsidRPr="00C05038">
        <w:rPr>
          <w:rFonts w:ascii="Times New Roman" w:hAnsi="Times New Roman" w:cs="Times New Roman"/>
        </w:rPr>
        <w:t>Adolescent</w:t>
      </w:r>
      <w:r w:rsidR="00DC495F" w:rsidRPr="00C05038">
        <w:rPr>
          <w:rFonts w:ascii="Times New Roman" w:hAnsi="Times New Roman" w:cs="Times New Roman"/>
        </w:rPr>
        <w:t xml:space="preserve"> girls were further provided with gender</w:t>
      </w:r>
      <w:r w:rsidR="008D24DF" w:rsidRPr="00C05038">
        <w:rPr>
          <w:rFonts w:ascii="Times New Roman" w:hAnsi="Times New Roman" w:cs="Times New Roman"/>
        </w:rPr>
        <w:t>-</w:t>
      </w:r>
      <w:r w:rsidR="00DC495F" w:rsidRPr="00C05038">
        <w:rPr>
          <w:rFonts w:ascii="Times New Roman" w:hAnsi="Times New Roman" w:cs="Times New Roman"/>
        </w:rPr>
        <w:t>sensitive skill-building.</w:t>
      </w:r>
      <w:r w:rsidR="007141DF" w:rsidRPr="00C05038">
        <w:rPr>
          <w:rFonts w:ascii="Times New Roman" w:hAnsi="Times New Roman" w:cs="Times New Roman"/>
        </w:rPr>
        <w:t xml:space="preserve"> The table below shows the achievement against the planned targets.</w:t>
      </w:r>
    </w:p>
    <w:p w14:paraId="20D19CA6" w14:textId="77777777" w:rsidR="00B505B8" w:rsidRDefault="00B505B8" w:rsidP="00F63CC7">
      <w:pPr>
        <w:spacing w:line="240" w:lineRule="auto"/>
        <w:jc w:val="both"/>
        <w:rPr>
          <w:rFonts w:ascii="Times New Roman" w:hAnsi="Times New Roman" w:cs="Times New Roman"/>
        </w:rPr>
      </w:pPr>
    </w:p>
    <w:tbl>
      <w:tblPr>
        <w:tblW w:w="5000" w:type="pct"/>
        <w:tblLook w:val="04A0" w:firstRow="1" w:lastRow="0" w:firstColumn="1" w:lastColumn="0" w:noHBand="0" w:noVBand="1"/>
      </w:tblPr>
      <w:tblGrid>
        <w:gridCol w:w="1596"/>
        <w:gridCol w:w="750"/>
        <w:gridCol w:w="626"/>
        <w:gridCol w:w="626"/>
        <w:gridCol w:w="750"/>
        <w:gridCol w:w="626"/>
        <w:gridCol w:w="718"/>
        <w:gridCol w:w="3658"/>
      </w:tblGrid>
      <w:tr w:rsidR="007141DF" w:rsidRPr="00C05038" w14:paraId="78F23D32" w14:textId="77777777" w:rsidTr="00C05038">
        <w:trPr>
          <w:trHeight w:val="290"/>
        </w:trPr>
        <w:tc>
          <w:tcPr>
            <w:tcW w:w="853"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2904B82B"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Indicator</w:t>
            </w:r>
          </w:p>
        </w:tc>
        <w:tc>
          <w:tcPr>
            <w:tcW w:w="1071"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351A0018"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Planned Target</w:t>
            </w:r>
          </w:p>
        </w:tc>
        <w:tc>
          <w:tcPr>
            <w:tcW w:w="1120"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41827495"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Actual Target</w:t>
            </w:r>
          </w:p>
        </w:tc>
        <w:tc>
          <w:tcPr>
            <w:tcW w:w="1956" w:type="pct"/>
            <w:tcBorders>
              <w:top w:val="single" w:sz="4" w:space="0" w:color="auto"/>
              <w:left w:val="nil"/>
              <w:bottom w:val="single" w:sz="4" w:space="0" w:color="auto"/>
              <w:right w:val="single" w:sz="4" w:space="0" w:color="auto"/>
            </w:tcBorders>
            <w:shd w:val="clear" w:color="auto" w:fill="auto"/>
            <w:noWrap/>
            <w:vAlign w:val="bottom"/>
            <w:hideMark/>
          </w:tcPr>
          <w:p w14:paraId="44BF4621"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Justification of Over Achievement </w:t>
            </w:r>
          </w:p>
        </w:tc>
      </w:tr>
      <w:tr w:rsidR="007141DF" w:rsidRPr="00C05038" w14:paraId="033B3D8C" w14:textId="77777777" w:rsidTr="00C05038">
        <w:trPr>
          <w:trHeight w:val="290"/>
        </w:trPr>
        <w:tc>
          <w:tcPr>
            <w:tcW w:w="853" w:type="pct"/>
            <w:tcBorders>
              <w:top w:val="nil"/>
              <w:left w:val="single" w:sz="4" w:space="0" w:color="auto"/>
              <w:bottom w:val="single" w:sz="4" w:space="0" w:color="auto"/>
              <w:right w:val="single" w:sz="4" w:space="0" w:color="auto"/>
            </w:tcBorders>
            <w:shd w:val="clear" w:color="auto" w:fill="auto"/>
            <w:vAlign w:val="bottom"/>
            <w:hideMark/>
          </w:tcPr>
          <w:p w14:paraId="0022A5DF"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w:t>
            </w:r>
          </w:p>
        </w:tc>
        <w:tc>
          <w:tcPr>
            <w:tcW w:w="401" w:type="pct"/>
            <w:tcBorders>
              <w:top w:val="nil"/>
              <w:left w:val="nil"/>
              <w:bottom w:val="single" w:sz="4" w:space="0" w:color="auto"/>
              <w:right w:val="single" w:sz="4" w:space="0" w:color="auto"/>
            </w:tcBorders>
            <w:shd w:val="clear" w:color="auto" w:fill="auto"/>
            <w:noWrap/>
            <w:vAlign w:val="bottom"/>
            <w:hideMark/>
          </w:tcPr>
          <w:p w14:paraId="4C42157B"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Female</w:t>
            </w:r>
          </w:p>
        </w:tc>
        <w:tc>
          <w:tcPr>
            <w:tcW w:w="335" w:type="pct"/>
            <w:tcBorders>
              <w:top w:val="nil"/>
              <w:left w:val="nil"/>
              <w:bottom w:val="single" w:sz="4" w:space="0" w:color="auto"/>
              <w:right w:val="single" w:sz="4" w:space="0" w:color="auto"/>
            </w:tcBorders>
            <w:shd w:val="clear" w:color="auto" w:fill="auto"/>
            <w:noWrap/>
            <w:vAlign w:val="bottom"/>
            <w:hideMark/>
          </w:tcPr>
          <w:p w14:paraId="1E3EF5BD"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Male</w:t>
            </w:r>
          </w:p>
        </w:tc>
        <w:tc>
          <w:tcPr>
            <w:tcW w:w="335" w:type="pct"/>
            <w:tcBorders>
              <w:top w:val="nil"/>
              <w:left w:val="nil"/>
              <w:bottom w:val="single" w:sz="4" w:space="0" w:color="auto"/>
              <w:right w:val="single" w:sz="4" w:space="0" w:color="auto"/>
            </w:tcBorders>
            <w:shd w:val="clear" w:color="auto" w:fill="auto"/>
            <w:noWrap/>
            <w:vAlign w:val="bottom"/>
            <w:hideMark/>
          </w:tcPr>
          <w:p w14:paraId="706624A8"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total</w:t>
            </w:r>
          </w:p>
        </w:tc>
        <w:tc>
          <w:tcPr>
            <w:tcW w:w="401" w:type="pct"/>
            <w:tcBorders>
              <w:top w:val="nil"/>
              <w:left w:val="nil"/>
              <w:bottom w:val="single" w:sz="4" w:space="0" w:color="auto"/>
              <w:right w:val="single" w:sz="4" w:space="0" w:color="auto"/>
            </w:tcBorders>
            <w:shd w:val="clear" w:color="auto" w:fill="auto"/>
            <w:noWrap/>
            <w:vAlign w:val="bottom"/>
            <w:hideMark/>
          </w:tcPr>
          <w:p w14:paraId="1999286F"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Female</w:t>
            </w:r>
          </w:p>
        </w:tc>
        <w:tc>
          <w:tcPr>
            <w:tcW w:w="335" w:type="pct"/>
            <w:tcBorders>
              <w:top w:val="nil"/>
              <w:left w:val="nil"/>
              <w:bottom w:val="single" w:sz="4" w:space="0" w:color="auto"/>
              <w:right w:val="single" w:sz="4" w:space="0" w:color="auto"/>
            </w:tcBorders>
            <w:shd w:val="clear" w:color="auto" w:fill="auto"/>
            <w:noWrap/>
            <w:vAlign w:val="bottom"/>
            <w:hideMark/>
          </w:tcPr>
          <w:p w14:paraId="23B0F747"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Male</w:t>
            </w:r>
          </w:p>
        </w:tc>
        <w:tc>
          <w:tcPr>
            <w:tcW w:w="384" w:type="pct"/>
            <w:tcBorders>
              <w:top w:val="nil"/>
              <w:left w:val="nil"/>
              <w:bottom w:val="single" w:sz="4" w:space="0" w:color="auto"/>
              <w:right w:val="single" w:sz="4" w:space="0" w:color="auto"/>
            </w:tcBorders>
            <w:shd w:val="clear" w:color="auto" w:fill="auto"/>
            <w:noWrap/>
            <w:vAlign w:val="bottom"/>
            <w:hideMark/>
          </w:tcPr>
          <w:p w14:paraId="570B272C"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total</w:t>
            </w:r>
          </w:p>
        </w:tc>
        <w:tc>
          <w:tcPr>
            <w:tcW w:w="1956" w:type="pct"/>
            <w:tcBorders>
              <w:top w:val="nil"/>
              <w:left w:val="nil"/>
              <w:bottom w:val="single" w:sz="4" w:space="0" w:color="auto"/>
              <w:right w:val="single" w:sz="4" w:space="0" w:color="auto"/>
            </w:tcBorders>
            <w:shd w:val="clear" w:color="auto" w:fill="auto"/>
            <w:noWrap/>
            <w:vAlign w:val="bottom"/>
            <w:hideMark/>
          </w:tcPr>
          <w:p w14:paraId="61EAAEA8"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w:t>
            </w:r>
          </w:p>
        </w:tc>
      </w:tr>
      <w:tr w:rsidR="007141DF" w:rsidRPr="00C05038" w14:paraId="3D41ECA1" w14:textId="77777777" w:rsidTr="00C05038">
        <w:trPr>
          <w:trHeight w:val="880"/>
        </w:trPr>
        <w:tc>
          <w:tcPr>
            <w:tcW w:w="853" w:type="pct"/>
            <w:tcBorders>
              <w:top w:val="nil"/>
              <w:left w:val="single" w:sz="4" w:space="0" w:color="auto"/>
              <w:bottom w:val="single" w:sz="4" w:space="0" w:color="auto"/>
              <w:right w:val="single" w:sz="4" w:space="0" w:color="auto"/>
            </w:tcBorders>
            <w:shd w:val="clear" w:color="auto" w:fill="auto"/>
            <w:vAlign w:val="bottom"/>
            <w:hideMark/>
          </w:tcPr>
          <w:p w14:paraId="12B4E786" w14:textId="22D8CCD8"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 of individuals supported with vocational and skills training (gender, disability &amp; age </w:t>
            </w:r>
            <w:r w:rsidR="00C05038" w:rsidRPr="00C05038">
              <w:rPr>
                <w:rFonts w:asciiTheme="majorBidi" w:eastAsia="Times New Roman" w:hAnsiTheme="majorBidi" w:cstheme="majorBidi"/>
                <w:color w:val="000000"/>
                <w:sz w:val="18"/>
                <w:szCs w:val="18"/>
              </w:rPr>
              <w:t>disaggregated)</w:t>
            </w:r>
            <w:r w:rsidRPr="00C05038">
              <w:rPr>
                <w:rFonts w:asciiTheme="majorBidi" w:eastAsia="Times New Roman" w:hAnsiTheme="majorBidi" w:cstheme="majorBidi"/>
                <w:color w:val="000000"/>
                <w:sz w:val="18"/>
                <w:szCs w:val="18"/>
              </w:rPr>
              <w:t xml:space="preserve"> </w:t>
            </w:r>
          </w:p>
        </w:tc>
        <w:tc>
          <w:tcPr>
            <w:tcW w:w="401" w:type="pct"/>
            <w:tcBorders>
              <w:top w:val="nil"/>
              <w:left w:val="nil"/>
              <w:bottom w:val="single" w:sz="4" w:space="0" w:color="auto"/>
              <w:right w:val="single" w:sz="4" w:space="0" w:color="auto"/>
            </w:tcBorders>
            <w:shd w:val="clear" w:color="auto" w:fill="auto"/>
            <w:noWrap/>
            <w:vAlign w:val="bottom"/>
            <w:hideMark/>
          </w:tcPr>
          <w:p w14:paraId="4122B3FB"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1,800</w:t>
            </w:r>
          </w:p>
        </w:tc>
        <w:tc>
          <w:tcPr>
            <w:tcW w:w="335" w:type="pct"/>
            <w:tcBorders>
              <w:top w:val="nil"/>
              <w:left w:val="nil"/>
              <w:bottom w:val="single" w:sz="4" w:space="0" w:color="auto"/>
              <w:right w:val="single" w:sz="4" w:space="0" w:color="auto"/>
            </w:tcBorders>
            <w:shd w:val="clear" w:color="auto" w:fill="auto"/>
            <w:noWrap/>
            <w:vAlign w:val="bottom"/>
            <w:hideMark/>
          </w:tcPr>
          <w:p w14:paraId="6B5F8CC8"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1,200</w:t>
            </w:r>
          </w:p>
        </w:tc>
        <w:tc>
          <w:tcPr>
            <w:tcW w:w="335" w:type="pct"/>
            <w:tcBorders>
              <w:top w:val="nil"/>
              <w:left w:val="nil"/>
              <w:bottom w:val="single" w:sz="4" w:space="0" w:color="auto"/>
              <w:right w:val="single" w:sz="4" w:space="0" w:color="auto"/>
            </w:tcBorders>
            <w:shd w:val="clear" w:color="auto" w:fill="auto"/>
            <w:noWrap/>
            <w:vAlign w:val="bottom"/>
            <w:hideMark/>
          </w:tcPr>
          <w:p w14:paraId="4BA8C460"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3,000</w:t>
            </w:r>
          </w:p>
        </w:tc>
        <w:tc>
          <w:tcPr>
            <w:tcW w:w="401" w:type="pct"/>
            <w:tcBorders>
              <w:top w:val="nil"/>
              <w:left w:val="nil"/>
              <w:bottom w:val="single" w:sz="4" w:space="0" w:color="auto"/>
              <w:right w:val="single" w:sz="4" w:space="0" w:color="auto"/>
            </w:tcBorders>
            <w:shd w:val="clear" w:color="auto" w:fill="auto"/>
            <w:noWrap/>
            <w:vAlign w:val="bottom"/>
            <w:hideMark/>
          </w:tcPr>
          <w:p w14:paraId="24826A1F"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6,810</w:t>
            </w:r>
          </w:p>
        </w:tc>
        <w:tc>
          <w:tcPr>
            <w:tcW w:w="335" w:type="pct"/>
            <w:tcBorders>
              <w:top w:val="nil"/>
              <w:left w:val="nil"/>
              <w:bottom w:val="single" w:sz="4" w:space="0" w:color="auto"/>
              <w:right w:val="single" w:sz="4" w:space="0" w:color="auto"/>
            </w:tcBorders>
            <w:shd w:val="clear" w:color="auto" w:fill="auto"/>
            <w:noWrap/>
            <w:vAlign w:val="bottom"/>
            <w:hideMark/>
          </w:tcPr>
          <w:p w14:paraId="3A2DF989"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3,273</w:t>
            </w:r>
          </w:p>
        </w:tc>
        <w:tc>
          <w:tcPr>
            <w:tcW w:w="384" w:type="pct"/>
            <w:tcBorders>
              <w:top w:val="nil"/>
              <w:left w:val="nil"/>
              <w:bottom w:val="single" w:sz="4" w:space="0" w:color="auto"/>
              <w:right w:val="single" w:sz="4" w:space="0" w:color="auto"/>
            </w:tcBorders>
            <w:shd w:val="clear" w:color="auto" w:fill="auto"/>
            <w:noWrap/>
            <w:vAlign w:val="bottom"/>
            <w:hideMark/>
          </w:tcPr>
          <w:p w14:paraId="10CAC12F"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10,083</w:t>
            </w:r>
          </w:p>
        </w:tc>
        <w:tc>
          <w:tcPr>
            <w:tcW w:w="1956" w:type="pct"/>
            <w:vMerge w:val="restart"/>
            <w:tcBorders>
              <w:top w:val="nil"/>
              <w:left w:val="single" w:sz="4" w:space="0" w:color="auto"/>
              <w:bottom w:val="single" w:sz="4" w:space="0" w:color="auto"/>
              <w:right w:val="single" w:sz="4" w:space="0" w:color="auto"/>
            </w:tcBorders>
            <w:shd w:val="clear" w:color="auto" w:fill="auto"/>
            <w:vAlign w:val="bottom"/>
            <w:hideMark/>
          </w:tcPr>
          <w:p w14:paraId="4D61D555"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UNICEF has used its existing spaces to deliver the training, additionally, UNICEF has deployed mobile teams and engaged youth in executing diverse activities across multiple regions to cover vulnerable people in rural communities especially </w:t>
            </w:r>
            <w:proofErr w:type="gramStart"/>
            <w:r w:rsidRPr="00C05038">
              <w:rPr>
                <w:rFonts w:asciiTheme="majorBidi" w:eastAsia="Times New Roman" w:hAnsiTheme="majorBidi" w:cstheme="majorBidi"/>
                <w:color w:val="000000"/>
                <w:sz w:val="18"/>
                <w:szCs w:val="18"/>
              </w:rPr>
              <w:t>in light of</w:t>
            </w:r>
            <w:proofErr w:type="gramEnd"/>
            <w:r w:rsidRPr="00C05038">
              <w:rPr>
                <w:rFonts w:asciiTheme="majorBidi" w:eastAsia="Times New Roman" w:hAnsiTheme="majorBidi" w:cstheme="majorBidi"/>
                <w:color w:val="000000"/>
                <w:sz w:val="18"/>
                <w:szCs w:val="18"/>
              </w:rPr>
              <w:t xml:space="preserve"> extreme transportation difficulties. The outreach </w:t>
            </w:r>
            <w:r w:rsidRPr="00C05038">
              <w:rPr>
                <w:rFonts w:asciiTheme="majorBidi" w:eastAsia="Times New Roman" w:hAnsiTheme="majorBidi" w:cstheme="majorBidi"/>
                <w:color w:val="000000"/>
                <w:sz w:val="18"/>
                <w:szCs w:val="18"/>
              </w:rPr>
              <w:lastRenderedPageBreak/>
              <w:t xml:space="preserve">modality was very productive and cost efficient, as it enabled UNICEF to access higher number of beneficiaries at moderate cost. </w:t>
            </w:r>
          </w:p>
        </w:tc>
      </w:tr>
      <w:tr w:rsidR="007141DF" w:rsidRPr="00C05038" w14:paraId="78323A78" w14:textId="77777777" w:rsidTr="00C05038">
        <w:trPr>
          <w:trHeight w:val="1170"/>
        </w:trPr>
        <w:tc>
          <w:tcPr>
            <w:tcW w:w="853" w:type="pct"/>
            <w:tcBorders>
              <w:top w:val="nil"/>
              <w:left w:val="single" w:sz="4" w:space="0" w:color="auto"/>
              <w:bottom w:val="single" w:sz="4" w:space="0" w:color="auto"/>
              <w:right w:val="single" w:sz="4" w:space="0" w:color="auto"/>
            </w:tcBorders>
            <w:shd w:val="clear" w:color="auto" w:fill="auto"/>
            <w:vAlign w:val="bottom"/>
            <w:hideMark/>
          </w:tcPr>
          <w:p w14:paraId="251FB2A8"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lastRenderedPageBreak/>
              <w:t xml:space="preserve">Number of </w:t>
            </w:r>
            <w:proofErr w:type="gramStart"/>
            <w:r w:rsidRPr="00C05038">
              <w:rPr>
                <w:rFonts w:asciiTheme="majorBidi" w:eastAsia="Times New Roman" w:hAnsiTheme="majorBidi" w:cstheme="majorBidi"/>
                <w:color w:val="000000"/>
                <w:sz w:val="18"/>
                <w:szCs w:val="18"/>
              </w:rPr>
              <w:t>youth</w:t>
            </w:r>
            <w:proofErr w:type="gramEnd"/>
            <w:r w:rsidRPr="00C05038">
              <w:rPr>
                <w:rFonts w:asciiTheme="majorBidi" w:eastAsia="Times New Roman" w:hAnsiTheme="majorBidi" w:cstheme="majorBidi"/>
                <w:color w:val="000000"/>
                <w:sz w:val="18"/>
                <w:szCs w:val="18"/>
              </w:rPr>
              <w:t xml:space="preserve"> who received training on life skills, citizenship and capacity building to enhance their social and civic engagement </w:t>
            </w:r>
          </w:p>
        </w:tc>
        <w:tc>
          <w:tcPr>
            <w:tcW w:w="401" w:type="pct"/>
            <w:tcBorders>
              <w:top w:val="nil"/>
              <w:left w:val="nil"/>
              <w:bottom w:val="single" w:sz="4" w:space="0" w:color="auto"/>
              <w:right w:val="single" w:sz="4" w:space="0" w:color="auto"/>
            </w:tcBorders>
            <w:shd w:val="clear" w:color="auto" w:fill="auto"/>
            <w:noWrap/>
            <w:vAlign w:val="bottom"/>
            <w:hideMark/>
          </w:tcPr>
          <w:p w14:paraId="4C15AC86"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2,000</w:t>
            </w:r>
          </w:p>
        </w:tc>
        <w:tc>
          <w:tcPr>
            <w:tcW w:w="335" w:type="pct"/>
            <w:tcBorders>
              <w:top w:val="nil"/>
              <w:left w:val="nil"/>
              <w:bottom w:val="single" w:sz="4" w:space="0" w:color="auto"/>
              <w:right w:val="single" w:sz="4" w:space="0" w:color="auto"/>
            </w:tcBorders>
            <w:shd w:val="clear" w:color="auto" w:fill="auto"/>
            <w:noWrap/>
            <w:vAlign w:val="bottom"/>
            <w:hideMark/>
          </w:tcPr>
          <w:p w14:paraId="7688742E"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2,000</w:t>
            </w:r>
          </w:p>
        </w:tc>
        <w:tc>
          <w:tcPr>
            <w:tcW w:w="335" w:type="pct"/>
            <w:tcBorders>
              <w:top w:val="nil"/>
              <w:left w:val="nil"/>
              <w:bottom w:val="single" w:sz="4" w:space="0" w:color="auto"/>
              <w:right w:val="single" w:sz="4" w:space="0" w:color="auto"/>
            </w:tcBorders>
            <w:shd w:val="clear" w:color="auto" w:fill="auto"/>
            <w:noWrap/>
            <w:vAlign w:val="bottom"/>
            <w:hideMark/>
          </w:tcPr>
          <w:p w14:paraId="6BDE114E"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4,000</w:t>
            </w:r>
          </w:p>
        </w:tc>
        <w:tc>
          <w:tcPr>
            <w:tcW w:w="401" w:type="pct"/>
            <w:tcBorders>
              <w:top w:val="nil"/>
              <w:left w:val="nil"/>
              <w:bottom w:val="single" w:sz="4" w:space="0" w:color="auto"/>
              <w:right w:val="single" w:sz="4" w:space="0" w:color="auto"/>
            </w:tcBorders>
            <w:shd w:val="clear" w:color="auto" w:fill="auto"/>
            <w:noWrap/>
            <w:vAlign w:val="bottom"/>
            <w:hideMark/>
          </w:tcPr>
          <w:p w14:paraId="414ABC45"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10,684</w:t>
            </w:r>
          </w:p>
        </w:tc>
        <w:tc>
          <w:tcPr>
            <w:tcW w:w="335" w:type="pct"/>
            <w:tcBorders>
              <w:top w:val="nil"/>
              <w:left w:val="nil"/>
              <w:bottom w:val="single" w:sz="4" w:space="0" w:color="auto"/>
              <w:right w:val="single" w:sz="4" w:space="0" w:color="auto"/>
            </w:tcBorders>
            <w:shd w:val="clear" w:color="auto" w:fill="auto"/>
            <w:noWrap/>
            <w:vAlign w:val="bottom"/>
            <w:hideMark/>
          </w:tcPr>
          <w:p w14:paraId="6B25824C"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8,439</w:t>
            </w:r>
          </w:p>
        </w:tc>
        <w:tc>
          <w:tcPr>
            <w:tcW w:w="384" w:type="pct"/>
            <w:tcBorders>
              <w:top w:val="nil"/>
              <w:left w:val="nil"/>
              <w:bottom w:val="single" w:sz="4" w:space="0" w:color="auto"/>
              <w:right w:val="single" w:sz="4" w:space="0" w:color="auto"/>
            </w:tcBorders>
            <w:shd w:val="clear" w:color="auto" w:fill="auto"/>
            <w:noWrap/>
            <w:vAlign w:val="bottom"/>
            <w:hideMark/>
          </w:tcPr>
          <w:p w14:paraId="190498A5"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19,123</w:t>
            </w:r>
          </w:p>
        </w:tc>
        <w:tc>
          <w:tcPr>
            <w:tcW w:w="1956" w:type="pct"/>
            <w:vMerge/>
            <w:tcBorders>
              <w:top w:val="nil"/>
              <w:left w:val="single" w:sz="4" w:space="0" w:color="auto"/>
              <w:bottom w:val="single" w:sz="4" w:space="0" w:color="auto"/>
              <w:right w:val="single" w:sz="4" w:space="0" w:color="auto"/>
            </w:tcBorders>
            <w:vAlign w:val="center"/>
            <w:hideMark/>
          </w:tcPr>
          <w:p w14:paraId="6060AF4E"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p>
        </w:tc>
      </w:tr>
      <w:tr w:rsidR="007141DF" w:rsidRPr="00C05038" w14:paraId="5DF5E6DC" w14:textId="77777777" w:rsidTr="00C05038">
        <w:trPr>
          <w:trHeight w:val="1160"/>
        </w:trPr>
        <w:tc>
          <w:tcPr>
            <w:tcW w:w="853" w:type="pct"/>
            <w:tcBorders>
              <w:top w:val="nil"/>
              <w:left w:val="single" w:sz="4" w:space="0" w:color="auto"/>
              <w:bottom w:val="single" w:sz="4" w:space="0" w:color="auto"/>
              <w:right w:val="single" w:sz="4" w:space="0" w:color="auto"/>
            </w:tcBorders>
            <w:shd w:val="clear" w:color="auto" w:fill="auto"/>
            <w:vAlign w:val="bottom"/>
            <w:hideMark/>
          </w:tcPr>
          <w:p w14:paraId="39FA0674"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Number of youth leaders trained on response planning, dialogue facilitation, dispute mediation and negotiation skills to be community-based peace-agents</w:t>
            </w:r>
          </w:p>
        </w:tc>
        <w:tc>
          <w:tcPr>
            <w:tcW w:w="401" w:type="pct"/>
            <w:tcBorders>
              <w:top w:val="nil"/>
              <w:left w:val="nil"/>
              <w:bottom w:val="single" w:sz="4" w:space="0" w:color="auto"/>
              <w:right w:val="single" w:sz="4" w:space="0" w:color="auto"/>
            </w:tcBorders>
            <w:shd w:val="clear" w:color="auto" w:fill="auto"/>
            <w:noWrap/>
            <w:vAlign w:val="bottom"/>
            <w:hideMark/>
          </w:tcPr>
          <w:p w14:paraId="47D66988"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1,000</w:t>
            </w:r>
          </w:p>
        </w:tc>
        <w:tc>
          <w:tcPr>
            <w:tcW w:w="335" w:type="pct"/>
            <w:tcBorders>
              <w:top w:val="nil"/>
              <w:left w:val="nil"/>
              <w:bottom w:val="single" w:sz="4" w:space="0" w:color="auto"/>
              <w:right w:val="single" w:sz="4" w:space="0" w:color="auto"/>
            </w:tcBorders>
            <w:shd w:val="clear" w:color="auto" w:fill="auto"/>
            <w:noWrap/>
            <w:vAlign w:val="bottom"/>
            <w:hideMark/>
          </w:tcPr>
          <w:p w14:paraId="079B54A3"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1,000</w:t>
            </w:r>
          </w:p>
        </w:tc>
        <w:tc>
          <w:tcPr>
            <w:tcW w:w="335" w:type="pct"/>
            <w:tcBorders>
              <w:top w:val="nil"/>
              <w:left w:val="nil"/>
              <w:bottom w:val="single" w:sz="4" w:space="0" w:color="auto"/>
              <w:right w:val="single" w:sz="4" w:space="0" w:color="auto"/>
            </w:tcBorders>
            <w:shd w:val="clear" w:color="auto" w:fill="auto"/>
            <w:noWrap/>
            <w:vAlign w:val="bottom"/>
            <w:hideMark/>
          </w:tcPr>
          <w:p w14:paraId="6D0A969A"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2,000</w:t>
            </w:r>
          </w:p>
        </w:tc>
        <w:tc>
          <w:tcPr>
            <w:tcW w:w="401" w:type="pct"/>
            <w:tcBorders>
              <w:top w:val="nil"/>
              <w:left w:val="nil"/>
              <w:bottom w:val="single" w:sz="4" w:space="0" w:color="auto"/>
              <w:right w:val="single" w:sz="4" w:space="0" w:color="auto"/>
            </w:tcBorders>
            <w:shd w:val="clear" w:color="auto" w:fill="auto"/>
            <w:noWrap/>
            <w:vAlign w:val="bottom"/>
            <w:hideMark/>
          </w:tcPr>
          <w:p w14:paraId="4A408449"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5,217</w:t>
            </w:r>
          </w:p>
        </w:tc>
        <w:tc>
          <w:tcPr>
            <w:tcW w:w="335" w:type="pct"/>
            <w:tcBorders>
              <w:top w:val="nil"/>
              <w:left w:val="nil"/>
              <w:bottom w:val="single" w:sz="4" w:space="0" w:color="auto"/>
              <w:right w:val="single" w:sz="4" w:space="0" w:color="auto"/>
            </w:tcBorders>
            <w:shd w:val="clear" w:color="auto" w:fill="auto"/>
            <w:noWrap/>
            <w:vAlign w:val="bottom"/>
            <w:hideMark/>
          </w:tcPr>
          <w:p w14:paraId="281FC58E"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6,256</w:t>
            </w:r>
          </w:p>
        </w:tc>
        <w:tc>
          <w:tcPr>
            <w:tcW w:w="384" w:type="pct"/>
            <w:tcBorders>
              <w:top w:val="nil"/>
              <w:left w:val="nil"/>
              <w:bottom w:val="single" w:sz="4" w:space="0" w:color="auto"/>
              <w:right w:val="single" w:sz="4" w:space="0" w:color="auto"/>
            </w:tcBorders>
            <w:shd w:val="clear" w:color="auto" w:fill="auto"/>
            <w:noWrap/>
            <w:vAlign w:val="bottom"/>
            <w:hideMark/>
          </w:tcPr>
          <w:p w14:paraId="65EA94AD"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11,473</w:t>
            </w:r>
          </w:p>
        </w:tc>
        <w:tc>
          <w:tcPr>
            <w:tcW w:w="1956" w:type="pct"/>
            <w:vMerge/>
            <w:tcBorders>
              <w:top w:val="nil"/>
              <w:left w:val="single" w:sz="4" w:space="0" w:color="auto"/>
              <w:bottom w:val="single" w:sz="4" w:space="0" w:color="auto"/>
              <w:right w:val="single" w:sz="4" w:space="0" w:color="auto"/>
            </w:tcBorders>
            <w:vAlign w:val="center"/>
            <w:hideMark/>
          </w:tcPr>
          <w:p w14:paraId="7356A49C" w14:textId="77777777" w:rsidR="007141DF" w:rsidRPr="00C05038" w:rsidRDefault="007141DF" w:rsidP="00F63CC7">
            <w:pPr>
              <w:spacing w:after="0" w:line="240" w:lineRule="auto"/>
              <w:jc w:val="both"/>
              <w:rPr>
                <w:rFonts w:asciiTheme="majorBidi" w:eastAsia="Times New Roman" w:hAnsiTheme="majorBidi" w:cstheme="majorBidi"/>
                <w:color w:val="000000"/>
                <w:sz w:val="18"/>
                <w:szCs w:val="18"/>
              </w:rPr>
            </w:pPr>
          </w:p>
        </w:tc>
      </w:tr>
    </w:tbl>
    <w:bookmarkEnd w:id="49"/>
    <w:p w14:paraId="7ED0BF8D" w14:textId="522B5629" w:rsidR="008B5DBD" w:rsidRPr="002E6004" w:rsidRDefault="006F65FC" w:rsidP="49B94DD2">
      <w:pPr>
        <w:pStyle w:val="pf0"/>
        <w:jc w:val="both"/>
        <w:rPr>
          <w:rFonts w:asciiTheme="majorBidi" w:hAnsiTheme="majorBidi" w:cstheme="majorBidi"/>
          <w:sz w:val="22"/>
          <w:szCs w:val="22"/>
        </w:rPr>
      </w:pPr>
      <w:r>
        <w:rPr>
          <w:noProof/>
        </w:rPr>
        <w:drawing>
          <wp:anchor distT="0" distB="0" distL="114300" distR="114300" simplePos="0" relativeHeight="251658305" behindDoc="1" locked="0" layoutInCell="1" allowOverlap="1" wp14:anchorId="71C0F9A0" wp14:editId="406263DB">
            <wp:simplePos x="0" y="0"/>
            <wp:positionH relativeFrom="column">
              <wp:posOffset>3497669</wp:posOffset>
            </wp:positionH>
            <wp:positionV relativeFrom="paragraph">
              <wp:posOffset>117475</wp:posOffset>
            </wp:positionV>
            <wp:extent cx="2434590" cy="1683385"/>
            <wp:effectExtent l="0" t="0" r="3810" b="0"/>
            <wp:wrapTight wrapText="bothSides">
              <wp:wrapPolygon edited="0">
                <wp:start x="0" y="0"/>
                <wp:lineTo x="0" y="21266"/>
                <wp:lineTo x="21465" y="21266"/>
                <wp:lineTo x="21465" y="0"/>
                <wp:lineTo x="0" y="0"/>
              </wp:wrapPolygon>
            </wp:wrapTight>
            <wp:docPr id="1982815214" name="Picture 1982815214" descr="A person in a headscarf pointing at a white 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15214" name="Picture 1982815214" descr="A person in a headscarf pointing at a white boar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434590" cy="16833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06" behindDoc="1" locked="0" layoutInCell="1" allowOverlap="1" wp14:anchorId="127FE5DF" wp14:editId="4A70393A">
            <wp:simplePos x="0" y="0"/>
            <wp:positionH relativeFrom="column">
              <wp:posOffset>20955</wp:posOffset>
            </wp:positionH>
            <wp:positionV relativeFrom="paragraph">
              <wp:posOffset>1498600</wp:posOffset>
            </wp:positionV>
            <wp:extent cx="2284095" cy="1687830"/>
            <wp:effectExtent l="0" t="0" r="1905" b="7620"/>
            <wp:wrapTight wrapText="bothSides">
              <wp:wrapPolygon edited="0">
                <wp:start x="0" y="0"/>
                <wp:lineTo x="0" y="21454"/>
                <wp:lineTo x="21438" y="21454"/>
                <wp:lineTo x="21438" y="0"/>
                <wp:lineTo x="0" y="0"/>
              </wp:wrapPolygon>
            </wp:wrapTight>
            <wp:docPr id="772453196" name="Picture 772453196" descr="A person sitting at a desk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53196" name="Picture 772453196" descr="A person sitting at a desk with a computer&#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84095" cy="1687830"/>
                    </a:xfrm>
                    <a:prstGeom prst="rect">
                      <a:avLst/>
                    </a:prstGeom>
                  </pic:spPr>
                </pic:pic>
              </a:graphicData>
            </a:graphic>
            <wp14:sizeRelH relativeFrom="page">
              <wp14:pctWidth>0</wp14:pctWidth>
            </wp14:sizeRelH>
            <wp14:sizeRelV relativeFrom="page">
              <wp14:pctHeight>0</wp14:pctHeight>
            </wp14:sizeRelV>
          </wp:anchor>
        </w:drawing>
      </w:r>
      <w:r w:rsidR="4EA1519A" w:rsidRPr="49B94DD2">
        <w:rPr>
          <w:rFonts w:asciiTheme="majorBidi" w:hAnsiTheme="majorBidi" w:cstheme="majorBidi"/>
          <w:sz w:val="22"/>
          <w:szCs w:val="22"/>
        </w:rPr>
        <w:t xml:space="preserve">Under this </w:t>
      </w:r>
      <w:r w:rsidR="00251AF7" w:rsidRPr="49B94DD2">
        <w:rPr>
          <w:rFonts w:asciiTheme="majorBidi" w:hAnsiTheme="majorBidi" w:cstheme="majorBidi"/>
          <w:sz w:val="22"/>
          <w:szCs w:val="22"/>
        </w:rPr>
        <w:t>activity</w:t>
      </w:r>
      <w:r w:rsidR="4EA1519A" w:rsidRPr="49B94DD2">
        <w:rPr>
          <w:rFonts w:asciiTheme="majorBidi" w:hAnsiTheme="majorBidi" w:cstheme="majorBidi"/>
          <w:sz w:val="22"/>
          <w:szCs w:val="22"/>
        </w:rPr>
        <w:t xml:space="preserve">, UNICEF managed to </w:t>
      </w:r>
      <w:r w:rsidR="00217D31" w:rsidRPr="49B94DD2">
        <w:rPr>
          <w:rFonts w:asciiTheme="majorBidi" w:hAnsiTheme="majorBidi" w:cstheme="majorBidi"/>
          <w:sz w:val="22"/>
          <w:szCs w:val="22"/>
        </w:rPr>
        <w:t>surpass</w:t>
      </w:r>
      <w:r w:rsidR="4EA1519A" w:rsidRPr="49B94DD2">
        <w:rPr>
          <w:rFonts w:asciiTheme="majorBidi" w:hAnsiTheme="majorBidi" w:cstheme="majorBidi"/>
          <w:sz w:val="22"/>
          <w:szCs w:val="22"/>
        </w:rPr>
        <w:t xml:space="preserve"> the target because mobile teams</w:t>
      </w:r>
      <w:r w:rsidR="00480B9C" w:rsidRPr="49B94DD2">
        <w:rPr>
          <w:rFonts w:asciiTheme="majorBidi" w:hAnsiTheme="majorBidi" w:cstheme="majorBidi"/>
          <w:sz w:val="22"/>
          <w:szCs w:val="22"/>
        </w:rPr>
        <w:t xml:space="preserve"> were </w:t>
      </w:r>
      <w:r w:rsidR="00D85DE9" w:rsidRPr="49B94DD2">
        <w:rPr>
          <w:rFonts w:asciiTheme="majorBidi" w:hAnsiTheme="majorBidi" w:cstheme="majorBidi"/>
          <w:sz w:val="22"/>
          <w:szCs w:val="22"/>
        </w:rPr>
        <w:t>implemented</w:t>
      </w:r>
      <w:r w:rsidR="4EA1519A" w:rsidRPr="49B94DD2">
        <w:rPr>
          <w:rFonts w:asciiTheme="majorBidi" w:hAnsiTheme="majorBidi" w:cstheme="majorBidi"/>
          <w:sz w:val="22"/>
          <w:szCs w:val="22"/>
        </w:rPr>
        <w:t>. The mobile teams reached additional beneficiaries</w:t>
      </w:r>
      <w:r w:rsidR="47CBF28C" w:rsidRPr="49B94DD2">
        <w:rPr>
          <w:rFonts w:asciiTheme="majorBidi" w:hAnsiTheme="majorBidi" w:cstheme="majorBidi"/>
          <w:sz w:val="22"/>
          <w:szCs w:val="22"/>
        </w:rPr>
        <w:t xml:space="preserve"> over greater geographic area</w:t>
      </w:r>
      <w:r w:rsidR="4EA1519A" w:rsidRPr="49B94DD2">
        <w:rPr>
          <w:rFonts w:asciiTheme="majorBidi" w:hAnsiTheme="majorBidi" w:cstheme="majorBidi"/>
          <w:sz w:val="22"/>
          <w:szCs w:val="22"/>
        </w:rPr>
        <w:t xml:space="preserve"> with less expense. </w:t>
      </w:r>
      <w:r w:rsidR="328ECC04" w:rsidRPr="49B94DD2">
        <w:rPr>
          <w:rFonts w:asciiTheme="majorBidi" w:hAnsiTheme="majorBidi" w:cstheme="majorBidi"/>
          <w:sz w:val="22"/>
          <w:szCs w:val="22"/>
        </w:rPr>
        <w:t xml:space="preserve">The JP PMU </w:t>
      </w:r>
      <w:bookmarkStart w:id="50" w:name="_Hlk99629551"/>
      <w:r w:rsidR="2F1617FB" w:rsidRPr="49B94DD2">
        <w:rPr>
          <w:rFonts w:asciiTheme="majorBidi" w:hAnsiTheme="majorBidi" w:cstheme="majorBidi"/>
          <w:sz w:val="22"/>
          <w:szCs w:val="22"/>
        </w:rPr>
        <w:t xml:space="preserve">with JP PUNO focal points </w:t>
      </w:r>
      <w:bookmarkEnd w:id="50"/>
      <w:r w:rsidR="328ECC04" w:rsidRPr="49B94DD2">
        <w:rPr>
          <w:rFonts w:asciiTheme="majorBidi" w:hAnsiTheme="majorBidi" w:cstheme="majorBidi"/>
          <w:sz w:val="22"/>
          <w:szCs w:val="22"/>
        </w:rPr>
        <w:t xml:space="preserve">conducted multiple field visits to </w:t>
      </w:r>
      <w:proofErr w:type="spellStart"/>
      <w:r w:rsidR="328ECC04" w:rsidRPr="49B94DD2">
        <w:rPr>
          <w:rFonts w:asciiTheme="majorBidi" w:hAnsiTheme="majorBidi" w:cstheme="majorBidi"/>
          <w:sz w:val="22"/>
          <w:szCs w:val="22"/>
        </w:rPr>
        <w:t>Dara’a</w:t>
      </w:r>
      <w:proofErr w:type="spellEnd"/>
      <w:r w:rsidR="328ECC04" w:rsidRPr="49B94DD2">
        <w:rPr>
          <w:rFonts w:asciiTheme="majorBidi" w:hAnsiTheme="majorBidi" w:cstheme="majorBidi"/>
          <w:sz w:val="22"/>
          <w:szCs w:val="22"/>
        </w:rPr>
        <w:t xml:space="preserve"> during </w:t>
      </w:r>
      <w:r w:rsidR="6E7F056C" w:rsidRPr="49B94DD2">
        <w:rPr>
          <w:rFonts w:asciiTheme="majorBidi" w:hAnsiTheme="majorBidi" w:cstheme="majorBidi"/>
          <w:sz w:val="22"/>
          <w:szCs w:val="22"/>
        </w:rPr>
        <w:t xml:space="preserve">the </w:t>
      </w:r>
      <w:r w:rsidR="007141DF" w:rsidRPr="49B94DD2">
        <w:rPr>
          <w:rFonts w:asciiTheme="majorBidi" w:hAnsiTheme="majorBidi" w:cstheme="majorBidi"/>
          <w:sz w:val="22"/>
          <w:szCs w:val="22"/>
        </w:rPr>
        <w:t>implementation period</w:t>
      </w:r>
      <w:r w:rsidR="6E7F056C" w:rsidRPr="49B94DD2">
        <w:rPr>
          <w:rFonts w:asciiTheme="majorBidi" w:hAnsiTheme="majorBidi" w:cstheme="majorBidi"/>
          <w:sz w:val="22"/>
          <w:szCs w:val="22"/>
        </w:rPr>
        <w:t xml:space="preserve"> </w:t>
      </w:r>
      <w:r w:rsidR="328ECC04" w:rsidRPr="49B94DD2">
        <w:rPr>
          <w:rFonts w:asciiTheme="majorBidi" w:hAnsiTheme="majorBidi" w:cstheme="majorBidi"/>
          <w:sz w:val="22"/>
          <w:szCs w:val="22"/>
        </w:rPr>
        <w:t>to monitor the implementation of different activities by the JP PUNOs</w:t>
      </w:r>
      <w:r w:rsidR="43B8E1B4" w:rsidRPr="49B94DD2">
        <w:rPr>
          <w:rFonts w:asciiTheme="majorBidi" w:hAnsiTheme="majorBidi" w:cstheme="majorBidi"/>
          <w:sz w:val="22"/>
          <w:szCs w:val="22"/>
        </w:rPr>
        <w:t xml:space="preserve"> and visited </w:t>
      </w:r>
      <w:r w:rsidR="58AA2EFE" w:rsidRPr="49B94DD2">
        <w:rPr>
          <w:rFonts w:asciiTheme="majorBidi" w:hAnsiTheme="majorBidi" w:cstheme="majorBidi"/>
          <w:sz w:val="22"/>
          <w:szCs w:val="22"/>
        </w:rPr>
        <w:t>implementation sites</w:t>
      </w:r>
      <w:r w:rsidR="7A1277E9" w:rsidRPr="49B94DD2">
        <w:rPr>
          <w:rFonts w:asciiTheme="majorBidi" w:hAnsiTheme="majorBidi" w:cstheme="majorBidi"/>
          <w:sz w:val="22"/>
          <w:szCs w:val="22"/>
        </w:rPr>
        <w:t>,</w:t>
      </w:r>
      <w:r w:rsidR="58AA2EFE" w:rsidRPr="49B94DD2">
        <w:rPr>
          <w:rFonts w:asciiTheme="majorBidi" w:hAnsiTheme="majorBidi" w:cstheme="majorBidi"/>
          <w:sz w:val="22"/>
          <w:szCs w:val="22"/>
        </w:rPr>
        <w:t xml:space="preserve"> met beneficiaries</w:t>
      </w:r>
      <w:r w:rsidR="00621363" w:rsidRPr="49B94DD2">
        <w:rPr>
          <w:rFonts w:asciiTheme="majorBidi" w:hAnsiTheme="majorBidi" w:cstheme="majorBidi"/>
          <w:sz w:val="22"/>
          <w:szCs w:val="22"/>
        </w:rPr>
        <w:t>,</w:t>
      </w:r>
      <w:r w:rsidR="7A1277E9" w:rsidRPr="49B94DD2">
        <w:rPr>
          <w:rFonts w:asciiTheme="majorBidi" w:hAnsiTheme="majorBidi" w:cstheme="majorBidi"/>
          <w:sz w:val="22"/>
          <w:szCs w:val="22"/>
        </w:rPr>
        <w:t xml:space="preserve"> and took note of positive testimonies</w:t>
      </w:r>
      <w:r w:rsidR="007E5538" w:rsidRPr="49B94DD2">
        <w:rPr>
          <w:rFonts w:asciiTheme="majorBidi" w:hAnsiTheme="majorBidi" w:cstheme="majorBidi"/>
          <w:sz w:val="22"/>
          <w:szCs w:val="22"/>
        </w:rPr>
        <w:t xml:space="preserve">. </w:t>
      </w:r>
      <w:r w:rsidR="43B8E1B4" w:rsidRPr="49B94DD2">
        <w:rPr>
          <w:rFonts w:asciiTheme="majorBidi" w:hAnsiTheme="majorBidi" w:cstheme="majorBidi"/>
          <w:sz w:val="22"/>
          <w:szCs w:val="22"/>
        </w:rPr>
        <w:t>Further</w:t>
      </w:r>
      <w:r w:rsidR="00480B9C" w:rsidRPr="49B94DD2">
        <w:rPr>
          <w:rFonts w:asciiTheme="majorBidi" w:hAnsiTheme="majorBidi" w:cstheme="majorBidi"/>
          <w:sz w:val="22"/>
          <w:szCs w:val="22"/>
        </w:rPr>
        <w:t>more</w:t>
      </w:r>
      <w:r w:rsidR="43B8E1B4" w:rsidRPr="49B94DD2">
        <w:rPr>
          <w:rFonts w:asciiTheme="majorBidi" w:hAnsiTheme="majorBidi" w:cstheme="majorBidi"/>
          <w:sz w:val="22"/>
          <w:szCs w:val="22"/>
        </w:rPr>
        <w:t>, t</w:t>
      </w:r>
      <w:r w:rsidR="328ECC04" w:rsidRPr="49B94DD2">
        <w:rPr>
          <w:rFonts w:asciiTheme="majorBidi" w:hAnsiTheme="majorBidi" w:cstheme="majorBidi"/>
          <w:sz w:val="22"/>
          <w:szCs w:val="22"/>
        </w:rPr>
        <w:t xml:space="preserve">he </w:t>
      </w:r>
      <w:r w:rsidR="43B8E1B4" w:rsidRPr="49B94DD2">
        <w:rPr>
          <w:rFonts w:asciiTheme="majorBidi" w:hAnsiTheme="majorBidi" w:cstheme="majorBidi"/>
          <w:sz w:val="22"/>
          <w:szCs w:val="22"/>
        </w:rPr>
        <w:t xml:space="preserve">PUNO field staff in </w:t>
      </w:r>
      <w:proofErr w:type="spellStart"/>
      <w:r w:rsidR="43B8E1B4" w:rsidRPr="49B94DD2">
        <w:rPr>
          <w:rFonts w:asciiTheme="majorBidi" w:hAnsiTheme="majorBidi" w:cstheme="majorBidi"/>
          <w:sz w:val="22"/>
          <w:szCs w:val="22"/>
        </w:rPr>
        <w:t>Dara’a</w:t>
      </w:r>
      <w:proofErr w:type="spellEnd"/>
      <w:r w:rsidR="43B8E1B4" w:rsidRPr="49B94DD2">
        <w:rPr>
          <w:rFonts w:asciiTheme="majorBidi" w:hAnsiTheme="majorBidi" w:cstheme="majorBidi"/>
          <w:sz w:val="22"/>
          <w:szCs w:val="22"/>
        </w:rPr>
        <w:t xml:space="preserve"> conduct</w:t>
      </w:r>
      <w:r w:rsidR="00163603" w:rsidRPr="49B94DD2">
        <w:rPr>
          <w:rFonts w:asciiTheme="majorBidi" w:hAnsiTheme="majorBidi" w:cstheme="majorBidi"/>
          <w:sz w:val="22"/>
          <w:szCs w:val="22"/>
        </w:rPr>
        <w:t>ed</w:t>
      </w:r>
      <w:r w:rsidR="43B8E1B4" w:rsidRPr="49B94DD2">
        <w:rPr>
          <w:rFonts w:asciiTheme="majorBidi" w:hAnsiTheme="majorBidi" w:cstheme="majorBidi"/>
          <w:sz w:val="22"/>
          <w:szCs w:val="22"/>
        </w:rPr>
        <w:t xml:space="preserve"> regular follow</w:t>
      </w:r>
      <w:r w:rsidR="00480B9C" w:rsidRPr="49B94DD2">
        <w:rPr>
          <w:rFonts w:asciiTheme="majorBidi" w:hAnsiTheme="majorBidi" w:cstheme="majorBidi"/>
          <w:sz w:val="22"/>
          <w:szCs w:val="22"/>
        </w:rPr>
        <w:t>-</w:t>
      </w:r>
      <w:r w:rsidR="43B8E1B4" w:rsidRPr="49B94DD2">
        <w:rPr>
          <w:rFonts w:asciiTheme="majorBidi" w:hAnsiTheme="majorBidi" w:cstheme="majorBidi"/>
          <w:sz w:val="22"/>
          <w:szCs w:val="22"/>
        </w:rPr>
        <w:t xml:space="preserve">up with beneficiaries of livelihoods to ensure their connection to the local business/employment market and to help address any concerns such people may face </w:t>
      </w:r>
      <w:r w:rsidR="00480B9C" w:rsidRPr="49B94DD2">
        <w:rPr>
          <w:rFonts w:asciiTheme="majorBidi" w:hAnsiTheme="majorBidi" w:cstheme="majorBidi"/>
          <w:sz w:val="22"/>
          <w:szCs w:val="22"/>
        </w:rPr>
        <w:t>as they progress in</w:t>
      </w:r>
      <w:r w:rsidR="43B8E1B4" w:rsidRPr="49B94DD2">
        <w:rPr>
          <w:rFonts w:asciiTheme="majorBidi" w:hAnsiTheme="majorBidi" w:cstheme="majorBidi"/>
          <w:sz w:val="22"/>
          <w:szCs w:val="22"/>
        </w:rPr>
        <w:t xml:space="preserve"> improving their lives.</w:t>
      </w:r>
      <w:r w:rsidR="008B5DBD" w:rsidRPr="49B94DD2">
        <w:rPr>
          <w:rFonts w:asciiTheme="majorBidi" w:hAnsiTheme="majorBidi" w:cstheme="majorBidi"/>
          <w:sz w:val="22"/>
          <w:szCs w:val="22"/>
        </w:rPr>
        <w:t xml:space="preserve"> UNICEF approached evaluating the impact of this activity through some follow</w:t>
      </w:r>
      <w:r w:rsidR="00480B9C" w:rsidRPr="49B94DD2">
        <w:rPr>
          <w:rFonts w:asciiTheme="majorBidi" w:hAnsiTheme="majorBidi" w:cstheme="majorBidi"/>
          <w:sz w:val="22"/>
          <w:szCs w:val="22"/>
        </w:rPr>
        <w:t>-</w:t>
      </w:r>
      <w:r w:rsidR="008B5DBD" w:rsidRPr="49B94DD2">
        <w:rPr>
          <w:rFonts w:asciiTheme="majorBidi" w:hAnsiTheme="majorBidi" w:cstheme="majorBidi"/>
          <w:sz w:val="22"/>
          <w:szCs w:val="22"/>
        </w:rPr>
        <w:t>up figures provided by the</w:t>
      </w:r>
      <w:r w:rsidR="00155087" w:rsidRPr="49B94DD2">
        <w:rPr>
          <w:rFonts w:asciiTheme="majorBidi" w:hAnsiTheme="majorBidi" w:cstheme="majorBidi"/>
          <w:sz w:val="22"/>
          <w:szCs w:val="22"/>
        </w:rPr>
        <w:t xml:space="preserve"> IP</w:t>
      </w:r>
      <w:r w:rsidR="008B5DBD" w:rsidRPr="49B94DD2">
        <w:rPr>
          <w:rFonts w:asciiTheme="majorBidi" w:hAnsiTheme="majorBidi" w:cstheme="majorBidi"/>
          <w:sz w:val="22"/>
          <w:szCs w:val="22"/>
        </w:rPr>
        <w:t xml:space="preserve">. The </w:t>
      </w:r>
      <w:r w:rsidR="00155087" w:rsidRPr="49B94DD2">
        <w:rPr>
          <w:rFonts w:asciiTheme="majorBidi" w:hAnsiTheme="majorBidi" w:cstheme="majorBidi"/>
          <w:sz w:val="22"/>
          <w:szCs w:val="22"/>
        </w:rPr>
        <w:t>IP</w:t>
      </w:r>
      <w:r w:rsidR="008B5DBD" w:rsidRPr="49B94DD2">
        <w:rPr>
          <w:rFonts w:asciiTheme="majorBidi" w:hAnsiTheme="majorBidi" w:cstheme="majorBidi"/>
          <w:sz w:val="22"/>
          <w:szCs w:val="22"/>
        </w:rPr>
        <w:t xml:space="preserve"> has </w:t>
      </w:r>
      <w:r w:rsidR="003400CC" w:rsidRPr="49B94DD2">
        <w:rPr>
          <w:rFonts w:asciiTheme="majorBidi" w:hAnsiTheme="majorBidi" w:cstheme="majorBidi"/>
          <w:sz w:val="22"/>
          <w:szCs w:val="22"/>
        </w:rPr>
        <w:t>sampled</w:t>
      </w:r>
      <w:r w:rsidR="008B5DBD" w:rsidRPr="49B94DD2">
        <w:rPr>
          <w:rFonts w:asciiTheme="majorBidi" w:hAnsiTheme="majorBidi" w:cstheme="majorBidi"/>
          <w:sz w:val="22"/>
          <w:szCs w:val="22"/>
        </w:rPr>
        <w:t xml:space="preserve"> 77 youth</w:t>
      </w:r>
      <w:r w:rsidR="00480B9C" w:rsidRPr="49B94DD2">
        <w:rPr>
          <w:rFonts w:asciiTheme="majorBidi" w:hAnsiTheme="majorBidi" w:cstheme="majorBidi"/>
          <w:sz w:val="22"/>
          <w:szCs w:val="22"/>
        </w:rPr>
        <w:t>s</w:t>
      </w:r>
      <w:r w:rsidR="008B5DBD" w:rsidRPr="49B94DD2">
        <w:rPr>
          <w:rFonts w:asciiTheme="majorBidi" w:hAnsiTheme="majorBidi" w:cstheme="majorBidi"/>
          <w:sz w:val="22"/>
          <w:szCs w:val="22"/>
        </w:rPr>
        <w:t xml:space="preserve">, of </w:t>
      </w:r>
      <w:r w:rsidR="00480B9C" w:rsidRPr="49B94DD2">
        <w:rPr>
          <w:rFonts w:asciiTheme="majorBidi" w:hAnsiTheme="majorBidi" w:cstheme="majorBidi"/>
          <w:sz w:val="22"/>
          <w:szCs w:val="22"/>
        </w:rPr>
        <w:t>whom</w:t>
      </w:r>
      <w:r w:rsidR="008B5DBD" w:rsidRPr="49B94DD2">
        <w:rPr>
          <w:rFonts w:asciiTheme="majorBidi" w:hAnsiTheme="majorBidi" w:cstheme="majorBidi"/>
          <w:sz w:val="22"/>
          <w:szCs w:val="22"/>
        </w:rPr>
        <w:t xml:space="preserve"> 30 are girls, who participated in the </w:t>
      </w:r>
      <w:r w:rsidR="00D45981" w:rsidRPr="49B94DD2">
        <w:rPr>
          <w:rFonts w:asciiTheme="majorBidi" w:hAnsiTheme="majorBidi" w:cstheme="majorBidi"/>
          <w:sz w:val="22"/>
          <w:szCs w:val="22"/>
        </w:rPr>
        <w:t>VT</w:t>
      </w:r>
      <w:r w:rsidR="003400CC" w:rsidRPr="49B94DD2">
        <w:rPr>
          <w:rFonts w:asciiTheme="majorBidi" w:hAnsiTheme="majorBidi" w:cstheme="majorBidi"/>
          <w:sz w:val="22"/>
          <w:szCs w:val="22"/>
        </w:rPr>
        <w:t>, entrepreneurship and skill building trainings</w:t>
      </w:r>
      <w:r w:rsidR="00480B9C" w:rsidRPr="49B94DD2">
        <w:rPr>
          <w:rFonts w:asciiTheme="majorBidi" w:hAnsiTheme="majorBidi" w:cstheme="majorBidi"/>
          <w:sz w:val="22"/>
          <w:szCs w:val="22"/>
        </w:rPr>
        <w:t xml:space="preserve"> </w:t>
      </w:r>
      <w:r w:rsidR="003400CC" w:rsidRPr="49B94DD2">
        <w:rPr>
          <w:rFonts w:asciiTheme="majorBidi" w:hAnsiTheme="majorBidi" w:cstheme="majorBidi"/>
          <w:sz w:val="22"/>
          <w:szCs w:val="22"/>
        </w:rPr>
        <w:t>and found that most of them became self-</w:t>
      </w:r>
      <w:r w:rsidR="00C05038" w:rsidRPr="49B94DD2">
        <w:rPr>
          <w:rFonts w:asciiTheme="majorBidi" w:hAnsiTheme="majorBidi" w:cstheme="majorBidi"/>
          <w:sz w:val="22"/>
          <w:szCs w:val="22"/>
        </w:rPr>
        <w:t>employed.</w:t>
      </w:r>
      <w:r w:rsidR="008B5DBD" w:rsidRPr="49B94DD2">
        <w:rPr>
          <w:rFonts w:asciiTheme="majorBidi" w:hAnsiTheme="majorBidi" w:cstheme="majorBidi"/>
          <w:sz w:val="22"/>
          <w:szCs w:val="22"/>
        </w:rPr>
        <w:t xml:space="preserve"> Those include trainees </w:t>
      </w:r>
      <w:r w:rsidR="00864C22" w:rsidRPr="49B94DD2">
        <w:rPr>
          <w:rFonts w:asciiTheme="majorBidi" w:hAnsiTheme="majorBidi" w:cstheme="majorBidi"/>
          <w:sz w:val="22"/>
          <w:szCs w:val="22"/>
        </w:rPr>
        <w:t>learning</w:t>
      </w:r>
      <w:r w:rsidR="008B5DBD" w:rsidRPr="49B94DD2">
        <w:rPr>
          <w:rFonts w:asciiTheme="majorBidi" w:hAnsiTheme="majorBidi" w:cstheme="majorBidi"/>
          <w:sz w:val="22"/>
          <w:szCs w:val="22"/>
        </w:rPr>
        <w:t xml:space="preserve"> household electricity, mobile phone maintenance, sewing, resin art, </w:t>
      </w:r>
      <w:r w:rsidR="000411B9" w:rsidRPr="49B94DD2">
        <w:rPr>
          <w:rFonts w:asciiTheme="majorBidi" w:hAnsiTheme="majorBidi" w:cstheme="majorBidi"/>
          <w:sz w:val="22"/>
          <w:szCs w:val="22"/>
        </w:rPr>
        <w:t>painting,</w:t>
      </w:r>
      <w:r w:rsidR="008B5DBD" w:rsidRPr="49B94DD2">
        <w:rPr>
          <w:rFonts w:asciiTheme="majorBidi" w:hAnsiTheme="majorBidi" w:cstheme="majorBidi"/>
          <w:sz w:val="22"/>
          <w:szCs w:val="22"/>
        </w:rPr>
        <w:t xml:space="preserve"> and office </w:t>
      </w:r>
      <w:r w:rsidR="00C05038" w:rsidRPr="49B94DD2">
        <w:rPr>
          <w:rFonts w:asciiTheme="majorBidi" w:hAnsiTheme="majorBidi" w:cstheme="majorBidi"/>
          <w:sz w:val="22"/>
          <w:szCs w:val="22"/>
        </w:rPr>
        <w:t>management.</w:t>
      </w:r>
      <w:r w:rsidR="008B5DBD" w:rsidRPr="49B94DD2">
        <w:rPr>
          <w:rFonts w:asciiTheme="majorBidi" w:hAnsiTheme="majorBidi" w:cstheme="majorBidi"/>
          <w:sz w:val="22"/>
          <w:szCs w:val="22"/>
        </w:rPr>
        <w:t xml:space="preserve"> Six youth</w:t>
      </w:r>
      <w:r w:rsidR="00480B9C" w:rsidRPr="49B94DD2">
        <w:rPr>
          <w:rFonts w:asciiTheme="majorBidi" w:hAnsiTheme="majorBidi" w:cstheme="majorBidi"/>
          <w:sz w:val="22"/>
          <w:szCs w:val="22"/>
        </w:rPr>
        <w:t>s</w:t>
      </w:r>
      <w:r w:rsidR="008B5DBD" w:rsidRPr="49B94DD2">
        <w:rPr>
          <w:rFonts w:asciiTheme="majorBidi" w:hAnsiTheme="majorBidi" w:cstheme="majorBidi"/>
          <w:sz w:val="22"/>
          <w:szCs w:val="22"/>
        </w:rPr>
        <w:t xml:space="preserve"> (</w:t>
      </w:r>
      <w:r w:rsidR="00480B9C" w:rsidRPr="49B94DD2">
        <w:rPr>
          <w:rFonts w:asciiTheme="majorBidi" w:hAnsiTheme="majorBidi" w:cstheme="majorBidi"/>
          <w:sz w:val="22"/>
          <w:szCs w:val="22"/>
        </w:rPr>
        <w:t>including two</w:t>
      </w:r>
      <w:r w:rsidR="00EF3CCB" w:rsidRPr="49B94DD2">
        <w:rPr>
          <w:rFonts w:asciiTheme="majorBidi" w:hAnsiTheme="majorBidi" w:cstheme="majorBidi"/>
          <w:sz w:val="22"/>
          <w:szCs w:val="22"/>
        </w:rPr>
        <w:t xml:space="preserve"> girls</w:t>
      </w:r>
      <w:r w:rsidR="008B5DBD" w:rsidRPr="49B94DD2">
        <w:rPr>
          <w:rFonts w:asciiTheme="majorBidi" w:hAnsiTheme="majorBidi" w:cstheme="majorBidi"/>
          <w:sz w:val="22"/>
          <w:szCs w:val="22"/>
        </w:rPr>
        <w:t xml:space="preserve">) who had attended courses in </w:t>
      </w:r>
      <w:proofErr w:type="spellStart"/>
      <w:r w:rsidR="008B5DBD" w:rsidRPr="49B94DD2">
        <w:rPr>
          <w:rFonts w:asciiTheme="majorBidi" w:hAnsiTheme="majorBidi" w:cstheme="majorBidi"/>
          <w:sz w:val="22"/>
          <w:szCs w:val="22"/>
        </w:rPr>
        <w:t>Dara’a</w:t>
      </w:r>
      <w:proofErr w:type="spellEnd"/>
      <w:r w:rsidR="008B5DBD" w:rsidRPr="49B94DD2">
        <w:rPr>
          <w:rFonts w:asciiTheme="majorBidi" w:hAnsiTheme="majorBidi" w:cstheme="majorBidi"/>
          <w:sz w:val="22"/>
          <w:szCs w:val="22"/>
        </w:rPr>
        <w:t xml:space="preserve"> Cent</w:t>
      </w:r>
      <w:r w:rsidR="005B216A" w:rsidRPr="49B94DD2">
        <w:rPr>
          <w:rFonts w:asciiTheme="majorBidi" w:hAnsiTheme="majorBidi" w:cstheme="majorBidi"/>
          <w:sz w:val="22"/>
          <w:szCs w:val="22"/>
        </w:rPr>
        <w:t>re</w:t>
      </w:r>
      <w:r w:rsidR="008B5DBD" w:rsidRPr="49B94DD2">
        <w:rPr>
          <w:rFonts w:asciiTheme="majorBidi" w:hAnsiTheme="majorBidi" w:cstheme="majorBidi"/>
          <w:sz w:val="22"/>
          <w:szCs w:val="22"/>
        </w:rPr>
        <w:t xml:space="preserve"> became employees in the </w:t>
      </w:r>
      <w:r w:rsidR="009E2F4C" w:rsidRPr="49B94DD2">
        <w:rPr>
          <w:rFonts w:asciiTheme="majorBidi" w:hAnsiTheme="majorBidi" w:cstheme="majorBidi"/>
          <w:sz w:val="22"/>
          <w:szCs w:val="22"/>
        </w:rPr>
        <w:t>centre</w:t>
      </w:r>
      <w:r w:rsidR="008B5DBD" w:rsidRPr="49B94DD2">
        <w:rPr>
          <w:rFonts w:asciiTheme="majorBidi" w:hAnsiTheme="majorBidi" w:cstheme="majorBidi"/>
          <w:sz w:val="22"/>
          <w:szCs w:val="22"/>
        </w:rPr>
        <w:t xml:space="preserve"> itself to support other youth.</w:t>
      </w:r>
    </w:p>
    <w:p w14:paraId="1D820E79" w14:textId="733588C0" w:rsidR="00CC39E5" w:rsidRPr="00CC39E5" w:rsidRDefault="00B4785E" w:rsidP="00E64443">
      <w:pPr>
        <w:pStyle w:val="CommentText"/>
        <w:jc w:val="both"/>
        <w:rPr>
          <w:rFonts w:asciiTheme="majorBidi" w:hAnsiTheme="majorBidi" w:cstheme="majorBidi"/>
          <w:sz w:val="22"/>
          <w:szCs w:val="22"/>
        </w:rPr>
      </w:pPr>
      <w:r w:rsidRPr="00CC39E5">
        <w:rPr>
          <w:rFonts w:asciiTheme="majorBidi" w:hAnsiTheme="majorBidi" w:cstheme="majorBidi"/>
          <w:noProof/>
          <w:sz w:val="22"/>
          <w:szCs w:val="22"/>
          <w:lang w:eastAsia="en-GB"/>
        </w:rPr>
        <w:lastRenderedPageBreak/>
        <w:drawing>
          <wp:anchor distT="0" distB="0" distL="114300" distR="114300" simplePos="0" relativeHeight="251658258" behindDoc="1" locked="0" layoutInCell="1" allowOverlap="1" wp14:anchorId="55A8A9AC" wp14:editId="22E5CC31">
            <wp:simplePos x="0" y="0"/>
            <wp:positionH relativeFrom="margin">
              <wp:posOffset>3562350</wp:posOffset>
            </wp:positionH>
            <wp:positionV relativeFrom="paragraph">
              <wp:posOffset>-635</wp:posOffset>
            </wp:positionV>
            <wp:extent cx="2381250" cy="1581150"/>
            <wp:effectExtent l="0" t="0" r="0" b="0"/>
            <wp:wrapTight wrapText="bothSides">
              <wp:wrapPolygon edited="0">
                <wp:start x="0" y="0"/>
                <wp:lineTo x="0" y="21340"/>
                <wp:lineTo x="21427" y="21340"/>
                <wp:lineTo x="21427" y="0"/>
                <wp:lineTo x="0" y="0"/>
              </wp:wrapPolygon>
            </wp:wrapTight>
            <wp:docPr id="6" name="Picture 6" descr="A group of people in surgical scrubs looking at a pati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in surgical scrubs looking at a patient&#10;&#10;Description automatically generated with low confidence"/>
                    <pic:cNvPicPr/>
                  </pic:nvPicPr>
                  <pic:blipFill>
                    <a:blip r:embed="rId37">
                      <a:extLst>
                        <a:ext uri="{28A0092B-C50C-407E-A947-70E740481C1C}">
                          <a14:useLocalDpi xmlns:a14="http://schemas.microsoft.com/office/drawing/2010/main" val="0"/>
                        </a:ext>
                      </a:extLst>
                    </a:blip>
                    <a:stretch>
                      <a:fillRect/>
                    </a:stretch>
                  </pic:blipFill>
                  <pic:spPr>
                    <a:xfrm>
                      <a:off x="0" y="0"/>
                      <a:ext cx="2381250" cy="1581150"/>
                    </a:xfrm>
                    <a:prstGeom prst="rect">
                      <a:avLst/>
                    </a:prstGeom>
                  </pic:spPr>
                </pic:pic>
              </a:graphicData>
            </a:graphic>
            <wp14:sizeRelH relativeFrom="page">
              <wp14:pctWidth>0</wp14:pctWidth>
            </wp14:sizeRelH>
            <wp14:sizeRelV relativeFrom="page">
              <wp14:pctHeight>0</wp14:pctHeight>
            </wp14:sizeRelV>
          </wp:anchor>
        </w:drawing>
      </w:r>
      <w:bookmarkStart w:id="51" w:name="_Hlk130818850"/>
      <w:r w:rsidR="1D770E35" w:rsidRPr="60244CB1">
        <w:rPr>
          <w:rFonts w:asciiTheme="majorBidi" w:hAnsiTheme="majorBidi" w:cstheme="majorBidi"/>
          <w:sz w:val="22"/>
          <w:szCs w:val="22"/>
        </w:rPr>
        <w:t xml:space="preserve">The </w:t>
      </w:r>
      <w:r w:rsidR="538F8D3D" w:rsidRPr="60244CB1">
        <w:rPr>
          <w:rFonts w:asciiTheme="majorBidi" w:hAnsiTheme="majorBidi" w:cstheme="majorBidi"/>
          <w:sz w:val="22"/>
          <w:szCs w:val="22"/>
        </w:rPr>
        <w:t xml:space="preserve">UNFPA under the </w:t>
      </w:r>
      <w:r w:rsidR="1D770E35" w:rsidRPr="60244CB1">
        <w:rPr>
          <w:rFonts w:asciiTheme="majorBidi" w:hAnsiTheme="majorBidi" w:cstheme="majorBidi"/>
          <w:sz w:val="22"/>
          <w:szCs w:val="22"/>
        </w:rPr>
        <w:t xml:space="preserve">JP </w:t>
      </w:r>
      <w:r w:rsidR="21983938" w:rsidRPr="60244CB1">
        <w:rPr>
          <w:rFonts w:asciiTheme="majorBidi" w:hAnsiTheme="majorBidi" w:cstheme="majorBidi"/>
          <w:sz w:val="22"/>
          <w:szCs w:val="22"/>
        </w:rPr>
        <w:t xml:space="preserve">in 2023 </w:t>
      </w:r>
      <w:r w:rsidR="1D770E35" w:rsidRPr="60244CB1">
        <w:rPr>
          <w:rFonts w:asciiTheme="majorBidi" w:hAnsiTheme="majorBidi" w:cstheme="majorBidi"/>
          <w:sz w:val="22"/>
          <w:szCs w:val="22"/>
        </w:rPr>
        <w:t xml:space="preserve">continued to support the </w:t>
      </w:r>
      <w:r w:rsidR="1EA38536" w:rsidRPr="60244CB1">
        <w:rPr>
          <w:rFonts w:asciiTheme="majorBidi" w:hAnsiTheme="majorBidi" w:cstheme="majorBidi"/>
          <w:sz w:val="22"/>
          <w:szCs w:val="22"/>
        </w:rPr>
        <w:t>established facilities</w:t>
      </w:r>
      <w:r w:rsidR="538F8D3D" w:rsidRPr="60244CB1">
        <w:rPr>
          <w:rFonts w:asciiTheme="majorBidi" w:hAnsiTheme="majorBidi" w:cstheme="majorBidi"/>
          <w:sz w:val="22"/>
          <w:szCs w:val="22"/>
        </w:rPr>
        <w:t>, through their implementing partner</w:t>
      </w:r>
      <w:r w:rsidR="00D029CC" w:rsidRPr="60244CB1">
        <w:rPr>
          <w:rStyle w:val="FootnoteReference"/>
          <w:rFonts w:asciiTheme="majorBidi" w:hAnsiTheme="majorBidi" w:cstheme="majorBidi"/>
          <w:sz w:val="22"/>
          <w:szCs w:val="22"/>
        </w:rPr>
        <w:footnoteReference w:id="20"/>
      </w:r>
      <w:r w:rsidR="538F8D3D" w:rsidRPr="60244CB1">
        <w:rPr>
          <w:rFonts w:asciiTheme="majorBidi" w:hAnsiTheme="majorBidi" w:cstheme="majorBidi"/>
          <w:sz w:val="22"/>
          <w:szCs w:val="22"/>
        </w:rPr>
        <w:t xml:space="preserve"> </w:t>
      </w:r>
      <w:r w:rsidR="1EA38536" w:rsidRPr="60244CB1">
        <w:rPr>
          <w:rFonts w:asciiTheme="majorBidi" w:hAnsiTheme="majorBidi" w:cstheme="majorBidi"/>
          <w:sz w:val="22"/>
          <w:szCs w:val="22"/>
        </w:rPr>
        <w:t xml:space="preserve"> including:</w:t>
      </w:r>
    </w:p>
    <w:p w14:paraId="2172097B" w14:textId="3630927C" w:rsidR="00CC39E5" w:rsidRPr="00CC39E5" w:rsidRDefault="00CC39E5" w:rsidP="00E64443">
      <w:pPr>
        <w:pStyle w:val="CommentText"/>
        <w:jc w:val="both"/>
        <w:rPr>
          <w:rFonts w:asciiTheme="majorBidi" w:hAnsiTheme="majorBidi" w:cstheme="majorBidi"/>
          <w:sz w:val="22"/>
          <w:szCs w:val="22"/>
        </w:rPr>
      </w:pPr>
      <w:r w:rsidRPr="00CC39E5">
        <w:rPr>
          <w:rFonts w:asciiTheme="majorBidi" w:hAnsiTheme="majorBidi" w:cstheme="majorBidi"/>
          <w:sz w:val="22"/>
          <w:szCs w:val="22"/>
        </w:rPr>
        <w:t>1- Women and girls Safe Space (WGSS):</w:t>
      </w:r>
    </w:p>
    <w:p w14:paraId="2EE27F23" w14:textId="17F24740" w:rsidR="00CC39E5" w:rsidRPr="00CC39E5" w:rsidRDefault="00CC39E5" w:rsidP="00E64443">
      <w:pPr>
        <w:jc w:val="both"/>
        <w:rPr>
          <w:rFonts w:asciiTheme="majorBidi" w:hAnsiTheme="majorBidi" w:cstheme="majorBidi"/>
        </w:rPr>
      </w:pPr>
      <w:r>
        <w:rPr>
          <w:rFonts w:asciiTheme="majorBidi" w:hAnsiTheme="majorBidi" w:cstheme="majorBidi"/>
        </w:rPr>
        <w:t>T</w:t>
      </w:r>
      <w:r w:rsidRPr="00CC39E5">
        <w:rPr>
          <w:rFonts w:asciiTheme="majorBidi" w:hAnsiTheme="majorBidi" w:cstheme="majorBidi"/>
        </w:rPr>
        <w:t xml:space="preserve">he implemented activities in the WGSS </w:t>
      </w:r>
      <w:r>
        <w:rPr>
          <w:rFonts w:asciiTheme="majorBidi" w:hAnsiTheme="majorBidi" w:cstheme="majorBidi"/>
        </w:rPr>
        <w:t xml:space="preserve">in 2023 </w:t>
      </w:r>
      <w:r w:rsidRPr="00CC39E5">
        <w:rPr>
          <w:rFonts w:asciiTheme="majorBidi" w:hAnsiTheme="majorBidi" w:cstheme="majorBidi"/>
        </w:rPr>
        <w:t>aimed to:</w:t>
      </w:r>
    </w:p>
    <w:p w14:paraId="4234382F" w14:textId="4D3CF31D" w:rsidR="00CC39E5" w:rsidRPr="00CC39E5" w:rsidRDefault="00220995" w:rsidP="00AD3E8D">
      <w:pPr>
        <w:pStyle w:val="ListParagraph"/>
        <w:numPr>
          <w:ilvl w:val="0"/>
          <w:numId w:val="37"/>
        </w:numPr>
        <w:jc w:val="both"/>
        <w:rPr>
          <w:rFonts w:asciiTheme="majorBidi" w:hAnsiTheme="majorBidi" w:cstheme="majorBidi"/>
        </w:rPr>
      </w:pPr>
      <w:r>
        <w:rPr>
          <w:rFonts w:asciiTheme="majorBidi" w:hAnsiTheme="majorBidi" w:cstheme="majorBidi"/>
          <w:noProof/>
        </w:rPr>
        <w:drawing>
          <wp:anchor distT="0" distB="0" distL="114300" distR="114300" simplePos="0" relativeHeight="251658338" behindDoc="1" locked="0" layoutInCell="1" allowOverlap="1" wp14:anchorId="3D4328BC" wp14:editId="26ACD842">
            <wp:simplePos x="0" y="0"/>
            <wp:positionH relativeFrom="column">
              <wp:posOffset>3557270</wp:posOffset>
            </wp:positionH>
            <wp:positionV relativeFrom="paragraph">
              <wp:posOffset>629920</wp:posOffset>
            </wp:positionV>
            <wp:extent cx="2385695" cy="1314450"/>
            <wp:effectExtent l="0" t="0" r="0" b="0"/>
            <wp:wrapTight wrapText="bothSides">
              <wp:wrapPolygon edited="0">
                <wp:start x="0" y="0"/>
                <wp:lineTo x="0" y="21287"/>
                <wp:lineTo x="21387" y="21287"/>
                <wp:lineTo x="21387" y="0"/>
                <wp:lineTo x="0" y="0"/>
              </wp:wrapPolygon>
            </wp:wrapTight>
            <wp:docPr id="951863438" name="Picture 951863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85695"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39E5" w:rsidRPr="00CC39E5">
        <w:rPr>
          <w:rFonts w:asciiTheme="majorBidi" w:hAnsiTheme="majorBidi" w:cstheme="majorBidi"/>
        </w:rPr>
        <w:t xml:space="preserve">develop the women's and girls’ soft skills by conducting several </w:t>
      </w:r>
      <w:proofErr w:type="gramStart"/>
      <w:r w:rsidR="00CC39E5" w:rsidRPr="00CC39E5">
        <w:rPr>
          <w:rFonts w:asciiTheme="majorBidi" w:hAnsiTheme="majorBidi" w:cstheme="majorBidi"/>
        </w:rPr>
        <w:t>training</w:t>
      </w:r>
      <w:proofErr w:type="gramEnd"/>
      <w:r w:rsidR="00CC39E5" w:rsidRPr="00CC39E5">
        <w:rPr>
          <w:rFonts w:asciiTheme="majorBidi" w:hAnsiTheme="majorBidi" w:cstheme="majorBidi"/>
        </w:rPr>
        <w:t xml:space="preserve"> in (Arabic language literacy courses, English and French language courses, sign language courses, and Braille alphabet learning courses.</w:t>
      </w:r>
    </w:p>
    <w:p w14:paraId="685C2E13" w14:textId="552FBFA8" w:rsidR="00CC39E5" w:rsidRPr="00CC39E5" w:rsidRDefault="00CC39E5" w:rsidP="00AD3E8D">
      <w:pPr>
        <w:pStyle w:val="ListParagraph"/>
        <w:numPr>
          <w:ilvl w:val="0"/>
          <w:numId w:val="37"/>
        </w:numPr>
        <w:jc w:val="both"/>
        <w:rPr>
          <w:rFonts w:asciiTheme="majorBidi" w:hAnsiTheme="majorBidi" w:cstheme="majorBidi"/>
        </w:rPr>
      </w:pPr>
      <w:r w:rsidRPr="00CC39E5">
        <w:rPr>
          <w:rFonts w:asciiTheme="majorBidi" w:hAnsiTheme="majorBidi" w:cstheme="majorBidi"/>
        </w:rPr>
        <w:t>Raise awareness of women's and girls’ in</w:t>
      </w:r>
      <w:r w:rsidRPr="00CC39E5">
        <w:rPr>
          <w:rFonts w:asciiTheme="majorBidi" w:hAnsiTheme="majorBidi" w:cstheme="majorBidi"/>
          <w:rtl/>
        </w:rPr>
        <w:t xml:space="preserve"> </w:t>
      </w:r>
      <w:r w:rsidRPr="00CC39E5">
        <w:rPr>
          <w:rFonts w:asciiTheme="majorBidi" w:hAnsiTheme="majorBidi" w:cstheme="majorBidi"/>
        </w:rPr>
        <w:t xml:space="preserve">GBV, RH and MHM, in addition to the legal issue by coordinating with the LNGO who provided this </w:t>
      </w:r>
      <w:proofErr w:type="gramStart"/>
      <w:r w:rsidRPr="00CC39E5">
        <w:rPr>
          <w:rFonts w:asciiTheme="majorBidi" w:hAnsiTheme="majorBidi" w:cstheme="majorBidi"/>
        </w:rPr>
        <w:t>service</w:t>
      </w:r>
      <w:proofErr w:type="gramEnd"/>
      <w:r w:rsidRPr="00CC39E5">
        <w:rPr>
          <w:rFonts w:asciiTheme="majorBidi" w:hAnsiTheme="majorBidi" w:cstheme="majorBidi"/>
        </w:rPr>
        <w:t xml:space="preserve"> </w:t>
      </w:r>
    </w:p>
    <w:p w14:paraId="3360884A" w14:textId="3D315BE7" w:rsidR="00CC39E5" w:rsidRPr="00CC39E5" w:rsidRDefault="00CC39E5" w:rsidP="00AD3E8D">
      <w:pPr>
        <w:pStyle w:val="ListParagraph"/>
        <w:numPr>
          <w:ilvl w:val="0"/>
          <w:numId w:val="37"/>
        </w:numPr>
        <w:jc w:val="both"/>
        <w:rPr>
          <w:rFonts w:asciiTheme="majorBidi" w:hAnsiTheme="majorBidi" w:cstheme="majorBidi"/>
        </w:rPr>
      </w:pPr>
      <w:r w:rsidRPr="00CC39E5">
        <w:rPr>
          <w:rFonts w:asciiTheme="majorBidi" w:hAnsiTheme="majorBidi" w:cstheme="majorBidi"/>
        </w:rPr>
        <w:t>Providing support in GBV and PSS case management.</w:t>
      </w:r>
    </w:p>
    <w:p w14:paraId="19593C40" w14:textId="764842F0" w:rsidR="00CC39E5" w:rsidRPr="00CC39E5" w:rsidRDefault="00CC39E5" w:rsidP="00AD3E8D">
      <w:pPr>
        <w:pStyle w:val="ListParagraph"/>
        <w:numPr>
          <w:ilvl w:val="0"/>
          <w:numId w:val="37"/>
        </w:numPr>
        <w:jc w:val="both"/>
        <w:rPr>
          <w:rFonts w:asciiTheme="majorBidi" w:hAnsiTheme="majorBidi" w:cstheme="majorBidi"/>
        </w:rPr>
      </w:pPr>
      <w:r w:rsidRPr="00CC39E5">
        <w:rPr>
          <w:rFonts w:asciiTheme="majorBidi" w:hAnsiTheme="majorBidi" w:cstheme="majorBidi"/>
        </w:rPr>
        <w:t xml:space="preserve">Economic empowerment activities by conducting several types of Vocational Training (VT), which was conducted for the first time in </w:t>
      </w:r>
      <w:proofErr w:type="spellStart"/>
      <w:r w:rsidRPr="00CC39E5">
        <w:rPr>
          <w:rFonts w:asciiTheme="majorBidi" w:hAnsiTheme="majorBidi" w:cstheme="majorBidi"/>
        </w:rPr>
        <w:t>Dara</w:t>
      </w:r>
      <w:r w:rsidR="00D029CC">
        <w:rPr>
          <w:rFonts w:asciiTheme="majorBidi" w:hAnsiTheme="majorBidi" w:cstheme="majorBidi"/>
        </w:rPr>
        <w:t>’</w:t>
      </w:r>
      <w:r w:rsidRPr="00CC39E5">
        <w:rPr>
          <w:rFonts w:asciiTheme="majorBidi" w:hAnsiTheme="majorBidi" w:cstheme="majorBidi"/>
        </w:rPr>
        <w:t>a</w:t>
      </w:r>
      <w:proofErr w:type="spellEnd"/>
      <w:r w:rsidRPr="00CC39E5">
        <w:rPr>
          <w:rFonts w:asciiTheme="majorBidi" w:hAnsiTheme="majorBidi" w:cstheme="majorBidi"/>
        </w:rPr>
        <w:t>, in addition to distributing startup tool kits.</w:t>
      </w:r>
    </w:p>
    <w:p w14:paraId="0F693407" w14:textId="54537A97" w:rsidR="00CC39E5" w:rsidRPr="00CC39E5" w:rsidRDefault="00CC39E5" w:rsidP="00AD3E8D">
      <w:pPr>
        <w:pStyle w:val="ListParagraph"/>
        <w:numPr>
          <w:ilvl w:val="0"/>
          <w:numId w:val="37"/>
        </w:numPr>
        <w:jc w:val="both"/>
        <w:rPr>
          <w:rFonts w:asciiTheme="majorBidi" w:hAnsiTheme="majorBidi" w:cstheme="majorBidi"/>
        </w:rPr>
      </w:pPr>
      <w:r w:rsidRPr="00CC39E5">
        <w:rPr>
          <w:rFonts w:asciiTheme="majorBidi" w:hAnsiTheme="majorBidi" w:cstheme="majorBidi"/>
        </w:rPr>
        <w:t xml:space="preserve">In collaboration with WFP, supporting </w:t>
      </w:r>
      <w:r w:rsidR="00F34A1C" w:rsidRPr="00F34A1C">
        <w:rPr>
          <w:rFonts w:asciiTheme="majorBidi" w:hAnsiTheme="majorBidi" w:cstheme="majorBidi"/>
        </w:rPr>
        <w:t>Pregnant and Breastfeeding Women and Girls (</w:t>
      </w:r>
      <w:proofErr w:type="gramStart"/>
      <w:r w:rsidR="00F34A1C" w:rsidRPr="00F34A1C">
        <w:rPr>
          <w:rFonts w:asciiTheme="majorBidi" w:hAnsiTheme="majorBidi" w:cstheme="majorBidi"/>
        </w:rPr>
        <w:t xml:space="preserve">PBWGs)  </w:t>
      </w:r>
      <w:r w:rsidRPr="00CC39E5">
        <w:rPr>
          <w:rFonts w:asciiTheme="majorBidi" w:hAnsiTheme="majorBidi" w:cstheme="majorBidi"/>
        </w:rPr>
        <w:t>to</w:t>
      </w:r>
      <w:proofErr w:type="gramEnd"/>
      <w:r w:rsidRPr="00CC39E5">
        <w:rPr>
          <w:rFonts w:asciiTheme="majorBidi" w:hAnsiTheme="majorBidi" w:cstheme="majorBidi"/>
        </w:rPr>
        <w:t xml:space="preserve"> obtain the needed hygiene items through E- Voucher project</w:t>
      </w:r>
      <w:r w:rsidR="00F34A1C">
        <w:rPr>
          <w:rFonts w:asciiTheme="majorBidi" w:hAnsiTheme="majorBidi" w:cstheme="majorBidi"/>
        </w:rPr>
        <w:t>.</w:t>
      </w:r>
    </w:p>
    <w:p w14:paraId="51FD9CAD" w14:textId="7074F118" w:rsidR="00CC39E5" w:rsidRPr="00CC39E5" w:rsidRDefault="00CC39E5" w:rsidP="00E64443">
      <w:pPr>
        <w:jc w:val="both"/>
        <w:rPr>
          <w:rFonts w:asciiTheme="majorBidi" w:hAnsiTheme="majorBidi" w:cstheme="majorBidi"/>
        </w:rPr>
      </w:pPr>
      <w:r w:rsidRPr="00CC39E5">
        <w:rPr>
          <w:rFonts w:asciiTheme="majorBidi" w:hAnsiTheme="majorBidi" w:cstheme="majorBidi"/>
        </w:rPr>
        <w:t xml:space="preserve">The Vocational training was conducted through the private sector who </w:t>
      </w:r>
      <w:r>
        <w:rPr>
          <w:rFonts w:asciiTheme="majorBidi" w:hAnsiTheme="majorBidi" w:cstheme="majorBidi"/>
        </w:rPr>
        <w:t>possessed</w:t>
      </w:r>
      <w:r w:rsidRPr="00CC39E5">
        <w:rPr>
          <w:rFonts w:asciiTheme="majorBidi" w:hAnsiTheme="majorBidi" w:cstheme="majorBidi"/>
        </w:rPr>
        <w:t xml:space="preserve"> the </w:t>
      </w:r>
      <w:r>
        <w:rPr>
          <w:rFonts w:asciiTheme="majorBidi" w:hAnsiTheme="majorBidi" w:cstheme="majorBidi"/>
        </w:rPr>
        <w:t xml:space="preserve">need </w:t>
      </w:r>
      <w:r w:rsidRPr="00CC39E5">
        <w:rPr>
          <w:rFonts w:asciiTheme="majorBidi" w:hAnsiTheme="majorBidi" w:cstheme="majorBidi"/>
        </w:rPr>
        <w:t xml:space="preserve">experience and </w:t>
      </w:r>
      <w:r w:rsidR="00220995" w:rsidRPr="00CC39E5">
        <w:rPr>
          <w:rFonts w:asciiTheme="majorBidi" w:hAnsiTheme="majorBidi" w:cstheme="majorBidi"/>
        </w:rPr>
        <w:t>abi</w:t>
      </w:r>
      <w:r w:rsidR="00220995">
        <w:rPr>
          <w:rFonts w:asciiTheme="majorBidi" w:hAnsiTheme="majorBidi" w:cstheme="majorBidi"/>
        </w:rPr>
        <w:t>lity</w:t>
      </w:r>
      <w:r w:rsidRPr="00CC39E5">
        <w:rPr>
          <w:rFonts w:asciiTheme="majorBidi" w:hAnsiTheme="majorBidi" w:cstheme="majorBidi"/>
        </w:rPr>
        <w:t xml:space="preserve"> to provide accredited certificates to help trainees start working</w:t>
      </w:r>
      <w:r>
        <w:rPr>
          <w:rFonts w:asciiTheme="majorBidi" w:hAnsiTheme="majorBidi" w:cstheme="majorBidi"/>
        </w:rPr>
        <w:t>.</w:t>
      </w:r>
    </w:p>
    <w:p w14:paraId="0970722A" w14:textId="344D80A8" w:rsidR="00CC39E5" w:rsidRPr="00CC39E5" w:rsidRDefault="00CC39E5" w:rsidP="00E64443">
      <w:pPr>
        <w:jc w:val="both"/>
        <w:rPr>
          <w:rFonts w:asciiTheme="majorBidi" w:hAnsiTheme="majorBidi" w:cstheme="majorBidi"/>
        </w:rPr>
      </w:pPr>
      <w:r w:rsidRPr="00CC39E5">
        <w:rPr>
          <w:rFonts w:asciiTheme="majorBidi" w:hAnsiTheme="majorBidi" w:cstheme="majorBidi"/>
        </w:rPr>
        <w:t>The achievements during 2023</w:t>
      </w:r>
      <w:r w:rsidRPr="00CC39E5">
        <w:rPr>
          <w:rFonts w:asciiTheme="majorBidi" w:hAnsiTheme="majorBidi" w:cstheme="majorBidi"/>
          <w:b/>
          <w:bCs/>
        </w:rPr>
        <w:t xml:space="preserve"> </w:t>
      </w:r>
      <w:proofErr w:type="gramStart"/>
      <w:r w:rsidRPr="00CC39E5">
        <w:rPr>
          <w:rFonts w:asciiTheme="majorBidi" w:hAnsiTheme="majorBidi" w:cstheme="majorBidi"/>
        </w:rPr>
        <w:t>covered</w:t>
      </w:r>
      <w:proofErr w:type="gramEnd"/>
    </w:p>
    <w:p w14:paraId="39D87C84" w14:textId="70FEF6F3" w:rsidR="00CC39E5" w:rsidRPr="00CC39E5" w:rsidRDefault="00220995" w:rsidP="00AD3E8D">
      <w:pPr>
        <w:pStyle w:val="ListParagraph"/>
        <w:numPr>
          <w:ilvl w:val="0"/>
          <w:numId w:val="38"/>
        </w:numPr>
        <w:jc w:val="both"/>
        <w:rPr>
          <w:rFonts w:asciiTheme="majorBidi" w:hAnsiTheme="majorBidi" w:cstheme="majorBidi"/>
        </w:rPr>
      </w:pPr>
      <w:r>
        <w:rPr>
          <w:rFonts w:asciiTheme="majorBidi" w:hAnsiTheme="majorBidi" w:cstheme="majorBidi"/>
          <w:noProof/>
        </w:rPr>
        <w:drawing>
          <wp:anchor distT="0" distB="0" distL="114300" distR="114300" simplePos="0" relativeHeight="251658339" behindDoc="1" locked="0" layoutInCell="1" allowOverlap="1" wp14:anchorId="4A747BD7" wp14:editId="79BE383E">
            <wp:simplePos x="0" y="0"/>
            <wp:positionH relativeFrom="column">
              <wp:posOffset>3228975</wp:posOffset>
            </wp:positionH>
            <wp:positionV relativeFrom="paragraph">
              <wp:posOffset>28575</wp:posOffset>
            </wp:positionV>
            <wp:extent cx="2760980" cy="1466850"/>
            <wp:effectExtent l="0" t="0" r="1270" b="0"/>
            <wp:wrapTight wrapText="bothSides">
              <wp:wrapPolygon edited="0">
                <wp:start x="0" y="0"/>
                <wp:lineTo x="0" y="21319"/>
                <wp:lineTo x="21461" y="21319"/>
                <wp:lineTo x="21461" y="0"/>
                <wp:lineTo x="0" y="0"/>
              </wp:wrapPolygon>
            </wp:wrapTight>
            <wp:docPr id="594367686" name="Picture 59436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6098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C39E5" w:rsidRPr="00CC39E5">
        <w:rPr>
          <w:rFonts w:asciiTheme="majorBidi" w:hAnsiTheme="majorBidi" w:cstheme="majorBidi"/>
        </w:rPr>
        <w:t xml:space="preserve">138 women and girls benefited from Vocational Training </w:t>
      </w:r>
      <w:r w:rsidR="00163603">
        <w:rPr>
          <w:rFonts w:asciiTheme="majorBidi" w:hAnsiTheme="majorBidi" w:cstheme="majorBidi"/>
        </w:rPr>
        <w:t>o</w:t>
      </w:r>
      <w:r w:rsidR="00CC39E5" w:rsidRPr="00CC39E5">
        <w:rPr>
          <w:rFonts w:asciiTheme="majorBidi" w:hAnsiTheme="majorBidi" w:cstheme="majorBidi"/>
        </w:rPr>
        <w:t xml:space="preserve">n ICDL, Confectionery industry, </w:t>
      </w:r>
      <w:r w:rsidR="00D029CC" w:rsidRPr="00CC39E5">
        <w:rPr>
          <w:rFonts w:asciiTheme="majorBidi" w:hAnsiTheme="majorBidi" w:cstheme="majorBidi"/>
        </w:rPr>
        <w:t>home</w:t>
      </w:r>
      <w:r w:rsidR="00CC39E5" w:rsidRPr="00CC39E5">
        <w:rPr>
          <w:rFonts w:asciiTheme="majorBidi" w:hAnsiTheme="majorBidi" w:cstheme="majorBidi"/>
        </w:rPr>
        <w:t xml:space="preserve"> electronics maintenance, Beekeeping, Mushroom and conservatory cultivation, and Mobile phone maintenance and management (advanced project management).</w:t>
      </w:r>
    </w:p>
    <w:p w14:paraId="412DA3D4" w14:textId="5FD86D29" w:rsidR="00CC39E5" w:rsidRPr="00CC39E5" w:rsidRDefault="00CC39E5" w:rsidP="00AD3E8D">
      <w:pPr>
        <w:pStyle w:val="ListParagraph"/>
        <w:numPr>
          <w:ilvl w:val="0"/>
          <w:numId w:val="38"/>
        </w:numPr>
        <w:jc w:val="both"/>
        <w:rPr>
          <w:rFonts w:asciiTheme="majorBidi" w:hAnsiTheme="majorBidi" w:cstheme="majorBidi"/>
        </w:rPr>
      </w:pPr>
      <w:r w:rsidRPr="00CC39E5">
        <w:rPr>
          <w:rFonts w:asciiTheme="majorBidi" w:hAnsiTheme="majorBidi" w:cstheme="majorBidi"/>
        </w:rPr>
        <w:t xml:space="preserve">122 women and girls - who had trained on VT- received start-up kits. </w:t>
      </w:r>
    </w:p>
    <w:p w14:paraId="0EF2C79F" w14:textId="6FF36014" w:rsidR="00CC39E5" w:rsidRPr="00CC39E5" w:rsidRDefault="00CC39E5" w:rsidP="00AD3E8D">
      <w:pPr>
        <w:pStyle w:val="ListParagraph"/>
        <w:numPr>
          <w:ilvl w:val="0"/>
          <w:numId w:val="38"/>
        </w:numPr>
        <w:jc w:val="both"/>
        <w:rPr>
          <w:rFonts w:asciiTheme="majorBidi" w:hAnsiTheme="majorBidi" w:cstheme="majorBidi"/>
        </w:rPr>
      </w:pPr>
      <w:r w:rsidRPr="00CC39E5">
        <w:rPr>
          <w:rFonts w:asciiTheme="majorBidi" w:hAnsiTheme="majorBidi" w:cstheme="majorBidi"/>
        </w:rPr>
        <w:t xml:space="preserve">3300 women and girls benefited from GBV and RH services and developing soft skills training </w:t>
      </w:r>
      <w:r>
        <w:rPr>
          <w:rFonts w:asciiTheme="majorBidi" w:hAnsiTheme="majorBidi" w:cstheme="majorBidi"/>
        </w:rPr>
        <w:t>s</w:t>
      </w:r>
      <w:r w:rsidRPr="00CC39E5">
        <w:rPr>
          <w:rFonts w:asciiTheme="majorBidi" w:hAnsiTheme="majorBidi" w:cstheme="majorBidi"/>
        </w:rPr>
        <w:t>ervices</w:t>
      </w:r>
      <w:r>
        <w:rPr>
          <w:rFonts w:asciiTheme="majorBidi" w:hAnsiTheme="majorBidi" w:cstheme="majorBidi"/>
        </w:rPr>
        <w:t>.</w:t>
      </w:r>
    </w:p>
    <w:p w14:paraId="0AD49F68" w14:textId="35F5840F" w:rsidR="00CC39E5" w:rsidRPr="00CC39E5" w:rsidRDefault="00CC39E5" w:rsidP="00E64443">
      <w:pPr>
        <w:jc w:val="both"/>
        <w:rPr>
          <w:rFonts w:asciiTheme="majorBidi" w:hAnsiTheme="majorBidi" w:cstheme="majorBidi"/>
        </w:rPr>
      </w:pPr>
      <w:r w:rsidRPr="00CC39E5">
        <w:rPr>
          <w:rFonts w:asciiTheme="majorBidi" w:hAnsiTheme="majorBidi" w:cstheme="majorBidi"/>
        </w:rPr>
        <w:t xml:space="preserve">2- Youth Friendly Space (YFS): </w:t>
      </w:r>
      <w:r>
        <w:rPr>
          <w:rFonts w:asciiTheme="majorBidi" w:hAnsiTheme="majorBidi" w:cstheme="majorBidi"/>
        </w:rPr>
        <w:t>T</w:t>
      </w:r>
      <w:r w:rsidRPr="00CC39E5">
        <w:rPr>
          <w:rFonts w:asciiTheme="majorBidi" w:hAnsiTheme="majorBidi" w:cstheme="majorBidi"/>
        </w:rPr>
        <w:t xml:space="preserve">he implemented activities </w:t>
      </w:r>
      <w:r>
        <w:rPr>
          <w:rFonts w:asciiTheme="majorBidi" w:hAnsiTheme="majorBidi" w:cstheme="majorBidi"/>
        </w:rPr>
        <w:t xml:space="preserve">in 2023 </w:t>
      </w:r>
      <w:r w:rsidRPr="00CC39E5">
        <w:rPr>
          <w:rFonts w:asciiTheme="majorBidi" w:hAnsiTheme="majorBidi" w:cstheme="majorBidi"/>
        </w:rPr>
        <w:t>in the YFS aimed to:</w:t>
      </w:r>
    </w:p>
    <w:p w14:paraId="19F408BD" w14:textId="563A5A2B" w:rsidR="00CC39E5" w:rsidRPr="00CC39E5" w:rsidRDefault="00CC39E5" w:rsidP="00AD3E8D">
      <w:pPr>
        <w:pStyle w:val="ListParagraph"/>
        <w:numPr>
          <w:ilvl w:val="0"/>
          <w:numId w:val="39"/>
        </w:numPr>
        <w:jc w:val="both"/>
        <w:rPr>
          <w:rFonts w:asciiTheme="majorBidi" w:hAnsiTheme="majorBidi" w:cstheme="majorBidi"/>
        </w:rPr>
      </w:pPr>
      <w:r w:rsidRPr="00CC39E5">
        <w:rPr>
          <w:rFonts w:asciiTheme="majorBidi" w:hAnsiTheme="majorBidi" w:cstheme="majorBidi"/>
        </w:rPr>
        <w:t>Developing Youth skills to support them in entering the labo</w:t>
      </w:r>
      <w:r>
        <w:rPr>
          <w:rFonts w:asciiTheme="majorBidi" w:hAnsiTheme="majorBidi" w:cstheme="majorBidi"/>
        </w:rPr>
        <w:t>u</w:t>
      </w:r>
      <w:r w:rsidRPr="00CC39E5">
        <w:rPr>
          <w:rFonts w:asciiTheme="majorBidi" w:hAnsiTheme="majorBidi" w:cstheme="majorBidi"/>
        </w:rPr>
        <w:t>r market by conducting Life skills training, language training (English, German, French), in addition to Arabic language literacy courses,</w:t>
      </w:r>
    </w:p>
    <w:p w14:paraId="41FFF7BA" w14:textId="6B49B9A7" w:rsidR="00CC39E5" w:rsidRPr="00CC39E5" w:rsidRDefault="00CC39E5" w:rsidP="00AD3E8D">
      <w:pPr>
        <w:pStyle w:val="ListParagraph"/>
        <w:numPr>
          <w:ilvl w:val="0"/>
          <w:numId w:val="39"/>
        </w:numPr>
        <w:rPr>
          <w:rFonts w:asciiTheme="majorBidi" w:hAnsiTheme="majorBidi" w:cstheme="majorBidi"/>
        </w:rPr>
      </w:pPr>
      <w:r w:rsidRPr="00CC39E5">
        <w:rPr>
          <w:rFonts w:asciiTheme="majorBidi" w:hAnsiTheme="majorBidi" w:cstheme="majorBidi"/>
        </w:rPr>
        <w:lastRenderedPageBreak/>
        <w:t>Economic empowerment activities by conducting several types of Vocational Training (VT) distributing startup tool kits to trainees after finishing VT and providing grant activities.</w:t>
      </w:r>
    </w:p>
    <w:p w14:paraId="13CF75D6" w14:textId="057C6BC9" w:rsidR="00CC39E5" w:rsidRPr="00CC39E5" w:rsidRDefault="00CC39E5" w:rsidP="00AD3E8D">
      <w:pPr>
        <w:pStyle w:val="ListParagraph"/>
        <w:numPr>
          <w:ilvl w:val="0"/>
          <w:numId w:val="39"/>
        </w:numPr>
        <w:rPr>
          <w:rFonts w:asciiTheme="majorBidi" w:hAnsiTheme="majorBidi" w:cstheme="majorBidi"/>
        </w:rPr>
      </w:pPr>
      <w:r w:rsidRPr="00CC39E5">
        <w:rPr>
          <w:rFonts w:asciiTheme="majorBidi" w:hAnsiTheme="majorBidi" w:cstheme="majorBidi"/>
        </w:rPr>
        <w:t>Developing youth skills to participate in their communities to raise awareness of Mine Risk, GBV, and RH, by establishing a Youth Volunteering team.</w:t>
      </w:r>
    </w:p>
    <w:p w14:paraId="18E84F5D" w14:textId="1B8EFFFA" w:rsidR="00CC39E5" w:rsidRPr="00CC39E5" w:rsidRDefault="00CC39E5" w:rsidP="00AD3E8D">
      <w:pPr>
        <w:pStyle w:val="ListParagraph"/>
        <w:numPr>
          <w:ilvl w:val="0"/>
          <w:numId w:val="39"/>
        </w:numPr>
        <w:rPr>
          <w:rFonts w:asciiTheme="majorBidi" w:hAnsiTheme="majorBidi" w:cstheme="majorBidi"/>
        </w:rPr>
      </w:pPr>
      <w:r w:rsidRPr="00CC39E5">
        <w:rPr>
          <w:rFonts w:asciiTheme="majorBidi" w:hAnsiTheme="majorBidi" w:cstheme="majorBidi"/>
        </w:rPr>
        <w:t>Raise awareness of youth in</w:t>
      </w:r>
      <w:r w:rsidRPr="00CC39E5">
        <w:rPr>
          <w:rFonts w:asciiTheme="majorBidi" w:hAnsiTheme="majorBidi" w:cstheme="majorBidi"/>
          <w:rtl/>
        </w:rPr>
        <w:t xml:space="preserve"> </w:t>
      </w:r>
      <w:r w:rsidRPr="00CC39E5">
        <w:rPr>
          <w:rFonts w:asciiTheme="majorBidi" w:hAnsiTheme="majorBidi" w:cstheme="majorBidi"/>
        </w:rPr>
        <w:t xml:space="preserve">GBV, RH, and PSS by conducting awareness sessions and recreational activities, PSS case management, </w:t>
      </w:r>
    </w:p>
    <w:p w14:paraId="35DCCD6F" w14:textId="0449A87B" w:rsidR="00CC39E5" w:rsidRPr="00CC39E5" w:rsidRDefault="00CC39E5" w:rsidP="00220995">
      <w:pPr>
        <w:ind w:left="720"/>
        <w:rPr>
          <w:rFonts w:asciiTheme="majorBidi" w:hAnsiTheme="majorBidi" w:cstheme="majorBidi"/>
        </w:rPr>
      </w:pPr>
      <w:r w:rsidRPr="00CC39E5">
        <w:rPr>
          <w:rFonts w:asciiTheme="majorBidi" w:hAnsiTheme="majorBidi" w:cstheme="majorBidi"/>
        </w:rPr>
        <w:t xml:space="preserve">The achievements during 2023 </w:t>
      </w:r>
      <w:proofErr w:type="gramStart"/>
      <w:r w:rsidRPr="00CC39E5">
        <w:rPr>
          <w:rFonts w:asciiTheme="majorBidi" w:hAnsiTheme="majorBidi" w:cstheme="majorBidi"/>
        </w:rPr>
        <w:t>covered</w:t>
      </w:r>
      <w:proofErr w:type="gramEnd"/>
    </w:p>
    <w:p w14:paraId="72C1F96E" w14:textId="26D7F324" w:rsidR="00CC39E5" w:rsidRPr="00CC39E5" w:rsidRDefault="00220995" w:rsidP="00AD3E8D">
      <w:pPr>
        <w:pStyle w:val="ListParagraph"/>
        <w:numPr>
          <w:ilvl w:val="0"/>
          <w:numId w:val="40"/>
        </w:numPr>
        <w:rPr>
          <w:rFonts w:asciiTheme="majorBidi" w:hAnsiTheme="majorBidi" w:cstheme="majorBidi"/>
        </w:rPr>
      </w:pPr>
      <w:r>
        <w:rPr>
          <w:rFonts w:asciiTheme="majorBidi" w:hAnsiTheme="majorBidi" w:cstheme="majorBidi"/>
          <w:noProof/>
        </w:rPr>
        <w:drawing>
          <wp:anchor distT="0" distB="0" distL="114300" distR="114300" simplePos="0" relativeHeight="251658340" behindDoc="1" locked="0" layoutInCell="1" allowOverlap="1" wp14:anchorId="05194BDA" wp14:editId="131EFBC1">
            <wp:simplePos x="0" y="0"/>
            <wp:positionH relativeFrom="column">
              <wp:posOffset>3181350</wp:posOffset>
            </wp:positionH>
            <wp:positionV relativeFrom="paragraph">
              <wp:posOffset>267970</wp:posOffset>
            </wp:positionV>
            <wp:extent cx="2713355" cy="1600200"/>
            <wp:effectExtent l="0" t="0" r="0" b="0"/>
            <wp:wrapTight wrapText="bothSides">
              <wp:wrapPolygon edited="0">
                <wp:start x="0" y="0"/>
                <wp:lineTo x="0" y="21343"/>
                <wp:lineTo x="21383" y="21343"/>
                <wp:lineTo x="21383" y="0"/>
                <wp:lineTo x="0" y="0"/>
              </wp:wrapPolygon>
            </wp:wrapTight>
            <wp:docPr id="692412962" name="Picture 69241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13355"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39E5" w:rsidRPr="00CC39E5">
        <w:rPr>
          <w:rFonts w:asciiTheme="majorBidi" w:hAnsiTheme="majorBidi" w:cstheme="majorBidi"/>
        </w:rPr>
        <w:t xml:space="preserve">560 beneficiaries benefited from the Vocational training, and life skills training in the following topics (advanced Excel, electronics maintenance, ICDL, graphic design, mobile phone maintenance, small projects - training, accounting laptop, maintenance automotive electricity, Life skills, and languages courses </w:t>
      </w:r>
    </w:p>
    <w:p w14:paraId="168AF690" w14:textId="77777777" w:rsidR="00CC39E5" w:rsidRPr="00CC39E5" w:rsidRDefault="00CC39E5" w:rsidP="00AD3E8D">
      <w:pPr>
        <w:pStyle w:val="ListParagraph"/>
        <w:numPr>
          <w:ilvl w:val="0"/>
          <w:numId w:val="40"/>
        </w:numPr>
        <w:rPr>
          <w:rFonts w:asciiTheme="majorBidi" w:hAnsiTheme="majorBidi" w:cstheme="majorBidi"/>
        </w:rPr>
      </w:pPr>
      <w:r w:rsidRPr="00CC39E5">
        <w:rPr>
          <w:rFonts w:asciiTheme="majorBidi" w:hAnsiTheme="majorBidi" w:cstheme="majorBidi"/>
        </w:rPr>
        <w:t xml:space="preserve">78 beneficiaries - who had trained on VT- received start-up kits. </w:t>
      </w:r>
    </w:p>
    <w:p w14:paraId="6C21A0B1" w14:textId="77777777" w:rsidR="00CC39E5" w:rsidRPr="00CC39E5" w:rsidRDefault="00CC39E5" w:rsidP="00AD3E8D">
      <w:pPr>
        <w:pStyle w:val="ListParagraph"/>
        <w:numPr>
          <w:ilvl w:val="0"/>
          <w:numId w:val="40"/>
        </w:numPr>
        <w:rPr>
          <w:rFonts w:asciiTheme="majorBidi" w:hAnsiTheme="majorBidi" w:cstheme="majorBidi"/>
        </w:rPr>
      </w:pPr>
      <w:r w:rsidRPr="00CC39E5">
        <w:rPr>
          <w:rFonts w:asciiTheme="majorBidi" w:hAnsiTheme="majorBidi" w:cstheme="majorBidi"/>
        </w:rPr>
        <w:t xml:space="preserve">8 beneficiaries benefited from a grant to establish their </w:t>
      </w:r>
      <w:proofErr w:type="gramStart"/>
      <w:r w:rsidRPr="00CC39E5">
        <w:rPr>
          <w:rFonts w:asciiTheme="majorBidi" w:hAnsiTheme="majorBidi" w:cstheme="majorBidi"/>
        </w:rPr>
        <w:t>projects</w:t>
      </w:r>
      <w:proofErr w:type="gramEnd"/>
    </w:p>
    <w:p w14:paraId="611E90D9" w14:textId="77777777" w:rsidR="00CC39E5" w:rsidRPr="00CC39E5" w:rsidRDefault="00CC39E5" w:rsidP="00AD3E8D">
      <w:pPr>
        <w:pStyle w:val="ListParagraph"/>
        <w:numPr>
          <w:ilvl w:val="0"/>
          <w:numId w:val="40"/>
        </w:numPr>
        <w:rPr>
          <w:rFonts w:asciiTheme="majorBidi" w:hAnsiTheme="majorBidi" w:cstheme="majorBidi"/>
        </w:rPr>
      </w:pPr>
      <w:r w:rsidRPr="00CC39E5">
        <w:rPr>
          <w:rFonts w:asciiTheme="majorBidi" w:hAnsiTheme="majorBidi" w:cstheme="majorBidi"/>
        </w:rPr>
        <w:t xml:space="preserve">1134 beneficiaries received awareness sessions in Mine Risk Education some sessions were conducted in coordination with UNICEF to children who were targeted by </w:t>
      </w:r>
      <w:proofErr w:type="gramStart"/>
      <w:r w:rsidRPr="00CC39E5">
        <w:rPr>
          <w:rFonts w:asciiTheme="majorBidi" w:hAnsiTheme="majorBidi" w:cstheme="majorBidi"/>
        </w:rPr>
        <w:t>UNICEF</w:t>
      </w:r>
      <w:proofErr w:type="gramEnd"/>
    </w:p>
    <w:p w14:paraId="6CA7BA0F" w14:textId="33DB374F" w:rsidR="00CC39E5" w:rsidRPr="00CC39E5" w:rsidRDefault="00CC39E5" w:rsidP="00AD3E8D">
      <w:pPr>
        <w:pStyle w:val="ListParagraph"/>
        <w:numPr>
          <w:ilvl w:val="0"/>
          <w:numId w:val="40"/>
        </w:numPr>
        <w:rPr>
          <w:rFonts w:asciiTheme="majorBidi" w:hAnsiTheme="majorBidi" w:cstheme="majorBidi"/>
        </w:rPr>
      </w:pPr>
      <w:r w:rsidRPr="00CC39E5">
        <w:rPr>
          <w:rFonts w:asciiTheme="majorBidi" w:hAnsiTheme="majorBidi" w:cstheme="majorBidi"/>
        </w:rPr>
        <w:t xml:space="preserve">Conducted a training for 25 young people to increase the number of the </w:t>
      </w:r>
      <w:r>
        <w:rPr>
          <w:rFonts w:asciiTheme="majorBidi" w:hAnsiTheme="majorBidi" w:cstheme="majorBidi"/>
        </w:rPr>
        <w:t>O</w:t>
      </w:r>
      <w:r w:rsidRPr="00CC39E5">
        <w:rPr>
          <w:rFonts w:asciiTheme="majorBidi" w:hAnsiTheme="majorBidi" w:cstheme="majorBidi"/>
        </w:rPr>
        <w:t xml:space="preserve">range </w:t>
      </w:r>
      <w:r>
        <w:rPr>
          <w:rFonts w:asciiTheme="majorBidi" w:hAnsiTheme="majorBidi" w:cstheme="majorBidi"/>
        </w:rPr>
        <w:t>T</w:t>
      </w:r>
      <w:r w:rsidRPr="00CC39E5">
        <w:rPr>
          <w:rFonts w:asciiTheme="majorBidi" w:hAnsiTheme="majorBidi" w:cstheme="majorBidi"/>
        </w:rPr>
        <w:t>eam to raise Peers' awareness in their communities on GBV and RH, and 1492 Yonge people received awareness sessions on RH and GBV by the O</w:t>
      </w:r>
      <w:r w:rsidR="00D029CC">
        <w:rPr>
          <w:rFonts w:asciiTheme="majorBidi" w:hAnsiTheme="majorBidi" w:cstheme="majorBidi"/>
        </w:rPr>
        <w:t>range Team</w:t>
      </w:r>
      <w:r w:rsidRPr="00CC39E5">
        <w:rPr>
          <w:rFonts w:asciiTheme="majorBidi" w:hAnsiTheme="majorBidi" w:cstheme="majorBidi"/>
        </w:rPr>
        <w:t xml:space="preserve">, </w:t>
      </w:r>
    </w:p>
    <w:p w14:paraId="7999BA7F" w14:textId="19F0334C" w:rsidR="00CC39E5" w:rsidRPr="00CC39E5" w:rsidRDefault="00CC39E5" w:rsidP="00AD3E8D">
      <w:pPr>
        <w:pStyle w:val="ListParagraph"/>
        <w:numPr>
          <w:ilvl w:val="0"/>
          <w:numId w:val="40"/>
        </w:numPr>
        <w:rPr>
          <w:rFonts w:asciiTheme="majorBidi" w:hAnsiTheme="majorBidi" w:cstheme="majorBidi"/>
        </w:rPr>
      </w:pPr>
      <w:r w:rsidRPr="00CC39E5">
        <w:rPr>
          <w:rFonts w:asciiTheme="majorBidi" w:hAnsiTheme="majorBidi" w:cstheme="majorBidi"/>
        </w:rPr>
        <w:t xml:space="preserve">Developing OT skills through conducting training in interactive theatre. To use this approach during conducting awareness sessions  </w:t>
      </w:r>
    </w:p>
    <w:p w14:paraId="19948D74" w14:textId="77777777" w:rsidR="00CC39E5" w:rsidRPr="00CC39E5" w:rsidRDefault="00CC39E5" w:rsidP="00AD3E8D">
      <w:pPr>
        <w:pStyle w:val="ListParagraph"/>
        <w:numPr>
          <w:ilvl w:val="0"/>
          <w:numId w:val="40"/>
        </w:numPr>
        <w:rPr>
          <w:rFonts w:asciiTheme="majorBidi" w:hAnsiTheme="majorBidi" w:cstheme="majorBidi"/>
        </w:rPr>
      </w:pPr>
      <w:r w:rsidRPr="00CC39E5">
        <w:rPr>
          <w:rFonts w:asciiTheme="majorBidi" w:hAnsiTheme="majorBidi" w:cstheme="majorBidi"/>
        </w:rPr>
        <w:t>1800 beneficiaries received the PSS, and GBV services.</w:t>
      </w:r>
    </w:p>
    <w:p w14:paraId="73036398" w14:textId="4A07D32F" w:rsidR="00CC39E5" w:rsidRPr="00CC39E5" w:rsidRDefault="00CC39E5" w:rsidP="00AD3E8D">
      <w:pPr>
        <w:pStyle w:val="ListParagraph"/>
        <w:numPr>
          <w:ilvl w:val="0"/>
          <w:numId w:val="40"/>
        </w:numPr>
        <w:rPr>
          <w:rFonts w:asciiTheme="majorBidi" w:hAnsiTheme="majorBidi" w:cstheme="majorBidi"/>
        </w:rPr>
      </w:pPr>
      <w:r w:rsidRPr="00CC39E5">
        <w:rPr>
          <w:rFonts w:asciiTheme="majorBidi" w:hAnsiTheme="majorBidi" w:cstheme="majorBidi"/>
        </w:rPr>
        <w:t>Implementing two CBIs (Installing lighting in Al-Naima</w:t>
      </w:r>
      <w:r w:rsidRPr="00CC39E5">
        <w:rPr>
          <w:rFonts w:asciiTheme="majorBidi" w:hAnsiTheme="majorBidi" w:cstheme="majorBidi"/>
          <w:rtl/>
        </w:rPr>
        <w:t xml:space="preserve"> </w:t>
      </w:r>
      <w:r w:rsidRPr="00CC39E5">
        <w:rPr>
          <w:rFonts w:asciiTheme="majorBidi" w:hAnsiTheme="majorBidi" w:cstheme="majorBidi"/>
        </w:rPr>
        <w:t xml:space="preserve">village, installing curtains for the windows of the women’s department in the National Hospital in </w:t>
      </w:r>
      <w:proofErr w:type="spellStart"/>
      <w:r w:rsidRPr="00CC39E5">
        <w:rPr>
          <w:rFonts w:asciiTheme="majorBidi" w:hAnsiTheme="majorBidi" w:cstheme="majorBidi"/>
        </w:rPr>
        <w:t>Dara</w:t>
      </w:r>
      <w:r>
        <w:rPr>
          <w:rFonts w:asciiTheme="majorBidi" w:hAnsiTheme="majorBidi" w:cstheme="majorBidi"/>
        </w:rPr>
        <w:t>’a</w:t>
      </w:r>
      <w:proofErr w:type="spellEnd"/>
      <w:r>
        <w:rPr>
          <w:rFonts w:asciiTheme="majorBidi" w:hAnsiTheme="majorBidi" w:cstheme="majorBidi"/>
        </w:rPr>
        <w:t>.</w:t>
      </w:r>
    </w:p>
    <w:bookmarkEnd w:id="51"/>
    <w:p w14:paraId="392A3639" w14:textId="7CBF4BF3" w:rsidR="4D690213" w:rsidRPr="002E6004" w:rsidRDefault="4D690213" w:rsidP="00CC39E5">
      <w:pPr>
        <w:ind w:left="360"/>
        <w:rPr>
          <w:rFonts w:ascii="Times New Roman" w:eastAsia="Times New Roman" w:hAnsi="Times New Roman" w:cs="Times New Roman"/>
          <w:color w:val="000000" w:themeColor="text1"/>
        </w:rPr>
      </w:pPr>
      <w:r w:rsidRPr="002E6004">
        <w:rPr>
          <w:rFonts w:ascii="Times New Roman" w:eastAsia="Times New Roman" w:hAnsi="Times New Roman" w:cs="Times New Roman"/>
          <w:color w:val="000000" w:themeColor="text1"/>
        </w:rPr>
        <w:t>Ensuring no one is left behind, the Vision Centre i</w:t>
      </w:r>
      <w:r w:rsidR="00B4785E" w:rsidRPr="002E6004">
        <w:rPr>
          <w:rFonts w:ascii="Times New Roman" w:eastAsia="Times New Roman" w:hAnsi="Times New Roman" w:cs="Times New Roman"/>
          <w:color w:val="000000" w:themeColor="text1"/>
        </w:rPr>
        <w:t>s</w:t>
      </w:r>
      <w:r w:rsidRPr="002E6004">
        <w:rPr>
          <w:rFonts w:ascii="Times New Roman" w:eastAsia="Times New Roman" w:hAnsi="Times New Roman" w:cs="Times New Roman"/>
          <w:color w:val="000000" w:themeColor="text1"/>
        </w:rPr>
        <w:t xml:space="preserve"> accessible to </w:t>
      </w:r>
      <w:proofErr w:type="spellStart"/>
      <w:r w:rsidRPr="002E6004">
        <w:rPr>
          <w:rFonts w:ascii="Times New Roman" w:eastAsia="Times New Roman" w:hAnsi="Times New Roman" w:cs="Times New Roman"/>
          <w:color w:val="000000" w:themeColor="text1"/>
        </w:rPr>
        <w:t>P</w:t>
      </w:r>
      <w:r w:rsidR="00B62811" w:rsidRPr="002E6004">
        <w:rPr>
          <w:rFonts w:ascii="Times New Roman" w:eastAsia="Times New Roman" w:hAnsi="Times New Roman" w:cs="Times New Roman"/>
          <w:color w:val="000000" w:themeColor="text1"/>
        </w:rPr>
        <w:t>w</w:t>
      </w:r>
      <w:r w:rsidRPr="002E6004">
        <w:rPr>
          <w:rFonts w:ascii="Times New Roman" w:eastAsia="Times New Roman" w:hAnsi="Times New Roman" w:cs="Times New Roman"/>
          <w:color w:val="000000" w:themeColor="text1"/>
        </w:rPr>
        <w:t>D</w:t>
      </w:r>
      <w:proofErr w:type="spellEnd"/>
      <w:r w:rsidRPr="002E6004">
        <w:rPr>
          <w:rFonts w:ascii="Times New Roman" w:eastAsia="Times New Roman" w:hAnsi="Times New Roman" w:cs="Times New Roman"/>
          <w:color w:val="000000" w:themeColor="text1"/>
        </w:rPr>
        <w:t>, with both physical and sensory disabilities, through:</w:t>
      </w:r>
    </w:p>
    <w:p w14:paraId="0E24300C" w14:textId="58EA060C" w:rsidR="4D690213" w:rsidRPr="002E6004" w:rsidRDefault="4D690213" w:rsidP="00AD3E8D">
      <w:pPr>
        <w:pStyle w:val="ListParagraph"/>
        <w:numPr>
          <w:ilvl w:val="0"/>
          <w:numId w:val="1"/>
        </w:numPr>
        <w:jc w:val="both"/>
        <w:rPr>
          <w:rFonts w:eastAsiaTheme="minorEastAsia"/>
          <w:color w:val="000000" w:themeColor="text1"/>
        </w:rPr>
      </w:pPr>
      <w:r w:rsidRPr="002E6004">
        <w:rPr>
          <w:rFonts w:ascii="Times New Roman" w:eastAsia="Times New Roman" w:hAnsi="Times New Roman" w:cs="Times New Roman"/>
          <w:color w:val="000000" w:themeColor="text1"/>
        </w:rPr>
        <w:t>Facilitating access to people with mobility issues by ensuring no physical barrier at the entrance</w:t>
      </w:r>
    </w:p>
    <w:p w14:paraId="6860203A" w14:textId="30594A9C" w:rsidR="4D690213" w:rsidRPr="002E6004" w:rsidRDefault="4D690213" w:rsidP="00AD3E8D">
      <w:pPr>
        <w:pStyle w:val="ListParagraph"/>
        <w:numPr>
          <w:ilvl w:val="0"/>
          <w:numId w:val="1"/>
        </w:numPr>
        <w:jc w:val="both"/>
        <w:rPr>
          <w:rFonts w:eastAsiaTheme="minorEastAsia"/>
          <w:color w:val="000000" w:themeColor="text1"/>
        </w:rPr>
      </w:pPr>
      <w:r w:rsidRPr="002E6004">
        <w:rPr>
          <w:rFonts w:ascii="Times New Roman" w:eastAsia="Times New Roman" w:hAnsi="Times New Roman" w:cs="Times New Roman"/>
          <w:color w:val="000000" w:themeColor="text1"/>
        </w:rPr>
        <w:t>Installing wide doors allowing wheelchair</w:t>
      </w:r>
      <w:r w:rsidR="00042201" w:rsidRPr="002E6004">
        <w:rPr>
          <w:rFonts w:ascii="Times New Roman" w:eastAsia="Times New Roman" w:hAnsi="Times New Roman" w:cs="Times New Roman"/>
          <w:color w:val="000000" w:themeColor="text1"/>
        </w:rPr>
        <w:t xml:space="preserve"> passage</w:t>
      </w:r>
    </w:p>
    <w:p w14:paraId="4778CD3F" w14:textId="6C9007AE" w:rsidR="4D690213" w:rsidRPr="002E6004" w:rsidRDefault="4D690213" w:rsidP="00AD3E8D">
      <w:pPr>
        <w:pStyle w:val="ListParagraph"/>
        <w:numPr>
          <w:ilvl w:val="0"/>
          <w:numId w:val="1"/>
        </w:numPr>
        <w:jc w:val="both"/>
        <w:rPr>
          <w:rFonts w:eastAsiaTheme="minorEastAsia"/>
          <w:color w:val="000000" w:themeColor="text1"/>
        </w:rPr>
      </w:pPr>
      <w:r w:rsidRPr="002E6004">
        <w:rPr>
          <w:rFonts w:ascii="Times New Roman" w:eastAsia="Times New Roman" w:hAnsi="Times New Roman" w:cs="Times New Roman"/>
          <w:color w:val="000000" w:themeColor="text1"/>
        </w:rPr>
        <w:t>Providing all communications in braille, as well as audio (sound system) and written format</w:t>
      </w:r>
    </w:p>
    <w:p w14:paraId="5233BE6E" w14:textId="6C838336" w:rsidR="4D690213" w:rsidRPr="002E6004" w:rsidRDefault="4D690213" w:rsidP="00AD3E8D">
      <w:pPr>
        <w:pStyle w:val="ListParagraph"/>
        <w:numPr>
          <w:ilvl w:val="0"/>
          <w:numId w:val="1"/>
        </w:numPr>
        <w:jc w:val="both"/>
        <w:rPr>
          <w:rFonts w:eastAsiaTheme="minorEastAsia"/>
          <w:color w:val="000000" w:themeColor="text1"/>
        </w:rPr>
      </w:pPr>
      <w:r w:rsidRPr="002E6004">
        <w:rPr>
          <w:rFonts w:ascii="Times New Roman" w:eastAsia="Times New Roman" w:hAnsi="Times New Roman" w:cs="Times New Roman"/>
          <w:color w:val="000000" w:themeColor="text1"/>
        </w:rPr>
        <w:t xml:space="preserve">Installing rubber carpets on the floor to guide people with sensory </w:t>
      </w:r>
      <w:proofErr w:type="gramStart"/>
      <w:r w:rsidRPr="002E6004">
        <w:rPr>
          <w:rFonts w:ascii="Times New Roman" w:eastAsia="Times New Roman" w:hAnsi="Times New Roman" w:cs="Times New Roman"/>
          <w:color w:val="000000" w:themeColor="text1"/>
        </w:rPr>
        <w:t>disabilities</w:t>
      </w:r>
      <w:proofErr w:type="gramEnd"/>
    </w:p>
    <w:p w14:paraId="606D3AB3" w14:textId="0C4DA921" w:rsidR="4D690213" w:rsidRPr="002E6004" w:rsidRDefault="4D690213" w:rsidP="00AD3E8D">
      <w:pPr>
        <w:pStyle w:val="ListParagraph"/>
        <w:numPr>
          <w:ilvl w:val="0"/>
          <w:numId w:val="1"/>
        </w:numPr>
        <w:jc w:val="both"/>
        <w:rPr>
          <w:rFonts w:eastAsiaTheme="minorEastAsia"/>
          <w:color w:val="000000" w:themeColor="text1"/>
        </w:rPr>
      </w:pPr>
      <w:r w:rsidRPr="002E6004">
        <w:rPr>
          <w:rFonts w:ascii="Times New Roman" w:eastAsia="Times New Roman" w:hAnsi="Times New Roman" w:cs="Times New Roman"/>
          <w:color w:val="000000" w:themeColor="text1"/>
        </w:rPr>
        <w:t>Providing awareness videos with sign language and subtitles</w:t>
      </w:r>
    </w:p>
    <w:p w14:paraId="3E522ABF" w14:textId="1A5E09DE" w:rsidR="4D690213" w:rsidRPr="002E6004" w:rsidRDefault="4D690213" w:rsidP="00AD3E8D">
      <w:pPr>
        <w:pStyle w:val="ListParagraph"/>
        <w:numPr>
          <w:ilvl w:val="0"/>
          <w:numId w:val="1"/>
        </w:numPr>
        <w:jc w:val="both"/>
        <w:rPr>
          <w:rFonts w:eastAsiaTheme="minorEastAsia"/>
          <w:color w:val="000000" w:themeColor="text1"/>
        </w:rPr>
      </w:pPr>
      <w:r w:rsidRPr="002E6004">
        <w:rPr>
          <w:rFonts w:ascii="Times New Roman" w:eastAsia="Times New Roman" w:hAnsi="Times New Roman" w:cs="Times New Roman"/>
          <w:color w:val="000000" w:themeColor="text1"/>
        </w:rPr>
        <w:t xml:space="preserve">Ensuring WASH facilities are accessible for people with physical </w:t>
      </w:r>
      <w:proofErr w:type="gramStart"/>
      <w:r w:rsidRPr="002E6004">
        <w:rPr>
          <w:rFonts w:ascii="Times New Roman" w:eastAsia="Times New Roman" w:hAnsi="Times New Roman" w:cs="Times New Roman"/>
          <w:color w:val="000000" w:themeColor="text1"/>
        </w:rPr>
        <w:t>issues</w:t>
      </w:r>
      <w:proofErr w:type="gramEnd"/>
    </w:p>
    <w:p w14:paraId="54DB4D39" w14:textId="3A8C2E56" w:rsidR="00483A14" w:rsidRPr="002E6004" w:rsidRDefault="00483A14" w:rsidP="00F63CC7">
      <w:pPr>
        <w:pStyle w:val="Heading4"/>
        <w:jc w:val="both"/>
        <w:rPr>
          <w:rFonts w:ascii="Times New Roman" w:hAnsi="Times New Roman" w:cs="Times New Roman"/>
          <w:b/>
          <w:bCs/>
        </w:rPr>
      </w:pPr>
      <w:bookmarkStart w:id="52" w:name="_Toc119315142"/>
      <w:bookmarkStart w:id="53" w:name="_Toc164870226"/>
      <w:r w:rsidRPr="002E6004">
        <w:rPr>
          <w:rFonts w:ascii="Times New Roman" w:hAnsi="Times New Roman" w:cs="Times New Roman"/>
          <w:b/>
          <w:bCs/>
        </w:rPr>
        <w:t xml:space="preserve">Output 3.2: Social and </w:t>
      </w:r>
      <w:r w:rsidR="004C42FF" w:rsidRPr="002E6004">
        <w:rPr>
          <w:rFonts w:ascii="Times New Roman" w:hAnsi="Times New Roman" w:cs="Times New Roman"/>
          <w:b/>
          <w:bCs/>
        </w:rPr>
        <w:t>e</w:t>
      </w:r>
      <w:r w:rsidRPr="002E6004">
        <w:rPr>
          <w:rFonts w:ascii="Times New Roman" w:hAnsi="Times New Roman" w:cs="Times New Roman"/>
          <w:b/>
          <w:bCs/>
        </w:rPr>
        <w:t xml:space="preserve">conomic needs of the most vulnerable groups are identified and </w:t>
      </w:r>
      <w:proofErr w:type="gramStart"/>
      <w:r w:rsidRPr="002E6004">
        <w:rPr>
          <w:rFonts w:ascii="Times New Roman" w:hAnsi="Times New Roman" w:cs="Times New Roman"/>
          <w:b/>
          <w:bCs/>
        </w:rPr>
        <w:t>addressed</w:t>
      </w:r>
      <w:bookmarkEnd w:id="52"/>
      <w:bookmarkEnd w:id="53"/>
      <w:proofErr w:type="gramEnd"/>
    </w:p>
    <w:p w14:paraId="1CBC1E31" w14:textId="0F07257D" w:rsidR="00564AEA" w:rsidRPr="002E6004" w:rsidRDefault="00F52B52" w:rsidP="00F63CC7">
      <w:pPr>
        <w:shd w:val="clear" w:color="auto" w:fill="FFFFFF" w:themeFill="background1"/>
        <w:jc w:val="both"/>
        <w:rPr>
          <w:rFonts w:ascii="Times New Roman" w:hAnsi="Times New Roman" w:cs="Times New Roman"/>
        </w:rPr>
      </w:pPr>
      <w:r w:rsidRPr="002E6004">
        <w:rPr>
          <w:rFonts w:ascii="Times New Roman" w:hAnsi="Times New Roman" w:cs="Times New Roman"/>
        </w:rPr>
        <w:t xml:space="preserve">Building on the Youth-Lead Market Assessment (YLMA) conducted jointly by </w:t>
      </w:r>
      <w:r w:rsidR="00564AEA" w:rsidRPr="002E6004">
        <w:rPr>
          <w:rFonts w:ascii="Times New Roman" w:hAnsi="Times New Roman" w:cs="Times New Roman"/>
        </w:rPr>
        <w:t>UNFPA and UNDP</w:t>
      </w:r>
      <w:r w:rsidRPr="002E6004">
        <w:rPr>
          <w:rFonts w:ascii="Times New Roman" w:hAnsi="Times New Roman" w:cs="Times New Roman"/>
        </w:rPr>
        <w:t xml:space="preserve"> in 2021, </w:t>
      </w:r>
      <w:r w:rsidR="00564AEA" w:rsidRPr="002E6004">
        <w:rPr>
          <w:rFonts w:ascii="Times New Roman" w:hAnsi="Times New Roman" w:cs="Times New Roman"/>
        </w:rPr>
        <w:t>the JP</w:t>
      </w:r>
      <w:r w:rsidR="00935491" w:rsidRPr="002E6004">
        <w:rPr>
          <w:rFonts w:ascii="Times New Roman" w:hAnsi="Times New Roman" w:cs="Times New Roman"/>
        </w:rPr>
        <w:t>,</w:t>
      </w:r>
      <w:r w:rsidR="00564AEA" w:rsidRPr="002E6004">
        <w:rPr>
          <w:rFonts w:ascii="Times New Roman" w:hAnsi="Times New Roman" w:cs="Times New Roman"/>
        </w:rPr>
        <w:t xml:space="preserve"> </w:t>
      </w:r>
      <w:r w:rsidRPr="002E6004">
        <w:rPr>
          <w:rFonts w:ascii="Times New Roman" w:hAnsi="Times New Roman" w:cs="Times New Roman"/>
        </w:rPr>
        <w:t xml:space="preserve">through UNFPA under </w:t>
      </w:r>
      <w:r w:rsidR="004C42FF" w:rsidRPr="002E6004">
        <w:rPr>
          <w:rFonts w:ascii="Times New Roman" w:hAnsi="Times New Roman" w:cs="Times New Roman"/>
        </w:rPr>
        <w:t xml:space="preserve">the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phase I workplan, </w:t>
      </w:r>
      <w:r w:rsidR="00564AEA" w:rsidRPr="002E6004">
        <w:rPr>
          <w:rFonts w:ascii="Times New Roman" w:hAnsi="Times New Roman" w:cs="Times New Roman"/>
        </w:rPr>
        <w:t>support</w:t>
      </w:r>
      <w:r w:rsidRPr="002E6004">
        <w:rPr>
          <w:rFonts w:ascii="Times New Roman" w:hAnsi="Times New Roman" w:cs="Times New Roman"/>
        </w:rPr>
        <w:t>ed</w:t>
      </w:r>
      <w:r w:rsidR="00564AEA" w:rsidRPr="002E6004">
        <w:rPr>
          <w:rFonts w:ascii="Times New Roman" w:hAnsi="Times New Roman" w:cs="Times New Roman"/>
        </w:rPr>
        <w:t xml:space="preserve"> the capacity development of over 3,000 young Syrians to enhance </w:t>
      </w:r>
      <w:r w:rsidR="00761BFA" w:rsidRPr="002E6004">
        <w:rPr>
          <w:rFonts w:ascii="Times New Roman" w:hAnsi="Times New Roman" w:cs="Times New Roman"/>
        </w:rPr>
        <w:t xml:space="preserve">their </w:t>
      </w:r>
      <w:r w:rsidR="00564AEA" w:rsidRPr="002E6004">
        <w:rPr>
          <w:rFonts w:ascii="Times New Roman" w:hAnsi="Times New Roman" w:cs="Times New Roman"/>
        </w:rPr>
        <w:t>access to livelihoods opportunities and their integration</w:t>
      </w:r>
      <w:r w:rsidR="00374DD1" w:rsidRPr="002E6004">
        <w:rPr>
          <w:rFonts w:ascii="Times New Roman" w:hAnsi="Times New Roman" w:cs="Times New Roman"/>
        </w:rPr>
        <w:t xml:space="preserve"> into the economy</w:t>
      </w:r>
      <w:r w:rsidR="00564AEA" w:rsidRPr="002E6004">
        <w:rPr>
          <w:rFonts w:ascii="Times New Roman" w:hAnsi="Times New Roman" w:cs="Times New Roman"/>
        </w:rPr>
        <w:t xml:space="preserve">. The idea </w:t>
      </w:r>
      <w:r w:rsidR="00CC39E5">
        <w:rPr>
          <w:rFonts w:ascii="Times New Roman" w:hAnsi="Times New Roman" w:cs="Times New Roman"/>
        </w:rPr>
        <w:t>wa</w:t>
      </w:r>
      <w:r w:rsidR="00564AEA" w:rsidRPr="002E6004">
        <w:rPr>
          <w:rFonts w:ascii="Times New Roman" w:hAnsi="Times New Roman" w:cs="Times New Roman"/>
        </w:rPr>
        <w:t>s to support them with self-reliance and the ability to generate income through skills and vocational training</w:t>
      </w:r>
      <w:r w:rsidR="00935491" w:rsidRPr="002E6004">
        <w:rPr>
          <w:rFonts w:ascii="Times New Roman" w:hAnsi="Times New Roman" w:cs="Times New Roman"/>
        </w:rPr>
        <w:t>.</w:t>
      </w:r>
      <w:r w:rsidR="00564AEA" w:rsidRPr="002E6004">
        <w:rPr>
          <w:rFonts w:ascii="Times New Roman" w:hAnsi="Times New Roman" w:cs="Times New Roman"/>
        </w:rPr>
        <w:t xml:space="preserve"> </w:t>
      </w:r>
      <w:r w:rsidR="613E5C66" w:rsidRPr="002E6004">
        <w:rPr>
          <w:rFonts w:ascii="Times New Roman" w:eastAsia="Times New Roman" w:hAnsi="Times New Roman" w:cs="Times New Roman"/>
        </w:rPr>
        <w:t xml:space="preserve">UNFPA and UN-Habitat have carried out a consultation session </w:t>
      </w:r>
      <w:r w:rsidR="001571F2" w:rsidRPr="002E6004">
        <w:rPr>
          <w:rFonts w:ascii="Times New Roman" w:eastAsia="Times New Roman" w:hAnsi="Times New Roman" w:cs="Times New Roman"/>
        </w:rPr>
        <w:t>with</w:t>
      </w:r>
      <w:r w:rsidR="613E5C66" w:rsidRPr="002E6004">
        <w:rPr>
          <w:rFonts w:ascii="Times New Roman" w:eastAsia="Times New Roman" w:hAnsi="Times New Roman" w:cs="Times New Roman"/>
        </w:rPr>
        <w:t xml:space="preserve"> women </w:t>
      </w:r>
      <w:r w:rsidR="001571F2" w:rsidRPr="002E6004">
        <w:rPr>
          <w:rFonts w:ascii="Times New Roman" w:eastAsia="Times New Roman" w:hAnsi="Times New Roman" w:cs="Times New Roman"/>
        </w:rPr>
        <w:t>from</w:t>
      </w:r>
      <w:r w:rsidR="613E5C66" w:rsidRPr="002E6004">
        <w:rPr>
          <w:rFonts w:ascii="Times New Roman" w:eastAsia="Times New Roman" w:hAnsi="Times New Roman" w:cs="Times New Roman"/>
        </w:rPr>
        <w:t xml:space="preserve"> </w:t>
      </w:r>
      <w:proofErr w:type="spellStart"/>
      <w:r w:rsidR="613E5C66" w:rsidRPr="002E6004">
        <w:rPr>
          <w:rFonts w:ascii="Times New Roman" w:eastAsia="Times New Roman" w:hAnsi="Times New Roman" w:cs="Times New Roman"/>
        </w:rPr>
        <w:t>Dar</w:t>
      </w:r>
      <w:r w:rsidR="001571F2" w:rsidRPr="002E6004">
        <w:rPr>
          <w:rFonts w:ascii="Times New Roman" w:eastAsia="Times New Roman" w:hAnsi="Times New Roman" w:cs="Times New Roman"/>
        </w:rPr>
        <w:t>a</w:t>
      </w:r>
      <w:r w:rsidR="613E5C66" w:rsidRPr="002E6004">
        <w:rPr>
          <w:rFonts w:ascii="Times New Roman" w:eastAsia="Times New Roman" w:hAnsi="Times New Roman" w:cs="Times New Roman"/>
        </w:rPr>
        <w:t>’a</w:t>
      </w:r>
      <w:proofErr w:type="spellEnd"/>
      <w:r w:rsidR="613E5C66" w:rsidRPr="002E6004">
        <w:rPr>
          <w:rFonts w:ascii="Times New Roman" w:eastAsia="Times New Roman" w:hAnsi="Times New Roman" w:cs="Times New Roman"/>
        </w:rPr>
        <w:t xml:space="preserve"> city and the </w:t>
      </w:r>
      <w:r w:rsidR="001571F2" w:rsidRPr="002E6004">
        <w:rPr>
          <w:rFonts w:ascii="Times New Roman" w:eastAsia="Times New Roman" w:hAnsi="Times New Roman" w:cs="Times New Roman"/>
        </w:rPr>
        <w:t>catchment</w:t>
      </w:r>
      <w:r w:rsidR="613E5C66" w:rsidRPr="002E6004">
        <w:rPr>
          <w:rFonts w:ascii="Times New Roman" w:eastAsia="Times New Roman" w:hAnsi="Times New Roman" w:cs="Times New Roman"/>
        </w:rPr>
        <w:t xml:space="preserve"> rural areas to address</w:t>
      </w:r>
      <w:r w:rsidR="00935491" w:rsidRPr="002E6004">
        <w:rPr>
          <w:rFonts w:ascii="Times New Roman" w:eastAsia="Times New Roman" w:hAnsi="Times New Roman" w:cs="Times New Roman"/>
        </w:rPr>
        <w:t>,</w:t>
      </w:r>
      <w:r w:rsidR="613E5C66" w:rsidRPr="002E6004">
        <w:rPr>
          <w:rFonts w:ascii="Times New Roman" w:eastAsia="Times New Roman" w:hAnsi="Times New Roman" w:cs="Times New Roman"/>
        </w:rPr>
        <w:t xml:space="preserve"> identify </w:t>
      </w:r>
      <w:r w:rsidR="001571F2" w:rsidRPr="002E6004">
        <w:rPr>
          <w:rFonts w:ascii="Times New Roman" w:eastAsia="Times New Roman" w:hAnsi="Times New Roman" w:cs="Times New Roman"/>
        </w:rPr>
        <w:t xml:space="preserve">and </w:t>
      </w:r>
      <w:r w:rsidR="613E5C66" w:rsidRPr="002E6004">
        <w:rPr>
          <w:rFonts w:ascii="Times New Roman" w:eastAsia="Times New Roman" w:hAnsi="Times New Roman" w:cs="Times New Roman"/>
        </w:rPr>
        <w:t>prioriti</w:t>
      </w:r>
      <w:r w:rsidR="001571F2" w:rsidRPr="002E6004">
        <w:rPr>
          <w:rFonts w:ascii="Times New Roman" w:eastAsia="Times New Roman" w:hAnsi="Times New Roman" w:cs="Times New Roman"/>
        </w:rPr>
        <w:t>ze</w:t>
      </w:r>
      <w:r w:rsidR="613E5C66" w:rsidRPr="002E6004">
        <w:rPr>
          <w:rFonts w:ascii="Times New Roman" w:eastAsia="Times New Roman" w:hAnsi="Times New Roman" w:cs="Times New Roman"/>
        </w:rPr>
        <w:t xml:space="preserve"> women</w:t>
      </w:r>
      <w:r w:rsidR="001571F2" w:rsidRPr="002E6004">
        <w:rPr>
          <w:rFonts w:ascii="Times New Roman" w:eastAsia="Times New Roman" w:hAnsi="Times New Roman" w:cs="Times New Roman"/>
        </w:rPr>
        <w:t>’s needs</w:t>
      </w:r>
      <w:r w:rsidR="613E5C66" w:rsidRPr="002E6004">
        <w:rPr>
          <w:rFonts w:ascii="Times New Roman" w:eastAsia="Times New Roman" w:hAnsi="Times New Roman" w:cs="Times New Roman"/>
        </w:rPr>
        <w:t xml:space="preserve"> </w:t>
      </w:r>
      <w:r w:rsidR="001571F2" w:rsidRPr="002E6004">
        <w:rPr>
          <w:rFonts w:ascii="Times New Roman" w:eastAsia="Times New Roman" w:hAnsi="Times New Roman" w:cs="Times New Roman"/>
        </w:rPr>
        <w:t xml:space="preserve">regarding </w:t>
      </w:r>
      <w:r w:rsidR="613E5C66" w:rsidRPr="002E6004">
        <w:rPr>
          <w:rFonts w:ascii="Times New Roman" w:eastAsia="Times New Roman" w:hAnsi="Times New Roman" w:cs="Times New Roman"/>
        </w:rPr>
        <w:t>safe</w:t>
      </w:r>
      <w:r w:rsidR="001571F2" w:rsidRPr="002E6004">
        <w:rPr>
          <w:rFonts w:ascii="Times New Roman" w:eastAsia="Times New Roman" w:hAnsi="Times New Roman" w:cs="Times New Roman"/>
        </w:rPr>
        <w:t>r</w:t>
      </w:r>
      <w:r w:rsidR="613E5C66" w:rsidRPr="002E6004">
        <w:rPr>
          <w:rFonts w:ascii="Times New Roman" w:eastAsia="Times New Roman" w:hAnsi="Times New Roman" w:cs="Times New Roman"/>
        </w:rPr>
        <w:t xml:space="preserve"> </w:t>
      </w:r>
      <w:r w:rsidR="613E5C66" w:rsidRPr="002E6004">
        <w:rPr>
          <w:rFonts w:ascii="Times New Roman" w:eastAsia="Times New Roman" w:hAnsi="Times New Roman" w:cs="Times New Roman"/>
        </w:rPr>
        <w:lastRenderedPageBreak/>
        <w:t xml:space="preserve">access to daily </w:t>
      </w:r>
      <w:r w:rsidR="001571F2" w:rsidRPr="002E6004">
        <w:rPr>
          <w:rFonts w:ascii="Times New Roman" w:eastAsia="Times New Roman" w:hAnsi="Times New Roman" w:cs="Times New Roman"/>
        </w:rPr>
        <w:t>activities</w:t>
      </w:r>
      <w:r w:rsidR="613E5C66" w:rsidRPr="002E6004">
        <w:rPr>
          <w:rFonts w:ascii="Times New Roman" w:eastAsia="Times New Roman" w:hAnsi="Times New Roman" w:cs="Times New Roman"/>
        </w:rPr>
        <w:t xml:space="preserve"> and family communal spaces</w:t>
      </w:r>
      <w:r w:rsidR="000E5C46" w:rsidRPr="002E6004">
        <w:rPr>
          <w:rFonts w:ascii="Times New Roman" w:eastAsia="Times New Roman" w:hAnsi="Times New Roman" w:cs="Times New Roman"/>
        </w:rPr>
        <w:t>.</w:t>
      </w:r>
      <w:r w:rsidR="00CC39E5">
        <w:rPr>
          <w:rFonts w:ascii="Times New Roman" w:eastAsia="Times New Roman" w:hAnsi="Times New Roman" w:cs="Times New Roman"/>
        </w:rPr>
        <w:t xml:space="preserve"> The relevant interventions were completed within the course of 2022 and 2023.</w:t>
      </w:r>
    </w:p>
    <w:p w14:paraId="4E95F5FE" w14:textId="3CED6B24" w:rsidR="00483A14" w:rsidRPr="002E6004" w:rsidRDefault="11BE4727" w:rsidP="00F63CC7">
      <w:pPr>
        <w:shd w:val="clear" w:color="auto" w:fill="FFFFFF" w:themeFill="background1"/>
        <w:jc w:val="both"/>
        <w:rPr>
          <w:rFonts w:ascii="Times New Roman" w:eastAsia="Times New Roman" w:hAnsi="Times New Roman" w:cs="Times New Roman"/>
        </w:rPr>
      </w:pPr>
      <w:r w:rsidRPr="00F0675F">
        <w:rPr>
          <w:noProof/>
          <w:lang w:eastAsia="en-GB"/>
        </w:rPr>
        <w:drawing>
          <wp:anchor distT="0" distB="0" distL="114300" distR="114300" simplePos="0" relativeHeight="251658240" behindDoc="0" locked="0" layoutInCell="1" allowOverlap="1" wp14:anchorId="54B63AAB" wp14:editId="3DC9DA12">
            <wp:simplePos x="0" y="0"/>
            <wp:positionH relativeFrom="column">
              <wp:align>left</wp:align>
            </wp:positionH>
            <wp:positionV relativeFrom="paragraph">
              <wp:posOffset>0</wp:posOffset>
            </wp:positionV>
            <wp:extent cx="2289810" cy="1590040"/>
            <wp:effectExtent l="0" t="0" r="0" b="0"/>
            <wp:wrapSquare wrapText="bothSides"/>
            <wp:docPr id="1669175320" name="Picture 1669175320" descr="A picture containing outdoor, building, groun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99">
                      <a:extLst>
                        <a:ext uri="{28A0092B-C50C-407E-A947-70E740481C1C}">
                          <a14:useLocalDpi xmlns:a14="http://schemas.microsoft.com/office/drawing/2010/main" val="0"/>
                        </a:ext>
                      </a:extLst>
                    </a:blip>
                    <a:stretch>
                      <a:fillRect/>
                    </a:stretch>
                  </pic:blipFill>
                  <pic:spPr>
                    <a:xfrm flipH="1">
                      <a:off x="0" y="0"/>
                      <a:ext cx="2289810" cy="1590040"/>
                    </a:xfrm>
                    <a:prstGeom prst="rect">
                      <a:avLst/>
                    </a:prstGeom>
                  </pic:spPr>
                </pic:pic>
              </a:graphicData>
            </a:graphic>
            <wp14:sizeRelH relativeFrom="page">
              <wp14:pctWidth>0</wp14:pctWidth>
            </wp14:sizeRelH>
            <wp14:sizeRelV relativeFrom="page">
              <wp14:pctHeight>0</wp14:pctHeight>
            </wp14:sizeRelV>
          </wp:anchor>
        </w:drawing>
      </w:r>
      <w:r w:rsidR="6B88350F" w:rsidRPr="002E6004">
        <w:rPr>
          <w:rFonts w:ascii="Times New Roman" w:hAnsi="Times New Roman" w:cs="Times New Roman"/>
        </w:rPr>
        <w:t xml:space="preserve">Additionally, within the scope of its livelihoods activities through </w:t>
      </w:r>
      <w:bookmarkStart w:id="54" w:name="_Hlk130817117"/>
      <w:r w:rsidR="6B88350F" w:rsidRPr="002E6004">
        <w:rPr>
          <w:rFonts w:ascii="Times New Roman" w:hAnsi="Times New Roman" w:cs="Times New Roman"/>
        </w:rPr>
        <w:t xml:space="preserve">UNDP, </w:t>
      </w:r>
      <w:r w:rsidR="466F2D16" w:rsidRPr="002E6004">
        <w:rPr>
          <w:rFonts w:ascii="Times New Roman" w:hAnsi="Times New Roman" w:cs="Times New Roman"/>
        </w:rPr>
        <w:t xml:space="preserve">the JP </w:t>
      </w:r>
      <w:r w:rsidR="6B88350F" w:rsidRPr="002E6004">
        <w:rPr>
          <w:rFonts w:ascii="Times New Roman" w:hAnsi="Times New Roman" w:cs="Times New Roman"/>
        </w:rPr>
        <w:t>has provided critical support to reviv</w:t>
      </w:r>
      <w:r w:rsidR="1DF35C84" w:rsidRPr="002E6004">
        <w:rPr>
          <w:rFonts w:ascii="Times New Roman" w:hAnsi="Times New Roman" w:cs="Times New Roman"/>
        </w:rPr>
        <w:t>e</w:t>
      </w:r>
      <w:r w:rsidR="6B88350F" w:rsidRPr="002E6004">
        <w:rPr>
          <w:rFonts w:ascii="Times New Roman" w:hAnsi="Times New Roman" w:cs="Times New Roman"/>
        </w:rPr>
        <w:t xml:space="preserve"> 95 local businesses and </w:t>
      </w:r>
      <w:r w:rsidR="76FEDC74" w:rsidRPr="002E6004">
        <w:rPr>
          <w:rFonts w:ascii="Times New Roman" w:hAnsi="Times New Roman" w:cs="Times New Roman"/>
        </w:rPr>
        <w:t>s</w:t>
      </w:r>
      <w:r w:rsidR="6B88350F" w:rsidRPr="002E6004">
        <w:rPr>
          <w:rFonts w:ascii="Times New Roman" w:hAnsi="Times New Roman" w:cs="Times New Roman"/>
        </w:rPr>
        <w:t xml:space="preserve">mall and </w:t>
      </w:r>
      <w:r w:rsidR="76FEDC74" w:rsidRPr="002E6004">
        <w:rPr>
          <w:rFonts w:ascii="Times New Roman" w:hAnsi="Times New Roman" w:cs="Times New Roman"/>
        </w:rPr>
        <w:t>m</w:t>
      </w:r>
      <w:r w:rsidR="6B88350F" w:rsidRPr="002E6004">
        <w:rPr>
          <w:rFonts w:ascii="Times New Roman" w:hAnsi="Times New Roman" w:cs="Times New Roman"/>
        </w:rPr>
        <w:t xml:space="preserve">edium </w:t>
      </w:r>
      <w:r w:rsidR="76FEDC74" w:rsidRPr="002E6004">
        <w:rPr>
          <w:rFonts w:ascii="Times New Roman" w:hAnsi="Times New Roman" w:cs="Times New Roman"/>
        </w:rPr>
        <w:t>e</w:t>
      </w:r>
      <w:r w:rsidR="6B88350F" w:rsidRPr="002E6004">
        <w:rPr>
          <w:rFonts w:ascii="Times New Roman" w:hAnsi="Times New Roman" w:cs="Times New Roman"/>
        </w:rPr>
        <w:t>nterprises (SMEs)</w:t>
      </w:r>
      <w:r w:rsidR="00F51B9C" w:rsidRPr="002E6004">
        <w:rPr>
          <w:rStyle w:val="FootnoteReference"/>
          <w:rFonts w:ascii="Times New Roman" w:hAnsi="Times New Roman" w:cs="Times New Roman"/>
        </w:rPr>
        <w:footnoteReference w:id="21"/>
      </w:r>
      <w:r w:rsidR="6B88350F" w:rsidRPr="002E6004">
        <w:rPr>
          <w:rFonts w:ascii="Times New Roman" w:hAnsi="Times New Roman" w:cs="Times New Roman"/>
        </w:rPr>
        <w:t xml:space="preserve"> </w:t>
      </w:r>
      <w:r w:rsidR="6B88350F" w:rsidRPr="002E6004">
        <w:rPr>
          <w:rFonts w:ascii="Times New Roman" w:eastAsia="Calibri" w:hAnsi="Times New Roman" w:cs="Times New Roman"/>
        </w:rPr>
        <w:t xml:space="preserve">who lost some or </w:t>
      </w:r>
      <w:proofErr w:type="gramStart"/>
      <w:r w:rsidR="6B88350F" w:rsidRPr="002E6004">
        <w:rPr>
          <w:rFonts w:ascii="Times New Roman" w:eastAsia="Calibri" w:hAnsi="Times New Roman" w:cs="Times New Roman"/>
        </w:rPr>
        <w:t>all of</w:t>
      </w:r>
      <w:proofErr w:type="gramEnd"/>
      <w:r w:rsidR="6B88350F" w:rsidRPr="002E6004">
        <w:rPr>
          <w:rFonts w:ascii="Times New Roman" w:eastAsia="Calibri" w:hAnsi="Times New Roman" w:cs="Times New Roman"/>
        </w:rPr>
        <w:t xml:space="preserve"> their livelihoods’ assets</w:t>
      </w:r>
      <w:r w:rsidR="76FEDC74" w:rsidRPr="002E6004">
        <w:rPr>
          <w:rFonts w:ascii="Times New Roman" w:eastAsia="Calibri" w:hAnsi="Times New Roman" w:cs="Times New Roman"/>
        </w:rPr>
        <w:t xml:space="preserve"> during the crisis </w:t>
      </w:r>
      <w:r w:rsidR="6B88350F" w:rsidRPr="002E6004">
        <w:rPr>
          <w:rFonts w:ascii="Times New Roman" w:eastAsia="Calibri" w:hAnsi="Times New Roman" w:cs="Times New Roman"/>
        </w:rPr>
        <w:t>through provision of start-up grants to reactivate their businesses aiming to re-establish their income generating and entrepreneurial endeavours</w:t>
      </w:r>
      <w:r w:rsidR="40A47E5B" w:rsidRPr="002E6004">
        <w:rPr>
          <w:rFonts w:ascii="Times New Roman" w:eastAsia="Calibri" w:hAnsi="Times New Roman" w:cs="Times New Roman"/>
        </w:rPr>
        <w:t xml:space="preserve">. </w:t>
      </w:r>
      <w:r w:rsidR="5F143E54" w:rsidRPr="002E6004">
        <w:rPr>
          <w:rFonts w:ascii="Times New Roman" w:eastAsia="Times New Roman" w:hAnsi="Times New Roman" w:cs="Times New Roman"/>
        </w:rPr>
        <w:t>UNDP field staff periodically follow</w:t>
      </w:r>
      <w:r w:rsidR="5FFB7D68">
        <w:rPr>
          <w:rFonts w:ascii="Times New Roman" w:eastAsia="Times New Roman" w:hAnsi="Times New Roman" w:cs="Times New Roman"/>
        </w:rPr>
        <w:t>ed</w:t>
      </w:r>
      <w:r w:rsidR="5F143E54" w:rsidRPr="002E6004">
        <w:rPr>
          <w:rFonts w:ascii="Times New Roman" w:eastAsia="Times New Roman" w:hAnsi="Times New Roman" w:cs="Times New Roman"/>
        </w:rPr>
        <w:t xml:space="preserve"> up on the status of those beneficiaries. Most of them are still doing business and even </w:t>
      </w:r>
      <w:r w:rsidR="5FFB7D68">
        <w:rPr>
          <w:rFonts w:ascii="Times New Roman" w:eastAsia="Times New Roman" w:hAnsi="Times New Roman" w:cs="Times New Roman"/>
        </w:rPr>
        <w:t xml:space="preserve">were able to </w:t>
      </w:r>
      <w:r w:rsidR="7D647B29" w:rsidRPr="002E6004">
        <w:rPr>
          <w:rFonts w:ascii="Times New Roman" w:eastAsia="Times New Roman" w:hAnsi="Times New Roman" w:cs="Times New Roman"/>
        </w:rPr>
        <w:t>provide</w:t>
      </w:r>
      <w:r w:rsidR="5F143E54" w:rsidRPr="002E6004">
        <w:rPr>
          <w:rFonts w:ascii="Times New Roman" w:eastAsia="Times New Roman" w:hAnsi="Times New Roman" w:cs="Times New Roman"/>
        </w:rPr>
        <w:t xml:space="preserve"> </w:t>
      </w:r>
      <w:r w:rsidR="5FFB7D68">
        <w:rPr>
          <w:rFonts w:ascii="Times New Roman" w:eastAsia="Times New Roman" w:hAnsi="Times New Roman" w:cs="Times New Roman"/>
        </w:rPr>
        <w:t>few</w:t>
      </w:r>
      <w:r w:rsidR="5F143E54" w:rsidRPr="002E6004">
        <w:rPr>
          <w:rFonts w:ascii="Times New Roman" w:eastAsia="Times New Roman" w:hAnsi="Times New Roman" w:cs="Times New Roman"/>
        </w:rPr>
        <w:t xml:space="preserve"> </w:t>
      </w:r>
      <w:r w:rsidR="5FFB7D68">
        <w:rPr>
          <w:rFonts w:ascii="Times New Roman" w:eastAsia="Times New Roman" w:hAnsi="Times New Roman" w:cs="Times New Roman"/>
        </w:rPr>
        <w:t>micro</w:t>
      </w:r>
      <w:r w:rsidR="5F143E54" w:rsidRPr="002E6004">
        <w:rPr>
          <w:rFonts w:ascii="Times New Roman" w:eastAsia="Times New Roman" w:hAnsi="Times New Roman" w:cs="Times New Roman"/>
        </w:rPr>
        <w:t xml:space="preserve"> employment opportunities for workers</w:t>
      </w:r>
      <w:r w:rsidR="5FFB7D68">
        <w:rPr>
          <w:rFonts w:ascii="Times New Roman" w:eastAsia="Times New Roman" w:hAnsi="Times New Roman" w:cs="Times New Roman"/>
        </w:rPr>
        <w:t xml:space="preserve"> and </w:t>
      </w:r>
      <w:r w:rsidR="576A7273">
        <w:rPr>
          <w:rFonts w:ascii="Times New Roman" w:eastAsia="Times New Roman" w:hAnsi="Times New Roman" w:cs="Times New Roman"/>
        </w:rPr>
        <w:t>apprentices</w:t>
      </w:r>
      <w:r w:rsidR="5FFB7D68">
        <w:rPr>
          <w:rFonts w:ascii="Times New Roman" w:eastAsia="Times New Roman" w:hAnsi="Times New Roman" w:cs="Times New Roman"/>
        </w:rPr>
        <w:t>.</w:t>
      </w:r>
      <w:r w:rsidR="5F143E54" w:rsidRPr="002E6004">
        <w:rPr>
          <w:rFonts w:ascii="Times New Roman" w:eastAsia="Times New Roman" w:hAnsi="Times New Roman" w:cs="Times New Roman"/>
        </w:rPr>
        <w:t xml:space="preserve"> </w:t>
      </w:r>
      <w:r w:rsidR="5FFB7D68">
        <w:rPr>
          <w:rFonts w:ascii="Times New Roman" w:eastAsia="Times New Roman" w:hAnsi="Times New Roman" w:cs="Times New Roman"/>
        </w:rPr>
        <w:t>H</w:t>
      </w:r>
      <w:r w:rsidR="5FFB7D68" w:rsidRPr="002E6004">
        <w:rPr>
          <w:rFonts w:ascii="Times New Roman" w:eastAsia="Times New Roman" w:hAnsi="Times New Roman" w:cs="Times New Roman"/>
        </w:rPr>
        <w:t>owever</w:t>
      </w:r>
      <w:r w:rsidR="5F143E54" w:rsidRPr="002E6004">
        <w:rPr>
          <w:rFonts w:ascii="Times New Roman" w:eastAsia="Times New Roman" w:hAnsi="Times New Roman" w:cs="Times New Roman"/>
        </w:rPr>
        <w:t>, th</w:t>
      </w:r>
      <w:r w:rsidR="5FFB7D68">
        <w:rPr>
          <w:rFonts w:ascii="Times New Roman" w:eastAsia="Times New Roman" w:hAnsi="Times New Roman" w:cs="Times New Roman"/>
        </w:rPr>
        <w:t>ose beneficiaries</w:t>
      </w:r>
      <w:r w:rsidR="5F143E54" w:rsidRPr="002E6004">
        <w:rPr>
          <w:rFonts w:ascii="Times New Roman" w:eastAsia="Times New Roman" w:hAnsi="Times New Roman" w:cs="Times New Roman"/>
        </w:rPr>
        <w:t xml:space="preserve"> are </w:t>
      </w:r>
      <w:r w:rsidR="5FFB7D68">
        <w:rPr>
          <w:rFonts w:ascii="Times New Roman" w:eastAsia="Times New Roman" w:hAnsi="Times New Roman" w:cs="Times New Roman"/>
        </w:rPr>
        <w:t xml:space="preserve">still </w:t>
      </w:r>
      <w:r w:rsidR="5F143E54" w:rsidRPr="002E6004">
        <w:rPr>
          <w:rFonts w:ascii="Times New Roman" w:eastAsia="Times New Roman" w:hAnsi="Times New Roman" w:cs="Times New Roman"/>
        </w:rPr>
        <w:t xml:space="preserve">facing challenges regarding the availability of electricity, which interrupts operation hours. </w:t>
      </w:r>
      <w:r w:rsidR="6B88350F" w:rsidRPr="002E6004">
        <w:rPr>
          <w:rFonts w:ascii="Times New Roman" w:hAnsi="Times New Roman" w:cs="Times New Roman"/>
        </w:rPr>
        <w:t xml:space="preserve">Additionally, </w:t>
      </w:r>
      <w:r w:rsidR="6B88350F" w:rsidRPr="002E6004">
        <w:rPr>
          <w:rFonts w:ascii="Times New Roman" w:eastAsia="Calibri" w:hAnsi="Times New Roman" w:cs="Times New Roman"/>
        </w:rPr>
        <w:t xml:space="preserve">UNDP provided </w:t>
      </w:r>
      <w:r w:rsidR="51B0F57A" w:rsidRPr="002E6004">
        <w:rPr>
          <w:rFonts w:ascii="Times New Roman" w:eastAsia="Calibri" w:hAnsi="Times New Roman" w:cs="Times New Roman"/>
        </w:rPr>
        <w:t>VT</w:t>
      </w:r>
      <w:r w:rsidR="6B88350F" w:rsidRPr="002E6004">
        <w:rPr>
          <w:rFonts w:ascii="Times New Roman" w:eastAsia="Calibri" w:hAnsi="Times New Roman" w:cs="Times New Roman"/>
        </w:rPr>
        <w:t xml:space="preserve"> to 50 beneficiaries to enhance their skills and equip them with new ones, to help them engage in economic activities, access employment</w:t>
      </w:r>
      <w:r w:rsidR="720D6071" w:rsidRPr="002E6004">
        <w:rPr>
          <w:rFonts w:ascii="Times New Roman" w:eastAsia="Calibri" w:hAnsi="Times New Roman" w:cs="Times New Roman"/>
        </w:rPr>
        <w:t>,</w:t>
      </w:r>
      <w:r w:rsidR="6B88350F" w:rsidRPr="002E6004">
        <w:rPr>
          <w:rFonts w:ascii="Times New Roman" w:eastAsia="Calibri" w:hAnsi="Times New Roman" w:cs="Times New Roman"/>
        </w:rPr>
        <w:t xml:space="preserve"> and improve their coping capacities and resilience.</w:t>
      </w:r>
      <w:r w:rsidR="6F9A1CDE" w:rsidRPr="002E6004">
        <w:rPr>
          <w:rFonts w:ascii="Times New Roman" w:eastAsia="Calibri" w:hAnsi="Times New Roman" w:cs="Times New Roman"/>
        </w:rPr>
        <w:t xml:space="preserve"> UNDP focus</w:t>
      </w:r>
      <w:r w:rsidR="7D647B29" w:rsidRPr="002E6004">
        <w:rPr>
          <w:rFonts w:ascii="Times New Roman" w:eastAsia="Calibri" w:hAnsi="Times New Roman" w:cs="Times New Roman"/>
        </w:rPr>
        <w:t>es</w:t>
      </w:r>
      <w:r w:rsidR="6F9A1CDE" w:rsidRPr="002E6004">
        <w:rPr>
          <w:rFonts w:ascii="Times New Roman" w:eastAsia="Calibri" w:hAnsi="Times New Roman" w:cs="Times New Roman"/>
        </w:rPr>
        <w:t xml:space="preserve"> on </w:t>
      </w:r>
      <w:r w:rsidR="77C5F4B3" w:rsidRPr="002E6004">
        <w:rPr>
          <w:rFonts w:ascii="Times New Roman" w:eastAsia="Times New Roman" w:hAnsi="Times New Roman" w:cs="Times New Roman"/>
        </w:rPr>
        <w:t>s</w:t>
      </w:r>
      <w:r w:rsidR="6F9A1CDE" w:rsidRPr="002E6004">
        <w:rPr>
          <w:rFonts w:ascii="Times New Roman" w:eastAsia="Times New Roman" w:hAnsi="Times New Roman" w:cs="Times New Roman"/>
        </w:rPr>
        <w:t>upporting women-led micro, small and medium enterprises</w:t>
      </w:r>
      <w:bookmarkEnd w:id="54"/>
      <w:r w:rsidR="6F9A1CDE" w:rsidRPr="002E6004">
        <w:rPr>
          <w:rFonts w:ascii="Times New Roman" w:eastAsia="Times New Roman" w:hAnsi="Times New Roman" w:cs="Times New Roman"/>
        </w:rPr>
        <w:t xml:space="preserve"> and help</w:t>
      </w:r>
      <w:r w:rsidR="7D647B29" w:rsidRPr="002E6004">
        <w:rPr>
          <w:rFonts w:ascii="Times New Roman" w:eastAsia="Times New Roman" w:hAnsi="Times New Roman" w:cs="Times New Roman"/>
        </w:rPr>
        <w:t>s</w:t>
      </w:r>
      <w:r w:rsidR="6F9A1CDE" w:rsidRPr="002E6004">
        <w:rPr>
          <w:rFonts w:ascii="Times New Roman" w:eastAsia="Times New Roman" w:hAnsi="Times New Roman" w:cs="Times New Roman"/>
        </w:rPr>
        <w:t xml:space="preserve"> match women to possible employment opportunities </w:t>
      </w:r>
      <w:r w:rsidR="7D647B29" w:rsidRPr="002E6004">
        <w:rPr>
          <w:rFonts w:ascii="Times New Roman" w:eastAsia="Times New Roman" w:hAnsi="Times New Roman" w:cs="Times New Roman"/>
        </w:rPr>
        <w:t>that</w:t>
      </w:r>
      <w:r w:rsidR="6F9A1CDE" w:rsidRPr="002E6004">
        <w:rPr>
          <w:rFonts w:ascii="Times New Roman" w:eastAsia="Times New Roman" w:hAnsi="Times New Roman" w:cs="Times New Roman"/>
        </w:rPr>
        <w:t xml:space="preserve"> will in turn alleviate frictions over rising inequality.</w:t>
      </w:r>
      <w:r w:rsidR="5F143E54" w:rsidRPr="002E6004">
        <w:rPr>
          <w:rFonts w:ascii="Times New Roman" w:eastAsia="Times New Roman" w:hAnsi="Times New Roman" w:cs="Times New Roman"/>
        </w:rPr>
        <w:t xml:space="preserve"> </w:t>
      </w:r>
    </w:p>
    <w:p w14:paraId="43C31564" w14:textId="6F784E7F" w:rsidR="00483A14" w:rsidRPr="002E6004" w:rsidRDefault="00D74D55" w:rsidP="00F63CC7">
      <w:pPr>
        <w:shd w:val="clear" w:color="auto" w:fill="FFFFFF" w:themeFill="background1"/>
        <w:jc w:val="both"/>
        <w:rPr>
          <w:rFonts w:ascii="Times New Roman" w:hAnsi="Times New Roman" w:cs="Times New Roman"/>
        </w:rPr>
      </w:pPr>
      <w:r w:rsidRPr="00477AAC">
        <w:rPr>
          <w:rFonts w:asciiTheme="majorBidi" w:hAnsiTheme="majorBidi" w:cstheme="majorBidi"/>
          <w:color w:val="0D0D0D"/>
          <w:shd w:val="clear" w:color="auto" w:fill="FFFFFF"/>
        </w:rPr>
        <w:t xml:space="preserve">During the implementation of the </w:t>
      </w:r>
      <w:proofErr w:type="spellStart"/>
      <w:r w:rsidRPr="00477AAC">
        <w:rPr>
          <w:rFonts w:asciiTheme="majorBidi" w:hAnsiTheme="majorBidi" w:cstheme="majorBidi"/>
          <w:color w:val="0D0D0D"/>
          <w:shd w:val="clear" w:color="auto" w:fill="FFFFFF"/>
        </w:rPr>
        <w:t>Dara'a</w:t>
      </w:r>
      <w:proofErr w:type="spellEnd"/>
      <w:r w:rsidRPr="00477AAC">
        <w:rPr>
          <w:rFonts w:asciiTheme="majorBidi" w:hAnsiTheme="majorBidi" w:cstheme="majorBidi"/>
          <w:color w:val="0D0D0D"/>
          <w:shd w:val="clear" w:color="auto" w:fill="FFFFFF"/>
        </w:rPr>
        <w:t xml:space="preserve"> Phase I workplan, UNDP received over 800 applications, from which only 50 were initially selected. Subsequently, an additional 45 were accepted due to budget availability. Under </w:t>
      </w:r>
      <w:proofErr w:type="spellStart"/>
      <w:r w:rsidRPr="00477AAC">
        <w:rPr>
          <w:rFonts w:asciiTheme="majorBidi" w:hAnsiTheme="majorBidi" w:cstheme="majorBidi"/>
          <w:color w:val="0D0D0D"/>
          <w:shd w:val="clear" w:color="auto" w:fill="FFFFFF"/>
        </w:rPr>
        <w:t>Dara'a</w:t>
      </w:r>
      <w:proofErr w:type="spellEnd"/>
      <w:r w:rsidRPr="00477AAC">
        <w:rPr>
          <w:rFonts w:asciiTheme="majorBidi" w:hAnsiTheme="majorBidi" w:cstheme="majorBidi"/>
          <w:color w:val="0D0D0D"/>
          <w:shd w:val="clear" w:color="auto" w:fill="FFFFFF"/>
        </w:rPr>
        <w:t xml:space="preserve"> Phase II, UNDP successfully targeted another 66 beneficiaries for the rehabilitation of their SMEs, in addition to 70 for job training. This initiative aims to further contribute to building the resilience of targeted beneficiaries by enhancing both their human assets (skills) and physical assets (market access</w:t>
      </w:r>
      <w:r w:rsidR="00C05038" w:rsidRPr="00477AAC">
        <w:rPr>
          <w:rFonts w:asciiTheme="majorBidi" w:hAnsiTheme="majorBidi" w:cstheme="majorBidi"/>
          <w:color w:val="0D0D0D"/>
          <w:shd w:val="clear" w:color="auto" w:fill="FFFFFF"/>
        </w:rPr>
        <w:t>).</w:t>
      </w:r>
      <w:r w:rsidR="002C0468" w:rsidRPr="002E6004">
        <w:rPr>
          <w:rFonts w:ascii="Times New Roman" w:eastAsia="Times New Roman" w:hAnsi="Times New Roman" w:cs="Times New Roman"/>
        </w:rPr>
        <w:t xml:space="preserve"> </w:t>
      </w:r>
      <w:r w:rsidR="11BE4727" w:rsidRPr="002E6004">
        <w:rPr>
          <w:rFonts w:ascii="Times New Roman" w:eastAsia="Calibri" w:hAnsi="Times New Roman" w:cs="Times New Roman"/>
        </w:rPr>
        <w:t xml:space="preserve">Also, </w:t>
      </w:r>
      <w:r w:rsidR="00CD296D" w:rsidRPr="002E6004">
        <w:rPr>
          <w:rFonts w:ascii="Times New Roman" w:eastAsia="Calibri" w:hAnsi="Times New Roman" w:cs="Times New Roman"/>
        </w:rPr>
        <w:t>u</w:t>
      </w:r>
      <w:r w:rsidR="11BE4727" w:rsidRPr="002E6004">
        <w:rPr>
          <w:rFonts w:ascii="Times New Roman" w:eastAsia="Calibri" w:hAnsi="Times New Roman" w:cs="Times New Roman"/>
        </w:rPr>
        <w:t>nder Outcome 3, the JP through UNDP provided 45</w:t>
      </w:r>
      <w:r w:rsidR="11BE4727" w:rsidRPr="002E6004">
        <w:rPr>
          <w:rFonts w:ascii="Times New Roman" w:eastAsia="Calibri" w:hAnsi="Times New Roman" w:cs="Times New Roman"/>
          <w:color w:val="000000" w:themeColor="text1"/>
        </w:rPr>
        <w:t xml:space="preserve"> prosthetic services </w:t>
      </w:r>
      <w:bookmarkStart w:id="55" w:name="_Hlk130817033"/>
      <w:r w:rsidR="11BE4727" w:rsidRPr="002E6004">
        <w:rPr>
          <w:rFonts w:ascii="Times New Roman" w:eastAsia="Calibri" w:hAnsi="Times New Roman" w:cs="Times New Roman"/>
          <w:color w:val="000000" w:themeColor="text1"/>
        </w:rPr>
        <w:t>along with psychosocial support and around 180 post</w:t>
      </w:r>
      <w:r w:rsidR="00D74066" w:rsidRPr="002E6004">
        <w:rPr>
          <w:rFonts w:ascii="Times New Roman" w:eastAsia="Calibri" w:hAnsi="Times New Roman" w:cs="Times New Roman"/>
          <w:color w:val="000000" w:themeColor="text1"/>
        </w:rPr>
        <w:t>-</w:t>
      </w:r>
      <w:r w:rsidR="11BE4727" w:rsidRPr="002E6004">
        <w:rPr>
          <w:rFonts w:ascii="Times New Roman" w:eastAsia="Calibri" w:hAnsi="Times New Roman" w:cs="Times New Roman"/>
          <w:color w:val="000000" w:themeColor="text1"/>
        </w:rPr>
        <w:t xml:space="preserve">treatment rehab sessions </w:t>
      </w:r>
      <w:bookmarkEnd w:id="55"/>
      <w:r w:rsidR="11BE4727" w:rsidRPr="002E6004">
        <w:rPr>
          <w:rFonts w:ascii="Times New Roman" w:eastAsia="Calibri" w:hAnsi="Times New Roman" w:cs="Times New Roman"/>
          <w:color w:val="000000" w:themeColor="text1"/>
        </w:rPr>
        <w:t xml:space="preserve">to </w:t>
      </w:r>
      <w:proofErr w:type="spellStart"/>
      <w:r w:rsidR="11BE4727" w:rsidRPr="002E6004">
        <w:rPr>
          <w:rFonts w:ascii="Times New Roman" w:eastAsia="Calibri" w:hAnsi="Times New Roman" w:cs="Times New Roman"/>
          <w:color w:val="000000" w:themeColor="text1"/>
        </w:rPr>
        <w:t>P</w:t>
      </w:r>
      <w:r w:rsidR="00B62811" w:rsidRPr="002E6004">
        <w:rPr>
          <w:rFonts w:ascii="Times New Roman" w:eastAsia="Calibri" w:hAnsi="Times New Roman" w:cs="Times New Roman"/>
          <w:color w:val="000000" w:themeColor="text1"/>
        </w:rPr>
        <w:t>w</w:t>
      </w:r>
      <w:r w:rsidR="11BE4727" w:rsidRPr="002E6004">
        <w:rPr>
          <w:rFonts w:ascii="Times New Roman" w:eastAsia="Calibri" w:hAnsi="Times New Roman" w:cs="Times New Roman"/>
          <w:color w:val="000000" w:themeColor="text1"/>
        </w:rPr>
        <w:t>D</w:t>
      </w:r>
      <w:proofErr w:type="spellEnd"/>
      <w:r w:rsidR="11BE4727" w:rsidRPr="002E6004">
        <w:rPr>
          <w:rFonts w:ascii="Times New Roman" w:eastAsia="Calibri" w:hAnsi="Times New Roman" w:cs="Times New Roman"/>
          <w:color w:val="000000" w:themeColor="text1"/>
        </w:rPr>
        <w:t>.</w:t>
      </w:r>
    </w:p>
    <w:p w14:paraId="25073535" w14:textId="3C294762" w:rsidR="00D74D55" w:rsidRPr="00477AAC" w:rsidRDefault="00D74D55" w:rsidP="00F63CC7">
      <w:pPr>
        <w:shd w:val="clear" w:color="auto" w:fill="FFFFFF" w:themeFill="background1"/>
        <w:jc w:val="both"/>
        <w:rPr>
          <w:rFonts w:asciiTheme="majorBidi" w:hAnsiTheme="majorBidi" w:cstheme="majorBidi"/>
        </w:rPr>
      </w:pPr>
      <w:r w:rsidRPr="00477AAC">
        <w:rPr>
          <w:rFonts w:asciiTheme="majorBidi" w:hAnsiTheme="majorBidi" w:cstheme="majorBidi"/>
          <w:color w:val="0D0D0D"/>
          <w:shd w:val="clear" w:color="auto" w:fill="FFFFFF"/>
        </w:rPr>
        <w:t xml:space="preserve">In addition, UNDP provided high-quality training in </w:t>
      </w:r>
      <w:proofErr w:type="spellStart"/>
      <w:r w:rsidRPr="00477AAC">
        <w:rPr>
          <w:rFonts w:asciiTheme="majorBidi" w:hAnsiTheme="majorBidi" w:cstheme="majorBidi"/>
          <w:color w:val="0D0D0D"/>
          <w:shd w:val="clear" w:color="auto" w:fill="FFFFFF"/>
        </w:rPr>
        <w:t>Dara'a</w:t>
      </w:r>
      <w:proofErr w:type="spellEnd"/>
      <w:r w:rsidRPr="00477AAC">
        <w:rPr>
          <w:rFonts w:asciiTheme="majorBidi" w:hAnsiTheme="majorBidi" w:cstheme="majorBidi"/>
          <w:color w:val="0D0D0D"/>
          <w:shd w:val="clear" w:color="auto" w:fill="FFFFFF"/>
        </w:rPr>
        <w:t xml:space="preserve">. The initiative began by disseminating concepts of gender equality among various segments of society, especially community leaders from both genders across different sectors, particularly rural development units. These trainings served as a cornerstone for subsequent interventions as a tool to address key issues affecting equality in rights and justice in meeting needs with a strategic outlook aimed at removing barriers hindering social justice. According to locally identified needs, the training focused initially on economic literacy and household management to serve as an effective gateway for positive dialogue within families, shedding light on various familial, economic, and social roles, and optimal investment strategies to overcome the current crisis. Additionally, sessions were conducted to raise awareness about sexual health, providing information to enhance awareness in this aspect. Life skills development was also emphasized, providing knowledge and skills aimed at empowering individuals to effectively deal with daily challenges and develop their personal and social capacities. These skills include time management, problem-solving, decision-making, effective communication, among others, enabling individuals to achieve success in their personal, professional, and social lives. Furthermore, all these services were supported by remote specialized mental health services. Collectively, these trainings </w:t>
      </w:r>
      <w:r w:rsidRPr="00477AAC">
        <w:rPr>
          <w:rFonts w:asciiTheme="majorBidi" w:hAnsiTheme="majorBidi" w:cstheme="majorBidi"/>
          <w:color w:val="0D0D0D"/>
          <w:shd w:val="clear" w:color="auto" w:fill="FFFFFF"/>
        </w:rPr>
        <w:lastRenderedPageBreak/>
        <w:t xml:space="preserve">and activities worked towards building trust among women and men in the targeted area of </w:t>
      </w:r>
      <w:proofErr w:type="spellStart"/>
      <w:r w:rsidRPr="00477AAC">
        <w:rPr>
          <w:rFonts w:asciiTheme="majorBidi" w:hAnsiTheme="majorBidi" w:cstheme="majorBidi"/>
          <w:color w:val="0D0D0D"/>
          <w:shd w:val="clear" w:color="auto" w:fill="FFFFFF"/>
        </w:rPr>
        <w:t>Dara'a</w:t>
      </w:r>
      <w:proofErr w:type="spellEnd"/>
      <w:r w:rsidRPr="00477AAC">
        <w:rPr>
          <w:rFonts w:asciiTheme="majorBidi" w:hAnsiTheme="majorBidi" w:cstheme="majorBidi"/>
          <w:color w:val="0D0D0D"/>
          <w:shd w:val="clear" w:color="auto" w:fill="FFFFFF"/>
        </w:rPr>
        <w:t xml:space="preserve"> as an initial step towards family and local peace.</w:t>
      </w:r>
    </w:p>
    <w:p w14:paraId="7DC82563" w14:textId="2392B45A" w:rsidR="00483A14" w:rsidRPr="002E6004" w:rsidRDefault="001731B9" w:rsidP="00F63CC7">
      <w:pPr>
        <w:shd w:val="clear" w:color="auto" w:fill="FFFFFF" w:themeFill="background1"/>
        <w:jc w:val="both"/>
        <w:rPr>
          <w:rFonts w:ascii="Times New Roman" w:hAnsi="Times New Roman" w:cs="Times New Roman"/>
        </w:rPr>
      </w:pPr>
      <w:r w:rsidRPr="002E6004">
        <w:rPr>
          <w:rFonts w:ascii="Times New Roman" w:hAnsi="Times New Roman" w:cs="Times New Roman"/>
        </w:rPr>
        <w:t>Under</w:t>
      </w:r>
      <w:r w:rsidR="004C42FF" w:rsidRPr="002E6004">
        <w:rPr>
          <w:rFonts w:ascii="Times New Roman" w:hAnsi="Times New Roman" w:cs="Times New Roman"/>
        </w:rPr>
        <w:t xml:space="preserve"> the</w:t>
      </w:r>
      <w:r w:rsidR="00483A14" w:rsidRPr="002E6004">
        <w:rPr>
          <w:rFonts w:ascii="Times New Roman" w:hAnsi="Times New Roman" w:cs="Times New Roman"/>
        </w:rPr>
        <w:t xml:space="preserve"> </w:t>
      </w:r>
      <w:proofErr w:type="spellStart"/>
      <w:r w:rsidR="00483A14" w:rsidRPr="002E6004">
        <w:rPr>
          <w:rFonts w:ascii="Times New Roman" w:hAnsi="Times New Roman" w:cs="Times New Roman"/>
        </w:rPr>
        <w:t>Dara’a</w:t>
      </w:r>
      <w:proofErr w:type="spellEnd"/>
      <w:r w:rsidRPr="002E6004">
        <w:rPr>
          <w:rFonts w:ascii="Times New Roman" w:hAnsi="Times New Roman" w:cs="Times New Roman"/>
        </w:rPr>
        <w:t xml:space="preserve"> phase II workplan</w:t>
      </w:r>
      <w:r w:rsidR="00483A14" w:rsidRPr="002E6004">
        <w:rPr>
          <w:rFonts w:ascii="Times New Roman" w:hAnsi="Times New Roman" w:cs="Times New Roman"/>
        </w:rPr>
        <w:t xml:space="preserve"> and in addition to the social support, UNFPA focus</w:t>
      </w:r>
      <w:r w:rsidR="00706C24">
        <w:rPr>
          <w:rFonts w:ascii="Times New Roman" w:hAnsi="Times New Roman" w:cs="Times New Roman"/>
        </w:rPr>
        <w:t>ed</w:t>
      </w:r>
      <w:r w:rsidR="00483A14" w:rsidRPr="002E6004">
        <w:rPr>
          <w:rFonts w:ascii="Times New Roman" w:hAnsi="Times New Roman" w:cs="Times New Roman"/>
        </w:rPr>
        <w:t xml:space="preserve"> on provision of sustainable economic empowerment support. </w:t>
      </w:r>
      <w:r w:rsidR="00D74066" w:rsidRPr="002E6004">
        <w:rPr>
          <w:rFonts w:ascii="Times New Roman" w:hAnsi="Times New Roman" w:cs="Times New Roman"/>
        </w:rPr>
        <w:t>Furthermore,</w:t>
      </w:r>
      <w:r w:rsidR="00483A14" w:rsidRPr="002E6004">
        <w:rPr>
          <w:rFonts w:ascii="Times New Roman" w:hAnsi="Times New Roman" w:cs="Times New Roman"/>
        </w:rPr>
        <w:t xml:space="preserve"> in cooperation with relevant national and international stakeholders, UNFPA support</w:t>
      </w:r>
      <w:r w:rsidR="00706C24">
        <w:rPr>
          <w:rFonts w:ascii="Times New Roman" w:hAnsi="Times New Roman" w:cs="Times New Roman"/>
        </w:rPr>
        <w:t>ed</w:t>
      </w:r>
      <w:r w:rsidR="00483A14" w:rsidRPr="002E6004">
        <w:rPr>
          <w:rFonts w:ascii="Times New Roman" w:hAnsi="Times New Roman" w:cs="Times New Roman"/>
        </w:rPr>
        <w:t xml:space="preserve"> </w:t>
      </w:r>
      <w:r w:rsidR="00434239" w:rsidRPr="002E6004">
        <w:rPr>
          <w:rFonts w:ascii="Times New Roman" w:hAnsi="Times New Roman" w:cs="Times New Roman"/>
        </w:rPr>
        <w:t>conducting</w:t>
      </w:r>
      <w:r w:rsidR="00483A14" w:rsidRPr="002E6004">
        <w:rPr>
          <w:rFonts w:ascii="Times New Roman" w:hAnsi="Times New Roman" w:cs="Times New Roman"/>
        </w:rPr>
        <w:t xml:space="preserve"> research to enable communities (with special focus on women) to tackle climate change risks.</w:t>
      </w:r>
    </w:p>
    <w:p w14:paraId="5FD543FF" w14:textId="464348FE" w:rsidR="0007118E" w:rsidRDefault="042581C6" w:rsidP="0015555D">
      <w:pPr>
        <w:autoSpaceDE w:val="0"/>
        <w:autoSpaceDN w:val="0"/>
        <w:adjustRightInd w:val="0"/>
        <w:spacing w:after="0" w:line="276" w:lineRule="auto"/>
        <w:jc w:val="both"/>
        <w:rPr>
          <w:rFonts w:ascii="Times New Roman" w:eastAsia="Calibri" w:hAnsi="Times New Roman" w:cs="Times New Roman"/>
        </w:rPr>
      </w:pPr>
      <w:r w:rsidRPr="00F0675F">
        <w:rPr>
          <w:rFonts w:ascii="Times New Roman" w:hAnsi="Times New Roman" w:cs="Times New Roman"/>
          <w:noProof/>
          <w:lang w:eastAsia="en-GB"/>
        </w:rPr>
        <w:drawing>
          <wp:anchor distT="0" distB="0" distL="114300" distR="114300" simplePos="0" relativeHeight="251658241" behindDoc="0" locked="0" layoutInCell="1" allowOverlap="1" wp14:anchorId="057AA52E" wp14:editId="6E30DE52">
            <wp:simplePos x="0" y="0"/>
            <wp:positionH relativeFrom="margin">
              <wp:align>left</wp:align>
            </wp:positionH>
            <wp:positionV relativeFrom="paragraph">
              <wp:posOffset>9525</wp:posOffset>
            </wp:positionV>
            <wp:extent cx="2327910" cy="1552575"/>
            <wp:effectExtent l="0" t="0" r="0" b="9525"/>
            <wp:wrapSquare wrapText="bothSides"/>
            <wp:docPr id="581213413" name="Picture 581213413" descr="A picture containing text, perso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54">
                      <a:extLst>
                        <a:ext uri="{28A0092B-C50C-407E-A947-70E740481C1C}">
                          <a14:useLocalDpi xmlns:a14="http://schemas.microsoft.com/office/drawing/2010/main" val="0"/>
                        </a:ext>
                      </a:extLst>
                    </a:blip>
                    <a:stretch>
                      <a:fillRect/>
                    </a:stretch>
                  </pic:blipFill>
                  <pic:spPr>
                    <a:xfrm>
                      <a:off x="0" y="0"/>
                      <a:ext cx="2327910" cy="1552575"/>
                    </a:xfrm>
                    <a:prstGeom prst="rect">
                      <a:avLst/>
                    </a:prstGeom>
                  </pic:spPr>
                </pic:pic>
              </a:graphicData>
            </a:graphic>
            <wp14:sizeRelH relativeFrom="page">
              <wp14:pctWidth>0</wp14:pctWidth>
            </wp14:sizeRelH>
            <wp14:sizeRelV relativeFrom="page">
              <wp14:pctHeight>0</wp14:pctHeight>
            </wp14:sizeRelV>
          </wp:anchor>
        </w:drawing>
      </w:r>
      <w:r w:rsidR="0FD00C41" w:rsidRPr="002E6004">
        <w:rPr>
          <w:rFonts w:ascii="Times New Roman" w:eastAsia="Calibri" w:hAnsi="Times New Roman" w:cs="Times New Roman"/>
        </w:rPr>
        <w:t>The JP through WFP</w:t>
      </w:r>
      <w:r w:rsidR="54B6D5DC" w:rsidRPr="002E6004">
        <w:rPr>
          <w:rFonts w:ascii="Times New Roman" w:eastAsia="Calibri" w:hAnsi="Times New Roman" w:cs="Times New Roman"/>
        </w:rPr>
        <w:t xml:space="preserve"> and UNFPA</w:t>
      </w:r>
      <w:r w:rsidR="0FD00C41" w:rsidRPr="002E6004">
        <w:rPr>
          <w:rFonts w:ascii="Times New Roman" w:eastAsia="Calibri" w:hAnsi="Times New Roman" w:cs="Times New Roman"/>
        </w:rPr>
        <w:t xml:space="preserve"> has provided nutrition </w:t>
      </w:r>
      <w:r w:rsidR="7715644A" w:rsidRPr="002E6004">
        <w:rPr>
          <w:rFonts w:ascii="Times New Roman" w:eastAsia="Calibri" w:hAnsi="Times New Roman" w:cs="Times New Roman"/>
        </w:rPr>
        <w:t xml:space="preserve">and hygiene </w:t>
      </w:r>
      <w:r w:rsidR="0FD00C41" w:rsidRPr="002E6004">
        <w:rPr>
          <w:rFonts w:ascii="Times New Roman" w:eastAsia="Calibri" w:hAnsi="Times New Roman" w:cs="Times New Roman"/>
        </w:rPr>
        <w:t xml:space="preserve">assistance to </w:t>
      </w:r>
      <w:r w:rsidR="009F09D3">
        <w:rPr>
          <w:rFonts w:ascii="Times New Roman" w:eastAsia="Calibri" w:hAnsi="Times New Roman" w:cs="Times New Roman"/>
        </w:rPr>
        <w:t>3,581</w:t>
      </w:r>
      <w:r w:rsidR="0FD00C41" w:rsidRPr="002E6004">
        <w:rPr>
          <w:rFonts w:ascii="Times New Roman" w:eastAsia="Calibri" w:hAnsi="Times New Roman" w:cs="Times New Roman"/>
        </w:rPr>
        <w:t xml:space="preserve"> </w:t>
      </w:r>
      <w:r w:rsidR="0007118E" w:rsidRPr="0007118E">
        <w:rPr>
          <w:rFonts w:ascii="Times New Roman" w:eastAsia="Calibri" w:hAnsi="Times New Roman" w:cs="Times New Roman"/>
        </w:rPr>
        <w:t xml:space="preserve">Pregnant and Breastfeeding Women and Girls (PBWGs) in </w:t>
      </w:r>
      <w:proofErr w:type="spellStart"/>
      <w:r w:rsidR="0007118E" w:rsidRPr="0007118E">
        <w:rPr>
          <w:rFonts w:ascii="Times New Roman" w:eastAsia="Calibri" w:hAnsi="Times New Roman" w:cs="Times New Roman"/>
        </w:rPr>
        <w:t>Dara’a</w:t>
      </w:r>
      <w:proofErr w:type="spellEnd"/>
      <w:r w:rsidR="0007118E" w:rsidRPr="0007118E">
        <w:rPr>
          <w:rFonts w:ascii="Times New Roman" w:eastAsia="Calibri" w:hAnsi="Times New Roman" w:cs="Times New Roman"/>
        </w:rPr>
        <w:t xml:space="preserve"> to prevent chronic and acute malnutrition and to improve their dietary diversity and hygiene conditions, which is a growing concern in Syria. Through WFP's cash-based transfers (value vouchers), the JP helped ensure that poor households, often female-headed households, </w:t>
      </w:r>
      <w:proofErr w:type="gramStart"/>
      <w:r w:rsidR="0007118E" w:rsidRPr="0007118E">
        <w:rPr>
          <w:rFonts w:ascii="Times New Roman" w:eastAsia="Calibri" w:hAnsi="Times New Roman" w:cs="Times New Roman"/>
        </w:rPr>
        <w:t>are able to</w:t>
      </w:r>
      <w:proofErr w:type="gramEnd"/>
      <w:r w:rsidR="0007118E" w:rsidRPr="0007118E">
        <w:rPr>
          <w:rFonts w:ascii="Times New Roman" w:eastAsia="Calibri" w:hAnsi="Times New Roman" w:cs="Times New Roman"/>
        </w:rPr>
        <w:t xml:space="preserve"> save and spend money on things related to livelihoods. Through the multipurpose electronic voucher (e-voucher), supported by both agencies targeting PBWGs, recipients gain access to a wide range of fresh food and hygiene items from contracted retailers </w:t>
      </w:r>
      <w:proofErr w:type="gramStart"/>
      <w:r w:rsidR="0007118E" w:rsidRPr="0007118E">
        <w:rPr>
          <w:rFonts w:ascii="Times New Roman" w:eastAsia="Calibri" w:hAnsi="Times New Roman" w:cs="Times New Roman"/>
        </w:rPr>
        <w:t>on a monthly basis</w:t>
      </w:r>
      <w:proofErr w:type="gramEnd"/>
      <w:r w:rsidR="0007118E" w:rsidRPr="0007118E">
        <w:rPr>
          <w:rFonts w:ascii="Times New Roman" w:eastAsia="Calibri" w:hAnsi="Times New Roman" w:cs="Times New Roman"/>
        </w:rPr>
        <w:t>.</w:t>
      </w:r>
    </w:p>
    <w:p w14:paraId="5739D8FF" w14:textId="77777777" w:rsidR="009E13F9" w:rsidRPr="0007118E" w:rsidRDefault="009E13F9" w:rsidP="0015555D">
      <w:pPr>
        <w:autoSpaceDE w:val="0"/>
        <w:autoSpaceDN w:val="0"/>
        <w:adjustRightInd w:val="0"/>
        <w:spacing w:after="0" w:line="276" w:lineRule="auto"/>
        <w:jc w:val="both"/>
        <w:rPr>
          <w:rFonts w:ascii="Times New Roman" w:eastAsia="Calibri" w:hAnsi="Times New Roman" w:cs="Times New Roman"/>
        </w:rPr>
      </w:pPr>
    </w:p>
    <w:p w14:paraId="6C886F1C" w14:textId="655F926E" w:rsidR="00564AEA" w:rsidRPr="002E6004" w:rsidRDefault="0007118E" w:rsidP="00F63CC7">
      <w:pPr>
        <w:autoSpaceDE w:val="0"/>
        <w:autoSpaceDN w:val="0"/>
        <w:adjustRightInd w:val="0"/>
        <w:spacing w:after="0" w:line="276" w:lineRule="auto"/>
        <w:jc w:val="both"/>
        <w:rPr>
          <w:rFonts w:ascii="Times New Roman" w:eastAsia="Times New Roman" w:hAnsi="Times New Roman" w:cs="Times New Roman"/>
          <w:color w:val="000000" w:themeColor="text1"/>
        </w:rPr>
      </w:pPr>
      <w:r w:rsidRPr="0007118E">
        <w:rPr>
          <w:rFonts w:ascii="Times New Roman" w:eastAsia="Calibri" w:hAnsi="Times New Roman" w:cs="Times New Roman"/>
        </w:rPr>
        <w:t xml:space="preserve">This dignified assistance modality put the beneficiaries and their needs at the centre of humanitarian programming, enabling them to make informed decisions on the assistance they receive. Women participating in the programme not only receive a monthly value voucher for fresh food and selected hygiene items but also benefit from a variety of other services that accompany their pregnancy and breastfeeding period. These include sensitization and assistance on healthy nutrition, RH, GBV and antenatal/postnatal services in UNFPA-affiliated clinics as well as access to UNFPA-supported WGSSs for integrated reproductive health and GBV-related services. The value of the e-voucher is regularly adjusted based on the market price trends to preserve beneficiaries’ purchasing power. The minimum expenditure basket (MEB) is used as a reference for both food and hygiene transfer value. The voucher value ranged during the reported period, with 41–45 USD for </w:t>
      </w:r>
      <w:proofErr w:type="spellStart"/>
      <w:r w:rsidRPr="0007118E">
        <w:rPr>
          <w:rFonts w:ascii="Times New Roman" w:eastAsia="Calibri" w:hAnsi="Times New Roman" w:cs="Times New Roman"/>
        </w:rPr>
        <w:t>Dara’a</w:t>
      </w:r>
      <w:proofErr w:type="spellEnd"/>
      <w:r w:rsidRPr="0007118E">
        <w:rPr>
          <w:rFonts w:ascii="Times New Roman" w:eastAsia="Calibri" w:hAnsi="Times New Roman" w:cs="Times New Roman"/>
        </w:rPr>
        <w:t xml:space="preserve"> and 34–39 USD for DEZ (WFP’s contribution was 32–36 USD for </w:t>
      </w:r>
      <w:proofErr w:type="spellStart"/>
      <w:r w:rsidRPr="0007118E">
        <w:rPr>
          <w:rFonts w:ascii="Times New Roman" w:eastAsia="Calibri" w:hAnsi="Times New Roman" w:cs="Times New Roman"/>
        </w:rPr>
        <w:t>Dara’a</w:t>
      </w:r>
      <w:proofErr w:type="spellEnd"/>
      <w:r w:rsidRPr="0007118E">
        <w:rPr>
          <w:rFonts w:ascii="Times New Roman" w:eastAsia="Calibri" w:hAnsi="Times New Roman" w:cs="Times New Roman"/>
        </w:rPr>
        <w:t xml:space="preserve"> and 25–30 USD in DEZ; UNFPA’s contribution was 8.7 USD). The assistance was provided for four months, from September until December 2022.</w:t>
      </w:r>
    </w:p>
    <w:p w14:paraId="5DC10681" w14:textId="3A832914" w:rsidR="6AD003C9" w:rsidRPr="002E6004" w:rsidRDefault="6AD003C9" w:rsidP="00F63CC7">
      <w:pPr>
        <w:spacing w:after="0" w:line="276" w:lineRule="auto"/>
        <w:jc w:val="both"/>
        <w:rPr>
          <w:rFonts w:ascii="Times New Roman" w:eastAsia="Calibri" w:hAnsi="Times New Roman" w:cs="Times New Roman"/>
        </w:rPr>
      </w:pPr>
    </w:p>
    <w:p w14:paraId="03507158" w14:textId="03CE27D8" w:rsidR="0C1F8D90" w:rsidRPr="002E6004" w:rsidRDefault="0C1F8D90" w:rsidP="00F63CC7">
      <w:pPr>
        <w:jc w:val="both"/>
        <w:rPr>
          <w:rFonts w:ascii="Times New Roman" w:eastAsia="Calibri" w:hAnsi="Times New Roman" w:cs="Times New Roman"/>
        </w:rPr>
      </w:pPr>
      <w:r w:rsidRPr="002E6004">
        <w:rPr>
          <w:rFonts w:ascii="Times New Roman" w:eastAsia="Calibri" w:hAnsi="Times New Roman" w:cs="Times New Roman"/>
        </w:rPr>
        <w:t xml:space="preserve">Like many other cities within Syria, </w:t>
      </w:r>
      <w:proofErr w:type="spellStart"/>
      <w:r w:rsidRPr="002E6004">
        <w:rPr>
          <w:rFonts w:ascii="Times New Roman" w:eastAsia="Calibri" w:hAnsi="Times New Roman" w:cs="Times New Roman"/>
        </w:rPr>
        <w:t>Dara</w:t>
      </w:r>
      <w:r w:rsidR="00AC4033" w:rsidRPr="002E6004">
        <w:rPr>
          <w:rFonts w:ascii="Times New Roman" w:eastAsia="Calibri" w:hAnsi="Times New Roman" w:cs="Times New Roman"/>
        </w:rPr>
        <w:t>’</w:t>
      </w:r>
      <w:r w:rsidRPr="002E6004">
        <w:rPr>
          <w:rFonts w:ascii="Times New Roman" w:eastAsia="Calibri" w:hAnsi="Times New Roman" w:cs="Times New Roman"/>
        </w:rPr>
        <w:t>a</w:t>
      </w:r>
      <w:proofErr w:type="spellEnd"/>
      <w:r w:rsidRPr="002E6004">
        <w:rPr>
          <w:rFonts w:ascii="Times New Roman" w:eastAsia="Calibri" w:hAnsi="Times New Roman" w:cs="Times New Roman"/>
        </w:rPr>
        <w:t xml:space="preserve"> is suffering from </w:t>
      </w:r>
      <w:r w:rsidR="00DB2976" w:rsidRPr="002E6004">
        <w:rPr>
          <w:rFonts w:ascii="Times New Roman" w:eastAsia="Calibri" w:hAnsi="Times New Roman" w:cs="Times New Roman"/>
        </w:rPr>
        <w:t xml:space="preserve">a </w:t>
      </w:r>
      <w:r w:rsidRPr="002E6004">
        <w:rPr>
          <w:rFonts w:ascii="Times New Roman" w:eastAsia="Calibri" w:hAnsi="Times New Roman" w:cs="Times New Roman"/>
        </w:rPr>
        <w:t>high unemployment rate.</w:t>
      </w:r>
      <w:r w:rsidR="00E156DA" w:rsidRPr="002E6004" w:rsidDel="007740F3">
        <w:rPr>
          <w:rFonts w:ascii="Times New Roman" w:eastAsia="Calibri" w:hAnsi="Times New Roman" w:cs="Times New Roman"/>
        </w:rPr>
        <w:t xml:space="preserve"> </w:t>
      </w:r>
      <w:r w:rsidR="00E156DA" w:rsidRPr="002E6004">
        <w:rPr>
          <w:rFonts w:ascii="Times New Roman" w:eastAsia="Calibri" w:hAnsi="Times New Roman" w:cs="Times New Roman"/>
        </w:rPr>
        <w:t>I</w:t>
      </w:r>
      <w:r w:rsidRPr="002E6004" w:rsidDel="007740F3">
        <w:rPr>
          <w:rFonts w:ascii="Times New Roman" w:eastAsia="Calibri" w:hAnsi="Times New Roman" w:cs="Times New Roman"/>
        </w:rPr>
        <w:t>n the emergency employment creation</w:t>
      </w:r>
      <w:r w:rsidR="007E5538" w:rsidRPr="002E6004">
        <w:rPr>
          <w:rFonts w:ascii="Times New Roman" w:eastAsia="Calibri" w:hAnsi="Times New Roman" w:cs="Times New Roman"/>
        </w:rPr>
        <w:t>,</w:t>
      </w:r>
      <w:r w:rsidRPr="002E6004" w:rsidDel="007740F3">
        <w:rPr>
          <w:rFonts w:ascii="Times New Roman" w:eastAsia="Calibri" w:hAnsi="Times New Roman" w:cs="Times New Roman"/>
        </w:rPr>
        <w:t xml:space="preserve"> </w:t>
      </w:r>
      <w:r w:rsidR="00E156DA" w:rsidRPr="002E6004">
        <w:rPr>
          <w:rFonts w:ascii="Times New Roman" w:eastAsia="Calibri" w:hAnsi="Times New Roman" w:cs="Times New Roman"/>
        </w:rPr>
        <w:t>p</w:t>
      </w:r>
      <w:r w:rsidR="00E156DA" w:rsidRPr="002E6004" w:rsidDel="007740F3">
        <w:rPr>
          <w:rFonts w:ascii="Times New Roman" w:eastAsia="Calibri" w:hAnsi="Times New Roman" w:cs="Times New Roman"/>
        </w:rPr>
        <w:t>redominantly</w:t>
      </w:r>
      <w:r w:rsidR="00E156DA" w:rsidRPr="002E6004">
        <w:rPr>
          <w:rFonts w:ascii="Times New Roman" w:eastAsia="Calibri" w:hAnsi="Times New Roman" w:cs="Times New Roman"/>
        </w:rPr>
        <w:t xml:space="preserve"> </w:t>
      </w:r>
      <w:r w:rsidRPr="002E6004" w:rsidDel="007740F3">
        <w:rPr>
          <w:rFonts w:ascii="Times New Roman" w:eastAsia="Calibri" w:hAnsi="Times New Roman" w:cs="Times New Roman"/>
        </w:rPr>
        <w:t xml:space="preserve">unskilled labour is employed to </w:t>
      </w:r>
      <w:r w:rsidR="00E156DA" w:rsidRPr="002E6004" w:rsidDel="007740F3">
        <w:rPr>
          <w:rFonts w:ascii="Times New Roman" w:eastAsia="Calibri" w:hAnsi="Times New Roman" w:cs="Times New Roman"/>
        </w:rPr>
        <w:t>conduct</w:t>
      </w:r>
      <w:r w:rsidRPr="002E6004" w:rsidDel="007740F3">
        <w:rPr>
          <w:rFonts w:ascii="Times New Roman" w:eastAsia="Calibri" w:hAnsi="Times New Roman" w:cs="Times New Roman"/>
        </w:rPr>
        <w:t xml:space="preserve"> public works schemes or other </w:t>
      </w:r>
      <w:r w:rsidR="00647C2A" w:rsidRPr="002E6004" w:rsidDel="007740F3">
        <w:rPr>
          <w:rFonts w:ascii="Times New Roman" w:eastAsia="Calibri" w:hAnsi="Times New Roman" w:cs="Times New Roman"/>
        </w:rPr>
        <w:t>short-term</w:t>
      </w:r>
      <w:r w:rsidRPr="002E6004" w:rsidDel="007740F3">
        <w:rPr>
          <w:rFonts w:ascii="Times New Roman" w:eastAsia="Calibri" w:hAnsi="Times New Roman" w:cs="Times New Roman"/>
        </w:rPr>
        <w:t xml:space="preserve"> activities prioritized by affected communities such as </w:t>
      </w:r>
      <w:r w:rsidR="00740898" w:rsidRPr="002E6004">
        <w:rPr>
          <w:rFonts w:ascii="Times New Roman" w:eastAsia="Calibri" w:hAnsi="Times New Roman" w:cs="Times New Roman"/>
        </w:rPr>
        <w:t>SWM</w:t>
      </w:r>
      <w:r w:rsidRPr="002E6004" w:rsidDel="007740F3">
        <w:rPr>
          <w:rFonts w:ascii="Times New Roman" w:eastAsia="Calibri" w:hAnsi="Times New Roman" w:cs="Times New Roman"/>
        </w:rPr>
        <w:t xml:space="preserve">. </w:t>
      </w:r>
      <w:r w:rsidRPr="002E6004">
        <w:rPr>
          <w:rFonts w:ascii="Times New Roman" w:eastAsia="Calibri" w:hAnsi="Times New Roman" w:cs="Times New Roman"/>
        </w:rPr>
        <w:t xml:space="preserve">The objective of emergency employment is to support immediate livelihood stabilization for vulnerable communities </w:t>
      </w:r>
      <w:r w:rsidR="00762F93" w:rsidRPr="002E6004">
        <w:rPr>
          <w:rFonts w:ascii="Times New Roman" w:eastAsia="Calibri" w:hAnsi="Times New Roman" w:cs="Times New Roman"/>
        </w:rPr>
        <w:t>through</w:t>
      </w:r>
      <w:r w:rsidRPr="002E6004">
        <w:rPr>
          <w:rFonts w:ascii="Times New Roman" w:eastAsia="Calibri" w:hAnsi="Times New Roman" w:cs="Times New Roman"/>
        </w:rPr>
        <w:t xml:space="preserve"> rapid injection of cash into the local economy and </w:t>
      </w:r>
      <w:r w:rsidR="00657027" w:rsidRPr="002E6004">
        <w:rPr>
          <w:rFonts w:ascii="Times New Roman" w:eastAsia="Calibri" w:hAnsi="Times New Roman" w:cs="Times New Roman"/>
        </w:rPr>
        <w:t xml:space="preserve">to </w:t>
      </w:r>
      <w:r w:rsidRPr="002E6004">
        <w:rPr>
          <w:rFonts w:ascii="Times New Roman" w:eastAsia="Calibri" w:hAnsi="Times New Roman" w:cs="Times New Roman"/>
        </w:rPr>
        <w:t xml:space="preserve">mobilize activities that benefit </w:t>
      </w:r>
      <w:r w:rsidR="00AD5A41" w:rsidRPr="002E6004">
        <w:rPr>
          <w:rFonts w:ascii="Times New Roman" w:eastAsia="Calibri" w:hAnsi="Times New Roman" w:cs="Times New Roman"/>
        </w:rPr>
        <w:t xml:space="preserve">the </w:t>
      </w:r>
      <w:r w:rsidRPr="002E6004">
        <w:rPr>
          <w:rFonts w:ascii="Times New Roman" w:eastAsia="Calibri" w:hAnsi="Times New Roman" w:cs="Times New Roman"/>
        </w:rPr>
        <w:t>entire communit</w:t>
      </w:r>
      <w:r w:rsidR="00CA2F0B" w:rsidRPr="002E6004">
        <w:rPr>
          <w:rFonts w:ascii="Times New Roman" w:eastAsia="Calibri" w:hAnsi="Times New Roman" w:cs="Times New Roman"/>
        </w:rPr>
        <w:t>y, in a step that will further support the community’s resilience</w:t>
      </w:r>
      <w:r w:rsidRPr="002E6004">
        <w:rPr>
          <w:rFonts w:ascii="Times New Roman" w:eastAsia="Calibri" w:hAnsi="Times New Roman" w:cs="Times New Roman"/>
        </w:rPr>
        <w:t xml:space="preserve">. </w:t>
      </w:r>
      <w:r w:rsidR="00762F93" w:rsidRPr="002E6004">
        <w:rPr>
          <w:rFonts w:ascii="Times New Roman" w:eastAsia="Calibri" w:hAnsi="Times New Roman" w:cs="Times New Roman"/>
        </w:rPr>
        <w:t xml:space="preserve">UNDP supported emergency employment through its </w:t>
      </w:r>
      <w:r w:rsidR="000411B9" w:rsidRPr="002E6004">
        <w:rPr>
          <w:rFonts w:ascii="Times New Roman" w:eastAsia="Calibri" w:hAnsi="Times New Roman" w:cs="Times New Roman"/>
        </w:rPr>
        <w:t>SWM,</w:t>
      </w:r>
      <w:r w:rsidR="00762F93" w:rsidRPr="002E6004">
        <w:rPr>
          <w:rFonts w:ascii="Times New Roman" w:eastAsia="Calibri" w:hAnsi="Times New Roman" w:cs="Times New Roman"/>
        </w:rPr>
        <w:t xml:space="preserve"> and </w:t>
      </w:r>
      <w:r w:rsidR="5D5D24B6" w:rsidRPr="002E6004">
        <w:rPr>
          <w:rFonts w:ascii="Times New Roman" w:eastAsia="Calibri" w:hAnsi="Times New Roman" w:cs="Times New Roman"/>
        </w:rPr>
        <w:t>other infrastructure works</w:t>
      </w:r>
      <w:r w:rsidR="00762F93" w:rsidRPr="002E6004">
        <w:rPr>
          <w:rFonts w:ascii="Times New Roman" w:eastAsia="Calibri" w:hAnsi="Times New Roman" w:cs="Times New Roman"/>
        </w:rPr>
        <w:t xml:space="preserve"> that were described under Outcome</w:t>
      </w:r>
      <w:r w:rsidR="00CD296D" w:rsidRPr="002E6004">
        <w:rPr>
          <w:rFonts w:ascii="Times New Roman" w:eastAsia="Calibri" w:hAnsi="Times New Roman" w:cs="Times New Roman"/>
        </w:rPr>
        <w:t xml:space="preserve"> </w:t>
      </w:r>
      <w:r w:rsidR="00762F93" w:rsidRPr="002E6004">
        <w:rPr>
          <w:rFonts w:ascii="Times New Roman" w:eastAsia="Calibri" w:hAnsi="Times New Roman" w:cs="Times New Roman"/>
        </w:rPr>
        <w:t>2.</w:t>
      </w:r>
    </w:p>
    <w:p w14:paraId="5A6C80D2" w14:textId="4F733635" w:rsidR="00564AEA" w:rsidRPr="002E6004" w:rsidRDefault="00564AEA" w:rsidP="00F63CC7">
      <w:pPr>
        <w:shd w:val="clear" w:color="auto" w:fill="FFFFFF" w:themeFill="background1"/>
        <w:jc w:val="both"/>
        <w:rPr>
          <w:rFonts w:ascii="Times New Roman" w:eastAsia="Calibri" w:hAnsi="Times New Roman" w:cs="Times New Roman"/>
        </w:rPr>
      </w:pPr>
      <w:r w:rsidRPr="002E6004">
        <w:rPr>
          <w:rFonts w:ascii="Times New Roman" w:hAnsi="Times New Roman" w:cs="Times New Roman"/>
        </w:rPr>
        <w:t>Since social cohesion plays an essential role in achieving</w:t>
      </w:r>
      <w:r w:rsidR="008E0B9E" w:rsidRPr="002E6004">
        <w:rPr>
          <w:rFonts w:ascii="Times New Roman" w:hAnsi="Times New Roman" w:cs="Times New Roman"/>
        </w:rPr>
        <w:t xml:space="preserve"> the</w:t>
      </w:r>
      <w:r w:rsidRPr="002E6004">
        <w:rPr>
          <w:rFonts w:ascii="Times New Roman" w:hAnsi="Times New Roman" w:cs="Times New Roman"/>
        </w:rPr>
        <w:t xml:space="preserve"> JP main objectives</w:t>
      </w:r>
      <w:r w:rsidR="00271501" w:rsidRPr="002E6004">
        <w:rPr>
          <w:rFonts w:ascii="Times New Roman" w:hAnsi="Times New Roman" w:cs="Times New Roman"/>
        </w:rPr>
        <w:t>, f</w:t>
      </w:r>
      <w:r w:rsidR="2D55AA82" w:rsidRPr="002E6004">
        <w:rPr>
          <w:rFonts w:ascii="Times New Roman" w:hAnsi="Times New Roman" w:cs="Times New Roman"/>
        </w:rPr>
        <w:t xml:space="preserve">our </w:t>
      </w:r>
      <w:r w:rsidR="006A049F" w:rsidRPr="002E6004">
        <w:rPr>
          <w:rFonts w:ascii="Times New Roman" w:hAnsi="Times New Roman" w:cs="Times New Roman"/>
        </w:rPr>
        <w:t>s</w:t>
      </w:r>
      <w:r w:rsidR="63BC6473" w:rsidRPr="002E6004">
        <w:rPr>
          <w:rFonts w:ascii="Times New Roman" w:hAnsi="Times New Roman" w:cs="Times New Roman"/>
        </w:rPr>
        <w:t>ocial</w:t>
      </w:r>
      <w:r w:rsidR="695458E8" w:rsidRPr="002E6004">
        <w:rPr>
          <w:rFonts w:ascii="Times New Roman" w:hAnsi="Times New Roman" w:cs="Times New Roman"/>
        </w:rPr>
        <w:t xml:space="preserve"> </w:t>
      </w:r>
      <w:r w:rsidR="38AF0054" w:rsidRPr="002E6004">
        <w:rPr>
          <w:rFonts w:ascii="Times New Roman" w:hAnsi="Times New Roman" w:cs="Times New Roman"/>
        </w:rPr>
        <w:t>cohesion</w:t>
      </w:r>
      <w:r w:rsidR="4911444C" w:rsidRPr="002E6004">
        <w:rPr>
          <w:rFonts w:ascii="Times New Roman" w:hAnsi="Times New Roman" w:cs="Times New Roman"/>
        </w:rPr>
        <w:t xml:space="preserve"> </w:t>
      </w:r>
      <w:r w:rsidR="325374B4" w:rsidRPr="002E6004">
        <w:rPr>
          <w:rFonts w:ascii="Times New Roman" w:hAnsi="Times New Roman" w:cs="Times New Roman"/>
        </w:rPr>
        <w:t xml:space="preserve"> </w:t>
      </w:r>
      <w:hyperlink r:id="rId100" w:history="1">
        <w:r w:rsidR="325374B4" w:rsidRPr="002E6004">
          <w:rPr>
            <w:rFonts w:ascii="Times New Roman" w:hAnsi="Times New Roman" w:cs="Times New Roman"/>
          </w:rPr>
          <w:t>initiative</w:t>
        </w:r>
        <w:r w:rsidR="2CF60EE3" w:rsidRPr="002E6004">
          <w:rPr>
            <w:rStyle w:val="Hyperlink"/>
            <w:rFonts w:ascii="Times New Roman" w:hAnsi="Times New Roman" w:cs="Times New Roman"/>
            <w:color w:val="auto"/>
            <w:u w:val="none"/>
          </w:rPr>
          <w:t>s</w:t>
        </w:r>
      </w:hyperlink>
      <w:r w:rsidR="325374B4" w:rsidRPr="002E6004">
        <w:rPr>
          <w:rFonts w:ascii="Times New Roman" w:hAnsi="Times New Roman" w:cs="Times New Roman"/>
        </w:rPr>
        <w:t xml:space="preserve"> took place in </w:t>
      </w:r>
      <w:proofErr w:type="spellStart"/>
      <w:r w:rsidR="325374B4" w:rsidRPr="002E6004">
        <w:rPr>
          <w:rFonts w:ascii="Times New Roman" w:hAnsi="Times New Roman" w:cs="Times New Roman"/>
        </w:rPr>
        <w:t>Dara’a</w:t>
      </w:r>
      <w:proofErr w:type="spellEnd"/>
      <w:r w:rsidR="325374B4" w:rsidRPr="002E6004">
        <w:rPr>
          <w:rFonts w:ascii="Times New Roman" w:hAnsi="Times New Roman" w:cs="Times New Roman"/>
        </w:rPr>
        <w:t xml:space="preserve"> aiming to f</w:t>
      </w:r>
      <w:r w:rsidR="325374B4" w:rsidRPr="002E6004">
        <w:rPr>
          <w:rFonts w:ascii="Times New Roman" w:eastAsia="Calibri" w:hAnsi="Times New Roman" w:cs="Times New Roman"/>
        </w:rPr>
        <w:t xml:space="preserve">oster community trust and cohesion. </w:t>
      </w:r>
      <w:r w:rsidR="008E0B9E" w:rsidRPr="002E6004">
        <w:rPr>
          <w:rFonts w:ascii="Times New Roman" w:eastAsia="Calibri" w:hAnsi="Times New Roman" w:cs="Times New Roman"/>
        </w:rPr>
        <w:t xml:space="preserve">Overall, </w:t>
      </w:r>
      <w:r w:rsidR="55330596" w:rsidRPr="002E6004">
        <w:rPr>
          <w:rFonts w:ascii="Times New Roman" w:eastAsia="Calibri" w:hAnsi="Times New Roman" w:cs="Times New Roman"/>
        </w:rPr>
        <w:t>247</w:t>
      </w:r>
      <w:r w:rsidRPr="002E6004">
        <w:rPr>
          <w:rFonts w:ascii="Times New Roman" w:eastAsia="Calibri" w:hAnsi="Times New Roman" w:cs="Times New Roman"/>
        </w:rPr>
        <w:t xml:space="preserve"> people participated</w:t>
      </w:r>
      <w:r w:rsidR="00271501" w:rsidRPr="002E6004">
        <w:rPr>
          <w:rFonts w:ascii="Times New Roman" w:eastAsia="Calibri" w:hAnsi="Times New Roman" w:cs="Times New Roman"/>
        </w:rPr>
        <w:t>,</w:t>
      </w:r>
      <w:r w:rsidRPr="002E6004">
        <w:rPr>
          <w:rFonts w:ascii="Times New Roman" w:eastAsia="Calibri" w:hAnsi="Times New Roman" w:cs="Times New Roman"/>
        </w:rPr>
        <w:t xml:space="preserve"> and 212 youth </w:t>
      </w:r>
      <w:r w:rsidR="008E0B9E" w:rsidRPr="002E6004">
        <w:rPr>
          <w:rFonts w:ascii="Times New Roman" w:eastAsia="Calibri" w:hAnsi="Times New Roman" w:cs="Times New Roman"/>
        </w:rPr>
        <w:t xml:space="preserve">were </w:t>
      </w:r>
      <w:r w:rsidRPr="002E6004">
        <w:rPr>
          <w:rFonts w:ascii="Times New Roman" w:eastAsia="Calibri" w:hAnsi="Times New Roman" w:cs="Times New Roman"/>
        </w:rPr>
        <w:t>trained on community organization</w:t>
      </w:r>
      <w:r w:rsidR="00271501" w:rsidRPr="002E6004">
        <w:rPr>
          <w:rFonts w:ascii="Times New Roman" w:eastAsia="Calibri" w:hAnsi="Times New Roman" w:cs="Times New Roman"/>
        </w:rPr>
        <w:t xml:space="preserve"> and</w:t>
      </w:r>
      <w:r w:rsidRPr="002E6004">
        <w:rPr>
          <w:rFonts w:ascii="Times New Roman" w:eastAsia="Calibri" w:hAnsi="Times New Roman" w:cs="Times New Roman"/>
        </w:rPr>
        <w:t xml:space="preserve"> dialogue facilitation to </w:t>
      </w:r>
      <w:r w:rsidR="0C1F8D90" w:rsidRPr="002E6004">
        <w:rPr>
          <w:rFonts w:ascii="Times New Roman" w:eastAsia="Calibri" w:hAnsi="Times New Roman" w:cs="Times New Roman"/>
        </w:rPr>
        <w:t>enhance the decision-making process and provide opportunities and mechanisms for participants to voice their opinions in influencing decision</w:t>
      </w:r>
      <w:r w:rsidR="00BB48AA" w:rsidRPr="002E6004">
        <w:rPr>
          <w:rFonts w:ascii="Times New Roman" w:eastAsia="Calibri" w:hAnsi="Times New Roman" w:cs="Times New Roman"/>
        </w:rPr>
        <w:t>-</w:t>
      </w:r>
      <w:r w:rsidR="0C1F8D90" w:rsidRPr="002E6004">
        <w:rPr>
          <w:rFonts w:ascii="Times New Roman" w:eastAsia="Calibri" w:hAnsi="Times New Roman" w:cs="Times New Roman"/>
        </w:rPr>
        <w:t>making and enhance their community participation</w:t>
      </w:r>
      <w:r w:rsidR="00271501" w:rsidRPr="002E6004">
        <w:rPr>
          <w:rFonts w:ascii="Times New Roman" w:eastAsia="Calibri" w:hAnsi="Times New Roman" w:cs="Times New Roman"/>
        </w:rPr>
        <w:t>,</w:t>
      </w:r>
      <w:r w:rsidR="0C1F8D90" w:rsidRPr="002E6004">
        <w:rPr>
          <w:rFonts w:ascii="Times New Roman" w:eastAsia="Calibri" w:hAnsi="Times New Roman" w:cs="Times New Roman"/>
        </w:rPr>
        <w:t xml:space="preserve"> motivating them to be change agents themselves rather than targets for change.</w:t>
      </w:r>
    </w:p>
    <w:p w14:paraId="18537B47" w14:textId="77777777" w:rsidR="00901ADF" w:rsidRPr="002E6004" w:rsidRDefault="0C1F8D90" w:rsidP="00F63CC7">
      <w:pPr>
        <w:shd w:val="clear" w:color="auto" w:fill="FFFFFF" w:themeFill="background1"/>
        <w:jc w:val="both"/>
        <w:rPr>
          <w:rFonts w:ascii="Times New Roman" w:eastAsia="Calibri" w:hAnsi="Times New Roman" w:cs="Times New Roman"/>
        </w:rPr>
      </w:pPr>
      <w:r w:rsidRPr="002E6004">
        <w:rPr>
          <w:rFonts w:ascii="Times New Roman" w:eastAsia="Calibri" w:hAnsi="Times New Roman" w:cs="Times New Roman"/>
        </w:rPr>
        <w:lastRenderedPageBreak/>
        <w:t xml:space="preserve">The completed </w:t>
      </w:r>
      <w:r w:rsidR="001D1C7F" w:rsidRPr="002E6004">
        <w:rPr>
          <w:rFonts w:ascii="Times New Roman" w:eastAsia="Calibri" w:hAnsi="Times New Roman" w:cs="Times New Roman"/>
        </w:rPr>
        <w:t>activities</w:t>
      </w:r>
      <w:r w:rsidRPr="002E6004">
        <w:rPr>
          <w:rFonts w:ascii="Times New Roman" w:eastAsia="Calibri" w:hAnsi="Times New Roman" w:cs="Times New Roman"/>
        </w:rPr>
        <w:t xml:space="preserve"> are as follow</w:t>
      </w:r>
      <w:r w:rsidR="006C2FD2" w:rsidRPr="002E6004">
        <w:rPr>
          <w:rFonts w:ascii="Times New Roman" w:eastAsia="Calibri" w:hAnsi="Times New Roman" w:cs="Times New Roman"/>
        </w:rPr>
        <w:t>s:</w:t>
      </w:r>
      <w:r w:rsidRPr="002E6004">
        <w:rPr>
          <w:rFonts w:ascii="Times New Roman" w:eastAsia="Calibri" w:hAnsi="Times New Roman" w:cs="Times New Roman"/>
        </w:rPr>
        <w:t xml:space="preserve"> </w:t>
      </w:r>
    </w:p>
    <w:p w14:paraId="63A807D5" w14:textId="0C5C931B" w:rsidR="0C1F8D90" w:rsidRPr="002E6004" w:rsidRDefault="006A049F" w:rsidP="00AD3E8D">
      <w:pPr>
        <w:pStyle w:val="ListParagraph"/>
        <w:numPr>
          <w:ilvl w:val="0"/>
          <w:numId w:val="29"/>
        </w:numPr>
        <w:shd w:val="clear" w:color="auto" w:fill="FFFFFF" w:themeFill="background1"/>
        <w:jc w:val="both"/>
        <w:rPr>
          <w:rFonts w:ascii="Times New Roman" w:eastAsia="Calibri" w:hAnsi="Times New Roman" w:cs="Times New Roman"/>
        </w:rPr>
      </w:pPr>
      <w:r w:rsidRPr="002E6004">
        <w:rPr>
          <w:rFonts w:ascii="Times New Roman" w:eastAsia="Calibri" w:hAnsi="Times New Roman" w:cs="Times New Roman"/>
          <w:b/>
          <w:bCs/>
        </w:rPr>
        <w:t>‘</w:t>
      </w:r>
      <w:r w:rsidR="0C1F8D90" w:rsidRPr="002E6004">
        <w:rPr>
          <w:rFonts w:ascii="Times New Roman" w:eastAsia="Calibri" w:hAnsi="Times New Roman" w:cs="Times New Roman"/>
          <w:b/>
          <w:bCs/>
        </w:rPr>
        <w:t>Space</w:t>
      </w:r>
      <w:r w:rsidR="00EE3073" w:rsidRPr="002E6004">
        <w:rPr>
          <w:rFonts w:ascii="Times New Roman" w:eastAsia="Calibri" w:hAnsi="Times New Roman" w:cs="Times New Roman"/>
          <w:b/>
          <w:bCs/>
        </w:rPr>
        <w:t xml:space="preserve"> of Peace</w:t>
      </w:r>
      <w:r w:rsidR="000411B9" w:rsidRPr="002E6004">
        <w:rPr>
          <w:rFonts w:ascii="Times New Roman" w:eastAsia="Calibri" w:hAnsi="Times New Roman" w:cs="Times New Roman"/>
          <w:b/>
          <w:bCs/>
        </w:rPr>
        <w:t>.’</w:t>
      </w:r>
      <w:r w:rsidR="0C1F8D90" w:rsidRPr="002E6004">
        <w:rPr>
          <w:rFonts w:ascii="Times New Roman" w:eastAsia="Calibri" w:hAnsi="Times New Roman" w:cs="Times New Roman"/>
        </w:rPr>
        <w:t xml:space="preserve"> </w:t>
      </w:r>
      <w:r w:rsidR="00026C0B" w:rsidRPr="002E6004">
        <w:rPr>
          <w:rFonts w:ascii="Times New Roman" w:eastAsia="Calibri" w:hAnsi="Times New Roman" w:cs="Times New Roman"/>
        </w:rPr>
        <w:t xml:space="preserve">This </w:t>
      </w:r>
      <w:r w:rsidR="0C1F8D90" w:rsidRPr="002E6004">
        <w:rPr>
          <w:rFonts w:ascii="Times New Roman" w:eastAsia="Calibri" w:hAnsi="Times New Roman" w:cs="Times New Roman"/>
        </w:rPr>
        <w:t>include</w:t>
      </w:r>
      <w:r w:rsidR="0083299D" w:rsidRPr="002E6004">
        <w:rPr>
          <w:rFonts w:ascii="Times New Roman" w:eastAsia="Calibri" w:hAnsi="Times New Roman" w:cs="Times New Roman"/>
        </w:rPr>
        <w:t>d</w:t>
      </w:r>
      <w:r w:rsidR="0C1F8D90" w:rsidRPr="002E6004">
        <w:rPr>
          <w:rFonts w:ascii="Times New Roman" w:eastAsia="Calibri" w:hAnsi="Times New Roman" w:cs="Times New Roman"/>
        </w:rPr>
        <w:t xml:space="preserve"> organizing a number of social activities and events in the park such as (1) </w:t>
      </w:r>
      <w:r w:rsidR="003F68B9" w:rsidRPr="002E6004">
        <w:rPr>
          <w:rFonts w:ascii="Times New Roman" w:eastAsia="Calibri" w:hAnsi="Times New Roman" w:cs="Times New Roman"/>
        </w:rPr>
        <w:t>c</w:t>
      </w:r>
      <w:r w:rsidR="0C1F8D90" w:rsidRPr="002E6004">
        <w:rPr>
          <w:rFonts w:ascii="Times New Roman" w:eastAsia="Calibri" w:hAnsi="Times New Roman" w:cs="Times New Roman"/>
        </w:rPr>
        <w:t>leaning and beautifying the park</w:t>
      </w:r>
      <w:r w:rsidRPr="002E6004">
        <w:rPr>
          <w:rFonts w:ascii="Times New Roman" w:eastAsia="Calibri" w:hAnsi="Times New Roman" w:cs="Times New Roman"/>
        </w:rPr>
        <w:t>,</w:t>
      </w:r>
      <w:r w:rsidR="0C1F8D90" w:rsidRPr="002E6004">
        <w:rPr>
          <w:rFonts w:ascii="Times New Roman" w:eastAsia="Calibri" w:hAnsi="Times New Roman" w:cs="Times New Roman"/>
        </w:rPr>
        <w:t xml:space="preserve"> (2) </w:t>
      </w:r>
      <w:r w:rsidR="003F68B9" w:rsidRPr="002E6004">
        <w:rPr>
          <w:rFonts w:ascii="Times New Roman" w:eastAsia="Calibri" w:hAnsi="Times New Roman" w:cs="Times New Roman"/>
        </w:rPr>
        <w:t>h</w:t>
      </w:r>
      <w:r w:rsidR="0C1F8D90" w:rsidRPr="002E6004">
        <w:rPr>
          <w:rFonts w:ascii="Times New Roman" w:eastAsia="Calibri" w:hAnsi="Times New Roman" w:cs="Times New Roman"/>
        </w:rPr>
        <w:t xml:space="preserve">olding dialogue and awareness sessions for </w:t>
      </w:r>
      <w:r w:rsidR="003F68B9" w:rsidRPr="002E6004">
        <w:rPr>
          <w:rFonts w:ascii="Times New Roman" w:eastAsia="Calibri" w:hAnsi="Times New Roman" w:cs="Times New Roman"/>
        </w:rPr>
        <w:t>neighbourhood</w:t>
      </w:r>
      <w:r w:rsidR="0C1F8D90" w:rsidRPr="002E6004">
        <w:rPr>
          <w:rFonts w:ascii="Times New Roman" w:eastAsia="Calibri" w:hAnsi="Times New Roman" w:cs="Times New Roman"/>
        </w:rPr>
        <w:t xml:space="preserve"> residents and youth to address the issues facing youth and enhance their knowledge about their rights/duties</w:t>
      </w:r>
      <w:r w:rsidRPr="002E6004">
        <w:rPr>
          <w:rFonts w:ascii="Times New Roman" w:eastAsia="Calibri" w:hAnsi="Times New Roman" w:cs="Times New Roman"/>
        </w:rPr>
        <w:t>,</w:t>
      </w:r>
      <w:r w:rsidR="0C1F8D90" w:rsidRPr="002E6004">
        <w:rPr>
          <w:rFonts w:ascii="Times New Roman" w:eastAsia="Calibri" w:hAnsi="Times New Roman" w:cs="Times New Roman"/>
        </w:rPr>
        <w:t xml:space="preserve"> (3)</w:t>
      </w:r>
      <w:r w:rsidR="003F68B9" w:rsidRPr="002E6004">
        <w:rPr>
          <w:rFonts w:ascii="Times New Roman" w:eastAsia="Calibri" w:hAnsi="Times New Roman" w:cs="Times New Roman"/>
        </w:rPr>
        <w:t xml:space="preserve"> hosting a</w:t>
      </w:r>
      <w:r w:rsidR="0C1F8D90" w:rsidRPr="002E6004">
        <w:rPr>
          <w:rFonts w:ascii="Times New Roman" w:eastAsia="Calibri" w:hAnsi="Times New Roman" w:cs="Times New Roman"/>
        </w:rPr>
        <w:t xml:space="preserve"> </w:t>
      </w:r>
      <w:r w:rsidR="003F68B9" w:rsidRPr="002E6004">
        <w:rPr>
          <w:rFonts w:ascii="Times New Roman" w:eastAsia="Calibri" w:hAnsi="Times New Roman" w:cs="Times New Roman"/>
        </w:rPr>
        <w:t>d</w:t>
      </w:r>
      <w:r w:rsidR="0C1F8D90" w:rsidRPr="002E6004">
        <w:rPr>
          <w:rFonts w:ascii="Times New Roman" w:eastAsia="Calibri" w:hAnsi="Times New Roman" w:cs="Times New Roman"/>
        </w:rPr>
        <w:t xml:space="preserve">rawing </w:t>
      </w:r>
      <w:r w:rsidR="003F68B9" w:rsidRPr="002E6004">
        <w:rPr>
          <w:rFonts w:ascii="Times New Roman" w:eastAsia="Calibri" w:hAnsi="Times New Roman" w:cs="Times New Roman"/>
        </w:rPr>
        <w:t>e</w:t>
      </w:r>
      <w:r w:rsidR="0C1F8D90" w:rsidRPr="002E6004">
        <w:rPr>
          <w:rFonts w:ascii="Times New Roman" w:eastAsia="Calibri" w:hAnsi="Times New Roman" w:cs="Times New Roman"/>
        </w:rPr>
        <w:t xml:space="preserve">xhibition and (4) </w:t>
      </w:r>
      <w:r w:rsidR="003F68B9" w:rsidRPr="002E6004">
        <w:rPr>
          <w:rFonts w:ascii="Times New Roman" w:eastAsia="Calibri" w:hAnsi="Times New Roman" w:cs="Times New Roman"/>
        </w:rPr>
        <w:t>e</w:t>
      </w:r>
      <w:r w:rsidR="0C1F8D90" w:rsidRPr="002E6004">
        <w:rPr>
          <w:rFonts w:ascii="Times New Roman" w:eastAsia="Calibri" w:hAnsi="Times New Roman" w:cs="Times New Roman"/>
        </w:rPr>
        <w:t>stablishing a charitable activity to collect and offer money and children</w:t>
      </w:r>
      <w:r w:rsidRPr="002E6004">
        <w:rPr>
          <w:rFonts w:ascii="Times New Roman" w:eastAsia="Calibri" w:hAnsi="Times New Roman" w:cs="Times New Roman"/>
        </w:rPr>
        <w:t>’</w:t>
      </w:r>
      <w:r w:rsidR="0C1F8D90" w:rsidRPr="002E6004">
        <w:rPr>
          <w:rFonts w:ascii="Times New Roman" w:eastAsia="Calibri" w:hAnsi="Times New Roman" w:cs="Times New Roman"/>
        </w:rPr>
        <w:t>s games to affected famil</w:t>
      </w:r>
      <w:r w:rsidR="003F68B9" w:rsidRPr="002E6004">
        <w:rPr>
          <w:rFonts w:ascii="Times New Roman" w:eastAsia="Calibri" w:hAnsi="Times New Roman" w:cs="Times New Roman"/>
        </w:rPr>
        <w:t>ies</w:t>
      </w:r>
      <w:r w:rsidR="0C1F8D90" w:rsidRPr="002E6004">
        <w:rPr>
          <w:rFonts w:ascii="Times New Roman" w:eastAsia="Calibri" w:hAnsi="Times New Roman" w:cs="Times New Roman"/>
        </w:rPr>
        <w:t xml:space="preserve">. </w:t>
      </w:r>
    </w:p>
    <w:p w14:paraId="63E295DC" w14:textId="53152F7B" w:rsidR="0C1F8D90" w:rsidRPr="002E6004" w:rsidRDefault="006A049F" w:rsidP="00AD3E8D">
      <w:pPr>
        <w:pStyle w:val="ListParagraph"/>
        <w:numPr>
          <w:ilvl w:val="0"/>
          <w:numId w:val="29"/>
        </w:numPr>
        <w:spacing w:line="257" w:lineRule="auto"/>
        <w:jc w:val="both"/>
        <w:rPr>
          <w:rFonts w:ascii="Times New Roman" w:eastAsia="Calibri" w:hAnsi="Times New Roman" w:cs="Times New Roman"/>
        </w:rPr>
      </w:pPr>
      <w:r w:rsidRPr="002E6004">
        <w:rPr>
          <w:rFonts w:ascii="Times New Roman" w:eastAsia="Calibri" w:hAnsi="Times New Roman" w:cs="Times New Roman"/>
          <w:b/>
          <w:bCs/>
        </w:rPr>
        <w:t>‘</w:t>
      </w:r>
      <w:r w:rsidR="0C1F8D90" w:rsidRPr="002E6004">
        <w:rPr>
          <w:rFonts w:ascii="Times New Roman" w:eastAsia="Calibri" w:hAnsi="Times New Roman" w:cs="Times New Roman"/>
          <w:b/>
          <w:bCs/>
        </w:rPr>
        <w:t>Take A Breath</w:t>
      </w:r>
      <w:r w:rsidR="000411B9" w:rsidRPr="002E6004">
        <w:rPr>
          <w:rFonts w:ascii="Times New Roman" w:eastAsia="Calibri" w:hAnsi="Times New Roman" w:cs="Times New Roman"/>
          <w:b/>
          <w:bCs/>
        </w:rPr>
        <w:t>.’</w:t>
      </w:r>
      <w:r w:rsidR="0C1F8D90" w:rsidRPr="002E6004">
        <w:rPr>
          <w:rFonts w:ascii="Times New Roman" w:eastAsia="Calibri" w:hAnsi="Times New Roman" w:cs="Times New Roman"/>
        </w:rPr>
        <w:t xml:space="preserve"> Th</w:t>
      </w:r>
      <w:r w:rsidR="00026C0B" w:rsidRPr="002E6004">
        <w:rPr>
          <w:rFonts w:ascii="Times New Roman" w:eastAsia="Calibri" w:hAnsi="Times New Roman" w:cs="Times New Roman"/>
        </w:rPr>
        <w:t>is</w:t>
      </w:r>
      <w:r w:rsidR="0C1F8D90" w:rsidRPr="002E6004">
        <w:rPr>
          <w:rFonts w:ascii="Times New Roman" w:eastAsia="Calibri" w:hAnsi="Times New Roman" w:cs="Times New Roman"/>
        </w:rPr>
        <w:t xml:space="preserve"> initiative was developed by a group of young people, local leaders</w:t>
      </w:r>
      <w:r w:rsidR="000411B9" w:rsidRPr="002E6004">
        <w:rPr>
          <w:rFonts w:ascii="Times New Roman" w:eastAsia="Calibri" w:hAnsi="Times New Roman" w:cs="Times New Roman"/>
        </w:rPr>
        <w:t>,</w:t>
      </w:r>
      <w:r w:rsidR="0C1F8D90" w:rsidRPr="002E6004">
        <w:rPr>
          <w:rFonts w:ascii="Times New Roman" w:eastAsia="Calibri" w:hAnsi="Times New Roman" w:cs="Times New Roman"/>
        </w:rPr>
        <w:t xml:space="preserve"> and volunteers in </w:t>
      </w:r>
      <w:proofErr w:type="spellStart"/>
      <w:r w:rsidR="0C1F8D90" w:rsidRPr="002E6004">
        <w:rPr>
          <w:rFonts w:ascii="Times New Roman" w:eastAsia="Calibri" w:hAnsi="Times New Roman" w:cs="Times New Roman"/>
        </w:rPr>
        <w:t>Dara</w:t>
      </w:r>
      <w:r w:rsidR="00AC4033" w:rsidRPr="002E6004">
        <w:rPr>
          <w:rFonts w:ascii="Times New Roman" w:eastAsia="Calibri" w:hAnsi="Times New Roman" w:cs="Times New Roman"/>
        </w:rPr>
        <w:t>’</w:t>
      </w:r>
      <w:r w:rsidR="0C1F8D90" w:rsidRPr="002E6004">
        <w:rPr>
          <w:rFonts w:ascii="Times New Roman" w:eastAsia="Calibri" w:hAnsi="Times New Roman" w:cs="Times New Roman"/>
        </w:rPr>
        <w:t>a</w:t>
      </w:r>
      <w:proofErr w:type="spellEnd"/>
      <w:r w:rsidR="0C1F8D90" w:rsidRPr="002E6004">
        <w:rPr>
          <w:rFonts w:ascii="Times New Roman" w:eastAsia="Calibri" w:hAnsi="Times New Roman" w:cs="Times New Roman"/>
        </w:rPr>
        <w:t xml:space="preserve"> who received </w:t>
      </w:r>
      <w:r w:rsidR="00A01FD5" w:rsidRPr="002E6004">
        <w:rPr>
          <w:rFonts w:ascii="Times New Roman" w:eastAsia="Calibri" w:hAnsi="Times New Roman" w:cs="Times New Roman"/>
        </w:rPr>
        <w:t>t</w:t>
      </w:r>
      <w:r w:rsidR="0C1F8D90" w:rsidRPr="002E6004">
        <w:rPr>
          <w:rFonts w:ascii="Times New Roman" w:eastAsia="Calibri" w:hAnsi="Times New Roman" w:cs="Times New Roman"/>
        </w:rPr>
        <w:t>raining within the youth capacity</w:t>
      </w:r>
      <w:r w:rsidR="00DF4A4F" w:rsidRPr="002E6004">
        <w:rPr>
          <w:rFonts w:ascii="Times New Roman" w:eastAsia="Calibri" w:hAnsi="Times New Roman" w:cs="Times New Roman"/>
        </w:rPr>
        <w:t>-</w:t>
      </w:r>
      <w:r w:rsidR="0C1F8D90" w:rsidRPr="002E6004">
        <w:rPr>
          <w:rFonts w:ascii="Times New Roman" w:eastAsia="Calibri" w:hAnsi="Times New Roman" w:cs="Times New Roman"/>
        </w:rPr>
        <w:t>building program</w:t>
      </w:r>
      <w:r w:rsidR="00A246B6" w:rsidRPr="002E6004">
        <w:rPr>
          <w:rFonts w:ascii="Times New Roman" w:eastAsia="Calibri" w:hAnsi="Times New Roman" w:cs="Times New Roman"/>
        </w:rPr>
        <w:t>me</w:t>
      </w:r>
      <w:r w:rsidR="0C1F8D90" w:rsidRPr="002E6004">
        <w:rPr>
          <w:rFonts w:ascii="Times New Roman" w:eastAsia="Calibri" w:hAnsi="Times New Roman" w:cs="Times New Roman"/>
        </w:rPr>
        <w:t xml:space="preserve">. The </w:t>
      </w:r>
      <w:r w:rsidR="0083299D" w:rsidRPr="002E6004">
        <w:rPr>
          <w:rFonts w:ascii="Times New Roman" w:eastAsia="Calibri" w:hAnsi="Times New Roman" w:cs="Times New Roman"/>
        </w:rPr>
        <w:t xml:space="preserve">Al </w:t>
      </w:r>
      <w:proofErr w:type="spellStart"/>
      <w:r w:rsidR="0083299D" w:rsidRPr="002E6004">
        <w:rPr>
          <w:rFonts w:ascii="Times New Roman" w:eastAsia="Calibri" w:hAnsi="Times New Roman" w:cs="Times New Roman"/>
        </w:rPr>
        <w:t>Matar</w:t>
      </w:r>
      <w:proofErr w:type="spellEnd"/>
      <w:r w:rsidR="0C1F8D90" w:rsidRPr="002E6004">
        <w:rPr>
          <w:rFonts w:ascii="Times New Roman" w:eastAsia="Calibri" w:hAnsi="Times New Roman" w:cs="Times New Roman"/>
        </w:rPr>
        <w:t xml:space="preserve"> </w:t>
      </w:r>
      <w:r w:rsidR="0083299D" w:rsidRPr="002E6004">
        <w:rPr>
          <w:rFonts w:ascii="Times New Roman" w:eastAsia="Calibri" w:hAnsi="Times New Roman" w:cs="Times New Roman"/>
        </w:rPr>
        <w:t>neighbourhood</w:t>
      </w:r>
      <w:r w:rsidR="0C1F8D90" w:rsidRPr="002E6004">
        <w:rPr>
          <w:rFonts w:ascii="Times New Roman" w:eastAsia="Calibri" w:hAnsi="Times New Roman" w:cs="Times New Roman"/>
        </w:rPr>
        <w:t xml:space="preserve"> was selected to implement the initiative as one of the densely populated areas. The initiative aimed to promote community cohesion among different social groups and engag</w:t>
      </w:r>
      <w:r w:rsidR="000B297A" w:rsidRPr="002E6004">
        <w:rPr>
          <w:rFonts w:ascii="Times New Roman" w:eastAsia="Calibri" w:hAnsi="Times New Roman" w:cs="Times New Roman"/>
        </w:rPr>
        <w:t>e</w:t>
      </w:r>
      <w:r w:rsidR="0C1F8D90" w:rsidRPr="002E6004">
        <w:rPr>
          <w:rFonts w:ascii="Times New Roman" w:eastAsia="Calibri" w:hAnsi="Times New Roman" w:cs="Times New Roman"/>
        </w:rPr>
        <w:t xml:space="preserve"> them in various community activities to </w:t>
      </w:r>
      <w:r w:rsidR="000411B9" w:rsidRPr="002E6004">
        <w:rPr>
          <w:rFonts w:ascii="Times New Roman" w:eastAsia="Calibri" w:hAnsi="Times New Roman" w:cs="Times New Roman"/>
        </w:rPr>
        <w:t>break the ice, remove barriers between them, and</w:t>
      </w:r>
      <w:r w:rsidR="0C1F8D90" w:rsidRPr="002E6004">
        <w:rPr>
          <w:rFonts w:ascii="Times New Roman" w:eastAsia="Calibri" w:hAnsi="Times New Roman" w:cs="Times New Roman"/>
        </w:rPr>
        <w:t xml:space="preserve"> achieve integration</w:t>
      </w:r>
      <w:r w:rsidR="000B297A" w:rsidRPr="002E6004">
        <w:rPr>
          <w:rFonts w:ascii="Times New Roman" w:eastAsia="Calibri" w:hAnsi="Times New Roman" w:cs="Times New Roman"/>
        </w:rPr>
        <w:t>. T</w:t>
      </w:r>
      <w:r w:rsidR="0C1F8D90" w:rsidRPr="002E6004">
        <w:rPr>
          <w:rFonts w:ascii="Times New Roman" w:eastAsia="Calibri" w:hAnsi="Times New Roman" w:cs="Times New Roman"/>
        </w:rPr>
        <w:t xml:space="preserve">he activities under this initiative include revival of the </w:t>
      </w:r>
      <w:r w:rsidR="00A01FD5" w:rsidRPr="002E6004">
        <w:rPr>
          <w:rFonts w:ascii="Times New Roman" w:eastAsia="Calibri" w:hAnsi="Times New Roman" w:cs="Times New Roman"/>
        </w:rPr>
        <w:t xml:space="preserve">Al </w:t>
      </w:r>
      <w:proofErr w:type="spellStart"/>
      <w:r w:rsidR="00A01FD5" w:rsidRPr="002E6004">
        <w:rPr>
          <w:rFonts w:ascii="Times New Roman" w:eastAsia="Calibri" w:hAnsi="Times New Roman" w:cs="Times New Roman"/>
        </w:rPr>
        <w:t>Matar</w:t>
      </w:r>
      <w:proofErr w:type="spellEnd"/>
      <w:r w:rsidR="00A01FD5" w:rsidRPr="002E6004">
        <w:rPr>
          <w:rFonts w:ascii="Times New Roman" w:eastAsia="Calibri" w:hAnsi="Times New Roman" w:cs="Times New Roman"/>
        </w:rPr>
        <w:t xml:space="preserve"> </w:t>
      </w:r>
      <w:r w:rsidR="0C1F8D90" w:rsidRPr="002E6004">
        <w:rPr>
          <w:rFonts w:ascii="Times New Roman" w:eastAsia="Calibri" w:hAnsi="Times New Roman" w:cs="Times New Roman"/>
        </w:rPr>
        <w:t xml:space="preserve">park by cleaning and beatifying the garden and </w:t>
      </w:r>
      <w:r w:rsidR="00542EAB" w:rsidRPr="002E6004">
        <w:rPr>
          <w:rFonts w:ascii="Times New Roman" w:eastAsia="Calibri" w:hAnsi="Times New Roman" w:cs="Times New Roman"/>
        </w:rPr>
        <w:t>equipping</w:t>
      </w:r>
      <w:r w:rsidR="0C1F8D90" w:rsidRPr="002E6004">
        <w:rPr>
          <w:rFonts w:ascii="Times New Roman" w:eastAsia="Calibri" w:hAnsi="Times New Roman" w:cs="Times New Roman"/>
        </w:rPr>
        <w:t xml:space="preserve"> an outdoor theatre that will bring together </w:t>
      </w:r>
      <w:r w:rsidR="00542EAB" w:rsidRPr="002E6004">
        <w:rPr>
          <w:rFonts w:ascii="Times New Roman" w:eastAsia="Calibri" w:hAnsi="Times New Roman" w:cs="Times New Roman"/>
        </w:rPr>
        <w:t>many</w:t>
      </w:r>
      <w:r w:rsidR="0C1F8D90" w:rsidRPr="002E6004">
        <w:rPr>
          <w:rFonts w:ascii="Times New Roman" w:eastAsia="Calibri" w:hAnsi="Times New Roman" w:cs="Times New Roman"/>
        </w:rPr>
        <w:t xml:space="preserve"> people from </w:t>
      </w:r>
      <w:r w:rsidR="000B297A" w:rsidRPr="002E6004">
        <w:rPr>
          <w:rFonts w:ascii="Times New Roman" w:eastAsia="Calibri" w:hAnsi="Times New Roman" w:cs="Times New Roman"/>
        </w:rPr>
        <w:t xml:space="preserve">the </w:t>
      </w:r>
      <w:r w:rsidR="0C1F8D90" w:rsidRPr="002E6004">
        <w:rPr>
          <w:rFonts w:ascii="Times New Roman" w:eastAsia="Calibri" w:hAnsi="Times New Roman" w:cs="Times New Roman"/>
        </w:rPr>
        <w:t xml:space="preserve">different </w:t>
      </w:r>
      <w:r w:rsidR="00A65B54" w:rsidRPr="002E6004">
        <w:rPr>
          <w:rFonts w:ascii="Times New Roman" w:eastAsia="Calibri" w:hAnsi="Times New Roman" w:cs="Times New Roman"/>
        </w:rPr>
        <w:t>neighbourhoods</w:t>
      </w:r>
      <w:r w:rsidR="0C1F8D90" w:rsidRPr="002E6004">
        <w:rPr>
          <w:rFonts w:ascii="Times New Roman" w:eastAsia="Calibri" w:hAnsi="Times New Roman" w:cs="Times New Roman"/>
        </w:rPr>
        <w:t xml:space="preserve"> of </w:t>
      </w:r>
      <w:proofErr w:type="spellStart"/>
      <w:r w:rsidR="0C1F8D90" w:rsidRPr="002E6004">
        <w:rPr>
          <w:rFonts w:ascii="Times New Roman" w:eastAsia="Calibri" w:hAnsi="Times New Roman" w:cs="Times New Roman"/>
        </w:rPr>
        <w:t>Dara</w:t>
      </w:r>
      <w:r w:rsidR="00AC4033" w:rsidRPr="002E6004">
        <w:rPr>
          <w:rFonts w:ascii="Times New Roman" w:eastAsia="Calibri" w:hAnsi="Times New Roman" w:cs="Times New Roman"/>
        </w:rPr>
        <w:t>’</w:t>
      </w:r>
      <w:r w:rsidR="0C1F8D90" w:rsidRPr="002E6004">
        <w:rPr>
          <w:rFonts w:ascii="Times New Roman" w:eastAsia="Calibri" w:hAnsi="Times New Roman" w:cs="Times New Roman"/>
        </w:rPr>
        <w:t>a</w:t>
      </w:r>
      <w:proofErr w:type="spellEnd"/>
      <w:r w:rsidR="0C1F8D90" w:rsidRPr="002E6004">
        <w:rPr>
          <w:rFonts w:ascii="Times New Roman" w:eastAsia="Calibri" w:hAnsi="Times New Roman" w:cs="Times New Roman"/>
        </w:rPr>
        <w:t xml:space="preserve"> city through the establishment of interactive social activities and seminars dealing with different community problems. Moreover, cultural events were </w:t>
      </w:r>
      <w:r w:rsidR="00761BFA" w:rsidRPr="002E6004">
        <w:rPr>
          <w:rFonts w:ascii="Times New Roman" w:eastAsia="Calibri" w:hAnsi="Times New Roman" w:cs="Times New Roman"/>
        </w:rPr>
        <w:t>organized</w:t>
      </w:r>
      <w:r w:rsidR="0C1F8D90" w:rsidRPr="002E6004">
        <w:rPr>
          <w:rFonts w:ascii="Times New Roman" w:eastAsia="Calibri" w:hAnsi="Times New Roman" w:cs="Times New Roman"/>
        </w:rPr>
        <w:t xml:space="preserve"> to promote positive </w:t>
      </w:r>
      <w:r w:rsidR="00A65B54" w:rsidRPr="002E6004">
        <w:rPr>
          <w:rFonts w:ascii="Times New Roman" w:eastAsia="Calibri" w:hAnsi="Times New Roman" w:cs="Times New Roman"/>
        </w:rPr>
        <w:t>behaviour</w:t>
      </w:r>
      <w:r w:rsidR="0C1F8D90" w:rsidRPr="002E6004">
        <w:rPr>
          <w:rFonts w:ascii="Times New Roman" w:eastAsia="Calibri" w:hAnsi="Times New Roman" w:cs="Times New Roman"/>
        </w:rPr>
        <w:t xml:space="preserve"> in addition to</w:t>
      </w:r>
      <w:r w:rsidR="00542EAB" w:rsidRPr="002E6004">
        <w:rPr>
          <w:rFonts w:ascii="Times New Roman" w:eastAsia="Calibri" w:hAnsi="Times New Roman" w:cs="Times New Roman"/>
        </w:rPr>
        <w:t xml:space="preserve"> showcasing</w:t>
      </w:r>
      <w:r w:rsidR="0C1F8D90" w:rsidRPr="002E6004">
        <w:rPr>
          <w:rFonts w:ascii="Times New Roman" w:eastAsia="Calibri" w:hAnsi="Times New Roman" w:cs="Times New Roman"/>
        </w:rPr>
        <w:t xml:space="preserve"> theatr</w:t>
      </w:r>
      <w:r w:rsidR="00542EAB" w:rsidRPr="002E6004">
        <w:rPr>
          <w:rFonts w:ascii="Times New Roman" w:eastAsia="Calibri" w:hAnsi="Times New Roman" w:cs="Times New Roman"/>
        </w:rPr>
        <w:t>e</w:t>
      </w:r>
      <w:r w:rsidR="0C1F8D90" w:rsidRPr="002E6004">
        <w:rPr>
          <w:rFonts w:ascii="Times New Roman" w:eastAsia="Calibri" w:hAnsi="Times New Roman" w:cs="Times New Roman"/>
        </w:rPr>
        <w:t xml:space="preserve">, storytellers and book sharing within the effectiveness of </w:t>
      </w:r>
      <w:r w:rsidR="00761BFA" w:rsidRPr="002E6004">
        <w:rPr>
          <w:rFonts w:ascii="Times New Roman" w:eastAsia="Calibri" w:hAnsi="Times New Roman" w:cs="Times New Roman"/>
        </w:rPr>
        <w:t>the “</w:t>
      </w:r>
      <w:r w:rsidR="0C1F8D90" w:rsidRPr="002E6004">
        <w:rPr>
          <w:rFonts w:ascii="Times New Roman" w:eastAsia="Calibri" w:hAnsi="Times New Roman" w:cs="Times New Roman"/>
        </w:rPr>
        <w:t xml:space="preserve">my book and your </w:t>
      </w:r>
      <w:r w:rsidR="00761BFA" w:rsidRPr="002E6004">
        <w:rPr>
          <w:rFonts w:ascii="Times New Roman" w:eastAsia="Calibri" w:hAnsi="Times New Roman" w:cs="Times New Roman"/>
        </w:rPr>
        <w:t>book” social initiative</w:t>
      </w:r>
      <w:r w:rsidR="0C1F8D90" w:rsidRPr="002E6004">
        <w:rPr>
          <w:rFonts w:ascii="Times New Roman" w:eastAsia="Calibri" w:hAnsi="Times New Roman" w:cs="Times New Roman"/>
        </w:rPr>
        <w:t>.</w:t>
      </w:r>
    </w:p>
    <w:p w14:paraId="410E5B6E" w14:textId="3B370029" w:rsidR="0C1F8D90" w:rsidRPr="002E6004" w:rsidRDefault="00C72EBA" w:rsidP="00AD3E8D">
      <w:pPr>
        <w:pStyle w:val="ListParagraph"/>
        <w:numPr>
          <w:ilvl w:val="0"/>
          <w:numId w:val="29"/>
        </w:numPr>
        <w:shd w:val="clear" w:color="auto" w:fill="FFFFFF" w:themeFill="background1"/>
        <w:jc w:val="both"/>
        <w:rPr>
          <w:rFonts w:ascii="Times New Roman" w:eastAsia="Calibri" w:hAnsi="Times New Roman" w:cs="Times New Roman"/>
        </w:rPr>
      </w:pPr>
      <w:r w:rsidRPr="00F0675F">
        <w:rPr>
          <w:rFonts w:ascii="Times New Roman" w:eastAsia="Calibri" w:hAnsi="Times New Roman" w:cs="Times New Roman"/>
          <w:b/>
          <w:bCs/>
          <w:noProof/>
          <w:lang w:eastAsia="en-GB"/>
        </w:rPr>
        <w:drawing>
          <wp:anchor distT="0" distB="0" distL="114300" distR="114300" simplePos="0" relativeHeight="251658256" behindDoc="1" locked="0" layoutInCell="1" allowOverlap="1" wp14:anchorId="7456E286" wp14:editId="3AABE3DF">
            <wp:simplePos x="0" y="0"/>
            <wp:positionH relativeFrom="margin">
              <wp:align>right</wp:align>
            </wp:positionH>
            <wp:positionV relativeFrom="paragraph">
              <wp:posOffset>740410</wp:posOffset>
            </wp:positionV>
            <wp:extent cx="2790825" cy="1569720"/>
            <wp:effectExtent l="0" t="0" r="9525" b="0"/>
            <wp:wrapTight wrapText="bothSides">
              <wp:wrapPolygon edited="0">
                <wp:start x="0" y="0"/>
                <wp:lineTo x="0" y="21233"/>
                <wp:lineTo x="21526" y="21233"/>
                <wp:lineTo x="21526" y="0"/>
                <wp:lineTo x="0" y="0"/>
              </wp:wrapPolygon>
            </wp:wrapTight>
            <wp:docPr id="3" name="Picture 3" descr="A group of people standing in front of a wall with pos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standing in front of a wall with posters&#10;&#10;Description automatically generated with medium confidenc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90825" cy="1569720"/>
                    </a:xfrm>
                    <a:prstGeom prst="rect">
                      <a:avLst/>
                    </a:prstGeom>
                  </pic:spPr>
                </pic:pic>
              </a:graphicData>
            </a:graphic>
            <wp14:sizeRelH relativeFrom="page">
              <wp14:pctWidth>0</wp14:pctWidth>
            </wp14:sizeRelH>
            <wp14:sizeRelV relativeFrom="page">
              <wp14:pctHeight>0</wp14:pctHeight>
            </wp14:sizeRelV>
          </wp:anchor>
        </w:drawing>
      </w:r>
      <w:r w:rsidR="00A23F7A" w:rsidRPr="00F0675F">
        <w:rPr>
          <w:rFonts w:ascii="Times New Roman" w:eastAsia="Calibri" w:hAnsi="Times New Roman" w:cs="Times New Roman"/>
          <w:b/>
          <w:bCs/>
          <w:noProof/>
          <w:lang w:eastAsia="en-GB"/>
        </w:rPr>
        <w:drawing>
          <wp:anchor distT="0" distB="0" distL="114300" distR="114300" simplePos="0" relativeHeight="251658257" behindDoc="1" locked="0" layoutInCell="1" allowOverlap="1" wp14:anchorId="1D764AF8" wp14:editId="6F51B57B">
            <wp:simplePos x="0" y="0"/>
            <wp:positionH relativeFrom="margin">
              <wp:posOffset>299085</wp:posOffset>
            </wp:positionH>
            <wp:positionV relativeFrom="paragraph">
              <wp:posOffset>742315</wp:posOffset>
            </wp:positionV>
            <wp:extent cx="2790825" cy="1569720"/>
            <wp:effectExtent l="0" t="0" r="9525" b="0"/>
            <wp:wrapTight wrapText="bothSides">
              <wp:wrapPolygon edited="0">
                <wp:start x="0" y="0"/>
                <wp:lineTo x="0" y="21233"/>
                <wp:lineTo x="21526" y="21233"/>
                <wp:lineTo x="21526" y="0"/>
                <wp:lineTo x="0" y="0"/>
              </wp:wrapPolygon>
            </wp:wrapTight>
            <wp:docPr id="5" name="Picture 5" descr="A group of people on st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on stage&#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90825" cy="1569720"/>
                    </a:xfrm>
                    <a:prstGeom prst="rect">
                      <a:avLst/>
                    </a:prstGeom>
                  </pic:spPr>
                </pic:pic>
              </a:graphicData>
            </a:graphic>
            <wp14:sizeRelH relativeFrom="page">
              <wp14:pctWidth>0</wp14:pctWidth>
            </wp14:sizeRelH>
            <wp14:sizeRelV relativeFrom="page">
              <wp14:pctHeight>0</wp14:pctHeight>
            </wp14:sizeRelV>
          </wp:anchor>
        </w:drawing>
      </w:r>
      <w:r w:rsidR="00DF4A4F" w:rsidRPr="002E6004">
        <w:rPr>
          <w:rFonts w:ascii="Times New Roman" w:eastAsia="Calibri" w:hAnsi="Times New Roman" w:cs="Times New Roman"/>
          <w:b/>
          <w:bCs/>
        </w:rPr>
        <w:t>‘</w:t>
      </w:r>
      <w:r w:rsidR="0C1F8D90" w:rsidRPr="002E6004">
        <w:rPr>
          <w:rFonts w:ascii="Times New Roman" w:eastAsia="Calibri" w:hAnsi="Times New Roman" w:cs="Times New Roman"/>
          <w:b/>
          <w:bCs/>
        </w:rPr>
        <w:t>Sports Pulse</w:t>
      </w:r>
      <w:r w:rsidR="000411B9" w:rsidRPr="002E6004">
        <w:rPr>
          <w:rFonts w:ascii="Times New Roman" w:eastAsia="Calibri" w:hAnsi="Times New Roman" w:cs="Times New Roman"/>
          <w:b/>
          <w:bCs/>
        </w:rPr>
        <w:t>.’</w:t>
      </w:r>
      <w:r w:rsidR="001D1C7F" w:rsidRPr="002E6004">
        <w:rPr>
          <w:rFonts w:ascii="Times New Roman" w:eastAsia="Calibri" w:hAnsi="Times New Roman" w:cs="Times New Roman"/>
        </w:rPr>
        <w:t xml:space="preserve"> </w:t>
      </w:r>
      <w:r w:rsidR="00026C0B" w:rsidRPr="002E6004">
        <w:rPr>
          <w:rFonts w:ascii="Times New Roman" w:eastAsia="Calibri" w:hAnsi="Times New Roman" w:cs="Times New Roman"/>
        </w:rPr>
        <w:t>This</w:t>
      </w:r>
      <w:r w:rsidR="0C1F8D90" w:rsidRPr="002E6004">
        <w:rPr>
          <w:rFonts w:ascii="Times New Roman" w:eastAsia="Calibri" w:hAnsi="Times New Roman" w:cs="Times New Roman"/>
        </w:rPr>
        <w:t xml:space="preserve"> initiative </w:t>
      </w:r>
      <w:r w:rsidR="00A01FD5" w:rsidRPr="002E6004">
        <w:rPr>
          <w:rFonts w:ascii="Times New Roman" w:eastAsia="Calibri" w:hAnsi="Times New Roman" w:cs="Times New Roman"/>
        </w:rPr>
        <w:t>included</w:t>
      </w:r>
      <w:r w:rsidR="0C1F8D90" w:rsidRPr="002E6004">
        <w:rPr>
          <w:rFonts w:ascii="Times New Roman" w:eastAsia="Calibri" w:hAnsi="Times New Roman" w:cs="Times New Roman"/>
        </w:rPr>
        <w:t xml:space="preserve"> (1</w:t>
      </w:r>
      <w:r w:rsidR="00621363" w:rsidRPr="002E6004">
        <w:rPr>
          <w:rFonts w:ascii="Times New Roman" w:eastAsia="Calibri" w:hAnsi="Times New Roman" w:cs="Times New Roman"/>
        </w:rPr>
        <w:t>) reactivating</w:t>
      </w:r>
      <w:r w:rsidR="0C1F8D90" w:rsidRPr="002E6004">
        <w:rPr>
          <w:rFonts w:ascii="Times New Roman" w:eastAsia="Calibri" w:hAnsi="Times New Roman" w:cs="Times New Roman"/>
        </w:rPr>
        <w:t xml:space="preserve"> safe spaces for football and basketball, (2) </w:t>
      </w:r>
      <w:r w:rsidR="00026C0B" w:rsidRPr="002E6004">
        <w:rPr>
          <w:rFonts w:ascii="Times New Roman" w:eastAsia="Calibri" w:hAnsi="Times New Roman" w:cs="Times New Roman"/>
        </w:rPr>
        <w:t xml:space="preserve">conducting </w:t>
      </w:r>
      <w:r w:rsidR="00542EAB" w:rsidRPr="002E6004">
        <w:rPr>
          <w:rFonts w:ascii="Times New Roman" w:eastAsia="Calibri" w:hAnsi="Times New Roman" w:cs="Times New Roman"/>
        </w:rPr>
        <w:t xml:space="preserve">an </w:t>
      </w:r>
      <w:r w:rsidR="0C1F8D90" w:rsidRPr="002E6004">
        <w:rPr>
          <w:rFonts w:ascii="Times New Roman" w:eastAsia="Calibri" w:hAnsi="Times New Roman" w:cs="Times New Roman"/>
        </w:rPr>
        <w:t xml:space="preserve">afforestation campaign for the courtyard where the sports league will be held, (3) establishing </w:t>
      </w:r>
      <w:r w:rsidR="00026C0B" w:rsidRPr="002E6004">
        <w:rPr>
          <w:rFonts w:ascii="Times New Roman" w:eastAsia="Calibri" w:hAnsi="Times New Roman" w:cs="Times New Roman"/>
        </w:rPr>
        <w:t>a f</w:t>
      </w:r>
      <w:r w:rsidR="0C1F8D90" w:rsidRPr="002E6004">
        <w:rPr>
          <w:rFonts w:ascii="Times New Roman" w:eastAsia="Calibri" w:hAnsi="Times New Roman" w:cs="Times New Roman"/>
        </w:rPr>
        <w:t xml:space="preserve">ootball </w:t>
      </w:r>
      <w:r w:rsidR="00026C0B" w:rsidRPr="002E6004">
        <w:rPr>
          <w:rFonts w:ascii="Times New Roman" w:eastAsia="Calibri" w:hAnsi="Times New Roman" w:cs="Times New Roman"/>
        </w:rPr>
        <w:t>l</w:t>
      </w:r>
      <w:r w:rsidR="0C1F8D90" w:rsidRPr="002E6004">
        <w:rPr>
          <w:rFonts w:ascii="Times New Roman" w:eastAsia="Calibri" w:hAnsi="Times New Roman" w:cs="Times New Roman"/>
        </w:rPr>
        <w:t xml:space="preserve">eague and (4) </w:t>
      </w:r>
      <w:r w:rsidR="00026C0B" w:rsidRPr="002E6004">
        <w:rPr>
          <w:rFonts w:ascii="Times New Roman" w:eastAsia="Calibri" w:hAnsi="Times New Roman" w:cs="Times New Roman"/>
        </w:rPr>
        <w:t xml:space="preserve">hosting an </w:t>
      </w:r>
      <w:r w:rsidR="0C1F8D90" w:rsidRPr="002E6004">
        <w:rPr>
          <w:rFonts w:ascii="Times New Roman" w:eastAsia="Calibri" w:hAnsi="Times New Roman" w:cs="Times New Roman"/>
        </w:rPr>
        <w:t>honorary friendly match for</w:t>
      </w:r>
      <w:r w:rsidR="005C313C" w:rsidRPr="002E6004">
        <w:rPr>
          <w:rFonts w:ascii="Times New Roman" w:eastAsia="Calibri" w:hAnsi="Times New Roman" w:cs="Times New Roman"/>
        </w:rPr>
        <w:t xml:space="preserve"> the</w:t>
      </w:r>
      <w:r w:rsidR="0C1F8D90" w:rsidRPr="002E6004">
        <w:rPr>
          <w:rFonts w:ascii="Times New Roman" w:eastAsia="Calibri" w:hAnsi="Times New Roman" w:cs="Times New Roman"/>
        </w:rPr>
        <w:t xml:space="preserve"> elderly.</w:t>
      </w:r>
    </w:p>
    <w:p w14:paraId="4A283014" w14:textId="4D179E02" w:rsidR="00C66568" w:rsidRPr="002E6004" w:rsidRDefault="00DF4A4F" w:rsidP="00AD3E8D">
      <w:pPr>
        <w:pStyle w:val="ListParagraph"/>
        <w:numPr>
          <w:ilvl w:val="0"/>
          <w:numId w:val="29"/>
        </w:numPr>
        <w:shd w:val="clear" w:color="auto" w:fill="FFFFFF" w:themeFill="background1"/>
        <w:jc w:val="both"/>
        <w:rPr>
          <w:rFonts w:ascii="Times New Roman" w:eastAsia="Calibri" w:hAnsi="Times New Roman" w:cs="Times New Roman"/>
        </w:rPr>
      </w:pPr>
      <w:r w:rsidRPr="002E6004">
        <w:rPr>
          <w:rFonts w:ascii="Times New Roman" w:eastAsia="Calibri" w:hAnsi="Times New Roman" w:cs="Times New Roman"/>
          <w:b/>
          <w:bCs/>
        </w:rPr>
        <w:t>‘</w:t>
      </w:r>
      <w:r w:rsidR="1D13735F" w:rsidRPr="002E6004">
        <w:rPr>
          <w:rFonts w:ascii="Times New Roman" w:eastAsia="Calibri" w:hAnsi="Times New Roman" w:cs="Times New Roman"/>
          <w:b/>
          <w:bCs/>
        </w:rPr>
        <w:t>Tune</w:t>
      </w:r>
      <w:r w:rsidR="000411B9" w:rsidRPr="002E6004">
        <w:rPr>
          <w:rFonts w:ascii="Times New Roman" w:eastAsia="Calibri" w:hAnsi="Times New Roman" w:cs="Times New Roman"/>
          <w:b/>
          <w:bCs/>
        </w:rPr>
        <w:t>.’</w:t>
      </w:r>
      <w:r w:rsidR="1D13735F" w:rsidRPr="002E6004">
        <w:rPr>
          <w:rFonts w:ascii="Times New Roman" w:eastAsia="Calibri" w:hAnsi="Times New Roman" w:cs="Times New Roman"/>
          <w:b/>
          <w:bCs/>
        </w:rPr>
        <w:t xml:space="preserve"> </w:t>
      </w:r>
      <w:r w:rsidR="1D13735F" w:rsidRPr="002E6004">
        <w:rPr>
          <w:rFonts w:ascii="Times New Roman" w:eastAsia="Calibri" w:hAnsi="Times New Roman" w:cs="Times New Roman"/>
        </w:rPr>
        <w:t>Th</w:t>
      </w:r>
      <w:r w:rsidR="00C72EBA" w:rsidRPr="002E6004">
        <w:rPr>
          <w:rFonts w:ascii="Times New Roman" w:eastAsia="Calibri" w:hAnsi="Times New Roman" w:cs="Times New Roman"/>
        </w:rPr>
        <w:t>is</w:t>
      </w:r>
      <w:r w:rsidR="1D13735F" w:rsidRPr="002E6004">
        <w:rPr>
          <w:rFonts w:ascii="Times New Roman" w:eastAsia="Calibri" w:hAnsi="Times New Roman" w:cs="Times New Roman"/>
        </w:rPr>
        <w:t xml:space="preserve"> initiative involve</w:t>
      </w:r>
      <w:r w:rsidR="1D2530DB" w:rsidRPr="002E6004">
        <w:rPr>
          <w:rFonts w:ascii="Times New Roman" w:eastAsia="Calibri" w:hAnsi="Times New Roman" w:cs="Times New Roman"/>
        </w:rPr>
        <w:t>d</w:t>
      </w:r>
      <w:r w:rsidR="1D13735F" w:rsidRPr="002E6004">
        <w:rPr>
          <w:rFonts w:ascii="Times New Roman" w:eastAsia="Calibri" w:hAnsi="Times New Roman" w:cs="Times New Roman"/>
        </w:rPr>
        <w:t xml:space="preserve"> young people in organizing and implementing various musical, heritage, social and cultural events</w:t>
      </w:r>
      <w:r w:rsidR="0BA0BE24" w:rsidRPr="002E6004">
        <w:rPr>
          <w:rFonts w:ascii="Times New Roman" w:eastAsia="Calibri" w:hAnsi="Times New Roman" w:cs="Times New Roman"/>
        </w:rPr>
        <w:t>;</w:t>
      </w:r>
      <w:r w:rsidR="1D13735F" w:rsidRPr="002E6004">
        <w:rPr>
          <w:rFonts w:ascii="Times New Roman" w:eastAsia="Calibri" w:hAnsi="Times New Roman" w:cs="Times New Roman"/>
        </w:rPr>
        <w:t xml:space="preserve"> it include</w:t>
      </w:r>
      <w:r w:rsidR="1D2530DB" w:rsidRPr="002E6004">
        <w:rPr>
          <w:rFonts w:ascii="Times New Roman" w:eastAsia="Calibri" w:hAnsi="Times New Roman" w:cs="Times New Roman"/>
        </w:rPr>
        <w:t>d</w:t>
      </w:r>
      <w:r w:rsidR="1D13735F" w:rsidRPr="002E6004">
        <w:rPr>
          <w:rFonts w:ascii="Times New Roman" w:eastAsia="Calibri" w:hAnsi="Times New Roman" w:cs="Times New Roman"/>
        </w:rPr>
        <w:t xml:space="preserve"> an introductory session where all participants met and opened various discussions</w:t>
      </w:r>
      <w:r w:rsidR="00E20BE5" w:rsidRPr="002E6004">
        <w:rPr>
          <w:rFonts w:ascii="Times New Roman" w:eastAsia="Calibri" w:hAnsi="Times New Roman" w:cs="Times New Roman"/>
        </w:rPr>
        <w:t xml:space="preserve"> on the</w:t>
      </w:r>
      <w:r w:rsidR="00761BFA" w:rsidRPr="002E6004">
        <w:rPr>
          <w:rFonts w:ascii="Times New Roman" w:eastAsia="Calibri" w:hAnsi="Times New Roman" w:cs="Times New Roman"/>
        </w:rPr>
        <w:t xml:space="preserve"> different types of folk art, formation of singing and dancing bands, organizing voluntary theatrical </w:t>
      </w:r>
      <w:r w:rsidR="00761BFA" w:rsidRPr="00477AAC">
        <w:rPr>
          <w:rFonts w:ascii="Times New Roman" w:eastAsia="Calibri" w:hAnsi="Times New Roman" w:cs="Times New Roman"/>
          <w:lang w:eastAsia="en-GB"/>
        </w:rPr>
        <w:t>event for the public</w:t>
      </w:r>
      <w:r w:rsidR="00761BFA" w:rsidRPr="002E6004">
        <w:rPr>
          <w:rFonts w:ascii="Times New Roman" w:eastAsia="Calibri" w:hAnsi="Times New Roman" w:cs="Times New Roman"/>
        </w:rPr>
        <w:t xml:space="preserve">, etc., </w:t>
      </w:r>
      <w:proofErr w:type="gramStart"/>
      <w:r w:rsidR="00761BFA" w:rsidRPr="002E6004">
        <w:rPr>
          <w:rFonts w:ascii="Times New Roman" w:eastAsia="Calibri" w:hAnsi="Times New Roman" w:cs="Times New Roman"/>
        </w:rPr>
        <w:t>in an effort to</w:t>
      </w:r>
      <w:proofErr w:type="gramEnd"/>
      <w:r w:rsidR="00761BFA" w:rsidRPr="002E6004">
        <w:rPr>
          <w:rFonts w:ascii="Times New Roman" w:eastAsia="Calibri" w:hAnsi="Times New Roman" w:cs="Times New Roman"/>
        </w:rPr>
        <w:t xml:space="preserve"> re-establish social cohesion and strengthen community ties.</w:t>
      </w:r>
    </w:p>
    <w:p w14:paraId="5A8D232D" w14:textId="77777777" w:rsidR="00BB7B51" w:rsidRPr="0015555D" w:rsidRDefault="76A94E1D" w:rsidP="00AD3E8D">
      <w:pPr>
        <w:shd w:val="clear" w:color="auto" w:fill="FFFFFF" w:themeFill="background1"/>
        <w:rPr>
          <w:rFonts w:ascii="Times New Roman" w:eastAsia="Times New Roman" w:hAnsi="Times New Roman" w:cs="Times New Roman"/>
          <w:color w:val="000000" w:themeColor="text1"/>
        </w:rPr>
      </w:pPr>
      <w:r w:rsidRPr="0029274E">
        <w:rPr>
          <w:rFonts w:ascii="Times New Roman" w:eastAsia="Times New Roman" w:hAnsi="Times New Roman" w:cs="Times New Roman"/>
          <w:color w:val="000000" w:themeColor="text1"/>
        </w:rPr>
        <w:t xml:space="preserve">During </w:t>
      </w:r>
      <w:proofErr w:type="spellStart"/>
      <w:r w:rsidR="00BB7B51" w:rsidRPr="0015555D">
        <w:rPr>
          <w:rFonts w:ascii="Times New Roman" w:eastAsia="Times New Roman" w:hAnsi="Times New Roman" w:cs="Times New Roman"/>
          <w:color w:val="000000" w:themeColor="text1"/>
        </w:rPr>
        <w:t>Dara’a</w:t>
      </w:r>
      <w:proofErr w:type="spellEnd"/>
      <w:r w:rsidRPr="0029274E">
        <w:rPr>
          <w:rFonts w:ascii="Times New Roman" w:eastAsia="Times New Roman" w:hAnsi="Times New Roman" w:cs="Times New Roman"/>
          <w:color w:val="000000" w:themeColor="text1"/>
        </w:rPr>
        <w:t xml:space="preserve"> </w:t>
      </w:r>
      <w:r w:rsidR="00154C1D" w:rsidRPr="0029274E">
        <w:rPr>
          <w:rFonts w:ascii="Times New Roman" w:eastAsia="Times New Roman" w:hAnsi="Times New Roman" w:cs="Times New Roman"/>
          <w:color w:val="000000" w:themeColor="text1"/>
        </w:rPr>
        <w:t>p</w:t>
      </w:r>
      <w:r w:rsidRPr="0029274E">
        <w:rPr>
          <w:rFonts w:ascii="Times New Roman" w:eastAsia="Times New Roman" w:hAnsi="Times New Roman" w:cs="Times New Roman"/>
          <w:color w:val="000000" w:themeColor="text1"/>
        </w:rPr>
        <w:t>hase I, WFP supported the livelihood</w:t>
      </w:r>
      <w:r w:rsidR="000F73C3" w:rsidRPr="0029274E">
        <w:rPr>
          <w:rFonts w:ascii="Times New Roman" w:eastAsia="Times New Roman" w:hAnsi="Times New Roman" w:cs="Times New Roman"/>
          <w:color w:val="000000" w:themeColor="text1"/>
        </w:rPr>
        <w:t>s</w:t>
      </w:r>
      <w:r w:rsidRPr="0029274E">
        <w:rPr>
          <w:rFonts w:ascii="Times New Roman" w:eastAsia="Times New Roman" w:hAnsi="Times New Roman" w:cs="Times New Roman"/>
          <w:color w:val="000000" w:themeColor="text1"/>
        </w:rPr>
        <w:t xml:space="preserve"> of vulnerable households with poultry, </w:t>
      </w:r>
      <w:r w:rsidR="000411B9" w:rsidRPr="0029274E">
        <w:rPr>
          <w:rFonts w:ascii="Times New Roman" w:eastAsia="Times New Roman" w:hAnsi="Times New Roman" w:cs="Times New Roman"/>
          <w:color w:val="000000" w:themeColor="text1"/>
        </w:rPr>
        <w:t>fertilizers,</w:t>
      </w:r>
      <w:r w:rsidRPr="0029274E">
        <w:rPr>
          <w:rFonts w:ascii="Times New Roman" w:eastAsia="Times New Roman" w:hAnsi="Times New Roman" w:cs="Times New Roman"/>
          <w:color w:val="000000" w:themeColor="text1"/>
        </w:rPr>
        <w:t xml:space="preserve"> and sprayers. This type of intervention was </w:t>
      </w:r>
      <w:r w:rsidR="00967DD6" w:rsidRPr="0029274E">
        <w:rPr>
          <w:rFonts w:ascii="Times New Roman" w:eastAsia="Times New Roman" w:hAnsi="Times New Roman" w:cs="Times New Roman"/>
          <w:color w:val="000000" w:themeColor="text1"/>
        </w:rPr>
        <w:t>timely</w:t>
      </w:r>
      <w:r w:rsidRPr="0029274E">
        <w:rPr>
          <w:rFonts w:ascii="Times New Roman" w:eastAsia="Times New Roman" w:hAnsi="Times New Roman" w:cs="Times New Roman"/>
          <w:color w:val="000000" w:themeColor="text1"/>
        </w:rPr>
        <w:t xml:space="preserve"> </w:t>
      </w:r>
      <w:r w:rsidR="00967DD6" w:rsidRPr="0029274E">
        <w:rPr>
          <w:rFonts w:ascii="Times New Roman" w:eastAsia="Times New Roman" w:hAnsi="Times New Roman" w:cs="Times New Roman"/>
          <w:color w:val="000000" w:themeColor="text1"/>
        </w:rPr>
        <w:t>since</w:t>
      </w:r>
      <w:r w:rsidRPr="0029274E">
        <w:rPr>
          <w:rFonts w:ascii="Times New Roman" w:eastAsia="Times New Roman" w:hAnsi="Times New Roman" w:cs="Times New Roman"/>
          <w:color w:val="000000" w:themeColor="text1"/>
        </w:rPr>
        <w:t xml:space="preserve"> the prices of both fertilizers and eggs</w:t>
      </w:r>
      <w:r w:rsidR="00AD5A41" w:rsidRPr="0029274E">
        <w:rPr>
          <w:rFonts w:ascii="Times New Roman" w:eastAsia="Times New Roman" w:hAnsi="Times New Roman" w:cs="Times New Roman"/>
          <w:color w:val="000000" w:themeColor="text1"/>
        </w:rPr>
        <w:t xml:space="preserve"> saw unexpected</w:t>
      </w:r>
      <w:r w:rsidRPr="0029274E">
        <w:rPr>
          <w:rFonts w:ascii="Times New Roman" w:eastAsia="Times New Roman" w:hAnsi="Times New Roman" w:cs="Times New Roman"/>
          <w:color w:val="000000" w:themeColor="text1"/>
        </w:rPr>
        <w:t xml:space="preserve"> increase</w:t>
      </w:r>
      <w:r w:rsidR="00AD5A41" w:rsidRPr="0029274E">
        <w:rPr>
          <w:rFonts w:ascii="Times New Roman" w:eastAsia="Times New Roman" w:hAnsi="Times New Roman" w:cs="Times New Roman"/>
          <w:color w:val="000000" w:themeColor="text1"/>
        </w:rPr>
        <w:t>s</w:t>
      </w:r>
      <w:r w:rsidRPr="0029274E">
        <w:rPr>
          <w:rFonts w:ascii="Times New Roman" w:eastAsia="Times New Roman" w:hAnsi="Times New Roman" w:cs="Times New Roman"/>
          <w:color w:val="000000" w:themeColor="text1"/>
        </w:rPr>
        <w:t>. WFP supported 500 households with poultry and another 500 households with fertilizers and sprayers</w:t>
      </w:r>
      <w:r w:rsidR="00BB7B51" w:rsidRPr="0015555D">
        <w:rPr>
          <w:rFonts w:ascii="Times New Roman" w:eastAsia="Times New Roman" w:hAnsi="Times New Roman" w:cs="Times New Roman"/>
          <w:color w:val="000000" w:themeColor="text1"/>
        </w:rPr>
        <w:t xml:space="preserve">, with 30% of the supported households headed by females. </w:t>
      </w:r>
    </w:p>
    <w:p w14:paraId="5CBB847F" w14:textId="39099D2A" w:rsidR="00EF7C38" w:rsidRDefault="00BB7B51" w:rsidP="00EF7C38">
      <w:pPr>
        <w:spacing w:line="257" w:lineRule="auto"/>
        <w:jc w:val="both"/>
        <w:rPr>
          <w:rFonts w:ascii="Times New Roman" w:eastAsia="Times New Roman" w:hAnsi="Times New Roman" w:cs="Times New Roman"/>
          <w:color w:val="000000" w:themeColor="text1"/>
        </w:rPr>
      </w:pPr>
      <w:r w:rsidRPr="00BB7B51">
        <w:rPr>
          <w:rFonts w:ascii="Times New Roman" w:eastAsia="Times New Roman" w:hAnsi="Times New Roman" w:cs="Times New Roman"/>
          <w:color w:val="000000" w:themeColor="text1"/>
        </w:rPr>
        <w:t xml:space="preserve">Most of the phase-II activities were implemented in coordination with FAO, where FAO provided green fodder seeds, veterinary inputs, and technical training to 450 cattle breeders in western </w:t>
      </w:r>
      <w:proofErr w:type="spellStart"/>
      <w:r w:rsidRPr="00BB7B51">
        <w:rPr>
          <w:rFonts w:ascii="Times New Roman" w:eastAsia="Times New Roman" w:hAnsi="Times New Roman" w:cs="Times New Roman"/>
          <w:color w:val="000000" w:themeColor="text1"/>
        </w:rPr>
        <w:t>Dara’a</w:t>
      </w:r>
      <w:proofErr w:type="spellEnd"/>
      <w:r w:rsidRPr="00BB7B51">
        <w:rPr>
          <w:rFonts w:ascii="Times New Roman" w:eastAsia="Times New Roman" w:hAnsi="Times New Roman" w:cs="Times New Roman"/>
          <w:color w:val="000000" w:themeColor="text1"/>
        </w:rPr>
        <w:t xml:space="preserve">, enabling them to produce cost-effective alternatives to concentrated feed and improve the health of their cattle. WFP complemented this activity by providing ready-to-consume fodder quantities (250 kg per breeder) during periods when green fodder is unavailable. To encourage the growth of the distributed green fodder seeds by FAO, WFP also provided fertilizers (25 kg per breeder) to support the growth of the distributed green fodder seeds provided by FAO. This comprehensive support ensures that breeders have access to the </w:t>
      </w:r>
      <w:r w:rsidRPr="00BB7B51">
        <w:rPr>
          <w:rFonts w:ascii="Times New Roman" w:eastAsia="Times New Roman" w:hAnsi="Times New Roman" w:cs="Times New Roman"/>
          <w:color w:val="000000" w:themeColor="text1"/>
        </w:rPr>
        <w:lastRenderedPageBreak/>
        <w:t>necessary resources for successful green fodder production, enhancing their ability to feed their livestock and maintain their livelihoods.</w:t>
      </w:r>
      <w:r w:rsidR="00EF7C38" w:rsidRPr="006F65FC">
        <w:rPr>
          <w:rFonts w:ascii="Times New Roman" w:eastAsia="Times New Roman" w:hAnsi="Times New Roman" w:cs="Times New Roman"/>
          <w:color w:val="000000" w:themeColor="text1"/>
        </w:rPr>
        <w:t xml:space="preserve"> </w:t>
      </w:r>
    </w:p>
    <w:p w14:paraId="2F2AAC7E" w14:textId="6A054622" w:rsidR="001E4E3C" w:rsidRPr="001E4E3C" w:rsidRDefault="00EF7C38" w:rsidP="000C6994">
      <w:pPr>
        <w:spacing w:line="257" w:lineRule="auto"/>
        <w:rPr>
          <w:rFonts w:ascii="Times New Roman" w:eastAsia="Times New Roman" w:hAnsi="Times New Roman" w:cs="Times New Roman"/>
          <w:color w:val="000000" w:themeColor="text1"/>
        </w:rPr>
      </w:pPr>
      <w:r w:rsidRPr="006F65FC">
        <w:rPr>
          <w:rFonts w:ascii="Times New Roman" w:eastAsia="Times New Roman" w:hAnsi="Times New Roman" w:cs="Times New Roman"/>
          <w:color w:val="000000" w:themeColor="text1"/>
        </w:rPr>
        <w:t>FAO also supported another 450 small-scale farmers by providing summer vegetable seeds and technical support</w:t>
      </w:r>
      <w:r>
        <w:rPr>
          <w:rFonts w:ascii="Times New Roman" w:eastAsia="Times New Roman" w:hAnsi="Times New Roman" w:cs="Times New Roman"/>
          <w:color w:val="000000" w:themeColor="text1"/>
        </w:rPr>
        <w:t xml:space="preserve">. </w:t>
      </w:r>
      <w:r w:rsidR="001E4E3C" w:rsidRPr="001E4E3C">
        <w:rPr>
          <w:rFonts w:ascii="Times New Roman" w:eastAsia="Times New Roman" w:hAnsi="Times New Roman" w:cs="Times New Roman"/>
          <w:color w:val="000000" w:themeColor="text1"/>
        </w:rPr>
        <w:t>WFP complemented this effort by providing drip irrigation systems along with agricultural fertilizers. The drip irrigation system increased the efficiency of cultivation and water-saving.</w:t>
      </w:r>
    </w:p>
    <w:p w14:paraId="13282E53" w14:textId="77777777" w:rsidR="001E4E3C" w:rsidRPr="001E4E3C" w:rsidRDefault="001E4E3C" w:rsidP="001E4E3C">
      <w:pPr>
        <w:spacing w:line="257" w:lineRule="auto"/>
        <w:rPr>
          <w:rFonts w:ascii="Times New Roman" w:eastAsia="Times New Roman" w:hAnsi="Times New Roman" w:cs="Times New Roman"/>
          <w:color w:val="000000" w:themeColor="text1"/>
        </w:rPr>
      </w:pPr>
      <w:r w:rsidRPr="001E4E3C">
        <w:rPr>
          <w:rFonts w:ascii="Times New Roman" w:eastAsia="Times New Roman" w:hAnsi="Times New Roman" w:cs="Times New Roman"/>
          <w:color w:val="000000" w:themeColor="text1"/>
        </w:rPr>
        <w:t>WFP's support extended to graduates from FAO's Agri-entrepreneurship training program. Five graduates (3 females and 2 males) received financial grants to start their entrepreneurial projects. This initiative not only empowered individuals to become self-reliant but also stimulated economic growth within the community. By fostering entrepreneurship and providing the necessary resources, WFP contributes to enhancing their resilience.</w:t>
      </w:r>
    </w:p>
    <w:p w14:paraId="745BE5B0" w14:textId="21F92C80" w:rsidR="76A94E1D" w:rsidRDefault="001E4E3C" w:rsidP="00F63CC7">
      <w:pPr>
        <w:spacing w:line="257" w:lineRule="auto"/>
        <w:jc w:val="both"/>
        <w:rPr>
          <w:rFonts w:ascii="Times New Roman" w:eastAsia="Times New Roman" w:hAnsi="Times New Roman" w:cs="Times New Roman"/>
          <w:color w:val="000000" w:themeColor="text1"/>
        </w:rPr>
      </w:pPr>
      <w:r w:rsidRPr="001E4E3C">
        <w:rPr>
          <w:rFonts w:ascii="Times New Roman" w:eastAsia="Times New Roman" w:hAnsi="Times New Roman" w:cs="Times New Roman"/>
          <w:color w:val="000000" w:themeColor="text1"/>
        </w:rPr>
        <w:t>WFP rehabilitated Al Jalad pastoral reserve. The reserve covers an area of 70 hectares that was cultivated with pastoral shrubs. 60,500 seedlings were planted, and the area was supported with fencing, solar lighting, and a guard room. This intervention supports 100 sheep holders who own 3,000 heads of sheep. WFP rehabilitated the pastoral reserve in collaboration with the local community. This collaboration is essential for ensuring the sustainability and success of the intervention, through engaging 81 workers (45% males and 55% females) from the local community in the cultivation process, paid under the cash-for-work modality. This intervention helps not only by providing employment opportunities but also by fostering a sense of ownership and responsibility among community members toward the restored area. The rehabilitation of the pastoral reserve contributes to sustainable land management practices, preventing soil erosion, protecting the rehabilitated area, and increasing access to pasture in lean seasons.</w:t>
      </w:r>
    </w:p>
    <w:p w14:paraId="58AA5B42" w14:textId="7CC7FE13" w:rsidR="1EEE2E32" w:rsidRPr="002E6004" w:rsidRDefault="009F09D3" w:rsidP="00F63CC7">
      <w:pPr>
        <w:spacing w:line="240" w:lineRule="auto"/>
        <w:jc w:val="both"/>
        <w:rPr>
          <w:rFonts w:ascii="Times New Roman" w:hAnsi="Times New Roman" w:cs="Times New Roman"/>
        </w:rPr>
      </w:pPr>
      <w:r>
        <w:rPr>
          <w:noProof/>
        </w:rPr>
        <w:drawing>
          <wp:anchor distT="0" distB="0" distL="114300" distR="114300" simplePos="0" relativeHeight="251658307" behindDoc="1" locked="0" layoutInCell="1" allowOverlap="1" wp14:anchorId="70FAB475" wp14:editId="30332167">
            <wp:simplePos x="0" y="0"/>
            <wp:positionH relativeFrom="column">
              <wp:posOffset>3133090</wp:posOffset>
            </wp:positionH>
            <wp:positionV relativeFrom="paragraph">
              <wp:posOffset>84898</wp:posOffset>
            </wp:positionV>
            <wp:extent cx="2804795" cy="1823085"/>
            <wp:effectExtent l="0" t="0" r="0" b="5715"/>
            <wp:wrapTight wrapText="bothSides">
              <wp:wrapPolygon edited="0">
                <wp:start x="0" y="0"/>
                <wp:lineTo x="0" y="21442"/>
                <wp:lineTo x="21419" y="21442"/>
                <wp:lineTo x="21419" y="0"/>
                <wp:lineTo x="0" y="0"/>
              </wp:wrapPolygon>
            </wp:wrapTight>
            <wp:docPr id="148348023" name="Picture 148348023" descr="A group of people playing with skipping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8023" name="Picture 148348023" descr="A group of people playing with skipping rope&#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04795" cy="1823085"/>
                    </a:xfrm>
                    <a:prstGeom prst="rect">
                      <a:avLst/>
                    </a:prstGeom>
                  </pic:spPr>
                </pic:pic>
              </a:graphicData>
            </a:graphic>
            <wp14:sizeRelH relativeFrom="page">
              <wp14:pctWidth>0</wp14:pctWidth>
            </wp14:sizeRelH>
            <wp14:sizeRelV relativeFrom="page">
              <wp14:pctHeight>0</wp14:pctHeight>
            </wp14:sizeRelV>
          </wp:anchor>
        </w:drawing>
      </w:r>
      <w:r w:rsidR="00F11874" w:rsidRPr="002E6004">
        <w:rPr>
          <w:rFonts w:ascii="Times New Roman" w:eastAsia="Times New Roman" w:hAnsi="Times New Roman" w:cs="Times New Roman"/>
          <w:color w:val="000000" w:themeColor="text1"/>
        </w:rPr>
        <w:t xml:space="preserve">Adolescents and young people between 10 and 24 years old in Syria have </w:t>
      </w:r>
      <w:r w:rsidR="008A0E21" w:rsidRPr="002E6004">
        <w:rPr>
          <w:rFonts w:ascii="Times New Roman" w:eastAsia="Times New Roman" w:hAnsi="Times New Roman" w:cs="Times New Roman"/>
          <w:color w:val="000000" w:themeColor="text1"/>
        </w:rPr>
        <w:t>missed</w:t>
      </w:r>
      <w:r w:rsidR="00F11874" w:rsidRPr="002E6004">
        <w:rPr>
          <w:rFonts w:ascii="Times New Roman" w:eastAsia="Times New Roman" w:hAnsi="Times New Roman" w:cs="Times New Roman"/>
          <w:color w:val="000000" w:themeColor="text1"/>
        </w:rPr>
        <w:t xml:space="preserve"> opportunities to develop and learn. They have limited access to skills development opportunities and basic services, including supporting their safe transition from school to work. Syrian girls are vulnerable to child and forced marriages and early </w:t>
      </w:r>
      <w:r w:rsidR="00DB51C3" w:rsidRPr="002E6004">
        <w:rPr>
          <w:rFonts w:ascii="Times New Roman" w:eastAsia="Times New Roman" w:hAnsi="Times New Roman" w:cs="Times New Roman"/>
          <w:color w:val="000000" w:themeColor="text1"/>
        </w:rPr>
        <w:t>pregnancy and</w:t>
      </w:r>
      <w:r w:rsidR="00F11874" w:rsidRPr="002E6004">
        <w:rPr>
          <w:rFonts w:ascii="Times New Roman" w:eastAsia="Times New Roman" w:hAnsi="Times New Roman" w:cs="Times New Roman"/>
          <w:color w:val="000000" w:themeColor="text1"/>
        </w:rPr>
        <w:t xml:space="preserve"> have limited or no access to services and learning opportunities. Syrian youth are struggling with</w:t>
      </w:r>
      <w:r w:rsidR="001C7ED8" w:rsidRPr="002E6004">
        <w:rPr>
          <w:rFonts w:ascii="Times New Roman" w:eastAsia="Times New Roman" w:hAnsi="Times New Roman" w:cs="Times New Roman"/>
          <w:color w:val="000000" w:themeColor="text1"/>
        </w:rPr>
        <w:t xml:space="preserve"> a</w:t>
      </w:r>
      <w:r w:rsidR="00F11874" w:rsidRPr="002E6004">
        <w:rPr>
          <w:rFonts w:ascii="Times New Roman" w:eastAsia="Times New Roman" w:hAnsi="Times New Roman" w:cs="Times New Roman"/>
          <w:color w:val="000000" w:themeColor="text1"/>
        </w:rPr>
        <w:t xml:space="preserve"> high unemployment rate, lack of matching between youth skills and labour market needs due to dramatic changes in the economy and poor skills</w:t>
      </w:r>
      <w:r w:rsidR="001C7ED8" w:rsidRPr="002E6004">
        <w:rPr>
          <w:rFonts w:ascii="Times New Roman" w:eastAsia="Times New Roman" w:hAnsi="Times New Roman" w:cs="Times New Roman"/>
          <w:color w:val="000000" w:themeColor="text1"/>
        </w:rPr>
        <w:t>-</w:t>
      </w:r>
      <w:r w:rsidR="00F11874" w:rsidRPr="002E6004">
        <w:rPr>
          <w:rFonts w:ascii="Times New Roman" w:eastAsia="Times New Roman" w:hAnsi="Times New Roman" w:cs="Times New Roman"/>
          <w:color w:val="000000" w:themeColor="text1"/>
        </w:rPr>
        <w:t>development programmes, lack of access to formal education and poor quality of education including technical and vocational education and training, difficult transition from school to work</w:t>
      </w:r>
      <w:r w:rsidR="001C7ED8" w:rsidRPr="002E6004">
        <w:rPr>
          <w:rFonts w:ascii="Times New Roman" w:eastAsia="Times New Roman" w:hAnsi="Times New Roman" w:cs="Times New Roman"/>
          <w:color w:val="000000" w:themeColor="text1"/>
        </w:rPr>
        <w:t xml:space="preserve"> and</w:t>
      </w:r>
      <w:r w:rsidR="00F11874" w:rsidRPr="002E6004">
        <w:rPr>
          <w:rFonts w:ascii="Times New Roman" w:eastAsia="Times New Roman" w:hAnsi="Times New Roman" w:cs="Times New Roman"/>
          <w:color w:val="000000" w:themeColor="text1"/>
        </w:rPr>
        <w:t xml:space="preserve"> lack of alternative and flexible learning pathways and educational opportunities</w:t>
      </w:r>
      <w:r w:rsidR="00AD5A41" w:rsidRPr="002E6004">
        <w:rPr>
          <w:rFonts w:ascii="Times New Roman" w:eastAsia="Times New Roman" w:hAnsi="Times New Roman" w:cs="Times New Roman"/>
          <w:color w:val="000000" w:themeColor="text1"/>
        </w:rPr>
        <w:t>,</w:t>
      </w:r>
      <w:r w:rsidR="00F11874" w:rsidRPr="002E6004">
        <w:rPr>
          <w:rFonts w:ascii="Times New Roman" w:eastAsia="Times New Roman" w:hAnsi="Times New Roman" w:cs="Times New Roman"/>
          <w:color w:val="000000" w:themeColor="text1"/>
        </w:rPr>
        <w:t xml:space="preserve"> especially for the most marginalized youth (such as youth who dropped out of school). </w:t>
      </w:r>
      <w:r w:rsidR="00F11874" w:rsidRPr="002E6004">
        <w:rPr>
          <w:rFonts w:ascii="Times New Roman" w:hAnsi="Times New Roman" w:cs="Times New Roman"/>
        </w:rPr>
        <w:t xml:space="preserve">In response to these multiple challenges, UNICEF reached </w:t>
      </w:r>
      <w:r w:rsidR="003400CC">
        <w:rPr>
          <w:rFonts w:ascii="Times New Roman" w:hAnsi="Times New Roman" w:cs="Times New Roman"/>
        </w:rPr>
        <w:t>17,454</w:t>
      </w:r>
      <w:r w:rsidR="00F11874" w:rsidRPr="002E6004">
        <w:rPr>
          <w:rFonts w:ascii="Times New Roman" w:hAnsi="Times New Roman" w:cs="Times New Roman"/>
        </w:rPr>
        <w:t xml:space="preserve"> </w:t>
      </w:r>
      <w:r w:rsidR="001C7ED8" w:rsidRPr="002E6004">
        <w:rPr>
          <w:rFonts w:ascii="Times New Roman" w:hAnsi="Times New Roman" w:cs="Times New Roman"/>
        </w:rPr>
        <w:t>(</w:t>
      </w:r>
      <w:r w:rsidR="00DB51C3" w:rsidRPr="002E6004">
        <w:rPr>
          <w:rFonts w:ascii="Times New Roman" w:hAnsi="Times New Roman" w:cs="Times New Roman"/>
        </w:rPr>
        <w:t xml:space="preserve">of </w:t>
      </w:r>
      <w:r w:rsidR="001C7ED8" w:rsidRPr="002E6004">
        <w:rPr>
          <w:rFonts w:ascii="Times New Roman" w:hAnsi="Times New Roman" w:cs="Times New Roman"/>
        </w:rPr>
        <w:t>whom</w:t>
      </w:r>
      <w:r w:rsidR="00DB51C3" w:rsidRPr="002E6004">
        <w:rPr>
          <w:rFonts w:ascii="Times New Roman" w:hAnsi="Times New Roman" w:cs="Times New Roman"/>
        </w:rPr>
        <w:t xml:space="preserve"> </w:t>
      </w:r>
      <w:r w:rsidR="00F11874" w:rsidRPr="002E6004">
        <w:rPr>
          <w:rFonts w:ascii="Times New Roman" w:hAnsi="Times New Roman" w:cs="Times New Roman"/>
        </w:rPr>
        <w:t>9,</w:t>
      </w:r>
      <w:r w:rsidR="003400CC">
        <w:rPr>
          <w:rFonts w:ascii="Times New Roman" w:hAnsi="Times New Roman" w:cs="Times New Roman"/>
        </w:rPr>
        <w:t>538</w:t>
      </w:r>
      <w:r w:rsidR="003400CC" w:rsidRPr="002E6004">
        <w:rPr>
          <w:rFonts w:ascii="Times New Roman" w:hAnsi="Times New Roman" w:cs="Times New Roman"/>
        </w:rPr>
        <w:t xml:space="preserve"> </w:t>
      </w:r>
      <w:r w:rsidR="00DB51C3" w:rsidRPr="002E6004">
        <w:rPr>
          <w:rFonts w:ascii="Times New Roman" w:hAnsi="Times New Roman" w:cs="Times New Roman"/>
        </w:rPr>
        <w:t xml:space="preserve">are </w:t>
      </w:r>
      <w:r w:rsidR="00F11874" w:rsidRPr="002E6004">
        <w:rPr>
          <w:rFonts w:ascii="Times New Roman" w:hAnsi="Times New Roman" w:cs="Times New Roman"/>
        </w:rPr>
        <w:t>female</w:t>
      </w:r>
      <w:r w:rsidR="0085025A" w:rsidRPr="002E6004">
        <w:rPr>
          <w:rFonts w:ascii="Times New Roman" w:hAnsi="Times New Roman" w:cs="Times New Roman"/>
        </w:rPr>
        <w:t>s</w:t>
      </w:r>
      <w:r w:rsidR="001C7ED8" w:rsidRPr="002E6004">
        <w:rPr>
          <w:rFonts w:ascii="Times New Roman" w:hAnsi="Times New Roman" w:cs="Times New Roman"/>
        </w:rPr>
        <w:t>)</w:t>
      </w:r>
      <w:r w:rsidR="00F11874" w:rsidRPr="002E6004">
        <w:rPr>
          <w:rFonts w:ascii="Times New Roman" w:hAnsi="Times New Roman" w:cs="Times New Roman"/>
        </w:rPr>
        <w:t xml:space="preserve"> </w:t>
      </w:r>
      <w:r w:rsidR="001C7ED8" w:rsidRPr="002E6004">
        <w:rPr>
          <w:rFonts w:ascii="Times New Roman" w:hAnsi="Times New Roman" w:cs="Times New Roman"/>
        </w:rPr>
        <w:t>of</w:t>
      </w:r>
      <w:r w:rsidR="7D05E568" w:rsidRPr="002E6004">
        <w:rPr>
          <w:rFonts w:ascii="Times New Roman" w:hAnsi="Times New Roman" w:cs="Times New Roman"/>
        </w:rPr>
        <w:t xml:space="preserve"> the most vulnerable adolescents and youth, especially those who are deprived </w:t>
      </w:r>
      <w:r w:rsidR="00AD5A41" w:rsidRPr="002E6004">
        <w:rPr>
          <w:rFonts w:ascii="Times New Roman" w:hAnsi="Times New Roman" w:cs="Times New Roman"/>
        </w:rPr>
        <w:t>of</w:t>
      </w:r>
      <w:r w:rsidR="7D05E568" w:rsidRPr="002E6004">
        <w:rPr>
          <w:rFonts w:ascii="Times New Roman" w:hAnsi="Times New Roman" w:cs="Times New Roman"/>
        </w:rPr>
        <w:t xml:space="preserve"> education, </w:t>
      </w:r>
      <w:r w:rsidR="000411B9" w:rsidRPr="002E6004">
        <w:rPr>
          <w:rFonts w:ascii="Times New Roman" w:hAnsi="Times New Roman" w:cs="Times New Roman"/>
        </w:rPr>
        <w:t>training,</w:t>
      </w:r>
      <w:r w:rsidR="7D05E568" w:rsidRPr="002E6004">
        <w:rPr>
          <w:rFonts w:ascii="Times New Roman" w:hAnsi="Times New Roman" w:cs="Times New Roman"/>
        </w:rPr>
        <w:t xml:space="preserve"> or employment</w:t>
      </w:r>
      <w:r w:rsidR="001C7ED8" w:rsidRPr="002E6004">
        <w:rPr>
          <w:rFonts w:ascii="Times New Roman" w:hAnsi="Times New Roman" w:cs="Times New Roman"/>
        </w:rPr>
        <w:t>.</w:t>
      </w:r>
      <w:r w:rsidR="7D05E568" w:rsidRPr="002E6004">
        <w:rPr>
          <w:rFonts w:ascii="Times New Roman" w:hAnsi="Times New Roman" w:cs="Times New Roman"/>
        </w:rPr>
        <w:t xml:space="preserve"> </w:t>
      </w:r>
      <w:r w:rsidR="001C7ED8" w:rsidRPr="002E6004">
        <w:rPr>
          <w:rFonts w:ascii="Times New Roman" w:hAnsi="Times New Roman" w:cs="Times New Roman"/>
        </w:rPr>
        <w:t xml:space="preserve">They </w:t>
      </w:r>
      <w:r w:rsidR="7D05E568" w:rsidRPr="002E6004">
        <w:rPr>
          <w:rFonts w:ascii="Times New Roman" w:hAnsi="Times New Roman" w:cs="Times New Roman"/>
        </w:rPr>
        <w:t>have been supported through</w:t>
      </w:r>
      <w:r w:rsidR="001C7ED8" w:rsidRPr="002E6004">
        <w:rPr>
          <w:rFonts w:ascii="Times New Roman" w:hAnsi="Times New Roman" w:cs="Times New Roman"/>
        </w:rPr>
        <w:t xml:space="preserve"> an</w:t>
      </w:r>
      <w:r w:rsidR="7D05E568" w:rsidRPr="002E6004">
        <w:rPr>
          <w:rFonts w:ascii="Times New Roman" w:hAnsi="Times New Roman" w:cs="Times New Roman"/>
        </w:rPr>
        <w:t xml:space="preserve"> integrated package of skills-building services and opportunities</w:t>
      </w:r>
      <w:r w:rsidR="001C7ED8" w:rsidRPr="002E6004">
        <w:rPr>
          <w:rFonts w:ascii="Times New Roman" w:hAnsi="Times New Roman" w:cs="Times New Roman"/>
        </w:rPr>
        <w:t>,</w:t>
      </w:r>
      <w:r w:rsidR="7D05E568" w:rsidRPr="002E6004">
        <w:rPr>
          <w:rFonts w:ascii="Times New Roman" w:hAnsi="Times New Roman" w:cs="Times New Roman"/>
        </w:rPr>
        <w:t xml:space="preserve"> including the development of life skills (communication skills, problem solving, dealing with stressful and challenging situations,</w:t>
      </w:r>
      <w:r w:rsidR="12552F36" w:rsidRPr="002E6004">
        <w:rPr>
          <w:rFonts w:ascii="Times New Roman" w:hAnsi="Times New Roman" w:cs="Times New Roman"/>
        </w:rPr>
        <w:t xml:space="preserve"> </w:t>
      </w:r>
      <w:r w:rsidR="7D05E568" w:rsidRPr="002E6004">
        <w:rPr>
          <w:rFonts w:ascii="Times New Roman" w:hAnsi="Times New Roman" w:cs="Times New Roman"/>
        </w:rPr>
        <w:t>teamwork,</w:t>
      </w:r>
      <w:r w:rsidR="00A55D95" w:rsidRPr="002E6004">
        <w:rPr>
          <w:rFonts w:ascii="Times New Roman" w:hAnsi="Times New Roman" w:cs="Times New Roman"/>
        </w:rPr>
        <w:t xml:space="preserve"> etc.</w:t>
      </w:r>
      <w:r w:rsidR="7D05E568" w:rsidRPr="002E6004">
        <w:rPr>
          <w:rFonts w:ascii="Times New Roman" w:hAnsi="Times New Roman" w:cs="Times New Roman"/>
        </w:rPr>
        <w:t>)</w:t>
      </w:r>
      <w:r w:rsidR="00A571B1" w:rsidRPr="002E6004">
        <w:rPr>
          <w:rFonts w:ascii="Times New Roman" w:hAnsi="Times New Roman" w:cs="Times New Roman"/>
        </w:rPr>
        <w:t>.</w:t>
      </w:r>
      <w:r w:rsidR="000167ED" w:rsidRPr="000167ED">
        <w:rPr>
          <w:noProof/>
        </w:rPr>
        <w:t xml:space="preserve"> </w:t>
      </w:r>
    </w:p>
    <w:p w14:paraId="0C18A33F" w14:textId="1F6B2853" w:rsidR="5FD9B5B6" w:rsidRPr="002E6004" w:rsidRDefault="001E4E3C" w:rsidP="00F63CC7">
      <w:pPr>
        <w:spacing w:after="0" w:line="240" w:lineRule="auto"/>
        <w:jc w:val="both"/>
        <w:rPr>
          <w:rFonts w:ascii="Times New Roman" w:hAnsi="Times New Roman" w:cs="Times New Roman"/>
        </w:rPr>
      </w:pPr>
      <w:r>
        <w:rPr>
          <w:noProof/>
        </w:rPr>
        <w:lastRenderedPageBreak/>
        <w:drawing>
          <wp:anchor distT="0" distB="0" distL="114300" distR="114300" simplePos="0" relativeHeight="251658309" behindDoc="1" locked="0" layoutInCell="1" allowOverlap="1" wp14:anchorId="4D34AD3A" wp14:editId="31AD993F">
            <wp:simplePos x="0" y="0"/>
            <wp:positionH relativeFrom="column">
              <wp:posOffset>4223827</wp:posOffset>
            </wp:positionH>
            <wp:positionV relativeFrom="paragraph">
              <wp:posOffset>83</wp:posOffset>
            </wp:positionV>
            <wp:extent cx="1969770" cy="1481455"/>
            <wp:effectExtent l="0" t="0" r="0" b="4445"/>
            <wp:wrapTight wrapText="bothSides">
              <wp:wrapPolygon edited="0">
                <wp:start x="0" y="0"/>
                <wp:lineTo x="0" y="21387"/>
                <wp:lineTo x="21308" y="21387"/>
                <wp:lineTo x="21308" y="0"/>
                <wp:lineTo x="0" y="0"/>
              </wp:wrapPolygon>
            </wp:wrapTight>
            <wp:docPr id="1215863327" name="Picture 1215863327" descr="A group of men standing next to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63327" name="Picture 1215863327" descr="A group of men standing next to a table&#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969770" cy="1481455"/>
                    </a:xfrm>
                    <a:prstGeom prst="rect">
                      <a:avLst/>
                    </a:prstGeom>
                  </pic:spPr>
                </pic:pic>
              </a:graphicData>
            </a:graphic>
            <wp14:sizeRelH relativeFrom="page">
              <wp14:pctWidth>0</wp14:pctWidth>
            </wp14:sizeRelH>
            <wp14:sizeRelV relativeFrom="page">
              <wp14:pctHeight>0</wp14:pctHeight>
            </wp14:sizeRelV>
          </wp:anchor>
        </w:drawing>
      </w:r>
      <w:r w:rsidR="009F09D3">
        <w:rPr>
          <w:noProof/>
        </w:rPr>
        <w:drawing>
          <wp:anchor distT="0" distB="0" distL="114300" distR="114300" simplePos="0" relativeHeight="251658308" behindDoc="1" locked="0" layoutInCell="1" allowOverlap="1" wp14:anchorId="72F16A2F" wp14:editId="5DA9AFC6">
            <wp:simplePos x="0" y="0"/>
            <wp:positionH relativeFrom="column">
              <wp:posOffset>41910</wp:posOffset>
            </wp:positionH>
            <wp:positionV relativeFrom="paragraph">
              <wp:posOffset>19581</wp:posOffset>
            </wp:positionV>
            <wp:extent cx="1860550" cy="1240155"/>
            <wp:effectExtent l="0" t="0" r="6350" b="0"/>
            <wp:wrapTight wrapText="bothSides">
              <wp:wrapPolygon edited="0">
                <wp:start x="0" y="0"/>
                <wp:lineTo x="0" y="21235"/>
                <wp:lineTo x="21453" y="21235"/>
                <wp:lineTo x="21453" y="0"/>
                <wp:lineTo x="0" y="0"/>
              </wp:wrapPolygon>
            </wp:wrapTight>
            <wp:docPr id="1827439563" name="Picture 1827439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60550" cy="1240155"/>
                    </a:xfrm>
                    <a:prstGeom prst="rect">
                      <a:avLst/>
                    </a:prstGeom>
                  </pic:spPr>
                </pic:pic>
              </a:graphicData>
            </a:graphic>
            <wp14:sizeRelH relativeFrom="page">
              <wp14:pctWidth>0</wp14:pctWidth>
            </wp14:sizeRelH>
            <wp14:sizeRelV relativeFrom="page">
              <wp14:pctHeight>0</wp14:pctHeight>
            </wp14:sizeRelV>
          </wp:anchor>
        </w:drawing>
      </w:r>
      <w:r w:rsidR="00F11874" w:rsidRPr="002E6004">
        <w:rPr>
          <w:rFonts w:ascii="Times New Roman" w:hAnsi="Times New Roman" w:cs="Times New Roman"/>
        </w:rPr>
        <w:t>Additionally, UNICEF provided 9,</w:t>
      </w:r>
      <w:r w:rsidR="003400CC">
        <w:rPr>
          <w:rFonts w:ascii="Times New Roman" w:hAnsi="Times New Roman" w:cs="Times New Roman"/>
        </w:rPr>
        <w:t>931</w:t>
      </w:r>
      <w:r w:rsidR="003400CC" w:rsidRPr="002E6004">
        <w:rPr>
          <w:rFonts w:ascii="Times New Roman" w:hAnsi="Times New Roman" w:cs="Times New Roman"/>
        </w:rPr>
        <w:t xml:space="preserve"> </w:t>
      </w:r>
      <w:r w:rsidR="7D05E568" w:rsidRPr="002E6004">
        <w:rPr>
          <w:rFonts w:ascii="Times New Roman" w:hAnsi="Times New Roman" w:cs="Times New Roman"/>
        </w:rPr>
        <w:t>adolescents and youth</w:t>
      </w:r>
      <w:r w:rsidR="00A04A77" w:rsidRPr="002E6004">
        <w:rPr>
          <w:rFonts w:ascii="Times New Roman" w:hAnsi="Times New Roman" w:cs="Times New Roman"/>
        </w:rPr>
        <w:t xml:space="preserve"> (of whom 4,</w:t>
      </w:r>
      <w:r w:rsidR="003400CC">
        <w:rPr>
          <w:rFonts w:ascii="Times New Roman" w:hAnsi="Times New Roman" w:cs="Times New Roman"/>
        </w:rPr>
        <w:t>324</w:t>
      </w:r>
      <w:r w:rsidR="003400CC" w:rsidRPr="002E6004">
        <w:rPr>
          <w:rFonts w:ascii="Times New Roman" w:hAnsi="Times New Roman" w:cs="Times New Roman"/>
        </w:rPr>
        <w:t xml:space="preserve"> </w:t>
      </w:r>
      <w:r w:rsidR="00A04A77" w:rsidRPr="002E6004">
        <w:rPr>
          <w:rFonts w:ascii="Times New Roman" w:hAnsi="Times New Roman" w:cs="Times New Roman"/>
        </w:rPr>
        <w:t>are female)</w:t>
      </w:r>
      <w:r w:rsidR="7D05E568" w:rsidRPr="002E6004">
        <w:rPr>
          <w:rFonts w:ascii="Times New Roman" w:hAnsi="Times New Roman" w:cs="Times New Roman"/>
        </w:rPr>
        <w:t xml:space="preserve"> with coordinated initiatives to support the development of their social, </w:t>
      </w:r>
      <w:r w:rsidR="000411B9" w:rsidRPr="002E6004">
        <w:rPr>
          <w:rFonts w:ascii="Times New Roman" w:hAnsi="Times New Roman" w:cs="Times New Roman"/>
        </w:rPr>
        <w:t>economic,</w:t>
      </w:r>
      <w:r w:rsidR="7D05E568" w:rsidRPr="002E6004">
        <w:rPr>
          <w:rFonts w:ascii="Times New Roman" w:hAnsi="Times New Roman" w:cs="Times New Roman"/>
        </w:rPr>
        <w:t xml:space="preserve"> and civic skills and opportunities through volunteerism and social cohesion activities.</w:t>
      </w:r>
      <w:r w:rsidR="5FD9B5B6" w:rsidRPr="002E6004">
        <w:rPr>
          <w:rFonts w:ascii="Times New Roman" w:hAnsi="Times New Roman" w:cs="Times New Roman"/>
        </w:rPr>
        <w:t xml:space="preserve"> UNICEF managed to </w:t>
      </w:r>
      <w:r w:rsidR="003D6DF6" w:rsidRPr="002E6004">
        <w:rPr>
          <w:rFonts w:ascii="Times New Roman" w:hAnsi="Times New Roman" w:cs="Times New Roman"/>
        </w:rPr>
        <w:t>exceed</w:t>
      </w:r>
      <w:r w:rsidR="5FD9B5B6" w:rsidRPr="002E6004">
        <w:rPr>
          <w:rFonts w:ascii="Times New Roman" w:hAnsi="Times New Roman" w:cs="Times New Roman"/>
        </w:rPr>
        <w:t xml:space="preserve"> the target because mobile teams </w:t>
      </w:r>
      <w:r w:rsidR="003D6DF6" w:rsidRPr="002E6004">
        <w:rPr>
          <w:rFonts w:ascii="Times New Roman" w:hAnsi="Times New Roman" w:cs="Times New Roman"/>
        </w:rPr>
        <w:t xml:space="preserve">were </w:t>
      </w:r>
      <w:r w:rsidR="00AD5A41" w:rsidRPr="002E6004">
        <w:rPr>
          <w:rFonts w:ascii="Times New Roman" w:hAnsi="Times New Roman" w:cs="Times New Roman"/>
        </w:rPr>
        <w:t>able</w:t>
      </w:r>
      <w:r w:rsidR="003D6DF6" w:rsidRPr="002E6004">
        <w:rPr>
          <w:rFonts w:ascii="Times New Roman" w:hAnsi="Times New Roman" w:cs="Times New Roman"/>
        </w:rPr>
        <w:t xml:space="preserve"> to</w:t>
      </w:r>
      <w:r w:rsidR="5FD9B5B6" w:rsidRPr="002E6004">
        <w:rPr>
          <w:rFonts w:ascii="Times New Roman" w:hAnsi="Times New Roman" w:cs="Times New Roman"/>
        </w:rPr>
        <w:t xml:space="preserve"> reach additional beneficiaries with </w:t>
      </w:r>
      <w:r w:rsidR="003D6DF6" w:rsidRPr="002E6004">
        <w:rPr>
          <w:rFonts w:ascii="Times New Roman" w:hAnsi="Times New Roman" w:cs="Times New Roman"/>
        </w:rPr>
        <w:t>fewer</w:t>
      </w:r>
      <w:r w:rsidR="5FD9B5B6" w:rsidRPr="002E6004">
        <w:rPr>
          <w:rFonts w:ascii="Times New Roman" w:hAnsi="Times New Roman" w:cs="Times New Roman"/>
        </w:rPr>
        <w:t xml:space="preserve"> expenses.</w:t>
      </w:r>
      <w:r w:rsidR="000167ED" w:rsidRPr="000167ED">
        <w:rPr>
          <w:noProof/>
        </w:rPr>
        <w:t xml:space="preserve"> </w:t>
      </w:r>
    </w:p>
    <w:p w14:paraId="2F47CB9F" w14:textId="77777777" w:rsidR="000C6994" w:rsidRDefault="000C6994" w:rsidP="00F63CC7">
      <w:pPr>
        <w:pStyle w:val="Heading3"/>
        <w:jc w:val="both"/>
        <w:rPr>
          <w:rFonts w:asciiTheme="majorBidi" w:hAnsiTheme="majorBidi"/>
          <w:b/>
          <w:bCs/>
          <w:color w:val="auto"/>
        </w:rPr>
      </w:pPr>
    </w:p>
    <w:p w14:paraId="695634A5" w14:textId="0E27FDFF" w:rsidR="005F3A0F" w:rsidRPr="002E6004" w:rsidRDefault="00612565" w:rsidP="00F63CC7">
      <w:pPr>
        <w:pStyle w:val="Heading3"/>
        <w:jc w:val="both"/>
        <w:rPr>
          <w:rFonts w:asciiTheme="majorBidi" w:hAnsiTheme="majorBidi"/>
          <w:b/>
          <w:bCs/>
          <w:color w:val="auto"/>
        </w:rPr>
      </w:pPr>
      <w:bookmarkStart w:id="56" w:name="_Toc164870227"/>
      <w:r>
        <w:rPr>
          <w:rFonts w:asciiTheme="majorBidi" w:hAnsiTheme="majorBidi"/>
          <w:b/>
          <w:bCs/>
          <w:color w:val="auto"/>
        </w:rPr>
        <w:t xml:space="preserve">Deir </w:t>
      </w:r>
      <w:proofErr w:type="spellStart"/>
      <w:r>
        <w:rPr>
          <w:rFonts w:asciiTheme="majorBidi" w:hAnsiTheme="majorBidi"/>
          <w:b/>
          <w:bCs/>
          <w:color w:val="auto"/>
        </w:rPr>
        <w:t>ez</w:t>
      </w:r>
      <w:proofErr w:type="spellEnd"/>
      <w:r>
        <w:rPr>
          <w:rFonts w:asciiTheme="majorBidi" w:hAnsiTheme="majorBidi"/>
          <w:b/>
          <w:bCs/>
          <w:color w:val="auto"/>
        </w:rPr>
        <w:t>-Zor</w:t>
      </w:r>
      <w:r w:rsidR="00D54428" w:rsidRPr="002E6004">
        <w:rPr>
          <w:rFonts w:asciiTheme="majorBidi" w:hAnsiTheme="majorBidi"/>
          <w:b/>
          <w:bCs/>
          <w:color w:val="auto"/>
        </w:rPr>
        <w:t>:</w:t>
      </w:r>
      <w:bookmarkEnd w:id="56"/>
    </w:p>
    <w:p w14:paraId="33B4A492" w14:textId="521D267B" w:rsidR="001731B9" w:rsidRPr="002E6004" w:rsidRDefault="001731B9" w:rsidP="00F63CC7">
      <w:pPr>
        <w:pStyle w:val="Heading4"/>
        <w:jc w:val="both"/>
        <w:rPr>
          <w:rFonts w:ascii="Times New Roman" w:hAnsi="Times New Roman" w:cs="Times New Roman"/>
          <w:b/>
          <w:bCs/>
        </w:rPr>
      </w:pPr>
      <w:bookmarkStart w:id="57" w:name="_Toc119315143"/>
      <w:bookmarkStart w:id="58" w:name="_Toc164870228"/>
      <w:r w:rsidRPr="002E6004">
        <w:rPr>
          <w:rFonts w:ascii="Times New Roman" w:hAnsi="Times New Roman" w:cs="Times New Roman"/>
          <w:b/>
          <w:bCs/>
        </w:rPr>
        <w:t xml:space="preserve">Output 3.1: Income, sustainable livelihoods opportunities and inclusive local economic development are restored and maintained in both urban and rural catchment areas to increase household incomes, boost food production and enhance local </w:t>
      </w:r>
      <w:proofErr w:type="gramStart"/>
      <w:r w:rsidRPr="002E6004">
        <w:rPr>
          <w:rFonts w:ascii="Times New Roman" w:hAnsi="Times New Roman" w:cs="Times New Roman"/>
          <w:b/>
          <w:bCs/>
        </w:rPr>
        <w:t>markets</w:t>
      </w:r>
      <w:bookmarkEnd w:id="57"/>
      <w:bookmarkEnd w:id="58"/>
      <w:proofErr w:type="gramEnd"/>
    </w:p>
    <w:p w14:paraId="214E6386" w14:textId="4D430E78" w:rsidR="00EA3151" w:rsidRPr="002E6004" w:rsidRDefault="00093829" w:rsidP="00F63CC7">
      <w:pPr>
        <w:jc w:val="both"/>
        <w:rPr>
          <w:rFonts w:ascii="Times New Roman" w:eastAsia="Calibri" w:hAnsi="Times New Roman" w:cs="Times New Roman"/>
        </w:rPr>
      </w:pPr>
      <w:r w:rsidRPr="75878531">
        <w:rPr>
          <w:rFonts w:ascii="Times New Roman" w:eastAsia="Calibri" w:hAnsi="Times New Roman" w:cs="Times New Roman"/>
        </w:rPr>
        <w:t>Adhering to</w:t>
      </w:r>
      <w:r w:rsidR="00EA3151" w:rsidRPr="75878531">
        <w:rPr>
          <w:rFonts w:ascii="Times New Roman" w:eastAsia="Calibri" w:hAnsi="Times New Roman" w:cs="Times New Roman"/>
        </w:rPr>
        <w:t xml:space="preserve"> the</w:t>
      </w:r>
      <w:r w:rsidR="00F64CD1" w:rsidRPr="75878531">
        <w:rPr>
          <w:rFonts w:ascii="Times New Roman" w:eastAsia="Calibri" w:hAnsi="Times New Roman" w:cs="Times New Roman"/>
        </w:rPr>
        <w:t xml:space="preserve"> JP’s</w:t>
      </w:r>
      <w:r w:rsidR="00EA3151" w:rsidRPr="75878531">
        <w:rPr>
          <w:rFonts w:ascii="Times New Roman" w:eastAsia="Calibri" w:hAnsi="Times New Roman" w:cs="Times New Roman"/>
        </w:rPr>
        <w:t xml:space="preserve"> overall </w:t>
      </w:r>
      <w:r w:rsidRPr="75878531">
        <w:rPr>
          <w:rFonts w:ascii="Times New Roman" w:eastAsia="Calibri" w:hAnsi="Times New Roman" w:cs="Times New Roman"/>
        </w:rPr>
        <w:t xml:space="preserve">objective to enhance people’s </w:t>
      </w:r>
      <w:r w:rsidR="00EA3151" w:rsidRPr="75878531">
        <w:rPr>
          <w:rFonts w:ascii="Times New Roman" w:eastAsia="Calibri" w:hAnsi="Times New Roman" w:cs="Times New Roman"/>
        </w:rPr>
        <w:t>resilience</w:t>
      </w:r>
      <w:r w:rsidRPr="75878531">
        <w:rPr>
          <w:rFonts w:ascii="Times New Roman" w:eastAsia="Calibri" w:hAnsi="Times New Roman" w:cs="Times New Roman"/>
        </w:rPr>
        <w:t xml:space="preserve"> </w:t>
      </w:r>
      <w:r w:rsidR="00AD5A41" w:rsidRPr="75878531">
        <w:rPr>
          <w:rFonts w:ascii="Times New Roman" w:eastAsia="Calibri" w:hAnsi="Times New Roman" w:cs="Times New Roman"/>
        </w:rPr>
        <w:t>by</w:t>
      </w:r>
      <w:r w:rsidRPr="75878531">
        <w:rPr>
          <w:rFonts w:ascii="Times New Roman" w:eastAsia="Calibri" w:hAnsi="Times New Roman" w:cs="Times New Roman"/>
        </w:rPr>
        <w:t xml:space="preserve"> supporting and availing sustainable livelihoods opportunities</w:t>
      </w:r>
      <w:r w:rsidR="00EA3151" w:rsidRPr="75878531">
        <w:rPr>
          <w:rFonts w:ascii="Times New Roman" w:eastAsia="Calibri" w:hAnsi="Times New Roman" w:cs="Times New Roman"/>
        </w:rPr>
        <w:t xml:space="preserve">, FAO and WFP joined efforts to support vulnerable farmers in </w:t>
      </w:r>
      <w:r w:rsidR="7A35F1D2" w:rsidRPr="75878531">
        <w:rPr>
          <w:rFonts w:ascii="Times New Roman" w:eastAsia="Calibri" w:hAnsi="Times New Roman" w:cs="Times New Roman"/>
        </w:rPr>
        <w:t xml:space="preserve">the </w:t>
      </w:r>
      <w:r w:rsidRPr="75878531">
        <w:rPr>
          <w:rFonts w:ascii="Times New Roman" w:eastAsia="Calibri" w:hAnsi="Times New Roman" w:cs="Times New Roman"/>
        </w:rPr>
        <w:t xml:space="preserve">eastern and western rural areas of </w:t>
      </w:r>
      <w:r w:rsidR="00612565">
        <w:rPr>
          <w:rFonts w:ascii="Times New Roman" w:eastAsia="Calibri" w:hAnsi="Times New Roman" w:cs="Times New Roman"/>
        </w:rPr>
        <w:t xml:space="preserve">Deir </w:t>
      </w:r>
      <w:proofErr w:type="spellStart"/>
      <w:r w:rsidR="00612565">
        <w:rPr>
          <w:rFonts w:ascii="Times New Roman" w:eastAsia="Calibri" w:hAnsi="Times New Roman" w:cs="Times New Roman"/>
        </w:rPr>
        <w:t>ez</w:t>
      </w:r>
      <w:proofErr w:type="spellEnd"/>
      <w:r w:rsidR="00612565">
        <w:rPr>
          <w:rFonts w:ascii="Times New Roman" w:eastAsia="Calibri" w:hAnsi="Times New Roman" w:cs="Times New Roman"/>
        </w:rPr>
        <w:t>-Zor</w:t>
      </w:r>
      <w:r w:rsidRPr="75878531">
        <w:rPr>
          <w:rFonts w:ascii="Times New Roman" w:eastAsia="Calibri" w:hAnsi="Times New Roman" w:cs="Times New Roman"/>
        </w:rPr>
        <w:t xml:space="preserve"> city</w:t>
      </w:r>
      <w:r w:rsidR="00AD5A41" w:rsidRPr="75878531">
        <w:rPr>
          <w:rFonts w:ascii="Times New Roman" w:eastAsia="Calibri" w:hAnsi="Times New Roman" w:cs="Times New Roman"/>
        </w:rPr>
        <w:t xml:space="preserve"> through </w:t>
      </w:r>
      <w:r w:rsidRPr="75878531">
        <w:rPr>
          <w:rFonts w:ascii="Times New Roman" w:eastAsia="Calibri" w:hAnsi="Times New Roman" w:cs="Times New Roman"/>
        </w:rPr>
        <w:t xml:space="preserve">synergized and complementary interventions. </w:t>
      </w:r>
    </w:p>
    <w:p w14:paraId="54790305" w14:textId="3A8F3CD8" w:rsidR="00A4272D" w:rsidRDefault="00A4272D" w:rsidP="00F63CC7">
      <w:pPr>
        <w:jc w:val="both"/>
        <w:rPr>
          <w:rFonts w:ascii="Times New Roman" w:eastAsia="Calibri" w:hAnsi="Times New Roman" w:cs="Times New Roman"/>
        </w:rPr>
      </w:pPr>
      <w:r>
        <w:rPr>
          <w:noProof/>
        </w:rPr>
        <w:drawing>
          <wp:anchor distT="0" distB="0" distL="114300" distR="114300" simplePos="0" relativeHeight="251658324" behindDoc="1" locked="0" layoutInCell="1" allowOverlap="1" wp14:anchorId="42742AF2" wp14:editId="1A67972B">
            <wp:simplePos x="0" y="0"/>
            <wp:positionH relativeFrom="column">
              <wp:posOffset>3008630</wp:posOffset>
            </wp:positionH>
            <wp:positionV relativeFrom="paragraph">
              <wp:posOffset>425332</wp:posOffset>
            </wp:positionV>
            <wp:extent cx="2882900" cy="2019300"/>
            <wp:effectExtent l="0" t="0" r="0" b="0"/>
            <wp:wrapTight wrapText="bothSides">
              <wp:wrapPolygon edited="0">
                <wp:start x="0" y="0"/>
                <wp:lineTo x="0" y="21396"/>
                <wp:lineTo x="21410" y="21396"/>
                <wp:lineTo x="21410" y="0"/>
                <wp:lineTo x="0" y="0"/>
              </wp:wrapPolygon>
            </wp:wrapTight>
            <wp:docPr id="2035648577" name="Picture 2035648577" descr="A person in a field of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65728" name="Picture 16" descr="A person in a field of plants&#10;&#10;Description automatically generate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829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CA6020" w:rsidRPr="00CA6020">
        <w:rPr>
          <w:rFonts w:ascii="Times New Roman" w:eastAsia="Calibri" w:hAnsi="Times New Roman" w:cs="Times New Roman"/>
        </w:rPr>
        <w:t xml:space="preserve">To support local food production, </w:t>
      </w:r>
      <w:proofErr w:type="gramStart"/>
      <w:r w:rsidR="00CA6020" w:rsidRPr="00CA6020">
        <w:rPr>
          <w:rFonts w:ascii="Times New Roman" w:eastAsia="Calibri" w:hAnsi="Times New Roman" w:cs="Times New Roman"/>
        </w:rPr>
        <w:t>WFP</w:t>
      </w:r>
      <w:proofErr w:type="gramEnd"/>
      <w:r w:rsidR="00CA6020" w:rsidRPr="00CA6020">
        <w:rPr>
          <w:rFonts w:ascii="Times New Roman" w:eastAsia="Calibri" w:hAnsi="Times New Roman" w:cs="Times New Roman"/>
        </w:rPr>
        <w:t xml:space="preserve"> and FAO distributed inputs for vegetable production to 1,000 vulnerable farmers, of which 30% are females, in rural Deir-</w:t>
      </w:r>
      <w:proofErr w:type="spellStart"/>
      <w:r w:rsidR="00CA6020" w:rsidRPr="00CA6020">
        <w:rPr>
          <w:rFonts w:ascii="Times New Roman" w:eastAsia="Calibri" w:hAnsi="Times New Roman" w:cs="Times New Roman"/>
        </w:rPr>
        <w:t>ez</w:t>
      </w:r>
      <w:proofErr w:type="spellEnd"/>
      <w:r w:rsidR="00CA6020" w:rsidRPr="00CA6020">
        <w:rPr>
          <w:rFonts w:ascii="Times New Roman" w:eastAsia="Calibri" w:hAnsi="Times New Roman" w:cs="Times New Roman"/>
        </w:rPr>
        <w:t>-Zor governorate and the rural suburbs of Deir-</w:t>
      </w:r>
      <w:proofErr w:type="spellStart"/>
      <w:r w:rsidR="00CA6020" w:rsidRPr="00CA6020">
        <w:rPr>
          <w:rFonts w:ascii="Times New Roman" w:eastAsia="Calibri" w:hAnsi="Times New Roman" w:cs="Times New Roman"/>
        </w:rPr>
        <w:t>ez</w:t>
      </w:r>
      <w:proofErr w:type="spellEnd"/>
      <w:r w:rsidR="00CA6020" w:rsidRPr="00CA6020">
        <w:rPr>
          <w:rFonts w:ascii="Times New Roman" w:eastAsia="Calibri" w:hAnsi="Times New Roman" w:cs="Times New Roman"/>
        </w:rPr>
        <w:t xml:space="preserve">-Zor city to enhance their food security and sources of income, as well as to boost local food production. Farmers </w:t>
      </w:r>
      <w:proofErr w:type="gramStart"/>
      <w:r w:rsidR="00CA6020" w:rsidRPr="00CA6020">
        <w:rPr>
          <w:rFonts w:ascii="Times New Roman" w:eastAsia="Calibri" w:hAnsi="Times New Roman" w:cs="Times New Roman"/>
        </w:rPr>
        <w:t>have the opportunity to</w:t>
      </w:r>
      <w:proofErr w:type="gramEnd"/>
      <w:r w:rsidR="00CA6020" w:rsidRPr="00CA6020">
        <w:rPr>
          <w:rFonts w:ascii="Times New Roman" w:eastAsia="Calibri" w:hAnsi="Times New Roman" w:cs="Times New Roman"/>
        </w:rPr>
        <w:t xml:space="preserve"> sell surplus produce in local markets, generating additional income for their households. This economic diversification helps improve financial stability and resilience against economic shocks. Increased vegetable production benefits not only the individual farmers but also contributes to the overall availability of fresh and nutritious produce in the community.</w:t>
      </w:r>
      <w:r w:rsidR="024C4E0F" w:rsidRPr="002E6004">
        <w:rPr>
          <w:rFonts w:ascii="Times New Roman" w:eastAsia="Calibri" w:hAnsi="Times New Roman" w:cs="Times New Roman"/>
        </w:rPr>
        <w:t xml:space="preserve"> The distribution of winter vegetable seeds</w:t>
      </w:r>
      <w:r w:rsidR="30E9C98A" w:rsidRPr="002E6004">
        <w:rPr>
          <w:rFonts w:ascii="Times New Roman" w:eastAsia="Calibri" w:hAnsi="Times New Roman" w:cs="Times New Roman"/>
        </w:rPr>
        <w:t>,</w:t>
      </w:r>
      <w:r w:rsidR="024C4E0F" w:rsidRPr="002E6004">
        <w:rPr>
          <w:rFonts w:ascii="Times New Roman" w:eastAsia="Calibri" w:hAnsi="Times New Roman" w:cs="Times New Roman"/>
        </w:rPr>
        <w:t xml:space="preserve"> fertilizers</w:t>
      </w:r>
      <w:r w:rsidR="77D20E9D" w:rsidRPr="002E6004">
        <w:rPr>
          <w:rFonts w:ascii="Times New Roman" w:eastAsia="Calibri" w:hAnsi="Times New Roman" w:cs="Times New Roman"/>
        </w:rPr>
        <w:t xml:space="preserve"> and</w:t>
      </w:r>
      <w:r w:rsidR="5BF00A19" w:rsidRPr="002E6004">
        <w:rPr>
          <w:rFonts w:ascii="Times New Roman" w:eastAsia="Calibri" w:hAnsi="Times New Roman" w:cs="Times New Roman"/>
        </w:rPr>
        <w:t xml:space="preserve"> </w:t>
      </w:r>
      <w:r w:rsidR="36C773A4" w:rsidRPr="002E6004">
        <w:rPr>
          <w:rFonts w:ascii="Times New Roman" w:eastAsia="Calibri" w:hAnsi="Times New Roman" w:cs="Times New Roman"/>
        </w:rPr>
        <w:t>fertili</w:t>
      </w:r>
      <w:r w:rsidR="5CD3514C" w:rsidRPr="002E6004">
        <w:rPr>
          <w:rFonts w:ascii="Times New Roman" w:eastAsia="Calibri" w:hAnsi="Times New Roman" w:cs="Times New Roman"/>
        </w:rPr>
        <w:t xml:space="preserve">zer spraying </w:t>
      </w:r>
      <w:r w:rsidR="024C4E0F" w:rsidRPr="002E6004">
        <w:rPr>
          <w:rFonts w:ascii="Times New Roman" w:eastAsia="Calibri" w:hAnsi="Times New Roman" w:cs="Times New Roman"/>
        </w:rPr>
        <w:t>toolkits was conducted late 2021</w:t>
      </w:r>
      <w:r w:rsidR="00F3312B" w:rsidRPr="002E6004">
        <w:rPr>
          <w:rFonts w:ascii="Times New Roman" w:eastAsia="Calibri" w:hAnsi="Times New Roman" w:cs="Times New Roman"/>
        </w:rPr>
        <w:t xml:space="preserve"> to 500 vulnerable farmers</w:t>
      </w:r>
      <w:r w:rsidR="00DE1ACB" w:rsidRPr="002E6004">
        <w:rPr>
          <w:rFonts w:ascii="Times New Roman" w:eastAsia="Calibri" w:hAnsi="Times New Roman" w:cs="Times New Roman"/>
        </w:rPr>
        <w:t>’ households</w:t>
      </w:r>
      <w:r w:rsidR="00F64CD1" w:rsidRPr="002E6004">
        <w:rPr>
          <w:rFonts w:ascii="Times New Roman" w:eastAsia="Calibri" w:hAnsi="Times New Roman" w:cs="Times New Roman"/>
        </w:rPr>
        <w:t>. L</w:t>
      </w:r>
      <w:r w:rsidR="024C4E0F" w:rsidRPr="002E6004">
        <w:rPr>
          <w:rFonts w:ascii="Times New Roman" w:eastAsia="Calibri" w:hAnsi="Times New Roman" w:cs="Times New Roman"/>
        </w:rPr>
        <w:t xml:space="preserve">ater in </w:t>
      </w:r>
      <w:r w:rsidR="00F64CD1" w:rsidRPr="002E6004">
        <w:rPr>
          <w:rFonts w:ascii="Times New Roman" w:eastAsia="Calibri" w:hAnsi="Times New Roman" w:cs="Times New Roman"/>
        </w:rPr>
        <w:t>s</w:t>
      </w:r>
      <w:r w:rsidR="024C4E0F" w:rsidRPr="002E6004">
        <w:rPr>
          <w:rFonts w:ascii="Times New Roman" w:eastAsia="Calibri" w:hAnsi="Times New Roman" w:cs="Times New Roman"/>
        </w:rPr>
        <w:t>pring 2022</w:t>
      </w:r>
      <w:r w:rsidR="00F64CD1" w:rsidRPr="002E6004">
        <w:rPr>
          <w:rFonts w:ascii="Times New Roman" w:eastAsia="Calibri" w:hAnsi="Times New Roman" w:cs="Times New Roman"/>
        </w:rPr>
        <w:t>,</w:t>
      </w:r>
      <w:r w:rsidR="024C4E0F" w:rsidRPr="002E6004">
        <w:rPr>
          <w:rFonts w:ascii="Times New Roman" w:eastAsia="Calibri" w:hAnsi="Times New Roman" w:cs="Times New Roman"/>
        </w:rPr>
        <w:t xml:space="preserve"> the targeted farmers harvested the yield of this intervention, while also in</w:t>
      </w:r>
      <w:r w:rsidR="3CAED931" w:rsidRPr="002E6004">
        <w:rPr>
          <w:rFonts w:ascii="Times New Roman" w:eastAsia="Calibri" w:hAnsi="Times New Roman" w:cs="Times New Roman"/>
        </w:rPr>
        <w:t xml:space="preserve"> late</w:t>
      </w:r>
      <w:r w:rsidR="024C4E0F" w:rsidRPr="002E6004">
        <w:rPr>
          <w:rFonts w:ascii="Times New Roman" w:eastAsia="Calibri" w:hAnsi="Times New Roman" w:cs="Times New Roman"/>
        </w:rPr>
        <w:t xml:space="preserve"> </w:t>
      </w:r>
      <w:r w:rsidR="00F64CD1" w:rsidRPr="002E6004">
        <w:rPr>
          <w:rFonts w:ascii="Times New Roman" w:eastAsia="Calibri" w:hAnsi="Times New Roman" w:cs="Times New Roman"/>
        </w:rPr>
        <w:t>s</w:t>
      </w:r>
      <w:r w:rsidR="77F04C27" w:rsidRPr="002E6004">
        <w:rPr>
          <w:rFonts w:ascii="Times New Roman" w:eastAsia="Calibri" w:hAnsi="Times New Roman" w:cs="Times New Roman"/>
        </w:rPr>
        <w:t>pring 2022</w:t>
      </w:r>
      <w:r w:rsidR="024C4E0F" w:rsidRPr="002E6004">
        <w:rPr>
          <w:rFonts w:ascii="Times New Roman" w:eastAsia="Calibri" w:hAnsi="Times New Roman" w:cs="Times New Roman"/>
        </w:rPr>
        <w:t xml:space="preserve">, FAO and WFP continued this intervention by </w:t>
      </w:r>
      <w:r w:rsidR="00BF69F9" w:rsidRPr="002E6004">
        <w:rPr>
          <w:rFonts w:ascii="Times New Roman" w:eastAsia="Calibri" w:hAnsi="Times New Roman" w:cs="Times New Roman"/>
        </w:rPr>
        <w:t>targeting additional</w:t>
      </w:r>
      <w:r w:rsidR="5C40AF7C" w:rsidRPr="002E6004">
        <w:rPr>
          <w:rFonts w:ascii="Times New Roman" w:eastAsia="Calibri" w:hAnsi="Times New Roman" w:cs="Times New Roman"/>
        </w:rPr>
        <w:t xml:space="preserve"> 500</w:t>
      </w:r>
      <w:r w:rsidR="024C4E0F" w:rsidRPr="002E6004">
        <w:rPr>
          <w:rFonts w:ascii="Times New Roman" w:eastAsia="Calibri" w:hAnsi="Times New Roman" w:cs="Times New Roman"/>
        </w:rPr>
        <w:t xml:space="preserve"> farmers with distribution of summer vegetable seeds and </w:t>
      </w:r>
      <w:r w:rsidR="6C848841" w:rsidRPr="002E6004">
        <w:rPr>
          <w:rFonts w:ascii="Times New Roman" w:eastAsia="Calibri" w:hAnsi="Times New Roman" w:cs="Times New Roman"/>
        </w:rPr>
        <w:t>fertilization toolkits</w:t>
      </w:r>
      <w:r w:rsidR="7B756055" w:rsidRPr="002E6004">
        <w:rPr>
          <w:rFonts w:ascii="Times New Roman" w:eastAsia="Calibri" w:hAnsi="Times New Roman" w:cs="Times New Roman"/>
        </w:rPr>
        <w:t>, reaching a total target of 1</w:t>
      </w:r>
      <w:r w:rsidR="00CD296D" w:rsidRPr="002E6004">
        <w:rPr>
          <w:rFonts w:ascii="Times New Roman" w:eastAsia="Calibri" w:hAnsi="Times New Roman" w:cs="Times New Roman"/>
        </w:rPr>
        <w:t>,</w:t>
      </w:r>
      <w:r w:rsidR="7B756055" w:rsidRPr="002E6004">
        <w:rPr>
          <w:rFonts w:ascii="Times New Roman" w:eastAsia="Calibri" w:hAnsi="Times New Roman" w:cs="Times New Roman"/>
        </w:rPr>
        <w:t>000 vulnerable farmers</w:t>
      </w:r>
      <w:r w:rsidR="024C4E0F" w:rsidRPr="002E6004">
        <w:rPr>
          <w:rFonts w:ascii="Times New Roman" w:eastAsia="Calibri" w:hAnsi="Times New Roman" w:cs="Times New Roman"/>
        </w:rPr>
        <w:t>.</w:t>
      </w:r>
      <w:r w:rsidR="0F5E7FFE" w:rsidRPr="002E6004">
        <w:rPr>
          <w:rFonts w:ascii="Times New Roman" w:eastAsia="Calibri" w:hAnsi="Times New Roman" w:cs="Times New Roman"/>
        </w:rPr>
        <w:t xml:space="preserve"> </w:t>
      </w:r>
      <w:r w:rsidR="00B07C1C">
        <w:rPr>
          <w:rFonts w:ascii="Times New Roman" w:eastAsia="Calibri" w:hAnsi="Times New Roman" w:cs="Times New Roman"/>
        </w:rPr>
        <w:t>Those farmers continued benefitting from the harvests of winter and summer vegetables as they brought new seeds with the yield of the first crops and re-planted them thus ensuring the sustainability of the benefit.</w:t>
      </w:r>
    </w:p>
    <w:p w14:paraId="34C68410" w14:textId="6A209807" w:rsidR="0DFD8D30" w:rsidRPr="00B07C1C" w:rsidRDefault="00A4272D" w:rsidP="00B07C1C">
      <w:pPr>
        <w:spacing w:line="276" w:lineRule="auto"/>
        <w:jc w:val="both"/>
        <w:rPr>
          <w:rFonts w:ascii="Times New Roman" w:eastAsia="Calibri" w:hAnsi="Times New Roman" w:cs="Times New Roman"/>
          <w:color w:val="000000" w:themeColor="text1"/>
        </w:rPr>
      </w:pPr>
      <w:r w:rsidRPr="003E5B09">
        <w:rPr>
          <w:rFonts w:ascii="Times New Roman" w:eastAsia="Calibri" w:hAnsi="Times New Roman" w:cs="Times New Roman"/>
          <w:color w:val="000000" w:themeColor="text1"/>
        </w:rPr>
        <w:t>The selection of vegetable packages was influenced by various factors such as market preferences, farmers' demands, the climatic conditions of the targeted areas, and the nutritional content. Throughout the cultivation season, technical instruction and follow-up are provided, both on-site and virtually (via WhatsApp groups). A group of technical experts in vegetable cultivation carried out the training and follow-up. WFP supplemented this activity at the same time. Here, complementa</w:t>
      </w:r>
      <w:r>
        <w:rPr>
          <w:rFonts w:ascii="Times New Roman" w:eastAsia="Calibri" w:hAnsi="Times New Roman" w:cs="Times New Roman"/>
          <w:color w:val="000000" w:themeColor="text1"/>
        </w:rPr>
        <w:t>rity made it possible to fulfil</w:t>
      </w:r>
      <w:r w:rsidRPr="003E5B09">
        <w:rPr>
          <w:rFonts w:ascii="Times New Roman" w:eastAsia="Calibri" w:hAnsi="Times New Roman" w:cs="Times New Roman"/>
          <w:color w:val="000000" w:themeColor="text1"/>
        </w:rPr>
        <w:t xml:space="preserve"> the various needs that farmers </w:t>
      </w:r>
      <w:proofErr w:type="gramStart"/>
      <w:r w:rsidRPr="003E5B09">
        <w:rPr>
          <w:rFonts w:ascii="Times New Roman" w:eastAsia="Calibri" w:hAnsi="Times New Roman" w:cs="Times New Roman"/>
          <w:color w:val="000000" w:themeColor="text1"/>
        </w:rPr>
        <w:t>have to</w:t>
      </w:r>
      <w:proofErr w:type="gramEnd"/>
      <w:r w:rsidRPr="003E5B09">
        <w:rPr>
          <w:rFonts w:ascii="Times New Roman" w:eastAsia="Calibri" w:hAnsi="Times New Roman" w:cs="Times New Roman"/>
          <w:color w:val="000000" w:themeColor="text1"/>
        </w:rPr>
        <w:t xml:space="preserve"> sustain their output. WFP supplied nutrients and equipment for applying fertilizers to the same recipients, while FAO supplied high-quality seeds and training.</w:t>
      </w:r>
    </w:p>
    <w:p w14:paraId="6E5E96C7" w14:textId="1B788338" w:rsidR="00A4272D" w:rsidRDefault="0015555D" w:rsidP="00F63CC7">
      <w:pPr>
        <w:jc w:val="both"/>
        <w:rPr>
          <w:rFonts w:ascii="Times New Roman" w:eastAsia="Calibri" w:hAnsi="Times New Roman" w:cs="Times New Roman"/>
        </w:rPr>
      </w:pPr>
      <w:r w:rsidRPr="00F0675F">
        <w:rPr>
          <w:rFonts w:ascii="Times New Roman" w:hAnsi="Times New Roman" w:cs="Times New Roman"/>
          <w:noProof/>
          <w:lang w:eastAsia="en-GB"/>
        </w:rPr>
        <w:lastRenderedPageBreak/>
        <w:drawing>
          <wp:anchor distT="0" distB="0" distL="114300" distR="114300" simplePos="0" relativeHeight="251658277" behindDoc="1" locked="0" layoutInCell="1" allowOverlap="1" wp14:anchorId="53D8AA08" wp14:editId="2D3D66DF">
            <wp:simplePos x="0" y="0"/>
            <wp:positionH relativeFrom="margin">
              <wp:posOffset>3531235</wp:posOffset>
            </wp:positionH>
            <wp:positionV relativeFrom="paragraph">
              <wp:posOffset>1307332</wp:posOffset>
            </wp:positionV>
            <wp:extent cx="2428875" cy="1860550"/>
            <wp:effectExtent l="0" t="0" r="9525" b="6350"/>
            <wp:wrapTight wrapText="bothSides">
              <wp:wrapPolygon edited="0">
                <wp:start x="0" y="0"/>
                <wp:lineTo x="0" y="21453"/>
                <wp:lineTo x="21515" y="21453"/>
                <wp:lineTo x="21515" y="0"/>
                <wp:lineTo x="0" y="0"/>
              </wp:wrapPolygon>
            </wp:wrapTight>
            <wp:docPr id="56" name="Picture 56" descr="C:\Users\aldebiat\Downloads\Agro-ecological analysis in Livestock FFS- FBS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debiat\Downloads\Agro-ecological analysis in Livestock FFS- FBS .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28875"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1F3F8D12" w:rsidRPr="002E6004">
        <w:rPr>
          <w:rFonts w:ascii="Times New Roman" w:eastAsia="Calibri" w:hAnsi="Times New Roman" w:cs="Times New Roman"/>
        </w:rPr>
        <w:t>To support smallholder sheep keepers</w:t>
      </w:r>
      <w:r w:rsidR="00C33377" w:rsidRPr="002E6004">
        <w:rPr>
          <w:rFonts w:ascii="Times New Roman" w:eastAsia="Calibri" w:hAnsi="Times New Roman" w:cs="Times New Roman"/>
        </w:rPr>
        <w:t xml:space="preserve"> and improve their technical skills on</w:t>
      </w:r>
      <w:r w:rsidR="000D1348" w:rsidRPr="002E6004">
        <w:rPr>
          <w:rFonts w:ascii="Times New Roman" w:eastAsia="Calibri" w:hAnsi="Times New Roman" w:cs="Times New Roman"/>
        </w:rPr>
        <w:t xml:space="preserve"> best</w:t>
      </w:r>
      <w:r w:rsidR="00C33377" w:rsidRPr="002E6004">
        <w:rPr>
          <w:rFonts w:ascii="Times New Roman" w:eastAsia="Calibri" w:hAnsi="Times New Roman" w:cs="Times New Roman"/>
        </w:rPr>
        <w:t xml:space="preserve"> livestock management practices</w:t>
      </w:r>
      <w:r w:rsidR="5400FE90" w:rsidRPr="002E6004">
        <w:rPr>
          <w:rFonts w:ascii="Times New Roman" w:eastAsia="Calibri" w:hAnsi="Times New Roman" w:cs="Times New Roman"/>
        </w:rPr>
        <w:t>,</w:t>
      </w:r>
      <w:r w:rsidR="1F3F8D12" w:rsidRPr="002E6004">
        <w:rPr>
          <w:rFonts w:ascii="Times New Roman" w:eastAsia="Calibri" w:hAnsi="Times New Roman" w:cs="Times New Roman"/>
        </w:rPr>
        <w:t xml:space="preserve"> </w:t>
      </w:r>
      <w:r w:rsidR="00A4272D" w:rsidRPr="00982B30">
        <w:rPr>
          <w:rFonts w:ascii="Times New Roman" w:eastAsia="Calibri" w:hAnsi="Times New Roman" w:cs="Times New Roman"/>
        </w:rPr>
        <w:t xml:space="preserve">FAO established ten </w:t>
      </w:r>
      <w:r w:rsidR="557847E4" w:rsidRPr="00982B30">
        <w:rPr>
          <w:rFonts w:ascii="Times New Roman" w:eastAsia="Calibri" w:hAnsi="Times New Roman" w:cs="Times New Roman"/>
        </w:rPr>
        <w:t>l</w:t>
      </w:r>
      <w:r w:rsidR="00A4272D" w:rsidRPr="00982B30">
        <w:rPr>
          <w:rFonts w:ascii="Times New Roman" w:eastAsia="Calibri" w:hAnsi="Times New Roman" w:cs="Times New Roman"/>
        </w:rPr>
        <w:t xml:space="preserve">ivestock Farmer Field Schools </w:t>
      </w:r>
      <w:r w:rsidR="0097695B">
        <w:rPr>
          <w:rFonts w:ascii="Times New Roman" w:eastAsia="Calibri" w:hAnsi="Times New Roman" w:cs="Times New Roman"/>
        </w:rPr>
        <w:t>(FFS</w:t>
      </w:r>
      <w:r w:rsidR="175737EB">
        <w:rPr>
          <w:rFonts w:ascii="Times New Roman" w:eastAsia="Calibri" w:hAnsi="Times New Roman" w:cs="Times New Roman"/>
        </w:rPr>
        <w:t>s</w:t>
      </w:r>
      <w:r w:rsidR="0097695B">
        <w:rPr>
          <w:rFonts w:ascii="Times New Roman" w:eastAsia="Calibri" w:hAnsi="Times New Roman" w:cs="Times New Roman"/>
        </w:rPr>
        <w:t xml:space="preserve">) </w:t>
      </w:r>
      <w:r w:rsidR="00A4272D" w:rsidRPr="00982B30">
        <w:rPr>
          <w:rFonts w:ascii="Times New Roman" w:eastAsia="Calibri" w:hAnsi="Times New Roman" w:cs="Times New Roman"/>
        </w:rPr>
        <w:t>to aid small-scale sheep</w:t>
      </w:r>
      <w:r w:rsidR="00A4272D">
        <w:rPr>
          <w:rFonts w:ascii="Times New Roman" w:eastAsia="Calibri" w:hAnsi="Times New Roman" w:cs="Times New Roman"/>
        </w:rPr>
        <w:t xml:space="preserve"> keepers</w:t>
      </w:r>
      <w:r w:rsidR="00A4272D" w:rsidRPr="00982B30">
        <w:rPr>
          <w:rFonts w:ascii="Times New Roman" w:eastAsia="Calibri" w:hAnsi="Times New Roman" w:cs="Times New Roman"/>
        </w:rPr>
        <w:t xml:space="preserve"> in improving their animal management skills. These schools serve</w:t>
      </w:r>
      <w:r w:rsidR="1D83EE75" w:rsidRPr="00982B30">
        <w:rPr>
          <w:rFonts w:ascii="Times New Roman" w:eastAsia="Calibri" w:hAnsi="Times New Roman" w:cs="Times New Roman"/>
        </w:rPr>
        <w:t>d</w:t>
      </w:r>
      <w:r w:rsidR="00A4272D" w:rsidRPr="00982B30">
        <w:rPr>
          <w:rFonts w:ascii="Times New Roman" w:eastAsia="Calibri" w:hAnsi="Times New Roman" w:cs="Times New Roman"/>
        </w:rPr>
        <w:t xml:space="preserve"> as educational hubs for 200 sheep </w:t>
      </w:r>
      <w:r w:rsidR="00A4272D">
        <w:rPr>
          <w:rFonts w:ascii="Times New Roman" w:eastAsia="Calibri" w:hAnsi="Times New Roman" w:cs="Times New Roman"/>
        </w:rPr>
        <w:t>keepers</w:t>
      </w:r>
      <w:r w:rsidR="00A4272D" w:rsidRPr="00982B30">
        <w:rPr>
          <w:rFonts w:ascii="Times New Roman" w:eastAsia="Calibri" w:hAnsi="Times New Roman" w:cs="Times New Roman"/>
        </w:rPr>
        <w:t xml:space="preserve"> who might be vulnerable to poverty, offering </w:t>
      </w:r>
      <w:r w:rsidR="00A4272D">
        <w:rPr>
          <w:rFonts w:ascii="Times New Roman" w:eastAsia="Calibri" w:hAnsi="Times New Roman" w:cs="Times New Roman"/>
        </w:rPr>
        <w:t xml:space="preserve">them </w:t>
      </w:r>
      <w:r w:rsidR="00A4272D" w:rsidRPr="00982B30">
        <w:rPr>
          <w:rFonts w:ascii="Times New Roman" w:eastAsia="Calibri" w:hAnsi="Times New Roman" w:cs="Times New Roman"/>
        </w:rPr>
        <w:t>a platform for exchanging information and skills, as well as testing and validating approaches to more profitable, efficient, productive, and market-driven sheep farming. Over an eight-month period</w:t>
      </w:r>
      <w:r w:rsidR="00A4272D">
        <w:rPr>
          <w:rFonts w:ascii="Times New Roman" w:eastAsia="Calibri" w:hAnsi="Times New Roman" w:cs="Times New Roman"/>
        </w:rPr>
        <w:t xml:space="preserve"> between late-2021 and mid-2022</w:t>
      </w:r>
      <w:r w:rsidR="00A4272D" w:rsidRPr="00982B30">
        <w:rPr>
          <w:rFonts w:ascii="Times New Roman" w:eastAsia="Calibri" w:hAnsi="Times New Roman" w:cs="Times New Roman"/>
        </w:rPr>
        <w:t>, a team of veterinary professionals and agronomists held frequent meetings and provided technical follow-up both in the field and virtually (via WhatsApp groups)</w:t>
      </w:r>
      <w:r w:rsidR="1F3F8D12" w:rsidRPr="002E6004">
        <w:rPr>
          <w:rFonts w:ascii="Times New Roman" w:eastAsia="Calibri" w:hAnsi="Times New Roman" w:cs="Times New Roman"/>
        </w:rPr>
        <w:t xml:space="preserve"> </w:t>
      </w:r>
    </w:p>
    <w:p w14:paraId="5599E861" w14:textId="22EA8EE4" w:rsidR="001D524C" w:rsidRPr="001D524C" w:rsidRDefault="001D524C" w:rsidP="0015555D">
      <w:pPr>
        <w:jc w:val="both"/>
        <w:rPr>
          <w:rFonts w:ascii="Times New Roman" w:eastAsia="Calibri" w:hAnsi="Times New Roman" w:cs="Times New Roman"/>
        </w:rPr>
      </w:pPr>
      <w:r w:rsidRPr="001D524C">
        <w:rPr>
          <w:rFonts w:ascii="Times New Roman" w:eastAsia="Calibri" w:hAnsi="Times New Roman" w:cs="Times New Roman"/>
        </w:rPr>
        <w:t xml:space="preserve">WFP supported 200 sheep keepers (104 females and 96 males) (from enrolled and non-enrolled in LFFS) in rural Deir </w:t>
      </w:r>
      <w:proofErr w:type="spellStart"/>
      <w:r w:rsidRPr="001D524C">
        <w:rPr>
          <w:rFonts w:ascii="Times New Roman" w:eastAsia="Calibri" w:hAnsi="Times New Roman" w:cs="Times New Roman"/>
        </w:rPr>
        <w:t>ez</w:t>
      </w:r>
      <w:proofErr w:type="spellEnd"/>
      <w:r w:rsidRPr="001D524C">
        <w:rPr>
          <w:rFonts w:ascii="Times New Roman" w:eastAsia="Calibri" w:hAnsi="Times New Roman" w:cs="Times New Roman"/>
        </w:rPr>
        <w:t xml:space="preserve">-Zor with livestock fences, crucial for improving the conditions of sheep keeping. Livestock fences help protect the sheep from harsh weather conditions and wild animals, reducing the risk of loss or injury. This intervention enhances the welfare of the sheep, which are valuable assets for the livelihoods of the keepers. </w:t>
      </w:r>
    </w:p>
    <w:p w14:paraId="0C74C23C" w14:textId="198DF27F" w:rsidR="001D524C" w:rsidRPr="001D524C" w:rsidRDefault="0015555D" w:rsidP="0015555D">
      <w:pPr>
        <w:jc w:val="both"/>
        <w:rPr>
          <w:rFonts w:ascii="Times New Roman" w:eastAsia="Calibri" w:hAnsi="Times New Roman" w:cs="Times New Roman"/>
        </w:rPr>
      </w:pPr>
      <w:r w:rsidRPr="00F0675F">
        <w:rPr>
          <w:rFonts w:cs="Arial"/>
          <w:noProof/>
          <w:lang w:bidi="ar-SY"/>
        </w:rPr>
        <w:drawing>
          <wp:anchor distT="0" distB="0" distL="114300" distR="114300" simplePos="0" relativeHeight="251658343" behindDoc="1" locked="0" layoutInCell="1" allowOverlap="1" wp14:anchorId="7EB8503B" wp14:editId="4DC7768F">
            <wp:simplePos x="0" y="0"/>
            <wp:positionH relativeFrom="margin">
              <wp:posOffset>3637280</wp:posOffset>
            </wp:positionH>
            <wp:positionV relativeFrom="paragraph">
              <wp:posOffset>389255</wp:posOffset>
            </wp:positionV>
            <wp:extent cx="2317750" cy="2552700"/>
            <wp:effectExtent l="0" t="0" r="6350" b="0"/>
            <wp:wrapTight wrapText="bothSides">
              <wp:wrapPolygon edited="0">
                <wp:start x="0" y="0"/>
                <wp:lineTo x="0" y="21439"/>
                <wp:lineTo x="21482" y="21439"/>
                <wp:lineTo x="21482" y="0"/>
                <wp:lineTo x="0" y="0"/>
              </wp:wrapPolygon>
            </wp:wrapTight>
            <wp:docPr id="943006224" name="Picture 943006224" descr="A large metal container on a trai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464976" name="Picture 252464976" descr="A large metal container on a trailer&#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17750" cy="2552700"/>
                    </a:xfrm>
                    <a:prstGeom prst="rect">
                      <a:avLst/>
                    </a:prstGeom>
                    <a:noFill/>
                  </pic:spPr>
                </pic:pic>
              </a:graphicData>
            </a:graphic>
            <wp14:sizeRelH relativeFrom="margin">
              <wp14:pctWidth>0</wp14:pctWidth>
            </wp14:sizeRelH>
            <wp14:sizeRelV relativeFrom="margin">
              <wp14:pctHeight>0</wp14:pctHeight>
            </wp14:sizeRelV>
          </wp:anchor>
        </w:drawing>
      </w:r>
      <w:r w:rsidR="001D524C" w:rsidRPr="001D524C">
        <w:rPr>
          <w:rFonts w:ascii="Times New Roman" w:eastAsia="Calibri" w:hAnsi="Times New Roman" w:cs="Times New Roman"/>
        </w:rPr>
        <w:t xml:space="preserve">WFP's provision of a maize dryer to the local community to support 4,000 farmers in the targeted area was essential for reducing post-harvest losses and improving maize quality. Post-harvest losses can significantly impact farmers' income and food security. The maize dryer allows farmers to properly dry and store their maize, preserving its quality and ensuring a higher market value. This intervention directly supports farmers' incomes and food availability.  </w:t>
      </w:r>
    </w:p>
    <w:p w14:paraId="1AAEC0DD" w14:textId="450CDD2D" w:rsidR="0DFD8D30" w:rsidRPr="002E6004" w:rsidRDefault="001D524C" w:rsidP="00F63CC7">
      <w:pPr>
        <w:jc w:val="both"/>
        <w:rPr>
          <w:rFonts w:ascii="Times New Roman" w:eastAsia="Calibri" w:hAnsi="Times New Roman" w:cs="Times New Roman"/>
        </w:rPr>
      </w:pPr>
      <w:r w:rsidRPr="001D524C">
        <w:rPr>
          <w:rFonts w:ascii="Times New Roman" w:eastAsia="Calibri" w:hAnsi="Times New Roman" w:cs="Times New Roman"/>
        </w:rPr>
        <w:t>WFP empowered the collective work of 20 women by establishing four income-generating dairy processing units and providing technical training, a critical step towards gender equality and women's economic empowerment. By supporting women in rural areas, WFP not only improves their livelihoods but also promotes their active participation in decision-making processes and community development. Empowered women contribute to the overall resilience and prosperity of their communities.</w:t>
      </w:r>
    </w:p>
    <w:p w14:paraId="7CB10F0B" w14:textId="6574A363" w:rsidR="001A4271" w:rsidRDefault="001A4271" w:rsidP="00F63CC7">
      <w:pPr>
        <w:jc w:val="both"/>
        <w:rPr>
          <w:rFonts w:ascii="Times New Roman" w:eastAsia="Calibri" w:hAnsi="Times New Roman" w:cs="Times New Roman"/>
        </w:rPr>
      </w:pPr>
    </w:p>
    <w:p w14:paraId="6DC91856" w14:textId="2F5C5686" w:rsidR="001A4271" w:rsidRDefault="001A4271" w:rsidP="00F63CC7">
      <w:pPr>
        <w:jc w:val="both"/>
        <w:rPr>
          <w:rFonts w:ascii="Times New Roman" w:eastAsia="Calibri" w:hAnsi="Times New Roman" w:cs="Times New Roman"/>
        </w:rPr>
      </w:pPr>
    </w:p>
    <w:p w14:paraId="5A4C7355" w14:textId="77777777" w:rsidR="001A4271" w:rsidRDefault="001A4271" w:rsidP="00F63CC7">
      <w:pPr>
        <w:jc w:val="both"/>
        <w:rPr>
          <w:rFonts w:ascii="Times New Roman" w:eastAsia="Calibri" w:hAnsi="Times New Roman" w:cs="Times New Roman"/>
        </w:rPr>
      </w:pPr>
    </w:p>
    <w:p w14:paraId="66A4AAFC" w14:textId="77777777" w:rsidR="001A4271" w:rsidRDefault="001A4271" w:rsidP="00F63CC7">
      <w:pPr>
        <w:jc w:val="both"/>
        <w:rPr>
          <w:rFonts w:ascii="Times New Roman" w:eastAsia="Calibri" w:hAnsi="Times New Roman" w:cs="Times New Roman"/>
        </w:rPr>
      </w:pPr>
    </w:p>
    <w:p w14:paraId="005B7656" w14:textId="77777777" w:rsidR="001A4271" w:rsidRDefault="001A4271" w:rsidP="00F63CC7">
      <w:pPr>
        <w:jc w:val="both"/>
        <w:rPr>
          <w:rFonts w:ascii="Times New Roman" w:eastAsia="Calibri" w:hAnsi="Times New Roman" w:cs="Times New Roman"/>
        </w:rPr>
      </w:pPr>
    </w:p>
    <w:p w14:paraId="185AA05F" w14:textId="77777777" w:rsidR="001A4271" w:rsidRDefault="001A4271" w:rsidP="00F63CC7">
      <w:pPr>
        <w:jc w:val="both"/>
        <w:rPr>
          <w:rFonts w:ascii="Times New Roman" w:eastAsia="Calibri" w:hAnsi="Times New Roman" w:cs="Times New Roman"/>
        </w:rPr>
      </w:pPr>
    </w:p>
    <w:p w14:paraId="5E29E723" w14:textId="77777777" w:rsidR="001A4271" w:rsidRDefault="001A4271" w:rsidP="00F63CC7">
      <w:pPr>
        <w:jc w:val="both"/>
        <w:rPr>
          <w:rFonts w:ascii="Times New Roman" w:eastAsia="Calibri" w:hAnsi="Times New Roman" w:cs="Times New Roman"/>
        </w:rPr>
      </w:pPr>
    </w:p>
    <w:p w14:paraId="005DED4F" w14:textId="6C4F11C2" w:rsidR="00F07BE2" w:rsidRPr="002E6004" w:rsidRDefault="000C6994" w:rsidP="00F63CC7">
      <w:pPr>
        <w:jc w:val="both"/>
        <w:rPr>
          <w:rFonts w:ascii="Times New Roman" w:eastAsia="Calibri" w:hAnsi="Times New Roman" w:cs="Times New Roman"/>
        </w:rPr>
      </w:pPr>
      <w:r w:rsidRPr="00F0675F">
        <w:rPr>
          <w:noProof/>
        </w:rPr>
        <w:lastRenderedPageBreak/>
        <w:drawing>
          <wp:anchor distT="0" distB="0" distL="114300" distR="114300" simplePos="0" relativeHeight="251658336" behindDoc="1" locked="0" layoutInCell="1" allowOverlap="1" wp14:anchorId="510BFBE0" wp14:editId="1F91702E">
            <wp:simplePos x="0" y="0"/>
            <wp:positionH relativeFrom="margin">
              <wp:posOffset>73793</wp:posOffset>
            </wp:positionH>
            <wp:positionV relativeFrom="paragraph">
              <wp:posOffset>2471715</wp:posOffset>
            </wp:positionV>
            <wp:extent cx="2615565" cy="1960880"/>
            <wp:effectExtent l="0" t="0" r="0" b="1270"/>
            <wp:wrapTight wrapText="bothSides">
              <wp:wrapPolygon edited="0">
                <wp:start x="0" y="0"/>
                <wp:lineTo x="0" y="21404"/>
                <wp:lineTo x="21395" y="21404"/>
                <wp:lineTo x="21395" y="0"/>
                <wp:lineTo x="0" y="0"/>
              </wp:wrapPolygon>
            </wp:wrapTight>
            <wp:docPr id="1646669672" name="Picture 1646669672" descr="A yellow building next to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36861" name="Picture 1" descr="A yellow building next to a rive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15565"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0015555D">
        <w:rPr>
          <w:rFonts w:ascii="Times New Roman" w:eastAsia="Calibri" w:hAnsi="Times New Roman" w:cs="Times New Roman"/>
        </w:rPr>
        <w:t>Congruent with</w:t>
      </w:r>
      <w:r w:rsidR="00C33377" w:rsidRPr="002E6004">
        <w:rPr>
          <w:rFonts w:ascii="Times New Roman" w:eastAsia="Calibri" w:hAnsi="Times New Roman" w:cs="Times New Roman"/>
        </w:rPr>
        <w:t xml:space="preserve"> </w:t>
      </w:r>
      <w:r w:rsidR="0015555D">
        <w:rPr>
          <w:rFonts w:ascii="Times New Roman" w:eastAsia="Calibri" w:hAnsi="Times New Roman" w:cs="Times New Roman"/>
        </w:rPr>
        <w:t xml:space="preserve">the interventions in </w:t>
      </w:r>
      <w:proofErr w:type="spellStart"/>
      <w:r w:rsidR="00C33377" w:rsidRPr="002E6004">
        <w:rPr>
          <w:rFonts w:ascii="Times New Roman" w:eastAsia="Calibri" w:hAnsi="Times New Roman" w:cs="Times New Roman"/>
        </w:rPr>
        <w:t>Dara</w:t>
      </w:r>
      <w:r w:rsidR="005B216A" w:rsidRPr="002E6004">
        <w:rPr>
          <w:rFonts w:ascii="Times New Roman" w:eastAsia="Calibri" w:hAnsi="Times New Roman" w:cs="Times New Roman"/>
        </w:rPr>
        <w:t>’</w:t>
      </w:r>
      <w:r w:rsidR="00C33377" w:rsidRPr="002E6004">
        <w:rPr>
          <w:rFonts w:ascii="Times New Roman" w:eastAsia="Calibri" w:hAnsi="Times New Roman" w:cs="Times New Roman"/>
        </w:rPr>
        <w:t>a</w:t>
      </w:r>
      <w:proofErr w:type="spellEnd"/>
      <w:r w:rsidR="00C33377" w:rsidRPr="002E6004">
        <w:rPr>
          <w:rFonts w:ascii="Times New Roman" w:eastAsia="Calibri" w:hAnsi="Times New Roman" w:cs="Times New Roman"/>
        </w:rPr>
        <w:t>, and to support young people to start their own business through</w:t>
      </w:r>
      <w:r w:rsidR="007F7467" w:rsidRPr="002E6004">
        <w:rPr>
          <w:rFonts w:ascii="Times New Roman" w:eastAsia="Calibri" w:hAnsi="Times New Roman" w:cs="Times New Roman"/>
        </w:rPr>
        <w:t xml:space="preserve"> the</w:t>
      </w:r>
      <w:r w:rsidR="00C33377" w:rsidRPr="002E6004">
        <w:rPr>
          <w:rFonts w:ascii="Times New Roman" w:eastAsia="Calibri" w:hAnsi="Times New Roman" w:cs="Times New Roman"/>
        </w:rPr>
        <w:t xml:space="preserve"> FAO</w:t>
      </w:r>
      <w:r w:rsidR="00B07C1C">
        <w:rPr>
          <w:rFonts w:ascii="Times New Roman" w:eastAsia="Calibri" w:hAnsi="Times New Roman" w:cs="Times New Roman"/>
        </w:rPr>
        <w:t>’s</w:t>
      </w:r>
      <w:r w:rsidR="00C33377" w:rsidRPr="002E6004">
        <w:rPr>
          <w:rFonts w:ascii="Times New Roman" w:eastAsia="Calibri" w:hAnsi="Times New Roman" w:cs="Times New Roman"/>
        </w:rPr>
        <w:t xml:space="preserve"> NABTA programme</w:t>
      </w:r>
      <w:r w:rsidR="007F7467" w:rsidRPr="002E6004">
        <w:rPr>
          <w:rFonts w:ascii="Times New Roman" w:eastAsia="Calibri" w:hAnsi="Times New Roman" w:cs="Times New Roman"/>
        </w:rPr>
        <w:t>,</w:t>
      </w:r>
      <w:r w:rsidR="00C33377" w:rsidRPr="002E6004">
        <w:rPr>
          <w:rFonts w:ascii="Times New Roman" w:eastAsia="Calibri" w:hAnsi="Times New Roman" w:cs="Times New Roman"/>
        </w:rPr>
        <w:t xml:space="preserve"> FAO concluded agricultural entrepreneurial training </w:t>
      </w:r>
      <w:r w:rsidR="000D1348" w:rsidRPr="002E6004">
        <w:rPr>
          <w:rFonts w:ascii="Times New Roman" w:eastAsia="Calibri" w:hAnsi="Times New Roman" w:cs="Times New Roman"/>
        </w:rPr>
        <w:t>for</w:t>
      </w:r>
      <w:r w:rsidR="00C33377" w:rsidRPr="002E6004">
        <w:rPr>
          <w:rFonts w:ascii="Times New Roman" w:eastAsia="Calibri" w:hAnsi="Times New Roman" w:cs="Times New Roman"/>
        </w:rPr>
        <w:t xml:space="preserve"> 100 young men and women (35 male</w:t>
      </w:r>
      <w:r w:rsidR="007F7467" w:rsidRPr="002E6004">
        <w:rPr>
          <w:rFonts w:ascii="Times New Roman" w:eastAsia="Calibri" w:hAnsi="Times New Roman" w:cs="Times New Roman"/>
        </w:rPr>
        <w:t>s</w:t>
      </w:r>
      <w:r w:rsidR="00C33377" w:rsidRPr="002E6004">
        <w:rPr>
          <w:rFonts w:ascii="Times New Roman" w:eastAsia="Calibri" w:hAnsi="Times New Roman" w:cs="Times New Roman"/>
        </w:rPr>
        <w:t xml:space="preserve"> and 65 </w:t>
      </w:r>
      <w:r w:rsidR="007F7467" w:rsidRPr="002E6004">
        <w:rPr>
          <w:rFonts w:ascii="Times New Roman" w:eastAsia="Calibri" w:hAnsi="Times New Roman" w:cs="Times New Roman"/>
        </w:rPr>
        <w:t>f</w:t>
      </w:r>
      <w:r w:rsidR="00C33377" w:rsidRPr="002E6004">
        <w:rPr>
          <w:rFonts w:ascii="Times New Roman" w:eastAsia="Calibri" w:hAnsi="Times New Roman" w:cs="Times New Roman"/>
        </w:rPr>
        <w:t>emale</w:t>
      </w:r>
      <w:r w:rsidR="007F7467" w:rsidRPr="002E6004">
        <w:rPr>
          <w:rFonts w:ascii="Times New Roman" w:eastAsia="Calibri" w:hAnsi="Times New Roman" w:cs="Times New Roman"/>
        </w:rPr>
        <w:t>s</w:t>
      </w:r>
      <w:r w:rsidR="00C33377" w:rsidRPr="002E6004">
        <w:rPr>
          <w:rFonts w:ascii="Times New Roman" w:eastAsia="Calibri" w:hAnsi="Times New Roman" w:cs="Times New Roman"/>
        </w:rPr>
        <w:t xml:space="preserve">) to lay the ground </w:t>
      </w:r>
      <w:r w:rsidR="00F07BE2" w:rsidRPr="00F0675F">
        <w:rPr>
          <w:rFonts w:ascii="Times New Roman" w:eastAsia="Calibri" w:hAnsi="Times New Roman" w:cs="Times New Roman"/>
          <w:noProof/>
          <w:lang w:eastAsia="en-GB"/>
        </w:rPr>
        <w:drawing>
          <wp:anchor distT="0" distB="0" distL="114300" distR="114300" simplePos="0" relativeHeight="251658278" behindDoc="1" locked="0" layoutInCell="1" allowOverlap="1" wp14:anchorId="28CC61CD" wp14:editId="48AE7E1E">
            <wp:simplePos x="0" y="0"/>
            <wp:positionH relativeFrom="margin">
              <wp:posOffset>3228975</wp:posOffset>
            </wp:positionH>
            <wp:positionV relativeFrom="paragraph">
              <wp:posOffset>53340</wp:posOffset>
            </wp:positionV>
            <wp:extent cx="2724150" cy="1908175"/>
            <wp:effectExtent l="0" t="0" r="0" b="0"/>
            <wp:wrapTight wrapText="bothSides">
              <wp:wrapPolygon edited="0">
                <wp:start x="0" y="0"/>
                <wp:lineTo x="0" y="21348"/>
                <wp:lineTo x="21449" y="21348"/>
                <wp:lineTo x="21449"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24150"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00F07BE2" w:rsidRPr="00F0675F">
        <w:rPr>
          <w:rFonts w:ascii="Times New Roman" w:eastAsia="Calibri" w:hAnsi="Times New Roman" w:cs="Times New Roman"/>
          <w:noProof/>
          <w:lang w:eastAsia="en-GB"/>
        </w:rPr>
        <w:drawing>
          <wp:anchor distT="0" distB="0" distL="114300" distR="114300" simplePos="0" relativeHeight="251658276" behindDoc="1" locked="0" layoutInCell="1" allowOverlap="1" wp14:anchorId="06AEC47A" wp14:editId="1E0D6110">
            <wp:simplePos x="0" y="0"/>
            <wp:positionH relativeFrom="column">
              <wp:posOffset>1750060</wp:posOffset>
            </wp:positionH>
            <wp:positionV relativeFrom="paragraph">
              <wp:posOffset>57150</wp:posOffset>
            </wp:positionV>
            <wp:extent cx="1393825" cy="1908175"/>
            <wp:effectExtent l="0" t="0" r="0" b="0"/>
            <wp:wrapTight wrapText="bothSides">
              <wp:wrapPolygon edited="0">
                <wp:start x="0" y="0"/>
                <wp:lineTo x="0" y="21348"/>
                <wp:lineTo x="21256" y="21348"/>
                <wp:lineTo x="21256" y="0"/>
                <wp:lineTo x="0" y="0"/>
              </wp:wrapPolygon>
            </wp:wrapTight>
            <wp:docPr id="53" name="Picture 53" descr="C:\Users\aldebiat\Downloads\WhatsApp Image 2023-02-22 at 21.0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debiat\Downloads\WhatsApp Image 2023-02-22 at 21.03.44.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93825" cy="1908175"/>
                    </a:xfrm>
                    <a:prstGeom prst="rect">
                      <a:avLst/>
                    </a:prstGeom>
                    <a:noFill/>
                    <a:ln>
                      <a:noFill/>
                    </a:ln>
                  </pic:spPr>
                </pic:pic>
              </a:graphicData>
            </a:graphic>
            <wp14:sizeRelH relativeFrom="page">
              <wp14:pctWidth>0</wp14:pctWidth>
            </wp14:sizeRelH>
            <wp14:sizeRelV relativeFrom="page">
              <wp14:pctHeight>0</wp14:pctHeight>
            </wp14:sizeRelV>
          </wp:anchor>
        </w:drawing>
      </w:r>
      <w:r w:rsidR="459CDC0C" w:rsidRPr="002E6004">
        <w:rPr>
          <w:rFonts w:ascii="Times New Roman" w:eastAsia="Calibri" w:hAnsi="Times New Roman" w:cs="Times New Roman"/>
        </w:rPr>
        <w:t>for small income</w:t>
      </w:r>
      <w:r w:rsidR="007F7467" w:rsidRPr="002E6004">
        <w:rPr>
          <w:rFonts w:ascii="Times New Roman" w:eastAsia="Calibri" w:hAnsi="Times New Roman" w:cs="Times New Roman"/>
        </w:rPr>
        <w:t>-</w:t>
      </w:r>
      <w:r w:rsidR="459CDC0C" w:rsidRPr="002E6004">
        <w:rPr>
          <w:rFonts w:ascii="Times New Roman" w:eastAsia="Calibri" w:hAnsi="Times New Roman" w:cs="Times New Roman"/>
        </w:rPr>
        <w:t xml:space="preserve">generating start-up </w:t>
      </w:r>
      <w:r w:rsidR="0F5E7FFE" w:rsidRPr="002E6004">
        <w:rPr>
          <w:rFonts w:ascii="Times New Roman" w:eastAsia="Calibri" w:hAnsi="Times New Roman" w:cs="Times New Roman"/>
        </w:rPr>
        <w:t xml:space="preserve">agricultural </w:t>
      </w:r>
      <w:r w:rsidR="459CDC0C" w:rsidRPr="002E6004">
        <w:rPr>
          <w:rFonts w:ascii="Times New Roman" w:eastAsia="Calibri" w:hAnsi="Times New Roman" w:cs="Times New Roman"/>
        </w:rPr>
        <w:t xml:space="preserve">projects, </w:t>
      </w:r>
      <w:r w:rsidR="00F07BE2" w:rsidRPr="002E6004">
        <w:rPr>
          <w:rFonts w:ascii="Times New Roman" w:eastAsia="Calibri" w:hAnsi="Times New Roman" w:cs="Times New Roman"/>
        </w:rPr>
        <w:t xml:space="preserve">and provided seed funding, coaching and mentorship throughout the inception phase for 10 agricultural projects. </w:t>
      </w:r>
    </w:p>
    <w:p w14:paraId="617CFD86" w14:textId="7FF16F7D" w:rsidR="00726F4A" w:rsidRPr="002E6004" w:rsidRDefault="001A4271" w:rsidP="00B07C1C">
      <w:pPr>
        <w:jc w:val="both"/>
        <w:rPr>
          <w:rFonts w:ascii="Times New Roman" w:eastAsia="Calibri" w:hAnsi="Times New Roman" w:cs="Times New Roman"/>
        </w:rPr>
      </w:pPr>
      <w:r w:rsidRPr="001A4271">
        <w:t xml:space="preserve"> </w:t>
      </w:r>
      <w:r w:rsidRPr="001A4271">
        <w:rPr>
          <w:rFonts w:ascii="Times New Roman" w:eastAsia="Calibri" w:hAnsi="Times New Roman" w:cs="Times New Roman"/>
        </w:rPr>
        <w:t>Water availability is a key factor for sustaining agricultural livelihoods. Despite being located on the banks of the Euphrates River, Deir-</w:t>
      </w:r>
      <w:proofErr w:type="spellStart"/>
      <w:r w:rsidRPr="001A4271">
        <w:rPr>
          <w:rFonts w:ascii="Times New Roman" w:eastAsia="Calibri" w:hAnsi="Times New Roman" w:cs="Times New Roman"/>
        </w:rPr>
        <w:t>ez</w:t>
      </w:r>
      <w:proofErr w:type="spellEnd"/>
      <w:r w:rsidRPr="001A4271">
        <w:rPr>
          <w:rFonts w:ascii="Times New Roman" w:eastAsia="Calibri" w:hAnsi="Times New Roman" w:cs="Times New Roman"/>
        </w:rPr>
        <w:t>-Zor rural areas still suffer from limited capacities to pump and streamline water from the river to farming lands. With the aim of enhancing irrigation infrastructure, expanding cultivated areas, and increasing production, WFP rehabilitated seven pumping sets along the Euphrates River to enhance and expand irrigated land. This resulted in an increase in the irrigated area by 210 hectares and improved irrigation for another 1,300 hectares. Technical specifications were developed in collaboration with FAO. GOPA was selected by WFP as a cooperating partner to implement all the mentioned activities in Deir-</w:t>
      </w:r>
      <w:proofErr w:type="spellStart"/>
      <w:r w:rsidRPr="001A4271">
        <w:rPr>
          <w:rFonts w:ascii="Times New Roman" w:eastAsia="Calibri" w:hAnsi="Times New Roman" w:cs="Times New Roman"/>
        </w:rPr>
        <w:t>ez</w:t>
      </w:r>
      <w:proofErr w:type="spellEnd"/>
      <w:r w:rsidRPr="001A4271">
        <w:rPr>
          <w:rFonts w:ascii="Times New Roman" w:eastAsia="Calibri" w:hAnsi="Times New Roman" w:cs="Times New Roman"/>
        </w:rPr>
        <w:t>-Zor. The field-level agreement was signed in January 2023.</w:t>
      </w:r>
      <w:r w:rsidR="00DA302D" w:rsidRPr="00477AAC">
        <w:t xml:space="preserve"> </w:t>
      </w:r>
    </w:p>
    <w:p w14:paraId="045DC9AF" w14:textId="0865DB9E" w:rsidR="006B0B3D" w:rsidRPr="002E6004" w:rsidRDefault="0015555D" w:rsidP="00F63CC7">
      <w:pPr>
        <w:jc w:val="both"/>
        <w:rPr>
          <w:rFonts w:ascii="Times New Roman" w:eastAsia="Calibri" w:hAnsi="Times New Roman" w:cs="Times New Roman"/>
        </w:rPr>
      </w:pPr>
      <w:r w:rsidRPr="00F0675F">
        <w:rPr>
          <w:rFonts w:ascii="Times New Roman" w:eastAsia="Calibri" w:hAnsi="Times New Roman" w:cs="Times New Roman"/>
          <w:noProof/>
          <w:lang w:eastAsia="en-GB"/>
        </w:rPr>
        <w:drawing>
          <wp:anchor distT="0" distB="0" distL="114300" distR="114300" simplePos="0" relativeHeight="251658279" behindDoc="1" locked="0" layoutInCell="1" allowOverlap="1" wp14:anchorId="4D16BAC6" wp14:editId="0E339E46">
            <wp:simplePos x="0" y="0"/>
            <wp:positionH relativeFrom="column">
              <wp:posOffset>72213</wp:posOffset>
            </wp:positionH>
            <wp:positionV relativeFrom="paragraph">
              <wp:posOffset>677383</wp:posOffset>
            </wp:positionV>
            <wp:extent cx="2661920" cy="1871980"/>
            <wp:effectExtent l="0" t="0" r="5080" b="0"/>
            <wp:wrapTight wrapText="bothSides">
              <wp:wrapPolygon edited="0">
                <wp:start x="0" y="0"/>
                <wp:lineTo x="0" y="21322"/>
                <wp:lineTo x="21487" y="21322"/>
                <wp:lineTo x="21487" y="0"/>
                <wp:lineTo x="0" y="0"/>
              </wp:wrapPolygon>
            </wp:wrapTight>
            <wp:docPr id="32" name="Picture 32" descr="C:\Users\aldebiat\Downloads\IMG_9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debiat\Downloads\IMG_9426.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661920"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B07C1C" w:rsidRPr="00F0675F">
        <w:rPr>
          <w:noProof/>
          <w:lang w:eastAsia="en-GB"/>
        </w:rPr>
        <w:drawing>
          <wp:anchor distT="0" distB="0" distL="114300" distR="114300" simplePos="0" relativeHeight="251658270" behindDoc="1" locked="0" layoutInCell="1" allowOverlap="1" wp14:anchorId="5CFE3D9E" wp14:editId="708B18E1">
            <wp:simplePos x="0" y="0"/>
            <wp:positionH relativeFrom="column">
              <wp:posOffset>2852779</wp:posOffset>
            </wp:positionH>
            <wp:positionV relativeFrom="paragraph">
              <wp:posOffset>680085</wp:posOffset>
            </wp:positionV>
            <wp:extent cx="3076575" cy="1866900"/>
            <wp:effectExtent l="0" t="0" r="9525" b="0"/>
            <wp:wrapTight wrapText="bothSides">
              <wp:wrapPolygon edited="0">
                <wp:start x="0" y="0"/>
                <wp:lineTo x="0" y="21380"/>
                <wp:lineTo x="21533" y="21380"/>
                <wp:lineTo x="21533" y="0"/>
                <wp:lineTo x="0" y="0"/>
              </wp:wrapPolygon>
            </wp:wrapTight>
            <wp:docPr id="45" name="Picture 45" descr="A picture containing outdoor, grass, ground,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outdoor, grass, ground, field&#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76575" cy="1866900"/>
                    </a:xfrm>
                    <a:prstGeom prst="rect">
                      <a:avLst/>
                    </a:prstGeom>
                  </pic:spPr>
                </pic:pic>
              </a:graphicData>
            </a:graphic>
            <wp14:sizeRelH relativeFrom="page">
              <wp14:pctWidth>0</wp14:pctWidth>
            </wp14:sizeRelH>
            <wp14:sizeRelV relativeFrom="page">
              <wp14:pctHeight>0</wp14:pctHeight>
            </wp14:sizeRelV>
          </wp:anchor>
        </w:drawing>
      </w:r>
      <w:r w:rsidR="679FF813" w:rsidRPr="002E6004">
        <w:rPr>
          <w:rFonts w:ascii="Times New Roman" w:eastAsia="Calibri" w:hAnsi="Times New Roman" w:cs="Times New Roman"/>
        </w:rPr>
        <w:t xml:space="preserve">The Euphrates basin </w:t>
      </w:r>
      <w:r w:rsidR="00C33377" w:rsidRPr="002E6004">
        <w:rPr>
          <w:rFonts w:ascii="Times New Roman" w:eastAsia="Calibri" w:hAnsi="Times New Roman" w:cs="Times New Roman"/>
        </w:rPr>
        <w:t>is one of the main wheat producers’ areas in Syria, which is the core</w:t>
      </w:r>
      <w:r w:rsidR="55FB3108" w:rsidRPr="002E6004">
        <w:rPr>
          <w:rFonts w:ascii="Times New Roman" w:eastAsia="Calibri" w:hAnsi="Times New Roman" w:cs="Times New Roman"/>
        </w:rPr>
        <w:t xml:space="preserve"> crop to sustain </w:t>
      </w:r>
      <w:r w:rsidR="13C19DF5" w:rsidRPr="002E6004">
        <w:rPr>
          <w:rFonts w:ascii="Times New Roman" w:eastAsia="Calibri" w:hAnsi="Times New Roman" w:cs="Times New Roman"/>
        </w:rPr>
        <w:t xml:space="preserve">food security, </w:t>
      </w:r>
      <w:r w:rsidR="000411B9" w:rsidRPr="002E6004">
        <w:rPr>
          <w:rFonts w:ascii="Times New Roman" w:eastAsia="Calibri" w:hAnsi="Times New Roman" w:cs="Times New Roman"/>
        </w:rPr>
        <w:t>nutrition,</w:t>
      </w:r>
      <w:r w:rsidR="55FB3108" w:rsidRPr="002E6004">
        <w:rPr>
          <w:rFonts w:ascii="Times New Roman" w:eastAsia="Calibri" w:hAnsi="Times New Roman" w:cs="Times New Roman"/>
        </w:rPr>
        <w:t xml:space="preserve"> and livelihoods</w:t>
      </w:r>
      <w:r w:rsidR="00D24AB6" w:rsidRPr="002E6004">
        <w:rPr>
          <w:rFonts w:ascii="Times New Roman" w:eastAsia="Calibri" w:hAnsi="Times New Roman" w:cs="Times New Roman"/>
        </w:rPr>
        <w:t>. S</w:t>
      </w:r>
      <w:r w:rsidR="55FB3108" w:rsidRPr="002E6004">
        <w:rPr>
          <w:rFonts w:ascii="Times New Roman" w:eastAsia="Calibri" w:hAnsi="Times New Roman" w:cs="Times New Roman"/>
        </w:rPr>
        <w:t xml:space="preserve">ince most of the agricultural machinery </w:t>
      </w:r>
      <w:r w:rsidR="00D24AB6" w:rsidRPr="002E6004">
        <w:rPr>
          <w:rFonts w:ascii="Times New Roman" w:eastAsia="Calibri" w:hAnsi="Times New Roman" w:cs="Times New Roman"/>
        </w:rPr>
        <w:t>was</w:t>
      </w:r>
      <w:r w:rsidR="55FB3108" w:rsidRPr="002E6004">
        <w:rPr>
          <w:rFonts w:ascii="Times New Roman" w:eastAsia="Calibri" w:hAnsi="Times New Roman" w:cs="Times New Roman"/>
        </w:rPr>
        <w:t xml:space="preserve"> destroyed </w:t>
      </w:r>
      <w:r w:rsidR="7C065C67" w:rsidRPr="002E6004">
        <w:rPr>
          <w:rFonts w:ascii="Times New Roman" w:eastAsia="Calibri" w:hAnsi="Times New Roman" w:cs="Times New Roman"/>
        </w:rPr>
        <w:t>or looted</w:t>
      </w:r>
      <w:r w:rsidR="3277E90E" w:rsidRPr="002E6004">
        <w:rPr>
          <w:rFonts w:ascii="Times New Roman" w:eastAsia="Calibri" w:hAnsi="Times New Roman" w:cs="Times New Roman"/>
        </w:rPr>
        <w:t xml:space="preserve"> </w:t>
      </w:r>
      <w:r w:rsidR="55FB3108" w:rsidRPr="002E6004">
        <w:rPr>
          <w:rFonts w:ascii="Times New Roman" w:eastAsia="Calibri" w:hAnsi="Times New Roman" w:cs="Times New Roman"/>
        </w:rPr>
        <w:t xml:space="preserve">during the conflict in </w:t>
      </w:r>
      <w:r w:rsidR="00612565">
        <w:rPr>
          <w:rFonts w:ascii="Times New Roman" w:eastAsia="Calibri" w:hAnsi="Times New Roman" w:cs="Times New Roman"/>
        </w:rPr>
        <w:t xml:space="preserve">Deir </w:t>
      </w:r>
      <w:proofErr w:type="spellStart"/>
      <w:r w:rsidR="00612565">
        <w:rPr>
          <w:rFonts w:ascii="Times New Roman" w:eastAsia="Calibri" w:hAnsi="Times New Roman" w:cs="Times New Roman"/>
        </w:rPr>
        <w:t>ez</w:t>
      </w:r>
      <w:proofErr w:type="spellEnd"/>
      <w:r w:rsidR="00612565">
        <w:rPr>
          <w:rFonts w:ascii="Times New Roman" w:eastAsia="Calibri" w:hAnsi="Times New Roman" w:cs="Times New Roman"/>
        </w:rPr>
        <w:t>-Zor</w:t>
      </w:r>
      <w:r w:rsidR="55FB3108" w:rsidRPr="002E6004">
        <w:rPr>
          <w:rFonts w:ascii="Times New Roman" w:eastAsia="Calibri" w:hAnsi="Times New Roman" w:cs="Times New Roman"/>
        </w:rPr>
        <w:t xml:space="preserve">, FAO has filled some gaps </w:t>
      </w:r>
      <w:r w:rsidR="00D24AB6" w:rsidRPr="002E6004">
        <w:rPr>
          <w:rFonts w:ascii="Times New Roman" w:eastAsia="Calibri" w:hAnsi="Times New Roman" w:cs="Times New Roman"/>
        </w:rPr>
        <w:t>by</w:t>
      </w:r>
      <w:r w:rsidR="55FB3108" w:rsidRPr="002E6004">
        <w:rPr>
          <w:rFonts w:ascii="Times New Roman" w:eastAsia="Calibri" w:hAnsi="Times New Roman" w:cs="Times New Roman"/>
        </w:rPr>
        <w:t xml:space="preserve"> supplying 12 seed</w:t>
      </w:r>
      <w:r w:rsidR="005845C4">
        <w:rPr>
          <w:rFonts w:ascii="Times New Roman" w:eastAsia="Calibri" w:hAnsi="Times New Roman" w:cs="Times New Roman"/>
        </w:rPr>
        <w:t xml:space="preserve">ing </w:t>
      </w:r>
      <w:r w:rsidR="55FB3108" w:rsidRPr="002E6004">
        <w:rPr>
          <w:rFonts w:ascii="Times New Roman" w:eastAsia="Calibri" w:hAnsi="Times New Roman" w:cs="Times New Roman"/>
        </w:rPr>
        <w:t xml:space="preserve">machines </w:t>
      </w:r>
      <w:r w:rsidR="00002EEB" w:rsidRPr="002E6004">
        <w:rPr>
          <w:rFonts w:ascii="Times New Roman" w:eastAsia="Calibri" w:hAnsi="Times New Roman" w:cs="Times New Roman"/>
        </w:rPr>
        <w:t xml:space="preserve">that </w:t>
      </w:r>
      <w:r w:rsidR="00CD296D" w:rsidRPr="002E6004">
        <w:rPr>
          <w:rFonts w:ascii="Times New Roman" w:eastAsia="Calibri" w:hAnsi="Times New Roman" w:cs="Times New Roman"/>
        </w:rPr>
        <w:t>were</w:t>
      </w:r>
      <w:r w:rsidR="00002EEB" w:rsidRPr="002E6004">
        <w:rPr>
          <w:rFonts w:ascii="Times New Roman" w:eastAsia="Calibri" w:hAnsi="Times New Roman" w:cs="Times New Roman"/>
        </w:rPr>
        <w:t xml:space="preserve"> used for the current</w:t>
      </w:r>
      <w:r w:rsidR="55FB3108" w:rsidRPr="002E6004">
        <w:rPr>
          <w:rFonts w:ascii="Times New Roman" w:eastAsia="Calibri" w:hAnsi="Times New Roman" w:cs="Times New Roman"/>
        </w:rPr>
        <w:t xml:space="preserve"> wheat/barley season. </w:t>
      </w:r>
      <w:r w:rsidR="4B10C8D1" w:rsidRPr="002E6004">
        <w:rPr>
          <w:rFonts w:ascii="Times New Roman" w:eastAsia="Calibri" w:hAnsi="Times New Roman" w:cs="Times New Roman"/>
        </w:rPr>
        <w:t>In a similar approach to</w:t>
      </w:r>
      <w:r w:rsidR="00D24AB6" w:rsidRPr="002E6004">
        <w:rPr>
          <w:rFonts w:ascii="Times New Roman" w:eastAsia="Calibri" w:hAnsi="Times New Roman" w:cs="Times New Roman"/>
        </w:rPr>
        <w:t xml:space="preserve"> support</w:t>
      </w:r>
      <w:r w:rsidR="4B10C8D1" w:rsidRPr="002E6004">
        <w:rPr>
          <w:rFonts w:ascii="Times New Roman" w:eastAsia="Calibri" w:hAnsi="Times New Roman" w:cs="Times New Roman"/>
        </w:rPr>
        <w:t xml:space="preserve"> </w:t>
      </w:r>
      <w:r w:rsidR="000D1348" w:rsidRPr="002E6004">
        <w:rPr>
          <w:rFonts w:ascii="Times New Roman" w:eastAsia="Calibri" w:hAnsi="Times New Roman" w:cs="Times New Roman"/>
        </w:rPr>
        <w:t xml:space="preserve">the </w:t>
      </w:r>
      <w:r w:rsidR="4B10C8D1" w:rsidRPr="002E6004">
        <w:rPr>
          <w:rFonts w:ascii="Times New Roman" w:eastAsia="Calibri" w:hAnsi="Times New Roman" w:cs="Times New Roman"/>
        </w:rPr>
        <w:t xml:space="preserve">Water Users’ Associations, </w:t>
      </w:r>
      <w:r w:rsidR="202915EB" w:rsidRPr="002E6004">
        <w:rPr>
          <w:rFonts w:ascii="Times New Roman" w:eastAsia="Calibri" w:hAnsi="Times New Roman" w:cs="Times New Roman"/>
        </w:rPr>
        <w:t>FAO</w:t>
      </w:r>
      <w:r w:rsidR="55FB3108" w:rsidRPr="002E6004">
        <w:rPr>
          <w:rFonts w:ascii="Times New Roman" w:eastAsia="Calibri" w:hAnsi="Times New Roman" w:cs="Times New Roman"/>
        </w:rPr>
        <w:t xml:space="preserve"> </w:t>
      </w:r>
      <w:r w:rsidR="00002EEB" w:rsidRPr="002E6004">
        <w:rPr>
          <w:rFonts w:ascii="Times New Roman" w:eastAsia="Calibri" w:hAnsi="Times New Roman" w:cs="Times New Roman"/>
        </w:rPr>
        <w:t>established</w:t>
      </w:r>
      <w:r w:rsidR="55FB3108" w:rsidRPr="002E6004">
        <w:rPr>
          <w:rFonts w:ascii="Times New Roman" w:eastAsia="Calibri" w:hAnsi="Times New Roman" w:cs="Times New Roman"/>
        </w:rPr>
        <w:t xml:space="preserve"> Agriculture Machinery Users </w:t>
      </w:r>
      <w:r w:rsidR="3E082527" w:rsidRPr="002E6004">
        <w:rPr>
          <w:rFonts w:ascii="Times New Roman" w:eastAsia="Calibri" w:hAnsi="Times New Roman" w:cs="Times New Roman"/>
        </w:rPr>
        <w:t>Groups</w:t>
      </w:r>
      <w:r w:rsidR="55FB3108" w:rsidRPr="002E6004">
        <w:rPr>
          <w:rFonts w:ascii="Times New Roman" w:eastAsia="Calibri" w:hAnsi="Times New Roman" w:cs="Times New Roman"/>
        </w:rPr>
        <w:t xml:space="preserve"> to oversee and govern the use of </w:t>
      </w:r>
      <w:r w:rsidR="3277E90E" w:rsidRPr="002E6004">
        <w:rPr>
          <w:rFonts w:ascii="Times New Roman" w:eastAsia="Calibri" w:hAnsi="Times New Roman" w:cs="Times New Roman"/>
        </w:rPr>
        <w:t>the</w:t>
      </w:r>
      <w:r w:rsidR="423F67DA" w:rsidRPr="002E6004">
        <w:rPr>
          <w:rFonts w:ascii="Times New Roman" w:eastAsia="Calibri" w:hAnsi="Times New Roman" w:cs="Times New Roman"/>
        </w:rPr>
        <w:t>se</w:t>
      </w:r>
      <w:r w:rsidR="55FB3108" w:rsidRPr="002E6004">
        <w:rPr>
          <w:rFonts w:ascii="Times New Roman" w:eastAsia="Calibri" w:hAnsi="Times New Roman" w:cs="Times New Roman"/>
        </w:rPr>
        <w:t xml:space="preserve"> seed</w:t>
      </w:r>
      <w:r w:rsidR="005845C4">
        <w:rPr>
          <w:rFonts w:ascii="Times New Roman" w:eastAsia="Calibri" w:hAnsi="Times New Roman" w:cs="Times New Roman"/>
        </w:rPr>
        <w:t xml:space="preserve">ing </w:t>
      </w:r>
      <w:r w:rsidR="55FB3108" w:rsidRPr="002E6004">
        <w:rPr>
          <w:rFonts w:ascii="Times New Roman" w:eastAsia="Calibri" w:hAnsi="Times New Roman" w:cs="Times New Roman"/>
        </w:rPr>
        <w:t>machines.</w:t>
      </w:r>
      <w:r w:rsidR="00E34569" w:rsidRPr="002E6004">
        <w:rPr>
          <w:rFonts w:ascii="Times New Roman" w:eastAsia="Calibri" w:hAnsi="Times New Roman" w:cs="Times New Roman"/>
        </w:rPr>
        <w:t xml:space="preserve"> </w:t>
      </w:r>
      <w:r w:rsidR="00C33377" w:rsidRPr="002E6004">
        <w:rPr>
          <w:rFonts w:ascii="Times New Roman" w:eastAsia="Calibri" w:hAnsi="Times New Roman" w:cs="Times New Roman"/>
        </w:rPr>
        <w:t xml:space="preserve">The machinery will help reduce the cost of seed </w:t>
      </w:r>
      <w:r w:rsidR="00D24AB6" w:rsidRPr="002E6004">
        <w:rPr>
          <w:rFonts w:ascii="Times New Roman" w:eastAsia="Calibri" w:hAnsi="Times New Roman" w:cs="Times New Roman"/>
        </w:rPr>
        <w:t>for</w:t>
      </w:r>
      <w:r w:rsidR="00C33377" w:rsidRPr="002E6004">
        <w:rPr>
          <w:rFonts w:ascii="Times New Roman" w:eastAsia="Calibri" w:hAnsi="Times New Roman" w:cs="Times New Roman"/>
        </w:rPr>
        <w:t xml:space="preserve"> farmers </w:t>
      </w:r>
      <w:r w:rsidR="00D24AB6" w:rsidRPr="002E6004">
        <w:rPr>
          <w:rFonts w:ascii="Times New Roman" w:eastAsia="Calibri" w:hAnsi="Times New Roman" w:cs="Times New Roman"/>
        </w:rPr>
        <w:t>by</w:t>
      </w:r>
      <w:r w:rsidR="00C33377" w:rsidRPr="002E6004">
        <w:rPr>
          <w:rFonts w:ascii="Times New Roman" w:eastAsia="Calibri" w:hAnsi="Times New Roman" w:cs="Times New Roman"/>
        </w:rPr>
        <w:t xml:space="preserve"> optimi</w:t>
      </w:r>
      <w:r w:rsidR="005C313C" w:rsidRPr="002E6004">
        <w:rPr>
          <w:rFonts w:ascii="Times New Roman" w:eastAsia="Calibri" w:hAnsi="Times New Roman" w:cs="Times New Roman"/>
        </w:rPr>
        <w:t>z</w:t>
      </w:r>
      <w:r w:rsidR="00C33377" w:rsidRPr="002E6004">
        <w:rPr>
          <w:rFonts w:ascii="Times New Roman" w:eastAsia="Calibri" w:hAnsi="Times New Roman" w:cs="Times New Roman"/>
        </w:rPr>
        <w:t xml:space="preserve">ing </w:t>
      </w:r>
      <w:r w:rsidR="00D24AB6" w:rsidRPr="002E6004">
        <w:rPr>
          <w:rFonts w:ascii="Times New Roman" w:eastAsia="Calibri" w:hAnsi="Times New Roman" w:cs="Times New Roman"/>
        </w:rPr>
        <w:t xml:space="preserve">the </w:t>
      </w:r>
      <w:r w:rsidR="00C33377" w:rsidRPr="002E6004">
        <w:rPr>
          <w:rFonts w:ascii="Times New Roman" w:eastAsia="Calibri" w:hAnsi="Times New Roman" w:cs="Times New Roman"/>
        </w:rPr>
        <w:t>sowing rate.</w:t>
      </w:r>
    </w:p>
    <w:p w14:paraId="0E246414" w14:textId="0E92E12A" w:rsidR="00B90477" w:rsidRPr="002E6004" w:rsidRDefault="00C35AF7" w:rsidP="00F63CC7">
      <w:pPr>
        <w:jc w:val="both"/>
        <w:rPr>
          <w:rFonts w:ascii="Times New Roman" w:hAnsi="Times New Roman" w:cs="Times New Roman"/>
        </w:rPr>
      </w:pPr>
      <w:r w:rsidRPr="00F0675F">
        <w:rPr>
          <w:rFonts w:ascii="Times New Roman" w:eastAsia="Calibri" w:hAnsi="Times New Roman" w:cs="Times New Roman"/>
          <w:noProof/>
          <w:lang w:eastAsia="en-GB"/>
        </w:rPr>
        <w:lastRenderedPageBreak/>
        <w:drawing>
          <wp:anchor distT="0" distB="0" distL="114300" distR="114300" simplePos="0" relativeHeight="251658274" behindDoc="1" locked="0" layoutInCell="1" allowOverlap="1" wp14:anchorId="443C774A" wp14:editId="2335572B">
            <wp:simplePos x="0" y="0"/>
            <wp:positionH relativeFrom="column">
              <wp:posOffset>3076575</wp:posOffset>
            </wp:positionH>
            <wp:positionV relativeFrom="paragraph">
              <wp:posOffset>2986405</wp:posOffset>
            </wp:positionV>
            <wp:extent cx="2838450" cy="1689100"/>
            <wp:effectExtent l="0" t="0" r="0" b="6350"/>
            <wp:wrapTight wrapText="bothSides">
              <wp:wrapPolygon edited="0">
                <wp:start x="0" y="0"/>
                <wp:lineTo x="0" y="21438"/>
                <wp:lineTo x="21455" y="21438"/>
                <wp:lineTo x="21455" y="0"/>
                <wp:lineTo x="0" y="0"/>
              </wp:wrapPolygon>
            </wp:wrapTight>
            <wp:docPr id="40" name="Picture 40" descr="A picture containing sky, outdoor, dirt,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sky, outdoor, dirt, day&#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38450" cy="1689100"/>
                    </a:xfrm>
                    <a:prstGeom prst="rect">
                      <a:avLst/>
                    </a:prstGeom>
                  </pic:spPr>
                </pic:pic>
              </a:graphicData>
            </a:graphic>
            <wp14:sizeRelH relativeFrom="page">
              <wp14:pctWidth>0</wp14:pctWidth>
            </wp14:sizeRelH>
            <wp14:sizeRelV relativeFrom="page">
              <wp14:pctHeight>0</wp14:pctHeight>
            </wp14:sizeRelV>
          </wp:anchor>
        </w:drawing>
      </w:r>
      <w:r w:rsidRPr="00F0675F">
        <w:rPr>
          <w:rFonts w:ascii="Times New Roman" w:eastAsia="Calibri" w:hAnsi="Times New Roman" w:cs="Times New Roman"/>
          <w:noProof/>
          <w:lang w:eastAsia="en-GB"/>
        </w:rPr>
        <w:drawing>
          <wp:anchor distT="0" distB="0" distL="114300" distR="114300" simplePos="0" relativeHeight="251658275" behindDoc="1" locked="0" layoutInCell="1" allowOverlap="1" wp14:anchorId="1ACDC144" wp14:editId="6129FF55">
            <wp:simplePos x="0" y="0"/>
            <wp:positionH relativeFrom="column">
              <wp:posOffset>20955</wp:posOffset>
            </wp:positionH>
            <wp:positionV relativeFrom="paragraph">
              <wp:posOffset>2985715</wp:posOffset>
            </wp:positionV>
            <wp:extent cx="2912745" cy="1689100"/>
            <wp:effectExtent l="0" t="0" r="1905" b="6350"/>
            <wp:wrapTight wrapText="bothSides">
              <wp:wrapPolygon edited="0">
                <wp:start x="0" y="0"/>
                <wp:lineTo x="0" y="21438"/>
                <wp:lineTo x="21473" y="21438"/>
                <wp:lineTo x="2147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912745" cy="1689100"/>
                    </a:xfrm>
                    <a:prstGeom prst="rect">
                      <a:avLst/>
                    </a:prstGeom>
                  </pic:spPr>
                </pic:pic>
              </a:graphicData>
            </a:graphic>
            <wp14:sizeRelH relativeFrom="page">
              <wp14:pctWidth>0</wp14:pctWidth>
            </wp14:sizeRelH>
            <wp14:sizeRelV relativeFrom="page">
              <wp14:pctHeight>0</wp14:pctHeight>
            </wp14:sizeRelV>
          </wp:anchor>
        </w:drawing>
      </w:r>
      <w:r w:rsidR="244B8461" w:rsidRPr="002E6004">
        <w:rPr>
          <w:rFonts w:ascii="Times New Roman" w:eastAsia="Calibri" w:hAnsi="Times New Roman" w:cs="Times New Roman"/>
        </w:rPr>
        <w:t>To sustain the economy of rural areas, farmers need to have a reliable solid outlet to be able to sell their final agricultural produce. WFP rehabilitate</w:t>
      </w:r>
      <w:r w:rsidR="0036274B" w:rsidRPr="002E6004">
        <w:rPr>
          <w:rFonts w:ascii="Times New Roman" w:eastAsia="Calibri" w:hAnsi="Times New Roman" w:cs="Times New Roman"/>
        </w:rPr>
        <w:t>d</w:t>
      </w:r>
      <w:r w:rsidR="244B8461" w:rsidRPr="002E6004">
        <w:rPr>
          <w:rFonts w:ascii="Times New Roman" w:eastAsia="Calibri" w:hAnsi="Times New Roman" w:cs="Times New Roman"/>
        </w:rPr>
        <w:t xml:space="preserve"> a wholesale farmers market in Al</w:t>
      </w:r>
      <w:r w:rsidR="00340B44" w:rsidRPr="002E6004">
        <w:rPr>
          <w:rFonts w:ascii="Times New Roman" w:eastAsia="Calibri" w:hAnsi="Times New Roman" w:cs="Times New Roman"/>
        </w:rPr>
        <w:t>-</w:t>
      </w:r>
      <w:proofErr w:type="spellStart"/>
      <w:r w:rsidR="244B8461" w:rsidRPr="002E6004">
        <w:rPr>
          <w:rFonts w:ascii="Times New Roman" w:eastAsia="Calibri" w:hAnsi="Times New Roman" w:cs="Times New Roman"/>
        </w:rPr>
        <w:t>Shm</w:t>
      </w:r>
      <w:r w:rsidR="00340B44" w:rsidRPr="002E6004">
        <w:rPr>
          <w:rFonts w:ascii="Times New Roman" w:eastAsia="Calibri" w:hAnsi="Times New Roman" w:cs="Times New Roman"/>
        </w:rPr>
        <w:t>e</w:t>
      </w:r>
      <w:r w:rsidR="244B8461" w:rsidRPr="002E6004">
        <w:rPr>
          <w:rFonts w:ascii="Times New Roman" w:eastAsia="Calibri" w:hAnsi="Times New Roman" w:cs="Times New Roman"/>
        </w:rPr>
        <w:t>itieh</w:t>
      </w:r>
      <w:proofErr w:type="spellEnd"/>
      <w:r w:rsidR="244B8461" w:rsidRPr="002E6004">
        <w:rPr>
          <w:rFonts w:ascii="Times New Roman" w:eastAsia="Calibri" w:hAnsi="Times New Roman" w:cs="Times New Roman"/>
        </w:rPr>
        <w:t xml:space="preserve"> village </w:t>
      </w:r>
      <w:r w:rsidR="00C36F47" w:rsidRPr="002E6004">
        <w:rPr>
          <w:rFonts w:ascii="Times New Roman" w:eastAsia="Calibri" w:hAnsi="Times New Roman" w:cs="Times New Roman"/>
        </w:rPr>
        <w:t xml:space="preserve">in </w:t>
      </w:r>
      <w:r w:rsidR="244B8461" w:rsidRPr="002E6004">
        <w:rPr>
          <w:rFonts w:ascii="Times New Roman" w:eastAsia="Calibri" w:hAnsi="Times New Roman" w:cs="Times New Roman"/>
        </w:rPr>
        <w:t xml:space="preserve">north-western rural </w:t>
      </w:r>
      <w:r w:rsidR="00612565">
        <w:rPr>
          <w:rFonts w:ascii="Times New Roman" w:eastAsia="Calibri" w:hAnsi="Times New Roman" w:cs="Times New Roman"/>
        </w:rPr>
        <w:t xml:space="preserve">Deir </w:t>
      </w:r>
      <w:proofErr w:type="spellStart"/>
      <w:r w:rsidR="00612565">
        <w:rPr>
          <w:rFonts w:ascii="Times New Roman" w:eastAsia="Calibri" w:hAnsi="Times New Roman" w:cs="Times New Roman"/>
        </w:rPr>
        <w:t>ez</w:t>
      </w:r>
      <w:proofErr w:type="spellEnd"/>
      <w:r w:rsidR="00612565">
        <w:rPr>
          <w:rFonts w:ascii="Times New Roman" w:eastAsia="Calibri" w:hAnsi="Times New Roman" w:cs="Times New Roman"/>
        </w:rPr>
        <w:t>-Zor</w:t>
      </w:r>
      <w:r w:rsidR="244B8461" w:rsidRPr="002E6004">
        <w:rPr>
          <w:rFonts w:ascii="Times New Roman" w:eastAsia="Calibri" w:hAnsi="Times New Roman" w:cs="Times New Roman"/>
        </w:rPr>
        <w:t xml:space="preserve">, which will avail </w:t>
      </w:r>
      <w:r w:rsidR="00C02AA7" w:rsidRPr="002E6004">
        <w:rPr>
          <w:rFonts w:ascii="Times New Roman" w:eastAsia="Calibri" w:hAnsi="Times New Roman" w:cs="Times New Roman"/>
        </w:rPr>
        <w:t xml:space="preserve">farmers and cattle herders with </w:t>
      </w:r>
      <w:r w:rsidR="244B8461" w:rsidRPr="002E6004">
        <w:rPr>
          <w:rFonts w:ascii="Times New Roman" w:eastAsia="Calibri" w:hAnsi="Times New Roman" w:cs="Times New Roman"/>
        </w:rPr>
        <w:t>a spacious commercial area to conduct sales transactions</w:t>
      </w:r>
      <w:r w:rsidR="5E28C2C6" w:rsidRPr="002E6004">
        <w:rPr>
          <w:rFonts w:ascii="Times New Roman" w:eastAsia="Calibri" w:hAnsi="Times New Roman" w:cs="Times New Roman"/>
        </w:rPr>
        <w:t xml:space="preserve">, </w:t>
      </w:r>
      <w:r w:rsidR="3CD14F75" w:rsidRPr="002E6004">
        <w:rPr>
          <w:rFonts w:ascii="Times New Roman" w:eastAsia="Calibri" w:hAnsi="Times New Roman" w:cs="Times New Roman"/>
        </w:rPr>
        <w:t xml:space="preserve">hence, </w:t>
      </w:r>
      <w:r w:rsidR="14A2A1C8" w:rsidRPr="002E6004">
        <w:rPr>
          <w:rFonts w:ascii="Times New Roman" w:eastAsia="Calibri" w:hAnsi="Times New Roman" w:cs="Times New Roman"/>
        </w:rPr>
        <w:t xml:space="preserve">reviving agricultural </w:t>
      </w:r>
      <w:r w:rsidR="3CD14F75" w:rsidRPr="002E6004">
        <w:rPr>
          <w:rFonts w:ascii="Times New Roman" w:eastAsia="Calibri" w:hAnsi="Times New Roman" w:cs="Times New Roman"/>
        </w:rPr>
        <w:t xml:space="preserve">produce business </w:t>
      </w:r>
      <w:r w:rsidR="00434239" w:rsidRPr="002E6004">
        <w:rPr>
          <w:rFonts w:ascii="Times New Roman" w:eastAsia="Calibri" w:hAnsi="Times New Roman" w:cs="Times New Roman"/>
        </w:rPr>
        <w:t>and</w:t>
      </w:r>
      <w:r w:rsidR="3CB269F5" w:rsidRPr="002E6004">
        <w:rPr>
          <w:rFonts w:ascii="Times New Roman" w:eastAsia="Calibri" w:hAnsi="Times New Roman" w:cs="Times New Roman"/>
        </w:rPr>
        <w:t xml:space="preserve"> enhancing the food system in the area</w:t>
      </w:r>
      <w:r w:rsidR="44FC6CC1" w:rsidRPr="002E6004">
        <w:rPr>
          <w:rFonts w:ascii="Times New Roman" w:eastAsia="Calibri" w:hAnsi="Times New Roman" w:cs="Times New Roman"/>
        </w:rPr>
        <w:t>.</w:t>
      </w:r>
      <w:r w:rsidR="00221E5D" w:rsidRPr="002E6004">
        <w:rPr>
          <w:rFonts w:ascii="Times New Roman" w:eastAsia="Calibri" w:hAnsi="Times New Roman" w:cs="Times New Roman"/>
        </w:rPr>
        <w:t xml:space="preserve"> </w:t>
      </w:r>
      <w:r w:rsidR="00C05A9E" w:rsidRPr="002E6004">
        <w:rPr>
          <w:rStyle w:val="cf01"/>
          <w:rFonts w:asciiTheme="majorBidi" w:hAnsiTheme="majorBidi" w:cstheme="majorBidi"/>
          <w:sz w:val="22"/>
          <w:szCs w:val="22"/>
        </w:rPr>
        <w:t>The market was always open to the public but operating at minimal capacity</w:t>
      </w:r>
      <w:r w:rsidR="00C02AA7" w:rsidRPr="002E6004">
        <w:rPr>
          <w:rStyle w:val="cf01"/>
          <w:rFonts w:asciiTheme="majorBidi" w:hAnsiTheme="majorBidi" w:cstheme="majorBidi"/>
          <w:sz w:val="22"/>
          <w:szCs w:val="22"/>
        </w:rPr>
        <w:t>,</w:t>
      </w:r>
      <w:r w:rsidR="00C05A9E" w:rsidRPr="002E6004">
        <w:rPr>
          <w:rStyle w:val="cf01"/>
          <w:rFonts w:asciiTheme="majorBidi" w:hAnsiTheme="majorBidi" w:cstheme="majorBidi"/>
          <w:sz w:val="22"/>
          <w:szCs w:val="22"/>
        </w:rPr>
        <w:t xml:space="preserve"> and </w:t>
      </w:r>
      <w:r w:rsidR="00C02AA7" w:rsidRPr="002E6004">
        <w:rPr>
          <w:rStyle w:val="cf01"/>
          <w:rFonts w:asciiTheme="majorBidi" w:hAnsiTheme="majorBidi" w:cstheme="majorBidi"/>
          <w:sz w:val="22"/>
          <w:szCs w:val="22"/>
        </w:rPr>
        <w:t>its</w:t>
      </w:r>
      <w:r w:rsidR="00C05A9E" w:rsidRPr="002E6004">
        <w:rPr>
          <w:rStyle w:val="cf01"/>
          <w:rFonts w:asciiTheme="majorBidi" w:hAnsiTheme="majorBidi" w:cstheme="majorBidi"/>
          <w:sz w:val="22"/>
          <w:szCs w:val="22"/>
        </w:rPr>
        <w:t xml:space="preserve"> overall condition was not convenient</w:t>
      </w:r>
      <w:r w:rsidR="00C02AA7" w:rsidRPr="002E6004">
        <w:rPr>
          <w:rStyle w:val="cf01"/>
          <w:rFonts w:asciiTheme="majorBidi" w:hAnsiTheme="majorBidi" w:cstheme="majorBidi"/>
          <w:sz w:val="22"/>
          <w:szCs w:val="22"/>
        </w:rPr>
        <w:t xml:space="preserve"> when considering</w:t>
      </w:r>
      <w:r w:rsidR="00C05A9E" w:rsidRPr="002E6004">
        <w:rPr>
          <w:rStyle w:val="cf01"/>
          <w:rFonts w:asciiTheme="majorBidi" w:hAnsiTheme="majorBidi" w:cstheme="majorBidi"/>
          <w:sz w:val="22"/>
          <w:szCs w:val="22"/>
        </w:rPr>
        <w:t xml:space="preserve"> the </w:t>
      </w:r>
      <w:r w:rsidR="000A5B53" w:rsidRPr="002E6004">
        <w:rPr>
          <w:rStyle w:val="cf01"/>
          <w:rFonts w:asciiTheme="majorBidi" w:hAnsiTheme="majorBidi" w:cstheme="majorBidi"/>
          <w:sz w:val="22"/>
          <w:szCs w:val="22"/>
        </w:rPr>
        <w:t>laborious</w:t>
      </w:r>
      <w:r w:rsidR="00C05A9E" w:rsidRPr="002E6004">
        <w:rPr>
          <w:rStyle w:val="cf01"/>
          <w:rFonts w:asciiTheme="majorBidi" w:hAnsiTheme="majorBidi" w:cstheme="majorBidi"/>
          <w:sz w:val="22"/>
          <w:szCs w:val="22"/>
        </w:rPr>
        <w:t xml:space="preserve"> movements of wholesalers, </w:t>
      </w:r>
      <w:r w:rsidR="000411B9" w:rsidRPr="002E6004">
        <w:rPr>
          <w:rStyle w:val="cf01"/>
          <w:rFonts w:asciiTheme="majorBidi" w:hAnsiTheme="majorBidi" w:cstheme="majorBidi"/>
          <w:sz w:val="22"/>
          <w:szCs w:val="22"/>
        </w:rPr>
        <w:t>farmers,</w:t>
      </w:r>
      <w:r w:rsidR="00C05A9E" w:rsidRPr="002E6004">
        <w:rPr>
          <w:rStyle w:val="cf01"/>
          <w:rFonts w:asciiTheme="majorBidi" w:hAnsiTheme="majorBidi" w:cstheme="majorBidi"/>
          <w:sz w:val="22"/>
          <w:szCs w:val="22"/>
        </w:rPr>
        <w:t xml:space="preserve"> and livestock keepers, including a </w:t>
      </w:r>
      <w:r w:rsidR="009E2F4C" w:rsidRPr="002E6004">
        <w:rPr>
          <w:rStyle w:val="cf01"/>
          <w:rFonts w:asciiTheme="majorBidi" w:hAnsiTheme="majorBidi" w:cstheme="majorBidi"/>
          <w:sz w:val="22"/>
          <w:szCs w:val="22"/>
        </w:rPr>
        <w:t>sizable number</w:t>
      </w:r>
      <w:r w:rsidR="00C05A9E" w:rsidRPr="002E6004">
        <w:rPr>
          <w:rStyle w:val="cf01"/>
          <w:rFonts w:asciiTheme="majorBidi" w:hAnsiTheme="majorBidi" w:cstheme="majorBidi"/>
          <w:sz w:val="22"/>
          <w:szCs w:val="22"/>
        </w:rPr>
        <w:t xml:space="preserve"> of women, </w:t>
      </w:r>
      <w:r w:rsidR="00C02AA7" w:rsidRPr="002E6004">
        <w:rPr>
          <w:rStyle w:val="cf01"/>
          <w:rFonts w:asciiTheme="majorBidi" w:hAnsiTheme="majorBidi" w:cstheme="majorBidi"/>
          <w:sz w:val="22"/>
          <w:szCs w:val="22"/>
        </w:rPr>
        <w:t>given</w:t>
      </w:r>
      <w:r w:rsidR="00C05A9E" w:rsidRPr="002E6004">
        <w:rPr>
          <w:rStyle w:val="cf01"/>
          <w:rFonts w:asciiTheme="majorBidi" w:hAnsiTheme="majorBidi" w:cstheme="majorBidi"/>
          <w:sz w:val="22"/>
          <w:szCs w:val="22"/>
        </w:rPr>
        <w:t xml:space="preserve"> the peak of operation during the early dawn hours. Therefore, the rehabilitation works included steel canopies for the existing vegetable sales outlets, level</w:t>
      </w:r>
      <w:r w:rsidR="004235D4" w:rsidRPr="002E6004">
        <w:rPr>
          <w:rStyle w:val="cf01"/>
          <w:rFonts w:asciiTheme="majorBidi" w:hAnsiTheme="majorBidi" w:cstheme="majorBidi"/>
          <w:sz w:val="22"/>
          <w:szCs w:val="22"/>
        </w:rPr>
        <w:t>l</w:t>
      </w:r>
      <w:r w:rsidR="00C05A9E" w:rsidRPr="002E6004">
        <w:rPr>
          <w:rStyle w:val="cf01"/>
          <w:rFonts w:asciiTheme="majorBidi" w:hAnsiTheme="majorBidi" w:cstheme="majorBidi"/>
          <w:sz w:val="22"/>
          <w:szCs w:val="22"/>
        </w:rPr>
        <w:t xml:space="preserve">ing, paving, asphalting works for the vegetable yard, fencing works, solar light street poles, new gender segregated </w:t>
      </w:r>
      <w:r w:rsidR="000411B9" w:rsidRPr="002E6004">
        <w:rPr>
          <w:rStyle w:val="cf01"/>
          <w:rFonts w:asciiTheme="majorBidi" w:hAnsiTheme="majorBidi" w:cstheme="majorBidi"/>
          <w:sz w:val="22"/>
          <w:szCs w:val="22"/>
        </w:rPr>
        <w:t>lavatory</w:t>
      </w:r>
      <w:r w:rsidR="00C05A9E" w:rsidRPr="002E6004">
        <w:rPr>
          <w:rStyle w:val="cf01"/>
          <w:rFonts w:asciiTheme="majorBidi" w:hAnsiTheme="majorBidi" w:cstheme="majorBidi"/>
          <w:sz w:val="22"/>
          <w:szCs w:val="22"/>
        </w:rPr>
        <w:t xml:space="preserve"> units, and external drinking water points. This </w:t>
      </w:r>
      <w:r w:rsidR="000D1348" w:rsidRPr="002E6004">
        <w:rPr>
          <w:rStyle w:val="cf01"/>
          <w:rFonts w:asciiTheme="majorBidi" w:hAnsiTheme="majorBidi" w:cstheme="majorBidi"/>
          <w:sz w:val="22"/>
          <w:szCs w:val="22"/>
        </w:rPr>
        <w:t xml:space="preserve">has helped </w:t>
      </w:r>
      <w:r w:rsidR="00C05A9E" w:rsidRPr="002E6004">
        <w:rPr>
          <w:rStyle w:val="cf01"/>
          <w:rFonts w:asciiTheme="majorBidi" w:hAnsiTheme="majorBidi" w:cstheme="majorBidi"/>
          <w:sz w:val="22"/>
          <w:szCs w:val="22"/>
        </w:rPr>
        <w:t>to ensur</w:t>
      </w:r>
      <w:r w:rsidR="000D1348" w:rsidRPr="002E6004">
        <w:rPr>
          <w:rStyle w:val="cf01"/>
          <w:rFonts w:asciiTheme="majorBidi" w:hAnsiTheme="majorBidi" w:cstheme="majorBidi"/>
          <w:sz w:val="22"/>
          <w:szCs w:val="22"/>
        </w:rPr>
        <w:t>e</w:t>
      </w:r>
      <w:r w:rsidR="00C05A9E" w:rsidRPr="002E6004">
        <w:rPr>
          <w:rStyle w:val="cf01"/>
          <w:rFonts w:asciiTheme="majorBidi" w:hAnsiTheme="majorBidi" w:cstheme="majorBidi"/>
          <w:sz w:val="22"/>
          <w:szCs w:val="22"/>
        </w:rPr>
        <w:t xml:space="preserve"> that the market is easily accessible</w:t>
      </w:r>
      <w:r w:rsidR="00C02AA7" w:rsidRPr="002E6004">
        <w:rPr>
          <w:rStyle w:val="cf01"/>
          <w:rFonts w:asciiTheme="majorBidi" w:hAnsiTheme="majorBidi" w:cstheme="majorBidi"/>
          <w:sz w:val="22"/>
          <w:szCs w:val="22"/>
        </w:rPr>
        <w:t xml:space="preserve"> and</w:t>
      </w:r>
      <w:r w:rsidR="00C05A9E" w:rsidRPr="002E6004">
        <w:rPr>
          <w:rStyle w:val="cf01"/>
          <w:rFonts w:asciiTheme="majorBidi" w:hAnsiTheme="majorBidi" w:cstheme="majorBidi"/>
          <w:sz w:val="22"/>
          <w:szCs w:val="22"/>
        </w:rPr>
        <w:t xml:space="preserve"> safe and</w:t>
      </w:r>
      <w:r w:rsidR="00C02AA7" w:rsidRPr="002E6004">
        <w:rPr>
          <w:rStyle w:val="cf01"/>
          <w:rFonts w:asciiTheme="majorBidi" w:hAnsiTheme="majorBidi" w:cstheme="majorBidi"/>
          <w:sz w:val="22"/>
          <w:szCs w:val="22"/>
        </w:rPr>
        <w:t xml:space="preserve"> that it</w:t>
      </w:r>
      <w:r w:rsidR="00C05A9E" w:rsidRPr="002E6004">
        <w:rPr>
          <w:rStyle w:val="cf01"/>
          <w:rFonts w:asciiTheme="majorBidi" w:hAnsiTheme="majorBidi" w:cstheme="majorBidi"/>
          <w:sz w:val="22"/>
          <w:szCs w:val="22"/>
        </w:rPr>
        <w:t xml:space="preserve"> provides convenient </w:t>
      </w:r>
      <w:r w:rsidR="002B1A1C" w:rsidRPr="002E6004">
        <w:rPr>
          <w:rStyle w:val="cf01"/>
          <w:rFonts w:asciiTheme="majorBidi" w:hAnsiTheme="majorBidi" w:cstheme="majorBidi"/>
          <w:sz w:val="22"/>
          <w:szCs w:val="22"/>
        </w:rPr>
        <w:t>facilities</w:t>
      </w:r>
      <w:r w:rsidR="00C05A9E" w:rsidRPr="002E6004">
        <w:rPr>
          <w:rStyle w:val="cf01"/>
          <w:rFonts w:asciiTheme="majorBidi" w:hAnsiTheme="majorBidi" w:cstheme="majorBidi"/>
          <w:sz w:val="22"/>
          <w:szCs w:val="22"/>
        </w:rPr>
        <w:t xml:space="preserve"> to strengthen</w:t>
      </w:r>
      <w:r w:rsidR="000D1348" w:rsidRPr="002E6004">
        <w:rPr>
          <w:rFonts w:ascii="Times New Roman" w:hAnsi="Times New Roman" w:cs="Times New Roman"/>
        </w:rPr>
        <w:t xml:space="preserve"> commercial transactions involving</w:t>
      </w:r>
      <w:r w:rsidR="00C05A9E" w:rsidRPr="002E6004">
        <w:rPr>
          <w:rStyle w:val="cf01"/>
          <w:rFonts w:asciiTheme="majorBidi" w:hAnsiTheme="majorBidi" w:cstheme="majorBidi"/>
          <w:sz w:val="22"/>
          <w:szCs w:val="22"/>
        </w:rPr>
        <w:t xml:space="preserve"> </w:t>
      </w:r>
      <w:r w:rsidR="00C05A9E" w:rsidRPr="002E6004">
        <w:rPr>
          <w:rFonts w:ascii="Times New Roman" w:hAnsi="Times New Roman" w:cs="Times New Roman"/>
        </w:rPr>
        <w:t xml:space="preserve">agricultural/livestock products. The rehabilitation works contributed to bringing back more wholesalers and retailers from farther areas to conduct economic </w:t>
      </w:r>
      <w:r w:rsidR="005420D5" w:rsidRPr="002E6004">
        <w:rPr>
          <w:rFonts w:ascii="Times New Roman" w:hAnsi="Times New Roman" w:cs="Times New Roman"/>
        </w:rPr>
        <w:t>transactions.</w:t>
      </w:r>
      <w:r w:rsidR="0008357B" w:rsidRPr="002E6004">
        <w:rPr>
          <w:rFonts w:ascii="Times New Roman" w:hAnsi="Times New Roman" w:cs="Times New Roman"/>
        </w:rPr>
        <w:t xml:space="preserve"> The market was handed over in November 2022 accordingly to the municipality of Al-</w:t>
      </w:r>
      <w:proofErr w:type="spellStart"/>
      <w:r w:rsidR="0008357B" w:rsidRPr="002E6004">
        <w:rPr>
          <w:rFonts w:ascii="Times New Roman" w:hAnsi="Times New Roman" w:cs="Times New Roman"/>
        </w:rPr>
        <w:t>Shmeitieh</w:t>
      </w:r>
      <w:proofErr w:type="spellEnd"/>
      <w:r w:rsidR="0008357B" w:rsidRPr="002E6004">
        <w:rPr>
          <w:rFonts w:ascii="Times New Roman" w:hAnsi="Times New Roman" w:cs="Times New Roman"/>
        </w:rPr>
        <w:t xml:space="preserve"> village.</w:t>
      </w:r>
      <w:r w:rsidR="007E5538" w:rsidRPr="002E6004">
        <w:rPr>
          <w:rFonts w:ascii="Times New Roman" w:hAnsi="Times New Roman" w:cs="Times New Roman"/>
        </w:rPr>
        <w:t xml:space="preserve"> </w:t>
      </w:r>
      <w:r w:rsidR="00206C8F">
        <w:rPr>
          <w:rFonts w:ascii="Times New Roman" w:hAnsi="Times New Roman" w:cs="Times New Roman"/>
        </w:rPr>
        <w:t>The intervention enhanced and sustained the economic transactions between farmers and traders and contributed to an increase in micro job opportunities for daily workers and availed more opportunities for truckers and haulers.</w:t>
      </w:r>
    </w:p>
    <w:p w14:paraId="514887A8" w14:textId="53A0A440" w:rsidR="00F935C0" w:rsidRPr="002E6004" w:rsidRDefault="00C35AF7" w:rsidP="00F63CC7">
      <w:pPr>
        <w:jc w:val="both"/>
        <w:rPr>
          <w:rFonts w:ascii="Times New Roman" w:hAnsi="Times New Roman" w:cs="Times New Roman"/>
        </w:rPr>
      </w:pPr>
      <w:r w:rsidRPr="00F0675F">
        <w:rPr>
          <w:rFonts w:ascii="Times New Roman" w:hAnsi="Times New Roman" w:cs="Times New Roman"/>
          <w:noProof/>
        </w:rPr>
        <w:drawing>
          <wp:anchor distT="0" distB="0" distL="114300" distR="114300" simplePos="0" relativeHeight="251658259" behindDoc="1" locked="0" layoutInCell="1" allowOverlap="1" wp14:anchorId="4D1F28FD" wp14:editId="4E624C46">
            <wp:simplePos x="0" y="0"/>
            <wp:positionH relativeFrom="margin">
              <wp:posOffset>2868018</wp:posOffset>
            </wp:positionH>
            <wp:positionV relativeFrom="paragraph">
              <wp:posOffset>1956435</wp:posOffset>
            </wp:positionV>
            <wp:extent cx="3072765" cy="1727835"/>
            <wp:effectExtent l="0" t="0" r="0" b="5715"/>
            <wp:wrapTight wrapText="bothSides">
              <wp:wrapPolygon edited="0">
                <wp:start x="0" y="0"/>
                <wp:lineTo x="0" y="21433"/>
                <wp:lineTo x="21426" y="21433"/>
                <wp:lineTo x="21426" y="0"/>
                <wp:lineTo x="0" y="0"/>
              </wp:wrapPolygon>
            </wp:wrapTight>
            <wp:docPr id="50" name="Picture 50" descr="A picture containing outdoor, person,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outdoor, person, person&#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072765" cy="1727835"/>
                    </a:xfrm>
                    <a:prstGeom prst="rect">
                      <a:avLst/>
                    </a:prstGeom>
                  </pic:spPr>
                </pic:pic>
              </a:graphicData>
            </a:graphic>
            <wp14:sizeRelH relativeFrom="page">
              <wp14:pctWidth>0</wp14:pctWidth>
            </wp14:sizeRelH>
            <wp14:sizeRelV relativeFrom="page">
              <wp14:pctHeight>0</wp14:pctHeight>
            </wp14:sizeRelV>
          </wp:anchor>
        </w:drawing>
      </w:r>
      <w:r w:rsidR="00F935C0" w:rsidRPr="002E6004">
        <w:rPr>
          <w:rFonts w:ascii="Times New Roman" w:hAnsi="Times New Roman" w:cs="Times New Roman"/>
        </w:rPr>
        <w:t>At the urban level, UNDP work</w:t>
      </w:r>
      <w:r w:rsidR="00D74D55">
        <w:rPr>
          <w:rFonts w:ascii="Times New Roman" w:hAnsi="Times New Roman" w:cs="Times New Roman"/>
        </w:rPr>
        <w:t>ed</w:t>
      </w:r>
      <w:r w:rsidR="00F935C0" w:rsidRPr="002E6004">
        <w:rPr>
          <w:rFonts w:ascii="Times New Roman" w:hAnsi="Times New Roman" w:cs="Times New Roman"/>
        </w:rPr>
        <w:t xml:space="preserve"> on </w:t>
      </w:r>
      <w:r w:rsidR="002B1A1C" w:rsidRPr="002E6004">
        <w:rPr>
          <w:rFonts w:ascii="Times New Roman" w:hAnsi="Times New Roman" w:cs="Times New Roman"/>
        </w:rPr>
        <w:t>reviving</w:t>
      </w:r>
      <w:r w:rsidR="00F935C0" w:rsidRPr="002E6004">
        <w:rPr>
          <w:rFonts w:ascii="Times New Roman" w:hAnsi="Times New Roman" w:cs="Times New Roman"/>
        </w:rPr>
        <w:t xml:space="preserve"> SMEs in the industrial zone </w:t>
      </w:r>
      <w:r w:rsidR="2B61B452" w:rsidRPr="002E6004">
        <w:rPr>
          <w:rFonts w:ascii="Times New Roman" w:hAnsi="Times New Roman" w:cs="Times New Roman"/>
        </w:rPr>
        <w:t>and other areas</w:t>
      </w:r>
      <w:r w:rsidR="000D1348" w:rsidRPr="002E6004">
        <w:rPr>
          <w:rFonts w:ascii="Times New Roman" w:hAnsi="Times New Roman" w:cs="Times New Roman"/>
        </w:rPr>
        <w:t xml:space="preserve"> in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2B61B452" w:rsidRPr="002E6004">
        <w:rPr>
          <w:rFonts w:ascii="Times New Roman" w:hAnsi="Times New Roman" w:cs="Times New Roman"/>
        </w:rPr>
        <w:t xml:space="preserve"> that </w:t>
      </w:r>
      <w:r w:rsidR="002253FC" w:rsidRPr="002E6004">
        <w:rPr>
          <w:rFonts w:ascii="Times New Roman" w:hAnsi="Times New Roman" w:cs="Times New Roman"/>
        </w:rPr>
        <w:t xml:space="preserve">have </w:t>
      </w:r>
      <w:r w:rsidR="2B61B452" w:rsidRPr="002E6004">
        <w:rPr>
          <w:rFonts w:ascii="Times New Roman" w:hAnsi="Times New Roman" w:cs="Times New Roman"/>
        </w:rPr>
        <w:t xml:space="preserve">seen </w:t>
      </w:r>
      <w:r w:rsidR="002B1A1C" w:rsidRPr="002E6004">
        <w:rPr>
          <w:rFonts w:ascii="Times New Roman" w:hAnsi="Times New Roman" w:cs="Times New Roman"/>
        </w:rPr>
        <w:t xml:space="preserve">a </w:t>
      </w:r>
      <w:r w:rsidR="2B61B452" w:rsidRPr="002E6004">
        <w:rPr>
          <w:rFonts w:ascii="Times New Roman" w:hAnsi="Times New Roman" w:cs="Times New Roman"/>
        </w:rPr>
        <w:t>r</w:t>
      </w:r>
      <w:r w:rsidR="2300221D" w:rsidRPr="002E6004">
        <w:rPr>
          <w:rFonts w:ascii="Times New Roman" w:hAnsi="Times New Roman" w:cs="Times New Roman"/>
        </w:rPr>
        <w:t xml:space="preserve">eturn </w:t>
      </w:r>
      <w:r w:rsidR="00F935C0" w:rsidRPr="002E6004">
        <w:rPr>
          <w:rFonts w:ascii="Times New Roman" w:hAnsi="Times New Roman" w:cs="Times New Roman"/>
        </w:rPr>
        <w:t>to enable craftsmen (inc</w:t>
      </w:r>
      <w:r w:rsidR="00A246B6" w:rsidRPr="002E6004">
        <w:rPr>
          <w:rFonts w:ascii="Times New Roman" w:hAnsi="Times New Roman" w:cs="Times New Roman"/>
        </w:rPr>
        <w:t>luding</w:t>
      </w:r>
      <w:r w:rsidR="00F935C0" w:rsidRPr="002E6004">
        <w:rPr>
          <w:rFonts w:ascii="Times New Roman" w:hAnsi="Times New Roman" w:cs="Times New Roman"/>
        </w:rPr>
        <w:t xml:space="preserve"> car mechanics, blacksmiths, metal workers, </w:t>
      </w:r>
      <w:r w:rsidR="000411B9" w:rsidRPr="002E6004">
        <w:rPr>
          <w:rFonts w:ascii="Times New Roman" w:hAnsi="Times New Roman" w:cs="Times New Roman"/>
        </w:rPr>
        <w:t>carpenters,</w:t>
      </w:r>
      <w:r w:rsidR="00F935C0" w:rsidRPr="002E6004">
        <w:rPr>
          <w:rFonts w:ascii="Times New Roman" w:hAnsi="Times New Roman" w:cs="Times New Roman"/>
        </w:rPr>
        <w:t xml:space="preserve"> and many others) </w:t>
      </w:r>
      <w:r w:rsidR="002B1A1C" w:rsidRPr="002E6004">
        <w:rPr>
          <w:rFonts w:ascii="Times New Roman" w:hAnsi="Times New Roman" w:cs="Times New Roman"/>
        </w:rPr>
        <w:t xml:space="preserve">to </w:t>
      </w:r>
      <w:r w:rsidR="00F935C0" w:rsidRPr="002E6004">
        <w:rPr>
          <w:rFonts w:ascii="Times New Roman" w:hAnsi="Times New Roman" w:cs="Times New Roman"/>
        </w:rPr>
        <w:t>recommence and</w:t>
      </w:r>
      <w:r w:rsidR="00083C24" w:rsidRPr="002E6004">
        <w:rPr>
          <w:rFonts w:ascii="Times New Roman" w:hAnsi="Times New Roman" w:cs="Times New Roman"/>
        </w:rPr>
        <w:t>/or</w:t>
      </w:r>
      <w:r w:rsidR="00F935C0" w:rsidRPr="002E6004">
        <w:rPr>
          <w:rFonts w:ascii="Times New Roman" w:hAnsi="Times New Roman" w:cs="Times New Roman"/>
        </w:rPr>
        <w:t xml:space="preserve"> resume their business activities in the</w:t>
      </w:r>
      <w:r w:rsidR="002B1A1C" w:rsidRPr="002E6004">
        <w:rPr>
          <w:rFonts w:ascii="Times New Roman" w:hAnsi="Times New Roman" w:cs="Times New Roman"/>
        </w:rPr>
        <w:t>ir proper locations</w:t>
      </w:r>
      <w:r w:rsidR="00F935C0" w:rsidRPr="002E6004">
        <w:rPr>
          <w:rFonts w:ascii="Times New Roman" w:hAnsi="Times New Roman" w:cs="Times New Roman"/>
        </w:rPr>
        <w:t xml:space="preserve">. SMEs </w:t>
      </w:r>
      <w:r w:rsidR="002B1A1C" w:rsidRPr="002E6004">
        <w:rPr>
          <w:rFonts w:ascii="Times New Roman" w:hAnsi="Times New Roman" w:cs="Times New Roman"/>
        </w:rPr>
        <w:t>have</w:t>
      </w:r>
      <w:r w:rsidR="00F935C0" w:rsidRPr="002E6004">
        <w:rPr>
          <w:rFonts w:ascii="Times New Roman" w:hAnsi="Times New Roman" w:cs="Times New Roman"/>
        </w:rPr>
        <w:t xml:space="preserve"> an essential role in the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0D1348" w:rsidRPr="002E6004">
        <w:rPr>
          <w:rFonts w:ascii="Times New Roman" w:hAnsi="Times New Roman" w:cs="Times New Roman"/>
        </w:rPr>
        <w:t xml:space="preserve"> </w:t>
      </w:r>
      <w:r w:rsidR="00F935C0" w:rsidRPr="002E6004">
        <w:rPr>
          <w:rFonts w:ascii="Times New Roman" w:hAnsi="Times New Roman" w:cs="Times New Roman"/>
        </w:rPr>
        <w:t xml:space="preserve">economy since </w:t>
      </w:r>
      <w:r w:rsidR="002B1A1C" w:rsidRPr="002E6004">
        <w:rPr>
          <w:rFonts w:ascii="Times New Roman" w:hAnsi="Times New Roman" w:cs="Times New Roman"/>
        </w:rPr>
        <w:t>they</w:t>
      </w:r>
      <w:r w:rsidR="00F935C0" w:rsidRPr="002E6004">
        <w:rPr>
          <w:rFonts w:ascii="Times New Roman" w:hAnsi="Times New Roman" w:cs="Times New Roman"/>
        </w:rPr>
        <w:t xml:space="preserve"> avail numerous work opportunities for various levels of workers from professionals to apprentices, </w:t>
      </w:r>
      <w:r w:rsidR="000411B9" w:rsidRPr="002E6004">
        <w:rPr>
          <w:rFonts w:ascii="Times New Roman" w:hAnsi="Times New Roman" w:cs="Times New Roman"/>
        </w:rPr>
        <w:t>hence, providing</w:t>
      </w:r>
      <w:r w:rsidR="002B1A1C" w:rsidRPr="002E6004">
        <w:rPr>
          <w:rFonts w:ascii="Times New Roman" w:hAnsi="Times New Roman" w:cs="Times New Roman"/>
        </w:rPr>
        <w:t xml:space="preserve"> a</w:t>
      </w:r>
      <w:r w:rsidR="00F935C0" w:rsidRPr="002E6004">
        <w:rPr>
          <w:rFonts w:ascii="Times New Roman" w:hAnsi="Times New Roman" w:cs="Times New Roman"/>
        </w:rPr>
        <w:t xml:space="preserve"> steady source of income and supporting urban livelihoods.</w:t>
      </w:r>
      <w:r w:rsidR="6C25BF99" w:rsidRPr="002E6004">
        <w:rPr>
          <w:rFonts w:ascii="Times New Roman" w:hAnsi="Times New Roman" w:cs="Times New Roman"/>
        </w:rPr>
        <w:t xml:space="preserve"> </w:t>
      </w:r>
      <w:r w:rsidR="005420D5" w:rsidRPr="002E6004">
        <w:rPr>
          <w:rFonts w:ascii="Times New Roman" w:hAnsi="Times New Roman" w:cs="Times New Roman"/>
        </w:rPr>
        <w:t>Simultaneously,</w:t>
      </w:r>
      <w:r w:rsidR="00F935C0" w:rsidRPr="002E6004">
        <w:rPr>
          <w:rFonts w:ascii="Times New Roman" w:hAnsi="Times New Roman" w:cs="Times New Roman"/>
        </w:rPr>
        <w:t xml:space="preserve"> </w:t>
      </w:r>
      <w:bookmarkStart w:id="59" w:name="_Hlk130986117"/>
      <w:r w:rsidR="61F95817" w:rsidRPr="002E6004">
        <w:rPr>
          <w:rFonts w:ascii="Times New Roman" w:hAnsi="Times New Roman" w:cs="Times New Roman"/>
        </w:rPr>
        <w:t xml:space="preserve">UNDP </w:t>
      </w:r>
      <w:r w:rsidR="09B58066" w:rsidRPr="002E6004">
        <w:rPr>
          <w:rFonts w:ascii="Times New Roman" w:hAnsi="Times New Roman" w:cs="Times New Roman"/>
        </w:rPr>
        <w:t xml:space="preserve">finalized the revival of </w:t>
      </w:r>
      <w:r w:rsidR="7AFACC48" w:rsidRPr="002E6004">
        <w:rPr>
          <w:rFonts w:ascii="Times New Roman" w:hAnsi="Times New Roman" w:cs="Times New Roman"/>
        </w:rPr>
        <w:t xml:space="preserve">80 workshops in the industrial area </w:t>
      </w:r>
      <w:r w:rsidR="2761C363" w:rsidRPr="002E6004">
        <w:rPr>
          <w:rFonts w:ascii="Times New Roman" w:hAnsi="Times New Roman" w:cs="Times New Roman"/>
        </w:rPr>
        <w:t xml:space="preserve">and </w:t>
      </w:r>
      <w:r w:rsidR="002B1A1C" w:rsidRPr="002E6004">
        <w:rPr>
          <w:rFonts w:ascii="Times New Roman" w:hAnsi="Times New Roman" w:cs="Times New Roman"/>
        </w:rPr>
        <w:t>an</w:t>
      </w:r>
      <w:r w:rsidR="2761C363" w:rsidRPr="002E6004">
        <w:rPr>
          <w:rFonts w:ascii="Times New Roman" w:hAnsi="Times New Roman" w:cs="Times New Roman"/>
        </w:rPr>
        <w:t>other 45 outside the industrial area. Out of th</w:t>
      </w:r>
      <w:r w:rsidR="00F611BF" w:rsidRPr="002E6004">
        <w:rPr>
          <w:rFonts w:ascii="Times New Roman" w:hAnsi="Times New Roman" w:cs="Times New Roman"/>
        </w:rPr>
        <w:t>ese</w:t>
      </w:r>
      <w:r w:rsidR="2761C363" w:rsidRPr="002E6004">
        <w:rPr>
          <w:rFonts w:ascii="Times New Roman" w:hAnsi="Times New Roman" w:cs="Times New Roman"/>
        </w:rPr>
        <w:t xml:space="preserve"> 45, 10 </w:t>
      </w:r>
      <w:r w:rsidR="00A23DDE" w:rsidRPr="002E6004">
        <w:rPr>
          <w:rFonts w:ascii="Times New Roman" w:hAnsi="Times New Roman" w:cs="Times New Roman"/>
        </w:rPr>
        <w:t xml:space="preserve">are </w:t>
      </w:r>
      <w:r w:rsidR="2761C363" w:rsidRPr="002E6004">
        <w:rPr>
          <w:rFonts w:ascii="Times New Roman" w:hAnsi="Times New Roman" w:cs="Times New Roman"/>
        </w:rPr>
        <w:t>women</w:t>
      </w:r>
      <w:r w:rsidR="00A23DDE" w:rsidRPr="002E6004">
        <w:rPr>
          <w:rFonts w:ascii="Times New Roman" w:hAnsi="Times New Roman" w:cs="Times New Roman"/>
        </w:rPr>
        <w:t>-owned</w:t>
      </w:r>
      <w:r w:rsidR="2761C363" w:rsidRPr="002E6004">
        <w:rPr>
          <w:rFonts w:ascii="Times New Roman" w:hAnsi="Times New Roman" w:cs="Times New Roman"/>
        </w:rPr>
        <w:t xml:space="preserve"> and </w:t>
      </w:r>
      <w:r w:rsidR="0003675E">
        <w:rPr>
          <w:rFonts w:ascii="Times New Roman" w:hAnsi="Times New Roman" w:cs="Times New Roman"/>
        </w:rPr>
        <w:t>five</w:t>
      </w:r>
      <w:r w:rsidR="2761C363" w:rsidRPr="002E6004">
        <w:rPr>
          <w:rFonts w:ascii="Times New Roman" w:hAnsi="Times New Roman" w:cs="Times New Roman"/>
        </w:rPr>
        <w:t xml:space="preserve"> </w:t>
      </w:r>
      <w:r w:rsidR="00A23DDE" w:rsidRPr="002E6004">
        <w:rPr>
          <w:rFonts w:ascii="Times New Roman" w:hAnsi="Times New Roman" w:cs="Times New Roman"/>
        </w:rPr>
        <w:t xml:space="preserve">are owned by </w:t>
      </w:r>
      <w:proofErr w:type="spellStart"/>
      <w:r w:rsidR="2761C363" w:rsidRPr="002E6004">
        <w:rPr>
          <w:rFonts w:ascii="Times New Roman" w:hAnsi="Times New Roman" w:cs="Times New Roman"/>
        </w:rPr>
        <w:t>P</w:t>
      </w:r>
      <w:r w:rsidR="00B62811" w:rsidRPr="002E6004">
        <w:rPr>
          <w:rFonts w:ascii="Times New Roman" w:hAnsi="Times New Roman" w:cs="Times New Roman"/>
        </w:rPr>
        <w:t>w</w:t>
      </w:r>
      <w:r w:rsidR="2761C363" w:rsidRPr="002E6004">
        <w:rPr>
          <w:rFonts w:ascii="Times New Roman" w:hAnsi="Times New Roman" w:cs="Times New Roman"/>
        </w:rPr>
        <w:t>D</w:t>
      </w:r>
      <w:proofErr w:type="spellEnd"/>
      <w:r w:rsidR="001114EA" w:rsidRPr="002E6004">
        <w:rPr>
          <w:rFonts w:ascii="Times New Roman" w:hAnsi="Times New Roman" w:cs="Times New Roman"/>
        </w:rPr>
        <w:t>.</w:t>
      </w:r>
      <w:r w:rsidR="00F935C0" w:rsidRPr="002E6004">
        <w:rPr>
          <w:rFonts w:ascii="Times New Roman" w:hAnsi="Times New Roman" w:cs="Times New Roman"/>
        </w:rPr>
        <w:t xml:space="preserve"> </w:t>
      </w:r>
      <w:r w:rsidR="006A5510" w:rsidRPr="002E6004">
        <w:rPr>
          <w:rFonts w:ascii="Times New Roman" w:hAnsi="Times New Roman" w:cs="Times New Roman"/>
        </w:rPr>
        <w:t>This activity contributed to the creation of 12 temporary job opportunities and 125 permanent jobs</w:t>
      </w:r>
      <w:bookmarkEnd w:id="59"/>
      <w:r w:rsidR="006A5510" w:rsidRPr="002E6004">
        <w:rPr>
          <w:rFonts w:ascii="Times New Roman" w:hAnsi="Times New Roman" w:cs="Times New Roman"/>
        </w:rPr>
        <w:t>.</w:t>
      </w:r>
    </w:p>
    <w:p w14:paraId="64B72D2B" w14:textId="4310E906" w:rsidR="001731B9" w:rsidRPr="002E6004" w:rsidRDefault="001731B9" w:rsidP="00F63CC7">
      <w:pPr>
        <w:pStyle w:val="Heading4"/>
        <w:jc w:val="both"/>
        <w:rPr>
          <w:rFonts w:ascii="Times New Roman" w:hAnsi="Times New Roman" w:cs="Times New Roman"/>
          <w:b/>
          <w:bCs/>
        </w:rPr>
      </w:pPr>
      <w:bookmarkStart w:id="60" w:name="_Toc119315144"/>
      <w:bookmarkStart w:id="61" w:name="_Toc164870229"/>
      <w:r w:rsidRPr="002E6004">
        <w:rPr>
          <w:rFonts w:ascii="Times New Roman" w:hAnsi="Times New Roman" w:cs="Times New Roman"/>
          <w:b/>
          <w:bCs/>
        </w:rPr>
        <w:lastRenderedPageBreak/>
        <w:t xml:space="preserve">Output 3.2: Social and </w:t>
      </w:r>
      <w:r w:rsidR="004C42FF" w:rsidRPr="002E6004">
        <w:rPr>
          <w:rFonts w:ascii="Times New Roman" w:hAnsi="Times New Roman" w:cs="Times New Roman"/>
          <w:b/>
          <w:bCs/>
        </w:rPr>
        <w:t>e</w:t>
      </w:r>
      <w:r w:rsidRPr="002E6004">
        <w:rPr>
          <w:rFonts w:ascii="Times New Roman" w:hAnsi="Times New Roman" w:cs="Times New Roman"/>
          <w:b/>
          <w:bCs/>
        </w:rPr>
        <w:t xml:space="preserve">conomic needs of the most vulnerable groups are identified and </w:t>
      </w:r>
      <w:proofErr w:type="gramStart"/>
      <w:r w:rsidRPr="002E6004">
        <w:rPr>
          <w:rFonts w:ascii="Times New Roman" w:hAnsi="Times New Roman" w:cs="Times New Roman"/>
          <w:b/>
          <w:bCs/>
        </w:rPr>
        <w:t>addressed</w:t>
      </w:r>
      <w:bookmarkEnd w:id="60"/>
      <w:bookmarkEnd w:id="61"/>
      <w:proofErr w:type="gramEnd"/>
    </w:p>
    <w:p w14:paraId="74B7AD06" w14:textId="15F3D56E" w:rsidR="00B129E8" w:rsidRDefault="008D7EC5" w:rsidP="00F63CC7">
      <w:pPr>
        <w:jc w:val="both"/>
        <w:rPr>
          <w:rFonts w:ascii="Times New Roman" w:hAnsi="Times New Roman" w:cs="Times New Roman"/>
        </w:rPr>
      </w:pPr>
      <w:r>
        <w:rPr>
          <w:noProof/>
        </w:rPr>
        <w:drawing>
          <wp:anchor distT="0" distB="0" distL="114300" distR="114300" simplePos="0" relativeHeight="251658310" behindDoc="1" locked="0" layoutInCell="1" allowOverlap="1" wp14:anchorId="03A0B3E8" wp14:editId="17D32748">
            <wp:simplePos x="0" y="0"/>
            <wp:positionH relativeFrom="margin">
              <wp:align>right</wp:align>
            </wp:positionH>
            <wp:positionV relativeFrom="paragraph">
              <wp:posOffset>4754383</wp:posOffset>
            </wp:positionV>
            <wp:extent cx="2870200" cy="1913255"/>
            <wp:effectExtent l="0" t="0" r="6350" b="0"/>
            <wp:wrapTight wrapText="bothSides">
              <wp:wrapPolygon edited="0">
                <wp:start x="0" y="0"/>
                <wp:lineTo x="0" y="21292"/>
                <wp:lineTo x="21504" y="21292"/>
                <wp:lineTo x="21504" y="0"/>
                <wp:lineTo x="0" y="0"/>
              </wp:wrapPolygon>
            </wp:wrapTight>
            <wp:docPr id="721303233" name="Picture 721303233" descr="A group of people se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303233" name="Picture 721303233" descr="A group of people sewing&#10;&#10;Description automatically generated"/>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70200" cy="1913255"/>
                    </a:xfrm>
                    <a:prstGeom prst="rect">
                      <a:avLst/>
                    </a:prstGeom>
                  </pic:spPr>
                </pic:pic>
              </a:graphicData>
            </a:graphic>
            <wp14:sizeRelH relativeFrom="page">
              <wp14:pctWidth>0</wp14:pctWidth>
            </wp14:sizeRelH>
            <wp14:sizeRelV relativeFrom="page">
              <wp14:pctHeight>0</wp14:pctHeight>
            </wp14:sizeRelV>
          </wp:anchor>
        </w:drawing>
      </w:r>
      <w:r w:rsidR="00BE06CB" w:rsidRPr="00F0675F">
        <w:rPr>
          <w:rFonts w:ascii="Times New Roman" w:eastAsia="Calibri" w:hAnsi="Times New Roman" w:cs="Times New Roman"/>
          <w:noProof/>
          <w:lang w:eastAsia="en-GB"/>
        </w:rPr>
        <w:drawing>
          <wp:anchor distT="0" distB="0" distL="114300" distR="114300" simplePos="0" relativeHeight="251658272" behindDoc="1" locked="0" layoutInCell="1" allowOverlap="1" wp14:anchorId="72A2EB0E" wp14:editId="219D8431">
            <wp:simplePos x="0" y="0"/>
            <wp:positionH relativeFrom="margin">
              <wp:posOffset>3067050</wp:posOffset>
            </wp:positionH>
            <wp:positionV relativeFrom="paragraph">
              <wp:posOffset>624840</wp:posOffset>
            </wp:positionV>
            <wp:extent cx="2872740" cy="1616075"/>
            <wp:effectExtent l="0" t="0" r="3810" b="3175"/>
            <wp:wrapTight wrapText="bothSides">
              <wp:wrapPolygon edited="0">
                <wp:start x="0" y="0"/>
                <wp:lineTo x="0" y="21388"/>
                <wp:lineTo x="21485" y="21388"/>
                <wp:lineTo x="21485" y="0"/>
                <wp:lineTo x="0" y="0"/>
              </wp:wrapPolygon>
            </wp:wrapTight>
            <wp:docPr id="7" name="Picture 7" descr="A group of people in a roo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in a room&#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72740" cy="1616075"/>
                    </a:xfrm>
                    <a:prstGeom prst="rect">
                      <a:avLst/>
                    </a:prstGeom>
                  </pic:spPr>
                </pic:pic>
              </a:graphicData>
            </a:graphic>
            <wp14:sizeRelH relativeFrom="page">
              <wp14:pctWidth>0</wp14:pctWidth>
            </wp14:sizeRelH>
            <wp14:sizeRelV relativeFrom="page">
              <wp14:pctHeight>0</wp14:pctHeight>
            </wp14:sizeRelV>
          </wp:anchor>
        </w:drawing>
      </w:r>
      <w:r w:rsidR="00DB51C3" w:rsidRPr="00F0675F">
        <w:rPr>
          <w:rFonts w:ascii="Times New Roman" w:eastAsia="Calibri" w:hAnsi="Times New Roman" w:cs="Times New Roman"/>
          <w:noProof/>
          <w:lang w:eastAsia="en-GB"/>
        </w:rPr>
        <w:drawing>
          <wp:anchor distT="0" distB="0" distL="114300" distR="114300" simplePos="0" relativeHeight="251658273" behindDoc="1" locked="0" layoutInCell="1" allowOverlap="1" wp14:anchorId="25FB0865" wp14:editId="2F95847E">
            <wp:simplePos x="0" y="0"/>
            <wp:positionH relativeFrom="column">
              <wp:posOffset>3070860</wp:posOffset>
            </wp:positionH>
            <wp:positionV relativeFrom="paragraph">
              <wp:posOffset>2619375</wp:posOffset>
            </wp:positionV>
            <wp:extent cx="2873375" cy="1637030"/>
            <wp:effectExtent l="0" t="0" r="3175" b="1270"/>
            <wp:wrapTight wrapText="bothSides">
              <wp:wrapPolygon edited="0">
                <wp:start x="0" y="0"/>
                <wp:lineTo x="0" y="21365"/>
                <wp:lineTo x="21481" y="21365"/>
                <wp:lineTo x="21481" y="0"/>
                <wp:lineTo x="0" y="0"/>
              </wp:wrapPolygon>
            </wp:wrapTight>
            <wp:docPr id="34" name="Picture 34"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person&#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73375" cy="1637030"/>
                    </a:xfrm>
                    <a:prstGeom prst="rect">
                      <a:avLst/>
                    </a:prstGeom>
                  </pic:spPr>
                </pic:pic>
              </a:graphicData>
            </a:graphic>
            <wp14:sizeRelH relativeFrom="page">
              <wp14:pctWidth>0</wp14:pctWidth>
            </wp14:sizeRelH>
            <wp14:sizeRelV relativeFrom="page">
              <wp14:pctHeight>0</wp14:pctHeight>
            </wp14:sizeRelV>
          </wp:anchor>
        </w:drawing>
      </w:r>
      <w:r w:rsidR="002D07AE" w:rsidRPr="002E6004">
        <w:rPr>
          <w:rFonts w:ascii="Times New Roman" w:hAnsi="Times New Roman" w:cs="Times New Roman"/>
        </w:rPr>
        <w:t xml:space="preserve">Through their multiple VT initiatives, UNDP </w:t>
      </w:r>
      <w:r w:rsidR="00D74D55">
        <w:rPr>
          <w:rFonts w:ascii="Times New Roman" w:hAnsi="Times New Roman" w:cs="Times New Roman"/>
        </w:rPr>
        <w:t>prepared</w:t>
      </w:r>
      <w:r w:rsidR="002D07AE" w:rsidRPr="002E6004">
        <w:rPr>
          <w:rFonts w:ascii="Times New Roman" w:hAnsi="Times New Roman" w:cs="Times New Roman"/>
        </w:rPr>
        <w:t xml:space="preserve"> young people in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2D07AE" w:rsidRPr="002E6004">
        <w:rPr>
          <w:rFonts w:ascii="Times New Roman" w:hAnsi="Times New Roman" w:cs="Times New Roman"/>
        </w:rPr>
        <w:t xml:space="preserve"> to enter the job market by </w:t>
      </w:r>
      <w:r w:rsidR="006A5510" w:rsidRPr="002E6004">
        <w:rPr>
          <w:rFonts w:ascii="Times New Roman" w:hAnsi="Times New Roman" w:cs="Times New Roman"/>
        </w:rPr>
        <w:t>conducting employment event</w:t>
      </w:r>
      <w:r w:rsidR="00BE06CB" w:rsidRPr="002E6004">
        <w:rPr>
          <w:rFonts w:ascii="Times New Roman" w:hAnsi="Times New Roman" w:cs="Times New Roman"/>
        </w:rPr>
        <w:t>s</w:t>
      </w:r>
      <w:r w:rsidR="006A5510" w:rsidRPr="002E6004">
        <w:rPr>
          <w:rFonts w:ascii="Times New Roman" w:hAnsi="Times New Roman" w:cs="Times New Roman"/>
        </w:rPr>
        <w:t xml:space="preserve"> and training beneficiaries on various professions, then launching them as apprentices in UNDP’s SME rehab activities.</w:t>
      </w:r>
      <w:r w:rsidR="00BE06CB" w:rsidRPr="002E6004">
        <w:rPr>
          <w:rFonts w:ascii="Times New Roman" w:hAnsi="Times New Roman" w:cs="Times New Roman"/>
        </w:rPr>
        <w:t xml:space="preserve"> Some </w:t>
      </w:r>
      <w:r w:rsidR="006A5510" w:rsidRPr="002E6004">
        <w:rPr>
          <w:rFonts w:ascii="Times New Roman" w:hAnsi="Times New Roman" w:cs="Times New Roman"/>
        </w:rPr>
        <w:t xml:space="preserve">154 beneficiaries received employment support services, 253 beneficiaries received </w:t>
      </w:r>
      <w:r w:rsidR="00D45981" w:rsidRPr="002E6004">
        <w:rPr>
          <w:rFonts w:ascii="Times New Roman" w:hAnsi="Times New Roman" w:cs="Times New Roman"/>
        </w:rPr>
        <w:t>VT</w:t>
      </w:r>
      <w:r w:rsidR="00BE06CB" w:rsidRPr="002E6004">
        <w:rPr>
          <w:rFonts w:ascii="Times New Roman" w:hAnsi="Times New Roman" w:cs="Times New Roman"/>
        </w:rPr>
        <w:t xml:space="preserve"> and</w:t>
      </w:r>
      <w:r w:rsidR="006A5510" w:rsidRPr="002E6004">
        <w:rPr>
          <w:rFonts w:ascii="Times New Roman" w:hAnsi="Times New Roman" w:cs="Times New Roman"/>
        </w:rPr>
        <w:t xml:space="preserve"> 62 beneficiaries received entrepreneurship skills training</w:t>
      </w:r>
      <w:r w:rsidR="00BE06CB" w:rsidRPr="002E6004">
        <w:rPr>
          <w:rFonts w:ascii="Times New Roman" w:hAnsi="Times New Roman" w:cs="Times New Roman"/>
        </w:rPr>
        <w:t>. In</w:t>
      </w:r>
      <w:r w:rsidR="006A5510" w:rsidRPr="002E6004">
        <w:rPr>
          <w:rFonts w:ascii="Times New Roman" w:hAnsi="Times New Roman" w:cs="Times New Roman"/>
        </w:rPr>
        <w:t xml:space="preserve"> </w:t>
      </w:r>
      <w:r w:rsidR="000411B9" w:rsidRPr="002E6004">
        <w:rPr>
          <w:rFonts w:ascii="Times New Roman" w:hAnsi="Times New Roman" w:cs="Times New Roman"/>
        </w:rPr>
        <w:t>addition,</w:t>
      </w:r>
      <w:r w:rsidR="006A5510" w:rsidRPr="002E6004">
        <w:rPr>
          <w:rFonts w:ascii="Times New Roman" w:hAnsi="Times New Roman" w:cs="Times New Roman"/>
        </w:rPr>
        <w:t xml:space="preserve"> </w:t>
      </w:r>
      <w:r w:rsidR="00BE06CB" w:rsidRPr="002E6004">
        <w:rPr>
          <w:rFonts w:ascii="Times New Roman" w:hAnsi="Times New Roman" w:cs="Times New Roman"/>
        </w:rPr>
        <w:t>nine</w:t>
      </w:r>
      <w:r w:rsidR="006A5510" w:rsidRPr="002E6004">
        <w:rPr>
          <w:rFonts w:ascii="Times New Roman" w:hAnsi="Times New Roman" w:cs="Times New Roman"/>
        </w:rPr>
        <w:t xml:space="preserve"> beneficiaries received </w:t>
      </w:r>
      <w:r w:rsidR="00BE06CB" w:rsidRPr="002E6004">
        <w:rPr>
          <w:rFonts w:ascii="Times New Roman" w:hAnsi="Times New Roman" w:cs="Times New Roman"/>
        </w:rPr>
        <w:t>s</w:t>
      </w:r>
      <w:r w:rsidR="006A5510" w:rsidRPr="002E6004">
        <w:rPr>
          <w:rFonts w:ascii="Times New Roman" w:hAnsi="Times New Roman" w:cs="Times New Roman"/>
        </w:rPr>
        <w:t>tart-up grant</w:t>
      </w:r>
      <w:r w:rsidR="00BE06CB" w:rsidRPr="002E6004">
        <w:rPr>
          <w:rFonts w:ascii="Times New Roman" w:hAnsi="Times New Roman" w:cs="Times New Roman"/>
        </w:rPr>
        <w:t>s that led to the establishment of seven</w:t>
      </w:r>
      <w:r w:rsidR="000D1348" w:rsidRPr="002E6004">
        <w:rPr>
          <w:rFonts w:ascii="Times New Roman" w:hAnsi="Times New Roman" w:cs="Times New Roman"/>
        </w:rPr>
        <w:t xml:space="preserve"> local</w:t>
      </w:r>
      <w:r w:rsidR="006A5510" w:rsidRPr="002E6004">
        <w:rPr>
          <w:rFonts w:ascii="Times New Roman" w:hAnsi="Times New Roman" w:cs="Times New Roman"/>
        </w:rPr>
        <w:t xml:space="preserve"> start</w:t>
      </w:r>
      <w:r w:rsidR="000B3365" w:rsidRPr="002E6004">
        <w:rPr>
          <w:rFonts w:ascii="Times New Roman" w:hAnsi="Times New Roman" w:cs="Times New Roman"/>
        </w:rPr>
        <w:t>-</w:t>
      </w:r>
      <w:r w:rsidR="006A5510" w:rsidRPr="002E6004">
        <w:rPr>
          <w:rFonts w:ascii="Times New Roman" w:hAnsi="Times New Roman" w:cs="Times New Roman"/>
        </w:rPr>
        <w:t>up businesses. This activity contributed to the creation of 43 emergency job opportunities and</w:t>
      </w:r>
      <w:r w:rsidR="00BE06CB" w:rsidRPr="002E6004">
        <w:rPr>
          <w:rFonts w:ascii="Times New Roman" w:hAnsi="Times New Roman" w:cs="Times New Roman"/>
        </w:rPr>
        <w:t xml:space="preserve"> the realization of</w:t>
      </w:r>
      <w:r w:rsidR="006A5510" w:rsidRPr="002E6004">
        <w:rPr>
          <w:rFonts w:ascii="Times New Roman" w:hAnsi="Times New Roman" w:cs="Times New Roman"/>
        </w:rPr>
        <w:t xml:space="preserve"> 70 actual employment opportunities. </w:t>
      </w:r>
      <w:r w:rsidR="00F935C0" w:rsidRPr="002E6004">
        <w:rPr>
          <w:rFonts w:ascii="Times New Roman" w:hAnsi="Times New Roman" w:cs="Times New Roman"/>
        </w:rPr>
        <w:t xml:space="preserve">Youth development and economic empowerment is a key factor for recovery and sustainable resilience. In this regard, </w:t>
      </w:r>
      <w:r w:rsidR="00DF5C99" w:rsidRPr="002E6004">
        <w:rPr>
          <w:rFonts w:ascii="Times New Roman" w:hAnsi="Times New Roman" w:cs="Times New Roman"/>
        </w:rPr>
        <w:t xml:space="preserve">UNDP, UNFPA and UNICEF </w:t>
      </w:r>
      <w:r w:rsidR="006423A0" w:rsidRPr="002E6004">
        <w:rPr>
          <w:rFonts w:ascii="Times New Roman" w:hAnsi="Times New Roman" w:cs="Times New Roman"/>
        </w:rPr>
        <w:t>establish</w:t>
      </w:r>
      <w:r w:rsidR="00FF328C">
        <w:rPr>
          <w:rFonts w:ascii="Times New Roman" w:hAnsi="Times New Roman" w:cs="Times New Roman"/>
        </w:rPr>
        <w:t>ed</w:t>
      </w:r>
      <w:r w:rsidR="006423A0" w:rsidRPr="002E6004">
        <w:rPr>
          <w:rFonts w:ascii="Times New Roman" w:hAnsi="Times New Roman" w:cs="Times New Roman"/>
        </w:rPr>
        <w:t xml:space="preserve"> a </w:t>
      </w:r>
      <w:r w:rsidR="008C0E74" w:rsidRPr="002E6004">
        <w:rPr>
          <w:rFonts w:ascii="Times New Roman" w:hAnsi="Times New Roman" w:cs="Times New Roman"/>
        </w:rPr>
        <w:t>full</w:t>
      </w:r>
      <w:r w:rsidR="005F6E71">
        <w:rPr>
          <w:rFonts w:ascii="Times New Roman" w:hAnsi="Times New Roman" w:cs="Times New Roman"/>
        </w:rPr>
        <w:t>y</w:t>
      </w:r>
      <w:r w:rsidR="008C0E74" w:rsidRPr="002E6004">
        <w:rPr>
          <w:rFonts w:ascii="Times New Roman" w:hAnsi="Times New Roman" w:cs="Times New Roman"/>
        </w:rPr>
        <w:t>-fledged community centre</w:t>
      </w:r>
      <w:r w:rsidR="00B519E1" w:rsidRPr="002E6004">
        <w:rPr>
          <w:rFonts w:ascii="Times New Roman" w:hAnsi="Times New Roman" w:cs="Times New Roman"/>
        </w:rPr>
        <w:t xml:space="preserve"> under agreement with </w:t>
      </w:r>
      <w:r w:rsidR="006C3728" w:rsidRPr="002E6004">
        <w:rPr>
          <w:rFonts w:ascii="Times New Roman" w:hAnsi="Times New Roman" w:cs="Times New Roman"/>
        </w:rPr>
        <w:t>the selected</w:t>
      </w:r>
      <w:r w:rsidR="00B519E1" w:rsidRPr="002E6004">
        <w:rPr>
          <w:rFonts w:ascii="Times New Roman" w:hAnsi="Times New Roman" w:cs="Times New Roman"/>
        </w:rPr>
        <w:t xml:space="preserve"> IP</w:t>
      </w:r>
      <w:r w:rsidR="006C3728" w:rsidRPr="002E6004">
        <w:rPr>
          <w:rFonts w:ascii="Times New Roman" w:hAnsi="Times New Roman" w:cs="Times New Roman"/>
        </w:rPr>
        <w:t>,</w:t>
      </w:r>
      <w:r w:rsidR="00BE06CB" w:rsidRPr="002E6004">
        <w:rPr>
          <w:rFonts w:ascii="Times New Roman" w:hAnsi="Times New Roman" w:cs="Times New Roman"/>
        </w:rPr>
        <w:t xml:space="preserve"> namely</w:t>
      </w:r>
      <w:r w:rsidR="006C3728" w:rsidRPr="002E6004">
        <w:rPr>
          <w:rFonts w:ascii="Times New Roman" w:hAnsi="Times New Roman" w:cs="Times New Roman"/>
        </w:rPr>
        <w:t xml:space="preserve"> </w:t>
      </w:r>
      <w:r w:rsidR="006C3728" w:rsidRPr="002E6004">
        <w:rPr>
          <w:rFonts w:ascii="Times New Roman" w:eastAsia="Calibri" w:hAnsi="Times New Roman" w:cs="Times New Roman"/>
        </w:rPr>
        <w:t>IECD</w:t>
      </w:r>
      <w:r w:rsidR="008953EA" w:rsidRPr="002E6004">
        <w:rPr>
          <w:rFonts w:ascii="Times New Roman" w:eastAsia="Calibri" w:hAnsi="Times New Roman" w:cs="Times New Roman"/>
        </w:rPr>
        <w:t>,</w:t>
      </w:r>
      <w:r w:rsidR="006C3728" w:rsidRPr="002E6004">
        <w:rPr>
          <w:rFonts w:ascii="Times New Roman" w:eastAsia="Calibri" w:hAnsi="Times New Roman" w:cs="Times New Roman"/>
        </w:rPr>
        <w:t xml:space="preserve"> </w:t>
      </w:r>
      <w:r w:rsidR="008C0E74" w:rsidRPr="002E6004">
        <w:rPr>
          <w:rFonts w:ascii="Times New Roman" w:hAnsi="Times New Roman" w:cs="Times New Roman"/>
        </w:rPr>
        <w:t>to implement one major</w:t>
      </w:r>
      <w:r w:rsidR="00BE06CB" w:rsidRPr="002E6004">
        <w:rPr>
          <w:rFonts w:ascii="Times New Roman" w:hAnsi="Times New Roman" w:cs="Times New Roman"/>
        </w:rPr>
        <w:t xml:space="preserve"> </w:t>
      </w:r>
      <w:r w:rsidR="008C0E74" w:rsidRPr="002E6004">
        <w:rPr>
          <w:rFonts w:ascii="Times New Roman" w:hAnsi="Times New Roman" w:cs="Times New Roman"/>
        </w:rPr>
        <w:t xml:space="preserve">joint </w:t>
      </w:r>
      <w:r w:rsidR="001D3326" w:rsidRPr="002E6004">
        <w:rPr>
          <w:rFonts w:ascii="Times New Roman" w:hAnsi="Times New Roman" w:cs="Times New Roman"/>
        </w:rPr>
        <w:t xml:space="preserve">multipronged </w:t>
      </w:r>
      <w:r w:rsidR="008C0E74" w:rsidRPr="002E6004">
        <w:rPr>
          <w:rFonts w:ascii="Times New Roman" w:hAnsi="Times New Roman" w:cs="Times New Roman"/>
        </w:rPr>
        <w:t xml:space="preserve">activity </w:t>
      </w:r>
      <w:r w:rsidR="001D3326" w:rsidRPr="002E6004">
        <w:rPr>
          <w:rFonts w:ascii="Times New Roman" w:hAnsi="Times New Roman" w:cs="Times New Roman"/>
        </w:rPr>
        <w:t>in the domain</w:t>
      </w:r>
      <w:r w:rsidR="009F7E86" w:rsidRPr="002E6004">
        <w:rPr>
          <w:rFonts w:ascii="Times New Roman" w:hAnsi="Times New Roman" w:cs="Times New Roman"/>
        </w:rPr>
        <w:t xml:space="preserve"> of </w:t>
      </w:r>
      <w:r w:rsidR="008C0E74" w:rsidRPr="002E6004">
        <w:rPr>
          <w:rFonts w:ascii="Times New Roman" w:hAnsi="Times New Roman" w:cs="Times New Roman"/>
        </w:rPr>
        <w:t>social cohesion</w:t>
      </w:r>
      <w:r w:rsidR="001D3326" w:rsidRPr="002E6004">
        <w:rPr>
          <w:rFonts w:ascii="Times New Roman" w:hAnsi="Times New Roman" w:cs="Times New Roman"/>
        </w:rPr>
        <w:t xml:space="preserve">. Each agency as per its mandate and area of expertise shall implement a set of </w:t>
      </w:r>
      <w:r w:rsidR="00DB7ADA" w:rsidRPr="002E6004">
        <w:rPr>
          <w:rFonts w:ascii="Times New Roman" w:hAnsi="Times New Roman" w:cs="Times New Roman"/>
        </w:rPr>
        <w:t>integrated interventions t</w:t>
      </w:r>
      <w:r w:rsidR="001D3326" w:rsidRPr="002E6004">
        <w:rPr>
          <w:rFonts w:ascii="Times New Roman" w:hAnsi="Times New Roman" w:cs="Times New Roman"/>
        </w:rPr>
        <w:t xml:space="preserve">argeting </w:t>
      </w:r>
      <w:r w:rsidR="00E57225" w:rsidRPr="002E6004">
        <w:rPr>
          <w:rFonts w:ascii="Times New Roman" w:hAnsi="Times New Roman" w:cs="Times New Roman"/>
        </w:rPr>
        <w:t>young people</w:t>
      </w:r>
      <w:r w:rsidR="008C0E74" w:rsidRPr="002E6004">
        <w:rPr>
          <w:rFonts w:ascii="Times New Roman" w:hAnsi="Times New Roman" w:cs="Times New Roman"/>
        </w:rPr>
        <w:t xml:space="preserve"> </w:t>
      </w:r>
      <w:r w:rsidR="00E57225" w:rsidRPr="002E6004">
        <w:rPr>
          <w:rFonts w:ascii="Times New Roman" w:hAnsi="Times New Roman" w:cs="Times New Roman"/>
        </w:rPr>
        <w:t xml:space="preserve">to enhance their role and engagement </w:t>
      </w:r>
      <w:r w:rsidR="004D7601" w:rsidRPr="002E6004">
        <w:rPr>
          <w:rFonts w:ascii="Times New Roman" w:hAnsi="Times New Roman" w:cs="Times New Roman"/>
        </w:rPr>
        <w:t>in s</w:t>
      </w:r>
      <w:r w:rsidR="00E57225" w:rsidRPr="002E6004">
        <w:rPr>
          <w:rFonts w:ascii="Times New Roman" w:hAnsi="Times New Roman" w:cs="Times New Roman"/>
        </w:rPr>
        <w:t>ocioeconom</w:t>
      </w:r>
      <w:r w:rsidR="008953EA" w:rsidRPr="002E6004">
        <w:rPr>
          <w:rFonts w:ascii="Times New Roman" w:hAnsi="Times New Roman" w:cs="Times New Roman"/>
        </w:rPr>
        <w:t>ic</w:t>
      </w:r>
      <w:r w:rsidR="00E57225" w:rsidRPr="002E6004">
        <w:rPr>
          <w:rFonts w:ascii="Times New Roman" w:hAnsi="Times New Roman" w:cs="Times New Roman"/>
        </w:rPr>
        <w:t xml:space="preserve"> recovery and resilience, through developing initiatives to solve the problems that impede recovery</w:t>
      </w:r>
      <w:r w:rsidR="00380BD6" w:rsidRPr="002E6004">
        <w:rPr>
          <w:rFonts w:ascii="Times New Roman" w:hAnsi="Times New Roman" w:cs="Times New Roman"/>
        </w:rPr>
        <w:t xml:space="preserve">, including with provision of </w:t>
      </w:r>
      <w:r w:rsidR="00D45981" w:rsidRPr="002E6004">
        <w:rPr>
          <w:rFonts w:ascii="Times New Roman" w:hAnsi="Times New Roman" w:cs="Times New Roman"/>
        </w:rPr>
        <w:t>VT</w:t>
      </w:r>
      <w:r w:rsidR="00180476" w:rsidRPr="002E6004">
        <w:rPr>
          <w:rFonts w:ascii="Times New Roman" w:hAnsi="Times New Roman" w:cs="Times New Roman"/>
        </w:rPr>
        <w:t xml:space="preserve">, specialized training, </w:t>
      </w:r>
      <w:r w:rsidR="00746E67" w:rsidRPr="002E6004">
        <w:rPr>
          <w:rFonts w:ascii="Times New Roman" w:hAnsi="Times New Roman" w:cs="Times New Roman"/>
        </w:rPr>
        <w:t xml:space="preserve">case management and awareness </w:t>
      </w:r>
      <w:r w:rsidR="00BC069B" w:rsidRPr="002E6004">
        <w:rPr>
          <w:rFonts w:ascii="Times New Roman" w:hAnsi="Times New Roman" w:cs="Times New Roman"/>
        </w:rPr>
        <w:t>session</w:t>
      </w:r>
      <w:r w:rsidR="00C45B91" w:rsidRPr="002E6004">
        <w:rPr>
          <w:rFonts w:ascii="Times New Roman" w:hAnsi="Times New Roman" w:cs="Times New Roman"/>
        </w:rPr>
        <w:t>s along with</w:t>
      </w:r>
      <w:r w:rsidR="00BC069B" w:rsidRPr="002E6004">
        <w:rPr>
          <w:rFonts w:ascii="Times New Roman" w:hAnsi="Times New Roman" w:cs="Times New Roman"/>
        </w:rPr>
        <w:t xml:space="preserve"> provision of </w:t>
      </w:r>
      <w:r w:rsidR="00746E67" w:rsidRPr="002E6004">
        <w:rPr>
          <w:rFonts w:ascii="Times New Roman" w:hAnsi="Times New Roman" w:cs="Times New Roman"/>
        </w:rPr>
        <w:t>productive toolkits and seed funding</w:t>
      </w:r>
      <w:r w:rsidR="00043943" w:rsidRPr="002E6004">
        <w:rPr>
          <w:rFonts w:ascii="Times New Roman" w:hAnsi="Times New Roman" w:cs="Times New Roman"/>
        </w:rPr>
        <w:t>.</w:t>
      </w:r>
      <w:r w:rsidR="00380BD6" w:rsidRPr="002E6004">
        <w:rPr>
          <w:rFonts w:ascii="Times New Roman" w:hAnsi="Times New Roman" w:cs="Times New Roman"/>
        </w:rPr>
        <w:t xml:space="preserve"> </w:t>
      </w:r>
      <w:r w:rsidR="00DB421B" w:rsidRPr="002E6004">
        <w:rPr>
          <w:rFonts w:ascii="Times New Roman" w:eastAsia="Calibri" w:hAnsi="Times New Roman" w:cs="Times New Roman"/>
        </w:rPr>
        <w:t xml:space="preserve">IECD established a </w:t>
      </w:r>
      <w:r w:rsidR="009E4AEF" w:rsidRPr="002E6004">
        <w:rPr>
          <w:rFonts w:ascii="Times New Roman" w:eastAsia="Calibri" w:hAnsi="Times New Roman" w:cs="Times New Roman"/>
        </w:rPr>
        <w:t>y</w:t>
      </w:r>
      <w:r w:rsidR="00DB421B" w:rsidRPr="002E6004">
        <w:rPr>
          <w:rFonts w:ascii="Times New Roman" w:eastAsia="Calibri" w:hAnsi="Times New Roman" w:cs="Times New Roman"/>
        </w:rPr>
        <w:t>outh</w:t>
      </w:r>
      <w:r w:rsidR="001B1DE8" w:rsidRPr="002E6004">
        <w:rPr>
          <w:rFonts w:ascii="Times New Roman" w:eastAsia="Calibri" w:hAnsi="Times New Roman" w:cs="Times New Roman"/>
        </w:rPr>
        <w:t>-</w:t>
      </w:r>
      <w:r w:rsidR="009E4AEF" w:rsidRPr="002E6004">
        <w:rPr>
          <w:rFonts w:ascii="Times New Roman" w:eastAsia="Calibri" w:hAnsi="Times New Roman" w:cs="Times New Roman"/>
        </w:rPr>
        <w:t>f</w:t>
      </w:r>
      <w:r w:rsidR="00DB421B" w:rsidRPr="002E6004">
        <w:rPr>
          <w:rFonts w:ascii="Times New Roman" w:eastAsia="Calibri" w:hAnsi="Times New Roman" w:cs="Times New Roman"/>
        </w:rPr>
        <w:t xml:space="preserve">riendly </w:t>
      </w:r>
      <w:r w:rsidR="009E4AEF" w:rsidRPr="002E6004">
        <w:rPr>
          <w:rFonts w:ascii="Times New Roman" w:eastAsia="Calibri" w:hAnsi="Times New Roman" w:cs="Times New Roman"/>
        </w:rPr>
        <w:t>s</w:t>
      </w:r>
      <w:r w:rsidR="00DB421B" w:rsidRPr="002E6004">
        <w:rPr>
          <w:rFonts w:ascii="Times New Roman" w:eastAsia="Calibri" w:hAnsi="Times New Roman" w:cs="Times New Roman"/>
        </w:rPr>
        <w:t>pace (YFS) to deliver youth</w:t>
      </w:r>
      <w:r w:rsidR="00C45B91" w:rsidRPr="002E6004">
        <w:rPr>
          <w:rFonts w:ascii="Times New Roman" w:eastAsia="Calibri" w:hAnsi="Times New Roman" w:cs="Times New Roman"/>
        </w:rPr>
        <w:t>-</w:t>
      </w:r>
      <w:r w:rsidR="00DB421B" w:rsidRPr="002E6004">
        <w:rPr>
          <w:rFonts w:ascii="Times New Roman" w:eastAsia="Calibri" w:hAnsi="Times New Roman" w:cs="Times New Roman"/>
        </w:rPr>
        <w:t xml:space="preserve">supported activities funded by the three agencies. IECD </w:t>
      </w:r>
      <w:r w:rsidR="0069559F" w:rsidRPr="002E6004">
        <w:rPr>
          <w:rFonts w:ascii="Times New Roman" w:eastAsia="Calibri" w:hAnsi="Times New Roman" w:cs="Times New Roman"/>
        </w:rPr>
        <w:t xml:space="preserve">also </w:t>
      </w:r>
      <w:r w:rsidR="00DB421B" w:rsidRPr="002E6004">
        <w:rPr>
          <w:rFonts w:ascii="Times New Roman" w:eastAsia="Calibri" w:hAnsi="Times New Roman" w:cs="Times New Roman"/>
        </w:rPr>
        <w:t xml:space="preserve">put in place efficient pathways to link beneficiaries with services delivered by other agencies. To ensure sustainable income-generating opportunities, </w:t>
      </w:r>
      <w:r w:rsidR="00DB421B" w:rsidRPr="00C05038">
        <w:rPr>
          <w:rFonts w:ascii="Times New Roman" w:eastAsia="Calibri" w:hAnsi="Times New Roman" w:cs="Times New Roman"/>
        </w:rPr>
        <w:t xml:space="preserve">IECD is </w:t>
      </w:r>
      <w:r w:rsidR="00381C01" w:rsidRPr="00C05038">
        <w:rPr>
          <w:rFonts w:ascii="Times New Roman" w:eastAsia="Calibri" w:hAnsi="Times New Roman" w:cs="Times New Roman"/>
        </w:rPr>
        <w:t>conducting</w:t>
      </w:r>
      <w:r w:rsidR="00DB421B" w:rsidRPr="00C05038">
        <w:rPr>
          <w:rFonts w:ascii="Times New Roman" w:eastAsia="Calibri" w:hAnsi="Times New Roman" w:cs="Times New Roman"/>
        </w:rPr>
        <w:t xml:space="preserve"> a rapid market assessment to </w:t>
      </w:r>
      <w:r w:rsidR="00F35A7D" w:rsidRPr="00C05038">
        <w:rPr>
          <w:rFonts w:ascii="Times New Roman" w:eastAsia="Calibri" w:hAnsi="Times New Roman" w:cs="Times New Roman"/>
        </w:rPr>
        <w:t xml:space="preserve">gather </w:t>
      </w:r>
      <w:r w:rsidR="00DB421B" w:rsidRPr="00C05038">
        <w:rPr>
          <w:rFonts w:ascii="Times New Roman" w:eastAsia="Calibri" w:hAnsi="Times New Roman" w:cs="Times New Roman"/>
        </w:rPr>
        <w:t>inform</w:t>
      </w:r>
      <w:r w:rsidR="00F35A7D" w:rsidRPr="00C05038">
        <w:rPr>
          <w:rFonts w:ascii="Times New Roman" w:eastAsia="Calibri" w:hAnsi="Times New Roman" w:cs="Times New Roman"/>
        </w:rPr>
        <w:t>ation</w:t>
      </w:r>
      <w:r w:rsidR="00DB421B" w:rsidRPr="00C05038">
        <w:rPr>
          <w:rFonts w:ascii="Times New Roman" w:eastAsia="Calibri" w:hAnsi="Times New Roman" w:cs="Times New Roman"/>
        </w:rPr>
        <w:t xml:space="preserve"> on the livelihood support activities. Through this assessment, IECD identif</w:t>
      </w:r>
      <w:r w:rsidR="00AE239F" w:rsidRPr="00C05038">
        <w:rPr>
          <w:rFonts w:ascii="Times New Roman" w:eastAsia="Calibri" w:hAnsi="Times New Roman" w:cs="Times New Roman"/>
        </w:rPr>
        <w:t>ied</w:t>
      </w:r>
      <w:r w:rsidR="00DB421B" w:rsidRPr="00C05038">
        <w:rPr>
          <w:rFonts w:ascii="Times New Roman" w:eastAsia="Calibri" w:hAnsi="Times New Roman" w:cs="Times New Roman"/>
        </w:rPr>
        <w:t xml:space="preserve"> market opportunities suitable for women and </w:t>
      </w:r>
      <w:proofErr w:type="spellStart"/>
      <w:r w:rsidR="00DB421B" w:rsidRPr="00C05038">
        <w:rPr>
          <w:rFonts w:ascii="Times New Roman" w:eastAsia="Calibri" w:hAnsi="Times New Roman" w:cs="Times New Roman"/>
        </w:rPr>
        <w:t>P</w:t>
      </w:r>
      <w:r w:rsidR="00B62811" w:rsidRPr="00C05038">
        <w:rPr>
          <w:rFonts w:ascii="Times New Roman" w:eastAsia="Calibri" w:hAnsi="Times New Roman" w:cs="Times New Roman"/>
        </w:rPr>
        <w:t>w</w:t>
      </w:r>
      <w:r w:rsidR="00DB421B" w:rsidRPr="00C05038">
        <w:rPr>
          <w:rFonts w:ascii="Times New Roman" w:eastAsia="Calibri" w:hAnsi="Times New Roman" w:cs="Times New Roman"/>
        </w:rPr>
        <w:t>D</w:t>
      </w:r>
      <w:proofErr w:type="spellEnd"/>
      <w:r w:rsidR="00DB421B" w:rsidRPr="00C05038">
        <w:rPr>
          <w:rFonts w:ascii="Times New Roman" w:eastAsia="Calibri" w:hAnsi="Times New Roman" w:cs="Times New Roman"/>
        </w:rPr>
        <w:t>.</w:t>
      </w:r>
      <w:r w:rsidR="00FE5514" w:rsidRPr="00C05038">
        <w:rPr>
          <w:rFonts w:ascii="Times New Roman" w:eastAsia="Calibri" w:hAnsi="Times New Roman" w:cs="Times New Roman"/>
        </w:rPr>
        <w:t xml:space="preserve"> </w:t>
      </w:r>
      <w:r w:rsidR="00DB421B" w:rsidRPr="00C05038">
        <w:rPr>
          <w:rFonts w:ascii="Times New Roman" w:eastAsia="Calibri" w:hAnsi="Times New Roman" w:cs="Times New Roman"/>
        </w:rPr>
        <w:t>For youth-led initiatives, IECD</w:t>
      </w:r>
      <w:r w:rsidR="00DB421B" w:rsidRPr="002E6004">
        <w:rPr>
          <w:rFonts w:ascii="Times New Roman" w:eastAsia="Calibri" w:hAnsi="Times New Roman" w:cs="Times New Roman"/>
        </w:rPr>
        <w:t xml:space="preserve"> also </w:t>
      </w:r>
      <w:r w:rsidR="00AE239F">
        <w:rPr>
          <w:rFonts w:ascii="Times New Roman" w:eastAsia="Calibri" w:hAnsi="Times New Roman" w:cs="Times New Roman"/>
        </w:rPr>
        <w:t>ran</w:t>
      </w:r>
      <w:r w:rsidR="00AE239F" w:rsidRPr="002E6004">
        <w:rPr>
          <w:rFonts w:ascii="Times New Roman" w:eastAsia="Calibri" w:hAnsi="Times New Roman" w:cs="Times New Roman"/>
        </w:rPr>
        <w:t xml:space="preserve"> </w:t>
      </w:r>
      <w:r w:rsidR="00DB421B" w:rsidRPr="002E6004">
        <w:rPr>
          <w:rFonts w:ascii="Times New Roman" w:eastAsia="Calibri" w:hAnsi="Times New Roman" w:cs="Times New Roman"/>
        </w:rPr>
        <w:t xml:space="preserve">a community consultative process to identify the initiatives that will contribute to building the resilience of the targeted communities with special focus on women and </w:t>
      </w:r>
      <w:proofErr w:type="spellStart"/>
      <w:r w:rsidR="00DB421B" w:rsidRPr="002E6004">
        <w:rPr>
          <w:rFonts w:ascii="Times New Roman" w:eastAsia="Calibri" w:hAnsi="Times New Roman" w:cs="Times New Roman"/>
        </w:rPr>
        <w:t>P</w:t>
      </w:r>
      <w:r w:rsidR="00B62811" w:rsidRPr="002E6004">
        <w:rPr>
          <w:rFonts w:ascii="Times New Roman" w:eastAsia="Calibri" w:hAnsi="Times New Roman" w:cs="Times New Roman"/>
        </w:rPr>
        <w:t>w</w:t>
      </w:r>
      <w:r w:rsidR="00DB421B" w:rsidRPr="002E6004">
        <w:rPr>
          <w:rFonts w:ascii="Times New Roman" w:eastAsia="Calibri" w:hAnsi="Times New Roman" w:cs="Times New Roman"/>
        </w:rPr>
        <w:t>D</w:t>
      </w:r>
      <w:proofErr w:type="spellEnd"/>
      <w:r w:rsidR="00DB421B" w:rsidRPr="002E6004">
        <w:rPr>
          <w:rFonts w:ascii="Times New Roman" w:eastAsia="Calibri" w:hAnsi="Times New Roman" w:cs="Times New Roman"/>
        </w:rPr>
        <w:t xml:space="preserve">. </w:t>
      </w:r>
      <w:r w:rsidR="003C137F" w:rsidRPr="002E6004">
        <w:rPr>
          <w:rFonts w:ascii="Times New Roman" w:hAnsi="Times New Roman" w:cs="Times New Roman"/>
        </w:rPr>
        <w:t xml:space="preserve">The </w:t>
      </w:r>
      <w:r w:rsidR="006C3728" w:rsidRPr="002E6004">
        <w:rPr>
          <w:rFonts w:ascii="Times New Roman" w:hAnsi="Times New Roman" w:cs="Times New Roman"/>
        </w:rPr>
        <w:t xml:space="preserve">training </w:t>
      </w:r>
      <w:r w:rsidR="003C137F" w:rsidRPr="002E6004">
        <w:rPr>
          <w:rFonts w:ascii="Times New Roman" w:hAnsi="Times New Roman" w:cs="Times New Roman"/>
        </w:rPr>
        <w:t xml:space="preserve">centre </w:t>
      </w:r>
      <w:r w:rsidR="006C3728" w:rsidRPr="002E6004">
        <w:rPr>
          <w:rFonts w:ascii="Times New Roman" w:hAnsi="Times New Roman" w:cs="Times New Roman"/>
        </w:rPr>
        <w:t xml:space="preserve">location was selected in an accessible area in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6C3728" w:rsidRPr="002E6004">
        <w:rPr>
          <w:rFonts w:ascii="Times New Roman" w:hAnsi="Times New Roman" w:cs="Times New Roman"/>
        </w:rPr>
        <w:t xml:space="preserve"> city, </w:t>
      </w:r>
      <w:r w:rsidR="004B313C" w:rsidRPr="002E6004">
        <w:rPr>
          <w:rFonts w:ascii="Times New Roman" w:hAnsi="Times New Roman" w:cs="Times New Roman"/>
        </w:rPr>
        <w:t xml:space="preserve">and then </w:t>
      </w:r>
      <w:r w:rsidR="006C3728" w:rsidRPr="002E6004">
        <w:rPr>
          <w:rFonts w:ascii="Times New Roman" w:hAnsi="Times New Roman" w:cs="Times New Roman"/>
        </w:rPr>
        <w:t xml:space="preserve">prepared, </w:t>
      </w:r>
      <w:r w:rsidR="000411B9" w:rsidRPr="002E6004">
        <w:rPr>
          <w:rFonts w:ascii="Times New Roman" w:hAnsi="Times New Roman" w:cs="Times New Roman"/>
        </w:rPr>
        <w:t>furnished,</w:t>
      </w:r>
      <w:r w:rsidR="006C3728" w:rsidRPr="002E6004">
        <w:rPr>
          <w:rFonts w:ascii="Times New Roman" w:hAnsi="Times New Roman" w:cs="Times New Roman"/>
        </w:rPr>
        <w:t xml:space="preserve"> and equipped</w:t>
      </w:r>
      <w:r w:rsidR="004B313C" w:rsidRPr="002E6004">
        <w:rPr>
          <w:rFonts w:ascii="Times New Roman" w:hAnsi="Times New Roman" w:cs="Times New Roman"/>
        </w:rPr>
        <w:t>.</w:t>
      </w:r>
      <w:r w:rsidR="006C3728" w:rsidRPr="002E6004">
        <w:rPr>
          <w:rFonts w:ascii="Times New Roman" w:hAnsi="Times New Roman" w:cs="Times New Roman"/>
        </w:rPr>
        <w:t xml:space="preserve"> </w:t>
      </w:r>
      <w:r w:rsidR="004B313C" w:rsidRPr="002E6004">
        <w:rPr>
          <w:rFonts w:ascii="Times New Roman" w:hAnsi="Times New Roman" w:cs="Times New Roman"/>
        </w:rPr>
        <w:t>It</w:t>
      </w:r>
      <w:r w:rsidR="006C3728" w:rsidRPr="002E6004">
        <w:rPr>
          <w:rFonts w:ascii="Times New Roman" w:hAnsi="Times New Roman" w:cs="Times New Roman"/>
        </w:rPr>
        <w:t xml:space="preserve"> </w:t>
      </w:r>
      <w:r w:rsidR="004B313C" w:rsidRPr="002E6004">
        <w:rPr>
          <w:rFonts w:ascii="Times New Roman" w:hAnsi="Times New Roman" w:cs="Times New Roman"/>
        </w:rPr>
        <w:t>was</w:t>
      </w:r>
      <w:r w:rsidR="006C3728" w:rsidRPr="002E6004">
        <w:rPr>
          <w:rFonts w:ascii="Times New Roman" w:hAnsi="Times New Roman" w:cs="Times New Roman"/>
        </w:rPr>
        <w:t xml:space="preserve"> put into operation </w:t>
      </w:r>
      <w:r w:rsidR="000A5B53" w:rsidRPr="002E6004">
        <w:rPr>
          <w:rFonts w:ascii="Times New Roman" w:hAnsi="Times New Roman" w:cs="Times New Roman"/>
        </w:rPr>
        <w:t>by</w:t>
      </w:r>
      <w:r w:rsidR="006C3728" w:rsidRPr="002E6004">
        <w:rPr>
          <w:rFonts w:ascii="Times New Roman" w:hAnsi="Times New Roman" w:cs="Times New Roman"/>
        </w:rPr>
        <w:t xml:space="preserve"> mid-second quarter 2022</w:t>
      </w:r>
      <w:r w:rsidR="005F6E71">
        <w:rPr>
          <w:rFonts w:ascii="Times New Roman" w:hAnsi="Times New Roman" w:cs="Times New Roman"/>
        </w:rPr>
        <w:t xml:space="preserve"> and continued through 2023</w:t>
      </w:r>
      <w:r w:rsidR="006C3728" w:rsidRPr="002E6004">
        <w:rPr>
          <w:rFonts w:ascii="Times New Roman" w:hAnsi="Times New Roman" w:cs="Times New Roman"/>
        </w:rPr>
        <w:t>.</w:t>
      </w:r>
      <w:r w:rsidR="006A5510" w:rsidRPr="002E6004">
        <w:rPr>
          <w:rFonts w:ascii="Times New Roman" w:hAnsi="Times New Roman" w:cs="Times New Roman"/>
        </w:rPr>
        <w:t xml:space="preserve"> </w:t>
      </w:r>
      <w:r w:rsidR="00AE239F">
        <w:rPr>
          <w:rFonts w:ascii="Times New Roman" w:hAnsi="Times New Roman" w:cs="Times New Roman"/>
        </w:rPr>
        <w:t xml:space="preserve">During the implementation period </w:t>
      </w:r>
      <w:r w:rsidR="00B129E8" w:rsidRPr="002E6004">
        <w:rPr>
          <w:rFonts w:ascii="Times New Roman" w:hAnsi="Times New Roman" w:cs="Times New Roman"/>
        </w:rPr>
        <w:t xml:space="preserve">UNICEF was able to provide employability skills including life skills, </w:t>
      </w:r>
      <w:r w:rsidR="000411B9" w:rsidRPr="002E6004">
        <w:rPr>
          <w:rFonts w:ascii="Times New Roman" w:hAnsi="Times New Roman" w:cs="Times New Roman"/>
        </w:rPr>
        <w:t>VT,</w:t>
      </w:r>
      <w:r w:rsidR="00B129E8" w:rsidRPr="002E6004">
        <w:rPr>
          <w:rFonts w:ascii="Times New Roman" w:hAnsi="Times New Roman" w:cs="Times New Roman"/>
        </w:rPr>
        <w:t xml:space="preserve"> and entrepreneurship skills to </w:t>
      </w:r>
      <w:r w:rsidR="001C254E" w:rsidRPr="002E6004">
        <w:rPr>
          <w:rFonts w:ascii="Times New Roman" w:hAnsi="Times New Roman" w:cs="Times New Roman"/>
        </w:rPr>
        <w:t>2,481</w:t>
      </w:r>
      <w:r w:rsidR="00B129E8" w:rsidRPr="002E6004">
        <w:rPr>
          <w:rFonts w:ascii="Times New Roman" w:hAnsi="Times New Roman" w:cs="Times New Roman"/>
        </w:rPr>
        <w:t xml:space="preserve"> </w:t>
      </w:r>
      <w:r w:rsidR="001C254E" w:rsidRPr="002E6004">
        <w:rPr>
          <w:rFonts w:ascii="Times New Roman" w:hAnsi="Times New Roman" w:cs="Times New Roman"/>
        </w:rPr>
        <w:t>adolescents and youth</w:t>
      </w:r>
      <w:r w:rsidR="006163AB" w:rsidRPr="002E6004">
        <w:rPr>
          <w:rFonts w:ascii="Times New Roman" w:hAnsi="Times New Roman" w:cs="Times New Roman"/>
        </w:rPr>
        <w:t xml:space="preserve"> </w:t>
      </w:r>
      <w:r w:rsidR="00B129E8" w:rsidRPr="002E6004">
        <w:rPr>
          <w:rFonts w:ascii="Times New Roman" w:hAnsi="Times New Roman" w:cs="Times New Roman"/>
        </w:rPr>
        <w:t>(</w:t>
      </w:r>
      <w:r w:rsidR="001C254E" w:rsidRPr="002E6004">
        <w:rPr>
          <w:rFonts w:ascii="Times New Roman" w:hAnsi="Times New Roman" w:cs="Times New Roman"/>
        </w:rPr>
        <w:t>1,489</w:t>
      </w:r>
      <w:r w:rsidR="00B129E8" w:rsidRPr="002E6004">
        <w:rPr>
          <w:rFonts w:ascii="Times New Roman" w:hAnsi="Times New Roman" w:cs="Times New Roman"/>
        </w:rPr>
        <w:t xml:space="preserve"> girls and </w:t>
      </w:r>
      <w:r w:rsidR="001C254E" w:rsidRPr="002E6004">
        <w:rPr>
          <w:rFonts w:ascii="Times New Roman" w:hAnsi="Times New Roman" w:cs="Times New Roman"/>
        </w:rPr>
        <w:t>992</w:t>
      </w:r>
      <w:r w:rsidR="00B129E8" w:rsidRPr="002E6004">
        <w:rPr>
          <w:rFonts w:ascii="Times New Roman" w:hAnsi="Times New Roman" w:cs="Times New Roman"/>
        </w:rPr>
        <w:t xml:space="preserve"> boys). The trainings included mobile </w:t>
      </w:r>
      <w:r w:rsidR="001C254E" w:rsidRPr="002E6004">
        <w:rPr>
          <w:rFonts w:ascii="Times New Roman" w:hAnsi="Times New Roman" w:cs="Times New Roman"/>
        </w:rPr>
        <w:t xml:space="preserve">phone </w:t>
      </w:r>
      <w:r w:rsidR="00B129E8" w:rsidRPr="002E6004">
        <w:rPr>
          <w:rFonts w:ascii="Times New Roman" w:hAnsi="Times New Roman" w:cs="Times New Roman"/>
        </w:rPr>
        <w:t>and computer maintenance, sewing, electric</w:t>
      </w:r>
      <w:r w:rsidR="004B313C" w:rsidRPr="002E6004">
        <w:rPr>
          <w:rFonts w:ascii="Times New Roman" w:hAnsi="Times New Roman" w:cs="Times New Roman"/>
        </w:rPr>
        <w:t>al skills</w:t>
      </w:r>
      <w:r w:rsidR="00B129E8" w:rsidRPr="002E6004">
        <w:rPr>
          <w:rFonts w:ascii="Times New Roman" w:hAnsi="Times New Roman" w:cs="Times New Roman"/>
        </w:rPr>
        <w:t xml:space="preserve">, solar system installation, etc. </w:t>
      </w:r>
      <w:r w:rsidR="004B313C" w:rsidRPr="002E6004">
        <w:rPr>
          <w:rFonts w:ascii="Times New Roman" w:hAnsi="Times New Roman" w:cs="Times New Roman"/>
        </w:rPr>
        <w:t xml:space="preserve">Among them, </w:t>
      </w:r>
      <w:r w:rsidR="00B129E8" w:rsidRPr="002E6004">
        <w:rPr>
          <w:rFonts w:ascii="Times New Roman" w:hAnsi="Times New Roman" w:cs="Times New Roman"/>
        </w:rPr>
        <w:t xml:space="preserve">47 </w:t>
      </w:r>
      <w:r w:rsidR="004B313C" w:rsidRPr="002E6004">
        <w:rPr>
          <w:rFonts w:ascii="Times New Roman" w:hAnsi="Times New Roman" w:cs="Times New Roman"/>
        </w:rPr>
        <w:t xml:space="preserve">participants </w:t>
      </w:r>
      <w:r w:rsidR="00B129E8" w:rsidRPr="002E6004">
        <w:rPr>
          <w:rFonts w:ascii="Times New Roman" w:hAnsi="Times New Roman" w:cs="Times New Roman"/>
        </w:rPr>
        <w:t>(30 girls and 17 boys) were capacitated</w:t>
      </w:r>
      <w:r w:rsidR="00B437E8" w:rsidRPr="002E6004">
        <w:rPr>
          <w:rFonts w:ascii="Times New Roman" w:hAnsi="Times New Roman" w:cs="Times New Roman"/>
        </w:rPr>
        <w:t xml:space="preserve"> </w:t>
      </w:r>
      <w:r w:rsidR="00B129E8" w:rsidRPr="002E6004">
        <w:rPr>
          <w:rFonts w:ascii="Times New Roman" w:hAnsi="Times New Roman" w:cs="Times New Roman"/>
        </w:rPr>
        <w:t>as train</w:t>
      </w:r>
      <w:r w:rsidR="00B437E8" w:rsidRPr="002E6004">
        <w:rPr>
          <w:rFonts w:ascii="Times New Roman" w:hAnsi="Times New Roman" w:cs="Times New Roman"/>
        </w:rPr>
        <w:t>ers</w:t>
      </w:r>
      <w:r w:rsidR="00B129E8" w:rsidRPr="002E6004">
        <w:rPr>
          <w:rFonts w:ascii="Times New Roman" w:hAnsi="Times New Roman" w:cs="Times New Roman"/>
        </w:rPr>
        <w:t xml:space="preserve"> of traine</w:t>
      </w:r>
      <w:r w:rsidR="00B437E8" w:rsidRPr="002E6004">
        <w:rPr>
          <w:rFonts w:ascii="Times New Roman" w:hAnsi="Times New Roman" w:cs="Times New Roman"/>
        </w:rPr>
        <w:t>e</w:t>
      </w:r>
      <w:r w:rsidR="00B129E8" w:rsidRPr="002E6004">
        <w:rPr>
          <w:rFonts w:ascii="Times New Roman" w:hAnsi="Times New Roman" w:cs="Times New Roman"/>
        </w:rPr>
        <w:t xml:space="preserve">s, especially to deliver sessions to their peers on solar system installation and English language. </w:t>
      </w:r>
      <w:r w:rsidR="001C254E" w:rsidRPr="002E6004">
        <w:rPr>
          <w:rFonts w:ascii="Times New Roman" w:hAnsi="Times New Roman" w:cs="Times New Roman"/>
        </w:rPr>
        <w:t xml:space="preserve">Furthermore, </w:t>
      </w:r>
      <w:r w:rsidR="00B129E8" w:rsidRPr="002E6004">
        <w:rPr>
          <w:rFonts w:ascii="Times New Roman" w:hAnsi="Times New Roman" w:cs="Times New Roman"/>
        </w:rPr>
        <w:t>40</w:t>
      </w:r>
      <w:r w:rsidR="004B313C" w:rsidRPr="002E6004">
        <w:rPr>
          <w:rFonts w:ascii="Times New Roman" w:hAnsi="Times New Roman" w:cs="Times New Roman"/>
        </w:rPr>
        <w:t xml:space="preserve"> participants</w:t>
      </w:r>
      <w:r w:rsidR="00B129E8" w:rsidRPr="002E6004">
        <w:rPr>
          <w:rFonts w:ascii="Times New Roman" w:hAnsi="Times New Roman" w:cs="Times New Roman"/>
        </w:rPr>
        <w:t xml:space="preserve"> (23 girls</w:t>
      </w:r>
      <w:r w:rsidR="00B437E8" w:rsidRPr="002E6004">
        <w:rPr>
          <w:rFonts w:ascii="Times New Roman" w:hAnsi="Times New Roman" w:cs="Times New Roman"/>
        </w:rPr>
        <w:t xml:space="preserve"> and</w:t>
      </w:r>
      <w:r w:rsidR="00B129E8" w:rsidRPr="002E6004">
        <w:rPr>
          <w:rFonts w:ascii="Times New Roman" w:hAnsi="Times New Roman" w:cs="Times New Roman"/>
        </w:rPr>
        <w:t xml:space="preserve"> 17 boys) benefited from community</w:t>
      </w:r>
      <w:r w:rsidR="00DF4A4F" w:rsidRPr="002E6004">
        <w:rPr>
          <w:rFonts w:ascii="Times New Roman" w:hAnsi="Times New Roman" w:cs="Times New Roman"/>
        </w:rPr>
        <w:t>-</w:t>
      </w:r>
      <w:r w:rsidR="00B129E8" w:rsidRPr="002E6004">
        <w:rPr>
          <w:rFonts w:ascii="Times New Roman" w:hAnsi="Times New Roman" w:cs="Times New Roman"/>
        </w:rPr>
        <w:t xml:space="preserve">based civic engagement and social cohesion activities. </w:t>
      </w:r>
      <w:r w:rsidR="004B313C" w:rsidRPr="002E6004">
        <w:rPr>
          <w:rFonts w:ascii="Times New Roman" w:hAnsi="Times New Roman" w:cs="Times New Roman"/>
        </w:rPr>
        <w:t xml:space="preserve">After </w:t>
      </w:r>
      <w:r w:rsidR="004B313C" w:rsidRPr="002E6004">
        <w:rPr>
          <w:rFonts w:ascii="Times New Roman" w:hAnsi="Times New Roman" w:cs="Times New Roman"/>
        </w:rPr>
        <w:lastRenderedPageBreak/>
        <w:t>completing their entrepreneurial training, s</w:t>
      </w:r>
      <w:r w:rsidR="00B437E8" w:rsidRPr="002E6004">
        <w:rPr>
          <w:rFonts w:ascii="Times New Roman" w:hAnsi="Times New Roman" w:cs="Times New Roman"/>
        </w:rPr>
        <w:t>ix</w:t>
      </w:r>
      <w:r w:rsidR="00B129E8" w:rsidRPr="002E6004">
        <w:rPr>
          <w:rFonts w:ascii="Times New Roman" w:hAnsi="Times New Roman" w:cs="Times New Roman"/>
        </w:rPr>
        <w:t xml:space="preserve"> young people gain</w:t>
      </w:r>
      <w:r w:rsidR="004B313C" w:rsidRPr="002E6004">
        <w:rPr>
          <w:rFonts w:ascii="Times New Roman" w:hAnsi="Times New Roman" w:cs="Times New Roman"/>
        </w:rPr>
        <w:t>ed</w:t>
      </w:r>
      <w:r w:rsidR="00B129E8" w:rsidRPr="002E6004">
        <w:rPr>
          <w:rFonts w:ascii="Times New Roman" w:hAnsi="Times New Roman" w:cs="Times New Roman"/>
        </w:rPr>
        <w:t xml:space="preserve"> seed funding for their successful </w:t>
      </w:r>
      <w:r w:rsidR="00B129E8" w:rsidRPr="00C05038">
        <w:rPr>
          <w:rFonts w:ascii="Times New Roman" w:hAnsi="Times New Roman" w:cs="Times New Roman"/>
        </w:rPr>
        <w:t>projects.</w:t>
      </w:r>
      <w:r w:rsidR="004913B3" w:rsidRPr="00C05038">
        <w:rPr>
          <w:rFonts w:ascii="Times New Roman" w:hAnsi="Times New Roman" w:cs="Times New Roman"/>
        </w:rPr>
        <w:t xml:space="preserve"> The table below shows the achievements</w:t>
      </w:r>
      <w:r w:rsidR="004913B3">
        <w:rPr>
          <w:rFonts w:ascii="Times New Roman" w:hAnsi="Times New Roman" w:cs="Times New Roman"/>
        </w:rPr>
        <w:t xml:space="preserve"> against planned targets:</w:t>
      </w:r>
    </w:p>
    <w:tbl>
      <w:tblPr>
        <w:tblW w:w="0" w:type="auto"/>
        <w:tblLook w:val="04A0" w:firstRow="1" w:lastRow="0" w:firstColumn="1" w:lastColumn="0" w:noHBand="0" w:noVBand="1"/>
      </w:tblPr>
      <w:tblGrid>
        <w:gridCol w:w="1722"/>
        <w:gridCol w:w="746"/>
        <w:gridCol w:w="621"/>
        <w:gridCol w:w="621"/>
        <w:gridCol w:w="746"/>
        <w:gridCol w:w="621"/>
        <w:gridCol w:w="621"/>
        <w:gridCol w:w="3652"/>
      </w:tblGrid>
      <w:tr w:rsidR="004913B3" w:rsidRPr="00C05038" w14:paraId="0DF04D95" w14:textId="77777777" w:rsidTr="000C63F6">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1245F4D"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Indicator</w:t>
            </w:r>
          </w:p>
        </w:tc>
        <w:tc>
          <w:tcPr>
            <w:tcW w:w="0" w:type="auto"/>
            <w:gridSpan w:val="3"/>
            <w:tcBorders>
              <w:top w:val="single" w:sz="4" w:space="0" w:color="auto"/>
              <w:left w:val="nil"/>
              <w:bottom w:val="single" w:sz="4" w:space="0" w:color="auto"/>
              <w:right w:val="single" w:sz="4" w:space="0" w:color="000000"/>
            </w:tcBorders>
            <w:shd w:val="clear" w:color="auto" w:fill="auto"/>
            <w:noWrap/>
            <w:vAlign w:val="bottom"/>
            <w:hideMark/>
          </w:tcPr>
          <w:p w14:paraId="6B68CAB6"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Planned Target</w:t>
            </w:r>
          </w:p>
        </w:tc>
        <w:tc>
          <w:tcPr>
            <w:tcW w:w="0" w:type="auto"/>
            <w:gridSpan w:val="3"/>
            <w:tcBorders>
              <w:top w:val="single" w:sz="4" w:space="0" w:color="auto"/>
              <w:left w:val="nil"/>
              <w:bottom w:val="single" w:sz="4" w:space="0" w:color="auto"/>
              <w:right w:val="single" w:sz="4" w:space="0" w:color="000000"/>
            </w:tcBorders>
            <w:shd w:val="clear" w:color="auto" w:fill="auto"/>
            <w:noWrap/>
            <w:vAlign w:val="bottom"/>
            <w:hideMark/>
          </w:tcPr>
          <w:p w14:paraId="2E359BBC"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Actual Target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9A444CD"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Justification of Over Achievement </w:t>
            </w:r>
          </w:p>
        </w:tc>
      </w:tr>
      <w:tr w:rsidR="004913B3" w:rsidRPr="00C05038" w14:paraId="164EE6C3" w14:textId="77777777" w:rsidTr="000C63F6">
        <w:trPr>
          <w:trHeight w:val="209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6DD1030"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w:t>
            </w:r>
          </w:p>
        </w:tc>
        <w:tc>
          <w:tcPr>
            <w:tcW w:w="0" w:type="auto"/>
            <w:tcBorders>
              <w:top w:val="nil"/>
              <w:left w:val="nil"/>
              <w:bottom w:val="single" w:sz="4" w:space="0" w:color="auto"/>
              <w:right w:val="single" w:sz="4" w:space="0" w:color="auto"/>
            </w:tcBorders>
            <w:shd w:val="clear" w:color="auto" w:fill="auto"/>
            <w:noWrap/>
            <w:vAlign w:val="bottom"/>
            <w:hideMark/>
          </w:tcPr>
          <w:p w14:paraId="79C2F114"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Female</w:t>
            </w:r>
          </w:p>
        </w:tc>
        <w:tc>
          <w:tcPr>
            <w:tcW w:w="0" w:type="auto"/>
            <w:tcBorders>
              <w:top w:val="nil"/>
              <w:left w:val="nil"/>
              <w:bottom w:val="single" w:sz="4" w:space="0" w:color="auto"/>
              <w:right w:val="single" w:sz="4" w:space="0" w:color="auto"/>
            </w:tcBorders>
            <w:shd w:val="clear" w:color="auto" w:fill="auto"/>
            <w:noWrap/>
            <w:vAlign w:val="bottom"/>
            <w:hideMark/>
          </w:tcPr>
          <w:p w14:paraId="46A77ED5"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Male</w:t>
            </w:r>
          </w:p>
        </w:tc>
        <w:tc>
          <w:tcPr>
            <w:tcW w:w="0" w:type="auto"/>
            <w:tcBorders>
              <w:top w:val="nil"/>
              <w:left w:val="nil"/>
              <w:bottom w:val="single" w:sz="4" w:space="0" w:color="auto"/>
              <w:right w:val="single" w:sz="4" w:space="0" w:color="auto"/>
            </w:tcBorders>
            <w:shd w:val="clear" w:color="auto" w:fill="auto"/>
            <w:noWrap/>
            <w:vAlign w:val="bottom"/>
            <w:hideMark/>
          </w:tcPr>
          <w:p w14:paraId="22B980E1"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419206DD"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Female</w:t>
            </w:r>
          </w:p>
        </w:tc>
        <w:tc>
          <w:tcPr>
            <w:tcW w:w="0" w:type="auto"/>
            <w:tcBorders>
              <w:top w:val="nil"/>
              <w:left w:val="nil"/>
              <w:bottom w:val="single" w:sz="4" w:space="0" w:color="auto"/>
              <w:right w:val="single" w:sz="4" w:space="0" w:color="auto"/>
            </w:tcBorders>
            <w:shd w:val="clear" w:color="auto" w:fill="auto"/>
            <w:noWrap/>
            <w:vAlign w:val="bottom"/>
            <w:hideMark/>
          </w:tcPr>
          <w:p w14:paraId="1A1E1EEF"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Male</w:t>
            </w:r>
          </w:p>
        </w:tc>
        <w:tc>
          <w:tcPr>
            <w:tcW w:w="0" w:type="auto"/>
            <w:tcBorders>
              <w:top w:val="nil"/>
              <w:left w:val="nil"/>
              <w:bottom w:val="single" w:sz="4" w:space="0" w:color="auto"/>
              <w:right w:val="single" w:sz="4" w:space="0" w:color="auto"/>
            </w:tcBorders>
            <w:shd w:val="clear" w:color="auto" w:fill="auto"/>
            <w:noWrap/>
            <w:vAlign w:val="bottom"/>
            <w:hideMark/>
          </w:tcPr>
          <w:p w14:paraId="109577B7"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total</w:t>
            </w:r>
          </w:p>
        </w:tc>
        <w:tc>
          <w:tcPr>
            <w:tcW w:w="0" w:type="auto"/>
            <w:tcBorders>
              <w:top w:val="nil"/>
              <w:left w:val="nil"/>
              <w:bottom w:val="single" w:sz="4" w:space="0" w:color="auto"/>
              <w:right w:val="single" w:sz="4" w:space="0" w:color="auto"/>
            </w:tcBorders>
            <w:shd w:val="clear" w:color="auto" w:fill="auto"/>
            <w:noWrap/>
            <w:vAlign w:val="bottom"/>
            <w:hideMark/>
          </w:tcPr>
          <w:p w14:paraId="511E667F"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w:t>
            </w:r>
          </w:p>
        </w:tc>
      </w:tr>
      <w:tr w:rsidR="004913B3" w:rsidRPr="00C05038" w14:paraId="21F23395" w14:textId="77777777" w:rsidTr="000C63F6">
        <w:trPr>
          <w:trHeight w:val="264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BF78B66"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Number of youths who benefitted from the three participating agencies services -per mandate - in terms life skills, </w:t>
            </w:r>
            <w:proofErr w:type="gramStart"/>
            <w:r w:rsidRPr="00C05038">
              <w:rPr>
                <w:rFonts w:asciiTheme="majorBidi" w:eastAsia="Times New Roman" w:hAnsiTheme="majorBidi" w:cstheme="majorBidi"/>
                <w:color w:val="000000"/>
                <w:sz w:val="18"/>
                <w:szCs w:val="18"/>
              </w:rPr>
              <w:t>citizenship</w:t>
            </w:r>
            <w:proofErr w:type="gramEnd"/>
            <w:r w:rsidRPr="00C05038">
              <w:rPr>
                <w:rFonts w:asciiTheme="majorBidi" w:eastAsia="Times New Roman" w:hAnsiTheme="majorBidi" w:cstheme="majorBidi"/>
                <w:color w:val="000000"/>
                <w:sz w:val="18"/>
                <w:szCs w:val="18"/>
              </w:rPr>
              <w:t xml:space="preserve"> and capacity building on planning for recovery, besides vocational training to enhance their livelihoods and social and civic engagement </w:t>
            </w:r>
          </w:p>
        </w:tc>
        <w:tc>
          <w:tcPr>
            <w:tcW w:w="0" w:type="auto"/>
            <w:tcBorders>
              <w:top w:val="nil"/>
              <w:left w:val="nil"/>
              <w:bottom w:val="single" w:sz="4" w:space="0" w:color="auto"/>
              <w:right w:val="single" w:sz="4" w:space="0" w:color="auto"/>
            </w:tcBorders>
            <w:shd w:val="clear" w:color="auto" w:fill="auto"/>
            <w:noWrap/>
            <w:vAlign w:val="bottom"/>
            <w:hideMark/>
          </w:tcPr>
          <w:p w14:paraId="12ABA99D"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2,200</w:t>
            </w:r>
          </w:p>
        </w:tc>
        <w:tc>
          <w:tcPr>
            <w:tcW w:w="0" w:type="auto"/>
            <w:tcBorders>
              <w:top w:val="nil"/>
              <w:left w:val="nil"/>
              <w:bottom w:val="single" w:sz="4" w:space="0" w:color="auto"/>
              <w:right w:val="single" w:sz="4" w:space="0" w:color="auto"/>
            </w:tcBorders>
            <w:shd w:val="clear" w:color="auto" w:fill="auto"/>
            <w:noWrap/>
            <w:vAlign w:val="bottom"/>
            <w:hideMark/>
          </w:tcPr>
          <w:p w14:paraId="5E96B2B1"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2,100</w:t>
            </w:r>
          </w:p>
        </w:tc>
        <w:tc>
          <w:tcPr>
            <w:tcW w:w="0" w:type="auto"/>
            <w:tcBorders>
              <w:top w:val="nil"/>
              <w:left w:val="nil"/>
              <w:bottom w:val="single" w:sz="4" w:space="0" w:color="auto"/>
              <w:right w:val="single" w:sz="4" w:space="0" w:color="auto"/>
            </w:tcBorders>
            <w:shd w:val="clear" w:color="auto" w:fill="auto"/>
            <w:noWrap/>
            <w:vAlign w:val="bottom"/>
            <w:hideMark/>
          </w:tcPr>
          <w:p w14:paraId="56521527"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4,300</w:t>
            </w:r>
          </w:p>
        </w:tc>
        <w:tc>
          <w:tcPr>
            <w:tcW w:w="0" w:type="auto"/>
            <w:tcBorders>
              <w:top w:val="nil"/>
              <w:left w:val="nil"/>
              <w:bottom w:val="single" w:sz="4" w:space="0" w:color="auto"/>
              <w:right w:val="single" w:sz="4" w:space="0" w:color="auto"/>
            </w:tcBorders>
            <w:shd w:val="clear" w:color="auto" w:fill="auto"/>
            <w:noWrap/>
            <w:vAlign w:val="bottom"/>
            <w:hideMark/>
          </w:tcPr>
          <w:p w14:paraId="260265BE"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5,680</w:t>
            </w:r>
          </w:p>
        </w:tc>
        <w:tc>
          <w:tcPr>
            <w:tcW w:w="0" w:type="auto"/>
            <w:tcBorders>
              <w:top w:val="nil"/>
              <w:left w:val="nil"/>
              <w:bottom w:val="single" w:sz="4" w:space="0" w:color="auto"/>
              <w:right w:val="single" w:sz="4" w:space="0" w:color="auto"/>
            </w:tcBorders>
            <w:shd w:val="clear" w:color="auto" w:fill="auto"/>
            <w:noWrap/>
            <w:vAlign w:val="bottom"/>
            <w:hideMark/>
          </w:tcPr>
          <w:p w14:paraId="4505E511"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3,916</w:t>
            </w:r>
          </w:p>
        </w:tc>
        <w:tc>
          <w:tcPr>
            <w:tcW w:w="0" w:type="auto"/>
            <w:tcBorders>
              <w:top w:val="nil"/>
              <w:left w:val="nil"/>
              <w:bottom w:val="single" w:sz="4" w:space="0" w:color="auto"/>
              <w:right w:val="single" w:sz="4" w:space="0" w:color="auto"/>
            </w:tcBorders>
            <w:shd w:val="clear" w:color="auto" w:fill="auto"/>
            <w:noWrap/>
            <w:vAlign w:val="bottom"/>
            <w:hideMark/>
          </w:tcPr>
          <w:p w14:paraId="0E319C1D"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9,596</w:t>
            </w:r>
          </w:p>
        </w:tc>
        <w:tc>
          <w:tcPr>
            <w:tcW w:w="0" w:type="auto"/>
            <w:tcBorders>
              <w:top w:val="nil"/>
              <w:left w:val="nil"/>
              <w:bottom w:val="single" w:sz="4" w:space="0" w:color="auto"/>
              <w:right w:val="single" w:sz="4" w:space="0" w:color="auto"/>
            </w:tcBorders>
            <w:shd w:val="clear" w:color="auto" w:fill="auto"/>
            <w:vAlign w:val="bottom"/>
            <w:hideMark/>
          </w:tcPr>
          <w:p w14:paraId="203EBD55" w14:textId="77777777" w:rsidR="004913B3" w:rsidRPr="00C05038" w:rsidRDefault="004913B3" w:rsidP="00F63CC7">
            <w:pPr>
              <w:spacing w:after="0" w:line="240" w:lineRule="auto"/>
              <w:jc w:val="both"/>
              <w:rPr>
                <w:rFonts w:asciiTheme="majorBidi" w:eastAsia="Times New Roman" w:hAnsiTheme="majorBidi" w:cstheme="majorBidi"/>
                <w:color w:val="000000"/>
                <w:sz w:val="18"/>
                <w:szCs w:val="18"/>
              </w:rPr>
            </w:pPr>
            <w:r w:rsidRPr="00C05038">
              <w:rPr>
                <w:rFonts w:asciiTheme="majorBidi" w:eastAsia="Times New Roman" w:hAnsiTheme="majorBidi" w:cstheme="majorBidi"/>
                <w:color w:val="000000"/>
                <w:sz w:val="18"/>
                <w:szCs w:val="18"/>
              </w:rPr>
              <w:t xml:space="preserve">UNICEF has used its existing spaces to deliver the training, additionally, UNICEF has deployed mobile teams and engaged youth in executing diverse activities across multiple regions to cover vulnerable people in rural communities especially </w:t>
            </w:r>
            <w:proofErr w:type="gramStart"/>
            <w:r w:rsidRPr="00C05038">
              <w:rPr>
                <w:rFonts w:asciiTheme="majorBidi" w:eastAsia="Times New Roman" w:hAnsiTheme="majorBidi" w:cstheme="majorBidi"/>
                <w:color w:val="000000"/>
                <w:sz w:val="18"/>
                <w:szCs w:val="18"/>
              </w:rPr>
              <w:t>in light of</w:t>
            </w:r>
            <w:proofErr w:type="gramEnd"/>
            <w:r w:rsidRPr="00C05038">
              <w:rPr>
                <w:rFonts w:asciiTheme="majorBidi" w:eastAsia="Times New Roman" w:hAnsiTheme="majorBidi" w:cstheme="majorBidi"/>
                <w:color w:val="000000"/>
                <w:sz w:val="18"/>
                <w:szCs w:val="18"/>
              </w:rPr>
              <w:t xml:space="preserve"> extreme transportation difficulties. The outreach modality was very productive and cost efficient, as it enabled UNICEF to access higher number of beneficiaries at moderate cost. </w:t>
            </w:r>
          </w:p>
        </w:tc>
      </w:tr>
    </w:tbl>
    <w:p w14:paraId="50618AC0" w14:textId="77777777" w:rsidR="0015555D" w:rsidRDefault="0015555D" w:rsidP="00F63CC7">
      <w:pPr>
        <w:jc w:val="both"/>
        <w:rPr>
          <w:rFonts w:ascii="Times New Roman" w:hAnsi="Times New Roman" w:cs="Times New Roman"/>
        </w:rPr>
      </w:pPr>
    </w:p>
    <w:p w14:paraId="65E7A9E9" w14:textId="612E82EC" w:rsidR="00DF5C99" w:rsidRPr="002E6004" w:rsidRDefault="006A5510" w:rsidP="00F63CC7">
      <w:pPr>
        <w:jc w:val="both"/>
        <w:rPr>
          <w:rFonts w:ascii="Times New Roman" w:hAnsi="Times New Roman" w:cs="Times New Roman"/>
        </w:rPr>
      </w:pPr>
      <w:r w:rsidRPr="002E6004">
        <w:rPr>
          <w:rFonts w:ascii="Times New Roman" w:hAnsi="Times New Roman" w:cs="Times New Roman"/>
        </w:rPr>
        <w:t xml:space="preserve">UNDP </w:t>
      </w:r>
      <w:r w:rsidR="004B313C" w:rsidRPr="002E6004">
        <w:rPr>
          <w:rFonts w:ascii="Times New Roman" w:hAnsi="Times New Roman" w:cs="Times New Roman"/>
        </w:rPr>
        <w:t>completed</w:t>
      </w:r>
      <w:r w:rsidRPr="002E6004">
        <w:rPr>
          <w:rFonts w:ascii="Times New Roman" w:hAnsi="Times New Roman" w:cs="Times New Roman"/>
        </w:rPr>
        <w:t xml:space="preserve"> the training stage where 125 project volunteers and community leaders were </w:t>
      </w:r>
      <w:r w:rsidR="004B313C" w:rsidRPr="002E6004">
        <w:rPr>
          <w:rFonts w:ascii="Times New Roman" w:hAnsi="Times New Roman" w:cs="Times New Roman"/>
        </w:rPr>
        <w:t>engaged</w:t>
      </w:r>
      <w:r w:rsidRPr="002E6004">
        <w:rPr>
          <w:rFonts w:ascii="Times New Roman" w:hAnsi="Times New Roman" w:cs="Times New Roman"/>
        </w:rPr>
        <w:t xml:space="preserve"> to support in the designing of community initiatives. The initiative proposals have been developed and </w:t>
      </w:r>
      <w:r w:rsidR="00FF328C">
        <w:rPr>
          <w:rFonts w:ascii="Times New Roman" w:hAnsi="Times New Roman" w:cs="Times New Roman"/>
        </w:rPr>
        <w:t>were</w:t>
      </w:r>
      <w:r w:rsidR="00FF328C" w:rsidRPr="002E6004">
        <w:rPr>
          <w:rFonts w:ascii="Times New Roman" w:hAnsi="Times New Roman" w:cs="Times New Roman"/>
        </w:rPr>
        <w:t xml:space="preserve"> </w:t>
      </w:r>
      <w:r w:rsidR="004B313C" w:rsidRPr="002E6004">
        <w:rPr>
          <w:rFonts w:ascii="Times New Roman" w:hAnsi="Times New Roman" w:cs="Times New Roman"/>
        </w:rPr>
        <w:t>launched</w:t>
      </w:r>
      <w:r w:rsidRPr="002E6004">
        <w:rPr>
          <w:rFonts w:ascii="Times New Roman" w:hAnsi="Times New Roman" w:cs="Times New Roman"/>
        </w:rPr>
        <w:t xml:space="preserve"> </w:t>
      </w:r>
      <w:r w:rsidR="00FF328C">
        <w:rPr>
          <w:rFonts w:ascii="Times New Roman" w:hAnsi="Times New Roman" w:cs="Times New Roman"/>
        </w:rPr>
        <w:t>and initiatives were implemented accordingly.</w:t>
      </w:r>
    </w:p>
    <w:p w14:paraId="5B1B6425" w14:textId="0D545ACD" w:rsidR="00FF328C" w:rsidRPr="00477AAC" w:rsidRDefault="00FF328C" w:rsidP="00F63CC7">
      <w:pPr>
        <w:jc w:val="both"/>
        <w:rPr>
          <w:rFonts w:asciiTheme="majorBidi" w:hAnsiTheme="majorBidi" w:cstheme="majorBidi"/>
        </w:rPr>
      </w:pPr>
      <w:r w:rsidRPr="00477AAC">
        <w:rPr>
          <w:rFonts w:asciiTheme="majorBidi" w:hAnsiTheme="majorBidi" w:cstheme="majorBidi"/>
          <w:color w:val="0D0D0D"/>
          <w:shd w:val="clear" w:color="auto" w:fill="FFFFFF"/>
        </w:rPr>
        <w:t xml:space="preserve">According to the strategic vision of UNDP for gender issues and gender equality, the program has economically empowered women in </w:t>
      </w:r>
      <w:r w:rsidR="00612565">
        <w:rPr>
          <w:rFonts w:asciiTheme="majorBidi" w:hAnsiTheme="majorBidi" w:cstheme="majorBidi"/>
          <w:color w:val="0D0D0D"/>
          <w:shd w:val="clear" w:color="auto" w:fill="FFFFFF"/>
        </w:rPr>
        <w:t xml:space="preserve">Deir </w:t>
      </w:r>
      <w:proofErr w:type="spellStart"/>
      <w:r w:rsidR="00612565">
        <w:rPr>
          <w:rFonts w:asciiTheme="majorBidi" w:hAnsiTheme="majorBidi" w:cstheme="majorBidi"/>
          <w:color w:val="0D0D0D"/>
          <w:shd w:val="clear" w:color="auto" w:fill="FFFFFF"/>
        </w:rPr>
        <w:t>ez</w:t>
      </w:r>
      <w:proofErr w:type="spellEnd"/>
      <w:r w:rsidR="00612565">
        <w:rPr>
          <w:rFonts w:asciiTheme="majorBidi" w:hAnsiTheme="majorBidi" w:cstheme="majorBidi"/>
          <w:color w:val="0D0D0D"/>
          <w:shd w:val="clear" w:color="auto" w:fill="FFFFFF"/>
        </w:rPr>
        <w:t>-Zor</w:t>
      </w:r>
      <w:r w:rsidRPr="00477AAC">
        <w:rPr>
          <w:rFonts w:asciiTheme="majorBidi" w:hAnsiTheme="majorBidi" w:cstheme="majorBidi"/>
          <w:color w:val="0D0D0D"/>
          <w:shd w:val="clear" w:color="auto" w:fill="FFFFFF"/>
        </w:rPr>
        <w:t xml:space="preserve"> by supporting women's groups interested in entering the workforce and activating their economic roles outside the home. To ensure sustainable outcomes within a supportive environment, specialized services were implemented, including training and counselling to develop cognitive and non-cognitive skills, economic literacy, household budget management, with an additional focus on business management, marketing, and finance for those in need. Additionally, financial support and financing for women-led grassroots projects were provided as a means of enhancing women's participation in activating their roles. It's worth noting the range of supportive services provided to beneficiaries and their surroundings, including specialized psychosocial support, dialogues on rights concepts and partnership forms, legal awareness, and the implementation of initiatives supporting the involvement of men and youth to bridge the gap of inequality and injustice not only between women and men of different age groups and physical abilities but also between rural and urban areas.</w:t>
      </w:r>
    </w:p>
    <w:p w14:paraId="678D5633" w14:textId="2831B915" w:rsidR="00F13431" w:rsidRPr="002E6004" w:rsidRDefault="0DFD8D30" w:rsidP="00F63CC7">
      <w:pPr>
        <w:spacing w:before="240" w:line="257" w:lineRule="auto"/>
        <w:jc w:val="both"/>
        <w:rPr>
          <w:rFonts w:ascii="Times New Roman" w:eastAsia="Calibri" w:hAnsi="Times New Roman" w:cs="Times New Roman"/>
        </w:rPr>
      </w:pPr>
      <w:r w:rsidRPr="002E6004">
        <w:rPr>
          <w:rFonts w:ascii="Times New Roman" w:eastAsia="Calibri" w:hAnsi="Times New Roman" w:cs="Times New Roman"/>
        </w:rPr>
        <w:t xml:space="preserve">UNFPA assessed the capacities of </w:t>
      </w:r>
      <w:r w:rsidR="00B857CA" w:rsidRPr="002E6004">
        <w:rPr>
          <w:rFonts w:ascii="Times New Roman" w:eastAsia="Calibri" w:hAnsi="Times New Roman" w:cs="Times New Roman"/>
        </w:rPr>
        <w:t>IECD</w:t>
      </w:r>
      <w:r w:rsidRPr="002E6004">
        <w:rPr>
          <w:rFonts w:ascii="Times New Roman" w:eastAsia="Calibri" w:hAnsi="Times New Roman" w:cs="Times New Roman"/>
        </w:rPr>
        <w:t xml:space="preserve"> </w:t>
      </w:r>
      <w:r w:rsidR="006F530C" w:rsidRPr="002E6004">
        <w:rPr>
          <w:rFonts w:ascii="Times New Roman" w:eastAsia="Calibri" w:hAnsi="Times New Roman" w:cs="Times New Roman"/>
        </w:rPr>
        <w:t xml:space="preserve">to implement specialty programmes in the domains of GBV and RH </w:t>
      </w:r>
      <w:r w:rsidR="00B857CA" w:rsidRPr="002E6004">
        <w:rPr>
          <w:rFonts w:ascii="Times New Roman" w:eastAsia="Calibri" w:hAnsi="Times New Roman" w:cs="Times New Roman"/>
        </w:rPr>
        <w:t xml:space="preserve">and </w:t>
      </w:r>
      <w:r w:rsidRPr="002E6004">
        <w:rPr>
          <w:rFonts w:ascii="Times New Roman" w:eastAsia="Calibri" w:hAnsi="Times New Roman" w:cs="Times New Roman"/>
        </w:rPr>
        <w:t>noticed that IECD</w:t>
      </w:r>
      <w:r w:rsidR="000D1348" w:rsidRPr="002E6004">
        <w:rPr>
          <w:rFonts w:ascii="Times New Roman" w:eastAsia="Calibri" w:hAnsi="Times New Roman" w:cs="Times New Roman"/>
        </w:rPr>
        <w:t xml:space="preserve"> has</w:t>
      </w:r>
      <w:r w:rsidR="006F530C" w:rsidRPr="002E6004">
        <w:rPr>
          <w:rFonts w:ascii="Times New Roman" w:eastAsia="Calibri" w:hAnsi="Times New Roman" w:cs="Times New Roman"/>
        </w:rPr>
        <w:t xml:space="preserve"> some limitations in </w:t>
      </w:r>
      <w:r w:rsidR="0058630E" w:rsidRPr="002E6004">
        <w:rPr>
          <w:rFonts w:ascii="Times New Roman" w:eastAsia="Calibri" w:hAnsi="Times New Roman" w:cs="Times New Roman"/>
        </w:rPr>
        <w:t>these</w:t>
      </w:r>
      <w:r w:rsidR="006F530C" w:rsidRPr="002E6004">
        <w:rPr>
          <w:rFonts w:ascii="Times New Roman" w:eastAsia="Calibri" w:hAnsi="Times New Roman" w:cs="Times New Roman"/>
        </w:rPr>
        <w:t xml:space="preserve"> domains, therefore, UNFPA in coordination with UNICEF and UNDP</w:t>
      </w:r>
      <w:r w:rsidRPr="002E6004">
        <w:rPr>
          <w:rFonts w:ascii="Times New Roman" w:eastAsia="Calibri" w:hAnsi="Times New Roman" w:cs="Times New Roman"/>
        </w:rPr>
        <w:t xml:space="preserve"> decided to limit the partnership with IECD to youth support</w:t>
      </w:r>
      <w:r w:rsidR="006F530C" w:rsidRPr="002E6004">
        <w:rPr>
          <w:rFonts w:ascii="Times New Roman" w:eastAsia="Calibri" w:hAnsi="Times New Roman" w:cs="Times New Roman"/>
        </w:rPr>
        <w:t xml:space="preserve"> and empowerment</w:t>
      </w:r>
      <w:r w:rsidR="0058630E" w:rsidRPr="002E6004">
        <w:rPr>
          <w:rFonts w:ascii="Times New Roman" w:eastAsia="Calibri" w:hAnsi="Times New Roman" w:cs="Times New Roman"/>
        </w:rPr>
        <w:t>-</w:t>
      </w:r>
      <w:r w:rsidR="006F530C" w:rsidRPr="002E6004">
        <w:rPr>
          <w:rFonts w:ascii="Times New Roman" w:eastAsia="Calibri" w:hAnsi="Times New Roman" w:cs="Times New Roman"/>
        </w:rPr>
        <w:t>related</w:t>
      </w:r>
      <w:r w:rsidRPr="002E6004">
        <w:rPr>
          <w:rFonts w:ascii="Times New Roman" w:eastAsia="Calibri" w:hAnsi="Times New Roman" w:cs="Times New Roman"/>
        </w:rPr>
        <w:t xml:space="preserve"> activities only, </w:t>
      </w:r>
      <w:r w:rsidR="006F530C" w:rsidRPr="002E6004">
        <w:rPr>
          <w:rFonts w:ascii="Times New Roman" w:eastAsia="Calibri" w:hAnsi="Times New Roman" w:cs="Times New Roman"/>
        </w:rPr>
        <w:t>while</w:t>
      </w:r>
      <w:r w:rsidRPr="002E6004">
        <w:rPr>
          <w:rFonts w:ascii="Times New Roman" w:eastAsia="Calibri" w:hAnsi="Times New Roman" w:cs="Times New Roman"/>
        </w:rPr>
        <w:t xml:space="preserve"> engag</w:t>
      </w:r>
      <w:r w:rsidR="006F530C" w:rsidRPr="002E6004">
        <w:rPr>
          <w:rFonts w:ascii="Times New Roman" w:eastAsia="Calibri" w:hAnsi="Times New Roman" w:cs="Times New Roman"/>
        </w:rPr>
        <w:t>ing</w:t>
      </w:r>
      <w:r w:rsidR="000757FA" w:rsidRPr="002E6004">
        <w:rPr>
          <w:rFonts w:ascii="Times New Roman" w:eastAsia="Calibri" w:hAnsi="Times New Roman" w:cs="Times New Roman"/>
        </w:rPr>
        <w:t xml:space="preserve"> </w:t>
      </w:r>
      <w:r w:rsidRPr="002E6004">
        <w:rPr>
          <w:rFonts w:ascii="Times New Roman" w:eastAsia="Calibri" w:hAnsi="Times New Roman" w:cs="Times New Roman"/>
        </w:rPr>
        <w:t>another IP to deliver GBV</w:t>
      </w:r>
      <w:r w:rsidR="006F530C" w:rsidRPr="002E6004">
        <w:rPr>
          <w:rFonts w:ascii="Times New Roman" w:eastAsia="Calibri" w:hAnsi="Times New Roman" w:cs="Times New Roman"/>
        </w:rPr>
        <w:t>, RH</w:t>
      </w:r>
      <w:r w:rsidRPr="002E6004">
        <w:rPr>
          <w:rFonts w:ascii="Times New Roman" w:eastAsia="Calibri" w:hAnsi="Times New Roman" w:cs="Times New Roman"/>
        </w:rPr>
        <w:t xml:space="preserve"> and cash-for-work activities under Outcome 3. UNFPA </w:t>
      </w:r>
      <w:r w:rsidR="006F530C" w:rsidRPr="002E6004">
        <w:rPr>
          <w:rFonts w:ascii="Times New Roman" w:eastAsia="Calibri" w:hAnsi="Times New Roman" w:cs="Times New Roman"/>
        </w:rPr>
        <w:t xml:space="preserve">identified </w:t>
      </w:r>
      <w:r w:rsidRPr="002E6004">
        <w:rPr>
          <w:rFonts w:ascii="Times New Roman" w:eastAsia="Calibri" w:hAnsi="Times New Roman" w:cs="Times New Roman"/>
        </w:rPr>
        <w:t>Greek Orthodox Patriarchate of Antioch and All East (</w:t>
      </w:r>
      <w:r w:rsidR="00E0719B" w:rsidRPr="002E6004">
        <w:rPr>
          <w:rFonts w:ascii="Times New Roman" w:eastAsia="Calibri" w:hAnsi="Times New Roman" w:cs="Times New Roman"/>
        </w:rPr>
        <w:t>GOPA</w:t>
      </w:r>
      <w:r w:rsidRPr="002E6004">
        <w:rPr>
          <w:rFonts w:ascii="Times New Roman" w:eastAsia="Calibri" w:hAnsi="Times New Roman" w:cs="Times New Roman"/>
        </w:rPr>
        <w:t>)</w:t>
      </w:r>
      <w:r w:rsidR="006F530C" w:rsidRPr="002E6004">
        <w:rPr>
          <w:rFonts w:ascii="Times New Roman" w:eastAsia="Calibri" w:hAnsi="Times New Roman" w:cs="Times New Roman"/>
        </w:rPr>
        <w:t xml:space="preserve"> as </w:t>
      </w:r>
      <w:r w:rsidR="0058630E" w:rsidRPr="002E6004">
        <w:rPr>
          <w:rFonts w:ascii="Times New Roman" w:eastAsia="Calibri" w:hAnsi="Times New Roman" w:cs="Times New Roman"/>
        </w:rPr>
        <w:t xml:space="preserve">a </w:t>
      </w:r>
      <w:r w:rsidR="006F530C" w:rsidRPr="002E6004">
        <w:rPr>
          <w:rFonts w:ascii="Times New Roman" w:eastAsia="Calibri" w:hAnsi="Times New Roman" w:cs="Times New Roman"/>
        </w:rPr>
        <w:t>potential I</w:t>
      </w:r>
      <w:r w:rsidR="00DB421B" w:rsidRPr="002E6004">
        <w:rPr>
          <w:rFonts w:ascii="Times New Roman" w:eastAsia="Calibri" w:hAnsi="Times New Roman" w:cs="Times New Roman"/>
        </w:rPr>
        <w:t>P</w:t>
      </w:r>
      <w:r w:rsidR="006F530C" w:rsidRPr="002E6004">
        <w:rPr>
          <w:rFonts w:ascii="Times New Roman" w:eastAsia="Calibri" w:hAnsi="Times New Roman" w:cs="Times New Roman"/>
        </w:rPr>
        <w:t xml:space="preserve"> and </w:t>
      </w:r>
      <w:r w:rsidR="006F530C" w:rsidRPr="002E6004">
        <w:rPr>
          <w:rFonts w:ascii="Times New Roman" w:eastAsia="Calibri" w:hAnsi="Times New Roman" w:cs="Times New Roman"/>
        </w:rPr>
        <w:lastRenderedPageBreak/>
        <w:t xml:space="preserve">discussed </w:t>
      </w:r>
      <w:r w:rsidRPr="002E6004">
        <w:rPr>
          <w:rFonts w:ascii="Times New Roman" w:eastAsia="Calibri" w:hAnsi="Times New Roman" w:cs="Times New Roman"/>
        </w:rPr>
        <w:t xml:space="preserve">project modalities </w:t>
      </w:r>
      <w:r w:rsidR="006F530C" w:rsidRPr="002E6004">
        <w:rPr>
          <w:rFonts w:ascii="Times New Roman" w:eastAsia="Calibri" w:hAnsi="Times New Roman" w:cs="Times New Roman"/>
        </w:rPr>
        <w:t xml:space="preserve">and </w:t>
      </w:r>
      <w:r w:rsidRPr="002E6004">
        <w:rPr>
          <w:rFonts w:ascii="Times New Roman" w:eastAsia="Calibri" w:hAnsi="Times New Roman" w:cs="Times New Roman"/>
        </w:rPr>
        <w:t>risks</w:t>
      </w:r>
      <w:r w:rsidR="0058630E" w:rsidRPr="002E6004">
        <w:rPr>
          <w:rFonts w:ascii="Times New Roman" w:eastAsia="Calibri" w:hAnsi="Times New Roman" w:cs="Times New Roman"/>
        </w:rPr>
        <w:t xml:space="preserve"> with them</w:t>
      </w:r>
      <w:r w:rsidRPr="002E6004">
        <w:rPr>
          <w:rFonts w:ascii="Times New Roman" w:eastAsia="Calibri" w:hAnsi="Times New Roman" w:cs="Times New Roman"/>
        </w:rPr>
        <w:t xml:space="preserve"> and agreed on the supported mitigation measures</w:t>
      </w:r>
      <w:r w:rsidR="006F530C" w:rsidRPr="002E6004">
        <w:rPr>
          <w:rFonts w:ascii="Times New Roman" w:eastAsia="Calibri" w:hAnsi="Times New Roman" w:cs="Times New Roman"/>
        </w:rPr>
        <w:t>, then</w:t>
      </w:r>
      <w:r w:rsidRPr="002E6004">
        <w:rPr>
          <w:rFonts w:ascii="Times New Roman" w:eastAsia="Calibri" w:hAnsi="Times New Roman" w:cs="Times New Roman"/>
        </w:rPr>
        <w:t xml:space="preserve"> finalized the </w:t>
      </w:r>
      <w:r w:rsidR="009F7E86" w:rsidRPr="002E6004">
        <w:rPr>
          <w:rFonts w:ascii="Times New Roman" w:eastAsia="Calibri" w:hAnsi="Times New Roman" w:cs="Times New Roman"/>
        </w:rPr>
        <w:t>w</w:t>
      </w:r>
      <w:r w:rsidRPr="002E6004">
        <w:rPr>
          <w:rFonts w:ascii="Times New Roman" w:eastAsia="Calibri" w:hAnsi="Times New Roman" w:cs="Times New Roman"/>
        </w:rPr>
        <w:t>ork</w:t>
      </w:r>
      <w:r w:rsidR="009F7E86" w:rsidRPr="002E6004">
        <w:rPr>
          <w:rFonts w:ascii="Times New Roman" w:eastAsia="Calibri" w:hAnsi="Times New Roman" w:cs="Times New Roman"/>
        </w:rPr>
        <w:t>p</w:t>
      </w:r>
      <w:r w:rsidRPr="002E6004">
        <w:rPr>
          <w:rFonts w:ascii="Times New Roman" w:eastAsia="Calibri" w:hAnsi="Times New Roman" w:cs="Times New Roman"/>
        </w:rPr>
        <w:t xml:space="preserve">lan for </w:t>
      </w:r>
      <w:r w:rsidR="0058630E" w:rsidRPr="002E6004">
        <w:rPr>
          <w:rFonts w:ascii="Times New Roman" w:eastAsia="Calibri" w:hAnsi="Times New Roman" w:cs="Times New Roman"/>
        </w:rPr>
        <w:t>Q1</w:t>
      </w:r>
      <w:r w:rsidRPr="002E6004">
        <w:rPr>
          <w:rFonts w:ascii="Times New Roman" w:eastAsia="Calibri" w:hAnsi="Times New Roman" w:cs="Times New Roman"/>
        </w:rPr>
        <w:t xml:space="preserve"> of 2022</w:t>
      </w:r>
      <w:r w:rsidR="005F6E71">
        <w:rPr>
          <w:rFonts w:ascii="Times New Roman" w:eastAsia="Calibri" w:hAnsi="Times New Roman" w:cs="Times New Roman"/>
        </w:rPr>
        <w:t xml:space="preserve">, which was put into implementation </w:t>
      </w:r>
      <w:r w:rsidR="00570749">
        <w:rPr>
          <w:rFonts w:ascii="Times New Roman" w:eastAsia="Calibri" w:hAnsi="Times New Roman" w:cs="Times New Roman"/>
          <w:lang w:val="en-US"/>
        </w:rPr>
        <w:t xml:space="preserve">as </w:t>
      </w:r>
      <w:r w:rsidR="005F6E71">
        <w:rPr>
          <w:rFonts w:ascii="Times New Roman" w:eastAsia="Calibri" w:hAnsi="Times New Roman" w:cs="Times New Roman"/>
        </w:rPr>
        <w:t>of Q2 2022, and continued until the end of the programme by 31 December 2023.</w:t>
      </w:r>
    </w:p>
    <w:p w14:paraId="09E36964" w14:textId="71DE8156" w:rsidR="00570749" w:rsidRPr="00570749" w:rsidRDefault="00570749" w:rsidP="00570749">
      <w:pPr>
        <w:spacing w:before="240" w:line="257" w:lineRule="auto"/>
        <w:jc w:val="both"/>
        <w:rPr>
          <w:rFonts w:asciiTheme="majorBidi" w:hAnsiTheme="majorBidi" w:cstheme="majorBidi"/>
          <w:color w:val="0D0D0D"/>
          <w:shd w:val="clear" w:color="auto" w:fill="FFFFFF"/>
        </w:rPr>
      </w:pPr>
      <w:r w:rsidRPr="00570749">
        <w:rPr>
          <w:rFonts w:asciiTheme="majorBidi" w:hAnsiTheme="majorBidi" w:cstheme="majorBidi"/>
          <w:color w:val="0D0D0D"/>
          <w:shd w:val="clear" w:color="auto" w:fill="FFFFFF"/>
        </w:rPr>
        <w:t xml:space="preserve">During the 2023 the IECD </w:t>
      </w:r>
      <w:r>
        <w:rPr>
          <w:rFonts w:asciiTheme="majorBidi" w:hAnsiTheme="majorBidi" w:cstheme="majorBidi"/>
          <w:color w:val="0D0D0D"/>
          <w:shd w:val="clear" w:color="auto" w:fill="FFFFFF"/>
        </w:rPr>
        <w:t xml:space="preserve">was </w:t>
      </w:r>
      <w:r w:rsidRPr="00570749">
        <w:rPr>
          <w:rFonts w:asciiTheme="majorBidi" w:hAnsiTheme="majorBidi" w:cstheme="majorBidi"/>
          <w:color w:val="0D0D0D"/>
          <w:shd w:val="clear" w:color="auto" w:fill="FFFFFF"/>
        </w:rPr>
        <w:t xml:space="preserve">continually engaging in a community consultative process, specifically targeting youth-led initiatives. This process seeks to identify projects that will enhance the resilience of the community with particular focus on empowering women and </w:t>
      </w:r>
      <w:r>
        <w:rPr>
          <w:rFonts w:asciiTheme="majorBidi" w:hAnsiTheme="majorBidi" w:cstheme="majorBidi"/>
          <w:color w:val="0D0D0D"/>
          <w:shd w:val="clear" w:color="auto" w:fill="FFFFFF"/>
        </w:rPr>
        <w:t>people with disabilities</w:t>
      </w:r>
      <w:r w:rsidRPr="00570749">
        <w:rPr>
          <w:rFonts w:asciiTheme="majorBidi" w:hAnsiTheme="majorBidi" w:cstheme="majorBidi"/>
          <w:color w:val="0D0D0D"/>
          <w:shd w:val="clear" w:color="auto" w:fill="FFFFFF"/>
        </w:rPr>
        <w:t>.</w:t>
      </w:r>
    </w:p>
    <w:p w14:paraId="778379C5" w14:textId="485D25C8" w:rsidR="00570749" w:rsidRPr="00570749" w:rsidRDefault="00570749" w:rsidP="00570749">
      <w:pPr>
        <w:spacing w:line="257" w:lineRule="auto"/>
        <w:jc w:val="both"/>
        <w:rPr>
          <w:rFonts w:asciiTheme="majorBidi" w:eastAsia="Times New Roman" w:hAnsiTheme="majorBidi" w:cstheme="majorBidi"/>
        </w:rPr>
      </w:pPr>
      <w:r w:rsidRPr="00570749">
        <w:rPr>
          <w:rFonts w:asciiTheme="majorBidi" w:hAnsiTheme="majorBidi" w:cstheme="majorBidi"/>
        </w:rPr>
        <w:t>Also</w:t>
      </w:r>
      <w:r>
        <w:rPr>
          <w:rFonts w:asciiTheme="majorBidi" w:hAnsiTheme="majorBidi" w:cstheme="majorBidi"/>
        </w:rPr>
        <w:t>,</w:t>
      </w:r>
      <w:r w:rsidRPr="00570749">
        <w:rPr>
          <w:rFonts w:asciiTheme="majorBidi" w:hAnsiTheme="majorBidi" w:cstheme="majorBidi"/>
        </w:rPr>
        <w:t xml:space="preserve"> UNFPA partners were focusing on diverse Skill Training</w:t>
      </w:r>
      <w:r>
        <w:rPr>
          <w:rFonts w:asciiTheme="majorBidi" w:hAnsiTheme="majorBidi" w:cstheme="majorBidi"/>
        </w:rPr>
        <w:t>.</w:t>
      </w:r>
      <w:r w:rsidRPr="00570749">
        <w:rPr>
          <w:rFonts w:asciiTheme="majorBidi" w:hAnsiTheme="majorBidi" w:cstheme="majorBidi"/>
          <w:color w:val="0D0D0D"/>
          <w:shd w:val="clear" w:color="auto" w:fill="FFFFFF"/>
        </w:rPr>
        <w:t xml:space="preserve"> The training programs encompassed a wide range of skills, including mobile phone and computer maintenance, sewing, </w:t>
      </w:r>
      <w:r>
        <w:rPr>
          <w:rFonts w:asciiTheme="majorBidi" w:hAnsiTheme="majorBidi" w:cstheme="majorBidi"/>
          <w:color w:val="0D0D0D"/>
          <w:shd w:val="clear" w:color="auto" w:fill="FFFFFF"/>
        </w:rPr>
        <w:t xml:space="preserve">home </w:t>
      </w:r>
      <w:r w:rsidRPr="00570749">
        <w:rPr>
          <w:rFonts w:asciiTheme="majorBidi" w:hAnsiTheme="majorBidi" w:cstheme="majorBidi"/>
          <w:color w:val="0D0D0D"/>
          <w:shd w:val="clear" w:color="auto" w:fill="FFFFFF"/>
        </w:rPr>
        <w:t xml:space="preserve">electrical </w:t>
      </w:r>
      <w:r>
        <w:rPr>
          <w:rFonts w:asciiTheme="majorBidi" w:hAnsiTheme="majorBidi" w:cstheme="majorBidi"/>
          <w:color w:val="0D0D0D"/>
          <w:shd w:val="clear" w:color="auto" w:fill="FFFFFF"/>
        </w:rPr>
        <w:t xml:space="preserve">maintenance </w:t>
      </w:r>
      <w:r w:rsidRPr="00570749">
        <w:rPr>
          <w:rFonts w:asciiTheme="majorBidi" w:hAnsiTheme="majorBidi" w:cstheme="majorBidi"/>
          <w:color w:val="0D0D0D"/>
          <w:shd w:val="clear" w:color="auto" w:fill="FFFFFF"/>
        </w:rPr>
        <w:t xml:space="preserve">skills, and solar system installation, </w:t>
      </w:r>
      <w:r>
        <w:rPr>
          <w:rFonts w:asciiTheme="majorBidi" w:hAnsiTheme="majorBidi" w:cstheme="majorBidi"/>
          <w:color w:val="0D0D0D"/>
          <w:shd w:val="clear" w:color="auto" w:fill="FFFFFF"/>
        </w:rPr>
        <w:t>besides</w:t>
      </w:r>
      <w:r w:rsidRPr="00570749">
        <w:rPr>
          <w:rFonts w:asciiTheme="majorBidi" w:hAnsiTheme="majorBidi" w:cstheme="majorBidi"/>
          <w:color w:val="0D0D0D"/>
          <w:shd w:val="clear" w:color="auto" w:fill="FFFFFF"/>
        </w:rPr>
        <w:t xml:space="preserve"> other</w:t>
      </w:r>
      <w:r>
        <w:rPr>
          <w:rFonts w:asciiTheme="majorBidi" w:hAnsiTheme="majorBidi" w:cstheme="majorBidi"/>
          <w:color w:val="0D0D0D"/>
          <w:shd w:val="clear" w:color="auto" w:fill="FFFFFF"/>
        </w:rPr>
        <w:t xml:space="preserve"> skills</w:t>
      </w:r>
      <w:r w:rsidRPr="00570749">
        <w:rPr>
          <w:rFonts w:asciiTheme="majorBidi" w:hAnsiTheme="majorBidi" w:cstheme="majorBidi"/>
          <w:color w:val="0D0D0D"/>
          <w:shd w:val="clear" w:color="auto" w:fill="FFFFFF"/>
        </w:rPr>
        <w:t>.</w:t>
      </w:r>
    </w:p>
    <w:p w14:paraId="6E05EAE9" w14:textId="37567028" w:rsidR="2B64E5DA" w:rsidRPr="002E6004" w:rsidRDefault="4941E06F" w:rsidP="00F63CC7">
      <w:pPr>
        <w:spacing w:line="257" w:lineRule="auto"/>
        <w:jc w:val="both"/>
        <w:rPr>
          <w:rFonts w:asciiTheme="majorBidi" w:eastAsia="Calibri" w:hAnsiTheme="majorBidi" w:cstheme="majorBidi"/>
        </w:rPr>
      </w:pPr>
      <w:r w:rsidRPr="60244CB1">
        <w:rPr>
          <w:rFonts w:asciiTheme="majorBidi" w:eastAsia="Times New Roman" w:hAnsiTheme="majorBidi" w:cstheme="majorBidi"/>
        </w:rPr>
        <w:t>In partnership with GOPA, UNFPA</w:t>
      </w:r>
      <w:r w:rsidRPr="60244CB1">
        <w:rPr>
          <w:rFonts w:asciiTheme="majorBidi" w:eastAsia="Calibri" w:hAnsiTheme="majorBidi" w:cstheme="majorBidi"/>
        </w:rPr>
        <w:t xml:space="preserve"> established one </w:t>
      </w:r>
      <w:r w:rsidR="0B2E1C9F" w:rsidRPr="60244CB1">
        <w:rPr>
          <w:rFonts w:asciiTheme="majorBidi" w:eastAsia="Calibri" w:hAnsiTheme="majorBidi" w:cstheme="majorBidi"/>
        </w:rPr>
        <w:t>c</w:t>
      </w:r>
      <w:r w:rsidRPr="60244CB1">
        <w:rPr>
          <w:rFonts w:asciiTheme="majorBidi" w:eastAsia="Calibri" w:hAnsiTheme="majorBidi" w:cstheme="majorBidi"/>
        </w:rPr>
        <w:t xml:space="preserve">ommunity </w:t>
      </w:r>
      <w:r w:rsidR="0B2E1C9F" w:rsidRPr="60244CB1">
        <w:rPr>
          <w:rFonts w:asciiTheme="majorBidi" w:eastAsia="Calibri" w:hAnsiTheme="majorBidi" w:cstheme="majorBidi"/>
        </w:rPr>
        <w:t>w</w:t>
      </w:r>
      <w:r w:rsidRPr="60244CB1">
        <w:rPr>
          <w:rFonts w:asciiTheme="majorBidi" w:eastAsia="Calibri" w:hAnsiTheme="majorBidi" w:cstheme="majorBidi"/>
        </w:rPr>
        <w:t xml:space="preserve">ell-being </w:t>
      </w:r>
      <w:r w:rsidR="0B2E1C9F" w:rsidRPr="60244CB1">
        <w:rPr>
          <w:rFonts w:asciiTheme="majorBidi" w:eastAsia="Calibri" w:hAnsiTheme="majorBidi" w:cstheme="majorBidi"/>
        </w:rPr>
        <w:t>c</w:t>
      </w:r>
      <w:r w:rsidRPr="60244CB1">
        <w:rPr>
          <w:rFonts w:asciiTheme="majorBidi" w:eastAsia="Calibri" w:hAnsiTheme="majorBidi" w:cstheme="majorBidi"/>
        </w:rPr>
        <w:t xml:space="preserve">entre (CWC) in the city of </w:t>
      </w:r>
      <w:r w:rsidR="0077392E">
        <w:rPr>
          <w:rFonts w:asciiTheme="majorBidi" w:eastAsia="Calibri" w:hAnsiTheme="majorBidi" w:cstheme="majorBidi"/>
        </w:rPr>
        <w:t>DEIR EZ-ZOR</w:t>
      </w:r>
      <w:r w:rsidRPr="60244CB1">
        <w:rPr>
          <w:rFonts w:asciiTheme="majorBidi" w:eastAsia="Calibri" w:hAnsiTheme="majorBidi" w:cstheme="majorBidi"/>
        </w:rPr>
        <w:t>, connected to three</w:t>
      </w:r>
      <w:r w:rsidR="000D69F3" w:rsidRPr="60244CB1">
        <w:rPr>
          <w:rStyle w:val="FootnoteReference"/>
          <w:rFonts w:asciiTheme="majorBidi" w:eastAsia="Calibri" w:hAnsiTheme="majorBidi" w:cstheme="majorBidi"/>
        </w:rPr>
        <w:footnoteReference w:id="22"/>
      </w:r>
      <w:r w:rsidR="05816573" w:rsidRPr="60244CB1">
        <w:rPr>
          <w:rFonts w:asciiTheme="majorBidi" w:eastAsia="Calibri" w:hAnsiTheme="majorBidi" w:cstheme="majorBidi"/>
        </w:rPr>
        <w:t xml:space="preserve"> </w:t>
      </w:r>
      <w:r w:rsidRPr="60244CB1">
        <w:rPr>
          <w:rFonts w:asciiTheme="majorBidi" w:eastAsia="Calibri" w:hAnsiTheme="majorBidi" w:cstheme="majorBidi"/>
        </w:rPr>
        <w:t>SP</w:t>
      </w:r>
      <w:r w:rsidR="208AE2EA" w:rsidRPr="60244CB1">
        <w:rPr>
          <w:rFonts w:asciiTheme="majorBidi" w:eastAsia="Calibri" w:hAnsiTheme="majorBidi" w:cstheme="majorBidi"/>
        </w:rPr>
        <w:t>s</w:t>
      </w:r>
      <w:r w:rsidRPr="60244CB1">
        <w:rPr>
          <w:rFonts w:asciiTheme="majorBidi" w:eastAsia="Calibri" w:hAnsiTheme="majorBidi" w:cstheme="majorBidi"/>
        </w:rPr>
        <w:t xml:space="preserve"> in the surrounding rural communities</w:t>
      </w:r>
      <w:r w:rsidR="0988E6BE" w:rsidRPr="60244CB1">
        <w:rPr>
          <w:rFonts w:asciiTheme="majorBidi" w:eastAsia="Calibri" w:hAnsiTheme="majorBidi" w:cstheme="majorBidi"/>
        </w:rPr>
        <w:t xml:space="preserve"> to deliver case man</w:t>
      </w:r>
      <w:r w:rsidR="2F7B8029" w:rsidRPr="60244CB1">
        <w:rPr>
          <w:rFonts w:asciiTheme="majorBidi" w:eastAsia="Calibri" w:hAnsiTheme="majorBidi" w:cstheme="majorBidi"/>
        </w:rPr>
        <w:t>agement</w:t>
      </w:r>
      <w:r w:rsidR="0988E6BE" w:rsidRPr="60244CB1">
        <w:rPr>
          <w:rFonts w:asciiTheme="majorBidi" w:eastAsia="Calibri" w:hAnsiTheme="majorBidi" w:cstheme="majorBidi"/>
        </w:rPr>
        <w:t xml:space="preserve">, </w:t>
      </w:r>
      <w:r w:rsidR="00883769" w:rsidRPr="60244CB1">
        <w:rPr>
          <w:rFonts w:asciiTheme="majorBidi" w:eastAsia="Calibri" w:hAnsiTheme="majorBidi" w:cstheme="majorBidi"/>
        </w:rPr>
        <w:t>psychosocial</w:t>
      </w:r>
      <w:r w:rsidR="0988E6BE" w:rsidRPr="60244CB1">
        <w:rPr>
          <w:rFonts w:asciiTheme="majorBidi" w:eastAsia="Calibri" w:hAnsiTheme="majorBidi" w:cstheme="majorBidi"/>
        </w:rPr>
        <w:t xml:space="preserve">, family planning, </w:t>
      </w:r>
      <w:r w:rsidR="423701A8" w:rsidRPr="60244CB1">
        <w:rPr>
          <w:rFonts w:asciiTheme="majorBidi" w:eastAsia="Calibri" w:hAnsiTheme="majorBidi" w:cstheme="majorBidi"/>
        </w:rPr>
        <w:t>RH,</w:t>
      </w:r>
      <w:r w:rsidR="0988E6BE" w:rsidRPr="60244CB1">
        <w:rPr>
          <w:rFonts w:asciiTheme="majorBidi" w:eastAsia="Calibri" w:hAnsiTheme="majorBidi" w:cstheme="majorBidi"/>
        </w:rPr>
        <w:t xml:space="preserve"> and economic</w:t>
      </w:r>
      <w:r w:rsidR="05816573" w:rsidRPr="60244CB1">
        <w:rPr>
          <w:rFonts w:asciiTheme="majorBidi" w:eastAsia="Calibri" w:hAnsiTheme="majorBidi" w:cstheme="majorBidi"/>
        </w:rPr>
        <w:t>-</w:t>
      </w:r>
      <w:r w:rsidR="0988E6BE" w:rsidRPr="60244CB1">
        <w:rPr>
          <w:rFonts w:asciiTheme="majorBidi" w:eastAsia="Calibri" w:hAnsiTheme="majorBidi" w:cstheme="majorBidi"/>
        </w:rPr>
        <w:t>support activiti</w:t>
      </w:r>
      <w:r w:rsidR="0A419FD7" w:rsidRPr="60244CB1">
        <w:rPr>
          <w:rFonts w:asciiTheme="majorBidi" w:eastAsia="Calibri" w:hAnsiTheme="majorBidi" w:cstheme="majorBidi"/>
        </w:rPr>
        <w:t>es</w:t>
      </w:r>
      <w:r w:rsidR="05816573" w:rsidRPr="60244CB1">
        <w:rPr>
          <w:rFonts w:asciiTheme="majorBidi" w:eastAsia="Calibri" w:hAnsiTheme="majorBidi" w:cstheme="majorBidi"/>
        </w:rPr>
        <w:t>.</w:t>
      </w:r>
      <w:r w:rsidR="004B1520" w:rsidRPr="60244CB1">
        <w:rPr>
          <w:rStyle w:val="FootnoteReference"/>
          <w:rFonts w:asciiTheme="majorBidi" w:eastAsia="Calibri" w:hAnsiTheme="majorBidi" w:cstheme="majorBidi"/>
        </w:rPr>
        <w:footnoteReference w:id="23"/>
      </w:r>
      <w:r w:rsidRPr="60244CB1">
        <w:rPr>
          <w:rFonts w:asciiTheme="majorBidi" w:eastAsia="Calibri" w:hAnsiTheme="majorBidi" w:cstheme="majorBidi"/>
        </w:rPr>
        <w:t xml:space="preserve"> All of the supported facilities are accessible and adapted to accommodate the needs of </w:t>
      </w:r>
      <w:proofErr w:type="spellStart"/>
      <w:r w:rsidRPr="60244CB1">
        <w:rPr>
          <w:rFonts w:asciiTheme="majorBidi" w:eastAsia="Calibri" w:hAnsiTheme="majorBidi" w:cstheme="majorBidi"/>
        </w:rPr>
        <w:t>P</w:t>
      </w:r>
      <w:r w:rsidR="09E65ECB" w:rsidRPr="60244CB1">
        <w:rPr>
          <w:rFonts w:asciiTheme="majorBidi" w:eastAsia="Calibri" w:hAnsiTheme="majorBidi" w:cstheme="majorBidi"/>
        </w:rPr>
        <w:t>w</w:t>
      </w:r>
      <w:r w:rsidRPr="60244CB1">
        <w:rPr>
          <w:rFonts w:asciiTheme="majorBidi" w:eastAsia="Calibri" w:hAnsiTheme="majorBidi" w:cstheme="majorBidi"/>
        </w:rPr>
        <w:t>D</w:t>
      </w:r>
      <w:proofErr w:type="spellEnd"/>
      <w:r w:rsidRPr="60244CB1">
        <w:rPr>
          <w:rFonts w:asciiTheme="majorBidi" w:eastAsia="Calibri" w:hAnsiTheme="majorBidi" w:cstheme="majorBidi"/>
        </w:rPr>
        <w:t xml:space="preserve">. Additionally, given the electricity and fuel shortage in </w:t>
      </w:r>
      <w:r w:rsidR="0077392E">
        <w:rPr>
          <w:rFonts w:asciiTheme="majorBidi" w:eastAsia="Calibri" w:hAnsiTheme="majorBidi" w:cstheme="majorBidi"/>
        </w:rPr>
        <w:t>DEIR EZ-ZOR</w:t>
      </w:r>
      <w:r w:rsidRPr="60244CB1">
        <w:rPr>
          <w:rFonts w:asciiTheme="majorBidi" w:eastAsia="Calibri" w:hAnsiTheme="majorBidi" w:cstheme="majorBidi"/>
        </w:rPr>
        <w:t xml:space="preserve">, the facilities are solar operated. </w:t>
      </w:r>
    </w:p>
    <w:p w14:paraId="2491469B" w14:textId="47A5DD47" w:rsidR="2B64E5DA" w:rsidRDefault="2B64E5DA" w:rsidP="00F63CC7">
      <w:pPr>
        <w:spacing w:line="257" w:lineRule="auto"/>
        <w:jc w:val="both"/>
        <w:rPr>
          <w:rFonts w:asciiTheme="majorBidi" w:eastAsia="Calibri" w:hAnsiTheme="majorBidi" w:cstheme="majorBidi"/>
        </w:rPr>
      </w:pPr>
      <w:r w:rsidRPr="002E6004">
        <w:rPr>
          <w:rFonts w:asciiTheme="majorBidi" w:eastAsia="Calibri" w:hAnsiTheme="majorBidi" w:cstheme="majorBidi"/>
        </w:rPr>
        <w:t xml:space="preserve">Since </w:t>
      </w:r>
      <w:r w:rsidR="005F6E71">
        <w:rPr>
          <w:rFonts w:asciiTheme="majorBidi" w:eastAsia="Calibri" w:hAnsiTheme="majorBidi" w:cstheme="majorBidi"/>
        </w:rPr>
        <w:t>the establishment of the</w:t>
      </w:r>
      <w:r w:rsidRPr="002E6004">
        <w:rPr>
          <w:rFonts w:asciiTheme="majorBidi" w:eastAsia="Calibri" w:hAnsiTheme="majorBidi" w:cstheme="majorBidi"/>
        </w:rPr>
        <w:t xml:space="preserve"> CWC and SPs in </w:t>
      </w:r>
      <w:r w:rsidR="0058630E" w:rsidRPr="002E6004">
        <w:rPr>
          <w:rFonts w:asciiTheme="majorBidi" w:eastAsia="Calibri" w:hAnsiTheme="majorBidi" w:cstheme="majorBidi"/>
        </w:rPr>
        <w:t>Q2</w:t>
      </w:r>
      <w:r w:rsidRPr="002E6004">
        <w:rPr>
          <w:rFonts w:asciiTheme="majorBidi" w:eastAsia="Calibri" w:hAnsiTheme="majorBidi" w:cstheme="majorBidi"/>
        </w:rPr>
        <w:t xml:space="preserve"> of 2022, every month, </w:t>
      </w:r>
      <w:r w:rsidR="00A27119" w:rsidRPr="002E6004">
        <w:rPr>
          <w:rFonts w:asciiTheme="majorBidi" w:eastAsia="Calibri" w:hAnsiTheme="majorBidi" w:cstheme="majorBidi"/>
        </w:rPr>
        <w:t xml:space="preserve">about </w:t>
      </w:r>
      <w:r w:rsidR="0058630E" w:rsidRPr="002E6004">
        <w:rPr>
          <w:rFonts w:asciiTheme="majorBidi" w:eastAsia="Calibri" w:hAnsiTheme="majorBidi" w:cstheme="majorBidi"/>
        </w:rPr>
        <w:t>2,000</w:t>
      </w:r>
      <w:r w:rsidRPr="002E6004">
        <w:rPr>
          <w:rFonts w:asciiTheme="majorBidi" w:eastAsia="Calibri" w:hAnsiTheme="majorBidi" w:cstheme="majorBidi"/>
        </w:rPr>
        <w:t xml:space="preserve"> women, men, girls, boys and </w:t>
      </w:r>
      <w:proofErr w:type="spellStart"/>
      <w:r w:rsidRPr="002E6004">
        <w:rPr>
          <w:rFonts w:asciiTheme="majorBidi" w:eastAsia="Calibri" w:hAnsiTheme="majorBidi" w:cstheme="majorBidi"/>
        </w:rPr>
        <w:t>P</w:t>
      </w:r>
      <w:r w:rsidR="00B62811" w:rsidRPr="002E6004">
        <w:rPr>
          <w:rFonts w:asciiTheme="majorBidi" w:eastAsia="Calibri" w:hAnsiTheme="majorBidi" w:cstheme="majorBidi"/>
        </w:rPr>
        <w:t>w</w:t>
      </w:r>
      <w:r w:rsidRPr="002E6004">
        <w:rPr>
          <w:rFonts w:asciiTheme="majorBidi" w:eastAsia="Calibri" w:hAnsiTheme="majorBidi" w:cstheme="majorBidi"/>
        </w:rPr>
        <w:t>D</w:t>
      </w:r>
      <w:proofErr w:type="spellEnd"/>
      <w:r w:rsidRPr="002E6004">
        <w:rPr>
          <w:rFonts w:asciiTheme="majorBidi" w:eastAsia="Calibri" w:hAnsiTheme="majorBidi" w:cstheme="majorBidi"/>
        </w:rPr>
        <w:t xml:space="preserve"> report to them to receive health services from the established family clinics. </w:t>
      </w:r>
      <w:r w:rsidR="0058630E" w:rsidRPr="002E6004">
        <w:rPr>
          <w:rFonts w:asciiTheme="majorBidi" w:eastAsia="Calibri" w:hAnsiTheme="majorBidi" w:cstheme="majorBidi"/>
        </w:rPr>
        <w:t>Besides</w:t>
      </w:r>
      <w:r w:rsidRPr="002E6004">
        <w:rPr>
          <w:rFonts w:asciiTheme="majorBidi" w:eastAsia="Calibri" w:hAnsiTheme="majorBidi" w:cstheme="majorBidi"/>
        </w:rPr>
        <w:t xml:space="preserve"> improved access to health services, the facilities also provide GBV response and prevention</w:t>
      </w:r>
      <w:r w:rsidRPr="002E6004">
        <w:rPr>
          <w:rFonts w:ascii="Calibri" w:eastAsia="Calibri" w:hAnsi="Calibri" w:cs="Calibri"/>
        </w:rPr>
        <w:t xml:space="preserve"> </w:t>
      </w:r>
      <w:r w:rsidRPr="002E6004">
        <w:rPr>
          <w:rFonts w:asciiTheme="majorBidi" w:eastAsia="Calibri" w:hAnsiTheme="majorBidi" w:cstheme="majorBidi"/>
        </w:rPr>
        <w:t>support to vulnerable men and women. Beneficiaries receive case management, PSS, RH and GBV awareness and economic empowerment services. Given the transportation difficulties, the facilities offer transportation services for women coming from remote and hard</w:t>
      </w:r>
      <w:r w:rsidR="0058630E" w:rsidRPr="002E6004">
        <w:rPr>
          <w:rFonts w:asciiTheme="majorBidi" w:eastAsia="Calibri" w:hAnsiTheme="majorBidi" w:cstheme="majorBidi"/>
        </w:rPr>
        <w:t>-</w:t>
      </w:r>
      <w:r w:rsidRPr="002E6004">
        <w:rPr>
          <w:rFonts w:asciiTheme="majorBidi" w:eastAsia="Calibri" w:hAnsiTheme="majorBidi" w:cstheme="majorBidi"/>
        </w:rPr>
        <w:t>to</w:t>
      </w:r>
      <w:r w:rsidR="0058630E" w:rsidRPr="002E6004">
        <w:rPr>
          <w:rFonts w:asciiTheme="majorBidi" w:eastAsia="Calibri" w:hAnsiTheme="majorBidi" w:cstheme="majorBidi"/>
        </w:rPr>
        <w:t>-</w:t>
      </w:r>
      <w:r w:rsidRPr="002E6004">
        <w:rPr>
          <w:rFonts w:asciiTheme="majorBidi" w:eastAsia="Calibri" w:hAnsiTheme="majorBidi" w:cstheme="majorBidi"/>
        </w:rPr>
        <w:t>reach areas and for referral cases. As part of the GBV prevention, UNFPA provides economic support to women through skills development and productive assets, and through linking women with suitable livelihood support delivered by other JP partners (</w:t>
      </w:r>
      <w:r w:rsidR="0058630E" w:rsidRPr="002E6004">
        <w:rPr>
          <w:rFonts w:asciiTheme="majorBidi" w:eastAsia="Calibri" w:hAnsiTheme="majorBidi" w:cstheme="majorBidi"/>
        </w:rPr>
        <w:t>b</w:t>
      </w:r>
      <w:r w:rsidRPr="002E6004">
        <w:rPr>
          <w:rFonts w:asciiTheme="majorBidi" w:eastAsia="Calibri" w:hAnsiTheme="majorBidi" w:cstheme="majorBidi"/>
        </w:rPr>
        <w:t xml:space="preserve">usiness </w:t>
      </w:r>
      <w:r w:rsidR="009F7E86" w:rsidRPr="002E6004">
        <w:rPr>
          <w:rFonts w:asciiTheme="majorBidi" w:eastAsia="Calibri" w:hAnsiTheme="majorBidi" w:cstheme="majorBidi"/>
        </w:rPr>
        <w:t>c</w:t>
      </w:r>
      <w:r w:rsidRPr="002E6004">
        <w:rPr>
          <w:rFonts w:asciiTheme="majorBidi" w:eastAsia="Calibri" w:hAnsiTheme="majorBidi" w:cstheme="majorBidi"/>
        </w:rPr>
        <w:t>ounselling services). Economic</w:t>
      </w:r>
      <w:r w:rsidR="0058630E" w:rsidRPr="002E6004">
        <w:rPr>
          <w:rFonts w:asciiTheme="majorBidi" w:eastAsia="Calibri" w:hAnsiTheme="majorBidi" w:cstheme="majorBidi"/>
        </w:rPr>
        <w:t>-</w:t>
      </w:r>
      <w:r w:rsidRPr="002E6004">
        <w:rPr>
          <w:rFonts w:asciiTheme="majorBidi" w:eastAsia="Calibri" w:hAnsiTheme="majorBidi" w:cstheme="majorBidi"/>
        </w:rPr>
        <w:t xml:space="preserve">support activities are informed by a gender-focused market analysis. UNFPA is also coordinating with other health agencies to increase medicine supply in </w:t>
      </w:r>
      <w:r w:rsidR="0077392E">
        <w:rPr>
          <w:rFonts w:asciiTheme="majorBidi" w:eastAsia="Calibri" w:hAnsiTheme="majorBidi" w:cstheme="majorBidi"/>
        </w:rPr>
        <w:t>DEIR EZ-ZOR</w:t>
      </w:r>
      <w:r w:rsidRPr="002E6004">
        <w:rPr>
          <w:rFonts w:asciiTheme="majorBidi" w:eastAsia="Calibri" w:hAnsiTheme="majorBidi" w:cstheme="majorBidi"/>
        </w:rPr>
        <w:t xml:space="preserve"> and is working on evidence-based advocacy on this regard. </w:t>
      </w:r>
    </w:p>
    <w:p w14:paraId="2DE5763F" w14:textId="4795AE20" w:rsidR="00570749" w:rsidRDefault="3562632A" w:rsidP="00570749">
      <w:pPr>
        <w:spacing w:line="257" w:lineRule="auto"/>
        <w:jc w:val="both"/>
        <w:rPr>
          <w:rFonts w:asciiTheme="majorBidi" w:eastAsia="Calibri" w:hAnsiTheme="majorBidi" w:cstheme="majorBidi"/>
        </w:rPr>
      </w:pPr>
      <w:r w:rsidRPr="60244CB1">
        <w:rPr>
          <w:rFonts w:asciiTheme="majorBidi" w:eastAsia="Calibri" w:hAnsiTheme="majorBidi" w:cstheme="majorBidi"/>
        </w:rPr>
        <w:t>The below table shows the cumulative number of beneficiaries served under the GBV</w:t>
      </w:r>
      <w:r w:rsidR="6A160950" w:rsidRPr="60244CB1">
        <w:rPr>
          <w:rFonts w:asciiTheme="majorBidi" w:eastAsia="Calibri" w:hAnsiTheme="majorBidi" w:cstheme="majorBidi"/>
        </w:rPr>
        <w:t xml:space="preserve">/RH </w:t>
      </w:r>
      <w:r w:rsidRPr="60244CB1">
        <w:rPr>
          <w:rFonts w:asciiTheme="majorBidi" w:eastAsia="Calibri" w:hAnsiTheme="majorBidi" w:cstheme="majorBidi"/>
        </w:rPr>
        <w:t>component during 2023</w:t>
      </w:r>
      <w:r w:rsidR="002338BF" w:rsidRPr="60244CB1">
        <w:rPr>
          <w:rStyle w:val="FootnoteReference"/>
          <w:rFonts w:asciiTheme="majorBidi" w:eastAsia="Calibri" w:hAnsiTheme="majorBidi" w:cstheme="majorBidi"/>
        </w:rPr>
        <w:footnoteReference w:id="24"/>
      </w:r>
      <w:r w:rsidRPr="60244CB1">
        <w:rPr>
          <w:rFonts w:asciiTheme="majorBidi" w:eastAsia="Calibri" w:hAnsiTheme="majorBidi" w:cstheme="majorBidi"/>
        </w:rPr>
        <w:t xml:space="preserve"> through the community well-being centre (CWC) and the youth friendly space (YFS)</w:t>
      </w:r>
    </w:p>
    <w:p w14:paraId="56F619D0" w14:textId="77777777" w:rsidR="00570749" w:rsidRPr="00C5023A" w:rsidRDefault="00570749" w:rsidP="00570749">
      <w:pPr>
        <w:spacing w:after="0" w:line="240" w:lineRule="auto"/>
        <w:rPr>
          <w:rFonts w:ascii="Times New Roman" w:eastAsia="Times New Roman" w:hAnsi="Times New Roman" w:cs="Times New Roman"/>
          <w:sz w:val="24"/>
          <w:szCs w:val="24"/>
        </w:rPr>
      </w:pPr>
    </w:p>
    <w:tbl>
      <w:tblPr>
        <w:tblW w:w="6946" w:type="dxa"/>
        <w:tblInd w:w="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blCellMar>
          <w:left w:w="0" w:type="dxa"/>
          <w:right w:w="0" w:type="dxa"/>
        </w:tblCellMar>
        <w:tblLook w:val="04A0" w:firstRow="1" w:lastRow="0" w:firstColumn="1" w:lastColumn="0" w:noHBand="0" w:noVBand="1"/>
      </w:tblPr>
      <w:tblGrid>
        <w:gridCol w:w="3100"/>
        <w:gridCol w:w="693"/>
        <w:gridCol w:w="950"/>
        <w:gridCol w:w="669"/>
        <w:gridCol w:w="663"/>
        <w:gridCol w:w="960"/>
      </w:tblGrid>
      <w:tr w:rsidR="00570749" w:rsidRPr="00570749" w14:paraId="40837EF7" w14:textId="77777777" w:rsidTr="002338BF">
        <w:trPr>
          <w:trHeight w:val="315"/>
        </w:trPr>
        <w:tc>
          <w:tcPr>
            <w:tcW w:w="3100" w:type="dxa"/>
            <w:shd w:val="clear" w:color="auto" w:fill="DDEBF7"/>
            <w:noWrap/>
            <w:tcMar>
              <w:top w:w="0" w:type="dxa"/>
              <w:left w:w="108" w:type="dxa"/>
              <w:bottom w:w="0" w:type="dxa"/>
              <w:right w:w="108" w:type="dxa"/>
            </w:tcMar>
            <w:vAlign w:val="center"/>
            <w:hideMark/>
          </w:tcPr>
          <w:p w14:paraId="3A4932FB" w14:textId="77777777" w:rsidR="00570749" w:rsidRPr="00570749" w:rsidRDefault="00570749" w:rsidP="000C63F6">
            <w:pPr>
              <w:spacing w:after="0" w:line="240" w:lineRule="auto"/>
              <w:rPr>
                <w:rFonts w:asciiTheme="majorBidi" w:eastAsia="Times New Roman" w:hAnsiTheme="majorBidi" w:cstheme="majorBidi"/>
              </w:rPr>
            </w:pPr>
            <w:r w:rsidRPr="00570749">
              <w:rPr>
                <w:rFonts w:asciiTheme="majorBidi" w:eastAsia="Times New Roman" w:hAnsiTheme="majorBidi" w:cstheme="majorBidi"/>
                <w:b/>
                <w:bCs/>
              </w:rPr>
              <w:t>Facility</w:t>
            </w:r>
          </w:p>
        </w:tc>
        <w:tc>
          <w:tcPr>
            <w:tcW w:w="631" w:type="dxa"/>
            <w:shd w:val="clear" w:color="auto" w:fill="DDEBF7"/>
            <w:noWrap/>
            <w:tcMar>
              <w:top w:w="0" w:type="dxa"/>
              <w:left w:w="108" w:type="dxa"/>
              <w:bottom w:w="0" w:type="dxa"/>
              <w:right w:w="108" w:type="dxa"/>
            </w:tcMar>
            <w:vAlign w:val="center"/>
            <w:hideMark/>
          </w:tcPr>
          <w:p w14:paraId="253588AC" w14:textId="77777777" w:rsidR="00570749" w:rsidRPr="00570749" w:rsidRDefault="00570749" w:rsidP="000C63F6">
            <w:pPr>
              <w:spacing w:after="0" w:line="240" w:lineRule="auto"/>
              <w:rPr>
                <w:rFonts w:asciiTheme="majorBidi" w:eastAsia="Times New Roman" w:hAnsiTheme="majorBidi" w:cstheme="majorBidi"/>
              </w:rPr>
            </w:pPr>
            <w:r w:rsidRPr="00570749">
              <w:rPr>
                <w:rFonts w:asciiTheme="majorBidi" w:eastAsia="Times New Roman" w:hAnsiTheme="majorBidi" w:cstheme="majorBidi"/>
                <w:b/>
                <w:bCs/>
              </w:rPr>
              <w:t>Girls</w:t>
            </w:r>
          </w:p>
        </w:tc>
        <w:tc>
          <w:tcPr>
            <w:tcW w:w="942" w:type="dxa"/>
            <w:shd w:val="clear" w:color="auto" w:fill="DDEBF7"/>
            <w:noWrap/>
            <w:tcMar>
              <w:top w:w="0" w:type="dxa"/>
              <w:left w:w="108" w:type="dxa"/>
              <w:bottom w:w="0" w:type="dxa"/>
              <w:right w:w="108" w:type="dxa"/>
            </w:tcMar>
            <w:vAlign w:val="center"/>
            <w:hideMark/>
          </w:tcPr>
          <w:p w14:paraId="11C8FEE3" w14:textId="77777777" w:rsidR="00570749" w:rsidRPr="00570749" w:rsidRDefault="00570749" w:rsidP="000C63F6">
            <w:pPr>
              <w:spacing w:after="0" w:line="240" w:lineRule="auto"/>
              <w:rPr>
                <w:rFonts w:asciiTheme="majorBidi" w:eastAsia="Times New Roman" w:hAnsiTheme="majorBidi" w:cstheme="majorBidi"/>
              </w:rPr>
            </w:pPr>
            <w:r w:rsidRPr="00570749">
              <w:rPr>
                <w:rFonts w:asciiTheme="majorBidi" w:eastAsia="Times New Roman" w:hAnsiTheme="majorBidi" w:cstheme="majorBidi"/>
                <w:b/>
                <w:bCs/>
              </w:rPr>
              <w:t>Women</w:t>
            </w:r>
          </w:p>
        </w:tc>
        <w:tc>
          <w:tcPr>
            <w:tcW w:w="650" w:type="dxa"/>
            <w:shd w:val="clear" w:color="auto" w:fill="DDEBF7"/>
            <w:noWrap/>
            <w:tcMar>
              <w:top w:w="0" w:type="dxa"/>
              <w:left w:w="108" w:type="dxa"/>
              <w:bottom w:w="0" w:type="dxa"/>
              <w:right w:w="108" w:type="dxa"/>
            </w:tcMar>
            <w:vAlign w:val="center"/>
            <w:hideMark/>
          </w:tcPr>
          <w:p w14:paraId="66E6FA1E" w14:textId="77777777" w:rsidR="00570749" w:rsidRPr="00570749" w:rsidRDefault="00570749" w:rsidP="000C63F6">
            <w:pPr>
              <w:spacing w:after="0" w:line="240" w:lineRule="auto"/>
              <w:rPr>
                <w:rFonts w:asciiTheme="majorBidi" w:eastAsia="Times New Roman" w:hAnsiTheme="majorBidi" w:cstheme="majorBidi"/>
              </w:rPr>
            </w:pPr>
            <w:r w:rsidRPr="00570749">
              <w:rPr>
                <w:rFonts w:asciiTheme="majorBidi" w:eastAsia="Times New Roman" w:hAnsiTheme="majorBidi" w:cstheme="majorBidi"/>
                <w:b/>
                <w:bCs/>
              </w:rPr>
              <w:t>Boys</w:t>
            </w:r>
          </w:p>
        </w:tc>
        <w:tc>
          <w:tcPr>
            <w:tcW w:w="663" w:type="dxa"/>
            <w:shd w:val="clear" w:color="auto" w:fill="DDEBF7"/>
            <w:noWrap/>
            <w:tcMar>
              <w:top w:w="0" w:type="dxa"/>
              <w:left w:w="108" w:type="dxa"/>
              <w:bottom w:w="0" w:type="dxa"/>
              <w:right w:w="108" w:type="dxa"/>
            </w:tcMar>
            <w:vAlign w:val="center"/>
            <w:hideMark/>
          </w:tcPr>
          <w:p w14:paraId="46163ED1" w14:textId="77777777" w:rsidR="00570749" w:rsidRPr="00570749" w:rsidRDefault="00570749" w:rsidP="000C63F6">
            <w:pPr>
              <w:spacing w:after="0" w:line="240" w:lineRule="auto"/>
              <w:rPr>
                <w:rFonts w:asciiTheme="majorBidi" w:eastAsia="Times New Roman" w:hAnsiTheme="majorBidi" w:cstheme="majorBidi"/>
              </w:rPr>
            </w:pPr>
            <w:r w:rsidRPr="00570749">
              <w:rPr>
                <w:rFonts w:asciiTheme="majorBidi" w:eastAsia="Times New Roman" w:hAnsiTheme="majorBidi" w:cstheme="majorBidi"/>
                <w:b/>
                <w:bCs/>
              </w:rPr>
              <w:t>Men</w:t>
            </w:r>
          </w:p>
        </w:tc>
        <w:tc>
          <w:tcPr>
            <w:tcW w:w="960" w:type="dxa"/>
            <w:shd w:val="clear" w:color="auto" w:fill="DDEBF7"/>
            <w:noWrap/>
            <w:tcMar>
              <w:top w:w="0" w:type="dxa"/>
              <w:left w:w="108" w:type="dxa"/>
              <w:bottom w:w="0" w:type="dxa"/>
              <w:right w:w="108" w:type="dxa"/>
            </w:tcMar>
            <w:vAlign w:val="center"/>
            <w:hideMark/>
          </w:tcPr>
          <w:p w14:paraId="5E74C3AC" w14:textId="77777777" w:rsidR="00570749" w:rsidRPr="00570749" w:rsidRDefault="00570749" w:rsidP="000C63F6">
            <w:pPr>
              <w:spacing w:after="0" w:line="240" w:lineRule="auto"/>
              <w:rPr>
                <w:rFonts w:asciiTheme="majorBidi" w:eastAsia="Times New Roman" w:hAnsiTheme="majorBidi" w:cstheme="majorBidi"/>
              </w:rPr>
            </w:pPr>
            <w:r w:rsidRPr="00570749">
              <w:rPr>
                <w:rFonts w:asciiTheme="majorBidi" w:eastAsia="Times New Roman" w:hAnsiTheme="majorBidi" w:cstheme="majorBidi"/>
                <w:b/>
                <w:bCs/>
              </w:rPr>
              <w:t>total</w:t>
            </w:r>
          </w:p>
        </w:tc>
      </w:tr>
      <w:tr w:rsidR="00570749" w:rsidRPr="00570749" w14:paraId="134A7A60" w14:textId="77777777" w:rsidTr="002338BF">
        <w:trPr>
          <w:trHeight w:val="315"/>
        </w:trPr>
        <w:tc>
          <w:tcPr>
            <w:tcW w:w="3100" w:type="dxa"/>
            <w:shd w:val="clear" w:color="auto" w:fill="FFFFFF"/>
            <w:noWrap/>
            <w:tcMar>
              <w:top w:w="0" w:type="dxa"/>
              <w:left w:w="108" w:type="dxa"/>
              <w:bottom w:w="0" w:type="dxa"/>
              <w:right w:w="108" w:type="dxa"/>
            </w:tcMar>
            <w:vAlign w:val="center"/>
            <w:hideMark/>
          </w:tcPr>
          <w:p w14:paraId="0FAAAFA3" w14:textId="7CD32587" w:rsidR="00570749" w:rsidRPr="00570749" w:rsidRDefault="00570749" w:rsidP="000C63F6">
            <w:pPr>
              <w:spacing w:after="0" w:line="240" w:lineRule="auto"/>
              <w:rPr>
                <w:rFonts w:asciiTheme="majorBidi" w:eastAsia="Times New Roman" w:hAnsiTheme="majorBidi" w:cstheme="majorBidi"/>
              </w:rPr>
            </w:pPr>
            <w:r w:rsidRPr="00570749">
              <w:rPr>
                <w:rFonts w:asciiTheme="majorBidi" w:eastAsia="Times New Roman" w:hAnsiTheme="majorBidi" w:cstheme="majorBidi"/>
              </w:rPr>
              <w:t>GOPA-</w:t>
            </w:r>
            <w:r w:rsidR="00612565">
              <w:rPr>
                <w:rFonts w:asciiTheme="majorBidi" w:eastAsia="Times New Roman" w:hAnsiTheme="majorBidi" w:cstheme="majorBidi"/>
              </w:rPr>
              <w:t xml:space="preserve">Deir </w:t>
            </w:r>
            <w:proofErr w:type="spellStart"/>
            <w:r w:rsidR="00612565">
              <w:rPr>
                <w:rFonts w:asciiTheme="majorBidi" w:eastAsia="Times New Roman" w:hAnsiTheme="majorBidi" w:cstheme="majorBidi"/>
              </w:rPr>
              <w:t>ez</w:t>
            </w:r>
            <w:proofErr w:type="spellEnd"/>
            <w:r w:rsidR="00612565">
              <w:rPr>
                <w:rFonts w:asciiTheme="majorBidi" w:eastAsia="Times New Roman" w:hAnsiTheme="majorBidi" w:cstheme="majorBidi"/>
              </w:rPr>
              <w:t>-Zor</w:t>
            </w:r>
            <w:r w:rsidRPr="00570749">
              <w:rPr>
                <w:rFonts w:asciiTheme="majorBidi" w:eastAsia="Times New Roman" w:hAnsiTheme="majorBidi" w:cstheme="majorBidi"/>
              </w:rPr>
              <w:t>-</w:t>
            </w:r>
            <w:r w:rsidR="002338BF">
              <w:rPr>
                <w:rFonts w:asciiTheme="majorBidi" w:eastAsia="Times New Roman" w:hAnsiTheme="majorBidi" w:cstheme="majorBidi"/>
              </w:rPr>
              <w:t>(</w:t>
            </w:r>
            <w:r w:rsidRPr="00570749">
              <w:rPr>
                <w:rFonts w:asciiTheme="majorBidi" w:eastAsia="Times New Roman" w:hAnsiTheme="majorBidi" w:cstheme="majorBidi"/>
              </w:rPr>
              <w:t>CWC</w:t>
            </w:r>
            <w:r w:rsidR="002338BF">
              <w:rPr>
                <w:rFonts w:asciiTheme="majorBidi" w:eastAsia="Times New Roman" w:hAnsiTheme="majorBidi" w:cstheme="majorBidi"/>
              </w:rPr>
              <w:t>)</w:t>
            </w:r>
          </w:p>
        </w:tc>
        <w:tc>
          <w:tcPr>
            <w:tcW w:w="631" w:type="dxa"/>
            <w:shd w:val="clear" w:color="auto" w:fill="FFFFFF"/>
            <w:noWrap/>
            <w:tcMar>
              <w:top w:w="0" w:type="dxa"/>
              <w:left w:w="108" w:type="dxa"/>
              <w:bottom w:w="0" w:type="dxa"/>
              <w:right w:w="108" w:type="dxa"/>
            </w:tcMar>
            <w:vAlign w:val="center"/>
            <w:hideMark/>
          </w:tcPr>
          <w:p w14:paraId="2220B4E4"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77</w:t>
            </w:r>
          </w:p>
        </w:tc>
        <w:tc>
          <w:tcPr>
            <w:tcW w:w="942" w:type="dxa"/>
            <w:shd w:val="clear" w:color="auto" w:fill="FFFFFF"/>
            <w:noWrap/>
            <w:tcMar>
              <w:top w:w="0" w:type="dxa"/>
              <w:left w:w="108" w:type="dxa"/>
              <w:bottom w:w="0" w:type="dxa"/>
              <w:right w:w="108" w:type="dxa"/>
            </w:tcMar>
            <w:vAlign w:val="center"/>
            <w:hideMark/>
          </w:tcPr>
          <w:p w14:paraId="5BC85CE7"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1271</w:t>
            </w:r>
          </w:p>
        </w:tc>
        <w:tc>
          <w:tcPr>
            <w:tcW w:w="650" w:type="dxa"/>
            <w:shd w:val="clear" w:color="auto" w:fill="FFFFFF"/>
            <w:noWrap/>
            <w:tcMar>
              <w:top w:w="0" w:type="dxa"/>
              <w:left w:w="108" w:type="dxa"/>
              <w:bottom w:w="0" w:type="dxa"/>
              <w:right w:w="108" w:type="dxa"/>
            </w:tcMar>
            <w:vAlign w:val="center"/>
            <w:hideMark/>
          </w:tcPr>
          <w:p w14:paraId="30A0EE19"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8</w:t>
            </w:r>
          </w:p>
        </w:tc>
        <w:tc>
          <w:tcPr>
            <w:tcW w:w="663" w:type="dxa"/>
            <w:shd w:val="clear" w:color="auto" w:fill="FFFFFF"/>
            <w:noWrap/>
            <w:tcMar>
              <w:top w:w="0" w:type="dxa"/>
              <w:left w:w="108" w:type="dxa"/>
              <w:bottom w:w="0" w:type="dxa"/>
              <w:right w:w="108" w:type="dxa"/>
            </w:tcMar>
            <w:vAlign w:val="center"/>
            <w:hideMark/>
          </w:tcPr>
          <w:p w14:paraId="28DB094E"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154</w:t>
            </w:r>
          </w:p>
        </w:tc>
        <w:tc>
          <w:tcPr>
            <w:tcW w:w="960" w:type="dxa"/>
            <w:shd w:val="clear" w:color="auto" w:fill="FFFFFF"/>
            <w:noWrap/>
            <w:tcMar>
              <w:top w:w="0" w:type="dxa"/>
              <w:left w:w="108" w:type="dxa"/>
              <w:bottom w:w="0" w:type="dxa"/>
              <w:right w:w="108" w:type="dxa"/>
            </w:tcMar>
            <w:vAlign w:val="bottom"/>
            <w:hideMark/>
          </w:tcPr>
          <w:p w14:paraId="7600AF1A"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1510</w:t>
            </w:r>
          </w:p>
        </w:tc>
      </w:tr>
      <w:tr w:rsidR="00570749" w:rsidRPr="00570749" w14:paraId="07DC3670" w14:textId="77777777" w:rsidTr="002338BF">
        <w:trPr>
          <w:trHeight w:val="315"/>
        </w:trPr>
        <w:tc>
          <w:tcPr>
            <w:tcW w:w="3100" w:type="dxa"/>
            <w:shd w:val="clear" w:color="auto" w:fill="FFFFFF"/>
            <w:noWrap/>
            <w:tcMar>
              <w:top w:w="0" w:type="dxa"/>
              <w:left w:w="108" w:type="dxa"/>
              <w:bottom w:w="0" w:type="dxa"/>
              <w:right w:w="108" w:type="dxa"/>
            </w:tcMar>
            <w:vAlign w:val="center"/>
            <w:hideMark/>
          </w:tcPr>
          <w:p w14:paraId="2B456727" w14:textId="648518BD" w:rsidR="00570749" w:rsidRPr="00570749" w:rsidRDefault="00570749" w:rsidP="000C63F6">
            <w:pPr>
              <w:spacing w:after="0" w:line="240" w:lineRule="auto"/>
              <w:rPr>
                <w:rFonts w:asciiTheme="majorBidi" w:eastAsia="Times New Roman" w:hAnsiTheme="majorBidi" w:cstheme="majorBidi"/>
              </w:rPr>
            </w:pPr>
            <w:r w:rsidRPr="00570749">
              <w:rPr>
                <w:rFonts w:asciiTheme="majorBidi" w:eastAsia="Times New Roman" w:hAnsiTheme="majorBidi" w:cstheme="majorBidi"/>
              </w:rPr>
              <w:t>IECD-</w:t>
            </w:r>
            <w:r w:rsidR="00612565">
              <w:rPr>
                <w:rFonts w:asciiTheme="majorBidi" w:eastAsia="Times New Roman" w:hAnsiTheme="majorBidi" w:cstheme="majorBidi"/>
              </w:rPr>
              <w:t xml:space="preserve">Deir </w:t>
            </w:r>
            <w:proofErr w:type="spellStart"/>
            <w:r w:rsidR="00612565">
              <w:rPr>
                <w:rFonts w:asciiTheme="majorBidi" w:eastAsia="Times New Roman" w:hAnsiTheme="majorBidi" w:cstheme="majorBidi"/>
              </w:rPr>
              <w:t>ez</w:t>
            </w:r>
            <w:proofErr w:type="spellEnd"/>
            <w:r w:rsidR="00612565">
              <w:rPr>
                <w:rFonts w:asciiTheme="majorBidi" w:eastAsia="Times New Roman" w:hAnsiTheme="majorBidi" w:cstheme="majorBidi"/>
              </w:rPr>
              <w:t>-Zor</w:t>
            </w:r>
            <w:r w:rsidRPr="00570749">
              <w:rPr>
                <w:rFonts w:asciiTheme="majorBidi" w:eastAsia="Times New Roman" w:hAnsiTheme="majorBidi" w:cstheme="majorBidi"/>
              </w:rPr>
              <w:t>-</w:t>
            </w:r>
            <w:r w:rsidR="002338BF">
              <w:rPr>
                <w:rFonts w:asciiTheme="majorBidi" w:eastAsia="Times New Roman" w:hAnsiTheme="majorBidi" w:cstheme="majorBidi"/>
              </w:rPr>
              <w:t>(</w:t>
            </w:r>
            <w:r w:rsidRPr="00570749">
              <w:rPr>
                <w:rFonts w:asciiTheme="majorBidi" w:eastAsia="Times New Roman" w:hAnsiTheme="majorBidi" w:cstheme="majorBidi"/>
              </w:rPr>
              <w:t>YFS</w:t>
            </w:r>
            <w:r w:rsidR="002338BF">
              <w:rPr>
                <w:rFonts w:asciiTheme="majorBidi" w:eastAsia="Times New Roman" w:hAnsiTheme="majorBidi" w:cstheme="majorBidi"/>
              </w:rPr>
              <w:t>)</w:t>
            </w:r>
          </w:p>
        </w:tc>
        <w:tc>
          <w:tcPr>
            <w:tcW w:w="631" w:type="dxa"/>
            <w:shd w:val="clear" w:color="auto" w:fill="FFFFFF"/>
            <w:noWrap/>
            <w:tcMar>
              <w:top w:w="0" w:type="dxa"/>
              <w:left w:w="108" w:type="dxa"/>
              <w:bottom w:w="0" w:type="dxa"/>
              <w:right w:w="108" w:type="dxa"/>
            </w:tcMar>
            <w:vAlign w:val="center"/>
            <w:hideMark/>
          </w:tcPr>
          <w:p w14:paraId="20931870"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102</w:t>
            </w:r>
          </w:p>
        </w:tc>
        <w:tc>
          <w:tcPr>
            <w:tcW w:w="942" w:type="dxa"/>
            <w:shd w:val="clear" w:color="auto" w:fill="FFFFFF"/>
            <w:noWrap/>
            <w:tcMar>
              <w:top w:w="0" w:type="dxa"/>
              <w:left w:w="108" w:type="dxa"/>
              <w:bottom w:w="0" w:type="dxa"/>
              <w:right w:w="108" w:type="dxa"/>
            </w:tcMar>
            <w:vAlign w:val="center"/>
            <w:hideMark/>
          </w:tcPr>
          <w:p w14:paraId="461D4F4A"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559</w:t>
            </w:r>
          </w:p>
        </w:tc>
        <w:tc>
          <w:tcPr>
            <w:tcW w:w="650" w:type="dxa"/>
            <w:shd w:val="clear" w:color="auto" w:fill="FFFFFF"/>
            <w:noWrap/>
            <w:tcMar>
              <w:top w:w="0" w:type="dxa"/>
              <w:left w:w="108" w:type="dxa"/>
              <w:bottom w:w="0" w:type="dxa"/>
              <w:right w:w="108" w:type="dxa"/>
            </w:tcMar>
            <w:vAlign w:val="center"/>
            <w:hideMark/>
          </w:tcPr>
          <w:p w14:paraId="6D77921C"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41</w:t>
            </w:r>
          </w:p>
        </w:tc>
        <w:tc>
          <w:tcPr>
            <w:tcW w:w="663" w:type="dxa"/>
            <w:shd w:val="clear" w:color="auto" w:fill="FFFFFF"/>
            <w:noWrap/>
            <w:tcMar>
              <w:top w:w="0" w:type="dxa"/>
              <w:left w:w="108" w:type="dxa"/>
              <w:bottom w:w="0" w:type="dxa"/>
              <w:right w:w="108" w:type="dxa"/>
            </w:tcMar>
            <w:vAlign w:val="center"/>
            <w:hideMark/>
          </w:tcPr>
          <w:p w14:paraId="1F2D4046"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185</w:t>
            </w:r>
          </w:p>
        </w:tc>
        <w:tc>
          <w:tcPr>
            <w:tcW w:w="960" w:type="dxa"/>
            <w:shd w:val="clear" w:color="auto" w:fill="FFFFFF"/>
            <w:noWrap/>
            <w:tcMar>
              <w:top w:w="0" w:type="dxa"/>
              <w:left w:w="108" w:type="dxa"/>
              <w:bottom w:w="0" w:type="dxa"/>
              <w:right w:w="108" w:type="dxa"/>
            </w:tcMar>
            <w:vAlign w:val="bottom"/>
            <w:hideMark/>
          </w:tcPr>
          <w:p w14:paraId="260779E6" w14:textId="77777777" w:rsidR="00570749" w:rsidRPr="00570749" w:rsidRDefault="00570749" w:rsidP="000C63F6">
            <w:pPr>
              <w:spacing w:after="0" w:line="240" w:lineRule="auto"/>
              <w:jc w:val="right"/>
              <w:rPr>
                <w:rFonts w:asciiTheme="majorBidi" w:eastAsia="Times New Roman" w:hAnsiTheme="majorBidi" w:cstheme="majorBidi"/>
              </w:rPr>
            </w:pPr>
            <w:r w:rsidRPr="00570749">
              <w:rPr>
                <w:rFonts w:asciiTheme="majorBidi" w:eastAsia="Times New Roman" w:hAnsiTheme="majorBidi" w:cstheme="majorBidi"/>
              </w:rPr>
              <w:t>887</w:t>
            </w:r>
          </w:p>
        </w:tc>
      </w:tr>
    </w:tbl>
    <w:p w14:paraId="05824A34" w14:textId="77777777" w:rsidR="00570749" w:rsidRDefault="00570749" w:rsidP="00F63CC7">
      <w:pPr>
        <w:spacing w:line="257" w:lineRule="auto"/>
        <w:jc w:val="both"/>
        <w:rPr>
          <w:rFonts w:ascii="Times New Roman" w:hAnsi="Times New Roman" w:cs="Times New Roman"/>
        </w:rPr>
      </w:pPr>
    </w:p>
    <w:p w14:paraId="6A102196" w14:textId="0646160C" w:rsidR="2B64E5DA" w:rsidRPr="002E6004" w:rsidRDefault="2B64E5DA" w:rsidP="00F63CC7">
      <w:pPr>
        <w:spacing w:line="257" w:lineRule="auto"/>
        <w:jc w:val="both"/>
        <w:rPr>
          <w:rFonts w:ascii="Calibri" w:eastAsia="Calibri" w:hAnsi="Calibri" w:cs="Calibri"/>
        </w:rPr>
      </w:pPr>
      <w:r w:rsidRPr="002E6004">
        <w:rPr>
          <w:rFonts w:ascii="Times New Roman" w:hAnsi="Times New Roman" w:cs="Times New Roman"/>
        </w:rPr>
        <w:t xml:space="preserve">For the implementation of the </w:t>
      </w:r>
      <w:r w:rsidR="001679AF" w:rsidRPr="002E6004">
        <w:rPr>
          <w:rFonts w:ascii="Times New Roman" w:hAnsi="Times New Roman" w:cs="Times New Roman"/>
        </w:rPr>
        <w:t>c</w:t>
      </w:r>
      <w:r w:rsidRPr="002E6004">
        <w:rPr>
          <w:rFonts w:ascii="Times New Roman" w:hAnsi="Times New Roman" w:cs="Times New Roman"/>
        </w:rPr>
        <w:t>ash</w:t>
      </w:r>
      <w:r w:rsidR="00983920" w:rsidRPr="002E6004">
        <w:rPr>
          <w:rFonts w:ascii="Times New Roman" w:hAnsi="Times New Roman" w:cs="Times New Roman"/>
        </w:rPr>
        <w:t>-</w:t>
      </w:r>
      <w:r w:rsidRPr="002E6004">
        <w:rPr>
          <w:rFonts w:ascii="Times New Roman" w:hAnsi="Times New Roman" w:cs="Times New Roman"/>
        </w:rPr>
        <w:t>for</w:t>
      </w:r>
      <w:r w:rsidR="00983920" w:rsidRPr="002E6004">
        <w:rPr>
          <w:rFonts w:ascii="Times New Roman" w:hAnsi="Times New Roman" w:cs="Times New Roman"/>
        </w:rPr>
        <w:t>-</w:t>
      </w:r>
      <w:r w:rsidR="001679AF" w:rsidRPr="002E6004">
        <w:rPr>
          <w:rFonts w:ascii="Times New Roman" w:hAnsi="Times New Roman" w:cs="Times New Roman"/>
        </w:rPr>
        <w:t>w</w:t>
      </w:r>
      <w:r w:rsidRPr="002E6004">
        <w:rPr>
          <w:rFonts w:ascii="Times New Roman" w:hAnsi="Times New Roman" w:cs="Times New Roman"/>
        </w:rPr>
        <w:t xml:space="preserve">ork activities, UNFPA adopted a strict community-based approach, including the establishment of </w:t>
      </w:r>
      <w:r w:rsidR="001679AF" w:rsidRPr="002E6004">
        <w:rPr>
          <w:rFonts w:ascii="Times New Roman" w:hAnsi="Times New Roman" w:cs="Times New Roman"/>
        </w:rPr>
        <w:t>c</w:t>
      </w:r>
      <w:r w:rsidRPr="002E6004">
        <w:rPr>
          <w:rFonts w:ascii="Times New Roman" w:hAnsi="Times New Roman" w:cs="Times New Roman"/>
        </w:rPr>
        <w:t xml:space="preserve">ommunity </w:t>
      </w:r>
      <w:r w:rsidR="00F63007" w:rsidRPr="002E6004">
        <w:rPr>
          <w:rFonts w:ascii="Times New Roman" w:hAnsi="Times New Roman" w:cs="Times New Roman"/>
        </w:rPr>
        <w:t>w</w:t>
      </w:r>
      <w:r w:rsidRPr="002E6004">
        <w:rPr>
          <w:rFonts w:ascii="Times New Roman" w:hAnsi="Times New Roman" w:cs="Times New Roman"/>
        </w:rPr>
        <w:t>omen</w:t>
      </w:r>
      <w:r w:rsidR="001679AF" w:rsidRPr="002E6004">
        <w:rPr>
          <w:rFonts w:ascii="Times New Roman" w:hAnsi="Times New Roman" w:cs="Times New Roman"/>
        </w:rPr>
        <w:t>’s</w:t>
      </w:r>
      <w:r w:rsidRPr="002E6004">
        <w:rPr>
          <w:rFonts w:ascii="Times New Roman" w:hAnsi="Times New Roman" w:cs="Times New Roman"/>
        </w:rPr>
        <w:t xml:space="preserve"> </w:t>
      </w:r>
      <w:r w:rsidR="001679AF" w:rsidRPr="002E6004">
        <w:rPr>
          <w:rFonts w:ascii="Times New Roman" w:hAnsi="Times New Roman" w:cs="Times New Roman"/>
        </w:rPr>
        <w:t>c</w:t>
      </w:r>
      <w:r w:rsidRPr="002E6004">
        <w:rPr>
          <w:rFonts w:ascii="Times New Roman" w:hAnsi="Times New Roman" w:cs="Times New Roman"/>
        </w:rPr>
        <w:t xml:space="preserve">ommittees to support in the planning, </w:t>
      </w:r>
      <w:r w:rsidR="000411B9" w:rsidRPr="002E6004">
        <w:rPr>
          <w:rFonts w:ascii="Times New Roman" w:hAnsi="Times New Roman" w:cs="Times New Roman"/>
        </w:rPr>
        <w:t>targeting,</w:t>
      </w:r>
      <w:r w:rsidRPr="002E6004">
        <w:rPr>
          <w:rFonts w:ascii="Times New Roman" w:hAnsi="Times New Roman" w:cs="Times New Roman"/>
        </w:rPr>
        <w:t xml:space="preserve"> and monitoring of the JP activities in </w:t>
      </w:r>
      <w:r w:rsidR="0077392E">
        <w:rPr>
          <w:rFonts w:ascii="Times New Roman" w:hAnsi="Times New Roman" w:cs="Times New Roman"/>
        </w:rPr>
        <w:t>DEIR EZ-ZOR</w:t>
      </w:r>
      <w:r w:rsidRPr="002E6004">
        <w:rPr>
          <w:rFonts w:ascii="Times New Roman" w:hAnsi="Times New Roman" w:cs="Times New Roman"/>
        </w:rPr>
        <w:t>. The committee also supported the identification of the most vulnerable women and men based on specific criteria</w:t>
      </w:r>
      <w:r w:rsidRPr="002E6004">
        <w:rPr>
          <w:rFonts w:ascii="Calibri" w:eastAsia="Calibri" w:hAnsi="Calibri" w:cs="Calibri"/>
        </w:rPr>
        <w:t xml:space="preserve">. </w:t>
      </w:r>
    </w:p>
    <w:p w14:paraId="453F19E7" w14:textId="6CEFD117" w:rsidR="00684578" w:rsidRPr="002E6004" w:rsidRDefault="00684578" w:rsidP="00F63CC7">
      <w:pPr>
        <w:jc w:val="both"/>
        <w:rPr>
          <w:rFonts w:ascii="Times New Roman" w:hAnsi="Times New Roman" w:cs="Times New Roman"/>
        </w:rPr>
      </w:pPr>
      <w:r w:rsidRPr="002E6004">
        <w:rPr>
          <w:rFonts w:ascii="Times New Roman" w:hAnsi="Times New Roman" w:cs="Times New Roman"/>
        </w:rPr>
        <w:lastRenderedPageBreak/>
        <w:t xml:space="preserve">Social cohesion </w:t>
      </w:r>
      <w:r w:rsidR="00AB5EB6" w:rsidRPr="002E6004">
        <w:rPr>
          <w:rFonts w:ascii="Times New Roman" w:hAnsi="Times New Roman" w:cs="Times New Roman"/>
        </w:rPr>
        <w:t>is not separate</w:t>
      </w:r>
      <w:r w:rsidRPr="002E6004">
        <w:rPr>
          <w:rFonts w:ascii="Times New Roman" w:hAnsi="Times New Roman" w:cs="Times New Roman"/>
        </w:rPr>
        <w:t xml:space="preserve"> from support to livelihoods and economic empowerment</w:t>
      </w:r>
      <w:r w:rsidR="006C4A11" w:rsidRPr="002E6004">
        <w:rPr>
          <w:rFonts w:ascii="Times New Roman" w:hAnsi="Times New Roman" w:cs="Times New Roman"/>
        </w:rPr>
        <w:t xml:space="preserve"> and</w:t>
      </w:r>
      <w:r w:rsidRPr="002E6004">
        <w:rPr>
          <w:rFonts w:ascii="Times New Roman" w:hAnsi="Times New Roman" w:cs="Times New Roman"/>
        </w:rPr>
        <w:t xml:space="preserve"> </w:t>
      </w:r>
      <w:r w:rsidR="006C4A11" w:rsidRPr="002E6004">
        <w:rPr>
          <w:rFonts w:ascii="Times New Roman" w:hAnsi="Times New Roman" w:cs="Times New Roman"/>
        </w:rPr>
        <w:t>the s</w:t>
      </w:r>
      <w:r w:rsidRPr="002E6004">
        <w:rPr>
          <w:rFonts w:ascii="Times New Roman" w:hAnsi="Times New Roman" w:cs="Times New Roman"/>
        </w:rPr>
        <w:t xml:space="preserve">ocial protection schemes under the JP contributes to the resilience and social inclusion of families who have </w:t>
      </w:r>
      <w:r w:rsidR="006C4A11" w:rsidRPr="002E6004">
        <w:rPr>
          <w:rFonts w:ascii="Times New Roman" w:hAnsi="Times New Roman" w:cs="Times New Roman"/>
        </w:rPr>
        <w:t>children with disabilities (</w:t>
      </w:r>
      <w:proofErr w:type="spellStart"/>
      <w:r w:rsidR="000B297A" w:rsidRPr="002E6004">
        <w:rPr>
          <w:rFonts w:ascii="Times New Roman" w:hAnsi="Times New Roman" w:cs="Times New Roman"/>
        </w:rPr>
        <w:t>CwD</w:t>
      </w:r>
      <w:r w:rsidR="006C4A11" w:rsidRPr="002E6004">
        <w:rPr>
          <w:rFonts w:ascii="Times New Roman" w:hAnsi="Times New Roman" w:cs="Times New Roman"/>
        </w:rPr>
        <w:t>s</w:t>
      </w:r>
      <w:proofErr w:type="spellEnd"/>
      <w:r w:rsidR="006C4A11" w:rsidRPr="002E6004">
        <w:rPr>
          <w:rFonts w:ascii="Times New Roman" w:hAnsi="Times New Roman" w:cs="Times New Roman"/>
        </w:rPr>
        <w:t>)</w:t>
      </w:r>
      <w:r w:rsidRPr="002E6004">
        <w:rPr>
          <w:rFonts w:ascii="Times New Roman" w:hAnsi="Times New Roman" w:cs="Times New Roman"/>
        </w:rPr>
        <w:t xml:space="preserve"> as well as families who have </w:t>
      </w:r>
      <w:r w:rsidR="004262FF" w:rsidRPr="004262FF">
        <w:rPr>
          <w:rFonts w:ascii="Times New Roman" w:hAnsi="Times New Roman" w:cs="Times New Roman"/>
        </w:rPr>
        <w:t>PBWGs</w:t>
      </w:r>
      <w:r w:rsidRPr="002E6004">
        <w:rPr>
          <w:rFonts w:ascii="Times New Roman" w:hAnsi="Times New Roman" w:cs="Times New Roman"/>
        </w:rPr>
        <w:t xml:space="preserve">, who are considered among the most vulnerable people in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w:t>
      </w:r>
    </w:p>
    <w:p w14:paraId="72D43043" w14:textId="436FCB00" w:rsidR="006A5510" w:rsidRPr="002E6004" w:rsidRDefault="00114751" w:rsidP="00F63CC7">
      <w:pPr>
        <w:jc w:val="both"/>
        <w:rPr>
          <w:rFonts w:ascii="Times New Roman" w:hAnsi="Times New Roman" w:cs="Times New Roman"/>
        </w:rPr>
      </w:pPr>
      <w:r w:rsidRPr="002E6004">
        <w:rPr>
          <w:rFonts w:ascii="Times New Roman" w:hAnsi="Times New Roman" w:cs="Times New Roman"/>
        </w:rPr>
        <w:t>WFP is collaborat</w:t>
      </w:r>
      <w:r w:rsidR="005A2F3D">
        <w:rPr>
          <w:rFonts w:ascii="Times New Roman" w:hAnsi="Times New Roman" w:cs="Times New Roman"/>
        </w:rPr>
        <w:t>ed</w:t>
      </w:r>
      <w:r w:rsidRPr="002E6004">
        <w:rPr>
          <w:rFonts w:ascii="Times New Roman" w:hAnsi="Times New Roman" w:cs="Times New Roman"/>
        </w:rPr>
        <w:t xml:space="preserve"> with UNFPA to support </w:t>
      </w:r>
      <w:r w:rsidR="004262FF" w:rsidRPr="004262FF">
        <w:rPr>
          <w:rFonts w:ascii="Times New Roman" w:hAnsi="Times New Roman" w:cs="Times New Roman"/>
        </w:rPr>
        <w:t>PBWGs</w:t>
      </w:r>
      <w:r w:rsidR="004262FF">
        <w:rPr>
          <w:rFonts w:ascii="Times New Roman" w:hAnsi="Times New Roman" w:cs="Times New Roman"/>
        </w:rPr>
        <w:t xml:space="preserve"> </w:t>
      </w:r>
      <w:r w:rsidRPr="002E6004">
        <w:rPr>
          <w:rFonts w:ascii="Times New Roman" w:hAnsi="Times New Roman" w:cs="Times New Roman"/>
        </w:rPr>
        <w:t>with hygiene and nutrition cash-based assistance in an approach to contribute to the</w:t>
      </w:r>
      <w:r w:rsidR="00C32F3F" w:rsidRPr="002E6004">
        <w:rPr>
          <w:rFonts w:ascii="Times New Roman" w:hAnsi="Times New Roman" w:cs="Times New Roman"/>
        </w:rPr>
        <w:t>ir families’</w:t>
      </w:r>
      <w:r w:rsidRPr="002E6004">
        <w:rPr>
          <w:rFonts w:ascii="Times New Roman" w:hAnsi="Times New Roman" w:cs="Times New Roman"/>
        </w:rPr>
        <w:t xml:space="preserve"> resilience</w:t>
      </w:r>
      <w:r w:rsidR="00592C66" w:rsidRPr="002E6004">
        <w:rPr>
          <w:rFonts w:ascii="Times New Roman" w:hAnsi="Times New Roman" w:cs="Times New Roman"/>
        </w:rPr>
        <w:t>, while t</w:t>
      </w:r>
      <w:r w:rsidR="009521CB" w:rsidRPr="002E6004">
        <w:rPr>
          <w:rFonts w:asciiTheme="majorBidi" w:eastAsia="Calibri" w:hAnsiTheme="majorBidi" w:cstheme="majorBidi"/>
        </w:rPr>
        <w:t xml:space="preserve">o support </w:t>
      </w:r>
      <w:r w:rsidR="00592C66" w:rsidRPr="002E6004">
        <w:rPr>
          <w:rFonts w:asciiTheme="majorBidi" w:eastAsia="Calibri" w:hAnsiTheme="majorBidi" w:cstheme="majorBidi"/>
        </w:rPr>
        <w:t xml:space="preserve">the </w:t>
      </w:r>
      <w:r w:rsidR="009521CB" w:rsidRPr="002E6004">
        <w:rPr>
          <w:rFonts w:asciiTheme="majorBidi" w:eastAsia="Calibri" w:hAnsiTheme="majorBidi" w:cstheme="majorBidi"/>
        </w:rPr>
        <w:t xml:space="preserve">social inclusion of </w:t>
      </w:r>
      <w:r w:rsidR="00592C66" w:rsidRPr="002E6004">
        <w:rPr>
          <w:rFonts w:asciiTheme="majorBidi" w:eastAsia="Calibri" w:hAnsiTheme="majorBidi" w:cstheme="majorBidi"/>
        </w:rPr>
        <w:t>people with disabilities (</w:t>
      </w:r>
      <w:proofErr w:type="spellStart"/>
      <w:r w:rsidR="00A3575C" w:rsidRPr="002E6004">
        <w:rPr>
          <w:rFonts w:asciiTheme="majorBidi" w:eastAsia="Calibri" w:hAnsiTheme="majorBidi" w:cstheme="majorBidi"/>
        </w:rPr>
        <w:t>PwD</w:t>
      </w:r>
      <w:r w:rsidR="00592C66" w:rsidRPr="002E6004">
        <w:rPr>
          <w:rFonts w:asciiTheme="majorBidi" w:eastAsia="Calibri" w:hAnsiTheme="majorBidi" w:cstheme="majorBidi"/>
        </w:rPr>
        <w:t>s</w:t>
      </w:r>
      <w:proofErr w:type="spellEnd"/>
      <w:r w:rsidR="00592C66" w:rsidRPr="002E6004">
        <w:rPr>
          <w:rFonts w:asciiTheme="majorBidi" w:eastAsia="Calibri" w:hAnsiTheme="majorBidi" w:cstheme="majorBidi"/>
        </w:rPr>
        <w:t>)</w:t>
      </w:r>
      <w:r w:rsidR="009521CB" w:rsidRPr="002E6004">
        <w:rPr>
          <w:rFonts w:asciiTheme="majorBidi" w:eastAsia="Calibri" w:hAnsiTheme="majorBidi" w:cstheme="majorBidi"/>
        </w:rPr>
        <w:t xml:space="preserve">, </w:t>
      </w:r>
      <w:r w:rsidR="006A5510" w:rsidRPr="002E6004">
        <w:rPr>
          <w:rFonts w:asciiTheme="majorBidi" w:eastAsia="Calibri" w:hAnsiTheme="majorBidi" w:cstheme="majorBidi"/>
        </w:rPr>
        <w:t xml:space="preserve">UNDP </w:t>
      </w:r>
      <w:r w:rsidR="009521CB" w:rsidRPr="002E6004">
        <w:rPr>
          <w:rFonts w:asciiTheme="majorBidi" w:eastAsia="Calibri" w:hAnsiTheme="majorBidi" w:cstheme="majorBidi"/>
        </w:rPr>
        <w:t>under</w:t>
      </w:r>
      <w:r w:rsidR="006A5510" w:rsidRPr="002E6004">
        <w:rPr>
          <w:rFonts w:asciiTheme="majorBidi" w:eastAsia="Calibri" w:hAnsiTheme="majorBidi" w:cstheme="majorBidi"/>
        </w:rPr>
        <w:t xml:space="preserve"> the Joint Programme delivered </w:t>
      </w:r>
      <w:r w:rsidR="005A2F3D">
        <w:rPr>
          <w:rFonts w:asciiTheme="majorBidi" w:eastAsia="Calibri" w:hAnsiTheme="majorBidi" w:cstheme="majorBidi"/>
        </w:rPr>
        <w:t>five</w:t>
      </w:r>
      <w:r w:rsidR="006A5510" w:rsidRPr="002E6004">
        <w:rPr>
          <w:rFonts w:asciiTheme="majorBidi" w:eastAsia="Calibri" w:hAnsiTheme="majorBidi" w:cstheme="majorBidi"/>
        </w:rPr>
        <w:t xml:space="preserve"> hearing aids and </w:t>
      </w:r>
      <w:r w:rsidR="005A2F3D">
        <w:rPr>
          <w:rFonts w:asciiTheme="majorBidi" w:eastAsia="Calibri" w:hAnsiTheme="majorBidi" w:cstheme="majorBidi"/>
        </w:rPr>
        <w:t>two</w:t>
      </w:r>
      <w:r w:rsidR="006A5510" w:rsidRPr="002E6004">
        <w:rPr>
          <w:rFonts w:asciiTheme="majorBidi" w:eastAsia="Calibri" w:hAnsiTheme="majorBidi" w:cstheme="majorBidi"/>
        </w:rPr>
        <w:t xml:space="preserve"> air mattresses and distributed mobility aid </w:t>
      </w:r>
      <w:r w:rsidR="004D3CBD" w:rsidRPr="002E6004">
        <w:rPr>
          <w:rFonts w:asciiTheme="majorBidi" w:eastAsia="Calibri" w:hAnsiTheme="majorBidi" w:cstheme="majorBidi"/>
        </w:rPr>
        <w:t xml:space="preserve">including </w:t>
      </w:r>
      <w:r w:rsidR="005A2F3D">
        <w:rPr>
          <w:rFonts w:asciiTheme="majorBidi" w:eastAsia="Calibri" w:hAnsiTheme="majorBidi" w:cstheme="majorBidi"/>
        </w:rPr>
        <w:t>six</w:t>
      </w:r>
      <w:r w:rsidR="006A5510" w:rsidRPr="002E6004">
        <w:rPr>
          <w:rFonts w:asciiTheme="majorBidi" w:eastAsia="Calibri" w:hAnsiTheme="majorBidi" w:cstheme="majorBidi"/>
        </w:rPr>
        <w:t xml:space="preserve"> electric wheelchairs, </w:t>
      </w:r>
      <w:r w:rsidR="005A2F3D">
        <w:rPr>
          <w:rFonts w:asciiTheme="majorBidi" w:eastAsia="Calibri" w:hAnsiTheme="majorBidi" w:cstheme="majorBidi"/>
        </w:rPr>
        <w:t>two</w:t>
      </w:r>
      <w:r w:rsidR="006A5510" w:rsidRPr="002E6004">
        <w:rPr>
          <w:rFonts w:asciiTheme="majorBidi" w:eastAsia="Calibri" w:hAnsiTheme="majorBidi" w:cstheme="majorBidi"/>
        </w:rPr>
        <w:t xml:space="preserve"> </w:t>
      </w:r>
      <w:r w:rsidR="00E94461" w:rsidRPr="002E6004">
        <w:rPr>
          <w:rFonts w:asciiTheme="majorBidi" w:eastAsia="Calibri" w:hAnsiTheme="majorBidi" w:cstheme="majorBidi"/>
        </w:rPr>
        <w:t>m</w:t>
      </w:r>
      <w:r w:rsidR="006A5510" w:rsidRPr="002E6004">
        <w:rPr>
          <w:rFonts w:asciiTheme="majorBidi" w:eastAsia="Calibri" w:hAnsiTheme="majorBidi" w:cstheme="majorBidi"/>
        </w:rPr>
        <w:t xml:space="preserve">anual </w:t>
      </w:r>
      <w:r w:rsidR="00E94461" w:rsidRPr="002E6004">
        <w:rPr>
          <w:rFonts w:asciiTheme="majorBidi" w:eastAsia="Calibri" w:hAnsiTheme="majorBidi" w:cstheme="majorBidi"/>
        </w:rPr>
        <w:t>w</w:t>
      </w:r>
      <w:r w:rsidR="006A5510" w:rsidRPr="002E6004">
        <w:rPr>
          <w:rFonts w:asciiTheme="majorBidi" w:eastAsia="Calibri" w:hAnsiTheme="majorBidi" w:cstheme="majorBidi"/>
        </w:rPr>
        <w:t>heelchairs and 12 blind sticks</w:t>
      </w:r>
      <w:r w:rsidR="004D3CBD" w:rsidRPr="002E6004">
        <w:rPr>
          <w:rFonts w:asciiTheme="majorBidi" w:eastAsia="Calibri" w:hAnsiTheme="majorBidi" w:cstheme="majorBidi"/>
        </w:rPr>
        <w:t>.</w:t>
      </w:r>
    </w:p>
    <w:p w14:paraId="38AB4B4C" w14:textId="10B97989" w:rsidR="00635939" w:rsidRPr="002E6004" w:rsidRDefault="009521CB" w:rsidP="00F63CC7">
      <w:pPr>
        <w:jc w:val="both"/>
        <w:rPr>
          <w:rFonts w:ascii="Times New Roman" w:hAnsi="Times New Roman" w:cs="Times New Roman"/>
        </w:rPr>
      </w:pPr>
      <w:r w:rsidRPr="002E6004">
        <w:rPr>
          <w:rFonts w:ascii="Times New Roman" w:hAnsi="Times New Roman" w:cs="Times New Roman"/>
        </w:rPr>
        <w:t xml:space="preserve">In the same regard, </w:t>
      </w:r>
      <w:r w:rsidR="00684578" w:rsidRPr="002E6004">
        <w:rPr>
          <w:rFonts w:ascii="Times New Roman" w:hAnsi="Times New Roman" w:cs="Times New Roman"/>
        </w:rPr>
        <w:t>UNICEF’s</w:t>
      </w:r>
      <w:r w:rsidR="00635939" w:rsidRPr="002E6004">
        <w:rPr>
          <w:rFonts w:ascii="Times New Roman" w:hAnsi="Times New Roman" w:cs="Times New Roman"/>
        </w:rPr>
        <w:t xml:space="preserve"> Integrated Social Protection Programme </w:t>
      </w:r>
      <w:r w:rsidR="004913B3">
        <w:rPr>
          <w:rFonts w:ascii="Times New Roman" w:hAnsi="Times New Roman" w:cs="Times New Roman"/>
        </w:rPr>
        <w:t>provided</w:t>
      </w:r>
      <w:r w:rsidR="00155087" w:rsidRPr="002E6004">
        <w:rPr>
          <w:rFonts w:ascii="Times New Roman" w:hAnsi="Times New Roman" w:cs="Times New Roman"/>
        </w:rPr>
        <w:t xml:space="preserve"> </w:t>
      </w:r>
      <w:r w:rsidR="00635939" w:rsidRPr="002E6004">
        <w:rPr>
          <w:rFonts w:ascii="Times New Roman" w:hAnsi="Times New Roman" w:cs="Times New Roman"/>
        </w:rPr>
        <w:t>children living with severe disabilit</w:t>
      </w:r>
      <w:r w:rsidR="00155087" w:rsidRPr="002E6004">
        <w:rPr>
          <w:rFonts w:ascii="Times New Roman" w:hAnsi="Times New Roman" w:cs="Times New Roman"/>
        </w:rPr>
        <w:t>ies</w:t>
      </w:r>
      <w:r w:rsidR="00635939" w:rsidRPr="002E6004">
        <w:rPr>
          <w:rFonts w:ascii="Times New Roman" w:hAnsi="Times New Roman" w:cs="Times New Roman"/>
        </w:rPr>
        <w:t xml:space="preserve"> with regular cash transfer</w:t>
      </w:r>
      <w:r w:rsidR="00155087" w:rsidRPr="002E6004">
        <w:rPr>
          <w:rFonts w:ascii="Times New Roman" w:hAnsi="Times New Roman" w:cs="Times New Roman"/>
        </w:rPr>
        <w:t>s</w:t>
      </w:r>
      <w:r w:rsidR="00635939" w:rsidRPr="002E6004">
        <w:rPr>
          <w:rFonts w:ascii="Times New Roman" w:hAnsi="Times New Roman" w:cs="Times New Roman"/>
        </w:rPr>
        <w:t xml:space="preserve"> (US</w:t>
      </w:r>
      <w:r w:rsidR="00A3575C" w:rsidRPr="002E6004">
        <w:rPr>
          <w:rFonts w:ascii="Times New Roman" w:hAnsi="Times New Roman" w:cs="Times New Roman"/>
        </w:rPr>
        <w:t>D</w:t>
      </w:r>
      <w:r w:rsidR="00635939" w:rsidRPr="002E6004">
        <w:rPr>
          <w:rFonts w:ascii="Times New Roman" w:hAnsi="Times New Roman" w:cs="Times New Roman"/>
        </w:rPr>
        <w:t xml:space="preserve"> 40 per month/US</w:t>
      </w:r>
      <w:r w:rsidR="00A3575C" w:rsidRPr="002E6004">
        <w:rPr>
          <w:rFonts w:ascii="Times New Roman" w:hAnsi="Times New Roman" w:cs="Times New Roman"/>
        </w:rPr>
        <w:t>D</w:t>
      </w:r>
      <w:r w:rsidR="00635939" w:rsidRPr="002E6004">
        <w:rPr>
          <w:rFonts w:ascii="Times New Roman" w:hAnsi="Times New Roman" w:cs="Times New Roman"/>
        </w:rPr>
        <w:t xml:space="preserve"> 120 per quarter)</w:t>
      </w:r>
      <w:r w:rsidR="00155087" w:rsidRPr="002E6004">
        <w:rPr>
          <w:rFonts w:ascii="Times New Roman" w:hAnsi="Times New Roman" w:cs="Times New Roman"/>
        </w:rPr>
        <w:t>,</w:t>
      </w:r>
      <w:r w:rsidR="009C1503" w:rsidRPr="002E6004">
        <w:rPr>
          <w:rFonts w:ascii="Times New Roman" w:hAnsi="Times New Roman" w:cs="Times New Roman"/>
        </w:rPr>
        <w:t xml:space="preserve"> </w:t>
      </w:r>
      <w:r w:rsidR="00F63007" w:rsidRPr="002E6004">
        <w:rPr>
          <w:rFonts w:ascii="Times New Roman" w:hAnsi="Times New Roman" w:cs="Times New Roman"/>
        </w:rPr>
        <w:t>implemented</w:t>
      </w:r>
      <w:r w:rsidR="00801190" w:rsidRPr="002E6004">
        <w:rPr>
          <w:rFonts w:ascii="Times New Roman" w:hAnsi="Times New Roman" w:cs="Times New Roman"/>
        </w:rPr>
        <w:t xml:space="preserve"> by a vetted money transfer company</w:t>
      </w:r>
      <w:r w:rsidR="00F13AD9" w:rsidRPr="002E6004">
        <w:rPr>
          <w:rFonts w:ascii="Times New Roman" w:hAnsi="Times New Roman" w:cs="Times New Roman"/>
        </w:rPr>
        <w:t>,</w:t>
      </w:r>
      <w:r w:rsidR="00635939" w:rsidRPr="002E6004">
        <w:rPr>
          <w:rFonts w:ascii="Times New Roman" w:hAnsi="Times New Roman" w:cs="Times New Roman"/>
        </w:rPr>
        <w:t xml:space="preserve"> and case management services for </w:t>
      </w:r>
      <w:r w:rsidR="00155087" w:rsidRPr="002E6004">
        <w:rPr>
          <w:rFonts w:ascii="Times New Roman" w:hAnsi="Times New Roman" w:cs="Times New Roman"/>
        </w:rPr>
        <w:t xml:space="preserve">a </w:t>
      </w:r>
      <w:r w:rsidR="00635939" w:rsidRPr="002E6004">
        <w:rPr>
          <w:rFonts w:ascii="Times New Roman" w:hAnsi="Times New Roman" w:cs="Times New Roman"/>
        </w:rPr>
        <w:t xml:space="preserve">24-month period. Children with </w:t>
      </w:r>
      <w:r w:rsidR="007325AE" w:rsidRPr="002E6004">
        <w:rPr>
          <w:rFonts w:ascii="Times New Roman" w:hAnsi="Times New Roman" w:cs="Times New Roman"/>
        </w:rPr>
        <w:t>d</w:t>
      </w:r>
      <w:r w:rsidR="00635939" w:rsidRPr="002E6004">
        <w:rPr>
          <w:rFonts w:ascii="Times New Roman" w:hAnsi="Times New Roman" w:cs="Times New Roman"/>
        </w:rPr>
        <w:t xml:space="preserve">isabilities are </w:t>
      </w:r>
      <w:r w:rsidR="005F6E71">
        <w:rPr>
          <w:rFonts w:ascii="Times New Roman" w:hAnsi="Times New Roman" w:cs="Times New Roman"/>
        </w:rPr>
        <w:t xml:space="preserve">considered </w:t>
      </w:r>
      <w:r w:rsidR="00635939" w:rsidRPr="002E6004">
        <w:rPr>
          <w:rFonts w:ascii="Times New Roman" w:hAnsi="Times New Roman" w:cs="Times New Roman"/>
        </w:rPr>
        <w:t>among the most vulnerable and disadvantaged children in Syria. Through an integrated social protection approach that combines cash transfer</w:t>
      </w:r>
      <w:r w:rsidR="00155087" w:rsidRPr="002E6004">
        <w:rPr>
          <w:rFonts w:ascii="Times New Roman" w:hAnsi="Times New Roman" w:cs="Times New Roman"/>
        </w:rPr>
        <w:t>s</w:t>
      </w:r>
      <w:r w:rsidR="00635939" w:rsidRPr="002E6004">
        <w:rPr>
          <w:rFonts w:ascii="Times New Roman" w:hAnsi="Times New Roman" w:cs="Times New Roman"/>
        </w:rPr>
        <w:t xml:space="preserve"> and case management services, the contribution addresse</w:t>
      </w:r>
      <w:r w:rsidR="004913B3">
        <w:rPr>
          <w:rFonts w:ascii="Times New Roman" w:hAnsi="Times New Roman" w:cs="Times New Roman"/>
        </w:rPr>
        <w:t>d</w:t>
      </w:r>
      <w:r w:rsidR="00635939" w:rsidRPr="002E6004">
        <w:rPr>
          <w:rFonts w:ascii="Times New Roman" w:hAnsi="Times New Roman" w:cs="Times New Roman"/>
        </w:rPr>
        <w:t xml:space="preserve"> both economic and social vulnerabilities of </w:t>
      </w:r>
      <w:proofErr w:type="spellStart"/>
      <w:r w:rsidR="0085338A" w:rsidRPr="002E6004">
        <w:rPr>
          <w:rFonts w:ascii="Times New Roman" w:hAnsi="Times New Roman" w:cs="Times New Roman"/>
        </w:rPr>
        <w:t>CwD</w:t>
      </w:r>
      <w:proofErr w:type="spellEnd"/>
      <w:r w:rsidR="00635939" w:rsidRPr="002E6004">
        <w:rPr>
          <w:rFonts w:ascii="Times New Roman" w:hAnsi="Times New Roman" w:cs="Times New Roman"/>
        </w:rPr>
        <w:t xml:space="preserve"> and their families. </w:t>
      </w:r>
    </w:p>
    <w:p w14:paraId="70A1233B" w14:textId="6F4048FB" w:rsidR="00114751" w:rsidRPr="002E6004" w:rsidRDefault="00635939" w:rsidP="00F63CC7">
      <w:pPr>
        <w:jc w:val="both"/>
        <w:rPr>
          <w:rFonts w:ascii="Times New Roman" w:hAnsi="Times New Roman" w:cs="Times New Roman"/>
        </w:rPr>
      </w:pPr>
      <w:r w:rsidRPr="002E6004">
        <w:rPr>
          <w:rFonts w:ascii="Times New Roman" w:hAnsi="Times New Roman" w:cs="Times New Roman"/>
        </w:rPr>
        <w:t>UNICEF identif</w:t>
      </w:r>
      <w:r w:rsidR="00F772E1" w:rsidRPr="002E6004">
        <w:rPr>
          <w:rFonts w:ascii="Times New Roman" w:hAnsi="Times New Roman" w:cs="Times New Roman"/>
        </w:rPr>
        <w:t>ied</w:t>
      </w:r>
      <w:r w:rsidRPr="002E6004">
        <w:rPr>
          <w:rFonts w:ascii="Times New Roman" w:hAnsi="Times New Roman" w:cs="Times New Roman"/>
        </w:rPr>
        <w:t xml:space="preserve"> a qualified partner </w:t>
      </w:r>
      <w:r w:rsidR="004913B3">
        <w:rPr>
          <w:rFonts w:ascii="Times New Roman" w:hAnsi="Times New Roman" w:cs="Times New Roman"/>
        </w:rPr>
        <w:t>that implemented</w:t>
      </w:r>
      <w:r w:rsidRPr="002E6004">
        <w:rPr>
          <w:rFonts w:ascii="Times New Roman" w:hAnsi="Times New Roman" w:cs="Times New Roman"/>
        </w:rPr>
        <w:t xml:space="preserve"> the integrated programme to reach </w:t>
      </w:r>
      <w:r w:rsidR="004913B3">
        <w:rPr>
          <w:rFonts w:ascii="Times New Roman" w:hAnsi="Times New Roman" w:cs="Times New Roman"/>
        </w:rPr>
        <w:t xml:space="preserve">the target of </w:t>
      </w:r>
      <w:r w:rsidRPr="002E6004">
        <w:rPr>
          <w:rFonts w:ascii="Times New Roman" w:hAnsi="Times New Roman" w:cs="Times New Roman"/>
        </w:rPr>
        <w:t xml:space="preserve">500 </w:t>
      </w:r>
      <w:proofErr w:type="spellStart"/>
      <w:r w:rsidR="0085338A" w:rsidRPr="002E6004">
        <w:rPr>
          <w:rFonts w:ascii="Times New Roman" w:hAnsi="Times New Roman" w:cs="Times New Roman"/>
        </w:rPr>
        <w:t>CwD</w:t>
      </w:r>
      <w:proofErr w:type="spellEnd"/>
      <w:r w:rsidR="00F63007" w:rsidRPr="002E6004">
        <w:rPr>
          <w:rFonts w:ascii="Times New Roman" w:hAnsi="Times New Roman" w:cs="Times New Roman"/>
        </w:rPr>
        <w:t>,</w:t>
      </w:r>
      <w:r w:rsidRPr="002E6004">
        <w:rPr>
          <w:rFonts w:ascii="Times New Roman" w:hAnsi="Times New Roman" w:cs="Times New Roman"/>
        </w:rPr>
        <w:t xml:space="preserve"> </w:t>
      </w:r>
      <w:r w:rsidR="00E94461" w:rsidRPr="002E6004">
        <w:rPr>
          <w:rFonts w:ascii="Times New Roman" w:hAnsi="Times New Roman" w:cs="Times New Roman"/>
        </w:rPr>
        <w:t xml:space="preserve">of </w:t>
      </w:r>
      <w:r w:rsidR="00155087" w:rsidRPr="002E6004">
        <w:rPr>
          <w:rFonts w:ascii="Times New Roman" w:hAnsi="Times New Roman" w:cs="Times New Roman"/>
        </w:rPr>
        <w:t>whom</w:t>
      </w:r>
      <w:r w:rsidR="00E94461" w:rsidRPr="002E6004">
        <w:rPr>
          <w:rFonts w:ascii="Times New Roman" w:hAnsi="Times New Roman" w:cs="Times New Roman"/>
        </w:rPr>
        <w:t xml:space="preserve"> </w:t>
      </w:r>
      <w:r w:rsidRPr="002E6004">
        <w:rPr>
          <w:rFonts w:ascii="Times New Roman" w:hAnsi="Times New Roman" w:cs="Times New Roman"/>
        </w:rPr>
        <w:t xml:space="preserve">40 percent </w:t>
      </w:r>
      <w:r w:rsidR="00E94461" w:rsidRPr="002E6004">
        <w:rPr>
          <w:rFonts w:ascii="Times New Roman" w:hAnsi="Times New Roman" w:cs="Times New Roman"/>
        </w:rPr>
        <w:t>are girls</w:t>
      </w:r>
      <w:r w:rsidR="00F63007" w:rsidRPr="002E6004">
        <w:rPr>
          <w:rFonts w:ascii="Times New Roman" w:hAnsi="Times New Roman" w:cs="Times New Roman"/>
        </w:rPr>
        <w:t>,</w:t>
      </w:r>
      <w:r w:rsidRPr="002E6004">
        <w:rPr>
          <w:rFonts w:ascii="Times New Roman" w:hAnsi="Times New Roman" w:cs="Times New Roman"/>
        </w:rPr>
        <w:t xml:space="preserve"> with regular cash </w:t>
      </w:r>
      <w:r w:rsidR="007D6C94" w:rsidRPr="002E6004">
        <w:rPr>
          <w:rFonts w:ascii="Times New Roman" w:hAnsi="Times New Roman" w:cs="Times New Roman"/>
        </w:rPr>
        <w:t>assistance</w:t>
      </w:r>
      <w:r w:rsidRPr="002E6004">
        <w:rPr>
          <w:rFonts w:ascii="Times New Roman" w:hAnsi="Times New Roman" w:cs="Times New Roman"/>
        </w:rPr>
        <w:t>.</w:t>
      </w:r>
      <w:r w:rsidR="00627E80" w:rsidRPr="002E6004">
        <w:rPr>
          <w:rFonts w:ascii="Times New Roman" w:hAnsi="Times New Roman" w:cs="Times New Roman"/>
        </w:rPr>
        <w:t xml:space="preserve"> </w:t>
      </w:r>
      <w:r w:rsidRPr="002E6004">
        <w:rPr>
          <w:rFonts w:ascii="Times New Roman" w:hAnsi="Times New Roman" w:cs="Times New Roman"/>
        </w:rPr>
        <w:t xml:space="preserve">The selected partner </w:t>
      </w:r>
      <w:r w:rsidR="004913B3">
        <w:rPr>
          <w:rFonts w:ascii="Times New Roman" w:hAnsi="Times New Roman" w:cs="Times New Roman"/>
        </w:rPr>
        <w:t>was</w:t>
      </w:r>
      <w:r w:rsidR="004913B3" w:rsidRPr="002E6004">
        <w:rPr>
          <w:rFonts w:ascii="Times New Roman" w:hAnsi="Times New Roman" w:cs="Times New Roman"/>
        </w:rPr>
        <w:t xml:space="preserve"> </w:t>
      </w:r>
      <w:r w:rsidRPr="002E6004">
        <w:rPr>
          <w:rFonts w:ascii="Times New Roman" w:hAnsi="Times New Roman" w:cs="Times New Roman"/>
        </w:rPr>
        <w:t xml:space="preserve">responsible for the identification, registration and verification of beneficiaries and the provision of case management services. There is a </w:t>
      </w:r>
      <w:r w:rsidR="00684578" w:rsidRPr="002E6004">
        <w:rPr>
          <w:rFonts w:ascii="Times New Roman" w:hAnsi="Times New Roman" w:cs="Times New Roman"/>
        </w:rPr>
        <w:t xml:space="preserve">clear </w:t>
      </w:r>
      <w:r w:rsidRPr="002E6004">
        <w:rPr>
          <w:rFonts w:ascii="Times New Roman" w:hAnsi="Times New Roman" w:cs="Times New Roman"/>
        </w:rPr>
        <w:t xml:space="preserve">division of roles whereby UNICEF </w:t>
      </w:r>
      <w:r w:rsidR="002F5AEA" w:rsidRPr="002E6004">
        <w:rPr>
          <w:rFonts w:ascii="Times New Roman" w:hAnsi="Times New Roman" w:cs="Times New Roman"/>
        </w:rPr>
        <w:t>utilize</w:t>
      </w:r>
      <w:r w:rsidR="004913B3">
        <w:rPr>
          <w:rFonts w:ascii="Times New Roman" w:hAnsi="Times New Roman" w:cs="Times New Roman"/>
        </w:rPr>
        <w:t>d</w:t>
      </w:r>
      <w:r w:rsidR="002F5AEA" w:rsidRPr="002E6004">
        <w:rPr>
          <w:rFonts w:ascii="Times New Roman" w:hAnsi="Times New Roman" w:cs="Times New Roman"/>
        </w:rPr>
        <w:t xml:space="preserve"> </w:t>
      </w:r>
      <w:r w:rsidRPr="002E6004">
        <w:rPr>
          <w:rFonts w:ascii="Times New Roman" w:hAnsi="Times New Roman" w:cs="Times New Roman"/>
        </w:rPr>
        <w:t xml:space="preserve">the services of a third-party </w:t>
      </w:r>
      <w:r w:rsidR="00E94461" w:rsidRPr="002E6004">
        <w:rPr>
          <w:rFonts w:ascii="Times New Roman" w:hAnsi="Times New Roman" w:cs="Times New Roman"/>
        </w:rPr>
        <w:t>f</w:t>
      </w:r>
      <w:r w:rsidRPr="002E6004">
        <w:rPr>
          <w:rFonts w:ascii="Times New Roman" w:hAnsi="Times New Roman" w:cs="Times New Roman"/>
        </w:rPr>
        <w:t xml:space="preserve">inancial </w:t>
      </w:r>
      <w:r w:rsidR="00E94461" w:rsidRPr="002E6004">
        <w:rPr>
          <w:rFonts w:ascii="Times New Roman" w:hAnsi="Times New Roman" w:cs="Times New Roman"/>
        </w:rPr>
        <w:t>s</w:t>
      </w:r>
      <w:r w:rsidRPr="002E6004">
        <w:rPr>
          <w:rFonts w:ascii="Times New Roman" w:hAnsi="Times New Roman" w:cs="Times New Roman"/>
        </w:rPr>
        <w:t xml:space="preserve">ervice </w:t>
      </w:r>
      <w:r w:rsidR="00E94461" w:rsidRPr="002E6004">
        <w:rPr>
          <w:rFonts w:ascii="Times New Roman" w:hAnsi="Times New Roman" w:cs="Times New Roman"/>
        </w:rPr>
        <w:t>p</w:t>
      </w:r>
      <w:r w:rsidRPr="002E6004">
        <w:rPr>
          <w:rFonts w:ascii="Times New Roman" w:hAnsi="Times New Roman" w:cs="Times New Roman"/>
        </w:rPr>
        <w:t xml:space="preserve">rovider to transfer the cash grants to families, while </w:t>
      </w:r>
      <w:r w:rsidR="002F5AEA" w:rsidRPr="002E6004">
        <w:rPr>
          <w:rFonts w:ascii="Times New Roman" w:hAnsi="Times New Roman" w:cs="Times New Roman"/>
        </w:rPr>
        <w:t xml:space="preserve">relying on </w:t>
      </w:r>
      <w:r w:rsidRPr="002E6004">
        <w:rPr>
          <w:rFonts w:ascii="Times New Roman" w:hAnsi="Times New Roman" w:cs="Times New Roman"/>
        </w:rPr>
        <w:t xml:space="preserve">a national </w:t>
      </w:r>
      <w:r w:rsidR="00155087" w:rsidRPr="002E6004">
        <w:rPr>
          <w:rFonts w:ascii="Times New Roman" w:hAnsi="Times New Roman" w:cs="Times New Roman"/>
        </w:rPr>
        <w:t>IP</w:t>
      </w:r>
      <w:r w:rsidRPr="002E6004">
        <w:rPr>
          <w:rFonts w:ascii="Times New Roman" w:hAnsi="Times New Roman" w:cs="Times New Roman"/>
        </w:rPr>
        <w:t xml:space="preserve"> to implement the case management component. </w:t>
      </w:r>
      <w:r w:rsidR="00114751" w:rsidRPr="002E6004">
        <w:rPr>
          <w:rFonts w:ascii="Times New Roman" w:hAnsi="Times New Roman" w:cs="Times New Roman"/>
        </w:rPr>
        <w:t>While the cash help</w:t>
      </w:r>
      <w:r w:rsidR="004913B3">
        <w:rPr>
          <w:rFonts w:ascii="Times New Roman" w:hAnsi="Times New Roman" w:cs="Times New Roman"/>
        </w:rPr>
        <w:t>ed</w:t>
      </w:r>
      <w:r w:rsidR="00114751" w:rsidRPr="002E6004">
        <w:rPr>
          <w:rFonts w:ascii="Times New Roman" w:hAnsi="Times New Roman" w:cs="Times New Roman"/>
        </w:rPr>
        <w:t xml:space="preserve"> families meet the basic needs of children and households, the case management component facilitates the referral of </w:t>
      </w:r>
      <w:proofErr w:type="spellStart"/>
      <w:r w:rsidR="00114751" w:rsidRPr="002E6004">
        <w:rPr>
          <w:rFonts w:ascii="Times New Roman" w:hAnsi="Times New Roman" w:cs="Times New Roman"/>
        </w:rPr>
        <w:t>CwD</w:t>
      </w:r>
      <w:proofErr w:type="spellEnd"/>
      <w:r w:rsidR="00114751" w:rsidRPr="002E6004">
        <w:rPr>
          <w:rFonts w:ascii="Times New Roman" w:hAnsi="Times New Roman" w:cs="Times New Roman"/>
        </w:rPr>
        <w:t xml:space="preserve"> to available social services, increase</w:t>
      </w:r>
      <w:r w:rsidR="004913B3">
        <w:rPr>
          <w:rFonts w:ascii="Times New Roman" w:hAnsi="Times New Roman" w:cs="Times New Roman"/>
        </w:rPr>
        <w:t>d</w:t>
      </w:r>
      <w:r w:rsidR="00114751" w:rsidRPr="002E6004">
        <w:rPr>
          <w:rFonts w:ascii="Times New Roman" w:hAnsi="Times New Roman" w:cs="Times New Roman"/>
        </w:rPr>
        <w:t xml:space="preserve"> their social inclusion and respond</w:t>
      </w:r>
      <w:r w:rsidR="004913B3">
        <w:rPr>
          <w:rFonts w:ascii="Times New Roman" w:hAnsi="Times New Roman" w:cs="Times New Roman"/>
        </w:rPr>
        <w:t>ed</w:t>
      </w:r>
      <w:r w:rsidR="00114751" w:rsidRPr="002E6004">
        <w:rPr>
          <w:rFonts w:ascii="Times New Roman" w:hAnsi="Times New Roman" w:cs="Times New Roman"/>
        </w:rPr>
        <w:t xml:space="preserve"> to their specific protection concerns</w:t>
      </w:r>
      <w:r w:rsidR="00F11874" w:rsidRPr="002E6004">
        <w:rPr>
          <w:rFonts w:ascii="Times New Roman" w:hAnsi="Times New Roman" w:cs="Times New Roman"/>
        </w:rPr>
        <w:t>.</w:t>
      </w:r>
    </w:p>
    <w:p w14:paraId="37438892" w14:textId="4236251D" w:rsidR="00F11874" w:rsidRPr="002E6004" w:rsidRDefault="3C537CE3" w:rsidP="00F63CC7">
      <w:pPr>
        <w:spacing w:after="0" w:line="240" w:lineRule="auto"/>
        <w:jc w:val="both"/>
        <w:rPr>
          <w:rFonts w:ascii="Times New Roman" w:eastAsia="Calibri" w:hAnsi="Times New Roman" w:cs="Times New Roman"/>
        </w:rPr>
      </w:pPr>
      <w:r w:rsidRPr="002E6004">
        <w:rPr>
          <w:rFonts w:ascii="Times New Roman" w:eastAsia="Calibri" w:hAnsi="Times New Roman" w:cs="Times New Roman"/>
        </w:rPr>
        <w:t>The JP fund</w:t>
      </w:r>
      <w:r w:rsidR="0B2E1C9F" w:rsidRPr="002E6004">
        <w:rPr>
          <w:rFonts w:ascii="Times New Roman" w:eastAsia="Calibri" w:hAnsi="Times New Roman" w:cs="Times New Roman"/>
        </w:rPr>
        <w:t xml:space="preserve"> contribution</w:t>
      </w:r>
      <w:r w:rsidRPr="002E6004">
        <w:rPr>
          <w:rFonts w:ascii="Times New Roman" w:eastAsia="Calibri" w:hAnsi="Times New Roman" w:cs="Times New Roman"/>
        </w:rPr>
        <w:t xml:space="preserve"> to UNICEF was instrumental to </w:t>
      </w:r>
      <w:r w:rsidR="404135F8" w:rsidRPr="002E6004">
        <w:rPr>
          <w:rFonts w:ascii="Times New Roman" w:eastAsia="Calibri" w:hAnsi="Times New Roman" w:cs="Times New Roman"/>
        </w:rPr>
        <w:t>reach</w:t>
      </w:r>
      <w:r w:rsidR="633E1AF4" w:rsidRPr="002E6004">
        <w:rPr>
          <w:rFonts w:ascii="Times New Roman" w:eastAsia="Calibri" w:hAnsi="Times New Roman" w:cs="Times New Roman"/>
        </w:rPr>
        <w:t>ing</w:t>
      </w:r>
      <w:r w:rsidR="4DC604EA" w:rsidRPr="002E6004">
        <w:rPr>
          <w:rFonts w:ascii="Times New Roman" w:eastAsia="Calibri" w:hAnsi="Times New Roman" w:cs="Times New Roman"/>
        </w:rPr>
        <w:t xml:space="preserve"> </w:t>
      </w:r>
      <w:r w:rsidR="5C04B5DF" w:rsidRPr="002E6004">
        <w:rPr>
          <w:rFonts w:ascii="Times New Roman" w:eastAsia="Calibri" w:hAnsi="Times New Roman" w:cs="Times New Roman"/>
        </w:rPr>
        <w:t xml:space="preserve">the targeted </w:t>
      </w:r>
      <w:r w:rsidRPr="002E6004">
        <w:rPr>
          <w:rFonts w:ascii="Times New Roman" w:eastAsia="Calibri" w:hAnsi="Times New Roman" w:cs="Times New Roman"/>
        </w:rPr>
        <w:t xml:space="preserve">500 </w:t>
      </w:r>
      <w:proofErr w:type="spellStart"/>
      <w:r w:rsidR="1CE2AB23" w:rsidRPr="002E6004">
        <w:rPr>
          <w:rFonts w:ascii="Times New Roman" w:eastAsia="Calibri" w:hAnsi="Times New Roman" w:cs="Times New Roman"/>
        </w:rPr>
        <w:t>CwD</w:t>
      </w:r>
      <w:proofErr w:type="spellEnd"/>
      <w:r w:rsidRPr="002E6004">
        <w:rPr>
          <w:rFonts w:ascii="Times New Roman" w:eastAsia="Calibri" w:hAnsi="Times New Roman" w:cs="Times New Roman"/>
        </w:rPr>
        <w:t xml:space="preserve"> (208 girls and 292 boys) with one quarterly payment of </w:t>
      </w:r>
      <w:r w:rsidR="6CDEB3C6" w:rsidRPr="002E6004">
        <w:rPr>
          <w:rFonts w:ascii="Times New Roman" w:eastAsia="Calibri" w:hAnsi="Times New Roman" w:cs="Times New Roman"/>
        </w:rPr>
        <w:t>USD</w:t>
      </w:r>
      <w:r w:rsidR="0B2E1C9F" w:rsidRPr="002E6004">
        <w:rPr>
          <w:rFonts w:ascii="Times New Roman" w:eastAsia="Calibri" w:hAnsi="Times New Roman" w:cs="Times New Roman"/>
        </w:rPr>
        <w:t xml:space="preserve"> </w:t>
      </w:r>
      <w:r w:rsidRPr="002E6004">
        <w:rPr>
          <w:rFonts w:ascii="Times New Roman" w:eastAsia="Calibri" w:hAnsi="Times New Roman" w:cs="Times New Roman"/>
        </w:rPr>
        <w:t>120</w:t>
      </w:r>
      <w:r w:rsidR="00086040">
        <w:rPr>
          <w:rStyle w:val="FootnoteReference"/>
          <w:rFonts w:ascii="Times New Roman" w:eastAsia="Calibri" w:hAnsi="Times New Roman" w:cs="Times New Roman"/>
        </w:rPr>
        <w:footnoteReference w:id="25"/>
      </w:r>
      <w:r w:rsidRPr="002E6004">
        <w:rPr>
          <w:rFonts w:ascii="Times New Roman" w:eastAsia="Calibri" w:hAnsi="Times New Roman" w:cs="Times New Roman"/>
        </w:rPr>
        <w:t xml:space="preserve"> </w:t>
      </w:r>
      <w:r w:rsidR="3D9DEDF1" w:rsidRPr="002E6004">
        <w:rPr>
          <w:rFonts w:ascii="Times New Roman" w:eastAsia="Calibri" w:hAnsi="Times New Roman" w:cs="Times New Roman"/>
        </w:rPr>
        <w:t xml:space="preserve">for </w:t>
      </w:r>
      <w:r w:rsidRPr="002E6004">
        <w:rPr>
          <w:rFonts w:ascii="Times New Roman" w:eastAsia="Calibri" w:hAnsi="Times New Roman" w:cs="Times New Roman"/>
        </w:rPr>
        <w:t xml:space="preserve">each child and </w:t>
      </w:r>
      <w:r w:rsidR="633E1AF4" w:rsidRPr="002E6004">
        <w:rPr>
          <w:rFonts w:ascii="Times New Roman" w:eastAsia="Calibri" w:hAnsi="Times New Roman" w:cs="Times New Roman"/>
        </w:rPr>
        <w:t xml:space="preserve">delivery of </w:t>
      </w:r>
      <w:r w:rsidRPr="002E6004">
        <w:rPr>
          <w:rFonts w:ascii="Times New Roman" w:eastAsia="Calibri" w:hAnsi="Times New Roman" w:cs="Times New Roman"/>
        </w:rPr>
        <w:t xml:space="preserve">case management services in </w:t>
      </w:r>
      <w:r w:rsidR="00612565">
        <w:rPr>
          <w:rFonts w:ascii="Times New Roman" w:eastAsia="Calibri" w:hAnsi="Times New Roman" w:cs="Times New Roman"/>
        </w:rPr>
        <w:t xml:space="preserve">Deir </w:t>
      </w:r>
      <w:proofErr w:type="spellStart"/>
      <w:r w:rsidR="00612565">
        <w:rPr>
          <w:rFonts w:ascii="Times New Roman" w:eastAsia="Calibri" w:hAnsi="Times New Roman" w:cs="Times New Roman"/>
        </w:rPr>
        <w:t>ez</w:t>
      </w:r>
      <w:proofErr w:type="spellEnd"/>
      <w:r w:rsidR="00612565">
        <w:rPr>
          <w:rFonts w:ascii="Times New Roman" w:eastAsia="Calibri" w:hAnsi="Times New Roman" w:cs="Times New Roman"/>
        </w:rPr>
        <w:t>-Zor</w:t>
      </w:r>
      <w:r w:rsidRPr="002E6004">
        <w:rPr>
          <w:rFonts w:ascii="Times New Roman" w:eastAsia="Calibri" w:hAnsi="Times New Roman" w:cs="Times New Roman"/>
        </w:rPr>
        <w:t xml:space="preserve"> governorate </w:t>
      </w:r>
      <w:r w:rsidR="6D7BA9A1">
        <w:rPr>
          <w:rFonts w:ascii="Times New Roman" w:eastAsia="Calibri" w:hAnsi="Times New Roman" w:cs="Times New Roman"/>
        </w:rPr>
        <w:t>from</w:t>
      </w:r>
      <w:r w:rsidR="6D7BA9A1" w:rsidRPr="002E6004">
        <w:rPr>
          <w:rFonts w:ascii="Times New Roman" w:eastAsia="Calibri" w:hAnsi="Times New Roman" w:cs="Times New Roman"/>
        </w:rPr>
        <w:t xml:space="preserve"> </w:t>
      </w:r>
      <w:r w:rsidRPr="002E6004">
        <w:rPr>
          <w:rFonts w:ascii="Times New Roman" w:eastAsia="Calibri" w:hAnsi="Times New Roman" w:cs="Times New Roman"/>
        </w:rPr>
        <w:t>November 2022</w:t>
      </w:r>
      <w:r w:rsidR="6D7BA9A1">
        <w:rPr>
          <w:rFonts w:ascii="Times New Roman" w:eastAsia="Calibri" w:hAnsi="Times New Roman" w:cs="Times New Roman"/>
        </w:rPr>
        <w:t xml:space="preserve"> till February 2023</w:t>
      </w:r>
      <w:r w:rsidRPr="002E6004">
        <w:rPr>
          <w:rFonts w:ascii="Times New Roman" w:eastAsia="Calibri" w:hAnsi="Times New Roman" w:cs="Times New Roman"/>
        </w:rPr>
        <w:t>. Using</w:t>
      </w:r>
      <w:r w:rsidR="633E1AF4" w:rsidRPr="002E6004">
        <w:rPr>
          <w:rFonts w:ascii="Times New Roman" w:eastAsia="Calibri" w:hAnsi="Times New Roman" w:cs="Times New Roman"/>
        </w:rPr>
        <w:t xml:space="preserve"> the</w:t>
      </w:r>
      <w:r w:rsidRPr="002E6004">
        <w:rPr>
          <w:rFonts w:ascii="Times New Roman" w:eastAsia="Calibri" w:hAnsi="Times New Roman" w:cs="Times New Roman"/>
        </w:rPr>
        <w:t xml:space="preserve"> JP fund along with its other resources, UNICEF will continue the support to all identified enrolled children providing cash assistance and case management services till the end of their </w:t>
      </w:r>
      <w:r w:rsidR="01E391FD" w:rsidRPr="002E6004">
        <w:rPr>
          <w:rFonts w:ascii="Times New Roman" w:eastAsia="Calibri" w:hAnsi="Times New Roman" w:cs="Times New Roman"/>
        </w:rPr>
        <w:t>two</w:t>
      </w:r>
      <w:r w:rsidRPr="002E6004">
        <w:rPr>
          <w:rFonts w:ascii="Times New Roman" w:eastAsia="Calibri" w:hAnsi="Times New Roman" w:cs="Times New Roman"/>
        </w:rPr>
        <w:t xml:space="preserve">-year programme cycle in </w:t>
      </w:r>
      <w:r w:rsidR="00612565">
        <w:rPr>
          <w:rFonts w:ascii="Times New Roman" w:eastAsia="Calibri" w:hAnsi="Times New Roman" w:cs="Times New Roman"/>
        </w:rPr>
        <w:t xml:space="preserve">Deir </w:t>
      </w:r>
      <w:proofErr w:type="spellStart"/>
      <w:r w:rsidR="00612565">
        <w:rPr>
          <w:rFonts w:ascii="Times New Roman" w:eastAsia="Calibri" w:hAnsi="Times New Roman" w:cs="Times New Roman"/>
        </w:rPr>
        <w:t>ez</w:t>
      </w:r>
      <w:proofErr w:type="spellEnd"/>
      <w:r w:rsidR="00612565">
        <w:rPr>
          <w:rFonts w:ascii="Times New Roman" w:eastAsia="Calibri" w:hAnsi="Times New Roman" w:cs="Times New Roman"/>
        </w:rPr>
        <w:t>-Zor</w:t>
      </w:r>
      <w:r w:rsidRPr="002E6004">
        <w:rPr>
          <w:rFonts w:ascii="Times New Roman" w:eastAsia="Calibri" w:hAnsi="Times New Roman" w:cs="Times New Roman"/>
        </w:rPr>
        <w:t xml:space="preserve"> </w:t>
      </w:r>
      <w:r w:rsidR="633E1AF4" w:rsidRPr="002E6004">
        <w:rPr>
          <w:rFonts w:ascii="Times New Roman" w:eastAsia="Calibri" w:hAnsi="Times New Roman" w:cs="Times New Roman"/>
        </w:rPr>
        <w:t>g</w:t>
      </w:r>
      <w:r w:rsidRPr="002E6004">
        <w:rPr>
          <w:rFonts w:ascii="Times New Roman" w:eastAsia="Calibri" w:hAnsi="Times New Roman" w:cs="Times New Roman"/>
        </w:rPr>
        <w:t>overnorate.</w:t>
      </w:r>
    </w:p>
    <w:p w14:paraId="34DB08A7" w14:textId="77777777" w:rsidR="00F11874" w:rsidRPr="002E6004" w:rsidRDefault="00F11874" w:rsidP="00F63CC7">
      <w:pPr>
        <w:spacing w:after="0" w:line="240" w:lineRule="auto"/>
        <w:jc w:val="both"/>
        <w:rPr>
          <w:rFonts w:ascii="Times New Roman" w:eastAsia="Calibri" w:hAnsi="Times New Roman" w:cs="Times New Roman"/>
        </w:rPr>
      </w:pPr>
    </w:p>
    <w:p w14:paraId="1BF2F198" w14:textId="0ED6C8D6" w:rsidR="00CB511D" w:rsidRPr="002E6004" w:rsidRDefault="004913B3" w:rsidP="00F63CC7">
      <w:pPr>
        <w:spacing w:after="0" w:line="240" w:lineRule="auto"/>
        <w:jc w:val="both"/>
        <w:rPr>
          <w:rFonts w:ascii="Times New Roman" w:eastAsia="Calibri" w:hAnsi="Times New Roman" w:cs="Times New Roman"/>
        </w:rPr>
      </w:pPr>
      <w:r w:rsidRPr="00C05038">
        <w:rPr>
          <w:rFonts w:ascii="Times New Roman" w:eastAsia="Calibri" w:hAnsi="Times New Roman" w:cs="Times New Roman"/>
        </w:rPr>
        <w:t xml:space="preserve">Based on evidence generated from post distribution monitoring (PDM) survey conducted in </w:t>
      </w:r>
      <w:r w:rsidR="00612565">
        <w:rPr>
          <w:rFonts w:ascii="Times New Roman" w:eastAsia="Calibri" w:hAnsi="Times New Roman" w:cs="Times New Roman"/>
        </w:rPr>
        <w:t xml:space="preserve">Deir </w:t>
      </w:r>
      <w:proofErr w:type="spellStart"/>
      <w:r w:rsidR="00612565">
        <w:rPr>
          <w:rFonts w:ascii="Times New Roman" w:eastAsia="Calibri" w:hAnsi="Times New Roman" w:cs="Times New Roman"/>
        </w:rPr>
        <w:t>ez</w:t>
      </w:r>
      <w:proofErr w:type="spellEnd"/>
      <w:r w:rsidR="00612565">
        <w:rPr>
          <w:rFonts w:ascii="Times New Roman" w:eastAsia="Calibri" w:hAnsi="Times New Roman" w:cs="Times New Roman"/>
        </w:rPr>
        <w:t>-Zor</w:t>
      </w:r>
      <w:r w:rsidRPr="00C05038">
        <w:rPr>
          <w:rFonts w:ascii="Times New Roman" w:eastAsia="Calibri" w:hAnsi="Times New Roman" w:cs="Times New Roman"/>
        </w:rPr>
        <w:t xml:space="preserve"> in July 2023, </w:t>
      </w:r>
      <w:r w:rsidR="00F144D1" w:rsidRPr="00C05038">
        <w:rPr>
          <w:rFonts w:ascii="Times New Roman" w:eastAsia="Calibri" w:hAnsi="Times New Roman" w:cs="Times New Roman"/>
        </w:rPr>
        <w:t>the way the cash is used reflects the needs of the beneficiary families. Most of the families are using the cash to cover their nutritional needs, with 40 percent of the cash received was used to buy food. Spending on health, clothes and WASH are occupying almost the rest of the cash there (46 percent). The PDM confirmed that most of the beneficiary families declared that their financial resources of the family are insufficient to meet the basic needs of the children in the family, as defined and prioritized by the family. The PDM also showed a high percentage of the beneficiaries’ satisfaction with the Programme.</w:t>
      </w:r>
    </w:p>
    <w:p w14:paraId="17FACC99" w14:textId="77777777" w:rsidR="00B45301" w:rsidRPr="002E6004" w:rsidRDefault="00B45301" w:rsidP="00F63CC7">
      <w:pPr>
        <w:spacing w:after="0" w:line="240" w:lineRule="auto"/>
        <w:jc w:val="both"/>
        <w:rPr>
          <w:rFonts w:asciiTheme="majorBidi" w:hAnsiTheme="majorBidi" w:cstheme="majorBidi"/>
        </w:rPr>
      </w:pPr>
    </w:p>
    <w:p w14:paraId="009B8EAC" w14:textId="0E5800BD" w:rsidR="18927FB1" w:rsidRPr="002E6004" w:rsidRDefault="7C5997A2" w:rsidP="00F63CC7">
      <w:pPr>
        <w:jc w:val="both"/>
        <w:rPr>
          <w:rFonts w:ascii="Times New Roman" w:eastAsia="Times New Roman" w:hAnsi="Times New Roman" w:cs="Times New Roman"/>
        </w:rPr>
      </w:pPr>
      <w:r w:rsidRPr="002E6004">
        <w:rPr>
          <w:rFonts w:asciiTheme="majorBidi" w:hAnsiTheme="majorBidi" w:cstheme="majorBidi"/>
        </w:rPr>
        <w:t>On</w:t>
      </w:r>
      <w:r w:rsidR="460D9ED0" w:rsidRPr="002E6004">
        <w:rPr>
          <w:rFonts w:asciiTheme="majorBidi" w:hAnsiTheme="majorBidi" w:cstheme="majorBidi"/>
        </w:rPr>
        <w:t xml:space="preserve"> a different dimension of social cohesion</w:t>
      </w:r>
      <w:r w:rsidR="00F252B0" w:rsidRPr="002E6004">
        <w:rPr>
          <w:rFonts w:asciiTheme="majorBidi" w:hAnsiTheme="majorBidi" w:cstheme="majorBidi"/>
        </w:rPr>
        <w:t>,</w:t>
      </w:r>
      <w:r w:rsidR="460D9ED0" w:rsidRPr="002E6004">
        <w:rPr>
          <w:rFonts w:asciiTheme="majorBidi" w:hAnsiTheme="majorBidi" w:cstheme="majorBidi"/>
        </w:rPr>
        <w:t xml:space="preserve"> UN-</w:t>
      </w:r>
      <w:r w:rsidR="1FA6A5DF" w:rsidRPr="002E6004">
        <w:rPr>
          <w:rFonts w:asciiTheme="majorBidi" w:hAnsiTheme="majorBidi" w:cstheme="majorBidi"/>
        </w:rPr>
        <w:t>H</w:t>
      </w:r>
      <w:r w:rsidR="460D9ED0" w:rsidRPr="002E6004">
        <w:rPr>
          <w:rFonts w:asciiTheme="majorBidi" w:hAnsiTheme="majorBidi" w:cstheme="majorBidi"/>
        </w:rPr>
        <w:t xml:space="preserve">abitat </w:t>
      </w:r>
      <w:r w:rsidR="00086040">
        <w:rPr>
          <w:rFonts w:asciiTheme="majorBidi" w:hAnsiTheme="majorBidi" w:cstheme="majorBidi"/>
        </w:rPr>
        <w:t>coordinated</w:t>
      </w:r>
      <w:r w:rsidR="460D9ED0" w:rsidRPr="002E6004">
        <w:rPr>
          <w:rFonts w:asciiTheme="majorBidi" w:hAnsiTheme="majorBidi" w:cstheme="majorBidi"/>
        </w:rPr>
        <w:t xml:space="preserve"> with UN</w:t>
      </w:r>
      <w:r w:rsidR="1FA6A5DF" w:rsidRPr="002E6004">
        <w:rPr>
          <w:rFonts w:asciiTheme="majorBidi" w:hAnsiTheme="majorBidi" w:cstheme="majorBidi"/>
        </w:rPr>
        <w:t>ICEF</w:t>
      </w:r>
      <w:r w:rsidRPr="002E6004">
        <w:rPr>
          <w:rFonts w:asciiTheme="majorBidi" w:hAnsiTheme="majorBidi" w:cstheme="majorBidi"/>
        </w:rPr>
        <w:t xml:space="preserve"> to bring parents, children, school </w:t>
      </w:r>
      <w:r w:rsidR="3C8501B2" w:rsidRPr="002E6004">
        <w:rPr>
          <w:rFonts w:asciiTheme="majorBidi" w:hAnsiTheme="majorBidi" w:cstheme="majorBidi"/>
        </w:rPr>
        <w:t>principals</w:t>
      </w:r>
      <w:r w:rsidRPr="002E6004">
        <w:rPr>
          <w:rFonts w:asciiTheme="majorBidi" w:hAnsiTheme="majorBidi" w:cstheme="majorBidi"/>
        </w:rPr>
        <w:t xml:space="preserve"> and teachers together to draft designs of public greenspaces and safer access to venues </w:t>
      </w:r>
      <w:r w:rsidR="00086040">
        <w:rPr>
          <w:rFonts w:asciiTheme="majorBidi" w:hAnsiTheme="majorBidi" w:cstheme="majorBidi"/>
        </w:rPr>
        <w:t>that are</w:t>
      </w:r>
      <w:r w:rsidRPr="002E6004">
        <w:rPr>
          <w:rFonts w:asciiTheme="majorBidi" w:hAnsiTheme="majorBidi" w:cstheme="majorBidi"/>
        </w:rPr>
        <w:t xml:space="preserve"> used by school children and women in the city</w:t>
      </w:r>
      <w:r w:rsidR="00086040">
        <w:rPr>
          <w:rFonts w:asciiTheme="majorBidi" w:hAnsiTheme="majorBidi" w:cstheme="majorBidi"/>
        </w:rPr>
        <w:t>. This act represented</w:t>
      </w:r>
      <w:r w:rsidR="000F3A8A">
        <w:rPr>
          <w:rFonts w:asciiTheme="majorBidi" w:hAnsiTheme="majorBidi" w:cstheme="majorBidi"/>
        </w:rPr>
        <w:t xml:space="preserve"> </w:t>
      </w:r>
      <w:r w:rsidR="000B5836" w:rsidRPr="002E6004">
        <w:rPr>
          <w:rFonts w:asciiTheme="majorBidi" w:hAnsiTheme="majorBidi" w:cstheme="majorBidi"/>
        </w:rPr>
        <w:t>a</w:t>
      </w:r>
      <w:r w:rsidRPr="002E6004">
        <w:rPr>
          <w:rFonts w:asciiTheme="majorBidi" w:hAnsiTheme="majorBidi" w:cstheme="majorBidi"/>
        </w:rPr>
        <w:t xml:space="preserve"> step that further enhance</w:t>
      </w:r>
      <w:r w:rsidR="00086040">
        <w:rPr>
          <w:rFonts w:asciiTheme="majorBidi" w:hAnsiTheme="majorBidi" w:cstheme="majorBidi"/>
        </w:rPr>
        <w:t>d</w:t>
      </w:r>
      <w:r w:rsidRPr="002E6004">
        <w:rPr>
          <w:rFonts w:asciiTheme="majorBidi" w:hAnsiTheme="majorBidi" w:cstheme="majorBidi"/>
        </w:rPr>
        <w:t xml:space="preserve"> social interaction and strengthen</w:t>
      </w:r>
      <w:r w:rsidR="00086040">
        <w:rPr>
          <w:rFonts w:asciiTheme="majorBidi" w:hAnsiTheme="majorBidi" w:cstheme="majorBidi"/>
        </w:rPr>
        <w:t>ed</w:t>
      </w:r>
      <w:r w:rsidRPr="002E6004">
        <w:rPr>
          <w:rFonts w:asciiTheme="majorBidi" w:hAnsiTheme="majorBidi" w:cstheme="majorBidi"/>
        </w:rPr>
        <w:t xml:space="preserve"> community buy-in of the JP interventions.</w:t>
      </w:r>
      <w:r w:rsidR="000B5836" w:rsidRPr="002E6004">
        <w:rPr>
          <w:rFonts w:ascii="Times New Roman" w:eastAsia="Times New Roman" w:hAnsi="Times New Roman" w:cs="Times New Roman"/>
        </w:rPr>
        <w:t xml:space="preserve"> </w:t>
      </w:r>
      <w:r w:rsidR="18927FB1" w:rsidRPr="002E6004">
        <w:rPr>
          <w:rFonts w:ascii="Times New Roman" w:eastAsia="Times New Roman" w:hAnsi="Times New Roman" w:cs="Times New Roman"/>
        </w:rPr>
        <w:t xml:space="preserve">Moreover, UN-Habitat, UNDP and UNFPA have carried out a consultation session with women from </w:t>
      </w:r>
      <w:r w:rsidR="00612565">
        <w:rPr>
          <w:rFonts w:ascii="Times New Roman" w:eastAsia="Times New Roman" w:hAnsi="Times New Roman" w:cs="Times New Roman"/>
        </w:rPr>
        <w:t xml:space="preserve">Deir </w:t>
      </w:r>
      <w:proofErr w:type="spellStart"/>
      <w:r w:rsidR="00612565">
        <w:rPr>
          <w:rFonts w:ascii="Times New Roman" w:eastAsia="Times New Roman" w:hAnsi="Times New Roman" w:cs="Times New Roman"/>
        </w:rPr>
        <w:t>ez</w:t>
      </w:r>
      <w:proofErr w:type="spellEnd"/>
      <w:r w:rsidR="00612565">
        <w:rPr>
          <w:rFonts w:ascii="Times New Roman" w:eastAsia="Times New Roman" w:hAnsi="Times New Roman" w:cs="Times New Roman"/>
        </w:rPr>
        <w:t>-Zor</w:t>
      </w:r>
      <w:r w:rsidR="18927FB1" w:rsidRPr="002E6004">
        <w:rPr>
          <w:rFonts w:ascii="Times New Roman" w:eastAsia="Times New Roman" w:hAnsi="Times New Roman" w:cs="Times New Roman"/>
        </w:rPr>
        <w:t xml:space="preserve"> city and surrounding rural areas to identify and prioritize women’s needs regarding safer access to basic services/public spaces</w:t>
      </w:r>
      <w:r w:rsidR="00111424" w:rsidRPr="002E6004">
        <w:rPr>
          <w:rFonts w:ascii="Times New Roman" w:eastAsia="Times New Roman" w:hAnsi="Times New Roman" w:cs="Times New Roman"/>
        </w:rPr>
        <w:t xml:space="preserve">, where the participants </w:t>
      </w:r>
      <w:r w:rsidR="00F252B0" w:rsidRPr="002E6004">
        <w:rPr>
          <w:rFonts w:ascii="Times New Roman" w:eastAsia="Times New Roman" w:hAnsi="Times New Roman" w:cs="Times New Roman"/>
        </w:rPr>
        <w:t>identified</w:t>
      </w:r>
      <w:r w:rsidR="00111424" w:rsidRPr="002E6004">
        <w:rPr>
          <w:rFonts w:ascii="Times New Roman" w:eastAsia="Times New Roman" w:hAnsi="Times New Roman" w:cs="Times New Roman"/>
        </w:rPr>
        <w:t xml:space="preserve"> a small garden next to the local market that would </w:t>
      </w:r>
      <w:r w:rsidR="000B5836" w:rsidRPr="002E6004">
        <w:rPr>
          <w:rFonts w:ascii="Times New Roman" w:eastAsia="Times New Roman" w:hAnsi="Times New Roman" w:cs="Times New Roman"/>
        </w:rPr>
        <w:lastRenderedPageBreak/>
        <w:t xml:space="preserve">give </w:t>
      </w:r>
      <w:r w:rsidR="00111424" w:rsidRPr="002E6004">
        <w:rPr>
          <w:rFonts w:ascii="Times New Roman" w:eastAsia="Times New Roman" w:hAnsi="Times New Roman" w:cs="Times New Roman"/>
        </w:rPr>
        <w:t xml:space="preserve">them a safe space to rest after finishing their </w:t>
      </w:r>
      <w:r w:rsidR="00086040">
        <w:rPr>
          <w:rFonts w:ascii="Times New Roman" w:eastAsia="Times New Roman" w:hAnsi="Times New Roman" w:cs="Times New Roman"/>
        </w:rPr>
        <w:t>micro economic exchanges</w:t>
      </w:r>
      <w:r w:rsidR="00111424" w:rsidRPr="002E6004">
        <w:rPr>
          <w:rFonts w:ascii="Times New Roman" w:eastAsia="Times New Roman" w:hAnsi="Times New Roman" w:cs="Times New Roman"/>
        </w:rPr>
        <w:t xml:space="preserve"> and before travelling back to their villages.</w:t>
      </w:r>
    </w:p>
    <w:p w14:paraId="36D271A7" w14:textId="0EFC80C2" w:rsidR="00D3292F" w:rsidRPr="002E6004" w:rsidRDefault="00D34DF9" w:rsidP="00AD3E8D">
      <w:pPr>
        <w:pStyle w:val="Heading2"/>
        <w:numPr>
          <w:ilvl w:val="0"/>
          <w:numId w:val="30"/>
        </w:numPr>
        <w:jc w:val="both"/>
        <w:rPr>
          <w:rFonts w:ascii="Times New Roman" w:hAnsi="Times New Roman" w:cs="Times New Roman"/>
          <w:b/>
          <w:bCs/>
          <w:sz w:val="22"/>
          <w:szCs w:val="22"/>
        </w:rPr>
      </w:pPr>
      <w:bookmarkStart w:id="62" w:name="_Toc119315145"/>
      <w:bookmarkStart w:id="63" w:name="_Toc164870230"/>
      <w:r>
        <w:rPr>
          <w:rFonts w:ascii="Times New Roman" w:hAnsi="Times New Roman" w:cs="Times New Roman"/>
          <w:b/>
          <w:bCs/>
          <w:sz w:val="22"/>
          <w:szCs w:val="22"/>
        </w:rPr>
        <w:t>The</w:t>
      </w:r>
      <w:r w:rsidRPr="002E6004">
        <w:rPr>
          <w:rFonts w:ascii="Times New Roman" w:hAnsi="Times New Roman" w:cs="Times New Roman"/>
          <w:b/>
          <w:bCs/>
          <w:sz w:val="22"/>
          <w:szCs w:val="22"/>
        </w:rPr>
        <w:t xml:space="preserve"> </w:t>
      </w:r>
      <w:r w:rsidR="002F5AEA" w:rsidRPr="002E6004">
        <w:rPr>
          <w:rFonts w:ascii="Times New Roman" w:hAnsi="Times New Roman" w:cs="Times New Roman"/>
          <w:b/>
          <w:bCs/>
          <w:sz w:val="22"/>
          <w:szCs w:val="22"/>
        </w:rPr>
        <w:t xml:space="preserve">JP </w:t>
      </w:r>
      <w:r>
        <w:rPr>
          <w:rFonts w:ascii="Times New Roman" w:hAnsi="Times New Roman" w:cs="Times New Roman"/>
          <w:b/>
          <w:bCs/>
          <w:sz w:val="22"/>
          <w:szCs w:val="22"/>
        </w:rPr>
        <w:t xml:space="preserve">current </w:t>
      </w:r>
      <w:r w:rsidR="00984C76" w:rsidRPr="002E6004">
        <w:rPr>
          <w:rFonts w:ascii="Times New Roman" w:hAnsi="Times New Roman" w:cs="Times New Roman"/>
          <w:b/>
          <w:bCs/>
          <w:sz w:val="22"/>
          <w:szCs w:val="22"/>
        </w:rPr>
        <w:t>l</w:t>
      </w:r>
      <w:r w:rsidR="00D3292F" w:rsidRPr="002E6004">
        <w:rPr>
          <w:rFonts w:ascii="Times New Roman" w:hAnsi="Times New Roman" w:cs="Times New Roman"/>
          <w:b/>
          <w:bCs/>
          <w:sz w:val="22"/>
          <w:szCs w:val="22"/>
        </w:rPr>
        <w:t xml:space="preserve">ocation </w:t>
      </w:r>
      <w:r w:rsidR="00984C76" w:rsidRPr="002E6004">
        <w:rPr>
          <w:rFonts w:ascii="Times New Roman" w:hAnsi="Times New Roman" w:cs="Times New Roman"/>
          <w:b/>
          <w:bCs/>
          <w:sz w:val="22"/>
          <w:szCs w:val="22"/>
        </w:rPr>
        <w:t>i</w:t>
      </w:r>
      <w:r w:rsidR="00D3292F" w:rsidRPr="002E6004">
        <w:rPr>
          <w:rFonts w:ascii="Times New Roman" w:hAnsi="Times New Roman" w:cs="Times New Roman"/>
          <w:b/>
          <w:bCs/>
          <w:sz w:val="22"/>
          <w:szCs w:val="22"/>
        </w:rPr>
        <w:t xml:space="preserve">dentification and </w:t>
      </w:r>
      <w:r w:rsidR="00984C76" w:rsidRPr="002E6004">
        <w:rPr>
          <w:rFonts w:ascii="Times New Roman" w:hAnsi="Times New Roman" w:cs="Times New Roman"/>
          <w:b/>
          <w:bCs/>
          <w:sz w:val="22"/>
          <w:szCs w:val="22"/>
        </w:rPr>
        <w:t>s</w:t>
      </w:r>
      <w:r w:rsidR="00D3292F" w:rsidRPr="002E6004">
        <w:rPr>
          <w:rFonts w:ascii="Times New Roman" w:hAnsi="Times New Roman" w:cs="Times New Roman"/>
          <w:b/>
          <w:bCs/>
          <w:sz w:val="22"/>
          <w:szCs w:val="22"/>
        </w:rPr>
        <w:t>election</w:t>
      </w:r>
      <w:bookmarkEnd w:id="62"/>
      <w:bookmarkEnd w:id="63"/>
    </w:p>
    <w:p w14:paraId="39F2850A" w14:textId="494331EA" w:rsidR="006532A1" w:rsidRPr="002E6004" w:rsidRDefault="006532A1" w:rsidP="00F63CC7">
      <w:pPr>
        <w:jc w:val="both"/>
        <w:rPr>
          <w:rFonts w:ascii="Times New Roman" w:hAnsi="Times New Roman" w:cs="Times New Roman"/>
        </w:rPr>
      </w:pPr>
      <w:r w:rsidRPr="002E6004">
        <w:rPr>
          <w:rFonts w:ascii="Times New Roman" w:hAnsi="Times New Roman" w:cs="Times New Roman"/>
        </w:rPr>
        <w:t>Based on a 2019 comprehensive inception report that offered detailed local contextual analysis, area needs, risks, potential interventions</w:t>
      </w:r>
      <w:r w:rsidR="008D6278" w:rsidRPr="002E6004">
        <w:rPr>
          <w:rFonts w:ascii="Times New Roman" w:hAnsi="Times New Roman" w:cs="Times New Roman"/>
        </w:rPr>
        <w:t>,</w:t>
      </w:r>
      <w:r w:rsidRPr="002E6004">
        <w:rPr>
          <w:rFonts w:ascii="Times New Roman" w:hAnsi="Times New Roman" w:cs="Times New Roman"/>
        </w:rPr>
        <w:t xml:space="preserve"> and partner mapping</w:t>
      </w:r>
      <w:r w:rsidR="000B5836" w:rsidRPr="002E6004">
        <w:rPr>
          <w:rFonts w:ascii="Times New Roman" w:hAnsi="Times New Roman" w:cs="Times New Roman"/>
        </w:rPr>
        <w:t>,</w:t>
      </w:r>
      <w:r w:rsidRPr="002E6004">
        <w:rPr>
          <w:rFonts w:ascii="Times New Roman" w:hAnsi="Times New Roman" w:cs="Times New Roman"/>
        </w:rPr>
        <w:t xml:space="preserve">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w:t>
      </w:r>
      <w:r w:rsidR="00984C76" w:rsidRPr="002E6004">
        <w:rPr>
          <w:rFonts w:ascii="Times New Roman" w:hAnsi="Times New Roman" w:cs="Times New Roman"/>
        </w:rPr>
        <w:t>c</w:t>
      </w:r>
      <w:r w:rsidRPr="002E6004">
        <w:rPr>
          <w:rFonts w:ascii="Times New Roman" w:hAnsi="Times New Roman" w:cs="Times New Roman"/>
        </w:rPr>
        <w:t>ity/</w:t>
      </w:r>
      <w:r w:rsidR="00984C76" w:rsidRPr="002E6004">
        <w:rPr>
          <w:rFonts w:ascii="Times New Roman" w:hAnsi="Times New Roman" w:cs="Times New Roman"/>
        </w:rPr>
        <w:t>d</w:t>
      </w:r>
      <w:r w:rsidRPr="002E6004">
        <w:rPr>
          <w:rFonts w:ascii="Times New Roman" w:hAnsi="Times New Roman" w:cs="Times New Roman"/>
        </w:rPr>
        <w:t xml:space="preserve">istrict and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w:t>
      </w:r>
      <w:r w:rsidR="00984C76" w:rsidRPr="002E6004">
        <w:rPr>
          <w:rFonts w:ascii="Times New Roman" w:hAnsi="Times New Roman" w:cs="Times New Roman"/>
        </w:rPr>
        <w:t>c</w:t>
      </w:r>
      <w:r w:rsidRPr="002E6004">
        <w:rPr>
          <w:rFonts w:ascii="Times New Roman" w:hAnsi="Times New Roman" w:cs="Times New Roman"/>
        </w:rPr>
        <w:t>ity/</w:t>
      </w:r>
      <w:proofErr w:type="spellStart"/>
      <w:r w:rsidR="007D6C94" w:rsidRPr="002E6004">
        <w:rPr>
          <w:rFonts w:ascii="Times New Roman" w:hAnsi="Times New Roman" w:cs="Times New Roman"/>
        </w:rPr>
        <w:t>Dara’a</w:t>
      </w:r>
      <w:proofErr w:type="spellEnd"/>
      <w:r w:rsidR="007D6C94" w:rsidRPr="002E6004">
        <w:rPr>
          <w:rFonts w:ascii="Times New Roman" w:hAnsi="Times New Roman" w:cs="Times New Roman"/>
        </w:rPr>
        <w:t xml:space="preserve"> </w:t>
      </w:r>
      <w:bookmarkStart w:id="64" w:name="_Hlk99629957"/>
      <w:r w:rsidR="000B5836" w:rsidRPr="002E6004">
        <w:rPr>
          <w:rFonts w:ascii="Times New Roman" w:hAnsi="Times New Roman" w:cs="Times New Roman"/>
        </w:rPr>
        <w:t>d</w:t>
      </w:r>
      <w:r w:rsidR="007D6C94" w:rsidRPr="002E6004">
        <w:rPr>
          <w:rFonts w:ascii="Times New Roman" w:hAnsi="Times New Roman" w:cs="Times New Roman"/>
        </w:rPr>
        <w:t>istrict and</w:t>
      </w:r>
      <w:bookmarkEnd w:id="64"/>
      <w:r w:rsidR="007D6C94" w:rsidRPr="002E6004">
        <w:rPr>
          <w:rFonts w:ascii="Times New Roman" w:hAnsi="Times New Roman" w:cs="Times New Roman"/>
        </w:rPr>
        <w:t xml:space="preserve"> </w:t>
      </w:r>
      <w:r w:rsidR="00984C76" w:rsidRPr="002E6004">
        <w:rPr>
          <w:rFonts w:ascii="Times New Roman" w:hAnsi="Times New Roman" w:cs="Times New Roman"/>
        </w:rPr>
        <w:t>s</w:t>
      </w:r>
      <w:r w:rsidRPr="002E6004">
        <w:rPr>
          <w:rFonts w:ascii="Times New Roman" w:hAnsi="Times New Roman" w:cs="Times New Roman"/>
        </w:rPr>
        <w:t>ub</w:t>
      </w:r>
      <w:r w:rsidR="00984C76" w:rsidRPr="002E6004">
        <w:rPr>
          <w:rFonts w:ascii="Times New Roman" w:hAnsi="Times New Roman" w:cs="Times New Roman"/>
        </w:rPr>
        <w:t>d</w:t>
      </w:r>
      <w:r w:rsidRPr="002E6004">
        <w:rPr>
          <w:rFonts w:ascii="Times New Roman" w:hAnsi="Times New Roman" w:cs="Times New Roman"/>
        </w:rPr>
        <w:t>istrict were eventually selected as the final locations for interventions under the JP and were approved by the JSC.</w:t>
      </w:r>
      <w:r w:rsidR="001E7A02" w:rsidRPr="002E6004">
        <w:rPr>
          <w:rFonts w:ascii="Times New Roman" w:hAnsi="Times New Roman" w:cs="Times New Roman"/>
        </w:rPr>
        <w:t xml:space="preserve"> </w:t>
      </w:r>
      <w:r w:rsidRPr="002E6004">
        <w:rPr>
          <w:rFonts w:ascii="Times New Roman" w:hAnsi="Times New Roman" w:cs="Times New Roman"/>
        </w:rPr>
        <w:t>Following the selection of locations, the participating UN agencies commenced planning for their preliminary assessments to be conducted in these two locations. The participating UN agencies adhered to the location and activit</w:t>
      </w:r>
      <w:r w:rsidR="00783EDA" w:rsidRPr="002E6004">
        <w:rPr>
          <w:rFonts w:ascii="Times New Roman" w:hAnsi="Times New Roman" w:cs="Times New Roman"/>
        </w:rPr>
        <w:t>y</w:t>
      </w:r>
      <w:r w:rsidRPr="002E6004">
        <w:rPr>
          <w:rFonts w:ascii="Times New Roman" w:hAnsi="Times New Roman" w:cs="Times New Roman"/>
        </w:rPr>
        <w:t xml:space="preserve"> selection criteria as stipulated in the </w:t>
      </w:r>
      <w:r w:rsidR="004A4469" w:rsidRPr="002E6004">
        <w:rPr>
          <w:rFonts w:ascii="Times New Roman" w:hAnsi="Times New Roman" w:cs="Times New Roman"/>
        </w:rPr>
        <w:t>description of action</w:t>
      </w:r>
      <w:r w:rsidRPr="002E6004">
        <w:rPr>
          <w:rFonts w:ascii="Times New Roman" w:hAnsi="Times New Roman" w:cs="Times New Roman"/>
        </w:rPr>
        <w:t>.</w:t>
      </w:r>
    </w:p>
    <w:p w14:paraId="45DAAC39" w14:textId="63E8E088" w:rsidR="006532A1" w:rsidRPr="002E6004" w:rsidRDefault="1795E2AC" w:rsidP="00F63CC7">
      <w:pPr>
        <w:jc w:val="both"/>
        <w:rPr>
          <w:rFonts w:ascii="Times New Roman" w:hAnsi="Times New Roman" w:cs="Times New Roman"/>
        </w:rPr>
      </w:pPr>
      <w:r w:rsidRPr="002E6004">
        <w:rPr>
          <w:rFonts w:ascii="Times New Roman" w:hAnsi="Times New Roman" w:cs="Times New Roman"/>
        </w:rPr>
        <w:t>From UN-</w:t>
      </w:r>
      <w:r w:rsidR="0025750F" w:rsidRPr="002E6004">
        <w:rPr>
          <w:rFonts w:ascii="Times New Roman" w:hAnsi="Times New Roman" w:cs="Times New Roman"/>
        </w:rPr>
        <w:t xml:space="preserve">Habitat’s </w:t>
      </w:r>
      <w:r w:rsidRPr="002E6004">
        <w:rPr>
          <w:rFonts w:ascii="Times New Roman" w:hAnsi="Times New Roman" w:cs="Times New Roman"/>
        </w:rPr>
        <w:t xml:space="preserve">point of view, </w:t>
      </w:r>
      <w:proofErr w:type="spellStart"/>
      <w:r w:rsidRPr="002E6004">
        <w:rPr>
          <w:rFonts w:ascii="Times New Roman" w:hAnsi="Times New Roman" w:cs="Times New Roman"/>
        </w:rPr>
        <w:t>Dar</w:t>
      </w:r>
      <w:r w:rsidR="4500AB3F" w:rsidRPr="002E6004">
        <w:rPr>
          <w:rFonts w:ascii="Times New Roman" w:hAnsi="Times New Roman" w:cs="Times New Roman"/>
        </w:rPr>
        <w:t>a</w:t>
      </w:r>
      <w:r w:rsidRPr="002E6004">
        <w:rPr>
          <w:rFonts w:ascii="Times New Roman" w:hAnsi="Times New Roman" w:cs="Times New Roman"/>
        </w:rPr>
        <w:t>’a</w:t>
      </w:r>
      <w:proofErr w:type="spellEnd"/>
      <w:r w:rsidRPr="002E6004">
        <w:rPr>
          <w:rFonts w:ascii="Times New Roman" w:hAnsi="Times New Roman" w:cs="Times New Roman"/>
        </w:rPr>
        <w:t xml:space="preserve"> 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scored high level</w:t>
      </w:r>
      <w:r w:rsidR="6970C584" w:rsidRPr="002E6004">
        <w:rPr>
          <w:rFonts w:ascii="Times New Roman" w:hAnsi="Times New Roman" w:cs="Times New Roman"/>
        </w:rPr>
        <w:t>s</w:t>
      </w:r>
      <w:r w:rsidRPr="002E6004">
        <w:rPr>
          <w:rFonts w:ascii="Times New Roman" w:hAnsi="Times New Roman" w:cs="Times New Roman"/>
        </w:rPr>
        <w:t xml:space="preserve"> of population vulnerability and resilience needs. Added value could be gained in terms of confidence-building and bridging differences to enhance social cohesion.</w:t>
      </w:r>
      <w:r w:rsidR="13BF5F23" w:rsidRPr="002E6004">
        <w:rPr>
          <w:rFonts w:ascii="Times New Roman" w:hAnsi="Times New Roman" w:cs="Times New Roman"/>
        </w:rPr>
        <w:t xml:space="preserve"> </w:t>
      </w:r>
      <w:proofErr w:type="spellStart"/>
      <w:r w:rsidRPr="002E6004">
        <w:rPr>
          <w:rFonts w:ascii="Times New Roman" w:hAnsi="Times New Roman" w:cs="Times New Roman"/>
        </w:rPr>
        <w:t>Dar</w:t>
      </w:r>
      <w:r w:rsidR="4500AB3F" w:rsidRPr="002E6004">
        <w:rPr>
          <w:rFonts w:ascii="Times New Roman" w:hAnsi="Times New Roman" w:cs="Times New Roman"/>
        </w:rPr>
        <w:t>a</w:t>
      </w:r>
      <w:r w:rsidRPr="002E6004">
        <w:rPr>
          <w:rFonts w:ascii="Times New Roman" w:hAnsi="Times New Roman" w:cs="Times New Roman"/>
        </w:rPr>
        <w:t>’a</w:t>
      </w:r>
      <w:proofErr w:type="spellEnd"/>
      <w:r w:rsidRPr="002E6004">
        <w:rPr>
          <w:rFonts w:ascii="Times New Roman" w:hAnsi="Times New Roman" w:cs="Times New Roman"/>
        </w:rPr>
        <w:t xml:space="preserve"> </w:t>
      </w:r>
      <w:r w:rsidR="00783EDA" w:rsidRPr="002E6004">
        <w:rPr>
          <w:rFonts w:ascii="Times New Roman" w:hAnsi="Times New Roman" w:cs="Times New Roman"/>
        </w:rPr>
        <w:t>c</w:t>
      </w:r>
      <w:r w:rsidRPr="002E6004">
        <w:rPr>
          <w:rFonts w:ascii="Times New Roman" w:hAnsi="Times New Roman" w:cs="Times New Roman"/>
        </w:rPr>
        <w:t>ity is considered a key hub in the southern area, close to</w:t>
      </w:r>
      <w:r w:rsidR="00783EDA" w:rsidRPr="002E6004">
        <w:rPr>
          <w:rFonts w:ascii="Times New Roman" w:hAnsi="Times New Roman" w:cs="Times New Roman"/>
        </w:rPr>
        <w:t xml:space="preserve"> the</w:t>
      </w:r>
      <w:r w:rsidRPr="002E6004">
        <w:rPr>
          <w:rFonts w:ascii="Times New Roman" w:hAnsi="Times New Roman" w:cs="Times New Roman"/>
        </w:rPr>
        <w:t xml:space="preserve"> border with Jordan</w:t>
      </w:r>
      <w:r w:rsidR="00783EDA" w:rsidRPr="002E6004">
        <w:rPr>
          <w:rFonts w:ascii="Times New Roman" w:hAnsi="Times New Roman" w:cs="Times New Roman"/>
        </w:rPr>
        <w:t xml:space="preserve"> and</w:t>
      </w:r>
      <w:r w:rsidRPr="002E6004">
        <w:rPr>
          <w:rFonts w:ascii="Times New Roman" w:hAnsi="Times New Roman" w:cs="Times New Roman"/>
        </w:rPr>
        <w:t xml:space="preserve"> </w:t>
      </w:r>
      <w:r w:rsidR="00783EDA" w:rsidRPr="002E6004">
        <w:rPr>
          <w:rFonts w:ascii="Times New Roman" w:hAnsi="Times New Roman" w:cs="Times New Roman"/>
        </w:rPr>
        <w:t xml:space="preserve">a </w:t>
      </w:r>
      <w:r w:rsidRPr="002E6004">
        <w:rPr>
          <w:rFonts w:ascii="Times New Roman" w:hAnsi="Times New Roman" w:cs="Times New Roman"/>
        </w:rPr>
        <w:t xml:space="preserve">food basket </w:t>
      </w:r>
      <w:r w:rsidR="00783EDA" w:rsidRPr="002E6004">
        <w:rPr>
          <w:rFonts w:ascii="Times New Roman" w:hAnsi="Times New Roman" w:cs="Times New Roman"/>
        </w:rPr>
        <w:t xml:space="preserve">source </w:t>
      </w:r>
      <w:r w:rsidRPr="002E6004">
        <w:rPr>
          <w:rFonts w:ascii="Times New Roman" w:hAnsi="Times New Roman" w:cs="Times New Roman"/>
        </w:rPr>
        <w:t xml:space="preserve">for Damascus and </w:t>
      </w:r>
      <w:r w:rsidR="5C9A4DF6" w:rsidRPr="002E6004">
        <w:rPr>
          <w:rFonts w:ascii="Times New Roman" w:hAnsi="Times New Roman" w:cs="Times New Roman"/>
        </w:rPr>
        <w:t xml:space="preserve">the </w:t>
      </w:r>
      <w:r w:rsidRPr="002E6004">
        <w:rPr>
          <w:rFonts w:ascii="Times New Roman" w:hAnsi="Times New Roman" w:cs="Times New Roman"/>
        </w:rPr>
        <w:t>southern areas</w:t>
      </w:r>
      <w:r w:rsidR="00783EDA" w:rsidRPr="002E6004">
        <w:rPr>
          <w:rFonts w:ascii="Times New Roman" w:hAnsi="Times New Roman" w:cs="Times New Roman"/>
        </w:rPr>
        <w:t>,</w:t>
      </w:r>
      <w:r w:rsidRPr="002E6004">
        <w:rPr>
          <w:rFonts w:ascii="Times New Roman" w:hAnsi="Times New Roman" w:cs="Times New Roman"/>
        </w:rPr>
        <w:t xml:space="preserve"> especially</w:t>
      </w:r>
      <w:r w:rsidR="000B5836" w:rsidRPr="002E6004">
        <w:rPr>
          <w:rFonts w:ascii="Times New Roman" w:hAnsi="Times New Roman" w:cs="Times New Roman"/>
        </w:rPr>
        <w:t xml:space="preserve"> for</w:t>
      </w:r>
      <w:r w:rsidRPr="002E6004">
        <w:rPr>
          <w:rFonts w:ascii="Times New Roman" w:hAnsi="Times New Roman" w:cs="Times New Roman"/>
        </w:rPr>
        <w:t xml:space="preserve"> vegetables and grain. Any amelioration in the situation of the city and its population shall entail </w:t>
      </w:r>
      <w:r w:rsidR="00897B89" w:rsidRPr="002E6004">
        <w:rPr>
          <w:rFonts w:ascii="Times New Roman" w:hAnsi="Times New Roman" w:cs="Times New Roman"/>
        </w:rPr>
        <w:t xml:space="preserve">a </w:t>
      </w:r>
      <w:r w:rsidRPr="002E6004">
        <w:rPr>
          <w:rFonts w:ascii="Times New Roman" w:hAnsi="Times New Roman" w:cs="Times New Roman"/>
        </w:rPr>
        <w:t>positive impact on the whole southern area.</w:t>
      </w:r>
      <w:bookmarkStart w:id="65" w:name="_Hlk66198909"/>
      <w:r w:rsidR="13BF5F23" w:rsidRPr="002E6004">
        <w:rPr>
          <w:rFonts w:ascii="Times New Roman" w:hAnsi="Times New Roman" w:cs="Times New Roman"/>
        </w:rPr>
        <w:t xml:space="preserve"> </w:t>
      </w:r>
      <w:r w:rsidRPr="002E6004">
        <w:rPr>
          <w:rFonts w:ascii="Times New Roman" w:hAnsi="Times New Roman" w:cs="Times New Roman"/>
        </w:rPr>
        <w:t xml:space="preserve">Likewise,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w:t>
      </w:r>
      <w:r w:rsidR="00897B89" w:rsidRPr="002E6004">
        <w:rPr>
          <w:rFonts w:ascii="Times New Roman" w:hAnsi="Times New Roman" w:cs="Times New Roman"/>
        </w:rPr>
        <w:t>c</w:t>
      </w:r>
      <w:r w:rsidRPr="002E6004">
        <w:rPr>
          <w:rFonts w:ascii="Times New Roman" w:hAnsi="Times New Roman" w:cs="Times New Roman"/>
        </w:rPr>
        <w:t xml:space="preserve">ity </w:t>
      </w:r>
      <w:bookmarkEnd w:id="65"/>
      <w:r w:rsidRPr="002E6004">
        <w:rPr>
          <w:rFonts w:ascii="Times New Roman" w:hAnsi="Times New Roman" w:cs="Times New Roman"/>
        </w:rPr>
        <w:t xml:space="preserve">is considered a main pole on the </w:t>
      </w:r>
      <w:r w:rsidR="008D6278" w:rsidRPr="002E6004">
        <w:rPr>
          <w:rFonts w:ascii="Times New Roman" w:hAnsi="Times New Roman" w:cs="Times New Roman"/>
        </w:rPr>
        <w:t>Euphrates River</w:t>
      </w:r>
      <w:r w:rsidRPr="002E6004">
        <w:rPr>
          <w:rFonts w:ascii="Times New Roman" w:hAnsi="Times New Roman" w:cs="Times New Roman"/>
        </w:rPr>
        <w:t xml:space="preserve"> in the eastern area and the source of many strategic agricultural products and livestock. Any progress of the city will have</w:t>
      </w:r>
      <w:r w:rsidR="00897B89" w:rsidRPr="002E6004">
        <w:rPr>
          <w:rFonts w:ascii="Times New Roman" w:hAnsi="Times New Roman" w:cs="Times New Roman"/>
        </w:rPr>
        <w:t xml:space="preserve"> a</w:t>
      </w:r>
      <w:r w:rsidRPr="002E6004">
        <w:rPr>
          <w:rFonts w:ascii="Times New Roman" w:hAnsi="Times New Roman" w:cs="Times New Roman"/>
        </w:rPr>
        <w:t xml:space="preserve"> positive impact for the whole region and the eastern area.</w:t>
      </w:r>
    </w:p>
    <w:p w14:paraId="50941430" w14:textId="5D228B47" w:rsidR="0DFD8D30" w:rsidRPr="002E6004" w:rsidRDefault="0DFD8D30" w:rsidP="00F63CC7">
      <w:pPr>
        <w:spacing w:line="257" w:lineRule="auto"/>
        <w:jc w:val="both"/>
        <w:rPr>
          <w:rFonts w:ascii="Times New Roman" w:eastAsia="Arial" w:hAnsi="Times New Roman" w:cs="Times New Roman"/>
          <w:color w:val="000000" w:themeColor="text1"/>
        </w:rPr>
      </w:pPr>
      <w:r w:rsidRPr="002E6004">
        <w:rPr>
          <w:rFonts w:ascii="Times New Roman" w:eastAsia="Times New Roman" w:hAnsi="Times New Roman" w:cs="Times New Roman"/>
        </w:rPr>
        <w:t xml:space="preserve">UNFPA identified the targeted locations in </w:t>
      </w:r>
      <w:proofErr w:type="spellStart"/>
      <w:r w:rsidRPr="002E6004">
        <w:rPr>
          <w:rFonts w:ascii="Times New Roman" w:eastAsia="Times New Roman" w:hAnsi="Times New Roman" w:cs="Times New Roman"/>
        </w:rPr>
        <w:t>Dara’a</w:t>
      </w:r>
      <w:proofErr w:type="spellEnd"/>
      <w:r w:rsidRPr="002E6004">
        <w:rPr>
          <w:rFonts w:ascii="Times New Roman" w:eastAsia="Times New Roman" w:hAnsi="Times New Roman" w:cs="Times New Roman"/>
        </w:rPr>
        <w:t xml:space="preserve"> following joint consultations and assessments with UNICEF, </w:t>
      </w:r>
      <w:proofErr w:type="gramStart"/>
      <w:r w:rsidRPr="002E6004">
        <w:rPr>
          <w:rFonts w:ascii="Times New Roman" w:eastAsia="Times New Roman" w:hAnsi="Times New Roman" w:cs="Times New Roman"/>
        </w:rPr>
        <w:t>FAO</w:t>
      </w:r>
      <w:proofErr w:type="gramEnd"/>
      <w:r w:rsidRPr="002E6004">
        <w:rPr>
          <w:rFonts w:ascii="Times New Roman" w:eastAsia="Times New Roman" w:hAnsi="Times New Roman" w:cs="Times New Roman"/>
        </w:rPr>
        <w:t xml:space="preserve"> and UNDP, along with the nature and type of resilien</w:t>
      </w:r>
      <w:r w:rsidR="001E7A02" w:rsidRPr="002E6004">
        <w:rPr>
          <w:rFonts w:ascii="Times New Roman" w:eastAsia="Times New Roman" w:hAnsi="Times New Roman" w:cs="Times New Roman"/>
        </w:rPr>
        <w:t>ce</w:t>
      </w:r>
      <w:r w:rsidRPr="002E6004">
        <w:rPr>
          <w:rFonts w:ascii="Times New Roman" w:eastAsia="Times New Roman" w:hAnsi="Times New Roman" w:cs="Times New Roman"/>
        </w:rPr>
        <w:t xml:space="preserve"> and livelihood activities set out in the </w:t>
      </w:r>
      <w:r w:rsidR="009B0F99" w:rsidRPr="002E6004">
        <w:rPr>
          <w:rFonts w:ascii="Times New Roman" w:eastAsia="Times New Roman" w:hAnsi="Times New Roman" w:cs="Times New Roman"/>
        </w:rPr>
        <w:t>Description of Action document (</w:t>
      </w:r>
      <w:r w:rsidR="000411B9" w:rsidRPr="002E6004">
        <w:rPr>
          <w:rFonts w:ascii="Times New Roman" w:eastAsia="Times New Roman" w:hAnsi="Times New Roman" w:cs="Times New Roman"/>
        </w:rPr>
        <w:t>i.e.,</w:t>
      </w:r>
      <w:r w:rsidR="009B0F99" w:rsidRPr="002E6004">
        <w:rPr>
          <w:rFonts w:ascii="Times New Roman" w:eastAsia="Times New Roman" w:hAnsi="Times New Roman" w:cs="Times New Roman"/>
        </w:rPr>
        <w:t xml:space="preserve"> </w:t>
      </w:r>
      <w:proofErr w:type="spellStart"/>
      <w:r w:rsidR="009B0F99" w:rsidRPr="002E6004">
        <w:rPr>
          <w:rFonts w:ascii="Times New Roman" w:eastAsia="Times New Roman" w:hAnsi="Times New Roman" w:cs="Times New Roman"/>
        </w:rPr>
        <w:t>ProDoc</w:t>
      </w:r>
      <w:proofErr w:type="spellEnd"/>
      <w:r w:rsidR="009B0F99" w:rsidRPr="002E6004">
        <w:rPr>
          <w:rFonts w:ascii="Times New Roman" w:eastAsia="Times New Roman" w:hAnsi="Times New Roman" w:cs="Times New Roman"/>
        </w:rPr>
        <w:t>)</w:t>
      </w:r>
      <w:r w:rsidRPr="002E6004">
        <w:rPr>
          <w:rFonts w:ascii="Times New Roman" w:eastAsia="Times New Roman" w:hAnsi="Times New Roman" w:cs="Times New Roman"/>
        </w:rPr>
        <w:t>. Activities and services are aligned with criteria set out in the</w:t>
      </w:r>
      <w:r w:rsidR="00AF7B08" w:rsidRPr="002E6004">
        <w:rPr>
          <w:rFonts w:ascii="Times New Roman" w:eastAsia="Times New Roman" w:hAnsi="Times New Roman" w:cs="Times New Roman"/>
        </w:rPr>
        <w:t xml:space="preserve"> </w:t>
      </w:r>
      <w:proofErr w:type="spellStart"/>
      <w:r w:rsidRPr="002E6004">
        <w:rPr>
          <w:rFonts w:ascii="Times New Roman" w:eastAsia="Times New Roman" w:hAnsi="Times New Roman" w:cs="Times New Roman"/>
        </w:rPr>
        <w:t>ProDoc</w:t>
      </w:r>
      <w:proofErr w:type="spellEnd"/>
      <w:r w:rsidRPr="002E6004">
        <w:rPr>
          <w:rFonts w:ascii="Times New Roman" w:eastAsia="Times New Roman" w:hAnsi="Times New Roman" w:cs="Times New Roman"/>
        </w:rPr>
        <w:t xml:space="preserve">. Activities </w:t>
      </w:r>
      <w:r w:rsidR="005D0055" w:rsidRPr="002E6004">
        <w:rPr>
          <w:rFonts w:ascii="Times New Roman" w:eastAsia="Times New Roman" w:hAnsi="Times New Roman" w:cs="Times New Roman"/>
        </w:rPr>
        <w:t>are</w:t>
      </w:r>
      <w:r w:rsidRPr="002E6004">
        <w:rPr>
          <w:rFonts w:ascii="Times New Roman" w:eastAsia="Times New Roman" w:hAnsi="Times New Roman" w:cs="Times New Roman"/>
        </w:rPr>
        <w:t xml:space="preserve"> implemented at the city level with</w:t>
      </w:r>
      <w:r w:rsidR="001E7A02" w:rsidRPr="002E6004">
        <w:rPr>
          <w:rFonts w:ascii="Times New Roman" w:eastAsia="Times New Roman" w:hAnsi="Times New Roman" w:cs="Times New Roman"/>
        </w:rPr>
        <w:t xml:space="preserve"> a</w:t>
      </w:r>
      <w:r w:rsidRPr="002E6004">
        <w:rPr>
          <w:rFonts w:ascii="Times New Roman" w:eastAsia="Times New Roman" w:hAnsi="Times New Roman" w:cs="Times New Roman"/>
        </w:rPr>
        <w:t xml:space="preserve"> focus on the most critical areas, including the city </w:t>
      </w:r>
      <w:r w:rsidR="008D6278" w:rsidRPr="002E6004">
        <w:rPr>
          <w:rFonts w:ascii="Times New Roman" w:eastAsia="Times New Roman" w:hAnsi="Times New Roman" w:cs="Times New Roman"/>
        </w:rPr>
        <w:t>centre</w:t>
      </w:r>
      <w:r w:rsidRPr="002E6004">
        <w:rPr>
          <w:rFonts w:ascii="Times New Roman" w:eastAsia="Times New Roman" w:hAnsi="Times New Roman" w:cs="Times New Roman"/>
        </w:rPr>
        <w:t xml:space="preserve"> and near</w:t>
      </w:r>
      <w:r w:rsidR="00897B89" w:rsidRPr="002E6004">
        <w:rPr>
          <w:rFonts w:ascii="Times New Roman" w:eastAsia="Times New Roman" w:hAnsi="Times New Roman" w:cs="Times New Roman"/>
        </w:rPr>
        <w:t>by</w:t>
      </w:r>
      <w:r w:rsidRPr="002E6004">
        <w:rPr>
          <w:rFonts w:ascii="Times New Roman" w:eastAsia="Times New Roman" w:hAnsi="Times New Roman" w:cs="Times New Roman"/>
        </w:rPr>
        <w:t xml:space="preserve"> rural areas, and on vulnerable groups such as women, youth and </w:t>
      </w:r>
      <w:proofErr w:type="spellStart"/>
      <w:r w:rsidRPr="002E6004">
        <w:rPr>
          <w:rFonts w:ascii="Times New Roman" w:eastAsia="Times New Roman" w:hAnsi="Times New Roman" w:cs="Times New Roman"/>
        </w:rPr>
        <w:t>P</w:t>
      </w:r>
      <w:r w:rsidR="00B62811" w:rsidRPr="002E6004">
        <w:rPr>
          <w:rFonts w:ascii="Times New Roman" w:eastAsia="Times New Roman" w:hAnsi="Times New Roman" w:cs="Times New Roman"/>
        </w:rPr>
        <w:t>w</w:t>
      </w:r>
      <w:r w:rsidRPr="002E6004">
        <w:rPr>
          <w:rFonts w:ascii="Times New Roman" w:eastAsia="Times New Roman" w:hAnsi="Times New Roman" w:cs="Times New Roman"/>
        </w:rPr>
        <w:t>D</w:t>
      </w:r>
      <w:proofErr w:type="spellEnd"/>
      <w:r w:rsidRPr="002E6004">
        <w:rPr>
          <w:rFonts w:ascii="Times New Roman" w:eastAsia="Times New Roman" w:hAnsi="Times New Roman" w:cs="Times New Roman"/>
        </w:rPr>
        <w:t xml:space="preserve">. In </w:t>
      </w:r>
      <w:r w:rsidR="00612565">
        <w:rPr>
          <w:rFonts w:ascii="Times New Roman" w:eastAsia="Times New Roman" w:hAnsi="Times New Roman" w:cs="Times New Roman"/>
        </w:rPr>
        <w:t xml:space="preserve">Deir </w:t>
      </w:r>
      <w:proofErr w:type="spellStart"/>
      <w:r w:rsidR="00612565">
        <w:rPr>
          <w:rFonts w:ascii="Times New Roman" w:eastAsia="Times New Roman" w:hAnsi="Times New Roman" w:cs="Times New Roman"/>
        </w:rPr>
        <w:t>ez</w:t>
      </w:r>
      <w:proofErr w:type="spellEnd"/>
      <w:r w:rsidR="00612565">
        <w:rPr>
          <w:rFonts w:ascii="Times New Roman" w:eastAsia="Times New Roman" w:hAnsi="Times New Roman" w:cs="Times New Roman"/>
        </w:rPr>
        <w:t>-Zor</w:t>
      </w:r>
      <w:r w:rsidRPr="002E6004">
        <w:rPr>
          <w:rFonts w:ascii="Times New Roman" w:eastAsia="Times New Roman" w:hAnsi="Times New Roman" w:cs="Times New Roman"/>
        </w:rPr>
        <w:t xml:space="preserve">, UNFPA identified the locations based on the availability of other UNFPA facilities in each district, needs, geographical reach </w:t>
      </w:r>
      <w:r w:rsidR="009E04C0" w:rsidRPr="002E6004">
        <w:rPr>
          <w:rFonts w:ascii="Times New Roman" w:eastAsia="Times New Roman" w:hAnsi="Times New Roman" w:cs="Times New Roman"/>
        </w:rPr>
        <w:t xml:space="preserve">and </w:t>
      </w:r>
      <w:r w:rsidRPr="002E6004">
        <w:rPr>
          <w:rFonts w:ascii="Times New Roman" w:eastAsia="Times New Roman" w:hAnsi="Times New Roman" w:cs="Times New Roman"/>
        </w:rPr>
        <w:t>accessibilit</w:t>
      </w:r>
      <w:r w:rsidR="009E04C0" w:rsidRPr="002E6004">
        <w:rPr>
          <w:rFonts w:ascii="Times New Roman" w:eastAsia="Times New Roman" w:hAnsi="Times New Roman" w:cs="Times New Roman"/>
        </w:rPr>
        <w:t>y</w:t>
      </w:r>
      <w:r w:rsidRPr="002E6004">
        <w:rPr>
          <w:rFonts w:ascii="Times New Roman" w:eastAsia="Times New Roman" w:hAnsi="Times New Roman" w:cs="Times New Roman"/>
        </w:rPr>
        <w:t xml:space="preserve">, </w:t>
      </w:r>
      <w:r w:rsidR="000411B9" w:rsidRPr="002E6004">
        <w:rPr>
          <w:rFonts w:ascii="Times New Roman" w:eastAsia="Times New Roman" w:hAnsi="Times New Roman" w:cs="Times New Roman"/>
        </w:rPr>
        <w:t>security,</w:t>
      </w:r>
      <w:r w:rsidRPr="002E6004">
        <w:rPr>
          <w:rFonts w:ascii="Times New Roman" w:eastAsia="Times New Roman" w:hAnsi="Times New Roman" w:cs="Times New Roman"/>
        </w:rPr>
        <w:t xml:space="preserve"> and </w:t>
      </w:r>
      <w:r w:rsidR="00897B89" w:rsidRPr="002E6004">
        <w:rPr>
          <w:rFonts w:ascii="Times New Roman" w:eastAsia="Times New Roman" w:hAnsi="Times New Roman" w:cs="Times New Roman"/>
        </w:rPr>
        <w:t xml:space="preserve">the </w:t>
      </w:r>
      <w:r w:rsidRPr="002E6004">
        <w:rPr>
          <w:rFonts w:ascii="Times New Roman" w:eastAsia="Times New Roman" w:hAnsi="Times New Roman" w:cs="Times New Roman"/>
        </w:rPr>
        <w:t xml:space="preserve">possibility of referrals, if needed. Five locations inside the governorate were selected to </w:t>
      </w:r>
      <w:r w:rsidR="000B5836" w:rsidRPr="002E6004">
        <w:rPr>
          <w:rFonts w:ascii="Times New Roman" w:eastAsia="Times New Roman" w:hAnsi="Times New Roman" w:cs="Times New Roman"/>
        </w:rPr>
        <w:t>implement</w:t>
      </w:r>
      <w:r w:rsidRPr="002E6004">
        <w:rPr>
          <w:rFonts w:ascii="Times New Roman" w:eastAsia="Times New Roman" w:hAnsi="Times New Roman" w:cs="Times New Roman"/>
        </w:rPr>
        <w:t xml:space="preserve"> the activities and services based on the approved workplan as follows: the YFS that </w:t>
      </w:r>
      <w:r w:rsidR="005D0055" w:rsidRPr="002E6004">
        <w:rPr>
          <w:rFonts w:ascii="Times New Roman" w:eastAsia="Times New Roman" w:hAnsi="Times New Roman" w:cs="Times New Roman"/>
        </w:rPr>
        <w:t>is</w:t>
      </w:r>
      <w:r w:rsidRPr="002E6004">
        <w:rPr>
          <w:rFonts w:ascii="Times New Roman" w:eastAsia="Times New Roman" w:hAnsi="Times New Roman" w:cs="Times New Roman"/>
        </w:rPr>
        <w:t xml:space="preserve"> established jointly with UNICEF and UNDP as well as the CWC in the city </w:t>
      </w:r>
      <w:r w:rsidR="00AF7B08" w:rsidRPr="002E6004">
        <w:rPr>
          <w:rFonts w:ascii="Times New Roman" w:eastAsia="Times New Roman" w:hAnsi="Times New Roman" w:cs="Times New Roman"/>
        </w:rPr>
        <w:t>centre</w:t>
      </w:r>
      <w:r w:rsidRPr="002E6004">
        <w:rPr>
          <w:rFonts w:ascii="Times New Roman" w:eastAsia="Times New Roman" w:hAnsi="Times New Roman" w:cs="Times New Roman"/>
        </w:rPr>
        <w:t xml:space="preserve">, and the </w:t>
      </w:r>
      <w:r w:rsidR="00EB7414" w:rsidRPr="002E6004">
        <w:rPr>
          <w:rFonts w:ascii="Times New Roman" w:eastAsia="Times New Roman" w:hAnsi="Times New Roman" w:cs="Times New Roman"/>
        </w:rPr>
        <w:t>SPs</w:t>
      </w:r>
      <w:r w:rsidRPr="002E6004">
        <w:rPr>
          <w:rFonts w:ascii="Times New Roman" w:eastAsia="Times New Roman" w:hAnsi="Times New Roman" w:cs="Times New Roman"/>
        </w:rPr>
        <w:t xml:space="preserve"> in </w:t>
      </w:r>
      <w:r w:rsidR="00283DC0" w:rsidRPr="002E6004">
        <w:rPr>
          <w:rFonts w:ascii="Times New Roman" w:eastAsia="Times New Roman" w:hAnsi="Times New Roman" w:cs="Times New Roman"/>
        </w:rPr>
        <w:t xml:space="preserve">Al </w:t>
      </w:r>
      <w:proofErr w:type="spellStart"/>
      <w:r w:rsidRPr="002E6004">
        <w:rPr>
          <w:rFonts w:ascii="Times New Roman" w:eastAsia="Times New Roman" w:hAnsi="Times New Roman" w:cs="Times New Roman"/>
        </w:rPr>
        <w:t>Shme</w:t>
      </w:r>
      <w:r w:rsidR="009E04C0" w:rsidRPr="002E6004">
        <w:rPr>
          <w:rFonts w:ascii="Times New Roman" w:eastAsia="Times New Roman" w:hAnsi="Times New Roman" w:cs="Times New Roman"/>
        </w:rPr>
        <w:t>i</w:t>
      </w:r>
      <w:r w:rsidRPr="002E6004">
        <w:rPr>
          <w:rFonts w:ascii="Times New Roman" w:eastAsia="Times New Roman" w:hAnsi="Times New Roman" w:cs="Times New Roman"/>
        </w:rPr>
        <w:t>t</w:t>
      </w:r>
      <w:r w:rsidR="00183485" w:rsidRPr="002E6004">
        <w:rPr>
          <w:rFonts w:ascii="Times New Roman" w:eastAsia="Times New Roman" w:hAnsi="Times New Roman" w:cs="Times New Roman"/>
        </w:rPr>
        <w:t>ie</w:t>
      </w:r>
      <w:r w:rsidRPr="002E6004">
        <w:rPr>
          <w:rFonts w:ascii="Times New Roman" w:eastAsia="Times New Roman" w:hAnsi="Times New Roman" w:cs="Times New Roman"/>
        </w:rPr>
        <w:t>h</w:t>
      </w:r>
      <w:proofErr w:type="spellEnd"/>
      <w:r w:rsidRPr="002E6004">
        <w:rPr>
          <w:rFonts w:ascii="Times New Roman" w:eastAsia="Times New Roman" w:hAnsi="Times New Roman" w:cs="Times New Roman"/>
        </w:rPr>
        <w:t xml:space="preserve">, </w:t>
      </w:r>
      <w:proofErr w:type="spellStart"/>
      <w:r w:rsidRPr="002E6004">
        <w:rPr>
          <w:rFonts w:ascii="Times New Roman" w:eastAsia="Times New Roman" w:hAnsi="Times New Roman" w:cs="Times New Roman"/>
        </w:rPr>
        <w:t>Har</w:t>
      </w:r>
      <w:r w:rsidR="004C227B" w:rsidRPr="002E6004">
        <w:rPr>
          <w:rFonts w:ascii="Times New Roman" w:eastAsia="Times New Roman" w:hAnsi="Times New Roman" w:cs="Times New Roman"/>
        </w:rPr>
        <w:t>a</w:t>
      </w:r>
      <w:r w:rsidRPr="002E6004">
        <w:rPr>
          <w:rFonts w:ascii="Times New Roman" w:eastAsia="Times New Roman" w:hAnsi="Times New Roman" w:cs="Times New Roman"/>
        </w:rPr>
        <w:t>bish</w:t>
      </w:r>
      <w:proofErr w:type="spellEnd"/>
      <w:r w:rsidRPr="002E6004">
        <w:rPr>
          <w:rFonts w:ascii="Times New Roman" w:eastAsia="Times New Roman" w:hAnsi="Times New Roman" w:cs="Times New Roman"/>
        </w:rPr>
        <w:t xml:space="preserve"> and Marat </w:t>
      </w:r>
      <w:r w:rsidR="00AF7B08" w:rsidRPr="002E6004">
        <w:rPr>
          <w:rFonts w:ascii="Times New Roman" w:eastAsia="Times New Roman" w:hAnsi="Times New Roman" w:cs="Times New Roman"/>
        </w:rPr>
        <w:t>neighbourhoods</w:t>
      </w:r>
      <w:r w:rsidRPr="002E6004">
        <w:rPr>
          <w:rFonts w:ascii="Times New Roman" w:eastAsia="Times New Roman" w:hAnsi="Times New Roman" w:cs="Times New Roman"/>
        </w:rPr>
        <w:t>.</w:t>
      </w:r>
    </w:p>
    <w:p w14:paraId="1A0EF16A" w14:textId="6B54FC37" w:rsidR="0079313E" w:rsidRPr="002E6004" w:rsidRDefault="00896731" w:rsidP="00F63CC7">
      <w:pPr>
        <w:jc w:val="both"/>
        <w:rPr>
          <w:rFonts w:ascii="Times New Roman" w:eastAsia="Times New Roman" w:hAnsi="Times New Roman" w:cs="Times New Roman"/>
          <w:lang w:eastAsia="x-none"/>
        </w:rPr>
      </w:pPr>
      <w:r w:rsidRPr="002E6004">
        <w:rPr>
          <w:rFonts w:ascii="Times New Roman" w:eastAsia="Times New Roman" w:hAnsi="Times New Roman" w:cs="Times New Roman"/>
          <w:lang w:eastAsia="x-none"/>
        </w:rPr>
        <w:t>Also, t</w:t>
      </w:r>
      <w:r w:rsidR="00C94083" w:rsidRPr="002E6004">
        <w:rPr>
          <w:rFonts w:ascii="Times New Roman" w:eastAsia="Times New Roman" w:hAnsi="Times New Roman" w:cs="Times New Roman"/>
          <w:lang w:eastAsia="x-none"/>
        </w:rPr>
        <w:t xml:space="preserve">he identified locations for </w:t>
      </w:r>
      <w:r w:rsidR="001E7A02" w:rsidRPr="002E6004">
        <w:rPr>
          <w:rFonts w:ascii="Times New Roman" w:eastAsia="Times New Roman" w:hAnsi="Times New Roman" w:cs="Times New Roman"/>
          <w:lang w:eastAsia="x-none"/>
        </w:rPr>
        <w:t xml:space="preserve">the </w:t>
      </w:r>
      <w:r w:rsidR="000B5836" w:rsidRPr="002E6004">
        <w:rPr>
          <w:rFonts w:ascii="Times New Roman" w:eastAsia="Times New Roman" w:hAnsi="Times New Roman" w:cs="Times New Roman"/>
          <w:lang w:eastAsia="x-none"/>
        </w:rPr>
        <w:t xml:space="preserve">FAO </w:t>
      </w:r>
      <w:r w:rsidR="00C94083" w:rsidRPr="002E6004">
        <w:rPr>
          <w:rFonts w:ascii="Times New Roman" w:eastAsia="Times New Roman" w:hAnsi="Times New Roman" w:cs="Times New Roman"/>
          <w:lang w:eastAsia="x-none"/>
        </w:rPr>
        <w:t>intervention</w:t>
      </w:r>
      <w:r w:rsidR="000B5836" w:rsidRPr="002E6004">
        <w:rPr>
          <w:rFonts w:ascii="Times New Roman" w:eastAsia="Times New Roman" w:hAnsi="Times New Roman" w:cs="Times New Roman"/>
          <w:lang w:eastAsia="x-none"/>
        </w:rPr>
        <w:t xml:space="preserve"> </w:t>
      </w:r>
      <w:r w:rsidR="00C94083" w:rsidRPr="002E6004">
        <w:rPr>
          <w:rFonts w:ascii="Times New Roman" w:eastAsia="Times New Roman" w:hAnsi="Times New Roman" w:cs="Times New Roman"/>
          <w:lang w:eastAsia="x-none"/>
        </w:rPr>
        <w:t xml:space="preserve">considered the vulnerability of people and the levels of current and potential urban-rural linkages. Interventions were designed to respond to the identified needs and </w:t>
      </w:r>
      <w:r w:rsidR="004A04E1" w:rsidRPr="002E6004">
        <w:rPr>
          <w:rFonts w:ascii="Times New Roman" w:eastAsia="Times New Roman" w:hAnsi="Times New Roman" w:cs="Times New Roman"/>
          <w:lang w:eastAsia="x-none"/>
        </w:rPr>
        <w:t xml:space="preserve">to </w:t>
      </w:r>
      <w:r w:rsidR="00C94083" w:rsidRPr="002E6004">
        <w:rPr>
          <w:rFonts w:ascii="Times New Roman" w:eastAsia="Times New Roman" w:hAnsi="Times New Roman" w:cs="Times New Roman"/>
          <w:lang w:eastAsia="x-none"/>
        </w:rPr>
        <w:t>contribute to the project objective to strengthen urban-rural linkages and recover agricultural livelihood activities.</w:t>
      </w:r>
    </w:p>
    <w:p w14:paraId="584BB89E" w14:textId="48945B02" w:rsidR="00E75018" w:rsidRPr="002E6004" w:rsidRDefault="00E75018" w:rsidP="00F63CC7">
      <w:pPr>
        <w:jc w:val="both"/>
        <w:rPr>
          <w:rFonts w:ascii="Times New Roman" w:eastAsiaTheme="minorEastAsia" w:hAnsi="Times New Roman" w:cs="Times New Roman"/>
        </w:rPr>
      </w:pPr>
      <w:r w:rsidRPr="002E6004">
        <w:rPr>
          <w:rFonts w:ascii="Times New Roman" w:eastAsiaTheme="minorEastAsia" w:hAnsi="Times New Roman" w:cs="Times New Roman"/>
        </w:rPr>
        <w:t xml:space="preserve">UNICEF identified </w:t>
      </w:r>
      <w:r w:rsidR="00D34DF9">
        <w:rPr>
          <w:rFonts w:ascii="Times New Roman" w:eastAsiaTheme="minorEastAsia" w:hAnsi="Times New Roman" w:cs="Times New Roman"/>
        </w:rPr>
        <w:t xml:space="preserve">the following </w:t>
      </w:r>
      <w:r w:rsidRPr="002E6004">
        <w:rPr>
          <w:rFonts w:ascii="Times New Roman" w:eastAsiaTheme="minorEastAsia" w:hAnsi="Times New Roman" w:cs="Times New Roman"/>
        </w:rPr>
        <w:t xml:space="preserve">locations in </w:t>
      </w:r>
      <w:proofErr w:type="spellStart"/>
      <w:r w:rsidR="009B0F99" w:rsidRPr="002E6004">
        <w:rPr>
          <w:rFonts w:ascii="Times New Roman" w:eastAsiaTheme="minorEastAsia" w:hAnsi="Times New Roman" w:cs="Times New Roman"/>
        </w:rPr>
        <w:t>Dara’a</w:t>
      </w:r>
      <w:proofErr w:type="spellEnd"/>
      <w:r w:rsidRPr="002E6004">
        <w:rPr>
          <w:rFonts w:ascii="Times New Roman" w:eastAsiaTheme="minorEastAsia" w:hAnsi="Times New Roman" w:cs="Times New Roman"/>
        </w:rPr>
        <w:t xml:space="preserve"> and</w:t>
      </w:r>
      <w:r w:rsidR="002B0D5E" w:rsidRPr="002E6004">
        <w:rPr>
          <w:rFonts w:ascii="Times New Roman" w:eastAsiaTheme="minorEastAsia" w:hAnsi="Times New Roman" w:cs="Times New Roman"/>
        </w:rPr>
        <w:t xml:space="preserve"> </w:t>
      </w:r>
      <w:r w:rsidR="00612565">
        <w:rPr>
          <w:rFonts w:ascii="Times New Roman" w:eastAsiaTheme="minorEastAsia" w:hAnsi="Times New Roman" w:cs="Times New Roman"/>
        </w:rPr>
        <w:t xml:space="preserve">Deir </w:t>
      </w:r>
      <w:proofErr w:type="spellStart"/>
      <w:r w:rsidR="00612565">
        <w:rPr>
          <w:rFonts w:ascii="Times New Roman" w:eastAsiaTheme="minorEastAsia" w:hAnsi="Times New Roman" w:cs="Times New Roman"/>
        </w:rPr>
        <w:t>ez</w:t>
      </w:r>
      <w:proofErr w:type="spellEnd"/>
      <w:r w:rsidR="00612565">
        <w:rPr>
          <w:rFonts w:ascii="Times New Roman" w:eastAsiaTheme="minorEastAsia" w:hAnsi="Times New Roman" w:cs="Times New Roman"/>
        </w:rPr>
        <w:t>-Zor</w:t>
      </w:r>
      <w:r w:rsidRPr="002E6004">
        <w:rPr>
          <w:rFonts w:ascii="Times New Roman" w:eastAsiaTheme="minorEastAsia" w:hAnsi="Times New Roman" w:cs="Times New Roman"/>
        </w:rPr>
        <w:t xml:space="preserve"> </w:t>
      </w:r>
      <w:r w:rsidR="00D34DF9">
        <w:rPr>
          <w:rFonts w:ascii="Times New Roman" w:eastAsiaTheme="minorEastAsia" w:hAnsi="Times New Roman" w:cs="Times New Roman"/>
        </w:rPr>
        <w:t xml:space="preserve">urban, </w:t>
      </w:r>
      <w:proofErr w:type="gramStart"/>
      <w:r w:rsidR="00D34DF9">
        <w:rPr>
          <w:rFonts w:ascii="Times New Roman" w:eastAsiaTheme="minorEastAsia" w:hAnsi="Times New Roman" w:cs="Times New Roman"/>
        </w:rPr>
        <w:t>suburban</w:t>
      </w:r>
      <w:proofErr w:type="gramEnd"/>
      <w:r w:rsidR="00D34DF9">
        <w:rPr>
          <w:rFonts w:ascii="Times New Roman" w:eastAsiaTheme="minorEastAsia" w:hAnsi="Times New Roman" w:cs="Times New Roman"/>
        </w:rPr>
        <w:t xml:space="preserve"> and rural areas</w:t>
      </w:r>
      <w:r w:rsidRPr="002E6004">
        <w:rPr>
          <w:rFonts w:ascii="Times New Roman" w:eastAsiaTheme="minorEastAsia" w:hAnsi="Times New Roman" w:cs="Times New Roman"/>
        </w:rPr>
        <w:t xml:space="preserve">: </w:t>
      </w:r>
    </w:p>
    <w:p w14:paraId="6BF67AF6" w14:textId="30E704C0" w:rsidR="00E75018" w:rsidRPr="002E6004" w:rsidRDefault="00E75018" w:rsidP="00AD3E8D">
      <w:pPr>
        <w:numPr>
          <w:ilvl w:val="0"/>
          <w:numId w:val="4"/>
        </w:numPr>
        <w:jc w:val="both"/>
        <w:rPr>
          <w:rFonts w:ascii="Times New Roman" w:eastAsiaTheme="minorEastAsia" w:hAnsi="Times New Roman" w:cs="Times New Roman"/>
          <w:u w:val="single"/>
        </w:rPr>
      </w:pPr>
      <w:r w:rsidRPr="002E6004">
        <w:rPr>
          <w:rFonts w:ascii="Times New Roman" w:eastAsiaTheme="minorEastAsia" w:hAnsi="Times New Roman" w:cs="Times New Roman"/>
        </w:rPr>
        <w:t xml:space="preserve">There are </w:t>
      </w:r>
      <w:r w:rsidR="00F45D6E" w:rsidRPr="002E6004">
        <w:rPr>
          <w:rFonts w:ascii="Times New Roman" w:eastAsiaTheme="minorEastAsia" w:hAnsi="Times New Roman" w:cs="Times New Roman"/>
        </w:rPr>
        <w:t xml:space="preserve">several </w:t>
      </w:r>
      <w:r w:rsidRPr="002E6004">
        <w:rPr>
          <w:rFonts w:ascii="Times New Roman" w:eastAsiaTheme="minorEastAsia" w:hAnsi="Times New Roman" w:cs="Times New Roman"/>
        </w:rPr>
        <w:t>communities</w:t>
      </w:r>
      <w:r w:rsidR="00625C09" w:rsidRPr="002E6004">
        <w:rPr>
          <w:rFonts w:ascii="Times New Roman" w:eastAsiaTheme="minorEastAsia" w:hAnsi="Times New Roman" w:cs="Times New Roman"/>
        </w:rPr>
        <w:t xml:space="preserve"> that</w:t>
      </w:r>
      <w:r w:rsidRPr="002E6004">
        <w:rPr>
          <w:rFonts w:ascii="Times New Roman" w:eastAsiaTheme="minorEastAsia" w:hAnsi="Times New Roman" w:cs="Times New Roman"/>
        </w:rPr>
        <w:t xml:space="preserve"> have witnessed extensive damage during the crisis in </w:t>
      </w:r>
      <w:proofErr w:type="spellStart"/>
      <w:r w:rsidRPr="002E6004">
        <w:rPr>
          <w:rFonts w:ascii="Times New Roman" w:eastAsiaTheme="minorEastAsia" w:hAnsi="Times New Roman" w:cs="Times New Roman"/>
        </w:rPr>
        <w:t>Dara’a</w:t>
      </w:r>
      <w:proofErr w:type="spellEnd"/>
      <w:r w:rsidRPr="002E6004">
        <w:rPr>
          <w:rFonts w:ascii="Times New Roman" w:eastAsiaTheme="minorEastAsia" w:hAnsi="Times New Roman" w:cs="Times New Roman"/>
        </w:rPr>
        <w:t xml:space="preserve"> and are currently witnessing a gradual flow of returnees. These communities include the following: Ataman</w:t>
      </w:r>
      <w:r w:rsidR="00F45D6E" w:rsidRPr="002E6004">
        <w:rPr>
          <w:rFonts w:ascii="Times New Roman" w:eastAsiaTheme="minorEastAsia" w:hAnsi="Times New Roman" w:cs="Times New Roman"/>
        </w:rPr>
        <w:t xml:space="preserve">, </w:t>
      </w:r>
      <w:proofErr w:type="spellStart"/>
      <w:r w:rsidR="00F45D6E" w:rsidRPr="002E6004">
        <w:rPr>
          <w:rFonts w:ascii="Times New Roman" w:eastAsiaTheme="minorEastAsia" w:hAnsi="Times New Roman" w:cs="Times New Roman"/>
        </w:rPr>
        <w:t>Kherbet</w:t>
      </w:r>
      <w:proofErr w:type="spellEnd"/>
      <w:r w:rsidR="00F45D6E" w:rsidRPr="002E6004">
        <w:rPr>
          <w:rFonts w:ascii="Times New Roman" w:eastAsiaTheme="minorEastAsia" w:hAnsi="Times New Roman" w:cs="Times New Roman"/>
        </w:rPr>
        <w:t xml:space="preserve"> </w:t>
      </w:r>
      <w:r w:rsidRPr="002E6004">
        <w:rPr>
          <w:rFonts w:ascii="Times New Roman" w:eastAsiaTheme="minorEastAsia" w:hAnsi="Times New Roman" w:cs="Times New Roman"/>
        </w:rPr>
        <w:t>Ghazala</w:t>
      </w:r>
      <w:r w:rsidR="00F45D6E" w:rsidRPr="002E6004">
        <w:rPr>
          <w:rFonts w:ascii="Times New Roman" w:eastAsiaTheme="minorEastAsia" w:hAnsi="Times New Roman" w:cs="Times New Roman"/>
        </w:rPr>
        <w:t xml:space="preserve">, </w:t>
      </w:r>
      <w:proofErr w:type="spellStart"/>
      <w:r w:rsidR="00F45D6E" w:rsidRPr="002E6004">
        <w:rPr>
          <w:rFonts w:ascii="Times New Roman" w:eastAsiaTheme="minorEastAsia" w:hAnsi="Times New Roman" w:cs="Times New Roman"/>
        </w:rPr>
        <w:t>Mokhayam</w:t>
      </w:r>
      <w:proofErr w:type="spellEnd"/>
      <w:r w:rsidR="00F45D6E" w:rsidRPr="002E6004">
        <w:rPr>
          <w:rFonts w:ascii="Times New Roman" w:eastAsiaTheme="minorEastAsia" w:hAnsi="Times New Roman" w:cs="Times New Roman"/>
        </w:rPr>
        <w:t xml:space="preserve"> </w:t>
      </w:r>
      <w:proofErr w:type="spellStart"/>
      <w:r w:rsidRPr="002E6004">
        <w:rPr>
          <w:rFonts w:ascii="Times New Roman" w:eastAsiaTheme="minorEastAsia" w:hAnsi="Times New Roman" w:cs="Times New Roman"/>
        </w:rPr>
        <w:t>Dar</w:t>
      </w:r>
      <w:r w:rsidR="009E04C0" w:rsidRPr="002E6004">
        <w:rPr>
          <w:rFonts w:ascii="Times New Roman" w:eastAsiaTheme="minorEastAsia" w:hAnsi="Times New Roman" w:cs="Times New Roman"/>
        </w:rPr>
        <w:t>a</w:t>
      </w:r>
      <w:r w:rsidR="002F5AEA" w:rsidRPr="002E6004">
        <w:rPr>
          <w:rFonts w:ascii="Times New Roman" w:eastAsiaTheme="minorEastAsia" w:hAnsi="Times New Roman" w:cs="Times New Roman"/>
        </w:rPr>
        <w:t>’</w:t>
      </w:r>
      <w:r w:rsidRPr="002E6004">
        <w:rPr>
          <w:rFonts w:ascii="Times New Roman" w:eastAsiaTheme="minorEastAsia" w:hAnsi="Times New Roman" w:cs="Times New Roman"/>
        </w:rPr>
        <w:t>a</w:t>
      </w:r>
      <w:proofErr w:type="spellEnd"/>
      <w:r w:rsidRPr="002E6004">
        <w:rPr>
          <w:rFonts w:ascii="Times New Roman" w:eastAsiaTheme="minorEastAsia" w:hAnsi="Times New Roman" w:cs="Times New Roman"/>
        </w:rPr>
        <w:t xml:space="preserve"> and </w:t>
      </w:r>
      <w:proofErr w:type="spellStart"/>
      <w:r w:rsidR="00F45D6E" w:rsidRPr="002E6004">
        <w:rPr>
          <w:rFonts w:ascii="Times New Roman" w:eastAsiaTheme="minorEastAsia" w:hAnsi="Times New Roman" w:cs="Times New Roman"/>
        </w:rPr>
        <w:t>Naeimeh</w:t>
      </w:r>
      <w:proofErr w:type="spellEnd"/>
      <w:r w:rsidR="00F45D6E" w:rsidRPr="002E6004">
        <w:rPr>
          <w:rFonts w:ascii="Times New Roman" w:eastAsiaTheme="minorEastAsia" w:hAnsi="Times New Roman" w:cs="Times New Roman"/>
        </w:rPr>
        <w:t xml:space="preserve"> in </w:t>
      </w:r>
      <w:proofErr w:type="spellStart"/>
      <w:r w:rsidR="00F45D6E" w:rsidRPr="002E6004">
        <w:rPr>
          <w:rFonts w:ascii="Times New Roman" w:eastAsiaTheme="minorEastAsia" w:hAnsi="Times New Roman" w:cs="Times New Roman"/>
        </w:rPr>
        <w:t>Dara’a</w:t>
      </w:r>
      <w:proofErr w:type="spellEnd"/>
      <w:r w:rsidR="00F45D6E" w:rsidRPr="002E6004">
        <w:rPr>
          <w:rFonts w:ascii="Times New Roman" w:eastAsiaTheme="minorEastAsia" w:hAnsi="Times New Roman" w:cs="Times New Roman"/>
        </w:rPr>
        <w:t xml:space="preserve"> </w:t>
      </w:r>
      <w:r w:rsidRPr="002E6004">
        <w:rPr>
          <w:rFonts w:ascii="Times New Roman" w:eastAsiaTheme="minorEastAsia" w:hAnsi="Times New Roman" w:cs="Times New Roman"/>
        </w:rPr>
        <w:t xml:space="preserve">subdistrict; </w:t>
      </w:r>
      <w:r w:rsidR="00F45D6E" w:rsidRPr="002E6004">
        <w:rPr>
          <w:rFonts w:ascii="Times New Roman" w:eastAsiaTheme="minorEastAsia" w:hAnsi="Times New Roman" w:cs="Times New Roman"/>
        </w:rPr>
        <w:t xml:space="preserve">Deir </w:t>
      </w:r>
      <w:proofErr w:type="spellStart"/>
      <w:r w:rsidR="00F45D6E" w:rsidRPr="002E6004">
        <w:rPr>
          <w:rFonts w:ascii="Times New Roman" w:eastAsiaTheme="minorEastAsia" w:hAnsi="Times New Roman" w:cs="Times New Roman"/>
        </w:rPr>
        <w:t>Adas</w:t>
      </w:r>
      <w:proofErr w:type="spellEnd"/>
      <w:r w:rsidR="00F45D6E" w:rsidRPr="002E6004">
        <w:rPr>
          <w:rFonts w:ascii="Times New Roman" w:eastAsiaTheme="minorEastAsia" w:hAnsi="Times New Roman" w:cs="Times New Roman"/>
        </w:rPr>
        <w:t xml:space="preserve"> </w:t>
      </w:r>
      <w:r w:rsidRPr="002E6004">
        <w:rPr>
          <w:rFonts w:ascii="Times New Roman" w:eastAsiaTheme="minorEastAsia" w:hAnsi="Times New Roman" w:cs="Times New Roman"/>
        </w:rPr>
        <w:t>in As-</w:t>
      </w:r>
      <w:proofErr w:type="spellStart"/>
      <w:r w:rsidR="00F45D6E" w:rsidRPr="002E6004">
        <w:rPr>
          <w:rFonts w:ascii="Times New Roman" w:eastAsiaTheme="minorEastAsia" w:hAnsi="Times New Roman" w:cs="Times New Roman"/>
        </w:rPr>
        <w:t>Sanamyn</w:t>
      </w:r>
      <w:proofErr w:type="spellEnd"/>
      <w:r w:rsidR="00F45D6E" w:rsidRPr="002E6004">
        <w:rPr>
          <w:rFonts w:ascii="Times New Roman" w:eastAsiaTheme="minorEastAsia" w:hAnsi="Times New Roman" w:cs="Times New Roman"/>
        </w:rPr>
        <w:t xml:space="preserve"> </w:t>
      </w:r>
      <w:r w:rsidRPr="002E6004">
        <w:rPr>
          <w:rFonts w:ascii="Times New Roman" w:eastAsiaTheme="minorEastAsia" w:hAnsi="Times New Roman" w:cs="Times New Roman"/>
        </w:rPr>
        <w:t xml:space="preserve">subdistrict; </w:t>
      </w:r>
      <w:r w:rsidR="00F45D6E" w:rsidRPr="002E6004">
        <w:rPr>
          <w:rFonts w:ascii="Times New Roman" w:eastAsiaTheme="minorEastAsia" w:hAnsi="Times New Roman" w:cs="Times New Roman"/>
        </w:rPr>
        <w:t xml:space="preserve">Sheikh </w:t>
      </w:r>
      <w:r w:rsidRPr="002E6004">
        <w:rPr>
          <w:rFonts w:ascii="Times New Roman" w:eastAsiaTheme="minorEastAsia" w:hAnsi="Times New Roman" w:cs="Times New Roman"/>
        </w:rPr>
        <w:t>Meskin</w:t>
      </w:r>
      <w:r w:rsidR="00F45D6E" w:rsidRPr="002E6004">
        <w:rPr>
          <w:rFonts w:ascii="Times New Roman" w:eastAsiaTheme="minorEastAsia" w:hAnsi="Times New Roman" w:cs="Times New Roman"/>
        </w:rPr>
        <w:t xml:space="preserve">, </w:t>
      </w:r>
      <w:r w:rsidR="00392A1B" w:rsidRPr="002E6004">
        <w:rPr>
          <w:rFonts w:ascii="Times New Roman" w:eastAsiaTheme="minorEastAsia" w:hAnsi="Times New Roman" w:cs="Times New Roman"/>
        </w:rPr>
        <w:t>N</w:t>
      </w:r>
      <w:r w:rsidRPr="002E6004">
        <w:rPr>
          <w:rFonts w:ascii="Times New Roman" w:eastAsiaTheme="minorEastAsia" w:hAnsi="Times New Roman" w:cs="Times New Roman"/>
        </w:rPr>
        <w:t>amer</w:t>
      </w:r>
      <w:r w:rsidR="00F45D6E" w:rsidRPr="002E6004">
        <w:rPr>
          <w:rFonts w:ascii="Times New Roman" w:eastAsiaTheme="minorEastAsia" w:hAnsi="Times New Roman" w:cs="Times New Roman"/>
        </w:rPr>
        <w:t xml:space="preserve">, </w:t>
      </w:r>
      <w:proofErr w:type="spellStart"/>
      <w:r w:rsidR="00F45D6E" w:rsidRPr="002E6004">
        <w:rPr>
          <w:rFonts w:ascii="Times New Roman" w:eastAsiaTheme="minorEastAsia" w:hAnsi="Times New Roman" w:cs="Times New Roman"/>
        </w:rPr>
        <w:t>Bosr</w:t>
      </w:r>
      <w:proofErr w:type="spellEnd"/>
      <w:r w:rsidR="00F45D6E" w:rsidRPr="002E6004">
        <w:rPr>
          <w:rFonts w:ascii="Times New Roman" w:eastAsiaTheme="minorEastAsia" w:hAnsi="Times New Roman" w:cs="Times New Roman"/>
        </w:rPr>
        <w:t xml:space="preserve"> Al </w:t>
      </w:r>
      <w:r w:rsidRPr="002E6004">
        <w:rPr>
          <w:rFonts w:ascii="Times New Roman" w:eastAsiaTheme="minorEastAsia" w:hAnsi="Times New Roman" w:cs="Times New Roman"/>
        </w:rPr>
        <w:t>Harir</w:t>
      </w:r>
      <w:r w:rsidR="00552B23" w:rsidRPr="002E6004">
        <w:rPr>
          <w:rFonts w:ascii="Times New Roman" w:eastAsiaTheme="minorEastAsia" w:hAnsi="Times New Roman" w:cs="Times New Roman"/>
        </w:rPr>
        <w:t xml:space="preserve"> </w:t>
      </w:r>
      <w:r w:rsidR="00F45D6E" w:rsidRPr="002E6004">
        <w:rPr>
          <w:rFonts w:ascii="Times New Roman" w:eastAsiaTheme="minorEastAsia" w:hAnsi="Times New Roman" w:cs="Times New Roman"/>
        </w:rPr>
        <w:t xml:space="preserve">and </w:t>
      </w:r>
      <w:proofErr w:type="spellStart"/>
      <w:r w:rsidR="00F45D6E" w:rsidRPr="002E6004">
        <w:rPr>
          <w:rFonts w:ascii="Times New Roman" w:eastAsiaTheme="minorEastAsia" w:hAnsi="Times New Roman" w:cs="Times New Roman"/>
        </w:rPr>
        <w:t>Hrak</w:t>
      </w:r>
      <w:proofErr w:type="spellEnd"/>
      <w:r w:rsidR="00F45D6E" w:rsidRPr="002E6004">
        <w:rPr>
          <w:rFonts w:ascii="Times New Roman" w:eastAsiaTheme="minorEastAsia" w:hAnsi="Times New Roman" w:cs="Times New Roman"/>
        </w:rPr>
        <w:t xml:space="preserve"> in Izra </w:t>
      </w:r>
      <w:r w:rsidRPr="002E6004">
        <w:rPr>
          <w:rFonts w:ascii="Times New Roman" w:eastAsiaTheme="minorEastAsia" w:hAnsi="Times New Roman" w:cs="Times New Roman"/>
        </w:rPr>
        <w:t>subdistrict</w:t>
      </w:r>
      <w:r w:rsidR="00F45D6E" w:rsidRPr="002E6004">
        <w:rPr>
          <w:rFonts w:ascii="Times New Roman" w:eastAsiaTheme="minorEastAsia" w:hAnsi="Times New Roman" w:cs="Times New Roman"/>
        </w:rPr>
        <w:t xml:space="preserve">; </w:t>
      </w:r>
      <w:proofErr w:type="spellStart"/>
      <w:r w:rsidRPr="002E6004">
        <w:rPr>
          <w:rFonts w:ascii="Times New Roman" w:eastAsiaTheme="minorEastAsia" w:hAnsi="Times New Roman" w:cs="Times New Roman"/>
        </w:rPr>
        <w:t>Nahta</w:t>
      </w:r>
      <w:proofErr w:type="spellEnd"/>
      <w:r w:rsidRPr="002E6004">
        <w:rPr>
          <w:rFonts w:ascii="Times New Roman" w:eastAsiaTheme="minorEastAsia" w:hAnsi="Times New Roman" w:cs="Times New Roman"/>
        </w:rPr>
        <w:t xml:space="preserve"> and </w:t>
      </w:r>
      <w:r w:rsidR="00F45D6E" w:rsidRPr="002E6004">
        <w:rPr>
          <w:rFonts w:ascii="Times New Roman" w:eastAsiaTheme="minorEastAsia" w:hAnsi="Times New Roman" w:cs="Times New Roman"/>
        </w:rPr>
        <w:t xml:space="preserve">Al Kark </w:t>
      </w:r>
      <w:r w:rsidRPr="002E6004">
        <w:rPr>
          <w:rFonts w:ascii="Times New Roman" w:eastAsiaTheme="minorEastAsia" w:hAnsi="Times New Roman" w:cs="Times New Roman"/>
        </w:rPr>
        <w:t>in Bosra subdistrict</w:t>
      </w:r>
      <w:r w:rsidR="00625C09" w:rsidRPr="002E6004">
        <w:rPr>
          <w:rFonts w:ascii="Times New Roman" w:eastAsiaTheme="minorEastAsia" w:hAnsi="Times New Roman" w:cs="Times New Roman"/>
        </w:rPr>
        <w:t>;</w:t>
      </w:r>
      <w:r w:rsidRPr="002E6004">
        <w:rPr>
          <w:rFonts w:ascii="Times New Roman" w:eastAsiaTheme="minorEastAsia" w:hAnsi="Times New Roman" w:cs="Times New Roman"/>
        </w:rPr>
        <w:t xml:space="preserve"> and </w:t>
      </w:r>
      <w:r w:rsidR="00625C09" w:rsidRPr="002E6004">
        <w:rPr>
          <w:rFonts w:ascii="Times New Roman" w:eastAsiaTheme="minorEastAsia" w:hAnsi="Times New Roman" w:cs="Times New Roman"/>
        </w:rPr>
        <w:t xml:space="preserve">the </w:t>
      </w:r>
      <w:r w:rsidR="00F45D6E" w:rsidRPr="002E6004">
        <w:rPr>
          <w:rFonts w:ascii="Times New Roman" w:eastAsiaTheme="minorEastAsia" w:hAnsi="Times New Roman" w:cs="Times New Roman"/>
        </w:rPr>
        <w:t xml:space="preserve">Al </w:t>
      </w:r>
      <w:proofErr w:type="spellStart"/>
      <w:r w:rsidR="00F45D6E" w:rsidRPr="002E6004">
        <w:rPr>
          <w:rFonts w:ascii="Times New Roman" w:eastAsiaTheme="minorEastAsia" w:hAnsi="Times New Roman" w:cs="Times New Roman"/>
        </w:rPr>
        <w:t>Shajara</w:t>
      </w:r>
      <w:proofErr w:type="spellEnd"/>
      <w:r w:rsidR="00F45D6E" w:rsidRPr="002E6004">
        <w:rPr>
          <w:rFonts w:ascii="Times New Roman" w:eastAsiaTheme="minorEastAsia" w:hAnsi="Times New Roman" w:cs="Times New Roman"/>
        </w:rPr>
        <w:t xml:space="preserve"> </w:t>
      </w:r>
      <w:r w:rsidRPr="002E6004">
        <w:rPr>
          <w:rFonts w:ascii="Times New Roman" w:eastAsiaTheme="minorEastAsia" w:hAnsi="Times New Roman" w:cs="Times New Roman"/>
        </w:rPr>
        <w:t xml:space="preserve">area. </w:t>
      </w:r>
      <w:r w:rsidR="000740FF" w:rsidRPr="002E6004">
        <w:rPr>
          <w:rFonts w:ascii="Times New Roman" w:eastAsiaTheme="minorEastAsia" w:hAnsi="Times New Roman" w:cs="Times New Roman"/>
        </w:rPr>
        <w:t xml:space="preserve">Under the Dara phase I and </w:t>
      </w:r>
      <w:r w:rsidR="00154C1D" w:rsidRPr="002E6004">
        <w:rPr>
          <w:rFonts w:ascii="Times New Roman" w:eastAsiaTheme="minorEastAsia" w:hAnsi="Times New Roman" w:cs="Times New Roman"/>
        </w:rPr>
        <w:t>p</w:t>
      </w:r>
      <w:r w:rsidR="00355992" w:rsidRPr="002E6004">
        <w:rPr>
          <w:rFonts w:ascii="Times New Roman" w:eastAsiaTheme="minorEastAsia" w:hAnsi="Times New Roman" w:cs="Times New Roman"/>
        </w:rPr>
        <w:t xml:space="preserve">hase II workplans, UNICEF focused on </w:t>
      </w:r>
      <w:proofErr w:type="spellStart"/>
      <w:r w:rsidR="00355992" w:rsidRPr="002E6004">
        <w:rPr>
          <w:rFonts w:ascii="Times New Roman" w:eastAsiaTheme="minorEastAsia" w:hAnsi="Times New Roman" w:cs="Times New Roman"/>
        </w:rPr>
        <w:t>Dara’a</w:t>
      </w:r>
      <w:proofErr w:type="spellEnd"/>
      <w:r w:rsidR="00355992" w:rsidRPr="002E6004">
        <w:rPr>
          <w:rFonts w:ascii="Times New Roman" w:eastAsiaTheme="minorEastAsia" w:hAnsi="Times New Roman" w:cs="Times New Roman"/>
        </w:rPr>
        <w:t xml:space="preserve"> city including </w:t>
      </w:r>
      <w:proofErr w:type="spellStart"/>
      <w:r w:rsidR="00355992" w:rsidRPr="002E6004">
        <w:rPr>
          <w:rFonts w:ascii="Times New Roman" w:eastAsiaTheme="minorEastAsia" w:hAnsi="Times New Roman" w:cs="Times New Roman"/>
        </w:rPr>
        <w:t>Dara’a</w:t>
      </w:r>
      <w:proofErr w:type="spellEnd"/>
      <w:r w:rsidR="00355992" w:rsidRPr="002E6004">
        <w:rPr>
          <w:rFonts w:ascii="Times New Roman" w:eastAsiaTheme="minorEastAsia" w:hAnsi="Times New Roman" w:cs="Times New Roman"/>
        </w:rPr>
        <w:t xml:space="preserve"> Al </w:t>
      </w:r>
      <w:proofErr w:type="spellStart"/>
      <w:r w:rsidR="00355992" w:rsidRPr="002E6004">
        <w:rPr>
          <w:rFonts w:ascii="Times New Roman" w:eastAsiaTheme="minorEastAsia" w:hAnsi="Times New Roman" w:cs="Times New Roman"/>
        </w:rPr>
        <w:t>Balad</w:t>
      </w:r>
      <w:proofErr w:type="spellEnd"/>
      <w:r w:rsidR="00355992" w:rsidRPr="002E6004">
        <w:rPr>
          <w:rFonts w:ascii="Times New Roman" w:eastAsiaTheme="minorEastAsia" w:hAnsi="Times New Roman" w:cs="Times New Roman"/>
        </w:rPr>
        <w:t xml:space="preserve"> neighbourhoods</w:t>
      </w:r>
      <w:r w:rsidR="000B5836" w:rsidRPr="002E6004">
        <w:rPr>
          <w:rFonts w:ascii="Times New Roman" w:eastAsiaTheme="minorEastAsia" w:hAnsi="Times New Roman" w:cs="Times New Roman"/>
        </w:rPr>
        <w:t xml:space="preserve"> and </w:t>
      </w:r>
      <w:proofErr w:type="spellStart"/>
      <w:r w:rsidR="001A76E5" w:rsidRPr="002E6004">
        <w:rPr>
          <w:rFonts w:ascii="Times New Roman" w:eastAsiaTheme="minorEastAsia" w:hAnsi="Times New Roman" w:cs="Times New Roman"/>
        </w:rPr>
        <w:t>Tafas</w:t>
      </w:r>
      <w:proofErr w:type="spellEnd"/>
      <w:r w:rsidR="001A76E5" w:rsidRPr="002E6004">
        <w:rPr>
          <w:rFonts w:ascii="Times New Roman" w:eastAsiaTheme="minorEastAsia" w:hAnsi="Times New Roman" w:cs="Times New Roman"/>
        </w:rPr>
        <w:t xml:space="preserve">, </w:t>
      </w:r>
      <w:r w:rsidR="00D1489C" w:rsidRPr="002E6004">
        <w:rPr>
          <w:rFonts w:ascii="Times New Roman" w:eastAsiaTheme="minorEastAsia" w:hAnsi="Times New Roman" w:cs="Times New Roman"/>
        </w:rPr>
        <w:t>N</w:t>
      </w:r>
      <w:r w:rsidR="001A76E5" w:rsidRPr="002E6004">
        <w:rPr>
          <w:rFonts w:ascii="Times New Roman" w:eastAsiaTheme="minorEastAsia" w:hAnsi="Times New Roman" w:cs="Times New Roman"/>
        </w:rPr>
        <w:t xml:space="preserve">assib, </w:t>
      </w:r>
      <w:proofErr w:type="spellStart"/>
      <w:r w:rsidR="003714E1" w:rsidRPr="002E6004">
        <w:rPr>
          <w:rFonts w:ascii="Times New Roman" w:eastAsiaTheme="minorEastAsia" w:hAnsi="Times New Roman" w:cs="Times New Roman"/>
        </w:rPr>
        <w:t>Naeimeh</w:t>
      </w:r>
      <w:proofErr w:type="spellEnd"/>
      <w:r w:rsidR="003714E1" w:rsidRPr="002E6004">
        <w:rPr>
          <w:rFonts w:ascii="Times New Roman" w:eastAsiaTheme="minorEastAsia" w:hAnsi="Times New Roman" w:cs="Times New Roman"/>
        </w:rPr>
        <w:t xml:space="preserve">, </w:t>
      </w:r>
      <w:r w:rsidR="00BC237D" w:rsidRPr="002E6004">
        <w:rPr>
          <w:rFonts w:ascii="Times New Roman" w:eastAsiaTheme="minorEastAsia" w:hAnsi="Times New Roman" w:cs="Times New Roman"/>
        </w:rPr>
        <w:t xml:space="preserve">and other villages in </w:t>
      </w:r>
      <w:proofErr w:type="spellStart"/>
      <w:r w:rsidR="00BC237D" w:rsidRPr="002E6004">
        <w:rPr>
          <w:rFonts w:ascii="Times New Roman" w:eastAsiaTheme="minorEastAsia" w:hAnsi="Times New Roman" w:cs="Times New Roman"/>
        </w:rPr>
        <w:t>Dara’a</w:t>
      </w:r>
      <w:proofErr w:type="spellEnd"/>
      <w:r w:rsidR="00BC237D" w:rsidRPr="002E6004">
        <w:rPr>
          <w:rFonts w:ascii="Times New Roman" w:eastAsiaTheme="minorEastAsia" w:hAnsi="Times New Roman" w:cs="Times New Roman"/>
        </w:rPr>
        <w:t xml:space="preserve"> subdistrict</w:t>
      </w:r>
      <w:r w:rsidR="00226A24" w:rsidRPr="002E6004">
        <w:rPr>
          <w:rFonts w:ascii="Times New Roman" w:eastAsiaTheme="minorEastAsia" w:hAnsi="Times New Roman" w:cs="Times New Roman"/>
        </w:rPr>
        <w:t>.</w:t>
      </w:r>
    </w:p>
    <w:p w14:paraId="69D81471" w14:textId="4E204BDA" w:rsidR="00E75018" w:rsidRPr="002E6004" w:rsidRDefault="00E75018" w:rsidP="00AD3E8D">
      <w:pPr>
        <w:numPr>
          <w:ilvl w:val="0"/>
          <w:numId w:val="4"/>
        </w:numPr>
        <w:jc w:val="both"/>
        <w:rPr>
          <w:rFonts w:ascii="Times New Roman" w:hAnsi="Times New Roman" w:cs="Times New Roman"/>
        </w:rPr>
      </w:pPr>
      <w:r w:rsidRPr="002E6004">
        <w:rPr>
          <w:rFonts w:ascii="Times New Roman" w:eastAsiaTheme="minorEastAsia" w:hAnsi="Times New Roman" w:cs="Times New Roman"/>
        </w:rPr>
        <w:t xml:space="preserve">For locations in </w:t>
      </w:r>
      <w:r w:rsidR="00612565">
        <w:rPr>
          <w:rFonts w:ascii="Times New Roman" w:eastAsiaTheme="minorEastAsia" w:hAnsi="Times New Roman" w:cs="Times New Roman"/>
        </w:rPr>
        <w:t xml:space="preserve">Deir </w:t>
      </w:r>
      <w:proofErr w:type="spellStart"/>
      <w:r w:rsidR="00612565">
        <w:rPr>
          <w:rFonts w:ascii="Times New Roman" w:eastAsiaTheme="minorEastAsia" w:hAnsi="Times New Roman" w:cs="Times New Roman"/>
        </w:rPr>
        <w:t>ez</w:t>
      </w:r>
      <w:proofErr w:type="spellEnd"/>
      <w:r w:rsidR="00612565">
        <w:rPr>
          <w:rFonts w:ascii="Times New Roman" w:eastAsiaTheme="minorEastAsia" w:hAnsi="Times New Roman" w:cs="Times New Roman"/>
        </w:rPr>
        <w:t>-Zor</w:t>
      </w:r>
      <w:r w:rsidRPr="002E6004">
        <w:rPr>
          <w:rFonts w:ascii="Times New Roman" w:eastAsiaTheme="minorEastAsia" w:hAnsi="Times New Roman" w:cs="Times New Roman"/>
        </w:rPr>
        <w:t xml:space="preserve">, UNICEF’s planned interventions </w:t>
      </w:r>
      <w:r w:rsidR="005D0055" w:rsidRPr="002E6004">
        <w:rPr>
          <w:rFonts w:ascii="Times New Roman" w:eastAsiaTheme="minorEastAsia" w:hAnsi="Times New Roman" w:cs="Times New Roman"/>
        </w:rPr>
        <w:t>focused</w:t>
      </w:r>
      <w:r w:rsidRPr="002E6004">
        <w:rPr>
          <w:rFonts w:ascii="Times New Roman" w:eastAsiaTheme="minorEastAsia" w:hAnsi="Times New Roman" w:cs="Times New Roman"/>
        </w:rPr>
        <w:t xml:space="preserve"> on Al </w:t>
      </w:r>
      <w:proofErr w:type="spellStart"/>
      <w:r w:rsidRPr="002E6004">
        <w:rPr>
          <w:rFonts w:ascii="Times New Roman" w:eastAsiaTheme="minorEastAsia" w:hAnsi="Times New Roman" w:cs="Times New Roman"/>
        </w:rPr>
        <w:t>Ham</w:t>
      </w:r>
      <w:r w:rsidR="00392A1B" w:rsidRPr="002E6004">
        <w:rPr>
          <w:rFonts w:ascii="Times New Roman" w:eastAsiaTheme="minorEastAsia" w:hAnsi="Times New Roman" w:cs="Times New Roman"/>
        </w:rPr>
        <w:t>e</w:t>
      </w:r>
      <w:r w:rsidRPr="002E6004">
        <w:rPr>
          <w:rFonts w:ascii="Times New Roman" w:eastAsiaTheme="minorEastAsia" w:hAnsi="Times New Roman" w:cs="Times New Roman"/>
        </w:rPr>
        <w:t>di</w:t>
      </w:r>
      <w:r w:rsidR="00A05505" w:rsidRPr="002E6004">
        <w:rPr>
          <w:rFonts w:ascii="Times New Roman" w:eastAsiaTheme="minorEastAsia" w:hAnsi="Times New Roman" w:cs="Times New Roman"/>
        </w:rPr>
        <w:t>eh</w:t>
      </w:r>
      <w:proofErr w:type="spellEnd"/>
      <w:r w:rsidRPr="002E6004">
        <w:rPr>
          <w:rFonts w:ascii="Times New Roman" w:eastAsiaTheme="minorEastAsia" w:hAnsi="Times New Roman" w:cs="Times New Roman"/>
        </w:rPr>
        <w:t xml:space="preserve">, </w:t>
      </w:r>
      <w:proofErr w:type="spellStart"/>
      <w:r w:rsidRPr="002E6004">
        <w:rPr>
          <w:rFonts w:ascii="Times New Roman" w:eastAsiaTheme="minorEastAsia" w:hAnsi="Times New Roman" w:cs="Times New Roman"/>
        </w:rPr>
        <w:t>Baajen</w:t>
      </w:r>
      <w:proofErr w:type="spellEnd"/>
      <w:r w:rsidRPr="002E6004">
        <w:rPr>
          <w:rFonts w:ascii="Times New Roman" w:eastAsiaTheme="minorEastAsia" w:hAnsi="Times New Roman" w:cs="Times New Roman"/>
        </w:rPr>
        <w:t xml:space="preserve">, </w:t>
      </w:r>
      <w:proofErr w:type="spellStart"/>
      <w:r w:rsidRPr="002E6004">
        <w:rPr>
          <w:rFonts w:ascii="Times New Roman" w:eastAsiaTheme="minorEastAsia" w:hAnsi="Times New Roman" w:cs="Times New Roman"/>
        </w:rPr>
        <w:t>Jbe</w:t>
      </w:r>
      <w:r w:rsidR="007D6C94" w:rsidRPr="002E6004">
        <w:rPr>
          <w:rFonts w:ascii="Times New Roman" w:eastAsiaTheme="minorEastAsia" w:hAnsi="Times New Roman" w:cs="Times New Roman"/>
        </w:rPr>
        <w:t>i</w:t>
      </w:r>
      <w:r w:rsidRPr="002E6004">
        <w:rPr>
          <w:rFonts w:ascii="Times New Roman" w:eastAsiaTheme="minorEastAsia" w:hAnsi="Times New Roman" w:cs="Times New Roman"/>
        </w:rPr>
        <w:t>l</w:t>
      </w:r>
      <w:r w:rsidR="00CF4860" w:rsidRPr="002E6004">
        <w:rPr>
          <w:rFonts w:ascii="Times New Roman" w:eastAsiaTheme="minorEastAsia" w:hAnsi="Times New Roman" w:cs="Times New Roman"/>
        </w:rPr>
        <w:t>e</w:t>
      </w:r>
      <w:r w:rsidR="007D6C94" w:rsidRPr="002E6004">
        <w:rPr>
          <w:rFonts w:ascii="Times New Roman" w:eastAsiaTheme="minorEastAsia" w:hAnsi="Times New Roman" w:cs="Times New Roman"/>
        </w:rPr>
        <w:t>h</w:t>
      </w:r>
      <w:proofErr w:type="spellEnd"/>
      <w:r w:rsidRPr="002E6004">
        <w:rPr>
          <w:rFonts w:ascii="Times New Roman" w:eastAsiaTheme="minorEastAsia" w:hAnsi="Times New Roman" w:cs="Times New Roman"/>
        </w:rPr>
        <w:t xml:space="preserve">, Sheikh Yaseen and </w:t>
      </w:r>
      <w:r w:rsidR="00625C09" w:rsidRPr="002E6004">
        <w:rPr>
          <w:rFonts w:ascii="Times New Roman" w:eastAsiaTheme="minorEastAsia" w:hAnsi="Times New Roman" w:cs="Times New Roman"/>
        </w:rPr>
        <w:t xml:space="preserve">the </w:t>
      </w:r>
      <w:r w:rsidRPr="002E6004">
        <w:rPr>
          <w:rFonts w:ascii="Times New Roman" w:eastAsiaTheme="minorEastAsia" w:hAnsi="Times New Roman" w:cs="Times New Roman"/>
        </w:rPr>
        <w:t>old airport neighbourhoods.</w:t>
      </w:r>
    </w:p>
    <w:p w14:paraId="1ED9E2B4" w14:textId="183FEC07" w:rsidR="002F5AEA" w:rsidRPr="002E6004" w:rsidRDefault="00D34DF9" w:rsidP="00AD3E8D">
      <w:pPr>
        <w:pStyle w:val="Heading2"/>
        <w:numPr>
          <w:ilvl w:val="0"/>
          <w:numId w:val="30"/>
        </w:numPr>
        <w:jc w:val="both"/>
        <w:rPr>
          <w:rFonts w:ascii="Times New Roman" w:hAnsi="Times New Roman" w:cs="Times New Roman"/>
          <w:b/>
          <w:bCs/>
          <w:sz w:val="22"/>
          <w:szCs w:val="22"/>
        </w:rPr>
      </w:pPr>
      <w:bookmarkStart w:id="66" w:name="_Toc119315146"/>
      <w:bookmarkStart w:id="67" w:name="_Toc164870231"/>
      <w:r>
        <w:rPr>
          <w:rFonts w:ascii="Times New Roman" w:hAnsi="Times New Roman" w:cs="Times New Roman"/>
          <w:b/>
          <w:bCs/>
          <w:sz w:val="22"/>
          <w:szCs w:val="22"/>
        </w:rPr>
        <w:lastRenderedPageBreak/>
        <w:t>The</w:t>
      </w:r>
      <w:r w:rsidRPr="002E6004">
        <w:rPr>
          <w:rFonts w:ascii="Times New Roman" w:hAnsi="Times New Roman" w:cs="Times New Roman"/>
          <w:b/>
          <w:bCs/>
          <w:sz w:val="22"/>
          <w:szCs w:val="22"/>
        </w:rPr>
        <w:t xml:space="preserve"> </w:t>
      </w:r>
      <w:r w:rsidR="002F5AEA" w:rsidRPr="002E6004">
        <w:rPr>
          <w:rFonts w:ascii="Times New Roman" w:hAnsi="Times New Roman" w:cs="Times New Roman"/>
          <w:b/>
          <w:bCs/>
          <w:sz w:val="22"/>
          <w:szCs w:val="22"/>
        </w:rPr>
        <w:t xml:space="preserve">JP </w:t>
      </w:r>
      <w:r>
        <w:rPr>
          <w:rFonts w:ascii="Times New Roman" w:hAnsi="Times New Roman" w:cs="Times New Roman"/>
          <w:b/>
          <w:bCs/>
          <w:sz w:val="22"/>
          <w:szCs w:val="22"/>
        </w:rPr>
        <w:t xml:space="preserve">prospective </w:t>
      </w:r>
      <w:r w:rsidR="00217D31" w:rsidRPr="002E6004">
        <w:rPr>
          <w:rFonts w:ascii="Times New Roman" w:hAnsi="Times New Roman" w:cs="Times New Roman"/>
          <w:b/>
          <w:bCs/>
          <w:sz w:val="22"/>
          <w:szCs w:val="22"/>
        </w:rPr>
        <w:t>l</w:t>
      </w:r>
      <w:r w:rsidR="002F5AEA" w:rsidRPr="002E6004">
        <w:rPr>
          <w:rFonts w:ascii="Times New Roman" w:hAnsi="Times New Roman" w:cs="Times New Roman"/>
          <w:b/>
          <w:bCs/>
          <w:sz w:val="22"/>
          <w:szCs w:val="22"/>
        </w:rPr>
        <w:t>ocation</w:t>
      </w:r>
      <w:r w:rsidR="00B971B1" w:rsidRPr="002E6004">
        <w:rPr>
          <w:rFonts w:ascii="Times New Roman" w:hAnsi="Times New Roman" w:cs="Times New Roman"/>
          <w:b/>
          <w:bCs/>
          <w:sz w:val="22"/>
          <w:szCs w:val="22"/>
        </w:rPr>
        <w:t>s</w:t>
      </w:r>
      <w:r w:rsidR="002F5AEA" w:rsidRPr="002E6004">
        <w:rPr>
          <w:rFonts w:ascii="Times New Roman" w:hAnsi="Times New Roman" w:cs="Times New Roman"/>
          <w:b/>
          <w:bCs/>
          <w:sz w:val="22"/>
          <w:szCs w:val="22"/>
        </w:rPr>
        <w:t xml:space="preserve"> </w:t>
      </w:r>
      <w:r w:rsidR="00217D31" w:rsidRPr="002E6004">
        <w:rPr>
          <w:rFonts w:ascii="Times New Roman" w:hAnsi="Times New Roman" w:cs="Times New Roman"/>
          <w:b/>
          <w:bCs/>
          <w:sz w:val="22"/>
          <w:szCs w:val="22"/>
        </w:rPr>
        <w:t>i</w:t>
      </w:r>
      <w:r w:rsidR="002F5AEA" w:rsidRPr="002E6004">
        <w:rPr>
          <w:rFonts w:ascii="Times New Roman" w:hAnsi="Times New Roman" w:cs="Times New Roman"/>
          <w:b/>
          <w:bCs/>
          <w:sz w:val="22"/>
          <w:szCs w:val="22"/>
        </w:rPr>
        <w:t xml:space="preserve">dentification and </w:t>
      </w:r>
      <w:r w:rsidR="00217D31" w:rsidRPr="002E6004">
        <w:rPr>
          <w:rFonts w:ascii="Times New Roman" w:hAnsi="Times New Roman" w:cs="Times New Roman"/>
          <w:b/>
          <w:bCs/>
          <w:sz w:val="22"/>
          <w:szCs w:val="22"/>
        </w:rPr>
        <w:t>s</w:t>
      </w:r>
      <w:r w:rsidR="002F5AEA" w:rsidRPr="002E6004">
        <w:rPr>
          <w:rFonts w:ascii="Times New Roman" w:hAnsi="Times New Roman" w:cs="Times New Roman"/>
          <w:b/>
          <w:bCs/>
          <w:sz w:val="22"/>
          <w:szCs w:val="22"/>
        </w:rPr>
        <w:t>election</w:t>
      </w:r>
      <w:bookmarkEnd w:id="66"/>
      <w:bookmarkEnd w:id="67"/>
    </w:p>
    <w:p w14:paraId="5754118A" w14:textId="0093DF05" w:rsidR="00D34DF9" w:rsidRDefault="005646F9" w:rsidP="00F63CC7">
      <w:pPr>
        <w:jc w:val="both"/>
        <w:rPr>
          <w:rFonts w:ascii="Times New Roman" w:hAnsi="Times New Roman" w:cs="Times New Roman"/>
        </w:rPr>
      </w:pPr>
      <w:r w:rsidRPr="002E6004">
        <w:rPr>
          <w:rFonts w:ascii="Times New Roman" w:hAnsi="Times New Roman" w:cs="Times New Roman"/>
        </w:rPr>
        <w:t>In light of the possibility of receiving additional funding and in the lead</w:t>
      </w:r>
      <w:r w:rsidR="000B5836" w:rsidRPr="002E6004">
        <w:rPr>
          <w:rFonts w:ascii="Times New Roman" w:hAnsi="Times New Roman" w:cs="Times New Roman"/>
        </w:rPr>
        <w:t>-</w:t>
      </w:r>
      <w:r w:rsidRPr="002E6004">
        <w:rPr>
          <w:rFonts w:ascii="Times New Roman" w:hAnsi="Times New Roman" w:cs="Times New Roman"/>
        </w:rPr>
        <w:t xml:space="preserve">up to the next phase of the </w:t>
      </w:r>
      <w:r w:rsidR="00384048" w:rsidRPr="002E6004">
        <w:rPr>
          <w:rFonts w:ascii="Times New Roman" w:hAnsi="Times New Roman" w:cs="Times New Roman"/>
        </w:rPr>
        <w:t>JP and</w:t>
      </w:r>
      <w:r w:rsidR="00752B26" w:rsidRPr="002E6004">
        <w:rPr>
          <w:rFonts w:ascii="Times New Roman" w:hAnsi="Times New Roman" w:cs="Times New Roman"/>
        </w:rPr>
        <w:t xml:space="preserve"> building on the results of the location selection workshop of August 2022, </w:t>
      </w:r>
      <w:r w:rsidR="00D34DF9">
        <w:rPr>
          <w:rFonts w:ascii="Times New Roman" w:hAnsi="Times New Roman" w:cs="Times New Roman"/>
        </w:rPr>
        <w:t>upon which</w:t>
      </w:r>
      <w:r w:rsidR="00D34DF9" w:rsidRPr="002E6004">
        <w:rPr>
          <w:rFonts w:ascii="Times New Roman" w:hAnsi="Times New Roman" w:cs="Times New Roman"/>
        </w:rPr>
        <w:t xml:space="preserve"> </w:t>
      </w:r>
      <w:r w:rsidR="00752B26" w:rsidRPr="002E6004">
        <w:rPr>
          <w:rFonts w:ascii="Times New Roman" w:hAnsi="Times New Roman" w:cs="Times New Roman"/>
        </w:rPr>
        <w:t xml:space="preserve">four prospective locations </w:t>
      </w:r>
      <w:r w:rsidR="00D34DF9">
        <w:rPr>
          <w:rFonts w:ascii="Times New Roman" w:hAnsi="Times New Roman" w:cs="Times New Roman"/>
        </w:rPr>
        <w:t xml:space="preserve">(namely: Aleppo, Hama, Homs, and Rural Damascus governorates) </w:t>
      </w:r>
      <w:r w:rsidR="00752B26" w:rsidRPr="002E6004">
        <w:rPr>
          <w:rFonts w:ascii="Times New Roman" w:hAnsi="Times New Roman" w:cs="Times New Roman"/>
        </w:rPr>
        <w:t xml:space="preserve">were identified, Aleppo Governorate with focus on East Aleppo City was selected to be the </w:t>
      </w:r>
      <w:r w:rsidR="00A85CB0" w:rsidRPr="002E6004">
        <w:rPr>
          <w:rFonts w:ascii="Times New Roman" w:hAnsi="Times New Roman" w:cs="Times New Roman"/>
        </w:rPr>
        <w:t>targeted</w:t>
      </w:r>
      <w:r w:rsidR="00752B26" w:rsidRPr="002E6004">
        <w:rPr>
          <w:rFonts w:ascii="Times New Roman" w:hAnsi="Times New Roman" w:cs="Times New Roman"/>
        </w:rPr>
        <w:t xml:space="preserve"> location for JP’s next phase. Against this back drop </w:t>
      </w:r>
      <w:r w:rsidRPr="002E6004">
        <w:rPr>
          <w:rFonts w:ascii="Times New Roman" w:hAnsi="Times New Roman" w:cs="Times New Roman"/>
        </w:rPr>
        <w:t>the PMU along with the focal points of the participating UN agencies</w:t>
      </w:r>
      <w:r w:rsidR="00D34DF9">
        <w:rPr>
          <w:rFonts w:ascii="Times New Roman" w:hAnsi="Times New Roman" w:cs="Times New Roman"/>
        </w:rPr>
        <w:t xml:space="preserve"> and</w:t>
      </w:r>
      <w:r w:rsidRPr="002E6004">
        <w:rPr>
          <w:rFonts w:ascii="Times New Roman" w:hAnsi="Times New Roman" w:cs="Times New Roman"/>
        </w:rPr>
        <w:t xml:space="preserve"> with</w:t>
      </w:r>
      <w:r w:rsidR="003920EF" w:rsidRPr="002E6004">
        <w:rPr>
          <w:rFonts w:ascii="Times New Roman" w:hAnsi="Times New Roman" w:cs="Times New Roman"/>
        </w:rPr>
        <w:t xml:space="preserve"> the</w:t>
      </w:r>
      <w:r w:rsidRPr="002E6004">
        <w:rPr>
          <w:rFonts w:ascii="Times New Roman" w:hAnsi="Times New Roman" w:cs="Times New Roman"/>
        </w:rPr>
        <w:t xml:space="preserve"> support of context analysis experts and other technical experts from the agencies, </w:t>
      </w:r>
      <w:r w:rsidR="00752B26" w:rsidRPr="002E6004">
        <w:rPr>
          <w:rFonts w:ascii="Times New Roman" w:hAnsi="Times New Roman" w:cs="Times New Roman"/>
        </w:rPr>
        <w:t xml:space="preserve">elaborated </w:t>
      </w:r>
      <w:r w:rsidR="00D34DF9">
        <w:rPr>
          <w:rFonts w:ascii="Times New Roman" w:hAnsi="Times New Roman" w:cs="Times New Roman"/>
        </w:rPr>
        <w:t>a</w:t>
      </w:r>
      <w:r w:rsidR="00752B26" w:rsidRPr="002E6004">
        <w:rPr>
          <w:rFonts w:ascii="Times New Roman" w:hAnsi="Times New Roman" w:cs="Times New Roman"/>
        </w:rPr>
        <w:t xml:space="preserve">n in-depth context analysis of East Aleppo City and its surroundings to identify connectors and dividers across different socio-economic themes analysed the associated risks and opportunities around </w:t>
      </w:r>
      <w:r w:rsidR="0035142C" w:rsidRPr="002E6004">
        <w:rPr>
          <w:rFonts w:ascii="Times New Roman" w:hAnsi="Times New Roman" w:cs="Times New Roman"/>
        </w:rPr>
        <w:t>them.</w:t>
      </w:r>
      <w:r w:rsidR="00752B26" w:rsidRPr="002E6004">
        <w:rPr>
          <w:rFonts w:ascii="Times New Roman" w:hAnsi="Times New Roman" w:cs="Times New Roman"/>
        </w:rPr>
        <w:t xml:space="preserve"> </w:t>
      </w:r>
    </w:p>
    <w:p w14:paraId="3CF058DF" w14:textId="43DF7B9D" w:rsidR="005646F9" w:rsidRPr="002E6004" w:rsidRDefault="120FDB9B" w:rsidP="00F63CC7">
      <w:pPr>
        <w:jc w:val="both"/>
        <w:rPr>
          <w:rFonts w:ascii="Times New Roman" w:hAnsi="Times New Roman" w:cs="Times New Roman"/>
        </w:rPr>
      </w:pPr>
      <w:r w:rsidRPr="002E6004">
        <w:rPr>
          <w:rFonts w:ascii="Times New Roman" w:hAnsi="Times New Roman" w:cs="Times New Roman"/>
        </w:rPr>
        <w:t>DENMARK and ITLAY</w:t>
      </w:r>
      <w:r w:rsidR="00D34DF9">
        <w:rPr>
          <w:rStyle w:val="FootnoteReference"/>
          <w:rFonts w:ascii="Times New Roman" w:hAnsi="Times New Roman" w:cs="Times New Roman"/>
        </w:rPr>
        <w:footnoteReference w:id="26"/>
      </w:r>
      <w:r w:rsidRPr="002E6004">
        <w:rPr>
          <w:rFonts w:ascii="Times New Roman" w:hAnsi="Times New Roman" w:cs="Times New Roman"/>
        </w:rPr>
        <w:t xml:space="preserve"> expressed willingness to fund the second phase of the JP in Aleppo, and the JP PMU collaborated with the context sensitivity team and technical focal points at the JP PUNOs to produce a roadmap for the second phase of the JP, which was called the UNJP 2.0.</w:t>
      </w:r>
      <w:r w:rsidR="39A44466" w:rsidRPr="002E6004">
        <w:rPr>
          <w:rFonts w:ascii="Times New Roman" w:hAnsi="Times New Roman" w:cs="Times New Roman"/>
        </w:rPr>
        <w:t xml:space="preserve"> </w:t>
      </w:r>
    </w:p>
    <w:p w14:paraId="74028ACB" w14:textId="175FA0B6" w:rsidR="00D3292F" w:rsidRPr="002E6004" w:rsidRDefault="00D3292F" w:rsidP="00AD3E8D">
      <w:pPr>
        <w:pStyle w:val="Heading2"/>
        <w:numPr>
          <w:ilvl w:val="0"/>
          <w:numId w:val="30"/>
        </w:numPr>
        <w:jc w:val="both"/>
        <w:rPr>
          <w:rFonts w:ascii="Times New Roman" w:hAnsi="Times New Roman" w:cs="Times New Roman"/>
          <w:b/>
          <w:bCs/>
          <w:sz w:val="22"/>
          <w:szCs w:val="22"/>
        </w:rPr>
      </w:pPr>
      <w:bookmarkStart w:id="68" w:name="_Toc119315147"/>
      <w:bookmarkStart w:id="69" w:name="_Toc164870232"/>
      <w:r w:rsidRPr="002E6004">
        <w:rPr>
          <w:rFonts w:ascii="Times New Roman" w:hAnsi="Times New Roman" w:cs="Times New Roman"/>
          <w:b/>
          <w:bCs/>
          <w:sz w:val="22"/>
          <w:szCs w:val="22"/>
        </w:rPr>
        <w:t>Cross</w:t>
      </w:r>
      <w:r w:rsidR="006E1F70" w:rsidRPr="002E6004">
        <w:rPr>
          <w:rFonts w:ascii="Times New Roman" w:hAnsi="Times New Roman" w:cs="Times New Roman"/>
          <w:b/>
          <w:bCs/>
          <w:sz w:val="22"/>
          <w:szCs w:val="22"/>
        </w:rPr>
        <w:t>-</w:t>
      </w:r>
      <w:r w:rsidRPr="002E6004">
        <w:rPr>
          <w:rFonts w:ascii="Times New Roman" w:hAnsi="Times New Roman" w:cs="Times New Roman"/>
          <w:b/>
          <w:bCs/>
          <w:sz w:val="22"/>
          <w:szCs w:val="22"/>
        </w:rPr>
        <w:t xml:space="preserve">cutting </w:t>
      </w:r>
      <w:r w:rsidR="00217D31" w:rsidRPr="002E6004">
        <w:rPr>
          <w:rFonts w:ascii="Times New Roman" w:hAnsi="Times New Roman" w:cs="Times New Roman"/>
          <w:b/>
          <w:bCs/>
          <w:sz w:val="22"/>
          <w:szCs w:val="22"/>
        </w:rPr>
        <w:t>i</w:t>
      </w:r>
      <w:r w:rsidRPr="002E6004">
        <w:rPr>
          <w:rFonts w:ascii="Times New Roman" w:hAnsi="Times New Roman" w:cs="Times New Roman"/>
          <w:b/>
          <w:bCs/>
          <w:sz w:val="22"/>
          <w:szCs w:val="22"/>
        </w:rPr>
        <w:t>ssues</w:t>
      </w:r>
      <w:bookmarkEnd w:id="68"/>
      <w:bookmarkEnd w:id="69"/>
    </w:p>
    <w:p w14:paraId="1EC04128" w14:textId="610693D1" w:rsidR="00DB2CDE" w:rsidRPr="002E6004" w:rsidRDefault="00F45D6E" w:rsidP="00F63CC7">
      <w:pPr>
        <w:jc w:val="both"/>
        <w:rPr>
          <w:rFonts w:ascii="Times New Roman" w:hAnsi="Times New Roman" w:cs="Times New Roman"/>
        </w:rPr>
      </w:pPr>
      <w:bookmarkStart w:id="70" w:name="_Hlk67735048"/>
      <w:r w:rsidRPr="002E6004">
        <w:rPr>
          <w:rFonts w:ascii="Times New Roman" w:hAnsi="Times New Roman" w:cs="Times New Roman"/>
        </w:rPr>
        <w:t xml:space="preserve">The JP </w:t>
      </w:r>
      <w:r w:rsidR="00DB2CDE" w:rsidRPr="002E6004">
        <w:rPr>
          <w:rFonts w:ascii="Times New Roman" w:hAnsi="Times New Roman" w:cs="Times New Roman"/>
        </w:rPr>
        <w:t xml:space="preserve">is the multi-agency </w:t>
      </w:r>
      <w:r w:rsidR="007C3B1C" w:rsidRPr="002E6004">
        <w:rPr>
          <w:rFonts w:ascii="Times New Roman" w:hAnsi="Times New Roman" w:cs="Times New Roman"/>
        </w:rPr>
        <w:t xml:space="preserve">programme, </w:t>
      </w:r>
      <w:r w:rsidR="00DB2CDE" w:rsidRPr="002E6004">
        <w:rPr>
          <w:rFonts w:ascii="Times New Roman" w:hAnsi="Times New Roman" w:cs="Times New Roman"/>
        </w:rPr>
        <w:t xml:space="preserve">which builds </w:t>
      </w:r>
      <w:r w:rsidRPr="002E6004">
        <w:rPr>
          <w:rFonts w:ascii="Times New Roman" w:hAnsi="Times New Roman" w:cs="Times New Roman"/>
        </w:rPr>
        <w:t xml:space="preserve">on </w:t>
      </w:r>
      <w:r w:rsidR="00DB2CDE" w:rsidRPr="002E6004">
        <w:rPr>
          <w:rFonts w:ascii="Times New Roman" w:hAnsi="Times New Roman" w:cs="Times New Roman"/>
        </w:rPr>
        <w:t>the experience and</w:t>
      </w:r>
      <w:r w:rsidRPr="002E6004">
        <w:rPr>
          <w:rFonts w:ascii="Times New Roman" w:hAnsi="Times New Roman" w:cs="Times New Roman"/>
        </w:rPr>
        <w:t xml:space="preserve"> </w:t>
      </w:r>
      <w:r w:rsidR="00DB2CDE" w:rsidRPr="002E6004">
        <w:rPr>
          <w:rFonts w:ascii="Times New Roman" w:hAnsi="Times New Roman" w:cs="Times New Roman"/>
        </w:rPr>
        <w:t xml:space="preserve">comparative </w:t>
      </w:r>
      <w:r w:rsidRPr="002E6004">
        <w:rPr>
          <w:rFonts w:ascii="Times New Roman" w:hAnsi="Times New Roman" w:cs="Times New Roman"/>
        </w:rPr>
        <w:t xml:space="preserve">advantages of six participating </w:t>
      </w:r>
      <w:r w:rsidR="00DB2CDE" w:rsidRPr="002E6004">
        <w:rPr>
          <w:rFonts w:ascii="Times New Roman" w:hAnsi="Times New Roman" w:cs="Times New Roman"/>
        </w:rPr>
        <w:t xml:space="preserve">UN agencies, to provide </w:t>
      </w:r>
      <w:r w:rsidRPr="002E6004">
        <w:rPr>
          <w:rFonts w:ascii="Times New Roman" w:hAnsi="Times New Roman" w:cs="Times New Roman"/>
        </w:rPr>
        <w:t xml:space="preserve">a </w:t>
      </w:r>
      <w:r w:rsidR="00DB2CDE" w:rsidRPr="002E6004">
        <w:rPr>
          <w:rFonts w:ascii="Times New Roman" w:hAnsi="Times New Roman" w:cs="Times New Roman"/>
        </w:rPr>
        <w:t xml:space="preserve">harmonized </w:t>
      </w:r>
      <w:r w:rsidRPr="002E6004">
        <w:rPr>
          <w:rFonts w:ascii="Times New Roman" w:hAnsi="Times New Roman" w:cs="Times New Roman"/>
        </w:rPr>
        <w:t xml:space="preserve">and </w:t>
      </w:r>
      <w:r w:rsidR="00DB2CDE" w:rsidRPr="002E6004">
        <w:rPr>
          <w:rFonts w:ascii="Times New Roman" w:hAnsi="Times New Roman" w:cs="Times New Roman"/>
        </w:rPr>
        <w:t xml:space="preserve">integrated response to </w:t>
      </w:r>
      <w:r w:rsidRPr="002E6004">
        <w:rPr>
          <w:rFonts w:ascii="Times New Roman" w:hAnsi="Times New Roman" w:cs="Times New Roman"/>
        </w:rPr>
        <w:t xml:space="preserve">the complex challenges and </w:t>
      </w:r>
      <w:r w:rsidR="00DB2CDE" w:rsidRPr="002E6004">
        <w:rPr>
          <w:rFonts w:ascii="Times New Roman" w:hAnsi="Times New Roman" w:cs="Times New Roman"/>
        </w:rPr>
        <w:t xml:space="preserve">essential </w:t>
      </w:r>
      <w:r w:rsidRPr="002E6004">
        <w:rPr>
          <w:rFonts w:ascii="Times New Roman" w:hAnsi="Times New Roman" w:cs="Times New Roman"/>
        </w:rPr>
        <w:t xml:space="preserve">population </w:t>
      </w:r>
      <w:r w:rsidR="00DB2CDE" w:rsidRPr="002E6004">
        <w:rPr>
          <w:rFonts w:ascii="Times New Roman" w:hAnsi="Times New Roman" w:cs="Times New Roman"/>
        </w:rPr>
        <w:t xml:space="preserve">needs in two </w:t>
      </w:r>
      <w:r w:rsidRPr="002E6004">
        <w:rPr>
          <w:rFonts w:ascii="Times New Roman" w:hAnsi="Times New Roman" w:cs="Times New Roman"/>
        </w:rPr>
        <w:t xml:space="preserve">targeted </w:t>
      </w:r>
      <w:r w:rsidR="004C40C1" w:rsidRPr="002E6004">
        <w:rPr>
          <w:rFonts w:ascii="Times New Roman" w:hAnsi="Times New Roman" w:cs="Times New Roman"/>
        </w:rPr>
        <w:t>areas</w:t>
      </w:r>
      <w:r w:rsidRPr="002E6004">
        <w:rPr>
          <w:rFonts w:ascii="Times New Roman" w:hAnsi="Times New Roman" w:cs="Times New Roman"/>
        </w:rPr>
        <w:t xml:space="preserve">: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w:t>
      </w:r>
      <w:r w:rsidR="00DB2CDE" w:rsidRPr="002E6004">
        <w:rPr>
          <w:rFonts w:ascii="Times New Roman" w:hAnsi="Times New Roman" w:cs="Times New Roman"/>
        </w:rPr>
        <w:t xml:space="preserve">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DB2CDE" w:rsidRPr="002E6004">
        <w:rPr>
          <w:rFonts w:ascii="Times New Roman" w:hAnsi="Times New Roman" w:cs="Times New Roman"/>
        </w:rPr>
        <w:t xml:space="preserve">. It </w:t>
      </w:r>
      <w:r w:rsidRPr="002E6004">
        <w:rPr>
          <w:rFonts w:ascii="Times New Roman" w:hAnsi="Times New Roman" w:cs="Times New Roman"/>
        </w:rPr>
        <w:t xml:space="preserve">is </w:t>
      </w:r>
      <w:r w:rsidR="00DB2CDE" w:rsidRPr="002E6004">
        <w:rPr>
          <w:rFonts w:ascii="Times New Roman" w:hAnsi="Times New Roman" w:cs="Times New Roman"/>
        </w:rPr>
        <w:t>a rational response to addressing the</w:t>
      </w:r>
      <w:r w:rsidR="003920EF" w:rsidRPr="002E6004">
        <w:rPr>
          <w:rFonts w:ascii="Times New Roman" w:hAnsi="Times New Roman" w:cs="Times New Roman"/>
        </w:rPr>
        <w:t xml:space="preserve"> communities’</w:t>
      </w:r>
      <w:r w:rsidR="00DB2CDE" w:rsidRPr="002E6004">
        <w:rPr>
          <w:rFonts w:ascii="Times New Roman" w:hAnsi="Times New Roman" w:cs="Times New Roman"/>
        </w:rPr>
        <w:t xml:space="preserve"> vulnerabilities in a coordinated, </w:t>
      </w:r>
      <w:r w:rsidR="000411B9" w:rsidRPr="002E6004">
        <w:rPr>
          <w:rFonts w:ascii="Times New Roman" w:hAnsi="Times New Roman" w:cs="Times New Roman"/>
        </w:rPr>
        <w:t>streamlined,</w:t>
      </w:r>
      <w:r w:rsidR="00DB2CDE" w:rsidRPr="002E6004">
        <w:rPr>
          <w:rFonts w:ascii="Times New Roman" w:hAnsi="Times New Roman" w:cs="Times New Roman"/>
        </w:rPr>
        <w:t xml:space="preserve"> and cost-effective </w:t>
      </w:r>
      <w:r w:rsidRPr="002E6004">
        <w:rPr>
          <w:rFonts w:ascii="Times New Roman" w:hAnsi="Times New Roman" w:cs="Times New Roman"/>
        </w:rPr>
        <w:t xml:space="preserve">way while </w:t>
      </w:r>
      <w:r w:rsidR="00DB2CDE" w:rsidRPr="002E6004">
        <w:rPr>
          <w:rFonts w:ascii="Times New Roman" w:hAnsi="Times New Roman" w:cs="Times New Roman"/>
        </w:rPr>
        <w:t xml:space="preserve">maximizing synergies among </w:t>
      </w:r>
      <w:r w:rsidR="003920EF" w:rsidRPr="002E6004">
        <w:rPr>
          <w:rFonts w:ascii="Times New Roman" w:hAnsi="Times New Roman" w:cs="Times New Roman"/>
        </w:rPr>
        <w:t>IPs</w:t>
      </w:r>
      <w:r w:rsidR="00DB2CDE" w:rsidRPr="002E6004">
        <w:rPr>
          <w:rFonts w:ascii="Times New Roman" w:hAnsi="Times New Roman" w:cs="Times New Roman"/>
        </w:rPr>
        <w:t xml:space="preserve"> and drawing on UN agencies’ expertise and presence </w:t>
      </w:r>
      <w:r w:rsidRPr="002E6004">
        <w:rPr>
          <w:rFonts w:ascii="Times New Roman" w:hAnsi="Times New Roman" w:cs="Times New Roman"/>
        </w:rPr>
        <w:t xml:space="preserve">in </w:t>
      </w:r>
      <w:r w:rsidR="00DB2CDE" w:rsidRPr="002E6004">
        <w:rPr>
          <w:rFonts w:ascii="Times New Roman" w:hAnsi="Times New Roman" w:cs="Times New Roman"/>
        </w:rPr>
        <w:t>the field.</w:t>
      </w:r>
    </w:p>
    <w:p w14:paraId="2CA54F58" w14:textId="42980937" w:rsidR="00EA420E" w:rsidRPr="002E6004" w:rsidRDefault="5266AE47" w:rsidP="00F63CC7">
      <w:pPr>
        <w:spacing w:after="0" w:line="240" w:lineRule="auto"/>
        <w:jc w:val="both"/>
        <w:rPr>
          <w:rFonts w:ascii="Times New Roman" w:hAnsi="Times New Roman" w:cs="Times New Roman"/>
        </w:rPr>
      </w:pPr>
      <w:r w:rsidRPr="002E6004">
        <w:rPr>
          <w:rFonts w:ascii="Times New Roman" w:hAnsi="Times New Roman" w:cs="Times New Roman"/>
        </w:rPr>
        <w:t>According to the</w:t>
      </w:r>
      <w:r w:rsidR="003920EF" w:rsidRPr="002E6004">
        <w:rPr>
          <w:rFonts w:ascii="Times New Roman" w:hAnsi="Times New Roman" w:cs="Times New Roman"/>
        </w:rPr>
        <w:t xml:space="preserve"> 202</w:t>
      </w:r>
      <w:r w:rsidR="00F651AF">
        <w:rPr>
          <w:rFonts w:ascii="Times New Roman" w:hAnsi="Times New Roman" w:cs="Times New Roman"/>
        </w:rPr>
        <w:t>3</w:t>
      </w:r>
      <w:r w:rsidRPr="002E6004">
        <w:rPr>
          <w:rFonts w:ascii="Times New Roman" w:hAnsi="Times New Roman" w:cs="Times New Roman"/>
        </w:rPr>
        <w:t xml:space="preserve"> </w:t>
      </w:r>
      <w:r w:rsidR="00C40940" w:rsidRPr="002E6004">
        <w:rPr>
          <w:rFonts w:ascii="Times New Roman" w:hAnsi="Times New Roman" w:cs="Times New Roman"/>
        </w:rPr>
        <w:t xml:space="preserve">Humanitarian Needs Overview (HNO) </w:t>
      </w:r>
      <w:r w:rsidR="003920EF" w:rsidRPr="002E6004">
        <w:rPr>
          <w:rFonts w:ascii="Times New Roman" w:hAnsi="Times New Roman" w:cs="Times New Roman"/>
        </w:rPr>
        <w:t>document</w:t>
      </w:r>
      <w:r w:rsidRPr="002E6004">
        <w:rPr>
          <w:rFonts w:ascii="Times New Roman" w:hAnsi="Times New Roman" w:cs="Times New Roman"/>
        </w:rPr>
        <w:t xml:space="preserve">, the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w:t>
      </w:r>
      <w:r w:rsidR="00F651AF">
        <w:rPr>
          <w:rFonts w:ascii="Times New Roman" w:hAnsi="Times New Roman" w:cs="Times New Roman"/>
        </w:rPr>
        <w:t>subdistrict</w:t>
      </w:r>
      <w:r w:rsidR="00F651AF" w:rsidRPr="002E6004">
        <w:rPr>
          <w:rFonts w:ascii="Times New Roman" w:hAnsi="Times New Roman" w:cs="Times New Roman"/>
        </w:rPr>
        <w:t xml:space="preserve"> </w:t>
      </w:r>
      <w:r w:rsidRPr="002E6004">
        <w:rPr>
          <w:rFonts w:ascii="Times New Roman" w:hAnsi="Times New Roman" w:cs="Times New Roman"/>
        </w:rPr>
        <w:t xml:space="preserve">population is estimated at </w:t>
      </w:r>
      <w:r w:rsidR="00F651AF">
        <w:rPr>
          <w:rFonts w:ascii="Times New Roman" w:hAnsi="Times New Roman" w:cs="Times New Roman"/>
        </w:rPr>
        <w:t>275,894</w:t>
      </w:r>
      <w:r w:rsidRPr="002E6004">
        <w:rPr>
          <w:rFonts w:ascii="Times New Roman" w:hAnsi="Times New Roman" w:cs="Times New Roman"/>
        </w:rPr>
        <w:t xml:space="preserve"> people </w:t>
      </w:r>
      <w:r w:rsidR="003920EF" w:rsidRPr="002E6004">
        <w:rPr>
          <w:rFonts w:ascii="Times New Roman" w:hAnsi="Times New Roman" w:cs="Times New Roman"/>
        </w:rPr>
        <w:t>among whom</w:t>
      </w:r>
      <w:r w:rsidRPr="002E6004">
        <w:rPr>
          <w:rFonts w:ascii="Times New Roman" w:hAnsi="Times New Roman" w:cs="Times New Roman"/>
        </w:rPr>
        <w:t xml:space="preserve"> around 5</w:t>
      </w:r>
      <w:r w:rsidR="00F651AF">
        <w:rPr>
          <w:rFonts w:ascii="Times New Roman" w:hAnsi="Times New Roman" w:cs="Times New Roman"/>
        </w:rPr>
        <w:t>9</w:t>
      </w:r>
      <w:r w:rsidRPr="002E6004">
        <w:rPr>
          <w:rFonts w:ascii="Times New Roman" w:hAnsi="Times New Roman" w:cs="Times New Roman"/>
        </w:rPr>
        <w:t>,</w:t>
      </w:r>
      <w:r w:rsidR="00F651AF">
        <w:rPr>
          <w:rFonts w:ascii="Times New Roman" w:hAnsi="Times New Roman" w:cs="Times New Roman"/>
        </w:rPr>
        <w:t>201</w:t>
      </w:r>
      <w:r w:rsidRPr="002E6004">
        <w:rPr>
          <w:rFonts w:ascii="Times New Roman" w:hAnsi="Times New Roman" w:cs="Times New Roman"/>
        </w:rPr>
        <w:t xml:space="preserve"> people are</w:t>
      </w:r>
      <w:r w:rsidR="003920EF" w:rsidRPr="002E6004">
        <w:rPr>
          <w:rFonts w:ascii="Times New Roman" w:hAnsi="Times New Roman" w:cs="Times New Roman"/>
        </w:rPr>
        <w:t xml:space="preserve"> </w:t>
      </w:r>
      <w:r w:rsidR="003920EF" w:rsidRPr="002E6004">
        <w:rPr>
          <w:rFonts w:asciiTheme="majorBidi" w:eastAsia="Times New Roman" w:hAnsiTheme="majorBidi" w:cstheme="majorBidi"/>
          <w:color w:val="000000"/>
        </w:rPr>
        <w:t>internally displaced persons</w:t>
      </w:r>
      <w:r w:rsidR="001E7A02" w:rsidRPr="002E6004">
        <w:rPr>
          <w:rFonts w:asciiTheme="majorBidi" w:eastAsia="Times New Roman" w:hAnsiTheme="majorBidi" w:cstheme="majorBidi"/>
          <w:color w:val="000000"/>
        </w:rPr>
        <w:t xml:space="preserve"> </w:t>
      </w:r>
      <w:r w:rsidR="003920EF" w:rsidRPr="002E6004">
        <w:rPr>
          <w:rFonts w:ascii="Times New Roman" w:hAnsi="Times New Roman" w:cs="Times New Roman"/>
        </w:rPr>
        <w:t>(</w:t>
      </w:r>
      <w:r w:rsidRPr="002E6004">
        <w:rPr>
          <w:rFonts w:ascii="Times New Roman" w:hAnsi="Times New Roman" w:cs="Times New Roman"/>
        </w:rPr>
        <w:t>IDPs</w:t>
      </w:r>
      <w:r w:rsidR="003920EF" w:rsidRPr="002E6004">
        <w:rPr>
          <w:rFonts w:ascii="Times New Roman" w:hAnsi="Times New Roman" w:cs="Times New Roman"/>
        </w:rPr>
        <w:t>)</w:t>
      </w:r>
      <w:r w:rsidR="00F651AF">
        <w:rPr>
          <w:rFonts w:ascii="Times New Roman" w:hAnsi="Times New Roman" w:cs="Times New Roman"/>
        </w:rPr>
        <w:t>, while there are 422 spontaneous IDP-returnee</w:t>
      </w:r>
      <w:r w:rsidRPr="002E6004">
        <w:rPr>
          <w:rFonts w:ascii="Times New Roman" w:hAnsi="Times New Roman" w:cs="Times New Roman"/>
        </w:rPr>
        <w:t>. According to</w:t>
      </w:r>
      <w:r w:rsidR="00F651AF">
        <w:rPr>
          <w:rFonts w:ascii="Times New Roman" w:hAnsi="Times New Roman" w:cs="Times New Roman"/>
        </w:rPr>
        <w:t xml:space="preserve"> the HNO 2023</w:t>
      </w:r>
      <w:r w:rsidR="006D3E76">
        <w:rPr>
          <w:rFonts w:ascii="Times New Roman" w:hAnsi="Times New Roman" w:cs="Times New Roman"/>
        </w:rPr>
        <w:t xml:space="preserve">, there are 179,944 people in need in Deir-e-Zor </w:t>
      </w:r>
      <w:r w:rsidR="000F3A8A">
        <w:rPr>
          <w:rFonts w:ascii="Times New Roman" w:hAnsi="Times New Roman" w:cs="Times New Roman"/>
        </w:rPr>
        <w:t>subdistrict.</w:t>
      </w:r>
      <w:r w:rsidRPr="002E6004">
        <w:rPr>
          <w:rFonts w:ascii="Times New Roman" w:hAnsi="Times New Roman" w:cs="Times New Roman"/>
        </w:rPr>
        <w:t xml:space="preserve"> </w:t>
      </w:r>
    </w:p>
    <w:p w14:paraId="78238049" w14:textId="77777777" w:rsidR="001E7A02" w:rsidRPr="002E6004" w:rsidRDefault="001E7A02" w:rsidP="00F63CC7">
      <w:pPr>
        <w:spacing w:after="0" w:line="240" w:lineRule="auto"/>
        <w:jc w:val="both"/>
        <w:rPr>
          <w:rFonts w:asciiTheme="majorBidi" w:eastAsia="Times New Roman" w:hAnsiTheme="majorBidi" w:cstheme="majorBidi"/>
          <w:color w:val="000000"/>
        </w:rPr>
      </w:pPr>
    </w:p>
    <w:p w14:paraId="42744A01" w14:textId="6B537190" w:rsidR="00C8481B" w:rsidRPr="002E6004" w:rsidRDefault="00C8481B" w:rsidP="00F63CC7">
      <w:pPr>
        <w:jc w:val="both"/>
        <w:rPr>
          <w:rFonts w:ascii="Times New Roman" w:hAnsi="Times New Roman" w:cs="Times New Roman"/>
        </w:rPr>
      </w:pPr>
      <w:r w:rsidRPr="002E6004">
        <w:rPr>
          <w:rFonts w:ascii="Times New Roman" w:hAnsi="Times New Roman" w:cs="Times New Roman"/>
        </w:rPr>
        <w:t xml:space="preserve">In </w:t>
      </w:r>
      <w:proofErr w:type="spellStart"/>
      <w:r w:rsidRPr="002E6004">
        <w:rPr>
          <w:rFonts w:ascii="Times New Roman" w:hAnsi="Times New Roman" w:cs="Times New Roman"/>
        </w:rPr>
        <w:t>Dara’a</w:t>
      </w:r>
      <w:proofErr w:type="spellEnd"/>
      <w:r w:rsidRPr="002E6004">
        <w:rPr>
          <w:rFonts w:ascii="Times New Roman" w:hAnsi="Times New Roman" w:cs="Times New Roman"/>
        </w:rPr>
        <w:t>, women represent more than 51</w:t>
      </w:r>
      <w:r w:rsidR="00A246B6" w:rsidRPr="002E6004">
        <w:rPr>
          <w:rFonts w:ascii="Times New Roman" w:hAnsi="Times New Roman" w:cs="Times New Roman"/>
        </w:rPr>
        <w:t xml:space="preserve"> percent</w:t>
      </w:r>
      <w:r w:rsidRPr="002E6004">
        <w:rPr>
          <w:rFonts w:ascii="Times New Roman" w:hAnsi="Times New Roman" w:cs="Times New Roman"/>
        </w:rPr>
        <w:t xml:space="preserve"> of the entire population. There are critical shortages in the provision of </w:t>
      </w:r>
      <w:r w:rsidR="001E7A02" w:rsidRPr="002E6004">
        <w:rPr>
          <w:rFonts w:ascii="Times New Roman" w:hAnsi="Times New Roman" w:cs="Times New Roman"/>
        </w:rPr>
        <w:t>RH</w:t>
      </w:r>
      <w:r w:rsidRPr="002E6004">
        <w:rPr>
          <w:rFonts w:ascii="Times New Roman" w:hAnsi="Times New Roman" w:cs="Times New Roman"/>
        </w:rPr>
        <w:t xml:space="preserve"> services – from family planning to antenatal and postpartum care – and new-born care. Yet early or forced marriage is a human rights violation, and it often leads to early pregnancy, which exposes girls to significant health risks. The most recent available data show that </w:t>
      </w:r>
      <w:r w:rsidR="00DB0CBD" w:rsidRPr="002E6004">
        <w:rPr>
          <w:rFonts w:ascii="Times New Roman" w:hAnsi="Times New Roman" w:cs="Times New Roman"/>
        </w:rPr>
        <w:t xml:space="preserve">early </w:t>
      </w:r>
      <w:r w:rsidRPr="002E6004">
        <w:rPr>
          <w:rFonts w:ascii="Times New Roman" w:hAnsi="Times New Roman" w:cs="Times New Roman"/>
        </w:rPr>
        <w:t xml:space="preserve">marriage was most prevalent in </w:t>
      </w:r>
      <w:proofErr w:type="spellStart"/>
      <w:r w:rsidRPr="002E6004">
        <w:rPr>
          <w:rFonts w:ascii="Times New Roman" w:hAnsi="Times New Roman" w:cs="Times New Roman"/>
        </w:rPr>
        <w:t>Dara’a</w:t>
      </w:r>
      <w:proofErr w:type="spellEnd"/>
      <w:r w:rsidR="006B2732" w:rsidRPr="002E6004">
        <w:rPr>
          <w:rFonts w:ascii="Times New Roman" w:hAnsi="Times New Roman" w:cs="Times New Roman"/>
        </w:rPr>
        <w:t>,</w:t>
      </w:r>
      <w:r w:rsidRPr="002E6004">
        <w:rPr>
          <w:rFonts w:ascii="Times New Roman" w:hAnsi="Times New Roman" w:cs="Times New Roman"/>
        </w:rPr>
        <w:t xml:space="preserve"> where 26</w:t>
      </w:r>
      <w:r w:rsidR="00A246B6" w:rsidRPr="002E6004">
        <w:rPr>
          <w:rFonts w:ascii="Times New Roman" w:hAnsi="Times New Roman" w:cs="Times New Roman"/>
        </w:rPr>
        <w:t xml:space="preserve"> percent</w:t>
      </w:r>
      <w:r w:rsidRPr="002E6004">
        <w:rPr>
          <w:rFonts w:ascii="Times New Roman" w:hAnsi="Times New Roman" w:cs="Times New Roman"/>
        </w:rPr>
        <w:t xml:space="preserve"> of women age</w:t>
      </w:r>
      <w:r w:rsidR="000411B9" w:rsidRPr="002E6004">
        <w:rPr>
          <w:rFonts w:ascii="Times New Roman" w:hAnsi="Times New Roman" w:cs="Times New Roman"/>
        </w:rPr>
        <w:t>d</w:t>
      </w:r>
      <w:r w:rsidRPr="002E6004">
        <w:rPr>
          <w:rFonts w:ascii="Times New Roman" w:hAnsi="Times New Roman" w:cs="Times New Roman"/>
        </w:rPr>
        <w:t xml:space="preserve"> 20</w:t>
      </w:r>
      <w:r w:rsidR="002601AB" w:rsidRPr="002E6004">
        <w:rPr>
          <w:rFonts w:ascii="Times New Roman" w:eastAsia="Times New Roman" w:hAnsi="Times New Roman" w:cs="Times New Roman"/>
          <w:color w:val="000000" w:themeColor="text1"/>
        </w:rPr>
        <w:t>–</w:t>
      </w:r>
      <w:r w:rsidRPr="002E6004">
        <w:rPr>
          <w:rFonts w:ascii="Times New Roman" w:hAnsi="Times New Roman" w:cs="Times New Roman"/>
        </w:rPr>
        <w:t xml:space="preserve">49 were married before the age of </w:t>
      </w:r>
      <w:r w:rsidR="002601AB" w:rsidRPr="002E6004">
        <w:rPr>
          <w:rFonts w:ascii="Times New Roman" w:hAnsi="Times New Roman" w:cs="Times New Roman"/>
        </w:rPr>
        <w:t>18</w:t>
      </w:r>
      <w:r w:rsidR="006B2732" w:rsidRPr="002E6004">
        <w:rPr>
          <w:rFonts w:ascii="Times New Roman" w:hAnsi="Times New Roman" w:cs="Times New Roman"/>
        </w:rPr>
        <w:t>.</w:t>
      </w:r>
      <w:r w:rsidRPr="002E6004">
        <w:rPr>
          <w:rFonts w:ascii="Times New Roman" w:hAnsi="Times New Roman" w:cs="Times New Roman"/>
        </w:rPr>
        <w:t xml:space="preserve"> </w:t>
      </w:r>
      <w:r w:rsidR="006B2732" w:rsidRPr="002E6004">
        <w:rPr>
          <w:rFonts w:ascii="Times New Roman" w:hAnsi="Times New Roman" w:cs="Times New Roman"/>
        </w:rPr>
        <w:t>E</w:t>
      </w:r>
      <w:r w:rsidR="00DB0CBD" w:rsidRPr="002E6004">
        <w:rPr>
          <w:rFonts w:ascii="Times New Roman" w:hAnsi="Times New Roman" w:cs="Times New Roman"/>
        </w:rPr>
        <w:t xml:space="preserve">arly </w:t>
      </w:r>
      <w:r w:rsidRPr="002E6004">
        <w:rPr>
          <w:rFonts w:ascii="Times New Roman" w:hAnsi="Times New Roman" w:cs="Times New Roman"/>
        </w:rPr>
        <w:t>marriage</w:t>
      </w:r>
      <w:r w:rsidR="006B2732" w:rsidRPr="002E6004">
        <w:rPr>
          <w:rFonts w:ascii="Times New Roman" w:hAnsi="Times New Roman" w:cs="Times New Roman"/>
        </w:rPr>
        <w:t xml:space="preserve"> has</w:t>
      </w:r>
      <w:r w:rsidRPr="002E6004">
        <w:rPr>
          <w:rFonts w:ascii="Times New Roman" w:hAnsi="Times New Roman" w:cs="Times New Roman"/>
        </w:rPr>
        <w:t xml:space="preserve"> occurred in both rural and urban areas of Syria as of 2006.</w:t>
      </w:r>
      <w:r w:rsidR="00936FD1" w:rsidRPr="002E6004">
        <w:rPr>
          <w:rFonts w:ascii="Times New Roman" w:hAnsi="Times New Roman" w:cs="Times New Roman"/>
        </w:rPr>
        <w:t xml:space="preserve"> </w:t>
      </w:r>
      <w:r w:rsidRPr="002E6004">
        <w:rPr>
          <w:rFonts w:ascii="Times New Roman" w:hAnsi="Times New Roman" w:cs="Times New Roman"/>
        </w:rPr>
        <w:t xml:space="preserve">Regarding </w:t>
      </w:r>
      <w:proofErr w:type="spellStart"/>
      <w:r w:rsidR="00A3575C" w:rsidRPr="002E6004">
        <w:rPr>
          <w:rFonts w:ascii="Times New Roman" w:hAnsi="Times New Roman" w:cs="Times New Roman"/>
        </w:rPr>
        <w:t>PwD</w:t>
      </w:r>
      <w:proofErr w:type="spellEnd"/>
      <w:r w:rsidRPr="002E6004">
        <w:rPr>
          <w:rFonts w:ascii="Times New Roman" w:hAnsi="Times New Roman" w:cs="Times New Roman"/>
        </w:rPr>
        <w:t>, it is estimated that 45</w:t>
      </w:r>
      <w:r w:rsidR="00A246B6" w:rsidRPr="002E6004">
        <w:rPr>
          <w:rFonts w:ascii="Times New Roman" w:hAnsi="Times New Roman" w:cs="Times New Roman"/>
        </w:rPr>
        <w:t xml:space="preserve"> percent</w:t>
      </w:r>
      <w:r w:rsidRPr="002E6004">
        <w:rPr>
          <w:rFonts w:ascii="Times New Roman" w:hAnsi="Times New Roman" w:cs="Times New Roman"/>
        </w:rPr>
        <w:t xml:space="preserve"> of the injured population are expected to sustain a permanent impairment</w:t>
      </w:r>
      <w:r w:rsidR="002601AB" w:rsidRPr="002E6004">
        <w:rPr>
          <w:rFonts w:ascii="Times New Roman" w:hAnsi="Times New Roman" w:cs="Times New Roman"/>
        </w:rPr>
        <w:t>,</w:t>
      </w:r>
      <w:r w:rsidRPr="002E6004">
        <w:rPr>
          <w:rFonts w:ascii="Times New Roman" w:hAnsi="Times New Roman" w:cs="Times New Roman"/>
        </w:rPr>
        <w:t xml:space="preserve"> </w:t>
      </w:r>
      <w:r w:rsidR="006B2732" w:rsidRPr="002E6004">
        <w:rPr>
          <w:rFonts w:ascii="Times New Roman" w:hAnsi="Times New Roman" w:cs="Times New Roman"/>
        </w:rPr>
        <w:t>exceeding</w:t>
      </w:r>
      <w:r w:rsidRPr="002E6004">
        <w:rPr>
          <w:rFonts w:ascii="Times New Roman" w:hAnsi="Times New Roman" w:cs="Times New Roman"/>
        </w:rPr>
        <w:t xml:space="preserve"> the</w:t>
      </w:r>
      <w:r w:rsidR="002B2CD7" w:rsidRPr="002E6004">
        <w:rPr>
          <w:rFonts w:ascii="Times New Roman" w:hAnsi="Times New Roman" w:cs="Times New Roman"/>
        </w:rPr>
        <w:t xml:space="preserve"> global average</w:t>
      </w:r>
      <w:r w:rsidRPr="002E6004">
        <w:rPr>
          <w:rFonts w:ascii="Times New Roman" w:hAnsi="Times New Roman" w:cs="Times New Roman"/>
        </w:rPr>
        <w:t xml:space="preserve"> rate of </w:t>
      </w:r>
      <w:proofErr w:type="spellStart"/>
      <w:r w:rsidR="00A3575C" w:rsidRPr="002E6004">
        <w:rPr>
          <w:rFonts w:ascii="Times New Roman" w:hAnsi="Times New Roman" w:cs="Times New Roman"/>
        </w:rPr>
        <w:t>PwD</w:t>
      </w:r>
      <w:proofErr w:type="spellEnd"/>
      <w:r w:rsidRPr="002E6004">
        <w:rPr>
          <w:rFonts w:ascii="Times New Roman" w:hAnsi="Times New Roman" w:cs="Times New Roman"/>
        </w:rPr>
        <w:t xml:space="preserve"> of 15</w:t>
      </w:r>
      <w:r w:rsidR="002A3F32" w:rsidRPr="002E6004">
        <w:rPr>
          <w:rFonts w:ascii="Times New Roman" w:eastAsia="Times New Roman" w:hAnsi="Times New Roman" w:cs="Times New Roman"/>
          <w:color w:val="000000" w:themeColor="text1"/>
        </w:rPr>
        <w:t>–</w:t>
      </w:r>
      <w:r w:rsidRPr="002E6004">
        <w:rPr>
          <w:rFonts w:ascii="Times New Roman" w:hAnsi="Times New Roman" w:cs="Times New Roman"/>
        </w:rPr>
        <w:t>30</w:t>
      </w:r>
      <w:r w:rsidR="00A246B6" w:rsidRPr="002E6004">
        <w:rPr>
          <w:rFonts w:ascii="Times New Roman" w:hAnsi="Times New Roman" w:cs="Times New Roman"/>
        </w:rPr>
        <w:t xml:space="preserve"> percent</w:t>
      </w:r>
      <w:r w:rsidR="001E7A02" w:rsidRPr="002E6004">
        <w:rPr>
          <w:rFonts w:ascii="Times New Roman" w:hAnsi="Times New Roman" w:cs="Times New Roman"/>
        </w:rPr>
        <w:t>. This</w:t>
      </w:r>
      <w:r w:rsidRPr="002E6004">
        <w:rPr>
          <w:rFonts w:ascii="Times New Roman" w:hAnsi="Times New Roman" w:cs="Times New Roman"/>
        </w:rPr>
        <w:t xml:space="preserve"> requires further attention and specialized services.</w:t>
      </w:r>
    </w:p>
    <w:bookmarkEnd w:id="70"/>
    <w:p w14:paraId="7D217B99" w14:textId="64A4A893" w:rsidR="00EA420E" w:rsidRPr="002E6004" w:rsidRDefault="00EA420E" w:rsidP="00F63CC7">
      <w:pPr>
        <w:jc w:val="both"/>
        <w:rPr>
          <w:rFonts w:ascii="Times New Roman" w:hAnsi="Times New Roman" w:cs="Times New Roman"/>
        </w:rPr>
      </w:pPr>
      <w:r w:rsidRPr="002E6004">
        <w:rPr>
          <w:rFonts w:ascii="Times New Roman" w:hAnsi="Times New Roman" w:cs="Times New Roman"/>
        </w:rPr>
        <w:t xml:space="preserve">In coordination with the participating UN agencies and </w:t>
      </w:r>
      <w:r w:rsidR="008C543B" w:rsidRPr="002E6004">
        <w:rPr>
          <w:rFonts w:ascii="Times New Roman" w:hAnsi="Times New Roman" w:cs="Times New Roman"/>
        </w:rPr>
        <w:t xml:space="preserve">the </w:t>
      </w:r>
      <w:r w:rsidRPr="002E6004">
        <w:rPr>
          <w:rFonts w:ascii="Times New Roman" w:hAnsi="Times New Roman" w:cs="Times New Roman"/>
        </w:rPr>
        <w:t xml:space="preserve">JP PMU, UNFPA focuses its efforts on leveraging gender equality, enhancing the quality of interventions and engagement of beneficiaries, empowering </w:t>
      </w:r>
      <w:r w:rsidR="000411B9" w:rsidRPr="002E6004">
        <w:rPr>
          <w:rFonts w:ascii="Times New Roman" w:hAnsi="Times New Roman" w:cs="Times New Roman"/>
        </w:rPr>
        <w:t>women,</w:t>
      </w:r>
      <w:r w:rsidRPr="002E6004">
        <w:rPr>
          <w:rFonts w:ascii="Times New Roman" w:hAnsi="Times New Roman" w:cs="Times New Roman"/>
        </w:rPr>
        <w:t xml:space="preserve"> and supporting youth participation through adaptation and fine-tuning of JP activities to streamline gender and protection issues into them. This will help in addressing different types of vulnerabilities whether related to gender, youth, disabilities, etc., through tailored activities to support the vulnerable groups’ access to UNFPA services </w:t>
      </w:r>
      <w:proofErr w:type="gramStart"/>
      <w:r w:rsidRPr="002E6004">
        <w:rPr>
          <w:rFonts w:ascii="Times New Roman" w:hAnsi="Times New Roman" w:cs="Times New Roman"/>
        </w:rPr>
        <w:t>in particular and</w:t>
      </w:r>
      <w:proofErr w:type="gramEnd"/>
      <w:r w:rsidRPr="002E6004">
        <w:rPr>
          <w:rFonts w:ascii="Times New Roman" w:hAnsi="Times New Roman" w:cs="Times New Roman"/>
        </w:rPr>
        <w:t xml:space="preserve"> to other UN agencies</w:t>
      </w:r>
      <w:r w:rsidR="00936FD1" w:rsidRPr="002E6004">
        <w:rPr>
          <w:rFonts w:ascii="Times New Roman" w:hAnsi="Times New Roman" w:cs="Times New Roman"/>
        </w:rPr>
        <w:t>’</w:t>
      </w:r>
      <w:r w:rsidRPr="002E6004">
        <w:rPr>
          <w:rFonts w:ascii="Times New Roman" w:hAnsi="Times New Roman" w:cs="Times New Roman"/>
        </w:rPr>
        <w:t xml:space="preserve"> services provided through the JP, with the long-term objective of changing social norms and </w:t>
      </w:r>
      <w:r w:rsidR="00F24661" w:rsidRPr="002E6004">
        <w:rPr>
          <w:rFonts w:ascii="Times New Roman" w:hAnsi="Times New Roman" w:cs="Times New Roman"/>
        </w:rPr>
        <w:t xml:space="preserve">preventing </w:t>
      </w:r>
      <w:r w:rsidRPr="002E6004">
        <w:rPr>
          <w:rFonts w:ascii="Times New Roman" w:hAnsi="Times New Roman" w:cs="Times New Roman"/>
        </w:rPr>
        <w:t>negative coping mechanisms.</w:t>
      </w:r>
      <w:r w:rsidR="00C8357F" w:rsidRPr="002E6004">
        <w:rPr>
          <w:rFonts w:ascii="Times New Roman" w:hAnsi="Times New Roman" w:cs="Times New Roman"/>
        </w:rPr>
        <w:t xml:space="preserve"> Furthermore, UNFPA stretches out its capacities to support women</w:t>
      </w:r>
      <w:r w:rsidR="00CA1508" w:rsidRPr="002E6004">
        <w:rPr>
          <w:rFonts w:ascii="Times New Roman" w:hAnsi="Times New Roman" w:cs="Times New Roman"/>
        </w:rPr>
        <w:t>’s</w:t>
      </w:r>
      <w:r w:rsidR="00C8357F" w:rsidRPr="002E6004">
        <w:rPr>
          <w:rFonts w:ascii="Times New Roman" w:hAnsi="Times New Roman" w:cs="Times New Roman"/>
        </w:rPr>
        <w:t xml:space="preserve"> empowerment and access to markets by means of provision of </w:t>
      </w:r>
      <w:r w:rsidR="00BC12D9" w:rsidRPr="002E6004">
        <w:rPr>
          <w:rFonts w:ascii="Times New Roman" w:hAnsi="Times New Roman" w:cs="Times New Roman"/>
        </w:rPr>
        <w:t>VT</w:t>
      </w:r>
      <w:r w:rsidR="00C8357F" w:rsidRPr="002E6004">
        <w:rPr>
          <w:rFonts w:ascii="Times New Roman" w:hAnsi="Times New Roman" w:cs="Times New Roman"/>
        </w:rPr>
        <w:t xml:space="preserve">, </w:t>
      </w:r>
      <w:r w:rsidR="000411B9" w:rsidRPr="002E6004">
        <w:rPr>
          <w:rFonts w:ascii="Times New Roman" w:hAnsi="Times New Roman" w:cs="Times New Roman"/>
        </w:rPr>
        <w:t>toolkits,</w:t>
      </w:r>
      <w:r w:rsidR="00C8357F" w:rsidRPr="002E6004">
        <w:rPr>
          <w:rFonts w:ascii="Times New Roman" w:hAnsi="Times New Roman" w:cs="Times New Roman"/>
        </w:rPr>
        <w:t xml:space="preserve"> and seed funding in collaboration with FAO and other UN agencies.</w:t>
      </w:r>
    </w:p>
    <w:p w14:paraId="73B84298" w14:textId="4986C905" w:rsidR="00DB2BC7" w:rsidRPr="002E6004" w:rsidRDefault="70B08E75" w:rsidP="00F63CC7">
      <w:pPr>
        <w:jc w:val="both"/>
        <w:rPr>
          <w:rFonts w:ascii="Times New Roman" w:hAnsi="Times New Roman" w:cs="Times New Roman"/>
        </w:rPr>
      </w:pPr>
      <w:r w:rsidRPr="002E6004">
        <w:rPr>
          <w:rFonts w:ascii="Times New Roman" w:hAnsi="Times New Roman" w:cs="Times New Roman"/>
        </w:rPr>
        <w:lastRenderedPageBreak/>
        <w:t>The Whole School Approach and Skill</w:t>
      </w:r>
      <w:r w:rsidR="00CA1508" w:rsidRPr="002E6004">
        <w:rPr>
          <w:rFonts w:ascii="Times New Roman" w:hAnsi="Times New Roman" w:cs="Times New Roman"/>
        </w:rPr>
        <w:t>-</w:t>
      </w:r>
      <w:r w:rsidRPr="002E6004">
        <w:rPr>
          <w:rFonts w:ascii="Times New Roman" w:hAnsi="Times New Roman" w:cs="Times New Roman"/>
        </w:rPr>
        <w:t>Building Opportunities</w:t>
      </w:r>
      <w:r w:rsidR="385BD065" w:rsidRPr="002E6004">
        <w:rPr>
          <w:rFonts w:ascii="Times New Roman" w:hAnsi="Times New Roman" w:cs="Times New Roman"/>
        </w:rPr>
        <w:t xml:space="preserve"> by UNICEF implies that</w:t>
      </w:r>
      <w:r w:rsidRPr="002E6004">
        <w:rPr>
          <w:rFonts w:ascii="Times New Roman" w:hAnsi="Times New Roman" w:cs="Times New Roman"/>
        </w:rPr>
        <w:t xml:space="preserve"> </w:t>
      </w:r>
      <w:r w:rsidR="00B631D1" w:rsidRPr="002E6004">
        <w:rPr>
          <w:rFonts w:ascii="Times New Roman" w:hAnsi="Times New Roman" w:cs="Times New Roman"/>
        </w:rPr>
        <w:t>schools are</w:t>
      </w:r>
      <w:r w:rsidRPr="002E6004">
        <w:rPr>
          <w:rFonts w:ascii="Times New Roman" w:hAnsi="Times New Roman" w:cs="Times New Roman"/>
        </w:rPr>
        <w:t xml:space="preserve"> an entry point for local communities, </w:t>
      </w:r>
      <w:r w:rsidR="000411B9" w:rsidRPr="002E6004">
        <w:rPr>
          <w:rFonts w:ascii="Times New Roman" w:hAnsi="Times New Roman" w:cs="Times New Roman"/>
        </w:rPr>
        <w:t>NGOs,</w:t>
      </w:r>
      <w:r w:rsidRPr="002E6004">
        <w:rPr>
          <w:rFonts w:ascii="Times New Roman" w:hAnsi="Times New Roman" w:cs="Times New Roman"/>
        </w:rPr>
        <w:t xml:space="preserve"> and the UN to invest </w:t>
      </w:r>
      <w:r w:rsidR="00936FD1" w:rsidRPr="002E6004">
        <w:rPr>
          <w:rFonts w:ascii="Times New Roman" w:hAnsi="Times New Roman" w:cs="Times New Roman"/>
        </w:rPr>
        <w:t xml:space="preserve">in </w:t>
      </w:r>
      <w:r w:rsidRPr="002E6004">
        <w:rPr>
          <w:rFonts w:ascii="Times New Roman" w:hAnsi="Times New Roman" w:cs="Times New Roman"/>
        </w:rPr>
        <w:t>and leverage resources to maximize collective efforts and results. More specifically, schools can serve as a common platform where children access protective and inclusive environments and quality learning</w:t>
      </w:r>
      <w:r w:rsidR="00CA1508" w:rsidRPr="002E6004">
        <w:rPr>
          <w:rFonts w:ascii="Times New Roman" w:hAnsi="Times New Roman" w:cs="Times New Roman"/>
        </w:rPr>
        <w:t>;</w:t>
      </w:r>
      <w:r w:rsidRPr="002E6004">
        <w:rPr>
          <w:rFonts w:ascii="Times New Roman" w:hAnsi="Times New Roman" w:cs="Times New Roman"/>
        </w:rPr>
        <w:t xml:space="preserve"> teachers benefit from professional development</w:t>
      </w:r>
      <w:r w:rsidR="00CA1508" w:rsidRPr="002E6004">
        <w:rPr>
          <w:rFonts w:ascii="Times New Roman" w:hAnsi="Times New Roman" w:cs="Times New Roman"/>
        </w:rPr>
        <w:t>;</w:t>
      </w:r>
      <w:r w:rsidRPr="002E6004">
        <w:rPr>
          <w:rFonts w:ascii="Times New Roman" w:hAnsi="Times New Roman" w:cs="Times New Roman"/>
        </w:rPr>
        <w:t xml:space="preserve"> and communities access awareness-raising activities, social protection services, as well as essential education supplies. </w:t>
      </w:r>
    </w:p>
    <w:p w14:paraId="7EDFA458" w14:textId="3FDDAEEF" w:rsidR="00DB2BC7" w:rsidRPr="002E6004" w:rsidRDefault="00DB2BC7" w:rsidP="00F63CC7">
      <w:pPr>
        <w:jc w:val="both"/>
        <w:rPr>
          <w:rFonts w:ascii="Times New Roman" w:hAnsi="Times New Roman" w:cs="Times New Roman"/>
        </w:rPr>
      </w:pPr>
      <w:r w:rsidRPr="002E6004">
        <w:rPr>
          <w:rFonts w:ascii="Times New Roman" w:hAnsi="Times New Roman" w:cs="Times New Roman"/>
        </w:rPr>
        <w:t xml:space="preserve">As part of its resilience development agenda and drawing on the experience of the ‘No Lost Generation Initiative’ promoted in the region, UNICEF focuses on addressing the social needs of children, </w:t>
      </w:r>
      <w:r w:rsidR="000411B9" w:rsidRPr="002E6004">
        <w:rPr>
          <w:rFonts w:ascii="Times New Roman" w:hAnsi="Times New Roman" w:cs="Times New Roman"/>
        </w:rPr>
        <w:t>adolescents,</w:t>
      </w:r>
      <w:r w:rsidRPr="002E6004">
        <w:rPr>
          <w:rFonts w:ascii="Times New Roman" w:hAnsi="Times New Roman" w:cs="Times New Roman"/>
        </w:rPr>
        <w:t xml:space="preserve"> and youth by promoting an integrated package of services</w:t>
      </w:r>
      <w:r w:rsidR="007E5538" w:rsidRPr="002E6004">
        <w:rPr>
          <w:rFonts w:ascii="Times New Roman" w:hAnsi="Times New Roman" w:cs="Times New Roman"/>
        </w:rPr>
        <w:t xml:space="preserve">. </w:t>
      </w:r>
      <w:r w:rsidRPr="002E6004">
        <w:rPr>
          <w:rFonts w:ascii="Times New Roman" w:hAnsi="Times New Roman" w:cs="Times New Roman"/>
        </w:rPr>
        <w:t>Starting from the school as a place for positive social exchanges in the community – as well as a safe learning environment – UNICEF promote</w:t>
      </w:r>
      <w:r w:rsidR="006D3E76">
        <w:rPr>
          <w:rFonts w:ascii="Times New Roman" w:hAnsi="Times New Roman" w:cs="Times New Roman"/>
        </w:rPr>
        <w:t>s</w:t>
      </w:r>
      <w:r w:rsidRPr="002E6004">
        <w:rPr>
          <w:rFonts w:ascii="Times New Roman" w:hAnsi="Times New Roman" w:cs="Times New Roman"/>
        </w:rPr>
        <w:t> programmes aimed at increasing access to quality education for children and</w:t>
      </w:r>
      <w:r w:rsidR="00035EB1" w:rsidRPr="002E6004">
        <w:rPr>
          <w:rFonts w:ascii="Times New Roman" w:hAnsi="Times New Roman" w:cs="Times New Roman"/>
        </w:rPr>
        <w:t>,</w:t>
      </w:r>
      <w:r w:rsidRPr="002E6004">
        <w:rPr>
          <w:rFonts w:ascii="Times New Roman" w:hAnsi="Times New Roman" w:cs="Times New Roman"/>
        </w:rPr>
        <w:t xml:space="preserve"> at the same time</w:t>
      </w:r>
      <w:r w:rsidR="00035EB1" w:rsidRPr="002E6004">
        <w:rPr>
          <w:rFonts w:ascii="Times New Roman" w:hAnsi="Times New Roman" w:cs="Times New Roman"/>
        </w:rPr>
        <w:t>,</w:t>
      </w:r>
      <w:r w:rsidRPr="002E6004">
        <w:rPr>
          <w:rFonts w:ascii="Times New Roman" w:hAnsi="Times New Roman" w:cs="Times New Roman"/>
        </w:rPr>
        <w:t xml:space="preserve"> supporting families with basic income to address the needs of their children. Winterization, NFE activities, </w:t>
      </w:r>
      <w:r w:rsidR="000411B9" w:rsidRPr="002E6004">
        <w:rPr>
          <w:rFonts w:ascii="Times New Roman" w:hAnsi="Times New Roman" w:cs="Times New Roman"/>
        </w:rPr>
        <w:t>community based</w:t>
      </w:r>
      <w:r w:rsidRPr="002E6004">
        <w:rPr>
          <w:rFonts w:ascii="Times New Roman" w:hAnsi="Times New Roman" w:cs="Times New Roman"/>
        </w:rPr>
        <w:t xml:space="preserve"> ECE, self-learning initiatives as well as seed funding for social entrepreneurship promoted among young people involved in vocational and life skills training will contribute to the injection</w:t>
      </w:r>
      <w:r w:rsidR="00936FD1" w:rsidRPr="002E6004">
        <w:rPr>
          <w:rFonts w:ascii="Times New Roman" w:hAnsi="Times New Roman" w:cs="Times New Roman"/>
        </w:rPr>
        <w:t xml:space="preserve"> of resources</w:t>
      </w:r>
      <w:r w:rsidRPr="002E6004">
        <w:rPr>
          <w:rFonts w:ascii="Times New Roman" w:hAnsi="Times New Roman" w:cs="Times New Roman"/>
        </w:rPr>
        <w:t xml:space="preserve"> in the selected communities addressed at increasing social inclusion and social cohesion</w:t>
      </w:r>
      <w:r w:rsidR="00F45D6E" w:rsidRPr="002E6004">
        <w:rPr>
          <w:rFonts w:ascii="Times New Roman" w:hAnsi="Times New Roman" w:cs="Times New Roman"/>
        </w:rPr>
        <w:t xml:space="preserve">. </w:t>
      </w:r>
    </w:p>
    <w:p w14:paraId="64B0D028" w14:textId="5420DC1D" w:rsidR="00DB2BC7" w:rsidRPr="002E6004" w:rsidRDefault="00DB2BC7" w:rsidP="00F63CC7">
      <w:pPr>
        <w:jc w:val="both"/>
        <w:rPr>
          <w:rFonts w:ascii="Times New Roman" w:hAnsi="Times New Roman" w:cs="Times New Roman"/>
        </w:rPr>
      </w:pPr>
      <w:r w:rsidRPr="002E6004">
        <w:rPr>
          <w:rFonts w:ascii="Times New Roman" w:hAnsi="Times New Roman" w:cs="Times New Roman"/>
        </w:rPr>
        <w:t xml:space="preserve">Skills-building, entrepreneurship, </w:t>
      </w:r>
      <w:r w:rsidR="000411B9" w:rsidRPr="002E6004">
        <w:rPr>
          <w:rFonts w:ascii="Times New Roman" w:hAnsi="Times New Roman" w:cs="Times New Roman"/>
        </w:rPr>
        <w:t>employment,</w:t>
      </w:r>
      <w:r w:rsidRPr="002E6004">
        <w:rPr>
          <w:rFonts w:ascii="Times New Roman" w:hAnsi="Times New Roman" w:cs="Times New Roman"/>
        </w:rPr>
        <w:t xml:space="preserve"> and livelihoods </w:t>
      </w:r>
      <w:r w:rsidR="006D3E76">
        <w:rPr>
          <w:rFonts w:ascii="Times New Roman" w:hAnsi="Times New Roman" w:cs="Times New Roman"/>
        </w:rPr>
        <w:t>are</w:t>
      </w:r>
      <w:r w:rsidRPr="002E6004">
        <w:rPr>
          <w:rFonts w:ascii="Times New Roman" w:hAnsi="Times New Roman" w:cs="Times New Roman"/>
        </w:rPr>
        <w:t xml:space="preserve"> addressed in an integrated manner. The JP support</w:t>
      </w:r>
      <w:r w:rsidR="006D3E76">
        <w:rPr>
          <w:rFonts w:ascii="Times New Roman" w:hAnsi="Times New Roman" w:cs="Times New Roman"/>
        </w:rPr>
        <w:t>s</w:t>
      </w:r>
      <w:r w:rsidRPr="002E6004">
        <w:rPr>
          <w:rFonts w:ascii="Times New Roman" w:hAnsi="Times New Roman" w:cs="Times New Roman"/>
        </w:rPr>
        <w:t xml:space="preserve"> meaningful adolescent participation and social/civic engagement of girls and boys in local communities</w:t>
      </w:r>
      <w:r w:rsidR="00936FD1" w:rsidRPr="002E6004">
        <w:rPr>
          <w:rFonts w:ascii="Times New Roman" w:hAnsi="Times New Roman" w:cs="Times New Roman"/>
        </w:rPr>
        <w:t>,</w:t>
      </w:r>
      <w:r w:rsidRPr="002E6004">
        <w:rPr>
          <w:rFonts w:ascii="Times New Roman" w:hAnsi="Times New Roman" w:cs="Times New Roman"/>
        </w:rPr>
        <w:t xml:space="preserve"> giving them equitable access to safe spaces to be seen and heard, where they practice acquired life skills through either social entrepreneurship initiatives, or wider citizenship and social mobilization. The ultimate objective is for adolescents and youth to improve their capacities to contribute to enhancing resilience and social cohesion in their communities and hence transition to adulthood with purpose. </w:t>
      </w:r>
    </w:p>
    <w:p w14:paraId="4306B581" w14:textId="1FCD5B26" w:rsidR="00FB2910" w:rsidRPr="002E6004" w:rsidRDefault="00DB2BC7" w:rsidP="00F63CC7">
      <w:pPr>
        <w:jc w:val="both"/>
        <w:rPr>
          <w:rFonts w:ascii="Times New Roman" w:hAnsi="Times New Roman" w:cs="Times New Roman"/>
        </w:rPr>
      </w:pPr>
      <w:r w:rsidRPr="002E6004">
        <w:rPr>
          <w:rFonts w:ascii="Times New Roman" w:hAnsi="Times New Roman" w:cs="Times New Roman"/>
        </w:rPr>
        <w:t>Within the ‘Whole School Approach’ model, the school</w:t>
      </w:r>
      <w:r w:rsidR="00A3575C" w:rsidRPr="002E6004">
        <w:rPr>
          <w:rFonts w:ascii="Times New Roman" w:hAnsi="Times New Roman" w:cs="Times New Roman"/>
        </w:rPr>
        <w:t>-</w:t>
      </w:r>
      <w:r w:rsidR="00F45D6E" w:rsidRPr="002E6004">
        <w:rPr>
          <w:rFonts w:ascii="Times New Roman" w:hAnsi="Times New Roman" w:cs="Times New Roman"/>
        </w:rPr>
        <w:t xml:space="preserve">feeding programme </w:t>
      </w:r>
      <w:r w:rsidRPr="002E6004">
        <w:rPr>
          <w:rFonts w:ascii="Times New Roman" w:hAnsi="Times New Roman" w:cs="Times New Roman"/>
        </w:rPr>
        <w:t xml:space="preserve">offers the opportunity to achieve multiple objectives ranging from education, social protection, increasing food production and revitalizing </w:t>
      </w:r>
      <w:r w:rsidR="00936FD1" w:rsidRPr="002E6004">
        <w:rPr>
          <w:rFonts w:ascii="Times New Roman" w:hAnsi="Times New Roman" w:cs="Times New Roman"/>
        </w:rPr>
        <w:t xml:space="preserve">the </w:t>
      </w:r>
      <w:r w:rsidRPr="002E6004">
        <w:rPr>
          <w:rFonts w:ascii="Times New Roman" w:hAnsi="Times New Roman" w:cs="Times New Roman"/>
        </w:rPr>
        <w:t>local economy</w:t>
      </w:r>
      <w:r w:rsidR="00F45D6E" w:rsidRPr="002E6004">
        <w:rPr>
          <w:rFonts w:ascii="Times New Roman" w:hAnsi="Times New Roman" w:cs="Times New Roman"/>
        </w:rPr>
        <w:t xml:space="preserve">. </w:t>
      </w:r>
      <w:r w:rsidRPr="002E6004">
        <w:rPr>
          <w:rFonts w:ascii="Times New Roman" w:hAnsi="Times New Roman" w:cs="Times New Roman"/>
        </w:rPr>
        <w:t>Local sourcing of ingredients and food commodities along with support provided to local manufacturers in food processing for use in education and social protection programming by WFP-UNICEF-FAO is at the heart of the approach to support the most vulnerable school</w:t>
      </w:r>
      <w:r w:rsidR="00035EB1" w:rsidRPr="002E6004">
        <w:rPr>
          <w:rFonts w:ascii="Times New Roman" w:hAnsi="Times New Roman" w:cs="Times New Roman"/>
        </w:rPr>
        <w:t>-</w:t>
      </w:r>
      <w:r w:rsidRPr="002E6004">
        <w:rPr>
          <w:rFonts w:ascii="Times New Roman" w:hAnsi="Times New Roman" w:cs="Times New Roman"/>
        </w:rPr>
        <w:t>aged children in Syria.</w:t>
      </w:r>
      <w:r w:rsidR="00936FD1" w:rsidRPr="002E6004">
        <w:rPr>
          <w:rFonts w:ascii="Times New Roman" w:hAnsi="Times New Roman" w:cs="Times New Roman"/>
        </w:rPr>
        <w:t xml:space="preserve"> For example, t</w:t>
      </w:r>
      <w:r w:rsidRPr="002E6004">
        <w:rPr>
          <w:rFonts w:ascii="Times New Roman" w:hAnsi="Times New Roman" w:cs="Times New Roman"/>
        </w:rPr>
        <w:t>he use of fortified date bars in the school</w:t>
      </w:r>
      <w:r w:rsidR="00A3575C" w:rsidRPr="002E6004">
        <w:rPr>
          <w:rFonts w:ascii="Times New Roman" w:hAnsi="Times New Roman" w:cs="Times New Roman"/>
        </w:rPr>
        <w:t>-</w:t>
      </w:r>
      <w:r w:rsidRPr="002E6004">
        <w:rPr>
          <w:rFonts w:ascii="Times New Roman" w:hAnsi="Times New Roman" w:cs="Times New Roman"/>
        </w:rPr>
        <w:t>feeding program</w:t>
      </w:r>
      <w:r w:rsidR="00A571B1" w:rsidRPr="002E6004">
        <w:rPr>
          <w:rFonts w:ascii="Times New Roman" w:hAnsi="Times New Roman" w:cs="Times New Roman"/>
        </w:rPr>
        <w:t>me</w:t>
      </w:r>
      <w:r w:rsidRPr="002E6004">
        <w:rPr>
          <w:rFonts w:ascii="Times New Roman" w:hAnsi="Times New Roman" w:cs="Times New Roman"/>
        </w:rPr>
        <w:t xml:space="preserve"> promotes the </w:t>
      </w:r>
      <w:r w:rsidR="00F45D6E" w:rsidRPr="002E6004">
        <w:rPr>
          <w:rFonts w:ascii="Times New Roman" w:hAnsi="Times New Roman" w:cs="Times New Roman"/>
        </w:rPr>
        <w:t xml:space="preserve">local </w:t>
      </w:r>
      <w:r w:rsidRPr="002E6004">
        <w:rPr>
          <w:rFonts w:ascii="Times New Roman" w:hAnsi="Times New Roman" w:cs="Times New Roman"/>
        </w:rPr>
        <w:t>sourcing of raw ingredients from local suppliers and producers, who benefit from FAO’s agriculture inputs and technical support at production stage. This leads to positively impacting livelihood opportunities across the supply chain</w:t>
      </w:r>
      <w:r w:rsidR="00E75018" w:rsidRPr="002E6004">
        <w:t>.</w:t>
      </w:r>
    </w:p>
    <w:p w14:paraId="088FA867" w14:textId="4F59460C" w:rsidR="00EA420E" w:rsidRPr="002E6004" w:rsidRDefault="00840897" w:rsidP="00F63CC7">
      <w:pPr>
        <w:pStyle w:val="Heading1"/>
        <w:spacing w:before="0"/>
        <w:jc w:val="both"/>
        <w:rPr>
          <w:rFonts w:ascii="Times New Roman" w:hAnsi="Times New Roman" w:cs="Times New Roman"/>
          <w:b/>
          <w:bCs/>
          <w:sz w:val="22"/>
          <w:szCs w:val="22"/>
        </w:rPr>
      </w:pPr>
      <w:bookmarkStart w:id="71" w:name="_Toc119315148"/>
      <w:bookmarkStart w:id="72" w:name="_Toc164870233"/>
      <w:r w:rsidRPr="002E6004">
        <w:rPr>
          <w:rFonts w:ascii="Times New Roman" w:hAnsi="Times New Roman" w:cs="Times New Roman"/>
          <w:b/>
          <w:bCs/>
          <w:sz w:val="22"/>
          <w:szCs w:val="22"/>
        </w:rPr>
        <w:t>I</w:t>
      </w:r>
      <w:r w:rsidR="003B760D" w:rsidRPr="002E6004">
        <w:rPr>
          <w:rFonts w:ascii="Times New Roman" w:hAnsi="Times New Roman" w:cs="Times New Roman"/>
          <w:b/>
          <w:bCs/>
          <w:sz w:val="22"/>
          <w:szCs w:val="22"/>
        </w:rPr>
        <w:t>V</w:t>
      </w:r>
      <w:r w:rsidRPr="002E6004">
        <w:rPr>
          <w:rFonts w:ascii="Times New Roman" w:hAnsi="Times New Roman" w:cs="Times New Roman"/>
          <w:b/>
          <w:bCs/>
          <w:sz w:val="22"/>
          <w:szCs w:val="22"/>
        </w:rPr>
        <w:t xml:space="preserve">. </w:t>
      </w:r>
      <w:r w:rsidR="00EA420E" w:rsidRPr="002E6004">
        <w:rPr>
          <w:rFonts w:ascii="Times New Roman" w:hAnsi="Times New Roman" w:cs="Times New Roman"/>
          <w:b/>
          <w:bCs/>
          <w:sz w:val="22"/>
          <w:szCs w:val="22"/>
        </w:rPr>
        <w:t xml:space="preserve">Key </w:t>
      </w:r>
      <w:r w:rsidR="00984C76" w:rsidRPr="002E6004">
        <w:rPr>
          <w:rFonts w:ascii="Times New Roman" w:hAnsi="Times New Roman" w:cs="Times New Roman"/>
          <w:b/>
          <w:bCs/>
          <w:sz w:val="22"/>
          <w:szCs w:val="22"/>
        </w:rPr>
        <w:t>c</w:t>
      </w:r>
      <w:r w:rsidR="00EA420E" w:rsidRPr="002E6004">
        <w:rPr>
          <w:rFonts w:ascii="Times New Roman" w:hAnsi="Times New Roman" w:cs="Times New Roman"/>
          <w:b/>
          <w:bCs/>
          <w:sz w:val="22"/>
          <w:szCs w:val="22"/>
        </w:rPr>
        <w:t>hallenges</w:t>
      </w:r>
      <w:r w:rsidR="00F10D92" w:rsidRPr="002E6004">
        <w:rPr>
          <w:rFonts w:ascii="Times New Roman" w:hAnsi="Times New Roman" w:cs="Times New Roman"/>
          <w:b/>
          <w:bCs/>
          <w:sz w:val="22"/>
          <w:szCs w:val="22"/>
        </w:rPr>
        <w:t xml:space="preserve"> and </w:t>
      </w:r>
      <w:r w:rsidR="00984C76" w:rsidRPr="002E6004">
        <w:rPr>
          <w:rFonts w:ascii="Times New Roman" w:hAnsi="Times New Roman" w:cs="Times New Roman"/>
          <w:b/>
          <w:bCs/>
          <w:sz w:val="22"/>
          <w:szCs w:val="22"/>
        </w:rPr>
        <w:t>m</w:t>
      </w:r>
      <w:r w:rsidR="00F10D92" w:rsidRPr="002E6004">
        <w:rPr>
          <w:rFonts w:ascii="Times New Roman" w:hAnsi="Times New Roman" w:cs="Times New Roman"/>
          <w:b/>
          <w:bCs/>
          <w:sz w:val="22"/>
          <w:szCs w:val="22"/>
        </w:rPr>
        <w:t xml:space="preserve">itigation </w:t>
      </w:r>
      <w:r w:rsidR="00984C76" w:rsidRPr="002E6004">
        <w:rPr>
          <w:rFonts w:ascii="Times New Roman" w:hAnsi="Times New Roman" w:cs="Times New Roman"/>
          <w:b/>
          <w:bCs/>
          <w:sz w:val="22"/>
          <w:szCs w:val="22"/>
        </w:rPr>
        <w:t>a</w:t>
      </w:r>
      <w:r w:rsidR="00F10D92" w:rsidRPr="002E6004">
        <w:rPr>
          <w:rFonts w:ascii="Times New Roman" w:hAnsi="Times New Roman" w:cs="Times New Roman"/>
          <w:b/>
          <w:bCs/>
          <w:sz w:val="22"/>
          <w:szCs w:val="22"/>
        </w:rPr>
        <w:t>pproaches</w:t>
      </w:r>
      <w:bookmarkEnd w:id="71"/>
      <w:bookmarkEnd w:id="72"/>
    </w:p>
    <w:p w14:paraId="0A3C28CD" w14:textId="24F78400" w:rsidR="00EA420E" w:rsidRPr="002E6004" w:rsidRDefault="00EA420E" w:rsidP="00F63CC7">
      <w:pPr>
        <w:spacing w:before="240" w:after="0"/>
        <w:jc w:val="both"/>
        <w:rPr>
          <w:rFonts w:ascii="Times New Roman" w:hAnsi="Times New Roman" w:cs="Times New Roman"/>
          <w:b/>
          <w:bCs/>
        </w:rPr>
      </w:pPr>
      <w:r w:rsidRPr="002E6004">
        <w:rPr>
          <w:rFonts w:ascii="Times New Roman" w:hAnsi="Times New Roman" w:cs="Times New Roman"/>
          <w:b/>
          <w:bCs/>
        </w:rPr>
        <w:t xml:space="preserve">Security </w:t>
      </w:r>
      <w:r w:rsidR="008235C2" w:rsidRPr="002E6004">
        <w:rPr>
          <w:rFonts w:ascii="Times New Roman" w:hAnsi="Times New Roman" w:cs="Times New Roman"/>
          <w:b/>
          <w:bCs/>
        </w:rPr>
        <w:t>and</w:t>
      </w:r>
      <w:r w:rsidRPr="002E6004">
        <w:rPr>
          <w:rFonts w:ascii="Times New Roman" w:hAnsi="Times New Roman" w:cs="Times New Roman"/>
          <w:b/>
          <w:bCs/>
        </w:rPr>
        <w:t xml:space="preserve"> </w:t>
      </w:r>
      <w:r w:rsidR="00984C76" w:rsidRPr="002E6004">
        <w:rPr>
          <w:rFonts w:ascii="Times New Roman" w:hAnsi="Times New Roman" w:cs="Times New Roman"/>
          <w:b/>
          <w:bCs/>
        </w:rPr>
        <w:t>a</w:t>
      </w:r>
      <w:r w:rsidRPr="002E6004">
        <w:rPr>
          <w:rFonts w:ascii="Times New Roman" w:hAnsi="Times New Roman" w:cs="Times New Roman"/>
          <w:b/>
          <w:bCs/>
        </w:rPr>
        <w:t>ccessibility</w:t>
      </w:r>
    </w:p>
    <w:p w14:paraId="5A0B4412" w14:textId="2863C4E3" w:rsidR="001432F3" w:rsidRPr="002E6004" w:rsidRDefault="00EA420E" w:rsidP="00F63CC7">
      <w:pPr>
        <w:jc w:val="both"/>
        <w:rPr>
          <w:rFonts w:ascii="Times New Roman" w:hAnsi="Times New Roman" w:cs="Times New Roman"/>
        </w:rPr>
      </w:pPr>
      <w:r w:rsidRPr="002E6004">
        <w:rPr>
          <w:rFonts w:ascii="Times New Roman" w:hAnsi="Times New Roman" w:cs="Times New Roman"/>
        </w:rPr>
        <w:t xml:space="preserve">The security situation in Syria in general and particularly in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w:t>
      </w:r>
      <w:r w:rsidR="00A411C8" w:rsidRPr="002E6004">
        <w:rPr>
          <w:rFonts w:ascii="Times New Roman" w:hAnsi="Times New Roman" w:cs="Times New Roman"/>
        </w:rPr>
        <w:t xml:space="preserve">rural areas </w:t>
      </w:r>
      <w:r w:rsidRPr="002E6004">
        <w:rPr>
          <w:rFonts w:ascii="Times New Roman" w:hAnsi="Times New Roman" w:cs="Times New Roman"/>
        </w:rPr>
        <w:t>continue</w:t>
      </w:r>
      <w:r w:rsidR="006532A1" w:rsidRPr="002E6004">
        <w:rPr>
          <w:rFonts w:ascii="Times New Roman" w:hAnsi="Times New Roman" w:cs="Times New Roman"/>
        </w:rPr>
        <w:t>s</w:t>
      </w:r>
      <w:r w:rsidRPr="002E6004">
        <w:rPr>
          <w:rFonts w:ascii="Times New Roman" w:hAnsi="Times New Roman" w:cs="Times New Roman"/>
        </w:rPr>
        <w:t xml:space="preserve"> to present a challenge and may temporarily hinder access to implementation.</w:t>
      </w:r>
      <w:r w:rsidR="0073582C" w:rsidRPr="002E6004">
        <w:rPr>
          <w:rFonts w:ascii="Times New Roman" w:hAnsi="Times New Roman" w:cs="Times New Roman"/>
        </w:rPr>
        <w:t xml:space="preserve"> </w:t>
      </w:r>
      <w:r w:rsidR="008D5263" w:rsidRPr="002E6004">
        <w:rPr>
          <w:rFonts w:ascii="Times New Roman" w:hAnsi="Times New Roman" w:cs="Times New Roman"/>
        </w:rPr>
        <w:t xml:space="preserve">The </w:t>
      </w:r>
      <w:r w:rsidR="00536266" w:rsidRPr="002E6004">
        <w:rPr>
          <w:rFonts w:ascii="Times New Roman" w:hAnsi="Times New Roman" w:cs="Times New Roman"/>
        </w:rPr>
        <w:t xml:space="preserve">sporadic </w:t>
      </w:r>
      <w:r w:rsidR="008D5263" w:rsidRPr="002E6004">
        <w:rPr>
          <w:rFonts w:ascii="Times New Roman" w:hAnsi="Times New Roman" w:cs="Times New Roman"/>
        </w:rPr>
        <w:t>tensions and conflict</w:t>
      </w:r>
      <w:r w:rsidR="00536266" w:rsidRPr="002E6004">
        <w:rPr>
          <w:rFonts w:ascii="Times New Roman" w:hAnsi="Times New Roman" w:cs="Times New Roman"/>
        </w:rPr>
        <w:t>s</w:t>
      </w:r>
      <w:r w:rsidR="008D5263" w:rsidRPr="002E6004">
        <w:rPr>
          <w:rFonts w:ascii="Times New Roman" w:hAnsi="Times New Roman" w:cs="Times New Roman"/>
        </w:rPr>
        <w:t xml:space="preserve"> in </w:t>
      </w:r>
      <w:proofErr w:type="spellStart"/>
      <w:r w:rsidR="008D5263" w:rsidRPr="002E6004">
        <w:rPr>
          <w:rFonts w:ascii="Times New Roman" w:hAnsi="Times New Roman" w:cs="Times New Roman"/>
        </w:rPr>
        <w:t>Dara’a</w:t>
      </w:r>
      <w:proofErr w:type="spellEnd"/>
      <w:r w:rsidR="008D5263" w:rsidRPr="002E6004">
        <w:rPr>
          <w:rFonts w:ascii="Times New Roman" w:hAnsi="Times New Roman" w:cs="Times New Roman"/>
        </w:rPr>
        <w:t xml:space="preserve"> </w:t>
      </w:r>
      <w:r w:rsidR="00536266" w:rsidRPr="002E6004">
        <w:rPr>
          <w:rFonts w:ascii="Times New Roman" w:hAnsi="Times New Roman" w:cs="Times New Roman"/>
        </w:rPr>
        <w:t>governorate</w:t>
      </w:r>
      <w:r w:rsidR="006D3E76">
        <w:rPr>
          <w:rFonts w:ascii="Times New Roman" w:hAnsi="Times New Roman" w:cs="Times New Roman"/>
        </w:rPr>
        <w:t xml:space="preserve"> during 2022 and 2023</w:t>
      </w:r>
      <w:r w:rsidR="0073582C" w:rsidRPr="002E6004">
        <w:rPr>
          <w:rFonts w:ascii="Times New Roman" w:hAnsi="Times New Roman" w:cs="Times New Roman"/>
        </w:rPr>
        <w:t>,</w:t>
      </w:r>
      <w:r w:rsidR="00536266" w:rsidRPr="002E6004">
        <w:rPr>
          <w:rFonts w:ascii="Times New Roman" w:hAnsi="Times New Roman" w:cs="Times New Roman"/>
        </w:rPr>
        <w:t xml:space="preserve"> especially in the eastern and western rural areas of </w:t>
      </w:r>
      <w:proofErr w:type="spellStart"/>
      <w:r w:rsidR="00536266" w:rsidRPr="002E6004">
        <w:rPr>
          <w:rFonts w:ascii="Times New Roman" w:hAnsi="Times New Roman" w:cs="Times New Roman"/>
        </w:rPr>
        <w:t>Dara’a</w:t>
      </w:r>
      <w:proofErr w:type="spellEnd"/>
      <w:r w:rsidR="00536266" w:rsidRPr="002E6004">
        <w:rPr>
          <w:rFonts w:ascii="Times New Roman" w:hAnsi="Times New Roman" w:cs="Times New Roman"/>
        </w:rPr>
        <w:t xml:space="preserve"> city</w:t>
      </w:r>
      <w:r w:rsidR="0073582C" w:rsidRPr="002E6004">
        <w:rPr>
          <w:rFonts w:ascii="Times New Roman" w:hAnsi="Times New Roman" w:cs="Times New Roman"/>
        </w:rPr>
        <w:t>,</w:t>
      </w:r>
      <w:r w:rsidR="00536266" w:rsidRPr="002E6004">
        <w:rPr>
          <w:rFonts w:ascii="Times New Roman" w:hAnsi="Times New Roman" w:cs="Times New Roman"/>
        </w:rPr>
        <w:t xml:space="preserve"> </w:t>
      </w:r>
      <w:r w:rsidR="006644FB" w:rsidRPr="002E6004">
        <w:rPr>
          <w:rFonts w:ascii="Times New Roman" w:hAnsi="Times New Roman" w:cs="Times New Roman"/>
        </w:rPr>
        <w:t xml:space="preserve">have </w:t>
      </w:r>
      <w:r w:rsidR="00536266" w:rsidRPr="002E6004">
        <w:rPr>
          <w:rFonts w:ascii="Times New Roman" w:hAnsi="Times New Roman" w:cs="Times New Roman"/>
        </w:rPr>
        <w:t xml:space="preserve">caused some temporary delays in </w:t>
      </w:r>
      <w:r w:rsidR="00FD3052" w:rsidRPr="002E6004">
        <w:rPr>
          <w:rFonts w:ascii="Times New Roman" w:hAnsi="Times New Roman" w:cs="Times New Roman"/>
        </w:rPr>
        <w:t xml:space="preserve">the activities of </w:t>
      </w:r>
      <w:r w:rsidR="00A945FA" w:rsidRPr="002E6004">
        <w:rPr>
          <w:rFonts w:ascii="Times New Roman" w:hAnsi="Times New Roman" w:cs="Times New Roman"/>
        </w:rPr>
        <w:t xml:space="preserve">the participating </w:t>
      </w:r>
      <w:r w:rsidR="00FD3052" w:rsidRPr="002E6004">
        <w:rPr>
          <w:rFonts w:ascii="Times New Roman" w:hAnsi="Times New Roman" w:cs="Times New Roman"/>
        </w:rPr>
        <w:t>UN agencies under the JP Dara phase I workplan</w:t>
      </w:r>
      <w:r w:rsidR="007A7D09" w:rsidRPr="002E6004">
        <w:rPr>
          <w:rFonts w:ascii="Times New Roman" w:hAnsi="Times New Roman" w:cs="Times New Roman"/>
        </w:rPr>
        <w:t>.</w:t>
      </w:r>
      <w:r w:rsidR="007453AF" w:rsidRPr="002E6004">
        <w:rPr>
          <w:rFonts w:ascii="Times New Roman" w:hAnsi="Times New Roman" w:cs="Times New Roman"/>
        </w:rPr>
        <w:t xml:space="preserve"> </w:t>
      </w:r>
      <w:r w:rsidRPr="002E6004">
        <w:rPr>
          <w:rFonts w:ascii="Times New Roman" w:hAnsi="Times New Roman" w:cs="Times New Roman"/>
        </w:rPr>
        <w:t>Whil</w:t>
      </w:r>
      <w:r w:rsidR="002008DA" w:rsidRPr="002E6004">
        <w:rPr>
          <w:rFonts w:ascii="Times New Roman" w:hAnsi="Times New Roman" w:cs="Times New Roman"/>
        </w:rPr>
        <w:t>e</w:t>
      </w:r>
      <w:r w:rsidRPr="002E6004">
        <w:rPr>
          <w:rFonts w:ascii="Times New Roman" w:hAnsi="Times New Roman" w:cs="Times New Roman"/>
        </w:rPr>
        <w:t xml:space="preserve"> the </w:t>
      </w:r>
      <w:r w:rsidR="0089463F" w:rsidRPr="002E6004">
        <w:rPr>
          <w:rFonts w:ascii="Times New Roman" w:hAnsi="Times New Roman" w:cs="Times New Roman"/>
        </w:rPr>
        <w:t xml:space="preserve">UN </w:t>
      </w:r>
      <w:r w:rsidR="00936FD1" w:rsidRPr="002E6004">
        <w:rPr>
          <w:rFonts w:ascii="Times New Roman" w:hAnsi="Times New Roman" w:cs="Times New Roman"/>
        </w:rPr>
        <w:t xml:space="preserve">has </w:t>
      </w:r>
      <w:r w:rsidR="0089463F" w:rsidRPr="002E6004">
        <w:rPr>
          <w:rFonts w:ascii="Times New Roman" w:hAnsi="Times New Roman" w:cs="Times New Roman"/>
        </w:rPr>
        <w:t xml:space="preserve">established a hub in </w:t>
      </w:r>
      <w:r w:rsidR="00612565">
        <w:rPr>
          <w:rFonts w:ascii="Times New Roman" w:eastAsia="Calibri" w:hAnsi="Times New Roman" w:cs="Times New Roman"/>
        </w:rPr>
        <w:t xml:space="preserve">Deir </w:t>
      </w:r>
      <w:proofErr w:type="spellStart"/>
      <w:r w:rsidR="00612565">
        <w:rPr>
          <w:rFonts w:ascii="Times New Roman" w:eastAsia="Calibri" w:hAnsi="Times New Roman" w:cs="Times New Roman"/>
        </w:rPr>
        <w:t>ez</w:t>
      </w:r>
      <w:proofErr w:type="spellEnd"/>
      <w:r w:rsidR="00612565">
        <w:rPr>
          <w:rFonts w:ascii="Times New Roman" w:eastAsia="Calibri" w:hAnsi="Times New Roman" w:cs="Times New Roman"/>
        </w:rPr>
        <w:t>-Zor</w:t>
      </w:r>
      <w:r w:rsidR="0089463F" w:rsidRPr="002E6004">
        <w:rPr>
          <w:rFonts w:ascii="Times New Roman" w:hAnsi="Times New Roman" w:cs="Times New Roman"/>
        </w:rPr>
        <w:t xml:space="preserve">, and </w:t>
      </w:r>
      <w:r w:rsidR="00AC4033" w:rsidRPr="002E6004">
        <w:rPr>
          <w:rFonts w:ascii="Times New Roman" w:hAnsi="Times New Roman" w:cs="Times New Roman"/>
        </w:rPr>
        <w:t xml:space="preserve">the </w:t>
      </w:r>
      <w:r w:rsidRPr="002E6004">
        <w:rPr>
          <w:rFonts w:ascii="Times New Roman" w:hAnsi="Times New Roman" w:cs="Times New Roman"/>
        </w:rPr>
        <w:t xml:space="preserve">situation in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city and its nearby rural suburbs is considered somewhat stable for the JP implementation, </w:t>
      </w:r>
      <w:r w:rsidR="006D3E76">
        <w:rPr>
          <w:rFonts w:ascii="Times New Roman" w:hAnsi="Times New Roman" w:cs="Times New Roman"/>
        </w:rPr>
        <w:t xml:space="preserve">yet </w:t>
      </w:r>
      <w:r w:rsidRPr="002E6004">
        <w:rPr>
          <w:rFonts w:ascii="Times New Roman" w:hAnsi="Times New Roman" w:cs="Times New Roman"/>
        </w:rPr>
        <w:t xml:space="preserve">the difficulties and lack of security on </w:t>
      </w:r>
      <w:r w:rsidR="00A411C8" w:rsidRPr="002E6004">
        <w:rPr>
          <w:rFonts w:ascii="Times New Roman" w:hAnsi="Times New Roman" w:cs="Times New Roman"/>
        </w:rPr>
        <w:t xml:space="preserve">some sections of </w:t>
      </w:r>
      <w:r w:rsidRPr="002E6004">
        <w:rPr>
          <w:rFonts w:ascii="Times New Roman" w:hAnsi="Times New Roman" w:cs="Times New Roman"/>
        </w:rPr>
        <w:t xml:space="preserve">the highway leading to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6D3E76" w:rsidRPr="002E6004">
        <w:rPr>
          <w:rFonts w:ascii="Times New Roman" w:hAnsi="Times New Roman" w:cs="Times New Roman"/>
        </w:rPr>
        <w:t xml:space="preserve"> </w:t>
      </w:r>
      <w:r w:rsidRPr="002E6004">
        <w:rPr>
          <w:rFonts w:ascii="Times New Roman" w:hAnsi="Times New Roman" w:cs="Times New Roman"/>
        </w:rPr>
        <w:t>pose a challenge</w:t>
      </w:r>
      <w:r w:rsidR="0073582C" w:rsidRPr="002E6004">
        <w:rPr>
          <w:rFonts w:ascii="Times New Roman" w:hAnsi="Times New Roman" w:cs="Times New Roman"/>
        </w:rPr>
        <w:t>,</w:t>
      </w:r>
      <w:r w:rsidRPr="002E6004">
        <w:rPr>
          <w:rFonts w:ascii="Times New Roman" w:hAnsi="Times New Roman" w:cs="Times New Roman"/>
        </w:rPr>
        <w:t xml:space="preserve"> especially for private contractors who need to </w:t>
      </w:r>
      <w:r w:rsidR="00A411C8" w:rsidRPr="002E6004">
        <w:rPr>
          <w:rFonts w:ascii="Times New Roman" w:hAnsi="Times New Roman" w:cs="Times New Roman"/>
        </w:rPr>
        <w:t>transport</w:t>
      </w:r>
      <w:r w:rsidRPr="002E6004">
        <w:rPr>
          <w:rFonts w:ascii="Times New Roman" w:hAnsi="Times New Roman" w:cs="Times New Roman"/>
        </w:rPr>
        <w:t xml:space="preserve"> r</w:t>
      </w:r>
      <w:r w:rsidR="00A411C8" w:rsidRPr="002E6004">
        <w:rPr>
          <w:rFonts w:ascii="Times New Roman" w:hAnsi="Times New Roman" w:cs="Times New Roman"/>
        </w:rPr>
        <w:t>a</w:t>
      </w:r>
      <w:r w:rsidRPr="002E6004">
        <w:rPr>
          <w:rFonts w:ascii="Times New Roman" w:hAnsi="Times New Roman" w:cs="Times New Roman"/>
        </w:rPr>
        <w:t>w materials to execute their cont</w:t>
      </w:r>
      <w:r w:rsidR="00B57E4E" w:rsidRPr="002E6004">
        <w:rPr>
          <w:rFonts w:ascii="Times New Roman" w:hAnsi="Times New Roman" w:cs="Times New Roman"/>
        </w:rPr>
        <w:t>r</w:t>
      </w:r>
      <w:r w:rsidRPr="002E6004">
        <w:rPr>
          <w:rFonts w:ascii="Times New Roman" w:hAnsi="Times New Roman" w:cs="Times New Roman"/>
        </w:rPr>
        <w:t>acts with the UN agencies.</w:t>
      </w:r>
    </w:p>
    <w:p w14:paraId="7F4339C4" w14:textId="38FE8029" w:rsidR="00CD1D7E" w:rsidRPr="002E6004" w:rsidRDefault="00CD1D7E" w:rsidP="00F63CC7">
      <w:pPr>
        <w:jc w:val="both"/>
        <w:rPr>
          <w:rFonts w:ascii="Times New Roman" w:hAnsi="Times New Roman" w:cs="Times New Roman"/>
        </w:rPr>
      </w:pPr>
      <w:r w:rsidRPr="002E6004">
        <w:rPr>
          <w:rFonts w:ascii="Times New Roman" w:hAnsi="Times New Roman" w:cs="Times New Roman"/>
        </w:rPr>
        <w:t>UN field missions to implementation sites require approval from the Ministry of Foreign Affairs and Expatriates (</w:t>
      </w:r>
      <w:proofErr w:type="spellStart"/>
      <w:r w:rsidRPr="002E6004">
        <w:rPr>
          <w:rFonts w:ascii="Times New Roman" w:hAnsi="Times New Roman" w:cs="Times New Roman"/>
        </w:rPr>
        <w:t>M</w:t>
      </w:r>
      <w:r w:rsidR="00D2579B" w:rsidRPr="002E6004">
        <w:rPr>
          <w:rFonts w:ascii="Times New Roman" w:hAnsi="Times New Roman" w:cs="Times New Roman"/>
        </w:rPr>
        <w:t>o</w:t>
      </w:r>
      <w:r w:rsidRPr="002E6004">
        <w:rPr>
          <w:rFonts w:ascii="Times New Roman" w:hAnsi="Times New Roman" w:cs="Times New Roman"/>
        </w:rPr>
        <w:t>FAE</w:t>
      </w:r>
      <w:proofErr w:type="spellEnd"/>
      <w:r w:rsidR="003D6972" w:rsidRPr="002E6004">
        <w:rPr>
          <w:rFonts w:ascii="Times New Roman" w:hAnsi="Times New Roman" w:cs="Times New Roman"/>
        </w:rPr>
        <w:t xml:space="preserve">), where the purpose, </w:t>
      </w:r>
      <w:r w:rsidR="000411B9" w:rsidRPr="002E6004">
        <w:rPr>
          <w:rFonts w:ascii="Times New Roman" w:hAnsi="Times New Roman" w:cs="Times New Roman"/>
        </w:rPr>
        <w:t>location,</w:t>
      </w:r>
      <w:r w:rsidR="003D6972" w:rsidRPr="002E6004">
        <w:rPr>
          <w:rFonts w:ascii="Times New Roman" w:hAnsi="Times New Roman" w:cs="Times New Roman"/>
        </w:rPr>
        <w:t xml:space="preserve"> and participants, whether national or international staff, should be defined</w:t>
      </w:r>
      <w:bookmarkStart w:id="73" w:name="_Hlk119492960"/>
      <w:r w:rsidR="003D6972" w:rsidRPr="002E6004">
        <w:rPr>
          <w:rFonts w:ascii="Times New Roman" w:hAnsi="Times New Roman" w:cs="Times New Roman"/>
        </w:rPr>
        <w:t xml:space="preserve">. </w:t>
      </w:r>
      <w:r w:rsidR="00B57E4E" w:rsidRPr="002E6004">
        <w:rPr>
          <w:rFonts w:ascii="Times New Roman" w:hAnsi="Times New Roman" w:cs="Times New Roman"/>
        </w:rPr>
        <w:t>Similarly</w:t>
      </w:r>
      <w:r w:rsidR="003D6972" w:rsidRPr="002E6004">
        <w:rPr>
          <w:rFonts w:ascii="Times New Roman" w:hAnsi="Times New Roman" w:cs="Times New Roman"/>
        </w:rPr>
        <w:t>, p</w:t>
      </w:r>
      <w:r w:rsidR="001543E3" w:rsidRPr="002E6004">
        <w:rPr>
          <w:rFonts w:ascii="Times New Roman" w:hAnsi="Times New Roman" w:cs="Times New Roman"/>
        </w:rPr>
        <w:t>rivate contractors apply for their own permi</w:t>
      </w:r>
      <w:r w:rsidR="00656774" w:rsidRPr="002E6004">
        <w:rPr>
          <w:rFonts w:ascii="Times New Roman" w:hAnsi="Times New Roman" w:cs="Times New Roman"/>
        </w:rPr>
        <w:t xml:space="preserve">ts and coordinate with relevant </w:t>
      </w:r>
      <w:r w:rsidR="001543E3" w:rsidRPr="002E6004">
        <w:rPr>
          <w:rFonts w:ascii="Times New Roman" w:hAnsi="Times New Roman" w:cs="Times New Roman"/>
        </w:rPr>
        <w:lastRenderedPageBreak/>
        <w:t xml:space="preserve">governmental authorities to transport goods, </w:t>
      </w:r>
      <w:proofErr w:type="gramStart"/>
      <w:r w:rsidR="001543E3" w:rsidRPr="002E6004">
        <w:rPr>
          <w:rFonts w:ascii="Times New Roman" w:hAnsi="Times New Roman" w:cs="Times New Roman"/>
        </w:rPr>
        <w:t>supplies</w:t>
      </w:r>
      <w:proofErr w:type="gramEnd"/>
      <w:r w:rsidR="001543E3" w:rsidRPr="002E6004">
        <w:rPr>
          <w:rFonts w:ascii="Times New Roman" w:hAnsi="Times New Roman" w:cs="Times New Roman"/>
        </w:rPr>
        <w:t xml:space="preserve"> and equipment</w:t>
      </w:r>
      <w:r w:rsidR="00D87E29" w:rsidRPr="002E6004">
        <w:rPr>
          <w:rFonts w:ascii="Times New Roman" w:hAnsi="Times New Roman" w:cs="Times New Roman"/>
        </w:rPr>
        <w:t xml:space="preserve"> and to</w:t>
      </w:r>
      <w:r w:rsidR="001543E3" w:rsidRPr="002E6004">
        <w:rPr>
          <w:rFonts w:ascii="Times New Roman" w:hAnsi="Times New Roman" w:cs="Times New Roman"/>
        </w:rPr>
        <w:t xml:space="preserve"> deploy workers and implement contracts.</w:t>
      </w:r>
      <w:bookmarkEnd w:id="73"/>
    </w:p>
    <w:p w14:paraId="34E4B6BD" w14:textId="5D1A8F18" w:rsidR="00EA420E" w:rsidRPr="002E6004" w:rsidRDefault="001432F3" w:rsidP="00F63CC7">
      <w:pPr>
        <w:jc w:val="both"/>
        <w:rPr>
          <w:rFonts w:ascii="Times New Roman" w:hAnsi="Times New Roman" w:cs="Times New Roman"/>
        </w:rPr>
      </w:pPr>
      <w:r w:rsidRPr="002E6004">
        <w:rPr>
          <w:rFonts w:ascii="Times New Roman" w:hAnsi="Times New Roman" w:cs="Times New Roman"/>
        </w:rPr>
        <w:t>Although security incidents are usually unpredictable,</w:t>
      </w:r>
      <w:r w:rsidR="00ED3E81" w:rsidRPr="002E6004">
        <w:rPr>
          <w:rFonts w:ascii="Times New Roman" w:hAnsi="Times New Roman" w:cs="Times New Roman"/>
        </w:rPr>
        <w:t xml:space="preserve"> the </w:t>
      </w:r>
      <w:r w:rsidR="001E60EE" w:rsidRPr="002E6004">
        <w:rPr>
          <w:rFonts w:ascii="Times New Roman" w:hAnsi="Times New Roman" w:cs="Times New Roman"/>
        </w:rPr>
        <w:t>UN</w:t>
      </w:r>
      <w:r w:rsidR="00ED3E81" w:rsidRPr="002E6004">
        <w:rPr>
          <w:rFonts w:ascii="Times New Roman" w:hAnsi="Times New Roman" w:cs="Times New Roman"/>
        </w:rPr>
        <w:t xml:space="preserve"> Department of Safety and Security (UNDSS) maintains </w:t>
      </w:r>
      <w:r w:rsidR="001E60EE" w:rsidRPr="002E6004">
        <w:rPr>
          <w:rFonts w:ascii="Times New Roman" w:hAnsi="Times New Roman" w:cs="Times New Roman"/>
        </w:rPr>
        <w:t xml:space="preserve">coordination </w:t>
      </w:r>
      <w:r w:rsidR="00ED3E81" w:rsidRPr="002E6004">
        <w:rPr>
          <w:rFonts w:ascii="Times New Roman" w:hAnsi="Times New Roman" w:cs="Times New Roman"/>
        </w:rPr>
        <w:t xml:space="preserve">with </w:t>
      </w:r>
      <w:r w:rsidR="006D3E76">
        <w:rPr>
          <w:rFonts w:ascii="Times New Roman" w:hAnsi="Times New Roman" w:cs="Times New Roman"/>
        </w:rPr>
        <w:t xml:space="preserve">the </w:t>
      </w:r>
      <w:r w:rsidR="00ED3E81" w:rsidRPr="002E6004">
        <w:rPr>
          <w:rFonts w:ascii="Times New Roman" w:hAnsi="Times New Roman" w:cs="Times New Roman"/>
        </w:rPr>
        <w:t xml:space="preserve">relevant security parties in the country and </w:t>
      </w:r>
      <w:r w:rsidR="001E60EE" w:rsidRPr="002E6004">
        <w:rPr>
          <w:rFonts w:ascii="Times New Roman" w:hAnsi="Times New Roman" w:cs="Times New Roman"/>
        </w:rPr>
        <w:t>stay</w:t>
      </w:r>
      <w:r w:rsidR="00D87E29" w:rsidRPr="002E6004">
        <w:rPr>
          <w:rFonts w:ascii="Times New Roman" w:hAnsi="Times New Roman" w:cs="Times New Roman"/>
        </w:rPr>
        <w:t>s</w:t>
      </w:r>
      <w:r w:rsidR="001E60EE" w:rsidRPr="002E6004">
        <w:rPr>
          <w:rFonts w:ascii="Times New Roman" w:hAnsi="Times New Roman" w:cs="Times New Roman"/>
        </w:rPr>
        <w:t xml:space="preserve"> abreast </w:t>
      </w:r>
      <w:r w:rsidR="00D87E29" w:rsidRPr="002E6004">
        <w:rPr>
          <w:rFonts w:ascii="Times New Roman" w:hAnsi="Times New Roman" w:cs="Times New Roman"/>
        </w:rPr>
        <w:t>of</w:t>
      </w:r>
      <w:r w:rsidR="001E60EE" w:rsidRPr="002E6004">
        <w:rPr>
          <w:rFonts w:ascii="Times New Roman" w:hAnsi="Times New Roman" w:cs="Times New Roman"/>
        </w:rPr>
        <w:t xml:space="preserve"> developments</w:t>
      </w:r>
      <w:r w:rsidR="00ED3E81" w:rsidRPr="002E6004">
        <w:rPr>
          <w:rFonts w:ascii="Times New Roman" w:hAnsi="Times New Roman" w:cs="Times New Roman"/>
        </w:rPr>
        <w:t>. Any significant info</w:t>
      </w:r>
      <w:r w:rsidR="00EF3759" w:rsidRPr="002E6004">
        <w:rPr>
          <w:rFonts w:ascii="Times New Roman" w:hAnsi="Times New Roman" w:cs="Times New Roman"/>
        </w:rPr>
        <w:t>rmation</w:t>
      </w:r>
      <w:r w:rsidR="00ED3E81" w:rsidRPr="002E6004">
        <w:rPr>
          <w:rFonts w:ascii="Times New Roman" w:hAnsi="Times New Roman" w:cs="Times New Roman"/>
        </w:rPr>
        <w:t xml:space="preserve"> regarding road-related and/or location-related risks are immediately shared with UN agencies</w:t>
      </w:r>
      <w:r w:rsidR="001E60EE" w:rsidRPr="002E6004">
        <w:rPr>
          <w:rFonts w:ascii="Times New Roman" w:hAnsi="Times New Roman" w:cs="Times New Roman"/>
        </w:rPr>
        <w:t>, enabling</w:t>
      </w:r>
      <w:r w:rsidR="00ED3E81" w:rsidRPr="002E6004">
        <w:rPr>
          <w:rFonts w:ascii="Times New Roman" w:hAnsi="Times New Roman" w:cs="Times New Roman"/>
        </w:rPr>
        <w:t xml:space="preserve"> the UN agencies to </w:t>
      </w:r>
      <w:r w:rsidR="001E60EE" w:rsidRPr="002E6004">
        <w:rPr>
          <w:rFonts w:ascii="Times New Roman" w:hAnsi="Times New Roman" w:cs="Times New Roman"/>
        </w:rPr>
        <w:t>take necessary measures</w:t>
      </w:r>
      <w:r w:rsidR="00ED3E81" w:rsidRPr="002E6004">
        <w:rPr>
          <w:rFonts w:ascii="Times New Roman" w:hAnsi="Times New Roman" w:cs="Times New Roman"/>
        </w:rPr>
        <w:t xml:space="preserve">. </w:t>
      </w:r>
    </w:p>
    <w:p w14:paraId="45433465" w14:textId="0CFFCDEF" w:rsidR="00EA420E" w:rsidRPr="002E6004" w:rsidRDefault="00EA420E" w:rsidP="00F63CC7">
      <w:pPr>
        <w:spacing w:after="0"/>
        <w:jc w:val="both"/>
        <w:rPr>
          <w:rFonts w:ascii="Times New Roman" w:hAnsi="Times New Roman" w:cs="Times New Roman"/>
          <w:b/>
          <w:bCs/>
        </w:rPr>
      </w:pPr>
      <w:r w:rsidRPr="002E6004">
        <w:rPr>
          <w:rFonts w:ascii="Times New Roman" w:hAnsi="Times New Roman" w:cs="Times New Roman"/>
          <w:b/>
          <w:bCs/>
        </w:rPr>
        <w:t xml:space="preserve">Humanitarian </w:t>
      </w:r>
      <w:r w:rsidR="00984C76" w:rsidRPr="002E6004">
        <w:rPr>
          <w:rFonts w:ascii="Times New Roman" w:hAnsi="Times New Roman" w:cs="Times New Roman"/>
          <w:b/>
          <w:bCs/>
        </w:rPr>
        <w:t>s</w:t>
      </w:r>
      <w:r w:rsidRPr="002E6004">
        <w:rPr>
          <w:rFonts w:ascii="Times New Roman" w:hAnsi="Times New Roman" w:cs="Times New Roman"/>
          <w:b/>
          <w:bCs/>
        </w:rPr>
        <w:t>ituation</w:t>
      </w:r>
    </w:p>
    <w:p w14:paraId="181A00EA" w14:textId="0DE97E5C" w:rsidR="002468A5" w:rsidRPr="002E6004" w:rsidRDefault="00EA420E" w:rsidP="00F63CC7">
      <w:pPr>
        <w:jc w:val="both"/>
        <w:rPr>
          <w:rFonts w:ascii="Times New Roman" w:hAnsi="Times New Roman" w:cs="Times New Roman"/>
        </w:rPr>
      </w:pPr>
      <w:r w:rsidRPr="002E6004">
        <w:rPr>
          <w:rFonts w:ascii="Times New Roman" w:hAnsi="Times New Roman" w:cs="Times New Roman"/>
        </w:rPr>
        <w:t>The scale, severity and complexit</w:t>
      </w:r>
      <w:sdt>
        <w:sdtPr>
          <w:rPr>
            <w:rFonts w:ascii="Times New Roman" w:hAnsi="Times New Roman" w:cs="Times New Roman"/>
          </w:rPr>
          <w:tag w:val="goog_rdk_23"/>
          <w:id w:val="-757830217"/>
        </w:sdtPr>
        <w:sdtContent/>
      </w:sdt>
      <w:r w:rsidRPr="002E6004">
        <w:rPr>
          <w:rFonts w:ascii="Times New Roman" w:hAnsi="Times New Roman" w:cs="Times New Roman"/>
        </w:rPr>
        <w:t xml:space="preserve">y of humanitarian needs </w:t>
      </w:r>
      <w:r w:rsidR="00376FED" w:rsidRPr="002E6004">
        <w:rPr>
          <w:rFonts w:ascii="Times New Roman" w:hAnsi="Times New Roman" w:cs="Times New Roman"/>
        </w:rPr>
        <w:t>suffered further worsening</w:t>
      </w:r>
      <w:r w:rsidRPr="002E6004">
        <w:rPr>
          <w:rFonts w:ascii="Times New Roman" w:hAnsi="Times New Roman" w:cs="Times New Roman"/>
        </w:rPr>
        <w:t xml:space="preserve"> in 202</w:t>
      </w:r>
      <w:r w:rsidR="006D3E76">
        <w:rPr>
          <w:rFonts w:ascii="Times New Roman" w:hAnsi="Times New Roman" w:cs="Times New Roman"/>
        </w:rPr>
        <w:t>3</w:t>
      </w:r>
      <w:r w:rsidRPr="002E6004">
        <w:rPr>
          <w:rFonts w:ascii="Times New Roman" w:hAnsi="Times New Roman" w:cs="Times New Roman"/>
        </w:rPr>
        <w:t xml:space="preserve"> due to the economic downturn resulting in some of the most challenging humanitarian conditions experienced in the past </w:t>
      </w:r>
      <w:r w:rsidR="006D3E76">
        <w:rPr>
          <w:rFonts w:ascii="Times New Roman" w:hAnsi="Times New Roman" w:cs="Times New Roman"/>
        </w:rPr>
        <w:t>twelve</w:t>
      </w:r>
      <w:r w:rsidR="006D3E76" w:rsidRPr="002E6004">
        <w:rPr>
          <w:rFonts w:ascii="Times New Roman" w:hAnsi="Times New Roman" w:cs="Times New Roman"/>
        </w:rPr>
        <w:t xml:space="preserve"> </w:t>
      </w:r>
      <w:r w:rsidRPr="002E6004">
        <w:rPr>
          <w:rFonts w:ascii="Times New Roman" w:hAnsi="Times New Roman" w:cs="Times New Roman"/>
        </w:rPr>
        <w:t xml:space="preserve">years of </w:t>
      </w:r>
      <w:r w:rsidR="00EF3759" w:rsidRPr="002E6004">
        <w:rPr>
          <w:rFonts w:ascii="Times New Roman" w:hAnsi="Times New Roman" w:cs="Times New Roman"/>
        </w:rPr>
        <w:t xml:space="preserve">the </w:t>
      </w:r>
      <w:r w:rsidRPr="002E6004">
        <w:rPr>
          <w:rFonts w:ascii="Times New Roman" w:hAnsi="Times New Roman" w:cs="Times New Roman"/>
        </w:rPr>
        <w:t>crisis</w:t>
      </w:r>
      <w:r w:rsidR="00D87E29" w:rsidRPr="002E6004">
        <w:rPr>
          <w:rFonts w:ascii="Times New Roman" w:hAnsi="Times New Roman" w:cs="Times New Roman"/>
        </w:rPr>
        <w:t>:</w:t>
      </w:r>
      <w:r w:rsidRPr="002E6004">
        <w:rPr>
          <w:rFonts w:ascii="Times New Roman" w:hAnsi="Times New Roman" w:cs="Times New Roman"/>
        </w:rPr>
        <w:t xml:space="preserve"> </w:t>
      </w:r>
      <w:r w:rsidR="006D3E76">
        <w:rPr>
          <w:rFonts w:ascii="Times New Roman" w:hAnsi="Times New Roman" w:cs="Times New Roman"/>
        </w:rPr>
        <w:t xml:space="preserve">topped by the aftermath of the earthquake that hid the northern parts of Syria in February 2023, besides </w:t>
      </w:r>
      <w:r w:rsidR="00D87E29" w:rsidRPr="002E6004">
        <w:rPr>
          <w:rFonts w:ascii="Times New Roman" w:hAnsi="Times New Roman" w:cs="Times New Roman"/>
        </w:rPr>
        <w:t xml:space="preserve">the </w:t>
      </w:r>
      <w:r w:rsidRPr="002E6004">
        <w:rPr>
          <w:rFonts w:ascii="Times New Roman" w:hAnsi="Times New Roman" w:cs="Times New Roman"/>
        </w:rPr>
        <w:t xml:space="preserve">rising cost of commodities and </w:t>
      </w:r>
      <w:r w:rsidR="0006326C" w:rsidRPr="002E6004">
        <w:rPr>
          <w:rFonts w:ascii="Times New Roman" w:hAnsi="Times New Roman" w:cs="Times New Roman"/>
        </w:rPr>
        <w:t xml:space="preserve">sharp </w:t>
      </w:r>
      <w:r w:rsidRPr="002E6004">
        <w:rPr>
          <w:rFonts w:ascii="Times New Roman" w:hAnsi="Times New Roman" w:cs="Times New Roman"/>
        </w:rPr>
        <w:t>devaluation of the local currency</w:t>
      </w:r>
      <w:r w:rsidR="00D87E29" w:rsidRPr="002E6004">
        <w:rPr>
          <w:rFonts w:ascii="Times New Roman" w:hAnsi="Times New Roman" w:cs="Times New Roman"/>
        </w:rPr>
        <w:t>,</w:t>
      </w:r>
      <w:r w:rsidR="0006326C" w:rsidRPr="002E6004">
        <w:rPr>
          <w:rFonts w:ascii="Times New Roman" w:hAnsi="Times New Roman" w:cs="Times New Roman"/>
        </w:rPr>
        <w:t xml:space="preserve"> especially </w:t>
      </w:r>
      <w:r w:rsidR="006D3E76">
        <w:rPr>
          <w:rFonts w:ascii="Times New Roman" w:hAnsi="Times New Roman" w:cs="Times New Roman"/>
        </w:rPr>
        <w:t>as of the second half</w:t>
      </w:r>
      <w:r w:rsidR="0006326C" w:rsidRPr="002E6004">
        <w:rPr>
          <w:rFonts w:ascii="Times New Roman" w:hAnsi="Times New Roman" w:cs="Times New Roman"/>
        </w:rPr>
        <w:t xml:space="preserve"> of 202</w:t>
      </w:r>
      <w:r w:rsidR="006D3E76">
        <w:rPr>
          <w:rFonts w:ascii="Times New Roman" w:hAnsi="Times New Roman" w:cs="Times New Roman"/>
        </w:rPr>
        <w:t>3</w:t>
      </w:r>
      <w:r w:rsidR="00D87E29" w:rsidRPr="002E6004">
        <w:rPr>
          <w:rFonts w:ascii="Times New Roman" w:hAnsi="Times New Roman" w:cs="Times New Roman"/>
        </w:rPr>
        <w:t>;</w:t>
      </w:r>
      <w:r w:rsidRPr="002E6004">
        <w:rPr>
          <w:rFonts w:ascii="Times New Roman" w:hAnsi="Times New Roman" w:cs="Times New Roman"/>
        </w:rPr>
        <w:t xml:space="preserve"> </w:t>
      </w:r>
      <w:r w:rsidR="00EF056E" w:rsidRPr="002E6004">
        <w:rPr>
          <w:rFonts w:ascii="Times New Roman" w:hAnsi="Times New Roman" w:cs="Times New Roman"/>
        </w:rPr>
        <w:t xml:space="preserve">scarcity of fuel and </w:t>
      </w:r>
      <w:r w:rsidR="006D3E76">
        <w:rPr>
          <w:rFonts w:ascii="Times New Roman" w:hAnsi="Times New Roman" w:cs="Times New Roman"/>
        </w:rPr>
        <w:t xml:space="preserve">shortening of </w:t>
      </w:r>
      <w:r w:rsidR="00EF056E" w:rsidRPr="002E6004">
        <w:rPr>
          <w:rFonts w:ascii="Times New Roman" w:hAnsi="Times New Roman" w:cs="Times New Roman"/>
        </w:rPr>
        <w:t>electricity</w:t>
      </w:r>
      <w:r w:rsidR="006D3E76">
        <w:rPr>
          <w:rFonts w:ascii="Times New Roman" w:hAnsi="Times New Roman" w:cs="Times New Roman"/>
        </w:rPr>
        <w:t xml:space="preserve"> connection hours</w:t>
      </w:r>
      <w:r w:rsidR="00D87E29" w:rsidRPr="002E6004">
        <w:rPr>
          <w:rFonts w:ascii="Times New Roman" w:hAnsi="Times New Roman" w:cs="Times New Roman"/>
        </w:rPr>
        <w:t>,</w:t>
      </w:r>
      <w:r w:rsidR="00EF056E" w:rsidRPr="002E6004">
        <w:rPr>
          <w:rFonts w:ascii="Times New Roman" w:hAnsi="Times New Roman" w:cs="Times New Roman"/>
        </w:rPr>
        <w:t xml:space="preserve"> </w:t>
      </w:r>
      <w:r w:rsidR="00CE4C4B">
        <w:rPr>
          <w:rFonts w:ascii="Times New Roman" w:hAnsi="Times New Roman" w:cs="Times New Roman"/>
        </w:rPr>
        <w:t>all in addition to</w:t>
      </w:r>
      <w:r w:rsidR="00930FF4" w:rsidRPr="002E6004">
        <w:rPr>
          <w:rFonts w:ascii="Times New Roman" w:hAnsi="Times New Roman" w:cs="Times New Roman"/>
        </w:rPr>
        <w:t xml:space="preserve"> </w:t>
      </w:r>
      <w:r w:rsidR="00876D37" w:rsidRPr="002E6004">
        <w:rPr>
          <w:rFonts w:ascii="Times New Roman" w:hAnsi="Times New Roman" w:cs="Times New Roman"/>
        </w:rPr>
        <w:t xml:space="preserve">various </w:t>
      </w:r>
      <w:r w:rsidR="0006326C" w:rsidRPr="002E6004">
        <w:rPr>
          <w:rFonts w:ascii="Times New Roman" w:hAnsi="Times New Roman" w:cs="Times New Roman"/>
        </w:rPr>
        <w:t xml:space="preserve">protracted </w:t>
      </w:r>
      <w:r w:rsidRPr="002E6004">
        <w:rPr>
          <w:rFonts w:ascii="Times New Roman" w:hAnsi="Times New Roman" w:cs="Times New Roman"/>
        </w:rPr>
        <w:t>socioeconomic impact</w:t>
      </w:r>
      <w:r w:rsidR="00876D37" w:rsidRPr="002E6004">
        <w:rPr>
          <w:rFonts w:ascii="Times New Roman" w:hAnsi="Times New Roman" w:cs="Times New Roman"/>
        </w:rPr>
        <w:t>s</w:t>
      </w:r>
      <w:r w:rsidRPr="002E6004">
        <w:rPr>
          <w:rFonts w:ascii="Times New Roman" w:hAnsi="Times New Roman" w:cs="Times New Roman"/>
        </w:rPr>
        <w:t xml:space="preserve"> of COVID-19</w:t>
      </w:r>
      <w:r w:rsidR="00D87E29" w:rsidRPr="002E6004">
        <w:rPr>
          <w:rFonts w:ascii="Times New Roman" w:hAnsi="Times New Roman" w:cs="Times New Roman"/>
        </w:rPr>
        <w:t>;</w:t>
      </w:r>
      <w:r w:rsidR="009E0503" w:rsidRPr="002E6004">
        <w:rPr>
          <w:rFonts w:ascii="Times New Roman" w:hAnsi="Times New Roman" w:cs="Times New Roman"/>
        </w:rPr>
        <w:t xml:space="preserve"> the collapse of the Lebanese economy</w:t>
      </w:r>
      <w:r w:rsidR="00D87E29" w:rsidRPr="002E6004">
        <w:rPr>
          <w:rFonts w:ascii="Times New Roman" w:hAnsi="Times New Roman" w:cs="Times New Roman"/>
        </w:rPr>
        <w:t>;</w:t>
      </w:r>
      <w:r w:rsidR="009E0503" w:rsidRPr="002E6004">
        <w:rPr>
          <w:rFonts w:ascii="Times New Roman" w:hAnsi="Times New Roman" w:cs="Times New Roman"/>
        </w:rPr>
        <w:t xml:space="preserve"> sanctions</w:t>
      </w:r>
      <w:r w:rsidR="00D87E29" w:rsidRPr="002E6004">
        <w:rPr>
          <w:rFonts w:ascii="Times New Roman" w:hAnsi="Times New Roman" w:cs="Times New Roman"/>
        </w:rPr>
        <w:t>;</w:t>
      </w:r>
      <w:r w:rsidR="009E0503" w:rsidRPr="002E6004">
        <w:rPr>
          <w:rFonts w:ascii="Times New Roman" w:hAnsi="Times New Roman" w:cs="Times New Roman"/>
        </w:rPr>
        <w:t xml:space="preserve"> and climate change</w:t>
      </w:r>
      <w:r w:rsidR="00D87E29" w:rsidRPr="002E6004">
        <w:rPr>
          <w:rFonts w:ascii="Times New Roman" w:hAnsi="Times New Roman" w:cs="Times New Roman"/>
        </w:rPr>
        <w:t>-</w:t>
      </w:r>
      <w:r w:rsidR="009E0503" w:rsidRPr="002E6004">
        <w:rPr>
          <w:rFonts w:ascii="Times New Roman" w:hAnsi="Times New Roman" w:cs="Times New Roman"/>
        </w:rPr>
        <w:t>induced events such as droughts.</w:t>
      </w:r>
    </w:p>
    <w:p w14:paraId="3E3DE853" w14:textId="5B7D1143" w:rsidR="00EA420E" w:rsidRPr="002E6004" w:rsidRDefault="77DAC2B2" w:rsidP="00F63CC7">
      <w:pPr>
        <w:jc w:val="both"/>
        <w:rPr>
          <w:rFonts w:ascii="Times New Roman" w:hAnsi="Times New Roman" w:cs="Times New Roman"/>
        </w:rPr>
      </w:pPr>
      <w:r w:rsidRPr="002E6004">
        <w:rPr>
          <w:rFonts w:ascii="Times New Roman" w:hAnsi="Times New Roman" w:cs="Times New Roman"/>
        </w:rPr>
        <w:t>As a result, risks of GBV</w:t>
      </w:r>
      <w:r w:rsidR="00E95897" w:rsidRPr="002E6004">
        <w:rPr>
          <w:rFonts w:ascii="Times New Roman" w:hAnsi="Times New Roman" w:cs="Times New Roman"/>
        </w:rPr>
        <w:t>;</w:t>
      </w:r>
      <w:r w:rsidRPr="002E6004">
        <w:rPr>
          <w:rFonts w:ascii="Times New Roman" w:hAnsi="Times New Roman" w:cs="Times New Roman"/>
        </w:rPr>
        <w:t xml:space="preserve"> the likelihood of de-prioritization of women</w:t>
      </w:r>
      <w:r w:rsidR="007A5C6E" w:rsidRPr="002E6004">
        <w:rPr>
          <w:rFonts w:ascii="Times New Roman" w:hAnsi="Times New Roman" w:cs="Times New Roman"/>
        </w:rPr>
        <w:t>’</w:t>
      </w:r>
      <w:r w:rsidRPr="002E6004">
        <w:rPr>
          <w:rFonts w:ascii="Times New Roman" w:hAnsi="Times New Roman" w:cs="Times New Roman"/>
        </w:rPr>
        <w:t>s health, antenatal and postnatal care</w:t>
      </w:r>
      <w:r w:rsidR="00E95897" w:rsidRPr="002E6004">
        <w:rPr>
          <w:rFonts w:ascii="Times New Roman" w:hAnsi="Times New Roman" w:cs="Times New Roman"/>
        </w:rPr>
        <w:t>;</w:t>
      </w:r>
      <w:r w:rsidRPr="002E6004">
        <w:rPr>
          <w:rFonts w:ascii="Times New Roman" w:hAnsi="Times New Roman" w:cs="Times New Roman"/>
        </w:rPr>
        <w:t xml:space="preserve"> </w:t>
      </w:r>
      <w:r w:rsidR="7776AAD2" w:rsidRPr="002E6004">
        <w:rPr>
          <w:rFonts w:ascii="Times New Roman" w:hAnsi="Times New Roman" w:cs="Times New Roman"/>
        </w:rPr>
        <w:t xml:space="preserve">de-prioritizing </w:t>
      </w:r>
      <w:r w:rsidR="27B4B10F" w:rsidRPr="002E6004">
        <w:rPr>
          <w:rFonts w:ascii="Times New Roman" w:hAnsi="Times New Roman" w:cs="Times New Roman"/>
        </w:rPr>
        <w:t>children</w:t>
      </w:r>
      <w:r w:rsidR="007A5C6E" w:rsidRPr="002E6004">
        <w:rPr>
          <w:rFonts w:ascii="Times New Roman" w:hAnsi="Times New Roman" w:cs="Times New Roman"/>
        </w:rPr>
        <w:t>’s</w:t>
      </w:r>
      <w:r w:rsidR="27B4B10F" w:rsidRPr="002E6004">
        <w:rPr>
          <w:rFonts w:ascii="Times New Roman" w:hAnsi="Times New Roman" w:cs="Times New Roman"/>
        </w:rPr>
        <w:t xml:space="preserve"> </w:t>
      </w:r>
      <w:r w:rsidR="7776AAD2" w:rsidRPr="002E6004">
        <w:rPr>
          <w:rFonts w:ascii="Times New Roman" w:hAnsi="Times New Roman" w:cs="Times New Roman"/>
        </w:rPr>
        <w:t xml:space="preserve">education </w:t>
      </w:r>
      <w:r w:rsidR="27B4B10F" w:rsidRPr="002E6004">
        <w:rPr>
          <w:rFonts w:ascii="Times New Roman" w:hAnsi="Times New Roman" w:cs="Times New Roman"/>
        </w:rPr>
        <w:t>in return for sending them to child labour</w:t>
      </w:r>
      <w:r w:rsidR="00E95897" w:rsidRPr="002E6004">
        <w:rPr>
          <w:rFonts w:ascii="Times New Roman" w:hAnsi="Times New Roman" w:cs="Times New Roman"/>
        </w:rPr>
        <w:t>;</w:t>
      </w:r>
      <w:r w:rsidR="27B4B10F" w:rsidRPr="002E6004">
        <w:rPr>
          <w:rFonts w:ascii="Times New Roman" w:hAnsi="Times New Roman" w:cs="Times New Roman"/>
        </w:rPr>
        <w:t xml:space="preserve"> </w:t>
      </w:r>
      <w:r w:rsidRPr="002E6004">
        <w:rPr>
          <w:rFonts w:ascii="Times New Roman" w:hAnsi="Times New Roman" w:cs="Times New Roman"/>
        </w:rPr>
        <w:t>hostility</w:t>
      </w:r>
      <w:r w:rsidR="00E95897" w:rsidRPr="002E6004">
        <w:rPr>
          <w:rFonts w:ascii="Times New Roman" w:hAnsi="Times New Roman" w:cs="Times New Roman"/>
        </w:rPr>
        <w:t>;</w:t>
      </w:r>
      <w:r w:rsidRPr="002E6004">
        <w:rPr>
          <w:rFonts w:ascii="Times New Roman" w:hAnsi="Times New Roman" w:cs="Times New Roman"/>
        </w:rPr>
        <w:t xml:space="preserve"> and criminal actions all had severely increased, along with disrupted and deteriorated access to life-saving sexual and reproductive health services, as well as essential </w:t>
      </w:r>
      <w:r w:rsidR="00E95897" w:rsidRPr="002E6004">
        <w:rPr>
          <w:rFonts w:ascii="Times New Roman" w:hAnsi="Times New Roman" w:cs="Times New Roman"/>
        </w:rPr>
        <w:t>GBV</w:t>
      </w:r>
      <w:r w:rsidRPr="002E6004">
        <w:rPr>
          <w:rFonts w:ascii="Times New Roman" w:hAnsi="Times New Roman" w:cs="Times New Roman"/>
        </w:rPr>
        <w:t xml:space="preserve"> services. </w:t>
      </w:r>
      <w:r w:rsidR="7D9A6AF4" w:rsidRPr="002E6004">
        <w:rPr>
          <w:rFonts w:ascii="Times New Roman" w:hAnsi="Times New Roman" w:cs="Times New Roman"/>
        </w:rPr>
        <w:t>Additionally,</w:t>
      </w:r>
      <w:r w:rsidR="50A3E2E7" w:rsidRPr="002E6004">
        <w:rPr>
          <w:rFonts w:ascii="Times New Roman" w:hAnsi="Times New Roman" w:cs="Times New Roman"/>
        </w:rPr>
        <w:t xml:space="preserve"> the severe increa</w:t>
      </w:r>
      <w:r w:rsidR="0A6F1E32" w:rsidRPr="002E6004">
        <w:rPr>
          <w:rFonts w:ascii="Times New Roman" w:hAnsi="Times New Roman" w:cs="Times New Roman"/>
        </w:rPr>
        <w:t xml:space="preserve">se </w:t>
      </w:r>
      <w:r w:rsidR="00936FD1" w:rsidRPr="002E6004">
        <w:rPr>
          <w:rFonts w:ascii="Times New Roman" w:hAnsi="Times New Roman" w:cs="Times New Roman"/>
        </w:rPr>
        <w:t>in</w:t>
      </w:r>
      <w:r w:rsidR="0A6F1E32" w:rsidRPr="002E6004">
        <w:rPr>
          <w:rFonts w:ascii="Times New Roman" w:hAnsi="Times New Roman" w:cs="Times New Roman"/>
        </w:rPr>
        <w:t xml:space="preserve"> financial burdens on </w:t>
      </w:r>
      <w:r w:rsidR="725321ED" w:rsidRPr="002E6004">
        <w:rPr>
          <w:rFonts w:ascii="Times New Roman" w:hAnsi="Times New Roman" w:cs="Times New Roman"/>
        </w:rPr>
        <w:t>families</w:t>
      </w:r>
      <w:r w:rsidR="0A6F1E32" w:rsidRPr="002E6004">
        <w:rPr>
          <w:rFonts w:ascii="Times New Roman" w:hAnsi="Times New Roman" w:cs="Times New Roman"/>
        </w:rPr>
        <w:t xml:space="preserve"> to maintain</w:t>
      </w:r>
      <w:r w:rsidR="53C0189F" w:rsidRPr="002E6004">
        <w:rPr>
          <w:rFonts w:ascii="Times New Roman" w:hAnsi="Times New Roman" w:cs="Times New Roman"/>
        </w:rPr>
        <w:t xml:space="preserve"> their</w:t>
      </w:r>
      <w:r w:rsidR="0A6F1E32" w:rsidRPr="002E6004">
        <w:rPr>
          <w:rFonts w:ascii="Times New Roman" w:hAnsi="Times New Roman" w:cs="Times New Roman"/>
        </w:rPr>
        <w:t xml:space="preserve"> access to basic need</w:t>
      </w:r>
      <w:r w:rsidR="7EAA55AD" w:rsidRPr="002E6004">
        <w:rPr>
          <w:rFonts w:ascii="Times New Roman" w:hAnsi="Times New Roman" w:cs="Times New Roman"/>
        </w:rPr>
        <w:t xml:space="preserve">s </w:t>
      </w:r>
      <w:r w:rsidR="00434239" w:rsidRPr="002E6004">
        <w:rPr>
          <w:rFonts w:ascii="Times New Roman" w:hAnsi="Times New Roman" w:cs="Times New Roman"/>
        </w:rPr>
        <w:t>on top of</w:t>
      </w:r>
      <w:r w:rsidR="7EAA55AD" w:rsidRPr="002E6004">
        <w:rPr>
          <w:rFonts w:ascii="Times New Roman" w:hAnsi="Times New Roman" w:cs="Times New Roman"/>
        </w:rPr>
        <w:t xml:space="preserve"> </w:t>
      </w:r>
      <w:r w:rsidR="5AF9B6AE" w:rsidRPr="002E6004">
        <w:rPr>
          <w:rFonts w:ascii="Times New Roman" w:hAnsi="Times New Roman" w:cs="Times New Roman"/>
        </w:rPr>
        <w:t xml:space="preserve">the </w:t>
      </w:r>
      <w:r w:rsidR="7EAA55AD" w:rsidRPr="002E6004">
        <w:rPr>
          <w:rFonts w:ascii="Times New Roman" w:hAnsi="Times New Roman" w:cs="Times New Roman"/>
        </w:rPr>
        <w:t xml:space="preserve">increased costs of agricultural </w:t>
      </w:r>
      <w:r w:rsidR="00A411C8" w:rsidRPr="002E6004">
        <w:rPr>
          <w:rFonts w:ascii="Times New Roman" w:hAnsi="Times New Roman" w:cs="Times New Roman"/>
        </w:rPr>
        <w:t xml:space="preserve">inputs </w:t>
      </w:r>
      <w:r w:rsidR="7EAA55AD" w:rsidRPr="002E6004">
        <w:rPr>
          <w:rFonts w:ascii="Times New Roman" w:hAnsi="Times New Roman" w:cs="Times New Roman"/>
        </w:rPr>
        <w:t>and other livelihood sources may disrupt the</w:t>
      </w:r>
      <w:r w:rsidR="00A411C8" w:rsidRPr="002E6004">
        <w:rPr>
          <w:rFonts w:ascii="Times New Roman" w:hAnsi="Times New Roman" w:cs="Times New Roman"/>
        </w:rPr>
        <w:t xml:space="preserve"> </w:t>
      </w:r>
      <w:r w:rsidR="00917F73" w:rsidRPr="002E6004">
        <w:rPr>
          <w:rFonts w:ascii="Times New Roman" w:hAnsi="Times New Roman" w:cs="Times New Roman"/>
        </w:rPr>
        <w:t xml:space="preserve">gains made </w:t>
      </w:r>
      <w:r w:rsidR="7D9A6AF4" w:rsidRPr="002E6004">
        <w:rPr>
          <w:rFonts w:ascii="Times New Roman" w:hAnsi="Times New Roman" w:cs="Times New Roman"/>
        </w:rPr>
        <w:t xml:space="preserve">to </w:t>
      </w:r>
      <w:r w:rsidR="0006326C" w:rsidRPr="002E6004">
        <w:rPr>
          <w:rFonts w:ascii="Times New Roman" w:hAnsi="Times New Roman" w:cs="Times New Roman"/>
        </w:rPr>
        <w:t xml:space="preserve">sustaining </w:t>
      </w:r>
      <w:r w:rsidR="7D9A6AF4" w:rsidRPr="002E6004">
        <w:rPr>
          <w:rFonts w:ascii="Times New Roman" w:hAnsi="Times New Roman" w:cs="Times New Roman"/>
        </w:rPr>
        <w:t>livelihood</w:t>
      </w:r>
      <w:r w:rsidR="0006326C" w:rsidRPr="002E6004">
        <w:rPr>
          <w:rFonts w:ascii="Times New Roman" w:hAnsi="Times New Roman" w:cs="Times New Roman"/>
        </w:rPr>
        <w:t>s</w:t>
      </w:r>
      <w:r w:rsidR="7D9A6AF4" w:rsidRPr="002E6004">
        <w:rPr>
          <w:rFonts w:ascii="Times New Roman" w:hAnsi="Times New Roman" w:cs="Times New Roman"/>
        </w:rPr>
        <w:t xml:space="preserve"> </w:t>
      </w:r>
      <w:r w:rsidR="00A411C8" w:rsidRPr="002E6004">
        <w:rPr>
          <w:rFonts w:ascii="Times New Roman" w:hAnsi="Times New Roman" w:cs="Times New Roman"/>
        </w:rPr>
        <w:t xml:space="preserve">that </w:t>
      </w:r>
      <w:r w:rsidR="00917F73" w:rsidRPr="002E6004">
        <w:rPr>
          <w:rFonts w:ascii="Times New Roman" w:hAnsi="Times New Roman" w:cs="Times New Roman"/>
        </w:rPr>
        <w:t>were</w:t>
      </w:r>
      <w:r w:rsidR="00A411C8" w:rsidRPr="002E6004">
        <w:rPr>
          <w:rFonts w:ascii="Times New Roman" w:hAnsi="Times New Roman" w:cs="Times New Roman"/>
        </w:rPr>
        <w:t xml:space="preserve"> </w:t>
      </w:r>
      <w:r w:rsidR="7D9A6AF4" w:rsidRPr="002E6004">
        <w:rPr>
          <w:rFonts w:ascii="Times New Roman" w:hAnsi="Times New Roman" w:cs="Times New Roman"/>
        </w:rPr>
        <w:t xml:space="preserve">achieved </w:t>
      </w:r>
      <w:r w:rsidR="00E95897" w:rsidRPr="002E6004">
        <w:rPr>
          <w:rFonts w:ascii="Times New Roman" w:hAnsi="Times New Roman" w:cs="Times New Roman"/>
        </w:rPr>
        <w:t>through</w:t>
      </w:r>
      <w:r w:rsidR="7D9A6AF4" w:rsidRPr="002E6004">
        <w:rPr>
          <w:rFonts w:ascii="Times New Roman" w:hAnsi="Times New Roman" w:cs="Times New Roman"/>
        </w:rPr>
        <w:t xml:space="preserve"> the JP </w:t>
      </w:r>
      <w:r w:rsidR="00F45D6E" w:rsidRPr="002E6004">
        <w:rPr>
          <w:rFonts w:ascii="Times New Roman" w:hAnsi="Times New Roman" w:cs="Times New Roman"/>
        </w:rPr>
        <w:t>interventions.</w:t>
      </w:r>
    </w:p>
    <w:p w14:paraId="680685A0" w14:textId="680C1380" w:rsidR="00EA420E" w:rsidRPr="002E6004" w:rsidRDefault="00EA420E" w:rsidP="00F63CC7">
      <w:pPr>
        <w:spacing w:after="0"/>
        <w:jc w:val="both"/>
        <w:rPr>
          <w:rFonts w:ascii="Times New Roman" w:hAnsi="Times New Roman" w:cs="Times New Roman"/>
          <w:b/>
          <w:bCs/>
        </w:rPr>
      </w:pPr>
      <w:r w:rsidRPr="002E6004">
        <w:rPr>
          <w:rFonts w:ascii="Times New Roman" w:hAnsi="Times New Roman" w:cs="Times New Roman"/>
          <w:b/>
          <w:bCs/>
        </w:rPr>
        <w:t xml:space="preserve">Integration </w:t>
      </w:r>
      <w:r w:rsidR="008235C2" w:rsidRPr="002E6004">
        <w:rPr>
          <w:rFonts w:ascii="Times New Roman" w:hAnsi="Times New Roman" w:cs="Times New Roman"/>
          <w:b/>
          <w:bCs/>
        </w:rPr>
        <w:t>and</w:t>
      </w:r>
      <w:r w:rsidRPr="002E6004">
        <w:rPr>
          <w:rFonts w:ascii="Times New Roman" w:hAnsi="Times New Roman" w:cs="Times New Roman"/>
          <w:b/>
          <w:bCs/>
        </w:rPr>
        <w:t xml:space="preserve"> </w:t>
      </w:r>
      <w:r w:rsidR="00984C76" w:rsidRPr="002E6004">
        <w:rPr>
          <w:rFonts w:ascii="Times New Roman" w:hAnsi="Times New Roman" w:cs="Times New Roman"/>
          <w:b/>
          <w:bCs/>
        </w:rPr>
        <w:t>c</w:t>
      </w:r>
      <w:r w:rsidRPr="002E6004">
        <w:rPr>
          <w:rFonts w:ascii="Times New Roman" w:hAnsi="Times New Roman" w:cs="Times New Roman"/>
          <w:b/>
          <w:bCs/>
        </w:rPr>
        <w:t>oordination</w:t>
      </w:r>
    </w:p>
    <w:p w14:paraId="22B44F83" w14:textId="684FA147" w:rsidR="004C53CA" w:rsidRPr="002E6004" w:rsidRDefault="00A40E12" w:rsidP="00F63CC7">
      <w:pPr>
        <w:jc w:val="both"/>
        <w:rPr>
          <w:rFonts w:ascii="Times New Roman" w:hAnsi="Times New Roman" w:cs="Times New Roman"/>
        </w:rPr>
      </w:pPr>
      <w:r w:rsidRPr="002E6004">
        <w:rPr>
          <w:rFonts w:ascii="Times New Roman" w:hAnsi="Times New Roman" w:cs="Times New Roman"/>
        </w:rPr>
        <w:t>E</w:t>
      </w:r>
      <w:r w:rsidR="00EA420E" w:rsidRPr="002E6004">
        <w:rPr>
          <w:rFonts w:ascii="Times New Roman" w:hAnsi="Times New Roman" w:cs="Times New Roman"/>
        </w:rPr>
        <w:t xml:space="preserve">ach of the participating UN agencies has its own mandate, </w:t>
      </w:r>
      <w:r w:rsidR="000411B9" w:rsidRPr="002E6004">
        <w:rPr>
          <w:rFonts w:ascii="Times New Roman" w:hAnsi="Times New Roman" w:cs="Times New Roman"/>
        </w:rPr>
        <w:t>expertise,</w:t>
      </w:r>
      <w:r w:rsidR="00EA420E" w:rsidRPr="002E6004">
        <w:rPr>
          <w:rFonts w:ascii="Times New Roman" w:hAnsi="Times New Roman" w:cs="Times New Roman"/>
        </w:rPr>
        <w:t xml:space="preserve"> and specific programmes, and some of the agencies’ programmes share similar aspects and technical characteristics</w:t>
      </w:r>
      <w:r w:rsidRPr="002E6004">
        <w:rPr>
          <w:rFonts w:ascii="Times New Roman" w:hAnsi="Times New Roman" w:cs="Times New Roman"/>
        </w:rPr>
        <w:t>. This fact presented</w:t>
      </w:r>
      <w:r w:rsidR="00EA420E" w:rsidRPr="002E6004">
        <w:rPr>
          <w:rFonts w:ascii="Times New Roman" w:hAnsi="Times New Roman" w:cs="Times New Roman"/>
        </w:rPr>
        <w:t xml:space="preserve"> a key challenge to find</w:t>
      </w:r>
      <w:r w:rsidRPr="002E6004">
        <w:rPr>
          <w:rFonts w:ascii="Times New Roman" w:hAnsi="Times New Roman" w:cs="Times New Roman"/>
        </w:rPr>
        <w:t>ing</w:t>
      </w:r>
      <w:r w:rsidR="00EA420E" w:rsidRPr="002E6004">
        <w:rPr>
          <w:rFonts w:ascii="Times New Roman" w:hAnsi="Times New Roman" w:cs="Times New Roman"/>
        </w:rPr>
        <w:t xml:space="preserve"> </w:t>
      </w:r>
      <w:r w:rsidR="00567610" w:rsidRPr="002E6004">
        <w:rPr>
          <w:rFonts w:ascii="Times New Roman" w:hAnsi="Times New Roman" w:cs="Times New Roman"/>
        </w:rPr>
        <w:t>synergies</w:t>
      </w:r>
      <w:r w:rsidR="00EA420E" w:rsidRPr="002E6004">
        <w:rPr>
          <w:rFonts w:ascii="Times New Roman" w:hAnsi="Times New Roman" w:cs="Times New Roman"/>
        </w:rPr>
        <w:t xml:space="preserve">, where interventions are streamlined </w:t>
      </w:r>
      <w:r w:rsidR="00BE1AC2" w:rsidRPr="002E6004">
        <w:rPr>
          <w:rFonts w:ascii="Times New Roman" w:hAnsi="Times New Roman" w:cs="Times New Roman"/>
        </w:rPr>
        <w:t xml:space="preserve">to tackle the most opportunities for complementarities </w:t>
      </w:r>
      <w:r w:rsidR="00BB167A" w:rsidRPr="002E6004">
        <w:rPr>
          <w:rFonts w:ascii="Times New Roman" w:hAnsi="Times New Roman" w:cs="Times New Roman"/>
        </w:rPr>
        <w:t xml:space="preserve">to maximize effectiveness and impact, as the JP </w:t>
      </w:r>
      <w:r w:rsidR="00707FF5" w:rsidRPr="002E6004">
        <w:rPr>
          <w:rFonts w:ascii="Times New Roman" w:hAnsi="Times New Roman" w:cs="Times New Roman"/>
        </w:rPr>
        <w:t>is intended by nature to be conducted jointly</w:t>
      </w:r>
      <w:r w:rsidR="00EA420E" w:rsidRPr="002E6004">
        <w:rPr>
          <w:rFonts w:ascii="Times New Roman" w:hAnsi="Times New Roman" w:cs="Times New Roman"/>
        </w:rPr>
        <w:t>.</w:t>
      </w:r>
      <w:r w:rsidR="00A4151C" w:rsidRPr="002E6004">
        <w:rPr>
          <w:rFonts w:ascii="Times New Roman" w:hAnsi="Times New Roman" w:cs="Times New Roman"/>
        </w:rPr>
        <w:t xml:space="preserve"> </w:t>
      </w:r>
      <w:r w:rsidR="00C71A43" w:rsidRPr="002E6004">
        <w:rPr>
          <w:rFonts w:ascii="Times New Roman" w:hAnsi="Times New Roman" w:cs="Times New Roman"/>
        </w:rPr>
        <w:t xml:space="preserve">The </w:t>
      </w:r>
      <w:r w:rsidR="00891199" w:rsidRPr="002E6004">
        <w:rPr>
          <w:rFonts w:ascii="Times New Roman" w:hAnsi="Times New Roman" w:cs="Times New Roman"/>
        </w:rPr>
        <w:t xml:space="preserve">PMU utilized the bi-weekly </w:t>
      </w:r>
      <w:r w:rsidR="009F2C93" w:rsidRPr="002E6004">
        <w:rPr>
          <w:rFonts w:ascii="Times New Roman" w:hAnsi="Times New Roman" w:cs="Times New Roman"/>
        </w:rPr>
        <w:t>TWG</w:t>
      </w:r>
      <w:r w:rsidR="00891199" w:rsidRPr="002E6004">
        <w:rPr>
          <w:rFonts w:ascii="Times New Roman" w:hAnsi="Times New Roman" w:cs="Times New Roman"/>
        </w:rPr>
        <w:t xml:space="preserve"> meetings approach to share updates on the progress of UN agencies</w:t>
      </w:r>
      <w:r w:rsidR="00C71A43" w:rsidRPr="002E6004">
        <w:rPr>
          <w:rFonts w:ascii="Times New Roman" w:hAnsi="Times New Roman" w:cs="Times New Roman"/>
        </w:rPr>
        <w:t>’</w:t>
      </w:r>
      <w:r w:rsidR="00891199" w:rsidRPr="002E6004">
        <w:rPr>
          <w:rFonts w:ascii="Times New Roman" w:hAnsi="Times New Roman" w:cs="Times New Roman"/>
        </w:rPr>
        <w:t xml:space="preserve"> implementation of the JP</w:t>
      </w:r>
      <w:r w:rsidR="00A411C8" w:rsidRPr="002E6004">
        <w:rPr>
          <w:rFonts w:ascii="Times New Roman" w:hAnsi="Times New Roman" w:cs="Times New Roman"/>
        </w:rPr>
        <w:t xml:space="preserve"> activities</w:t>
      </w:r>
      <w:r w:rsidR="00891199" w:rsidRPr="002E6004">
        <w:rPr>
          <w:rFonts w:ascii="Times New Roman" w:hAnsi="Times New Roman" w:cs="Times New Roman"/>
        </w:rPr>
        <w:t xml:space="preserve">, discuss challenges and present common solutions for better coordination and more harmonized activities on the ground. This helped </w:t>
      </w:r>
      <w:proofErr w:type="gramStart"/>
      <w:r w:rsidR="00891199" w:rsidRPr="002E6004">
        <w:rPr>
          <w:rFonts w:ascii="Times New Roman" w:hAnsi="Times New Roman" w:cs="Times New Roman"/>
        </w:rPr>
        <w:t>to a large extent</w:t>
      </w:r>
      <w:proofErr w:type="gramEnd"/>
      <w:r w:rsidR="00891199" w:rsidRPr="002E6004">
        <w:rPr>
          <w:rFonts w:ascii="Times New Roman" w:hAnsi="Times New Roman" w:cs="Times New Roman"/>
        </w:rPr>
        <w:t xml:space="preserve"> in overcoming coordination challenges.</w:t>
      </w:r>
      <w:r w:rsidR="00AF09E1" w:rsidRPr="002E6004">
        <w:rPr>
          <w:rFonts w:ascii="Times New Roman" w:hAnsi="Times New Roman" w:cs="Times New Roman"/>
        </w:rPr>
        <w:t xml:space="preserve"> Additionally, </w:t>
      </w:r>
      <w:r w:rsidR="00C71A43" w:rsidRPr="002E6004">
        <w:rPr>
          <w:rFonts w:ascii="Times New Roman" w:hAnsi="Times New Roman" w:cs="Times New Roman"/>
        </w:rPr>
        <w:t xml:space="preserve">the </w:t>
      </w:r>
      <w:r w:rsidR="00AF09E1" w:rsidRPr="002E6004">
        <w:rPr>
          <w:rFonts w:ascii="Times New Roman" w:hAnsi="Times New Roman" w:cs="Times New Roman"/>
        </w:rPr>
        <w:t xml:space="preserve">PMU created a communication working group </w:t>
      </w:r>
      <w:r w:rsidR="00E23996" w:rsidRPr="002E6004">
        <w:rPr>
          <w:rFonts w:ascii="Times New Roman" w:hAnsi="Times New Roman" w:cs="Times New Roman"/>
        </w:rPr>
        <w:t xml:space="preserve">(CWG) </w:t>
      </w:r>
      <w:proofErr w:type="gramStart"/>
      <w:r w:rsidR="00AF09E1" w:rsidRPr="002E6004">
        <w:rPr>
          <w:rFonts w:ascii="Times New Roman" w:hAnsi="Times New Roman" w:cs="Times New Roman"/>
        </w:rPr>
        <w:t>and also</w:t>
      </w:r>
      <w:proofErr w:type="gramEnd"/>
      <w:r w:rsidR="00AF09E1" w:rsidRPr="002E6004">
        <w:rPr>
          <w:rFonts w:ascii="Times New Roman" w:hAnsi="Times New Roman" w:cs="Times New Roman"/>
        </w:rPr>
        <w:t xml:space="preserve"> held </w:t>
      </w:r>
      <w:r w:rsidR="000411B9" w:rsidRPr="002E6004">
        <w:rPr>
          <w:rFonts w:ascii="Times New Roman" w:hAnsi="Times New Roman" w:cs="Times New Roman"/>
        </w:rPr>
        <w:t>area based</w:t>
      </w:r>
      <w:r w:rsidR="00AF09E1" w:rsidRPr="002E6004">
        <w:rPr>
          <w:rFonts w:ascii="Times New Roman" w:hAnsi="Times New Roman" w:cs="Times New Roman"/>
        </w:rPr>
        <w:t xml:space="preserve"> </w:t>
      </w:r>
      <w:r w:rsidR="009F2C93" w:rsidRPr="002E6004">
        <w:rPr>
          <w:rFonts w:ascii="Times New Roman" w:hAnsi="Times New Roman" w:cs="Times New Roman"/>
        </w:rPr>
        <w:t>TWG</w:t>
      </w:r>
      <w:r w:rsidR="00AF09E1" w:rsidRPr="002E6004">
        <w:rPr>
          <w:rFonts w:ascii="Times New Roman" w:hAnsi="Times New Roman" w:cs="Times New Roman"/>
        </w:rPr>
        <w:t xml:space="preserve"> meetings </w:t>
      </w:r>
      <w:r w:rsidR="00A411C8" w:rsidRPr="002E6004">
        <w:rPr>
          <w:rFonts w:ascii="Times New Roman" w:hAnsi="Times New Roman" w:cs="Times New Roman"/>
        </w:rPr>
        <w:t xml:space="preserve">with technical field staff </w:t>
      </w:r>
      <w:r w:rsidR="00AF09E1" w:rsidRPr="002E6004">
        <w:rPr>
          <w:rFonts w:ascii="Times New Roman" w:hAnsi="Times New Roman" w:cs="Times New Roman"/>
        </w:rPr>
        <w:t xml:space="preserve">during field missions, hence extending </w:t>
      </w:r>
      <w:r w:rsidR="00E23996" w:rsidRPr="002E6004">
        <w:rPr>
          <w:rFonts w:ascii="Times New Roman" w:hAnsi="Times New Roman" w:cs="Times New Roman"/>
        </w:rPr>
        <w:t xml:space="preserve">and enhancing </w:t>
      </w:r>
      <w:r w:rsidR="00AF09E1" w:rsidRPr="002E6004">
        <w:rPr>
          <w:rFonts w:ascii="Times New Roman" w:hAnsi="Times New Roman" w:cs="Times New Roman"/>
        </w:rPr>
        <w:t xml:space="preserve">the coordination efforts </w:t>
      </w:r>
      <w:r w:rsidR="00E23996" w:rsidRPr="002E6004">
        <w:rPr>
          <w:rFonts w:ascii="Times New Roman" w:hAnsi="Times New Roman" w:cs="Times New Roman"/>
        </w:rPr>
        <w:t xml:space="preserve">at </w:t>
      </w:r>
      <w:r w:rsidR="00A411C8" w:rsidRPr="002E6004">
        <w:rPr>
          <w:rFonts w:ascii="Times New Roman" w:hAnsi="Times New Roman" w:cs="Times New Roman"/>
        </w:rPr>
        <w:t>the</w:t>
      </w:r>
      <w:r w:rsidR="00AF09E1" w:rsidRPr="002E6004">
        <w:rPr>
          <w:rFonts w:ascii="Times New Roman" w:hAnsi="Times New Roman" w:cs="Times New Roman"/>
        </w:rPr>
        <w:t xml:space="preserve"> technical field level.</w:t>
      </w:r>
    </w:p>
    <w:p w14:paraId="2BE57358" w14:textId="77777777" w:rsidR="00EA420E" w:rsidRPr="002E6004" w:rsidRDefault="00EA420E" w:rsidP="00F63CC7">
      <w:pPr>
        <w:spacing w:after="0"/>
        <w:jc w:val="both"/>
        <w:rPr>
          <w:rFonts w:ascii="Times New Roman" w:hAnsi="Times New Roman" w:cs="Times New Roman"/>
          <w:b/>
          <w:bCs/>
        </w:rPr>
      </w:pPr>
      <w:r w:rsidRPr="002E6004">
        <w:rPr>
          <w:rFonts w:ascii="Times New Roman" w:hAnsi="Times New Roman" w:cs="Times New Roman"/>
          <w:b/>
          <w:bCs/>
        </w:rPr>
        <w:t>Financial</w:t>
      </w:r>
    </w:p>
    <w:p w14:paraId="7A0A214F" w14:textId="51A13928" w:rsidR="00775335" w:rsidRPr="002E6004" w:rsidRDefault="1CDB3890" w:rsidP="00F63CC7">
      <w:pPr>
        <w:jc w:val="both"/>
        <w:rPr>
          <w:rFonts w:ascii="Times New Roman" w:hAnsi="Times New Roman" w:cs="Times New Roman"/>
        </w:rPr>
      </w:pPr>
      <w:r w:rsidRPr="60244CB1">
        <w:rPr>
          <w:rFonts w:ascii="Times New Roman" w:hAnsi="Times New Roman" w:cs="Times New Roman"/>
          <w:b/>
          <w:bCs/>
          <w:i/>
          <w:iCs/>
        </w:rPr>
        <w:t>Exchange rate related:</w:t>
      </w:r>
      <w:r w:rsidRPr="002E6004">
        <w:rPr>
          <w:rFonts w:ascii="Times New Roman" w:hAnsi="Times New Roman" w:cs="Times New Roman"/>
        </w:rPr>
        <w:t xml:space="preserve"> </w:t>
      </w:r>
      <w:r w:rsidR="77B5EB42" w:rsidRPr="002E6004">
        <w:rPr>
          <w:rFonts w:ascii="Times New Roman" w:hAnsi="Times New Roman" w:cs="Times New Roman"/>
        </w:rPr>
        <w:t>The gap between the official exchange rate of the US</w:t>
      </w:r>
      <w:r w:rsidR="6CDEB3C6" w:rsidRPr="002E6004">
        <w:rPr>
          <w:rFonts w:ascii="Times New Roman" w:hAnsi="Times New Roman" w:cs="Times New Roman"/>
        </w:rPr>
        <w:t xml:space="preserve"> dollar</w:t>
      </w:r>
      <w:r w:rsidR="77B5EB42" w:rsidRPr="002E6004">
        <w:rPr>
          <w:rFonts w:ascii="Times New Roman" w:hAnsi="Times New Roman" w:cs="Times New Roman"/>
        </w:rPr>
        <w:t xml:space="preserve"> to the Syrian </w:t>
      </w:r>
      <w:r w:rsidR="69658DC5" w:rsidRPr="002E6004">
        <w:rPr>
          <w:rFonts w:ascii="Times New Roman" w:hAnsi="Times New Roman" w:cs="Times New Roman"/>
        </w:rPr>
        <w:t>p</w:t>
      </w:r>
      <w:r w:rsidR="77B5EB42" w:rsidRPr="002E6004">
        <w:rPr>
          <w:rFonts w:ascii="Times New Roman" w:hAnsi="Times New Roman" w:cs="Times New Roman"/>
        </w:rPr>
        <w:t xml:space="preserve">ound and the unofficial market rate </w:t>
      </w:r>
      <w:r w:rsidR="6617B9F9" w:rsidRPr="002E6004">
        <w:rPr>
          <w:rFonts w:ascii="Times New Roman" w:hAnsi="Times New Roman" w:cs="Times New Roman"/>
        </w:rPr>
        <w:t>remained a key financial challenge in 202</w:t>
      </w:r>
      <w:r w:rsidR="6BAA43DE">
        <w:rPr>
          <w:rFonts w:ascii="Times New Roman" w:hAnsi="Times New Roman" w:cs="Times New Roman"/>
        </w:rPr>
        <w:t>3</w:t>
      </w:r>
      <w:r w:rsidR="6617B9F9" w:rsidRPr="002E6004">
        <w:rPr>
          <w:rFonts w:ascii="Times New Roman" w:hAnsi="Times New Roman" w:cs="Times New Roman"/>
        </w:rPr>
        <w:t xml:space="preserve"> and is</w:t>
      </w:r>
      <w:r w:rsidR="77B5EB42" w:rsidRPr="002E6004">
        <w:rPr>
          <w:rFonts w:ascii="Times New Roman" w:hAnsi="Times New Roman" w:cs="Times New Roman"/>
        </w:rPr>
        <w:t xml:space="preserve"> </w:t>
      </w:r>
      <w:r w:rsidR="6617B9F9" w:rsidRPr="002E6004">
        <w:rPr>
          <w:rFonts w:ascii="Times New Roman" w:hAnsi="Times New Roman" w:cs="Times New Roman"/>
        </w:rPr>
        <w:t xml:space="preserve">still </w:t>
      </w:r>
      <w:r w:rsidR="77B5EB42" w:rsidRPr="002E6004">
        <w:rPr>
          <w:rFonts w:ascii="Times New Roman" w:hAnsi="Times New Roman" w:cs="Times New Roman"/>
        </w:rPr>
        <w:t>negatively impact</w:t>
      </w:r>
      <w:r w:rsidR="6617B9F9" w:rsidRPr="002E6004">
        <w:rPr>
          <w:rFonts w:ascii="Times New Roman" w:hAnsi="Times New Roman" w:cs="Times New Roman"/>
        </w:rPr>
        <w:t>ing</w:t>
      </w:r>
      <w:r w:rsidR="77B5EB42" w:rsidRPr="002E6004">
        <w:rPr>
          <w:rFonts w:ascii="Times New Roman" w:hAnsi="Times New Roman" w:cs="Times New Roman"/>
        </w:rPr>
        <w:t xml:space="preserve"> the UN operations in general, since the UN agencies have to apply the official rate in transactions with local </w:t>
      </w:r>
      <w:r w:rsidR="394DFC5D" w:rsidRPr="002E6004">
        <w:rPr>
          <w:rFonts w:ascii="Times New Roman" w:hAnsi="Times New Roman" w:cs="Times New Roman"/>
        </w:rPr>
        <w:t>IP</w:t>
      </w:r>
      <w:r w:rsidR="77B5EB42" w:rsidRPr="002E6004">
        <w:rPr>
          <w:rFonts w:ascii="Times New Roman" w:hAnsi="Times New Roman" w:cs="Times New Roman"/>
        </w:rPr>
        <w:t xml:space="preserve">s, </w:t>
      </w:r>
      <w:r w:rsidR="3B5725B1" w:rsidRPr="002E6004">
        <w:rPr>
          <w:rFonts w:ascii="Times New Roman" w:hAnsi="Times New Roman" w:cs="Times New Roman"/>
        </w:rPr>
        <w:t>while</w:t>
      </w:r>
      <w:r w:rsidR="06C5B30B" w:rsidRPr="002E6004">
        <w:rPr>
          <w:rFonts w:ascii="Times New Roman" w:hAnsi="Times New Roman" w:cs="Times New Roman"/>
        </w:rPr>
        <w:t xml:space="preserve"> </w:t>
      </w:r>
      <w:r w:rsidR="77B5EB42" w:rsidRPr="002E6004">
        <w:rPr>
          <w:rFonts w:ascii="Times New Roman" w:hAnsi="Times New Roman" w:cs="Times New Roman"/>
        </w:rPr>
        <w:t>when they procure services, supplies and/or materials for projects</w:t>
      </w:r>
      <w:r w:rsidR="06C5B30B" w:rsidRPr="002E6004">
        <w:rPr>
          <w:rFonts w:ascii="Times New Roman" w:hAnsi="Times New Roman" w:cs="Times New Roman"/>
        </w:rPr>
        <w:t>,</w:t>
      </w:r>
      <w:r w:rsidR="77B5EB42" w:rsidRPr="002E6004">
        <w:rPr>
          <w:rFonts w:ascii="Times New Roman" w:hAnsi="Times New Roman" w:cs="Times New Roman"/>
        </w:rPr>
        <w:t xml:space="preserve"> they are challenged with prices inflated according to the unofficial rate</w:t>
      </w:r>
      <w:r w:rsidR="69658DC5" w:rsidRPr="002E6004">
        <w:rPr>
          <w:rFonts w:ascii="Times New Roman" w:hAnsi="Times New Roman" w:cs="Times New Roman"/>
        </w:rPr>
        <w:t>.</w:t>
      </w:r>
      <w:r w:rsidR="0079313E" w:rsidRPr="002E6004">
        <w:rPr>
          <w:rStyle w:val="FootnoteReference"/>
          <w:rFonts w:ascii="Times New Roman" w:hAnsi="Times New Roman" w:cs="Times New Roman"/>
        </w:rPr>
        <w:footnoteReference w:id="27"/>
      </w:r>
      <w:r w:rsidR="06C5B30B" w:rsidRPr="002E6004">
        <w:rPr>
          <w:rFonts w:ascii="Times New Roman" w:hAnsi="Times New Roman" w:cs="Times New Roman"/>
        </w:rPr>
        <w:t xml:space="preserve"> </w:t>
      </w:r>
      <w:r w:rsidR="63B51CAD" w:rsidRPr="002E6004">
        <w:rPr>
          <w:rFonts w:ascii="Times New Roman" w:hAnsi="Times New Roman" w:cs="Times New Roman"/>
        </w:rPr>
        <w:t>The UN agencies, especially WFP</w:t>
      </w:r>
      <w:r w:rsidR="6135F728" w:rsidRPr="002E6004">
        <w:rPr>
          <w:rFonts w:ascii="Times New Roman" w:hAnsi="Times New Roman" w:cs="Times New Roman"/>
        </w:rPr>
        <w:t>,</w:t>
      </w:r>
      <w:r w:rsidR="63B51CAD" w:rsidRPr="002E6004">
        <w:rPr>
          <w:rFonts w:ascii="Times New Roman" w:hAnsi="Times New Roman" w:cs="Times New Roman"/>
        </w:rPr>
        <w:t xml:space="preserve"> are </w:t>
      </w:r>
      <w:r w:rsidR="69658DC5" w:rsidRPr="002E6004">
        <w:rPr>
          <w:rFonts w:ascii="Times New Roman" w:hAnsi="Times New Roman" w:cs="Times New Roman"/>
        </w:rPr>
        <w:t xml:space="preserve">closely </w:t>
      </w:r>
      <w:r w:rsidR="63B51CAD" w:rsidRPr="002E6004">
        <w:rPr>
          <w:rFonts w:ascii="Times New Roman" w:hAnsi="Times New Roman" w:cs="Times New Roman"/>
        </w:rPr>
        <w:t>monitoring the changes in market price</w:t>
      </w:r>
      <w:r w:rsidR="75209A8A" w:rsidRPr="002E6004">
        <w:rPr>
          <w:rFonts w:ascii="Times New Roman" w:hAnsi="Times New Roman" w:cs="Times New Roman"/>
        </w:rPr>
        <w:t>s</w:t>
      </w:r>
      <w:r w:rsidR="63B51CAD" w:rsidRPr="002E6004">
        <w:rPr>
          <w:rFonts w:ascii="Times New Roman" w:hAnsi="Times New Roman" w:cs="Times New Roman"/>
        </w:rPr>
        <w:t xml:space="preserve"> </w:t>
      </w:r>
      <w:r w:rsidR="7522FF02" w:rsidRPr="002E6004">
        <w:rPr>
          <w:rFonts w:ascii="Times New Roman" w:hAnsi="Times New Roman" w:cs="Times New Roman"/>
        </w:rPr>
        <w:t>of</w:t>
      </w:r>
      <w:r w:rsidR="63B51CAD" w:rsidRPr="002E6004">
        <w:rPr>
          <w:rFonts w:ascii="Times New Roman" w:hAnsi="Times New Roman" w:cs="Times New Roman"/>
        </w:rPr>
        <w:t xml:space="preserve"> many commodities and supplies</w:t>
      </w:r>
      <w:r w:rsidR="6135F728" w:rsidRPr="002E6004">
        <w:rPr>
          <w:rFonts w:ascii="Times New Roman" w:hAnsi="Times New Roman" w:cs="Times New Roman"/>
        </w:rPr>
        <w:t xml:space="preserve"> and circulate frequent updates</w:t>
      </w:r>
      <w:r w:rsidR="5FCD3729" w:rsidRPr="002E6004">
        <w:rPr>
          <w:rFonts w:ascii="Times New Roman" w:hAnsi="Times New Roman" w:cs="Times New Roman"/>
        </w:rPr>
        <w:t xml:space="preserve">. </w:t>
      </w:r>
      <w:r w:rsidR="7AAF6FED" w:rsidRPr="002E6004">
        <w:rPr>
          <w:rFonts w:ascii="Times New Roman" w:hAnsi="Times New Roman" w:cs="Times New Roman"/>
        </w:rPr>
        <w:t>T</w:t>
      </w:r>
      <w:r w:rsidR="5FCD3729" w:rsidRPr="002E6004">
        <w:rPr>
          <w:rFonts w:ascii="Times New Roman" w:hAnsi="Times New Roman" w:cs="Times New Roman"/>
        </w:rPr>
        <w:t xml:space="preserve">he UN agencies are required to use the official rate in transactions with </w:t>
      </w:r>
      <w:r w:rsidR="394DFC5D" w:rsidRPr="002E6004">
        <w:rPr>
          <w:rFonts w:ascii="Times New Roman" w:hAnsi="Times New Roman" w:cs="Times New Roman"/>
        </w:rPr>
        <w:t>IP</w:t>
      </w:r>
      <w:r w:rsidR="5FCD3729" w:rsidRPr="002E6004">
        <w:rPr>
          <w:rFonts w:ascii="Times New Roman" w:hAnsi="Times New Roman" w:cs="Times New Roman"/>
        </w:rPr>
        <w:t xml:space="preserve">s and contractors, which </w:t>
      </w:r>
      <w:r w:rsidR="695EEBF1" w:rsidRPr="002E6004">
        <w:rPr>
          <w:rFonts w:ascii="Times New Roman" w:hAnsi="Times New Roman" w:cs="Times New Roman"/>
        </w:rPr>
        <w:t xml:space="preserve">inevitably </w:t>
      </w:r>
      <w:r w:rsidR="5FCD3729" w:rsidRPr="002E6004">
        <w:rPr>
          <w:rFonts w:ascii="Times New Roman" w:hAnsi="Times New Roman" w:cs="Times New Roman"/>
        </w:rPr>
        <w:t xml:space="preserve">imposes </w:t>
      </w:r>
      <w:r w:rsidR="695EEBF1" w:rsidRPr="002E6004">
        <w:rPr>
          <w:rFonts w:ascii="Times New Roman" w:hAnsi="Times New Roman" w:cs="Times New Roman"/>
        </w:rPr>
        <w:t>some</w:t>
      </w:r>
      <w:r w:rsidR="5FCD3729" w:rsidRPr="002E6004">
        <w:rPr>
          <w:rFonts w:ascii="Times New Roman" w:hAnsi="Times New Roman" w:cs="Times New Roman"/>
        </w:rPr>
        <w:t xml:space="preserve"> burden on execution of required works and </w:t>
      </w:r>
      <w:r w:rsidR="27CE492D">
        <w:rPr>
          <w:rFonts w:ascii="Times New Roman" w:hAnsi="Times New Roman" w:cs="Times New Roman"/>
        </w:rPr>
        <w:t xml:space="preserve">provision of </w:t>
      </w:r>
      <w:r w:rsidR="5FCD3729" w:rsidRPr="002E6004">
        <w:rPr>
          <w:rFonts w:ascii="Times New Roman" w:hAnsi="Times New Roman" w:cs="Times New Roman"/>
        </w:rPr>
        <w:t>services.</w:t>
      </w:r>
      <w:r w:rsidR="6135F728" w:rsidRPr="002E6004">
        <w:rPr>
          <w:rFonts w:ascii="Times New Roman" w:hAnsi="Times New Roman" w:cs="Times New Roman"/>
        </w:rPr>
        <w:t xml:space="preserve"> The flexibility of the JP to </w:t>
      </w:r>
      <w:r w:rsidR="6135F728" w:rsidRPr="002E6004">
        <w:rPr>
          <w:rFonts w:ascii="Times New Roman" w:hAnsi="Times New Roman" w:cs="Times New Roman"/>
        </w:rPr>
        <w:lastRenderedPageBreak/>
        <w:t>absorb further interested donor funds might provide a solution to cover the gap should additional donor funding become</w:t>
      </w:r>
      <w:r w:rsidR="4A21D65A" w:rsidRPr="002E6004">
        <w:rPr>
          <w:rFonts w:ascii="Times New Roman" w:hAnsi="Times New Roman" w:cs="Times New Roman"/>
        </w:rPr>
        <w:t xml:space="preserve"> </w:t>
      </w:r>
      <w:r w:rsidR="6135F728" w:rsidRPr="002E6004">
        <w:rPr>
          <w:rFonts w:ascii="Times New Roman" w:hAnsi="Times New Roman" w:cs="Times New Roman"/>
        </w:rPr>
        <w:t>available</w:t>
      </w:r>
      <w:r w:rsidRPr="002E6004">
        <w:rPr>
          <w:rFonts w:ascii="Times New Roman" w:hAnsi="Times New Roman" w:cs="Times New Roman"/>
        </w:rPr>
        <w:t>.</w:t>
      </w:r>
    </w:p>
    <w:p w14:paraId="115D209B" w14:textId="6DA614CE" w:rsidR="00FB2910" w:rsidRPr="002E6004" w:rsidRDefault="00FB2910" w:rsidP="00F63CC7">
      <w:pPr>
        <w:spacing w:after="0"/>
        <w:jc w:val="both"/>
        <w:rPr>
          <w:rFonts w:ascii="Times New Roman" w:hAnsi="Times New Roman" w:cs="Times New Roman"/>
          <w:b/>
          <w:bCs/>
        </w:rPr>
      </w:pPr>
      <w:r w:rsidRPr="002E6004">
        <w:rPr>
          <w:rFonts w:ascii="Times New Roman" w:hAnsi="Times New Roman" w:cs="Times New Roman"/>
          <w:b/>
          <w:bCs/>
        </w:rPr>
        <w:t xml:space="preserve">Operational </w:t>
      </w:r>
    </w:p>
    <w:p w14:paraId="629B633A" w14:textId="47583E13" w:rsidR="00392269" w:rsidRPr="002E6004" w:rsidRDefault="0051538B" w:rsidP="00F63CC7">
      <w:pPr>
        <w:spacing w:after="0"/>
        <w:jc w:val="both"/>
        <w:rPr>
          <w:rFonts w:asciiTheme="majorBidi" w:hAnsiTheme="majorBidi" w:cstheme="majorBidi"/>
        </w:rPr>
      </w:pPr>
      <w:r w:rsidRPr="002E6004">
        <w:rPr>
          <w:rFonts w:ascii="Times New Roman" w:hAnsi="Times New Roman" w:cs="Times New Roman"/>
        </w:rPr>
        <w:t>Operational challenges are usually relevant to UN agencies</w:t>
      </w:r>
      <w:r w:rsidR="003030E9" w:rsidRPr="002E6004">
        <w:rPr>
          <w:rFonts w:ascii="Times New Roman" w:hAnsi="Times New Roman" w:cs="Times New Roman"/>
        </w:rPr>
        <w:t>’</w:t>
      </w:r>
      <w:r w:rsidRPr="002E6004">
        <w:rPr>
          <w:rFonts w:ascii="Times New Roman" w:hAnsi="Times New Roman" w:cs="Times New Roman"/>
        </w:rPr>
        <w:t xml:space="preserve"> internal procedures </w:t>
      </w:r>
      <w:r w:rsidR="00273856" w:rsidRPr="002E6004">
        <w:rPr>
          <w:rFonts w:ascii="Times New Roman" w:hAnsi="Times New Roman" w:cs="Times New Roman"/>
        </w:rPr>
        <w:t>with regards to</w:t>
      </w:r>
      <w:r w:rsidRPr="002E6004">
        <w:rPr>
          <w:rFonts w:ascii="Times New Roman" w:hAnsi="Times New Roman" w:cs="Times New Roman"/>
        </w:rPr>
        <w:t xml:space="preserve"> procurement and financial transfers to implementing partners. In some cases, when the procurement value exceeds a certain threshold, the case needs to be referred to the regional office of a given agency</w:t>
      </w:r>
      <w:r w:rsidR="00273856" w:rsidRPr="002E6004">
        <w:rPr>
          <w:rFonts w:ascii="Times New Roman" w:hAnsi="Times New Roman" w:cs="Times New Roman"/>
        </w:rPr>
        <w:t xml:space="preserve"> for review and clearance</w:t>
      </w:r>
      <w:r w:rsidRPr="002E6004">
        <w:rPr>
          <w:rFonts w:ascii="Times New Roman" w:hAnsi="Times New Roman" w:cs="Times New Roman"/>
        </w:rPr>
        <w:t xml:space="preserve">. </w:t>
      </w:r>
      <w:r w:rsidR="00273856" w:rsidRPr="002E6004">
        <w:rPr>
          <w:rFonts w:asciiTheme="majorBidi" w:hAnsiTheme="majorBidi" w:cstheme="majorBidi"/>
        </w:rPr>
        <w:t>Recognizing that p</w:t>
      </w:r>
      <w:r w:rsidRPr="002E6004">
        <w:rPr>
          <w:rFonts w:asciiTheme="majorBidi" w:hAnsiTheme="majorBidi" w:cstheme="majorBidi"/>
        </w:rPr>
        <w:t xml:space="preserve">rocurement planning </w:t>
      </w:r>
      <w:r w:rsidR="00D93F20" w:rsidRPr="002E6004">
        <w:rPr>
          <w:rFonts w:asciiTheme="majorBidi" w:hAnsiTheme="majorBidi" w:cstheme="majorBidi"/>
        </w:rPr>
        <w:t xml:space="preserve">plays a critical role in expediting implementation, the JP </w:t>
      </w:r>
      <w:r w:rsidR="00273856" w:rsidRPr="002E6004">
        <w:rPr>
          <w:rFonts w:asciiTheme="majorBidi" w:hAnsiTheme="majorBidi" w:cstheme="majorBidi"/>
        </w:rPr>
        <w:t xml:space="preserve">PMU </w:t>
      </w:r>
      <w:r w:rsidR="00D93F20" w:rsidRPr="002E6004">
        <w:rPr>
          <w:rFonts w:asciiTheme="majorBidi" w:hAnsiTheme="majorBidi" w:cstheme="majorBidi"/>
        </w:rPr>
        <w:t xml:space="preserve">with the </w:t>
      </w:r>
      <w:r w:rsidR="009F2C93" w:rsidRPr="002E6004">
        <w:rPr>
          <w:rFonts w:asciiTheme="majorBidi" w:hAnsiTheme="majorBidi" w:cstheme="majorBidi"/>
        </w:rPr>
        <w:t>TWG</w:t>
      </w:r>
      <w:r w:rsidR="00D93F20" w:rsidRPr="002E6004">
        <w:rPr>
          <w:rFonts w:asciiTheme="majorBidi" w:hAnsiTheme="majorBidi" w:cstheme="majorBidi"/>
        </w:rPr>
        <w:t xml:space="preserve"> members </w:t>
      </w:r>
      <w:r w:rsidR="00273856" w:rsidRPr="002E6004">
        <w:rPr>
          <w:rFonts w:asciiTheme="majorBidi" w:hAnsiTheme="majorBidi" w:cstheme="majorBidi"/>
        </w:rPr>
        <w:t xml:space="preserve">explored various opportunities to enhance </w:t>
      </w:r>
      <w:r w:rsidR="00D93F20" w:rsidRPr="002E6004">
        <w:rPr>
          <w:rFonts w:asciiTheme="majorBidi" w:hAnsiTheme="majorBidi" w:cstheme="majorBidi"/>
        </w:rPr>
        <w:t xml:space="preserve">joint procurement, where two or more agencies </w:t>
      </w:r>
      <w:r w:rsidR="00273856" w:rsidRPr="002E6004">
        <w:rPr>
          <w:rFonts w:asciiTheme="majorBidi" w:hAnsiTheme="majorBidi" w:cstheme="majorBidi"/>
        </w:rPr>
        <w:t xml:space="preserve">would </w:t>
      </w:r>
      <w:r w:rsidR="00D93F20" w:rsidRPr="002E6004">
        <w:rPr>
          <w:rFonts w:asciiTheme="majorBidi" w:hAnsiTheme="majorBidi" w:cstheme="majorBidi"/>
        </w:rPr>
        <w:t xml:space="preserve">collaborate to implement a joint intervention or to complement </w:t>
      </w:r>
      <w:r w:rsidR="00086038">
        <w:rPr>
          <w:rFonts w:asciiTheme="majorBidi" w:hAnsiTheme="majorBidi" w:cstheme="majorBidi"/>
        </w:rPr>
        <w:t xml:space="preserve">each other work </w:t>
      </w:r>
      <w:r w:rsidR="00E23996" w:rsidRPr="002E6004">
        <w:rPr>
          <w:rFonts w:asciiTheme="majorBidi" w:hAnsiTheme="majorBidi" w:cstheme="majorBidi"/>
        </w:rPr>
        <w:t>by means of sharing</w:t>
      </w:r>
      <w:r w:rsidR="00D93F20" w:rsidRPr="002E6004">
        <w:rPr>
          <w:rFonts w:asciiTheme="majorBidi" w:hAnsiTheme="majorBidi" w:cstheme="majorBidi"/>
        </w:rPr>
        <w:t xml:space="preserve"> the technical studies and</w:t>
      </w:r>
      <w:r w:rsidR="00083C24" w:rsidRPr="002E6004">
        <w:rPr>
          <w:rFonts w:asciiTheme="majorBidi" w:hAnsiTheme="majorBidi" w:cstheme="majorBidi"/>
        </w:rPr>
        <w:t>/or</w:t>
      </w:r>
      <w:r w:rsidR="00D93F20" w:rsidRPr="002E6004">
        <w:rPr>
          <w:rFonts w:asciiTheme="majorBidi" w:hAnsiTheme="majorBidi" w:cstheme="majorBidi"/>
        </w:rPr>
        <w:t xml:space="preserve"> assign the procurement task to one of the agencies, hence saving time </w:t>
      </w:r>
      <w:r w:rsidR="006D5092" w:rsidRPr="002E6004">
        <w:rPr>
          <w:rFonts w:asciiTheme="majorBidi" w:hAnsiTheme="majorBidi" w:cstheme="majorBidi"/>
        </w:rPr>
        <w:t xml:space="preserve">and cost </w:t>
      </w:r>
      <w:r w:rsidR="00D93F20" w:rsidRPr="002E6004">
        <w:rPr>
          <w:rFonts w:asciiTheme="majorBidi" w:hAnsiTheme="majorBidi" w:cstheme="majorBidi"/>
        </w:rPr>
        <w:t xml:space="preserve">dedicated for administrative </w:t>
      </w:r>
      <w:r w:rsidR="006D5092" w:rsidRPr="002E6004">
        <w:rPr>
          <w:rFonts w:asciiTheme="majorBidi" w:hAnsiTheme="majorBidi" w:cstheme="majorBidi"/>
        </w:rPr>
        <w:t>processes</w:t>
      </w:r>
      <w:r w:rsidR="00D93F20" w:rsidRPr="002E6004">
        <w:rPr>
          <w:rFonts w:asciiTheme="majorBidi" w:hAnsiTheme="majorBidi" w:cstheme="majorBidi"/>
        </w:rPr>
        <w:t>.</w:t>
      </w:r>
      <w:r w:rsidR="00392269" w:rsidRPr="002E6004">
        <w:rPr>
          <w:rFonts w:asciiTheme="majorBidi" w:hAnsiTheme="majorBidi" w:cstheme="majorBidi"/>
        </w:rPr>
        <w:t xml:space="preserve"> </w:t>
      </w:r>
    </w:p>
    <w:p w14:paraId="0A9E341A" w14:textId="77777777" w:rsidR="00264AC8" w:rsidRPr="002E6004" w:rsidRDefault="00264AC8" w:rsidP="00F63CC7">
      <w:pPr>
        <w:spacing w:after="0"/>
        <w:jc w:val="both"/>
        <w:rPr>
          <w:rFonts w:asciiTheme="majorBidi" w:hAnsiTheme="majorBidi" w:cstheme="majorBidi"/>
        </w:rPr>
      </w:pPr>
    </w:p>
    <w:p w14:paraId="06F4F681" w14:textId="511BD742" w:rsidR="0019063D" w:rsidRPr="002E6004" w:rsidRDefault="0019063D" w:rsidP="00F63CC7">
      <w:pPr>
        <w:spacing w:after="0"/>
        <w:jc w:val="both"/>
        <w:rPr>
          <w:rFonts w:ascii="Times New Roman" w:hAnsi="Times New Roman" w:cs="Times New Roman"/>
          <w:b/>
          <w:bCs/>
        </w:rPr>
      </w:pPr>
      <w:r w:rsidRPr="002E6004">
        <w:rPr>
          <w:rFonts w:ascii="Times New Roman" w:hAnsi="Times New Roman" w:cs="Times New Roman"/>
          <w:b/>
          <w:bCs/>
        </w:rPr>
        <w:t xml:space="preserve">Implementing </w:t>
      </w:r>
      <w:r w:rsidR="00984C76" w:rsidRPr="002E6004">
        <w:rPr>
          <w:rFonts w:ascii="Times New Roman" w:hAnsi="Times New Roman" w:cs="Times New Roman"/>
          <w:b/>
          <w:bCs/>
        </w:rPr>
        <w:t>p</w:t>
      </w:r>
      <w:r w:rsidRPr="002E6004">
        <w:rPr>
          <w:rFonts w:ascii="Times New Roman" w:hAnsi="Times New Roman" w:cs="Times New Roman"/>
          <w:b/>
          <w:bCs/>
        </w:rPr>
        <w:t>artners related</w:t>
      </w:r>
    </w:p>
    <w:p w14:paraId="57C706EC" w14:textId="29F55E21" w:rsidR="00A62D1F" w:rsidRDefault="00A62D1F" w:rsidP="00F63CC7">
      <w:pPr>
        <w:jc w:val="both"/>
        <w:rPr>
          <w:rFonts w:ascii="Times New Roman" w:eastAsiaTheme="minorEastAsia" w:hAnsi="Times New Roman" w:cs="Times New Roman"/>
        </w:rPr>
      </w:pPr>
      <w:r w:rsidRPr="002E6004">
        <w:rPr>
          <w:rFonts w:ascii="Times New Roman" w:eastAsiaTheme="minorEastAsia" w:hAnsi="Times New Roman" w:cs="Times New Roman"/>
        </w:rPr>
        <w:t xml:space="preserve">Generally, agencies face the issue of </w:t>
      </w:r>
      <w:r w:rsidR="003030E9" w:rsidRPr="002E6004">
        <w:rPr>
          <w:rFonts w:ascii="Times New Roman" w:eastAsiaTheme="minorEastAsia" w:hAnsi="Times New Roman" w:cs="Times New Roman"/>
        </w:rPr>
        <w:t xml:space="preserve">a </w:t>
      </w:r>
      <w:r w:rsidRPr="002E6004">
        <w:rPr>
          <w:rFonts w:ascii="Times New Roman" w:eastAsiaTheme="minorEastAsia" w:hAnsi="Times New Roman" w:cs="Times New Roman"/>
        </w:rPr>
        <w:t xml:space="preserve">limited number of qualified </w:t>
      </w:r>
      <w:r w:rsidR="00FE5054" w:rsidRPr="002E6004">
        <w:rPr>
          <w:rFonts w:ascii="Times New Roman" w:eastAsiaTheme="minorEastAsia" w:hAnsi="Times New Roman" w:cs="Times New Roman"/>
        </w:rPr>
        <w:t>IPs</w:t>
      </w:r>
      <w:r w:rsidRPr="002E6004">
        <w:rPr>
          <w:rFonts w:ascii="Times New Roman" w:eastAsiaTheme="minorEastAsia" w:hAnsi="Times New Roman" w:cs="Times New Roman"/>
        </w:rPr>
        <w:t xml:space="preserve"> who can implement activities with expected quality and reach</w:t>
      </w:r>
      <w:r w:rsidR="00FE5054" w:rsidRPr="002E6004">
        <w:rPr>
          <w:rFonts w:ascii="Times New Roman" w:eastAsiaTheme="minorEastAsia" w:hAnsi="Times New Roman" w:cs="Times New Roman"/>
        </w:rPr>
        <w:t>,</w:t>
      </w:r>
      <w:r w:rsidRPr="002E6004">
        <w:rPr>
          <w:rFonts w:ascii="Times New Roman" w:eastAsiaTheme="minorEastAsia" w:hAnsi="Times New Roman" w:cs="Times New Roman"/>
        </w:rPr>
        <w:t xml:space="preserve"> and</w:t>
      </w:r>
      <w:r w:rsidR="003030E9" w:rsidRPr="002E6004">
        <w:rPr>
          <w:rFonts w:ascii="Times New Roman" w:eastAsiaTheme="minorEastAsia" w:hAnsi="Times New Roman" w:cs="Times New Roman"/>
        </w:rPr>
        <w:t>,</w:t>
      </w:r>
      <w:r w:rsidRPr="002E6004">
        <w:rPr>
          <w:rFonts w:ascii="Times New Roman" w:eastAsiaTheme="minorEastAsia" w:hAnsi="Times New Roman" w:cs="Times New Roman"/>
        </w:rPr>
        <w:t xml:space="preserve"> in some cases, agencies </w:t>
      </w:r>
      <w:proofErr w:type="gramStart"/>
      <w:r w:rsidRPr="002E6004">
        <w:rPr>
          <w:rFonts w:ascii="Times New Roman" w:eastAsiaTheme="minorEastAsia" w:hAnsi="Times New Roman" w:cs="Times New Roman"/>
        </w:rPr>
        <w:t>have to</w:t>
      </w:r>
      <w:proofErr w:type="gramEnd"/>
      <w:r w:rsidRPr="002E6004">
        <w:rPr>
          <w:rFonts w:ascii="Times New Roman" w:eastAsiaTheme="minorEastAsia" w:hAnsi="Times New Roman" w:cs="Times New Roman"/>
        </w:rPr>
        <w:t xml:space="preserve"> directly deliver </w:t>
      </w:r>
      <w:r w:rsidR="003030E9" w:rsidRPr="002E6004">
        <w:rPr>
          <w:rFonts w:ascii="Times New Roman" w:eastAsiaTheme="minorEastAsia" w:hAnsi="Times New Roman" w:cs="Times New Roman"/>
        </w:rPr>
        <w:t>their</w:t>
      </w:r>
      <w:r w:rsidRPr="002E6004">
        <w:rPr>
          <w:rFonts w:ascii="Times New Roman" w:eastAsiaTheme="minorEastAsia" w:hAnsi="Times New Roman" w:cs="Times New Roman"/>
        </w:rPr>
        <w:t xml:space="preserve"> interventions, which inevitably add</w:t>
      </w:r>
      <w:r w:rsidR="003030E9" w:rsidRPr="002E6004">
        <w:rPr>
          <w:rFonts w:ascii="Times New Roman" w:eastAsiaTheme="minorEastAsia" w:hAnsi="Times New Roman" w:cs="Times New Roman"/>
        </w:rPr>
        <w:t>s</w:t>
      </w:r>
      <w:r w:rsidRPr="002E6004">
        <w:rPr>
          <w:rFonts w:ascii="Times New Roman" w:eastAsiaTheme="minorEastAsia" w:hAnsi="Times New Roman" w:cs="Times New Roman"/>
        </w:rPr>
        <w:t xml:space="preserve"> additional burden and time. In cases where</w:t>
      </w:r>
      <w:r w:rsidR="00936FD1" w:rsidRPr="002E6004">
        <w:rPr>
          <w:rFonts w:ascii="Times New Roman" w:eastAsiaTheme="minorEastAsia" w:hAnsi="Times New Roman" w:cs="Times New Roman"/>
        </w:rPr>
        <w:t xml:space="preserve"> the</w:t>
      </w:r>
      <w:r w:rsidRPr="002E6004">
        <w:rPr>
          <w:rFonts w:ascii="Times New Roman" w:eastAsiaTheme="minorEastAsia" w:hAnsi="Times New Roman" w:cs="Times New Roman"/>
        </w:rPr>
        <w:t xml:space="preserve"> IPs’ performance and capacities are not up to the standards of UN agencies </w:t>
      </w:r>
      <w:r w:rsidR="006D5092" w:rsidRPr="002E6004">
        <w:rPr>
          <w:rFonts w:ascii="Times New Roman" w:eastAsiaTheme="minorEastAsia" w:hAnsi="Times New Roman" w:cs="Times New Roman"/>
        </w:rPr>
        <w:t xml:space="preserve">as evaluated </w:t>
      </w:r>
      <w:r w:rsidRPr="002E6004">
        <w:rPr>
          <w:rFonts w:ascii="Times New Roman" w:eastAsiaTheme="minorEastAsia" w:hAnsi="Times New Roman" w:cs="Times New Roman"/>
        </w:rPr>
        <w:t>through the framework of</w:t>
      </w:r>
      <w:r w:rsidR="003030E9" w:rsidRPr="002E6004">
        <w:rPr>
          <w:rFonts w:ascii="Times New Roman" w:eastAsiaTheme="minorEastAsia" w:hAnsi="Times New Roman" w:cs="Times New Roman"/>
        </w:rPr>
        <w:t xml:space="preserve"> a</w:t>
      </w:r>
      <w:r w:rsidRPr="002E6004">
        <w:rPr>
          <w:rFonts w:ascii="Times New Roman" w:eastAsiaTheme="minorEastAsia" w:hAnsi="Times New Roman" w:cs="Times New Roman"/>
        </w:rPr>
        <w:t xml:space="preserve"> Harmonized Approach to Cash Transfers, agencies may suspend or put on hold contracts with IPs </w:t>
      </w:r>
      <w:r w:rsidR="006D5092" w:rsidRPr="002E6004">
        <w:rPr>
          <w:rFonts w:ascii="Times New Roman" w:eastAsiaTheme="minorEastAsia" w:hAnsi="Times New Roman" w:cs="Times New Roman"/>
        </w:rPr>
        <w:t xml:space="preserve">and </w:t>
      </w:r>
      <w:r w:rsidRPr="002E6004">
        <w:rPr>
          <w:rFonts w:ascii="Times New Roman" w:eastAsiaTheme="minorEastAsia" w:hAnsi="Times New Roman" w:cs="Times New Roman"/>
        </w:rPr>
        <w:t xml:space="preserve">share such information with other UN agencies. </w:t>
      </w:r>
    </w:p>
    <w:p w14:paraId="44D4A2A9" w14:textId="750D35F3" w:rsidR="00086038" w:rsidRPr="002E6004" w:rsidRDefault="00086038" w:rsidP="00086038">
      <w:pPr>
        <w:tabs>
          <w:tab w:val="left" w:pos="1980"/>
        </w:tabs>
        <w:spacing w:after="0" w:line="240" w:lineRule="auto"/>
        <w:jc w:val="both"/>
        <w:rPr>
          <w:rFonts w:ascii="Times New Roman" w:hAnsi="Times New Roman" w:cs="Times New Roman"/>
        </w:rPr>
      </w:pPr>
      <w:r w:rsidRPr="002E6004">
        <w:rPr>
          <w:rFonts w:ascii="Times New Roman" w:hAnsi="Times New Roman" w:cs="Times New Roman"/>
        </w:rPr>
        <w:t>The lack of qualified IPs at local level in the targeted locations remain</w:t>
      </w:r>
      <w:r>
        <w:rPr>
          <w:rFonts w:ascii="Times New Roman" w:hAnsi="Times New Roman" w:cs="Times New Roman"/>
        </w:rPr>
        <w:t>ed</w:t>
      </w:r>
      <w:r w:rsidRPr="002E6004">
        <w:rPr>
          <w:rFonts w:ascii="Times New Roman" w:hAnsi="Times New Roman" w:cs="Times New Roman"/>
        </w:rPr>
        <w:t xml:space="preserve"> a challenge for all </w:t>
      </w:r>
      <w:r>
        <w:rPr>
          <w:rFonts w:ascii="Times New Roman" w:hAnsi="Times New Roman" w:cs="Times New Roman"/>
        </w:rPr>
        <w:t xml:space="preserve">JP </w:t>
      </w:r>
      <w:r w:rsidRPr="002E6004">
        <w:rPr>
          <w:rFonts w:ascii="Times New Roman" w:hAnsi="Times New Roman" w:cs="Times New Roman"/>
        </w:rPr>
        <w:t>PUNOs. To mitigate this challenge, agencies exert</w:t>
      </w:r>
      <w:r>
        <w:rPr>
          <w:rFonts w:ascii="Times New Roman" w:hAnsi="Times New Roman" w:cs="Times New Roman"/>
        </w:rPr>
        <w:t>ed</w:t>
      </w:r>
      <w:r w:rsidRPr="002E6004">
        <w:rPr>
          <w:rFonts w:ascii="Times New Roman" w:hAnsi="Times New Roman" w:cs="Times New Roman"/>
        </w:rPr>
        <w:t xml:space="preserve"> good efforts in building the capacity of their current and prospective IPs, whether through JP interventions or through their own mandates.</w:t>
      </w:r>
    </w:p>
    <w:p w14:paraId="14263D8E" w14:textId="77777777" w:rsidR="00086038" w:rsidRPr="002E6004" w:rsidRDefault="00086038" w:rsidP="00F63CC7">
      <w:pPr>
        <w:jc w:val="both"/>
        <w:rPr>
          <w:rFonts w:ascii="Times New Roman" w:eastAsiaTheme="minorEastAsia" w:hAnsi="Times New Roman" w:cs="Times New Roman"/>
        </w:rPr>
      </w:pPr>
    </w:p>
    <w:p w14:paraId="7B83E12D" w14:textId="4528D19C" w:rsidR="00EA420E" w:rsidRPr="002E6004" w:rsidRDefault="00CF4C94" w:rsidP="00F63CC7">
      <w:pPr>
        <w:spacing w:after="0"/>
        <w:jc w:val="both"/>
        <w:rPr>
          <w:rFonts w:ascii="Times New Roman" w:hAnsi="Times New Roman" w:cs="Times New Roman"/>
          <w:b/>
          <w:bCs/>
        </w:rPr>
      </w:pPr>
      <w:r w:rsidRPr="002E6004">
        <w:rPr>
          <w:rFonts w:ascii="Times New Roman" w:hAnsi="Times New Roman" w:cs="Times New Roman"/>
          <w:b/>
          <w:bCs/>
        </w:rPr>
        <w:t xml:space="preserve">Other </w:t>
      </w:r>
      <w:r w:rsidR="003030E9" w:rsidRPr="002E6004">
        <w:rPr>
          <w:rFonts w:ascii="Times New Roman" w:hAnsi="Times New Roman" w:cs="Times New Roman"/>
          <w:b/>
          <w:bCs/>
        </w:rPr>
        <w:t>c</w:t>
      </w:r>
      <w:r w:rsidRPr="002E6004">
        <w:rPr>
          <w:rFonts w:ascii="Times New Roman" w:hAnsi="Times New Roman" w:cs="Times New Roman"/>
          <w:b/>
          <w:bCs/>
        </w:rPr>
        <w:t>hallenges</w:t>
      </w:r>
    </w:p>
    <w:p w14:paraId="60F04EB4" w14:textId="42792A2E" w:rsidR="004D6BB4" w:rsidRPr="002E6004" w:rsidRDefault="00EA420E" w:rsidP="00F63CC7">
      <w:pPr>
        <w:jc w:val="both"/>
        <w:rPr>
          <w:rFonts w:ascii="Times New Roman" w:hAnsi="Times New Roman" w:cs="Times New Roman"/>
        </w:rPr>
      </w:pPr>
      <w:r w:rsidRPr="002E6004">
        <w:rPr>
          <w:rFonts w:ascii="Times New Roman" w:hAnsi="Times New Roman" w:cs="Times New Roman"/>
        </w:rPr>
        <w:t xml:space="preserve">The absence of a UN Hub in </w:t>
      </w:r>
      <w:proofErr w:type="spellStart"/>
      <w:r w:rsidRPr="002E6004">
        <w:rPr>
          <w:rFonts w:ascii="Times New Roman" w:hAnsi="Times New Roman" w:cs="Times New Roman"/>
        </w:rPr>
        <w:t>Dar</w:t>
      </w:r>
      <w:r w:rsidR="0079313E" w:rsidRPr="002E6004">
        <w:rPr>
          <w:rFonts w:ascii="Times New Roman" w:hAnsi="Times New Roman" w:cs="Times New Roman"/>
        </w:rPr>
        <w:t>a</w:t>
      </w:r>
      <w:r w:rsidR="003030E9"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rPr>
        <w:t xml:space="preserve"> governorate</w:t>
      </w:r>
      <w:r w:rsidR="00503A93" w:rsidRPr="002E6004">
        <w:rPr>
          <w:rFonts w:ascii="Times New Roman" w:hAnsi="Times New Roman" w:cs="Times New Roman"/>
        </w:rPr>
        <w:t xml:space="preserve">, along with </w:t>
      </w:r>
      <w:r w:rsidR="006D5092" w:rsidRPr="002E6004">
        <w:rPr>
          <w:rFonts w:ascii="Times New Roman" w:hAnsi="Times New Roman" w:cs="Times New Roman"/>
        </w:rPr>
        <w:t xml:space="preserve">intermittent </w:t>
      </w:r>
      <w:r w:rsidR="00503A93" w:rsidRPr="002E6004">
        <w:rPr>
          <w:rFonts w:ascii="Times New Roman" w:hAnsi="Times New Roman" w:cs="Times New Roman"/>
        </w:rPr>
        <w:t xml:space="preserve">access </w:t>
      </w:r>
      <w:r w:rsidR="006D5092" w:rsidRPr="002E6004">
        <w:rPr>
          <w:rFonts w:ascii="Times New Roman" w:hAnsi="Times New Roman" w:cs="Times New Roman"/>
        </w:rPr>
        <w:t xml:space="preserve">challenges </w:t>
      </w:r>
      <w:r w:rsidR="00503A93" w:rsidRPr="002E6004">
        <w:rPr>
          <w:rFonts w:ascii="Times New Roman" w:hAnsi="Times New Roman" w:cs="Times New Roman"/>
        </w:rPr>
        <w:t xml:space="preserve">in some parts of </w:t>
      </w:r>
      <w:r w:rsidR="006D5092" w:rsidRPr="002E6004">
        <w:rPr>
          <w:rFonts w:ascii="Times New Roman" w:hAnsi="Times New Roman" w:cs="Times New Roman"/>
        </w:rPr>
        <w:t xml:space="preserve">western and eastern rural </w:t>
      </w:r>
      <w:proofErr w:type="spellStart"/>
      <w:r w:rsidR="00503A93" w:rsidRPr="002E6004">
        <w:rPr>
          <w:rFonts w:ascii="Times New Roman" w:hAnsi="Times New Roman" w:cs="Times New Roman"/>
        </w:rPr>
        <w:t>Dara’a</w:t>
      </w:r>
      <w:proofErr w:type="spellEnd"/>
      <w:r w:rsidR="003030E9" w:rsidRPr="002E6004">
        <w:rPr>
          <w:rFonts w:ascii="Times New Roman" w:hAnsi="Times New Roman" w:cs="Times New Roman"/>
        </w:rPr>
        <w:t>,</w:t>
      </w:r>
      <w:r w:rsidR="00503A93" w:rsidRPr="002E6004">
        <w:rPr>
          <w:rFonts w:ascii="Times New Roman" w:hAnsi="Times New Roman" w:cs="Times New Roman"/>
        </w:rPr>
        <w:t xml:space="preserve"> </w:t>
      </w:r>
      <w:r w:rsidR="00086038">
        <w:rPr>
          <w:rFonts w:ascii="Times New Roman" w:hAnsi="Times New Roman" w:cs="Times New Roman"/>
        </w:rPr>
        <w:t xml:space="preserve">continued to </w:t>
      </w:r>
      <w:r w:rsidR="00503A93" w:rsidRPr="002E6004">
        <w:rPr>
          <w:rFonts w:ascii="Times New Roman" w:hAnsi="Times New Roman" w:cs="Times New Roman"/>
        </w:rPr>
        <w:t xml:space="preserve">pose a challenge to regular follow-up, coherent </w:t>
      </w:r>
      <w:r w:rsidR="000411B9" w:rsidRPr="002E6004">
        <w:rPr>
          <w:rFonts w:ascii="Times New Roman" w:hAnsi="Times New Roman" w:cs="Times New Roman"/>
        </w:rPr>
        <w:t>planning,</w:t>
      </w:r>
      <w:r w:rsidR="00503A93" w:rsidRPr="002E6004">
        <w:rPr>
          <w:rFonts w:ascii="Times New Roman" w:hAnsi="Times New Roman" w:cs="Times New Roman"/>
        </w:rPr>
        <w:t xml:space="preserve"> and joined-up coordination with external partners. </w:t>
      </w:r>
    </w:p>
    <w:p w14:paraId="20781A14" w14:textId="0961346B" w:rsidR="0079313E" w:rsidRPr="002E6004" w:rsidRDefault="007B450B" w:rsidP="00F63CC7">
      <w:pPr>
        <w:jc w:val="both"/>
        <w:rPr>
          <w:rFonts w:ascii="Times New Roman" w:hAnsi="Times New Roman" w:cs="Times New Roman"/>
        </w:rPr>
      </w:pPr>
      <w:r w:rsidRPr="002E6004">
        <w:rPr>
          <w:rFonts w:ascii="Times New Roman" w:eastAsia="Times New Roman" w:hAnsi="Times New Roman" w:cs="Times New Roman"/>
        </w:rPr>
        <w:t>Furthermore,</w:t>
      </w:r>
      <w:r w:rsidR="0DFD8D30" w:rsidRPr="002E6004">
        <w:rPr>
          <w:rFonts w:ascii="Times New Roman" w:eastAsia="Times New Roman" w:hAnsi="Times New Roman" w:cs="Times New Roman"/>
        </w:rPr>
        <w:t xml:space="preserve"> in both </w:t>
      </w:r>
      <w:r w:rsidR="007422C7" w:rsidRPr="002E6004">
        <w:rPr>
          <w:rFonts w:ascii="Times New Roman" w:eastAsia="Times New Roman" w:hAnsi="Times New Roman" w:cs="Times New Roman"/>
        </w:rPr>
        <w:t xml:space="preserve">currently </w:t>
      </w:r>
      <w:r w:rsidR="0DFD8D30" w:rsidRPr="002E6004">
        <w:rPr>
          <w:rFonts w:ascii="Times New Roman" w:eastAsia="Times New Roman" w:hAnsi="Times New Roman" w:cs="Times New Roman"/>
        </w:rPr>
        <w:t>targeted locations</w:t>
      </w:r>
      <w:r w:rsidR="007422C7" w:rsidRPr="002E6004">
        <w:rPr>
          <w:rFonts w:ascii="Times New Roman" w:eastAsia="Times New Roman" w:hAnsi="Times New Roman" w:cs="Times New Roman"/>
        </w:rPr>
        <w:t xml:space="preserve"> </w:t>
      </w:r>
      <w:proofErr w:type="spellStart"/>
      <w:r w:rsidR="007422C7" w:rsidRPr="002E6004">
        <w:rPr>
          <w:rFonts w:ascii="Times New Roman" w:eastAsia="Times New Roman" w:hAnsi="Times New Roman" w:cs="Times New Roman"/>
        </w:rPr>
        <w:t>Dara’a</w:t>
      </w:r>
      <w:proofErr w:type="spellEnd"/>
      <w:r w:rsidR="007422C7" w:rsidRPr="002E6004">
        <w:rPr>
          <w:rFonts w:ascii="Times New Roman" w:eastAsia="Times New Roman" w:hAnsi="Times New Roman" w:cs="Times New Roman"/>
        </w:rPr>
        <w:t xml:space="preserve"> and </w:t>
      </w:r>
      <w:r w:rsidR="00612565">
        <w:rPr>
          <w:rFonts w:ascii="Times New Roman" w:eastAsia="Times New Roman" w:hAnsi="Times New Roman" w:cs="Times New Roman"/>
        </w:rPr>
        <w:t xml:space="preserve">Deir </w:t>
      </w:r>
      <w:proofErr w:type="spellStart"/>
      <w:r w:rsidR="00612565">
        <w:rPr>
          <w:rFonts w:ascii="Times New Roman" w:eastAsia="Times New Roman" w:hAnsi="Times New Roman" w:cs="Times New Roman"/>
        </w:rPr>
        <w:t>ez</w:t>
      </w:r>
      <w:proofErr w:type="spellEnd"/>
      <w:r w:rsidR="00612565">
        <w:rPr>
          <w:rFonts w:ascii="Times New Roman" w:eastAsia="Times New Roman" w:hAnsi="Times New Roman" w:cs="Times New Roman"/>
        </w:rPr>
        <w:t>-Zor</w:t>
      </w:r>
      <w:r w:rsidR="0DFD8D30" w:rsidRPr="002E6004">
        <w:rPr>
          <w:rFonts w:ascii="Times New Roman" w:eastAsia="Times New Roman" w:hAnsi="Times New Roman" w:cs="Times New Roman"/>
        </w:rPr>
        <w:t xml:space="preserve">, </w:t>
      </w:r>
      <w:r w:rsidRPr="002E6004">
        <w:rPr>
          <w:rFonts w:ascii="Times New Roman" w:eastAsia="Times New Roman" w:hAnsi="Times New Roman" w:cs="Times New Roman"/>
        </w:rPr>
        <w:t>t</w:t>
      </w:r>
      <w:r w:rsidR="60C1BEC1" w:rsidRPr="002E6004">
        <w:rPr>
          <w:rFonts w:ascii="Times New Roman" w:eastAsia="Times New Roman" w:hAnsi="Times New Roman" w:cs="Times New Roman"/>
        </w:rPr>
        <w:t>he seasonality nature of agriculture production</w:t>
      </w:r>
      <w:r w:rsidR="00916621" w:rsidRPr="002E6004">
        <w:rPr>
          <w:rFonts w:ascii="Times New Roman" w:eastAsia="Times New Roman" w:hAnsi="Times New Roman" w:cs="Times New Roman"/>
        </w:rPr>
        <w:t xml:space="preserve"> and</w:t>
      </w:r>
      <w:r w:rsidR="00101693" w:rsidRPr="002E6004">
        <w:rPr>
          <w:rFonts w:ascii="Times New Roman" w:eastAsia="Times New Roman" w:hAnsi="Times New Roman" w:cs="Times New Roman"/>
        </w:rPr>
        <w:t xml:space="preserve"> the</w:t>
      </w:r>
      <w:r w:rsidR="00916621" w:rsidRPr="002E6004">
        <w:rPr>
          <w:rFonts w:ascii="Times New Roman" w:eastAsia="Times New Roman" w:hAnsi="Times New Roman" w:cs="Times New Roman"/>
        </w:rPr>
        <w:t xml:space="preserve"> timeline to implement relevant activities </w:t>
      </w:r>
      <w:r w:rsidR="00086038">
        <w:rPr>
          <w:rFonts w:ascii="Times New Roman" w:eastAsia="Times New Roman" w:hAnsi="Times New Roman" w:cs="Times New Roman"/>
        </w:rPr>
        <w:t>were</w:t>
      </w:r>
      <w:r w:rsidR="00086038" w:rsidRPr="002E6004">
        <w:rPr>
          <w:rFonts w:ascii="Times New Roman" w:eastAsia="Times New Roman" w:hAnsi="Times New Roman" w:cs="Times New Roman"/>
        </w:rPr>
        <w:t xml:space="preserve"> </w:t>
      </w:r>
      <w:r w:rsidR="00916621" w:rsidRPr="002E6004">
        <w:rPr>
          <w:rFonts w:ascii="Times New Roman" w:eastAsia="Times New Roman" w:hAnsi="Times New Roman" w:cs="Times New Roman"/>
        </w:rPr>
        <w:t xml:space="preserve">hampered by </w:t>
      </w:r>
      <w:r w:rsidR="00BE4F66" w:rsidRPr="002E6004">
        <w:rPr>
          <w:rFonts w:ascii="Times New Roman" w:eastAsia="Times New Roman" w:hAnsi="Times New Roman" w:cs="Times New Roman"/>
        </w:rPr>
        <w:t xml:space="preserve">internal procurement delays as well as </w:t>
      </w:r>
      <w:r w:rsidR="006D5092" w:rsidRPr="002E6004">
        <w:rPr>
          <w:rFonts w:ascii="Times New Roman" w:eastAsia="Times New Roman" w:hAnsi="Times New Roman" w:cs="Times New Roman"/>
        </w:rPr>
        <w:t xml:space="preserve">cumulative </w:t>
      </w:r>
      <w:r w:rsidR="00D2579B" w:rsidRPr="002E6004">
        <w:rPr>
          <w:rFonts w:ascii="Times New Roman" w:eastAsia="Times New Roman" w:hAnsi="Times New Roman" w:cs="Times New Roman"/>
        </w:rPr>
        <w:t xml:space="preserve">delays </w:t>
      </w:r>
      <w:r w:rsidR="00BE4F66" w:rsidRPr="002E6004">
        <w:rPr>
          <w:rFonts w:ascii="Times New Roman" w:eastAsia="Times New Roman" w:hAnsi="Times New Roman" w:cs="Times New Roman"/>
        </w:rPr>
        <w:t>related to vetting processes</w:t>
      </w:r>
      <w:r w:rsidR="006D5092" w:rsidRPr="002E6004">
        <w:rPr>
          <w:rFonts w:ascii="Times New Roman" w:eastAsia="Times New Roman" w:hAnsi="Times New Roman" w:cs="Times New Roman"/>
        </w:rPr>
        <w:t xml:space="preserve"> and discussions</w:t>
      </w:r>
      <w:r w:rsidR="00086038">
        <w:rPr>
          <w:rFonts w:ascii="Times New Roman" w:eastAsia="Times New Roman" w:hAnsi="Times New Roman" w:cs="Times New Roman"/>
        </w:rPr>
        <w:t xml:space="preserve"> with the JP donors</w:t>
      </w:r>
      <w:r w:rsidR="006D5092" w:rsidRPr="002E6004">
        <w:rPr>
          <w:rFonts w:ascii="Times New Roman" w:eastAsia="Times New Roman" w:hAnsi="Times New Roman" w:cs="Times New Roman"/>
        </w:rPr>
        <w:t>,</w:t>
      </w:r>
      <w:r w:rsidR="00BE4F66" w:rsidRPr="002E6004">
        <w:rPr>
          <w:rFonts w:ascii="Times New Roman" w:eastAsia="Times New Roman" w:hAnsi="Times New Roman" w:cs="Times New Roman"/>
        </w:rPr>
        <w:t xml:space="preserve"> where in some cases</w:t>
      </w:r>
      <w:r w:rsidR="00936FD1" w:rsidRPr="002E6004">
        <w:rPr>
          <w:rFonts w:ascii="Times New Roman" w:eastAsia="Times New Roman" w:hAnsi="Times New Roman" w:cs="Times New Roman"/>
        </w:rPr>
        <w:t>,</w:t>
      </w:r>
      <w:r w:rsidR="00BE4F66" w:rsidRPr="002E6004">
        <w:rPr>
          <w:rFonts w:ascii="Times New Roman" w:eastAsia="Times New Roman" w:hAnsi="Times New Roman" w:cs="Times New Roman"/>
        </w:rPr>
        <w:t xml:space="preserve"> FAO, for example, had to </w:t>
      </w:r>
      <w:r w:rsidR="60C1BEC1" w:rsidRPr="002E6004">
        <w:rPr>
          <w:rFonts w:ascii="Times New Roman" w:eastAsia="Times New Roman" w:hAnsi="Times New Roman" w:cs="Times New Roman"/>
        </w:rPr>
        <w:t xml:space="preserve">amend timelines of relevant agricultural activities, </w:t>
      </w:r>
      <w:r w:rsidR="006D5092" w:rsidRPr="002E6004">
        <w:rPr>
          <w:rFonts w:ascii="Times New Roman" w:eastAsia="Times New Roman" w:hAnsi="Times New Roman" w:cs="Times New Roman"/>
        </w:rPr>
        <w:t>consequently delaying</w:t>
      </w:r>
      <w:r w:rsidR="00BE4F66" w:rsidRPr="002E6004">
        <w:rPr>
          <w:rFonts w:ascii="Times New Roman" w:eastAsia="Times New Roman" w:hAnsi="Times New Roman" w:cs="Times New Roman"/>
        </w:rPr>
        <w:t xml:space="preserve"> </w:t>
      </w:r>
      <w:r w:rsidR="007422C7" w:rsidRPr="002E6004">
        <w:rPr>
          <w:rFonts w:ascii="Times New Roman" w:eastAsia="Times New Roman" w:hAnsi="Times New Roman" w:cs="Times New Roman"/>
        </w:rPr>
        <w:t xml:space="preserve">the </w:t>
      </w:r>
      <w:r w:rsidR="006D5092" w:rsidRPr="002E6004">
        <w:rPr>
          <w:rFonts w:ascii="Times New Roman" w:eastAsia="Times New Roman" w:hAnsi="Times New Roman" w:cs="Times New Roman"/>
        </w:rPr>
        <w:t xml:space="preserve">intended </w:t>
      </w:r>
      <w:r w:rsidR="007422C7" w:rsidRPr="002E6004">
        <w:rPr>
          <w:rFonts w:ascii="Times New Roman" w:eastAsia="Times New Roman" w:hAnsi="Times New Roman" w:cs="Times New Roman"/>
        </w:rPr>
        <w:t>response until the following season</w:t>
      </w:r>
      <w:r w:rsidR="60C1BEC1" w:rsidRPr="002E6004">
        <w:rPr>
          <w:rFonts w:ascii="Times New Roman" w:eastAsia="Times New Roman" w:hAnsi="Times New Roman" w:cs="Times New Roman"/>
        </w:rPr>
        <w:t>.</w:t>
      </w:r>
      <w:r w:rsidR="7772697E" w:rsidRPr="002E6004">
        <w:rPr>
          <w:rFonts w:ascii="Times New Roman" w:eastAsia="Times New Roman" w:hAnsi="Times New Roman" w:cs="Times New Roman"/>
        </w:rPr>
        <w:t xml:space="preserve"> </w:t>
      </w:r>
    </w:p>
    <w:p w14:paraId="46071FD9" w14:textId="6DAB6E69" w:rsidR="00F17647" w:rsidRPr="002E6004" w:rsidRDefault="2F0122AB" w:rsidP="00F63CC7">
      <w:pPr>
        <w:jc w:val="both"/>
        <w:rPr>
          <w:rFonts w:ascii="Times New Roman" w:hAnsi="Times New Roman" w:cs="Times New Roman"/>
        </w:rPr>
      </w:pPr>
      <w:r w:rsidRPr="002E6004">
        <w:rPr>
          <w:rFonts w:ascii="Times New Roman" w:hAnsi="Times New Roman" w:cs="Times New Roman"/>
        </w:rPr>
        <w:t>In</w:t>
      </w:r>
      <w:r w:rsidR="75209A8A" w:rsidRPr="002E6004">
        <w:rPr>
          <w:rFonts w:ascii="Times New Roman" w:hAnsi="Times New Roman" w:cs="Times New Roman"/>
        </w:rPr>
        <w:t xml:space="preserve"> other</w:t>
      </w:r>
      <w:r w:rsidRPr="002E6004">
        <w:rPr>
          <w:rFonts w:ascii="Times New Roman" w:hAnsi="Times New Roman" w:cs="Times New Roman"/>
        </w:rPr>
        <w:t xml:space="preserve"> cases, under education sector</w:t>
      </w:r>
      <w:r w:rsidR="5CDE70C7">
        <w:rPr>
          <w:rFonts w:ascii="Times New Roman" w:hAnsi="Times New Roman" w:cs="Times New Roman"/>
        </w:rPr>
        <w:t>’s</w:t>
      </w:r>
      <w:r w:rsidRPr="002E6004">
        <w:rPr>
          <w:rFonts w:ascii="Times New Roman" w:hAnsi="Times New Roman" w:cs="Times New Roman"/>
        </w:rPr>
        <w:t xml:space="preserve"> interventions, it was noticed that </w:t>
      </w:r>
      <w:proofErr w:type="spellStart"/>
      <w:r w:rsidR="552B0116" w:rsidRPr="002E6004">
        <w:rPr>
          <w:rFonts w:ascii="Times New Roman" w:hAnsi="Times New Roman" w:cs="Times New Roman"/>
        </w:rPr>
        <w:t>OoSC</w:t>
      </w:r>
      <w:proofErr w:type="spellEnd"/>
      <w:r w:rsidRPr="002E6004">
        <w:rPr>
          <w:rFonts w:ascii="Times New Roman" w:hAnsi="Times New Roman" w:cs="Times New Roman"/>
        </w:rPr>
        <w:t xml:space="preserve"> tend to be absent from their programmes</w:t>
      </w:r>
      <w:r w:rsidR="04F8DF64" w:rsidRPr="002E6004">
        <w:rPr>
          <w:rFonts w:ascii="Times New Roman" w:hAnsi="Times New Roman" w:cs="Times New Roman"/>
        </w:rPr>
        <w:t xml:space="preserve"> due to other family responsibilities</w:t>
      </w:r>
      <w:r w:rsidRPr="002E6004">
        <w:rPr>
          <w:rFonts w:ascii="Times New Roman" w:hAnsi="Times New Roman" w:cs="Times New Roman"/>
        </w:rPr>
        <w:t>, which hinder</w:t>
      </w:r>
      <w:r w:rsidR="5CDE70C7">
        <w:rPr>
          <w:rFonts w:ascii="Times New Roman" w:hAnsi="Times New Roman" w:cs="Times New Roman"/>
        </w:rPr>
        <w:t>ed</w:t>
      </w:r>
      <w:r w:rsidRPr="002E6004">
        <w:rPr>
          <w:rFonts w:ascii="Times New Roman" w:hAnsi="Times New Roman" w:cs="Times New Roman"/>
        </w:rPr>
        <w:t xml:space="preserve"> their access to the </w:t>
      </w:r>
      <w:r w:rsidR="240B5391" w:rsidRPr="002E6004">
        <w:rPr>
          <w:rFonts w:ascii="Times New Roman" w:hAnsi="Times New Roman" w:cs="Times New Roman"/>
        </w:rPr>
        <w:t xml:space="preserve">NFE </w:t>
      </w:r>
      <w:r w:rsidRPr="002E6004">
        <w:rPr>
          <w:rFonts w:ascii="Times New Roman" w:hAnsi="Times New Roman" w:cs="Times New Roman"/>
        </w:rPr>
        <w:t>programmes</w:t>
      </w:r>
      <w:r w:rsidR="5FFDB91A" w:rsidRPr="002E6004">
        <w:rPr>
          <w:rFonts w:ascii="Times New Roman" w:hAnsi="Times New Roman" w:cs="Times New Roman"/>
        </w:rPr>
        <w:t xml:space="preserve"> and remedial classes</w:t>
      </w:r>
      <w:r w:rsidR="77AFAA3D" w:rsidRPr="002E6004">
        <w:rPr>
          <w:rFonts w:ascii="Times New Roman" w:hAnsi="Times New Roman" w:cs="Times New Roman"/>
        </w:rPr>
        <w:t xml:space="preserve"> for </w:t>
      </w:r>
      <w:proofErr w:type="spellStart"/>
      <w:r w:rsidR="552B0116" w:rsidRPr="002E6004">
        <w:rPr>
          <w:rFonts w:ascii="Times New Roman" w:hAnsi="Times New Roman" w:cs="Times New Roman"/>
        </w:rPr>
        <w:t>OoSC</w:t>
      </w:r>
      <w:proofErr w:type="spellEnd"/>
      <w:r w:rsidR="1F793490" w:rsidRPr="002E6004">
        <w:rPr>
          <w:rFonts w:ascii="Times New Roman" w:hAnsi="Times New Roman" w:cs="Times New Roman"/>
        </w:rPr>
        <w:t xml:space="preserve"> offered by UNICEF and its implementing partners</w:t>
      </w:r>
      <w:r w:rsidR="5FFDB91A" w:rsidRPr="002E6004">
        <w:rPr>
          <w:rFonts w:ascii="Times New Roman" w:hAnsi="Times New Roman" w:cs="Times New Roman"/>
        </w:rPr>
        <w:t>.</w:t>
      </w:r>
      <w:r w:rsidR="211BD598" w:rsidRPr="002E6004">
        <w:rPr>
          <w:rFonts w:ascii="Times New Roman" w:hAnsi="Times New Roman" w:cs="Times New Roman"/>
        </w:rPr>
        <w:t xml:space="preserve"> This challenge </w:t>
      </w:r>
      <w:r w:rsidR="5CDE70C7">
        <w:rPr>
          <w:rFonts w:ascii="Times New Roman" w:hAnsi="Times New Roman" w:cs="Times New Roman"/>
        </w:rPr>
        <w:t>wa</w:t>
      </w:r>
      <w:r w:rsidR="3EBF86B6" w:rsidRPr="002E6004">
        <w:rPr>
          <w:rFonts w:ascii="Times New Roman" w:hAnsi="Times New Roman" w:cs="Times New Roman"/>
        </w:rPr>
        <w:t>s</w:t>
      </w:r>
      <w:r w:rsidR="211BD598" w:rsidRPr="002E6004">
        <w:rPr>
          <w:rFonts w:ascii="Times New Roman" w:hAnsi="Times New Roman" w:cs="Times New Roman"/>
        </w:rPr>
        <w:t xml:space="preserve"> mitigated </w:t>
      </w:r>
      <w:r w:rsidR="5BC636CD" w:rsidRPr="002E6004">
        <w:rPr>
          <w:rFonts w:ascii="Times New Roman" w:hAnsi="Times New Roman" w:cs="Times New Roman"/>
        </w:rPr>
        <w:t>by</w:t>
      </w:r>
      <w:r w:rsidR="211BD598" w:rsidRPr="002E6004">
        <w:rPr>
          <w:rFonts w:ascii="Times New Roman" w:hAnsi="Times New Roman" w:cs="Times New Roman"/>
        </w:rPr>
        <w:t xml:space="preserve"> piloting the WFP cash-based assistance to children enrolled in NFE programmes in addition to those enrolled in </w:t>
      </w:r>
      <w:r w:rsidR="1F793490" w:rsidRPr="002E6004">
        <w:rPr>
          <w:rFonts w:ascii="Times New Roman" w:hAnsi="Times New Roman" w:cs="Times New Roman"/>
        </w:rPr>
        <w:t xml:space="preserve">the </w:t>
      </w:r>
      <w:r w:rsidR="211BD598" w:rsidRPr="002E6004">
        <w:rPr>
          <w:rFonts w:ascii="Times New Roman" w:hAnsi="Times New Roman" w:cs="Times New Roman"/>
        </w:rPr>
        <w:t xml:space="preserve">formal </w:t>
      </w:r>
      <w:r w:rsidR="1F793490" w:rsidRPr="002E6004">
        <w:rPr>
          <w:rFonts w:ascii="Times New Roman" w:hAnsi="Times New Roman" w:cs="Times New Roman"/>
        </w:rPr>
        <w:t xml:space="preserve">expedited </w:t>
      </w:r>
      <w:r w:rsidR="211BD598" w:rsidRPr="002E6004">
        <w:rPr>
          <w:rFonts w:ascii="Times New Roman" w:hAnsi="Times New Roman" w:cs="Times New Roman"/>
        </w:rPr>
        <w:t xml:space="preserve">Curriculum </w:t>
      </w:r>
      <w:r w:rsidR="094A8AA2" w:rsidRPr="002E6004">
        <w:rPr>
          <w:rFonts w:ascii="Times New Roman" w:hAnsi="Times New Roman" w:cs="Times New Roman"/>
        </w:rPr>
        <w:t>B</w:t>
      </w:r>
      <w:r w:rsidR="68121CF2" w:rsidRPr="002E6004">
        <w:rPr>
          <w:rFonts w:ascii="Times New Roman" w:hAnsi="Times New Roman" w:cs="Times New Roman"/>
        </w:rPr>
        <w:t>.</w:t>
      </w:r>
      <w:r w:rsidR="00405E3C" w:rsidRPr="002E6004">
        <w:rPr>
          <w:rStyle w:val="FootnoteReference"/>
          <w:rFonts w:ascii="Times New Roman" w:hAnsi="Times New Roman" w:cs="Times New Roman"/>
        </w:rPr>
        <w:footnoteReference w:id="28"/>
      </w:r>
      <w:r w:rsidR="094A8AA2" w:rsidRPr="002E6004">
        <w:rPr>
          <w:rFonts w:ascii="Times New Roman" w:hAnsi="Times New Roman" w:cs="Times New Roman"/>
        </w:rPr>
        <w:t xml:space="preserve"> </w:t>
      </w:r>
    </w:p>
    <w:p w14:paraId="6E18C41C" w14:textId="3EB12310" w:rsidR="00323CC6" w:rsidRPr="002E6004" w:rsidRDefault="00323CC6" w:rsidP="00F63CC7">
      <w:pPr>
        <w:tabs>
          <w:tab w:val="left" w:pos="1980"/>
        </w:tabs>
        <w:spacing w:after="0" w:line="240" w:lineRule="auto"/>
        <w:jc w:val="both"/>
        <w:rPr>
          <w:rFonts w:ascii="Times New Roman" w:hAnsi="Times New Roman" w:cs="Times New Roman"/>
        </w:rPr>
      </w:pPr>
    </w:p>
    <w:p w14:paraId="49979A37" w14:textId="24D2FFDB" w:rsidR="00323CC6" w:rsidRPr="002E6004" w:rsidRDefault="0E7B074F" w:rsidP="00F63CC7">
      <w:pPr>
        <w:tabs>
          <w:tab w:val="left" w:pos="1980"/>
        </w:tabs>
        <w:spacing w:after="0" w:line="240" w:lineRule="auto"/>
        <w:jc w:val="both"/>
        <w:rPr>
          <w:rFonts w:ascii="Times New Roman" w:hAnsi="Times New Roman" w:cs="Times New Roman"/>
        </w:rPr>
      </w:pPr>
      <w:r w:rsidRPr="002E6004">
        <w:rPr>
          <w:rFonts w:ascii="Times New Roman" w:hAnsi="Times New Roman" w:cs="Times New Roman"/>
        </w:rPr>
        <w:t xml:space="preserve">The negative vetting results of some </w:t>
      </w:r>
      <w:r w:rsidR="75209A8A" w:rsidRPr="002E6004">
        <w:rPr>
          <w:rFonts w:ascii="Times New Roman" w:hAnsi="Times New Roman" w:cs="Times New Roman"/>
        </w:rPr>
        <w:t>initially</w:t>
      </w:r>
      <w:r w:rsidRPr="002E6004">
        <w:rPr>
          <w:rFonts w:ascii="Times New Roman" w:hAnsi="Times New Roman" w:cs="Times New Roman"/>
        </w:rPr>
        <w:t xml:space="preserve"> selected bidders, along with the </w:t>
      </w:r>
      <w:r w:rsidR="54F79803" w:rsidRPr="002E6004">
        <w:rPr>
          <w:rFonts w:ascii="Times New Roman" w:hAnsi="Times New Roman" w:cs="Times New Roman"/>
        </w:rPr>
        <w:t xml:space="preserve">UN internal </w:t>
      </w:r>
      <w:r w:rsidRPr="002E6004">
        <w:rPr>
          <w:rFonts w:ascii="Times New Roman" w:hAnsi="Times New Roman" w:cs="Times New Roman"/>
        </w:rPr>
        <w:t>procurement rules that prevent them from moving the selection to the second-best bidder</w:t>
      </w:r>
      <w:r w:rsidR="54F79803" w:rsidRPr="002E6004">
        <w:rPr>
          <w:rFonts w:ascii="Times New Roman" w:hAnsi="Times New Roman" w:cs="Times New Roman"/>
        </w:rPr>
        <w:t xml:space="preserve"> without legal basis for the disqualification of </w:t>
      </w:r>
      <w:r w:rsidR="75D73BC2" w:rsidRPr="002E6004">
        <w:rPr>
          <w:rFonts w:ascii="Times New Roman" w:hAnsi="Times New Roman" w:cs="Times New Roman"/>
        </w:rPr>
        <w:t>first</w:t>
      </w:r>
      <w:r w:rsidR="54F79803" w:rsidRPr="002E6004">
        <w:rPr>
          <w:rFonts w:ascii="Times New Roman" w:hAnsi="Times New Roman" w:cs="Times New Roman"/>
        </w:rPr>
        <w:t xml:space="preserve"> bidder</w:t>
      </w:r>
      <w:r w:rsidRPr="002E6004">
        <w:rPr>
          <w:rFonts w:ascii="Times New Roman" w:hAnsi="Times New Roman" w:cs="Times New Roman"/>
        </w:rPr>
        <w:t xml:space="preserve">, played a role in delaying implementation as the concerned agencies resorted </w:t>
      </w:r>
      <w:r w:rsidRPr="002E6004">
        <w:rPr>
          <w:rFonts w:ascii="Times New Roman" w:hAnsi="Times New Roman" w:cs="Times New Roman"/>
        </w:rPr>
        <w:lastRenderedPageBreak/>
        <w:t>to cancelling the bid and reannouncement, thus consuming additional time.</w:t>
      </w:r>
      <w:r w:rsidR="63ACFED8" w:rsidRPr="002E6004">
        <w:rPr>
          <w:rFonts w:ascii="Times New Roman" w:hAnsi="Times New Roman" w:cs="Times New Roman"/>
        </w:rPr>
        <w:t xml:space="preserve"> Some of the red-light</w:t>
      </w:r>
      <w:r w:rsidR="54F79803" w:rsidRPr="002E6004">
        <w:rPr>
          <w:rFonts w:ascii="Times New Roman" w:hAnsi="Times New Roman" w:cs="Times New Roman"/>
        </w:rPr>
        <w:t xml:space="preserve">ing vetting feedback </w:t>
      </w:r>
      <w:r w:rsidR="63ACFED8" w:rsidRPr="002E6004">
        <w:rPr>
          <w:rFonts w:ascii="Times New Roman" w:hAnsi="Times New Roman" w:cs="Times New Roman"/>
        </w:rPr>
        <w:t>resulted in cancellation of some activities that were already approved</w:t>
      </w:r>
      <w:r w:rsidR="128BB494" w:rsidRPr="002E6004">
        <w:rPr>
          <w:rFonts w:ascii="Times New Roman" w:hAnsi="Times New Roman" w:cs="Times New Roman"/>
        </w:rPr>
        <w:t>. The relevant PUNOs who cancelled activities as per vetting results amended the activity matrix</w:t>
      </w:r>
      <w:r w:rsidR="63ACFED8" w:rsidRPr="002E6004">
        <w:rPr>
          <w:rFonts w:ascii="Times New Roman" w:hAnsi="Times New Roman" w:cs="Times New Roman"/>
        </w:rPr>
        <w:t xml:space="preserve"> and divert</w:t>
      </w:r>
      <w:r w:rsidR="128BB494" w:rsidRPr="002E6004">
        <w:rPr>
          <w:rFonts w:ascii="Times New Roman" w:hAnsi="Times New Roman" w:cs="Times New Roman"/>
        </w:rPr>
        <w:t>ed</w:t>
      </w:r>
      <w:r w:rsidR="63ACFED8" w:rsidRPr="002E6004">
        <w:rPr>
          <w:rFonts w:ascii="Times New Roman" w:hAnsi="Times New Roman" w:cs="Times New Roman"/>
        </w:rPr>
        <w:t xml:space="preserve"> fund</w:t>
      </w:r>
      <w:r w:rsidR="128BB494" w:rsidRPr="002E6004">
        <w:rPr>
          <w:rFonts w:ascii="Times New Roman" w:hAnsi="Times New Roman" w:cs="Times New Roman"/>
        </w:rPr>
        <w:t>s</w:t>
      </w:r>
      <w:r w:rsidR="63ACFED8" w:rsidRPr="002E6004">
        <w:rPr>
          <w:rFonts w:ascii="Times New Roman" w:hAnsi="Times New Roman" w:cs="Times New Roman"/>
        </w:rPr>
        <w:t xml:space="preserve"> to support</w:t>
      </w:r>
      <w:r w:rsidR="128BB494" w:rsidRPr="002E6004">
        <w:rPr>
          <w:rFonts w:ascii="Times New Roman" w:hAnsi="Times New Roman" w:cs="Times New Roman"/>
        </w:rPr>
        <w:t xml:space="preserve"> and</w:t>
      </w:r>
      <w:r w:rsidR="00645B02" w:rsidRPr="002E6004">
        <w:rPr>
          <w:rFonts w:ascii="Times New Roman" w:hAnsi="Times New Roman" w:cs="Times New Roman"/>
        </w:rPr>
        <w:t>/or</w:t>
      </w:r>
      <w:r w:rsidR="128BB494" w:rsidRPr="002E6004">
        <w:rPr>
          <w:rFonts w:ascii="Times New Roman" w:hAnsi="Times New Roman" w:cs="Times New Roman"/>
        </w:rPr>
        <w:t xml:space="preserve"> expand on</w:t>
      </w:r>
      <w:r w:rsidR="63ACFED8" w:rsidRPr="002E6004">
        <w:rPr>
          <w:rFonts w:ascii="Times New Roman" w:hAnsi="Times New Roman" w:cs="Times New Roman"/>
        </w:rPr>
        <w:t xml:space="preserve"> other activities in the same location or in the other location.</w:t>
      </w:r>
      <w:r w:rsidR="00622C43" w:rsidRPr="002E6004">
        <w:rPr>
          <w:rStyle w:val="FootnoteReference"/>
          <w:rFonts w:ascii="Times New Roman" w:hAnsi="Times New Roman" w:cs="Times New Roman"/>
        </w:rPr>
        <w:footnoteReference w:id="29"/>
      </w:r>
    </w:p>
    <w:p w14:paraId="7D19B89A" w14:textId="4DAE463B" w:rsidR="00943CAF" w:rsidRPr="002E6004" w:rsidRDefault="00943CAF" w:rsidP="00F63CC7">
      <w:pPr>
        <w:spacing w:before="240" w:after="0"/>
        <w:jc w:val="both"/>
        <w:rPr>
          <w:rFonts w:ascii="Times New Roman" w:hAnsi="Times New Roman" w:cs="Times New Roman"/>
          <w:b/>
          <w:bCs/>
        </w:rPr>
      </w:pPr>
      <w:r w:rsidRPr="002E6004">
        <w:rPr>
          <w:rFonts w:ascii="Times New Roman" w:hAnsi="Times New Roman" w:cs="Times New Roman"/>
          <w:b/>
          <w:bCs/>
        </w:rPr>
        <w:t xml:space="preserve">Some </w:t>
      </w:r>
      <w:r w:rsidR="00C879B4" w:rsidRPr="002E6004">
        <w:rPr>
          <w:rFonts w:ascii="Times New Roman" w:hAnsi="Times New Roman" w:cs="Times New Roman"/>
          <w:b/>
          <w:bCs/>
        </w:rPr>
        <w:t>adopted</w:t>
      </w:r>
      <w:r w:rsidRPr="002E6004">
        <w:rPr>
          <w:rFonts w:ascii="Times New Roman" w:hAnsi="Times New Roman" w:cs="Times New Roman"/>
          <w:b/>
          <w:bCs/>
        </w:rPr>
        <w:t xml:space="preserve"> </w:t>
      </w:r>
      <w:r w:rsidR="00F673AD" w:rsidRPr="002E6004">
        <w:rPr>
          <w:rFonts w:ascii="Times New Roman" w:hAnsi="Times New Roman" w:cs="Times New Roman"/>
          <w:b/>
          <w:bCs/>
        </w:rPr>
        <w:t xml:space="preserve">mitigation </w:t>
      </w:r>
      <w:proofErr w:type="gramStart"/>
      <w:r w:rsidRPr="002E6004">
        <w:rPr>
          <w:rFonts w:ascii="Times New Roman" w:hAnsi="Times New Roman" w:cs="Times New Roman"/>
          <w:b/>
          <w:bCs/>
        </w:rPr>
        <w:t>measures</w:t>
      </w:r>
      <w:proofErr w:type="gramEnd"/>
    </w:p>
    <w:p w14:paraId="2F2607D2" w14:textId="06684D7F" w:rsidR="00417D11" w:rsidRPr="002E6004" w:rsidRDefault="00370FDC" w:rsidP="00F63CC7">
      <w:pPr>
        <w:jc w:val="both"/>
        <w:rPr>
          <w:rFonts w:ascii="Times New Roman" w:hAnsi="Times New Roman" w:cs="Times New Roman"/>
        </w:rPr>
      </w:pPr>
      <w:r w:rsidRPr="002E6004">
        <w:rPr>
          <w:rFonts w:ascii="Times New Roman" w:hAnsi="Times New Roman" w:cs="Times New Roman"/>
        </w:rPr>
        <w:t xml:space="preserve">Some of the mitigation measures taken include but </w:t>
      </w:r>
      <w:r w:rsidR="00E44890" w:rsidRPr="002E6004">
        <w:rPr>
          <w:rFonts w:ascii="Times New Roman" w:hAnsi="Times New Roman" w:cs="Times New Roman"/>
        </w:rPr>
        <w:t xml:space="preserve">are </w:t>
      </w:r>
      <w:r w:rsidRPr="002E6004">
        <w:rPr>
          <w:rFonts w:ascii="Times New Roman" w:hAnsi="Times New Roman" w:cs="Times New Roman"/>
        </w:rPr>
        <w:t xml:space="preserve">not limited to: </w:t>
      </w:r>
      <w:r w:rsidR="00B5638C" w:rsidRPr="002E6004">
        <w:rPr>
          <w:rFonts w:ascii="Times New Roman" w:hAnsi="Times New Roman" w:cs="Times New Roman"/>
        </w:rPr>
        <w:t xml:space="preserve">The JP </w:t>
      </w:r>
      <w:r w:rsidR="007B08F0" w:rsidRPr="002E6004">
        <w:rPr>
          <w:rFonts w:ascii="Times New Roman" w:hAnsi="Times New Roman" w:cs="Times New Roman"/>
        </w:rPr>
        <w:t>M</w:t>
      </w:r>
      <w:r w:rsidR="00B5638C" w:rsidRPr="002E6004">
        <w:rPr>
          <w:rFonts w:ascii="Times New Roman" w:hAnsi="Times New Roman" w:cs="Times New Roman"/>
        </w:rPr>
        <w:t xml:space="preserve">anager with support from the </w:t>
      </w:r>
      <w:r w:rsidR="008401D7" w:rsidRPr="002E6004">
        <w:rPr>
          <w:rFonts w:ascii="Times New Roman" w:eastAsia="Times New Roman" w:hAnsi="Times New Roman" w:cs="Times New Roman"/>
          <w:color w:val="000000"/>
        </w:rPr>
        <w:t>Resident Coordinator Office</w:t>
      </w:r>
      <w:r w:rsidR="00B5638C" w:rsidRPr="002E6004">
        <w:rPr>
          <w:rFonts w:ascii="Times New Roman" w:hAnsi="Times New Roman" w:cs="Times New Roman"/>
        </w:rPr>
        <w:t xml:space="preserve"> and PMU staff </w:t>
      </w:r>
      <w:r w:rsidR="00012FEC" w:rsidRPr="002E6004">
        <w:rPr>
          <w:rFonts w:ascii="Times New Roman" w:hAnsi="Times New Roman" w:cs="Times New Roman"/>
        </w:rPr>
        <w:t xml:space="preserve">continued </w:t>
      </w:r>
      <w:r w:rsidRPr="002E6004">
        <w:rPr>
          <w:rFonts w:ascii="Times New Roman" w:hAnsi="Times New Roman" w:cs="Times New Roman"/>
        </w:rPr>
        <w:t xml:space="preserve">a dialogue and liaison </w:t>
      </w:r>
      <w:r w:rsidR="00B5638C" w:rsidRPr="002E6004">
        <w:rPr>
          <w:rFonts w:ascii="Times New Roman" w:hAnsi="Times New Roman" w:cs="Times New Roman"/>
        </w:rPr>
        <w:t>with relevant national and local governmental entities and adopted an effective approach</w:t>
      </w:r>
      <w:r w:rsidR="009446E9" w:rsidRPr="002E6004">
        <w:rPr>
          <w:rFonts w:ascii="Times New Roman" w:hAnsi="Times New Roman" w:cs="Times New Roman"/>
        </w:rPr>
        <w:t xml:space="preserve">, embodied through the establishment of the JP task force </w:t>
      </w:r>
      <w:r w:rsidR="00D63369" w:rsidRPr="002E6004">
        <w:rPr>
          <w:rFonts w:ascii="Times New Roman" w:hAnsi="Times New Roman" w:cs="Times New Roman"/>
        </w:rPr>
        <w:t>that include</w:t>
      </w:r>
      <w:r w:rsidR="00E44890" w:rsidRPr="002E6004">
        <w:rPr>
          <w:rFonts w:ascii="Times New Roman" w:hAnsi="Times New Roman" w:cs="Times New Roman"/>
        </w:rPr>
        <w:t>s</w:t>
      </w:r>
      <w:r w:rsidR="00D63369" w:rsidRPr="002E6004">
        <w:rPr>
          <w:rFonts w:ascii="Times New Roman" w:hAnsi="Times New Roman" w:cs="Times New Roman"/>
        </w:rPr>
        <w:t xml:space="preserve"> representative</w:t>
      </w:r>
      <w:r w:rsidR="004A71D9" w:rsidRPr="002E6004">
        <w:rPr>
          <w:rFonts w:ascii="Times New Roman" w:hAnsi="Times New Roman" w:cs="Times New Roman"/>
        </w:rPr>
        <w:t>s</w:t>
      </w:r>
      <w:r w:rsidR="00D63369" w:rsidRPr="002E6004">
        <w:rPr>
          <w:rFonts w:ascii="Times New Roman" w:hAnsi="Times New Roman" w:cs="Times New Roman"/>
        </w:rPr>
        <w:t xml:space="preserve"> from key relevant government entities</w:t>
      </w:r>
      <w:r w:rsidR="004A71D9" w:rsidRPr="002E6004">
        <w:rPr>
          <w:rFonts w:ascii="Times New Roman" w:hAnsi="Times New Roman" w:cs="Times New Roman"/>
        </w:rPr>
        <w:t xml:space="preserve"> to facilitate discussions and implementation on the ground.</w:t>
      </w:r>
    </w:p>
    <w:p w14:paraId="73899E7D" w14:textId="3930A19A" w:rsidR="009535E7" w:rsidRPr="002E6004" w:rsidRDefault="00370FDC" w:rsidP="00F63CC7">
      <w:pPr>
        <w:jc w:val="both"/>
        <w:rPr>
          <w:rFonts w:ascii="Times New Roman" w:hAnsi="Times New Roman" w:cs="Times New Roman"/>
        </w:rPr>
      </w:pPr>
      <w:r w:rsidRPr="002E6004">
        <w:rPr>
          <w:rFonts w:ascii="Times New Roman" w:hAnsi="Times New Roman" w:cs="Times New Roman"/>
        </w:rPr>
        <w:t>Also, t</w:t>
      </w:r>
      <w:r w:rsidR="00C86787" w:rsidRPr="002E6004">
        <w:rPr>
          <w:rFonts w:ascii="Times New Roman" w:hAnsi="Times New Roman" w:cs="Times New Roman"/>
        </w:rPr>
        <w:t xml:space="preserve">he </w:t>
      </w:r>
      <w:r w:rsidR="0035142C">
        <w:rPr>
          <w:rFonts w:ascii="Times New Roman" w:hAnsi="Times New Roman" w:cs="Times New Roman"/>
        </w:rPr>
        <w:t xml:space="preserve">last </w:t>
      </w:r>
      <w:r w:rsidR="00C86787" w:rsidRPr="002E6004">
        <w:rPr>
          <w:rFonts w:ascii="Times New Roman" w:hAnsi="Times New Roman" w:cs="Times New Roman"/>
        </w:rPr>
        <w:t xml:space="preserve">extension of the JP until </w:t>
      </w:r>
      <w:r w:rsidR="004A71D9" w:rsidRPr="002E6004">
        <w:rPr>
          <w:rFonts w:ascii="Times New Roman" w:hAnsi="Times New Roman" w:cs="Times New Roman"/>
        </w:rPr>
        <w:t xml:space="preserve">31 </w:t>
      </w:r>
      <w:r w:rsidR="0035142C">
        <w:rPr>
          <w:rFonts w:ascii="Times New Roman" w:hAnsi="Times New Roman" w:cs="Times New Roman"/>
        </w:rPr>
        <w:t>December</w:t>
      </w:r>
      <w:r w:rsidR="0035142C" w:rsidRPr="002E6004">
        <w:rPr>
          <w:rFonts w:ascii="Times New Roman" w:hAnsi="Times New Roman" w:cs="Times New Roman"/>
        </w:rPr>
        <w:t xml:space="preserve"> </w:t>
      </w:r>
      <w:r w:rsidR="00C86787" w:rsidRPr="002E6004">
        <w:rPr>
          <w:rFonts w:ascii="Times New Roman" w:hAnsi="Times New Roman" w:cs="Times New Roman"/>
        </w:rPr>
        <w:t>202</w:t>
      </w:r>
      <w:r w:rsidR="004A71D9" w:rsidRPr="002E6004">
        <w:rPr>
          <w:rFonts w:ascii="Times New Roman" w:hAnsi="Times New Roman" w:cs="Times New Roman"/>
        </w:rPr>
        <w:t>3</w:t>
      </w:r>
      <w:r w:rsidR="00824446" w:rsidRPr="002E6004">
        <w:rPr>
          <w:rFonts w:ascii="Times New Roman" w:hAnsi="Times New Roman" w:cs="Times New Roman"/>
        </w:rPr>
        <w:t xml:space="preserve"> </w:t>
      </w:r>
      <w:r w:rsidR="007D47EA" w:rsidRPr="002E6004">
        <w:rPr>
          <w:rFonts w:ascii="Times New Roman" w:hAnsi="Times New Roman" w:cs="Times New Roman"/>
        </w:rPr>
        <w:t>helped</w:t>
      </w:r>
      <w:r w:rsidR="00824446" w:rsidRPr="002E6004">
        <w:rPr>
          <w:rFonts w:ascii="Times New Roman" w:hAnsi="Times New Roman" w:cs="Times New Roman"/>
        </w:rPr>
        <w:t xml:space="preserve"> </w:t>
      </w:r>
      <w:r w:rsidR="004A71D9" w:rsidRPr="002E6004">
        <w:rPr>
          <w:rFonts w:ascii="Times New Roman" w:hAnsi="Times New Roman" w:cs="Times New Roman"/>
        </w:rPr>
        <w:t>the JP UN agencies that have seasonal interventions</w:t>
      </w:r>
      <w:r w:rsidR="0079529E" w:rsidRPr="002E6004">
        <w:rPr>
          <w:rFonts w:ascii="Times New Roman" w:hAnsi="Times New Roman" w:cs="Times New Roman"/>
        </w:rPr>
        <w:t xml:space="preserve"> (FAO and WFP) to</w:t>
      </w:r>
      <w:r w:rsidR="00417D11" w:rsidRPr="002E6004">
        <w:rPr>
          <w:rFonts w:ascii="Times New Roman" w:hAnsi="Times New Roman" w:cs="Times New Roman"/>
        </w:rPr>
        <w:t xml:space="preserve"> </w:t>
      </w:r>
      <w:r w:rsidR="0079529E" w:rsidRPr="002E6004">
        <w:rPr>
          <w:rFonts w:ascii="Times New Roman" w:hAnsi="Times New Roman" w:cs="Times New Roman"/>
        </w:rPr>
        <w:t>implement their activities</w:t>
      </w:r>
      <w:r w:rsidR="00E44890" w:rsidRPr="002E6004">
        <w:rPr>
          <w:rFonts w:ascii="Times New Roman" w:hAnsi="Times New Roman" w:cs="Times New Roman"/>
        </w:rPr>
        <w:t xml:space="preserve"> on schedule</w:t>
      </w:r>
      <w:r w:rsidR="0079529E" w:rsidRPr="002E6004">
        <w:rPr>
          <w:rFonts w:ascii="Times New Roman" w:hAnsi="Times New Roman" w:cs="Times New Roman"/>
        </w:rPr>
        <w:t xml:space="preserve"> </w:t>
      </w:r>
      <w:r w:rsidR="007F0FA0" w:rsidRPr="002E6004">
        <w:rPr>
          <w:rFonts w:ascii="Times New Roman" w:hAnsi="Times New Roman" w:cs="Times New Roman"/>
        </w:rPr>
        <w:t>while</w:t>
      </w:r>
      <w:r w:rsidR="00824446" w:rsidRPr="002E6004">
        <w:rPr>
          <w:rFonts w:ascii="Times New Roman" w:hAnsi="Times New Roman" w:cs="Times New Roman"/>
        </w:rPr>
        <w:t xml:space="preserve"> helping all </w:t>
      </w:r>
      <w:r w:rsidR="007D47EA" w:rsidRPr="002E6004">
        <w:rPr>
          <w:rFonts w:ascii="Times New Roman" w:hAnsi="Times New Roman" w:cs="Times New Roman"/>
        </w:rPr>
        <w:t xml:space="preserve">other PUNOs </w:t>
      </w:r>
      <w:r w:rsidR="00824446" w:rsidRPr="002E6004">
        <w:rPr>
          <w:rFonts w:ascii="Times New Roman" w:hAnsi="Times New Roman" w:cs="Times New Roman"/>
        </w:rPr>
        <w:t xml:space="preserve">to cover </w:t>
      </w:r>
      <w:r w:rsidR="00286742">
        <w:rPr>
          <w:rFonts w:ascii="Times New Roman" w:hAnsi="Times New Roman" w:cs="Times New Roman"/>
        </w:rPr>
        <w:t>up for earlier procurement</w:t>
      </w:r>
      <w:r w:rsidR="00286742" w:rsidRPr="002E6004">
        <w:rPr>
          <w:rFonts w:ascii="Times New Roman" w:hAnsi="Times New Roman" w:cs="Times New Roman"/>
        </w:rPr>
        <w:t>-related and vetting delays and other limitations due to internal and/or external factors</w:t>
      </w:r>
      <w:r w:rsidR="00286742">
        <w:rPr>
          <w:rFonts w:ascii="Times New Roman" w:hAnsi="Times New Roman" w:cs="Times New Roman"/>
        </w:rPr>
        <w:t>, besides</w:t>
      </w:r>
      <w:r w:rsidR="00824446" w:rsidRPr="002E6004">
        <w:rPr>
          <w:rFonts w:ascii="Times New Roman" w:hAnsi="Times New Roman" w:cs="Times New Roman"/>
        </w:rPr>
        <w:t xml:space="preserve"> </w:t>
      </w:r>
      <w:r w:rsidR="0035142C">
        <w:rPr>
          <w:rFonts w:ascii="Times New Roman" w:hAnsi="Times New Roman" w:cs="Times New Roman"/>
        </w:rPr>
        <w:t>delays caused indirectly by the aftermath of the earthquake of February 2023</w:t>
      </w:r>
      <w:r w:rsidR="00A05336">
        <w:rPr>
          <w:rFonts w:ascii="Times New Roman" w:hAnsi="Times New Roman" w:cs="Times New Roman"/>
        </w:rPr>
        <w:t>,</w:t>
      </w:r>
      <w:r w:rsidR="0035142C">
        <w:rPr>
          <w:rFonts w:ascii="Times New Roman" w:hAnsi="Times New Roman" w:cs="Times New Roman"/>
        </w:rPr>
        <w:t xml:space="preserve"> which </w:t>
      </w:r>
      <w:r w:rsidR="00A05336">
        <w:rPr>
          <w:rFonts w:ascii="Times New Roman" w:hAnsi="Times New Roman" w:cs="Times New Roman"/>
        </w:rPr>
        <w:t xml:space="preserve">caused the UN agencies to shift their activities and resources to focus on quick humanitarian response in the devastated areas. </w:t>
      </w:r>
      <w:r w:rsidR="00824446" w:rsidRPr="002E6004">
        <w:rPr>
          <w:rFonts w:ascii="Times New Roman" w:hAnsi="Times New Roman" w:cs="Times New Roman"/>
        </w:rPr>
        <w:t>.</w:t>
      </w:r>
      <w:r w:rsidR="00E44890" w:rsidRPr="002E6004">
        <w:rPr>
          <w:rFonts w:ascii="Times New Roman" w:hAnsi="Times New Roman" w:cs="Times New Roman"/>
        </w:rPr>
        <w:t xml:space="preserve"> </w:t>
      </w:r>
      <w:r w:rsidR="00417D11" w:rsidRPr="002E6004">
        <w:rPr>
          <w:rFonts w:ascii="Times New Roman" w:hAnsi="Times New Roman" w:cs="Times New Roman"/>
        </w:rPr>
        <w:t>UNI</w:t>
      </w:r>
      <w:r w:rsidR="00A32DB3" w:rsidRPr="002E6004">
        <w:rPr>
          <w:rFonts w:ascii="Times New Roman" w:hAnsi="Times New Roman" w:cs="Times New Roman"/>
        </w:rPr>
        <w:t>C</w:t>
      </w:r>
      <w:r w:rsidR="00417D11" w:rsidRPr="002E6004">
        <w:rPr>
          <w:rFonts w:ascii="Times New Roman" w:hAnsi="Times New Roman" w:cs="Times New Roman"/>
        </w:rPr>
        <w:t>EF</w:t>
      </w:r>
      <w:r w:rsidR="00B55A6E" w:rsidRPr="002E6004">
        <w:rPr>
          <w:rFonts w:ascii="Times New Roman" w:hAnsi="Times New Roman" w:cs="Times New Roman"/>
        </w:rPr>
        <w:t>, along with its</w:t>
      </w:r>
      <w:r w:rsidR="00E44890" w:rsidRPr="002E6004">
        <w:rPr>
          <w:rFonts w:ascii="Times New Roman" w:hAnsi="Times New Roman" w:cs="Times New Roman"/>
        </w:rPr>
        <w:t xml:space="preserve"> IPs</w:t>
      </w:r>
      <w:r w:rsidR="00083C24" w:rsidRPr="002E6004">
        <w:rPr>
          <w:rFonts w:ascii="Times New Roman" w:hAnsi="Times New Roman" w:cs="Times New Roman"/>
        </w:rPr>
        <w:t>,</w:t>
      </w:r>
      <w:r w:rsidR="00B55A6E" w:rsidRPr="002E6004">
        <w:rPr>
          <w:rFonts w:ascii="Times New Roman" w:hAnsi="Times New Roman" w:cs="Times New Roman"/>
        </w:rPr>
        <w:t xml:space="preserve"> frequently discuss</w:t>
      </w:r>
      <w:r w:rsidR="00A05336">
        <w:rPr>
          <w:rFonts w:ascii="Times New Roman" w:hAnsi="Times New Roman" w:cs="Times New Roman"/>
        </w:rPr>
        <w:t>ed</w:t>
      </w:r>
      <w:r w:rsidR="00B55A6E" w:rsidRPr="002E6004">
        <w:rPr>
          <w:rFonts w:ascii="Times New Roman" w:hAnsi="Times New Roman" w:cs="Times New Roman"/>
        </w:rPr>
        <w:t xml:space="preserve"> alternative approaches to enable better access</w:t>
      </w:r>
      <w:r w:rsidR="00E44890" w:rsidRPr="002E6004">
        <w:rPr>
          <w:rFonts w:ascii="Times New Roman" w:hAnsi="Times New Roman" w:cs="Times New Roman"/>
        </w:rPr>
        <w:t xml:space="preserve"> to their programmes</w:t>
      </w:r>
      <w:r w:rsidR="00B55A6E" w:rsidRPr="002E6004">
        <w:rPr>
          <w:rFonts w:ascii="Times New Roman" w:hAnsi="Times New Roman" w:cs="Times New Roman"/>
        </w:rPr>
        <w:t xml:space="preserve"> for </w:t>
      </w:r>
      <w:proofErr w:type="spellStart"/>
      <w:r w:rsidR="00CA3534" w:rsidRPr="002E6004">
        <w:rPr>
          <w:rFonts w:ascii="Times New Roman" w:hAnsi="Times New Roman" w:cs="Times New Roman"/>
        </w:rPr>
        <w:t>OoSC</w:t>
      </w:r>
      <w:proofErr w:type="spellEnd"/>
      <w:r w:rsidR="00B55A6E" w:rsidRPr="002E6004">
        <w:rPr>
          <w:rFonts w:ascii="Times New Roman" w:hAnsi="Times New Roman" w:cs="Times New Roman"/>
        </w:rPr>
        <w:t xml:space="preserve"> </w:t>
      </w:r>
      <w:r w:rsidR="005F3817" w:rsidRPr="002E6004">
        <w:rPr>
          <w:rFonts w:ascii="Times New Roman" w:hAnsi="Times New Roman" w:cs="Times New Roman"/>
        </w:rPr>
        <w:t>(</w:t>
      </w:r>
      <w:r w:rsidR="000411B9" w:rsidRPr="002E6004">
        <w:rPr>
          <w:rFonts w:ascii="Times New Roman" w:hAnsi="Times New Roman" w:cs="Times New Roman"/>
        </w:rPr>
        <w:t>i.e.,</w:t>
      </w:r>
      <w:r w:rsidR="00B55A6E" w:rsidRPr="002E6004">
        <w:rPr>
          <w:rFonts w:ascii="Times New Roman" w:hAnsi="Times New Roman" w:cs="Times New Roman"/>
        </w:rPr>
        <w:t xml:space="preserve"> offering </w:t>
      </w:r>
      <w:r w:rsidR="00587641" w:rsidRPr="002E6004">
        <w:rPr>
          <w:rFonts w:ascii="Times New Roman" w:hAnsi="Times New Roman" w:cs="Times New Roman"/>
        </w:rPr>
        <w:t xml:space="preserve">support </w:t>
      </w:r>
      <w:r w:rsidR="00B55A6E" w:rsidRPr="002E6004">
        <w:rPr>
          <w:rFonts w:ascii="Times New Roman" w:hAnsi="Times New Roman" w:cs="Times New Roman"/>
        </w:rPr>
        <w:t>classes during weekends).</w:t>
      </w:r>
      <w:r w:rsidR="00E44890" w:rsidRPr="002E6004">
        <w:rPr>
          <w:rFonts w:ascii="Times New Roman" w:hAnsi="Times New Roman" w:cs="Times New Roman"/>
        </w:rPr>
        <w:t xml:space="preserve"> </w:t>
      </w:r>
      <w:r w:rsidR="009535E7" w:rsidRPr="002E6004">
        <w:rPr>
          <w:rFonts w:ascii="Times New Roman" w:hAnsi="Times New Roman" w:cs="Times New Roman"/>
        </w:rPr>
        <w:t xml:space="preserve">FAO and WFP </w:t>
      </w:r>
      <w:r w:rsidR="00286742">
        <w:rPr>
          <w:rFonts w:ascii="Times New Roman" w:hAnsi="Times New Roman" w:cs="Times New Roman"/>
        </w:rPr>
        <w:t>continued to</w:t>
      </w:r>
      <w:r w:rsidR="00286742" w:rsidRPr="002E6004">
        <w:rPr>
          <w:rFonts w:ascii="Times New Roman" w:hAnsi="Times New Roman" w:cs="Times New Roman"/>
        </w:rPr>
        <w:t xml:space="preserve"> </w:t>
      </w:r>
      <w:r w:rsidR="009535E7" w:rsidRPr="002E6004">
        <w:rPr>
          <w:rFonts w:ascii="Times New Roman" w:hAnsi="Times New Roman" w:cs="Times New Roman"/>
        </w:rPr>
        <w:t>apply flexibility and prepare alternative plans to counter the effects of procurement and/or vetting delays, where for example, a given delay in procuring winter agricultural inputs can be flexibly switched to procuring summer inputs.</w:t>
      </w:r>
    </w:p>
    <w:p w14:paraId="7A9598E5" w14:textId="24FD29F2" w:rsidR="009535E7" w:rsidRPr="002E6004" w:rsidRDefault="009535E7" w:rsidP="00F63CC7">
      <w:pPr>
        <w:spacing w:after="0"/>
        <w:jc w:val="both"/>
        <w:rPr>
          <w:rFonts w:asciiTheme="majorBidi" w:hAnsiTheme="majorBidi" w:cstheme="majorBidi"/>
        </w:rPr>
      </w:pPr>
      <w:r w:rsidRPr="002E6004">
        <w:rPr>
          <w:rFonts w:ascii="Times New Roman" w:hAnsi="Times New Roman" w:cs="Times New Roman"/>
        </w:rPr>
        <w:t>To cover for time and costs related to procurement processes, UNDP and UN-Habitat appl</w:t>
      </w:r>
      <w:r w:rsidR="00286742">
        <w:rPr>
          <w:rFonts w:ascii="Times New Roman" w:hAnsi="Times New Roman" w:cs="Times New Roman"/>
        </w:rPr>
        <w:t>ied</w:t>
      </w:r>
      <w:r w:rsidRPr="002E6004">
        <w:rPr>
          <w:rFonts w:ascii="Times New Roman" w:hAnsi="Times New Roman" w:cs="Times New Roman"/>
        </w:rPr>
        <w:t xml:space="preserve"> flexibility in terms of joining efforts to conduct planned civil works in the same geographic area. </w:t>
      </w:r>
      <w:r w:rsidRPr="002E6004">
        <w:rPr>
          <w:rFonts w:asciiTheme="majorBidi" w:hAnsiTheme="majorBidi" w:cstheme="majorBidi"/>
        </w:rPr>
        <w:t>Both agencies adopted a one-design for</w:t>
      </w:r>
      <w:r w:rsidR="003159B5" w:rsidRPr="002E6004">
        <w:rPr>
          <w:rFonts w:asciiTheme="majorBidi" w:hAnsiTheme="majorBidi" w:cstheme="majorBidi"/>
        </w:rPr>
        <w:t xml:space="preserve"> a</w:t>
      </w:r>
      <w:r w:rsidRPr="002E6004">
        <w:rPr>
          <w:rFonts w:asciiTheme="majorBidi" w:hAnsiTheme="majorBidi" w:cstheme="majorBidi"/>
        </w:rPr>
        <w:t xml:space="preserve"> technical study to rehabilitate a public farmers market in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002E6004">
        <w:rPr>
          <w:rFonts w:asciiTheme="majorBidi" w:hAnsiTheme="majorBidi" w:cstheme="majorBidi"/>
        </w:rPr>
        <w:t xml:space="preserve"> and applied </w:t>
      </w:r>
      <w:r w:rsidR="003159B5" w:rsidRPr="002E6004">
        <w:rPr>
          <w:rFonts w:asciiTheme="majorBidi" w:hAnsiTheme="majorBidi" w:cstheme="majorBidi"/>
        </w:rPr>
        <w:t xml:space="preserve">a </w:t>
      </w:r>
      <w:r w:rsidRPr="002E6004">
        <w:rPr>
          <w:rFonts w:asciiTheme="majorBidi" w:hAnsiTheme="majorBidi" w:cstheme="majorBidi"/>
        </w:rPr>
        <w:t>one-procurement process to increase efficiency and reduce the lead time and costs associated with the relevant administrative procedures.</w:t>
      </w:r>
    </w:p>
    <w:p w14:paraId="190DF376" w14:textId="6D1C2049" w:rsidR="00EA420E" w:rsidRPr="002E6004" w:rsidRDefault="00840897" w:rsidP="00F63CC7">
      <w:pPr>
        <w:pStyle w:val="Heading1"/>
        <w:jc w:val="both"/>
        <w:rPr>
          <w:rFonts w:ascii="Times New Roman" w:hAnsi="Times New Roman" w:cs="Times New Roman"/>
          <w:b/>
          <w:bCs/>
          <w:sz w:val="22"/>
          <w:szCs w:val="22"/>
        </w:rPr>
      </w:pPr>
      <w:bookmarkStart w:id="74" w:name="_Toc119315149"/>
      <w:bookmarkStart w:id="75" w:name="_Toc164870234"/>
      <w:r w:rsidRPr="002E6004">
        <w:rPr>
          <w:rFonts w:ascii="Times New Roman" w:hAnsi="Times New Roman" w:cs="Times New Roman"/>
          <w:b/>
          <w:bCs/>
          <w:sz w:val="22"/>
          <w:szCs w:val="22"/>
        </w:rPr>
        <w:t xml:space="preserve">V. </w:t>
      </w:r>
      <w:r w:rsidR="00EA420E" w:rsidRPr="002E6004">
        <w:rPr>
          <w:rFonts w:ascii="Times New Roman" w:hAnsi="Times New Roman" w:cs="Times New Roman"/>
          <w:b/>
          <w:bCs/>
          <w:sz w:val="22"/>
          <w:szCs w:val="22"/>
        </w:rPr>
        <w:t xml:space="preserve">Lessons </w:t>
      </w:r>
      <w:proofErr w:type="gramStart"/>
      <w:r w:rsidR="00434239" w:rsidRPr="002E6004">
        <w:rPr>
          <w:rFonts w:ascii="Times New Roman" w:hAnsi="Times New Roman" w:cs="Times New Roman"/>
          <w:b/>
          <w:bCs/>
          <w:sz w:val="22"/>
          <w:szCs w:val="22"/>
        </w:rPr>
        <w:t>l</w:t>
      </w:r>
      <w:r w:rsidR="00EA420E" w:rsidRPr="002E6004">
        <w:rPr>
          <w:rFonts w:ascii="Times New Roman" w:hAnsi="Times New Roman" w:cs="Times New Roman"/>
          <w:b/>
          <w:bCs/>
          <w:sz w:val="22"/>
          <w:szCs w:val="22"/>
        </w:rPr>
        <w:t>earned</w:t>
      </w:r>
      <w:bookmarkEnd w:id="74"/>
      <w:bookmarkEnd w:id="75"/>
      <w:proofErr w:type="gramEnd"/>
    </w:p>
    <w:p w14:paraId="67E2CD6B" w14:textId="7687252B" w:rsidR="00F91AB4" w:rsidRPr="002E6004" w:rsidRDefault="00F91AB4" w:rsidP="00F63CC7">
      <w:pPr>
        <w:jc w:val="both"/>
        <w:rPr>
          <w:rFonts w:ascii="Times New Roman" w:hAnsi="Times New Roman" w:cs="Times New Roman"/>
          <w:b/>
          <w:bCs/>
          <w:i/>
          <w:iCs/>
        </w:rPr>
      </w:pPr>
      <w:r w:rsidRPr="002E6004">
        <w:rPr>
          <w:rFonts w:ascii="Times New Roman" w:hAnsi="Times New Roman" w:cs="Times New Roman"/>
          <w:b/>
          <w:bCs/>
          <w:i/>
          <w:iCs/>
        </w:rPr>
        <w:t>Being continually appraised of external factors</w:t>
      </w:r>
    </w:p>
    <w:p w14:paraId="4741BF5F" w14:textId="38C7DA53" w:rsidR="00EA420E" w:rsidRPr="002E6004" w:rsidRDefault="00EA420E"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 xml:space="preserve">Sharing updated assessment findings on humanitarian status as well as on security and accessibility to projects’ locations </w:t>
      </w:r>
      <w:r w:rsidR="00873455" w:rsidRPr="002E6004">
        <w:rPr>
          <w:rFonts w:ascii="Times New Roman" w:hAnsi="Times New Roman" w:cs="Times New Roman"/>
        </w:rPr>
        <w:t>enabled</w:t>
      </w:r>
      <w:r w:rsidRPr="002E6004">
        <w:rPr>
          <w:rFonts w:ascii="Times New Roman" w:hAnsi="Times New Roman" w:cs="Times New Roman"/>
        </w:rPr>
        <w:t xml:space="preserve"> agencies to apply any needed changes in their workplans to respond to population resilience needs under the fluid and complex Syrian context. This c</w:t>
      </w:r>
      <w:r w:rsidR="00642FBD">
        <w:rPr>
          <w:rFonts w:ascii="Times New Roman" w:hAnsi="Times New Roman" w:cs="Times New Roman"/>
        </w:rPr>
        <w:t xml:space="preserve">ould </w:t>
      </w:r>
      <w:r w:rsidRPr="002E6004">
        <w:rPr>
          <w:rFonts w:ascii="Times New Roman" w:hAnsi="Times New Roman" w:cs="Times New Roman"/>
        </w:rPr>
        <w:t>be achieved through analysis and consolidation of feedback collected through regular field monitoring visits by staff</w:t>
      </w:r>
      <w:r w:rsidR="00434239" w:rsidRPr="002E6004">
        <w:rPr>
          <w:rFonts w:ascii="Times New Roman" w:hAnsi="Times New Roman" w:cs="Times New Roman"/>
        </w:rPr>
        <w:t xml:space="preserve"> as well as</w:t>
      </w:r>
      <w:r w:rsidRPr="002E6004">
        <w:rPr>
          <w:rFonts w:ascii="Times New Roman" w:hAnsi="Times New Roman" w:cs="Times New Roman"/>
        </w:rPr>
        <w:t xml:space="preserve"> feedback from local coordinators, </w:t>
      </w:r>
      <w:r w:rsidR="000411B9" w:rsidRPr="002E6004">
        <w:rPr>
          <w:rFonts w:ascii="Times New Roman" w:hAnsi="Times New Roman" w:cs="Times New Roman"/>
        </w:rPr>
        <w:t>IPs,</w:t>
      </w:r>
      <w:r w:rsidRPr="002E6004">
        <w:rPr>
          <w:rFonts w:ascii="Times New Roman" w:hAnsi="Times New Roman" w:cs="Times New Roman"/>
        </w:rPr>
        <w:t xml:space="preserve"> and third-party monitors.</w:t>
      </w:r>
    </w:p>
    <w:p w14:paraId="745F8F6A" w14:textId="660F6224" w:rsidR="00F91AB4" w:rsidRPr="002E6004" w:rsidRDefault="00F91AB4"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 xml:space="preserve">Continuous monitoring of local markets status with regards to availability of workforce, work tools, </w:t>
      </w:r>
      <w:r w:rsidR="000411B9" w:rsidRPr="002E6004">
        <w:rPr>
          <w:rFonts w:ascii="Times New Roman" w:hAnsi="Times New Roman" w:cs="Times New Roman"/>
        </w:rPr>
        <w:t>supplies,</w:t>
      </w:r>
      <w:r w:rsidRPr="002E6004">
        <w:rPr>
          <w:rFonts w:ascii="Times New Roman" w:hAnsi="Times New Roman" w:cs="Times New Roman"/>
        </w:rPr>
        <w:t xml:space="preserve"> and materials, in parallel with monitoring inflation and the exchange rate fluctuations and its trends, </w:t>
      </w:r>
      <w:r w:rsidR="00642FBD">
        <w:rPr>
          <w:rFonts w:ascii="Times New Roman" w:hAnsi="Times New Roman" w:cs="Times New Roman"/>
        </w:rPr>
        <w:t>helped</w:t>
      </w:r>
      <w:r w:rsidRPr="002E6004">
        <w:rPr>
          <w:rFonts w:ascii="Times New Roman" w:hAnsi="Times New Roman" w:cs="Times New Roman"/>
        </w:rPr>
        <w:t xml:space="preserve"> </w:t>
      </w:r>
      <w:r w:rsidR="003542D6" w:rsidRPr="002E6004">
        <w:rPr>
          <w:rFonts w:ascii="Times New Roman" w:hAnsi="Times New Roman" w:cs="Times New Roman"/>
        </w:rPr>
        <w:t>to</w:t>
      </w:r>
      <w:r w:rsidRPr="002E6004">
        <w:rPr>
          <w:rFonts w:ascii="Times New Roman" w:hAnsi="Times New Roman" w:cs="Times New Roman"/>
        </w:rPr>
        <w:t xml:space="preserve"> better estimat</w:t>
      </w:r>
      <w:r w:rsidR="003542D6" w:rsidRPr="002E6004">
        <w:rPr>
          <w:rFonts w:ascii="Times New Roman" w:hAnsi="Times New Roman" w:cs="Times New Roman"/>
        </w:rPr>
        <w:t>e</w:t>
      </w:r>
      <w:r w:rsidRPr="002E6004">
        <w:rPr>
          <w:rFonts w:ascii="Times New Roman" w:hAnsi="Times New Roman" w:cs="Times New Roman"/>
        </w:rPr>
        <w:t xml:space="preserve"> costs and lead to more efficient budgeting.</w:t>
      </w:r>
    </w:p>
    <w:p w14:paraId="305AA68B" w14:textId="7734DD8F" w:rsidR="00F91AB4" w:rsidRPr="002E6004" w:rsidRDefault="00F91AB4" w:rsidP="00AD3E8D">
      <w:pPr>
        <w:pStyle w:val="ListParagraph"/>
        <w:numPr>
          <w:ilvl w:val="0"/>
          <w:numId w:val="31"/>
        </w:numPr>
        <w:tabs>
          <w:tab w:val="left" w:pos="900"/>
          <w:tab w:val="left" w:pos="1170"/>
        </w:tabs>
        <w:spacing w:after="0" w:line="240" w:lineRule="auto"/>
        <w:jc w:val="both"/>
        <w:rPr>
          <w:rFonts w:ascii="Times New Roman" w:hAnsi="Times New Roman" w:cs="Times New Roman"/>
        </w:rPr>
      </w:pPr>
      <w:r w:rsidRPr="002E6004">
        <w:rPr>
          <w:rFonts w:ascii="Times New Roman" w:hAnsi="Times New Roman" w:cs="Times New Roman"/>
        </w:rPr>
        <w:t xml:space="preserve">There </w:t>
      </w:r>
      <w:r w:rsidR="00642FBD">
        <w:rPr>
          <w:rFonts w:ascii="Times New Roman" w:hAnsi="Times New Roman" w:cs="Times New Roman"/>
        </w:rPr>
        <w:t>wa</w:t>
      </w:r>
      <w:r w:rsidRPr="002E6004">
        <w:rPr>
          <w:rFonts w:ascii="Times New Roman" w:hAnsi="Times New Roman" w:cs="Times New Roman"/>
        </w:rPr>
        <w:t>s a keen need to continually monitor and address the climate change effects on</w:t>
      </w:r>
      <w:r w:rsidR="00C32F3F" w:rsidRPr="002E6004">
        <w:rPr>
          <w:rFonts w:ascii="Times New Roman" w:hAnsi="Times New Roman" w:cs="Times New Roman"/>
        </w:rPr>
        <w:t xml:space="preserve"> people’s</w:t>
      </w:r>
      <w:r w:rsidRPr="002E6004">
        <w:rPr>
          <w:rFonts w:ascii="Times New Roman" w:hAnsi="Times New Roman" w:cs="Times New Roman"/>
        </w:rPr>
        <w:t xml:space="preserve"> resilience in the targeted locations, especially </w:t>
      </w:r>
      <w:r w:rsidR="003542D6" w:rsidRPr="002E6004">
        <w:rPr>
          <w:rFonts w:ascii="Times New Roman" w:hAnsi="Times New Roman" w:cs="Times New Roman"/>
        </w:rPr>
        <w:t>since</w:t>
      </w:r>
      <w:r w:rsidRPr="002E6004">
        <w:rPr>
          <w:rFonts w:ascii="Times New Roman" w:hAnsi="Times New Roman" w:cs="Times New Roman"/>
        </w:rPr>
        <w:t xml:space="preserve"> rural livelihoods depend mainly on the availability of water resources, which are hampered by several drought-like conditions. </w:t>
      </w:r>
    </w:p>
    <w:p w14:paraId="71FE1FA4" w14:textId="77777777" w:rsidR="00F91AB4" w:rsidRPr="002E6004" w:rsidRDefault="00F91AB4" w:rsidP="00F63CC7">
      <w:pPr>
        <w:pStyle w:val="ListParagraph"/>
        <w:tabs>
          <w:tab w:val="left" w:pos="900"/>
          <w:tab w:val="left" w:pos="1170"/>
        </w:tabs>
        <w:spacing w:after="0" w:line="240" w:lineRule="auto"/>
        <w:jc w:val="both"/>
        <w:rPr>
          <w:rFonts w:ascii="Times New Roman" w:hAnsi="Times New Roman" w:cs="Times New Roman"/>
        </w:rPr>
      </w:pPr>
    </w:p>
    <w:p w14:paraId="1C58F415" w14:textId="79419E24" w:rsidR="00F91AB4" w:rsidRPr="002E6004" w:rsidRDefault="00F91AB4" w:rsidP="00F63CC7">
      <w:pPr>
        <w:jc w:val="both"/>
        <w:rPr>
          <w:rFonts w:ascii="Times New Roman" w:hAnsi="Times New Roman" w:cs="Times New Roman"/>
          <w:b/>
          <w:bCs/>
          <w:i/>
          <w:iCs/>
        </w:rPr>
      </w:pPr>
      <w:r w:rsidRPr="002E6004">
        <w:rPr>
          <w:rFonts w:ascii="Times New Roman" w:hAnsi="Times New Roman" w:cs="Times New Roman"/>
          <w:b/>
          <w:bCs/>
          <w:i/>
          <w:iCs/>
        </w:rPr>
        <w:t>Continual engagement with donors</w:t>
      </w:r>
    </w:p>
    <w:p w14:paraId="29B6ADF2" w14:textId="685861BE" w:rsidR="00FA77D9" w:rsidRPr="002E6004" w:rsidRDefault="00FA77D9"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lastRenderedPageBreak/>
        <w:t>Continual engagement with donors and extended discussions regarding vetting results</w:t>
      </w:r>
      <w:r w:rsidR="00A32DB3" w:rsidRPr="002E6004">
        <w:rPr>
          <w:rFonts w:ascii="Times New Roman" w:hAnsi="Times New Roman" w:cs="Times New Roman"/>
        </w:rPr>
        <w:t xml:space="preserve"> </w:t>
      </w:r>
      <w:r w:rsidR="00642FBD">
        <w:rPr>
          <w:rFonts w:ascii="Times New Roman" w:hAnsi="Times New Roman" w:cs="Times New Roman"/>
        </w:rPr>
        <w:t>proved</w:t>
      </w:r>
      <w:r w:rsidR="00642FBD" w:rsidRPr="002E6004">
        <w:rPr>
          <w:rFonts w:ascii="Times New Roman" w:hAnsi="Times New Roman" w:cs="Times New Roman"/>
        </w:rPr>
        <w:t xml:space="preserve"> </w:t>
      </w:r>
      <w:r w:rsidR="00A32DB3" w:rsidRPr="002E6004">
        <w:rPr>
          <w:rFonts w:ascii="Times New Roman" w:hAnsi="Times New Roman" w:cs="Times New Roman"/>
        </w:rPr>
        <w:t>effective</w:t>
      </w:r>
      <w:r w:rsidR="001479A7" w:rsidRPr="002E6004">
        <w:rPr>
          <w:rFonts w:ascii="Times New Roman" w:hAnsi="Times New Roman" w:cs="Times New Roman"/>
        </w:rPr>
        <w:t>; while</w:t>
      </w:r>
      <w:r w:rsidRPr="002E6004">
        <w:rPr>
          <w:rFonts w:ascii="Times New Roman" w:hAnsi="Times New Roman" w:cs="Times New Roman"/>
        </w:rPr>
        <w:t xml:space="preserve"> it may </w:t>
      </w:r>
      <w:r w:rsidR="00642FBD">
        <w:rPr>
          <w:rFonts w:ascii="Times New Roman" w:hAnsi="Times New Roman" w:cs="Times New Roman"/>
        </w:rPr>
        <w:t xml:space="preserve">have </w:t>
      </w:r>
      <w:r w:rsidRPr="002E6004">
        <w:rPr>
          <w:rFonts w:ascii="Times New Roman" w:hAnsi="Times New Roman" w:cs="Times New Roman"/>
        </w:rPr>
        <w:t>consume</w:t>
      </w:r>
      <w:r w:rsidR="00642FBD">
        <w:rPr>
          <w:rFonts w:ascii="Times New Roman" w:hAnsi="Times New Roman" w:cs="Times New Roman"/>
        </w:rPr>
        <w:t>d</w:t>
      </w:r>
      <w:r w:rsidRPr="002E6004">
        <w:rPr>
          <w:rFonts w:ascii="Times New Roman" w:hAnsi="Times New Roman" w:cs="Times New Roman"/>
        </w:rPr>
        <w:t xml:space="preserve"> considerable time, </w:t>
      </w:r>
      <w:r w:rsidR="00642FBD">
        <w:rPr>
          <w:rFonts w:ascii="Times New Roman" w:hAnsi="Times New Roman" w:cs="Times New Roman"/>
        </w:rPr>
        <w:t xml:space="preserve">yet </w:t>
      </w:r>
      <w:r w:rsidRPr="002E6004">
        <w:rPr>
          <w:rFonts w:ascii="Times New Roman" w:hAnsi="Times New Roman" w:cs="Times New Roman"/>
        </w:rPr>
        <w:t>it help</w:t>
      </w:r>
      <w:r w:rsidR="00642FBD">
        <w:rPr>
          <w:rFonts w:ascii="Times New Roman" w:hAnsi="Times New Roman" w:cs="Times New Roman"/>
        </w:rPr>
        <w:t>ed</w:t>
      </w:r>
      <w:r w:rsidRPr="002E6004">
        <w:rPr>
          <w:rFonts w:ascii="Times New Roman" w:hAnsi="Times New Roman" w:cs="Times New Roman"/>
        </w:rPr>
        <w:t xml:space="preserve"> in </w:t>
      </w:r>
      <w:r w:rsidR="000F3A8A" w:rsidRPr="002E6004">
        <w:rPr>
          <w:rFonts w:ascii="Times New Roman" w:hAnsi="Times New Roman" w:cs="Times New Roman"/>
        </w:rPr>
        <w:t>bridging gaps</w:t>
      </w:r>
      <w:r w:rsidRPr="002E6004">
        <w:rPr>
          <w:rFonts w:ascii="Times New Roman" w:hAnsi="Times New Roman" w:cs="Times New Roman"/>
        </w:rPr>
        <w:t xml:space="preserve"> of understanding at both PUNOs and donor ends and</w:t>
      </w:r>
      <w:r w:rsidR="001479A7" w:rsidRPr="002E6004">
        <w:rPr>
          <w:rFonts w:ascii="Times New Roman" w:hAnsi="Times New Roman" w:cs="Times New Roman"/>
        </w:rPr>
        <w:t xml:space="preserve"> </w:t>
      </w:r>
      <w:r w:rsidRPr="002E6004">
        <w:rPr>
          <w:rFonts w:ascii="Times New Roman" w:hAnsi="Times New Roman" w:cs="Times New Roman"/>
        </w:rPr>
        <w:t>support</w:t>
      </w:r>
      <w:r w:rsidR="00642FBD">
        <w:rPr>
          <w:rFonts w:ascii="Times New Roman" w:hAnsi="Times New Roman" w:cs="Times New Roman"/>
        </w:rPr>
        <w:t>ed</w:t>
      </w:r>
      <w:r w:rsidRPr="002E6004">
        <w:rPr>
          <w:rFonts w:ascii="Times New Roman" w:hAnsi="Times New Roman" w:cs="Times New Roman"/>
        </w:rPr>
        <w:t xml:space="preserve"> reaching common ground.</w:t>
      </w:r>
    </w:p>
    <w:p w14:paraId="1550A086" w14:textId="36825EEB" w:rsidR="00F91AB4" w:rsidRPr="002E6004" w:rsidRDefault="00F91AB4"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 xml:space="preserve">Conducting, whenever possible, field visits </w:t>
      </w:r>
      <w:r w:rsidR="00D6034D" w:rsidRPr="002E6004">
        <w:rPr>
          <w:rFonts w:ascii="Times New Roman" w:hAnsi="Times New Roman" w:cs="Times New Roman"/>
        </w:rPr>
        <w:t xml:space="preserve">to JP implementation sites </w:t>
      </w:r>
      <w:r w:rsidRPr="002E6004">
        <w:rPr>
          <w:rFonts w:ascii="Times New Roman" w:hAnsi="Times New Roman" w:cs="Times New Roman"/>
        </w:rPr>
        <w:t>for current and prospective donors</w:t>
      </w:r>
      <w:r w:rsidR="00D6034D" w:rsidRPr="002E6004">
        <w:rPr>
          <w:rFonts w:ascii="Times New Roman" w:hAnsi="Times New Roman" w:cs="Times New Roman"/>
        </w:rPr>
        <w:t>’</w:t>
      </w:r>
      <w:r w:rsidRPr="002E6004">
        <w:rPr>
          <w:rFonts w:ascii="Times New Roman" w:hAnsi="Times New Roman" w:cs="Times New Roman"/>
        </w:rPr>
        <w:t xml:space="preserve"> representatives </w:t>
      </w:r>
      <w:r w:rsidR="00D6034D" w:rsidRPr="002E6004">
        <w:rPr>
          <w:rFonts w:ascii="Times New Roman" w:hAnsi="Times New Roman" w:cs="Times New Roman"/>
        </w:rPr>
        <w:t>significantly</w:t>
      </w:r>
      <w:r w:rsidRPr="002E6004">
        <w:rPr>
          <w:rFonts w:ascii="Times New Roman" w:hAnsi="Times New Roman" w:cs="Times New Roman"/>
        </w:rPr>
        <w:t xml:space="preserve"> help</w:t>
      </w:r>
      <w:r w:rsidR="00642FBD">
        <w:rPr>
          <w:rFonts w:ascii="Times New Roman" w:hAnsi="Times New Roman" w:cs="Times New Roman"/>
        </w:rPr>
        <w:t>ed</w:t>
      </w:r>
      <w:r w:rsidRPr="002E6004">
        <w:rPr>
          <w:rFonts w:ascii="Times New Roman" w:hAnsi="Times New Roman" w:cs="Times New Roman"/>
        </w:rPr>
        <w:t xml:space="preserve"> donors to better appraise the situation on the ground, get a better view of JP achievements and have</w:t>
      </w:r>
      <w:r w:rsidR="00D6034D" w:rsidRPr="002E6004">
        <w:rPr>
          <w:rFonts w:ascii="Times New Roman" w:hAnsi="Times New Roman" w:cs="Times New Roman"/>
        </w:rPr>
        <w:t xml:space="preserve"> a</w:t>
      </w:r>
      <w:r w:rsidRPr="002E6004">
        <w:rPr>
          <w:rFonts w:ascii="Times New Roman" w:hAnsi="Times New Roman" w:cs="Times New Roman"/>
        </w:rPr>
        <w:t xml:space="preserve"> more in</w:t>
      </w:r>
      <w:r w:rsidR="00D6034D" w:rsidRPr="002E6004">
        <w:rPr>
          <w:rFonts w:ascii="Times New Roman" w:hAnsi="Times New Roman" w:cs="Times New Roman"/>
        </w:rPr>
        <w:t>-</w:t>
      </w:r>
      <w:r w:rsidRPr="002E6004">
        <w:rPr>
          <w:rFonts w:ascii="Times New Roman" w:hAnsi="Times New Roman" w:cs="Times New Roman"/>
        </w:rPr>
        <w:t xml:space="preserve">depth understanding of challenges. </w:t>
      </w:r>
    </w:p>
    <w:p w14:paraId="417015CF" w14:textId="77777777" w:rsidR="005420D5" w:rsidRPr="002E6004" w:rsidRDefault="00F91AB4" w:rsidP="00F63CC7">
      <w:pPr>
        <w:jc w:val="both"/>
        <w:rPr>
          <w:rFonts w:ascii="Times New Roman" w:hAnsi="Times New Roman" w:cs="Times New Roman"/>
          <w:b/>
          <w:bCs/>
          <w:i/>
          <w:iCs/>
        </w:rPr>
      </w:pPr>
      <w:r w:rsidRPr="002E6004">
        <w:rPr>
          <w:rFonts w:ascii="Times New Roman" w:hAnsi="Times New Roman" w:cs="Times New Roman"/>
          <w:b/>
          <w:bCs/>
          <w:i/>
          <w:iCs/>
        </w:rPr>
        <w:t>Enhancing aspects of planning, coordination</w:t>
      </w:r>
      <w:r w:rsidR="001D4110" w:rsidRPr="002E6004">
        <w:rPr>
          <w:rFonts w:ascii="Times New Roman" w:hAnsi="Times New Roman" w:cs="Times New Roman"/>
          <w:b/>
          <w:bCs/>
          <w:i/>
          <w:iCs/>
        </w:rPr>
        <w:t xml:space="preserve"> of implementation</w:t>
      </w:r>
      <w:r w:rsidR="0010125B" w:rsidRPr="002E6004">
        <w:rPr>
          <w:rFonts w:ascii="Times New Roman" w:hAnsi="Times New Roman" w:cs="Times New Roman"/>
          <w:b/>
          <w:bCs/>
          <w:i/>
          <w:iCs/>
        </w:rPr>
        <w:t xml:space="preserve">, </w:t>
      </w:r>
      <w:r w:rsidR="001D4110" w:rsidRPr="002E6004">
        <w:rPr>
          <w:rFonts w:ascii="Times New Roman" w:hAnsi="Times New Roman" w:cs="Times New Roman"/>
          <w:b/>
          <w:bCs/>
          <w:i/>
          <w:iCs/>
        </w:rPr>
        <w:t>and</w:t>
      </w:r>
      <w:r w:rsidR="0010125B" w:rsidRPr="002E6004">
        <w:rPr>
          <w:rFonts w:ascii="Times New Roman" w:hAnsi="Times New Roman" w:cs="Times New Roman"/>
          <w:b/>
          <w:bCs/>
          <w:i/>
          <w:iCs/>
        </w:rPr>
        <w:t xml:space="preserve"> operation</w:t>
      </w:r>
      <w:r w:rsidR="001D4110" w:rsidRPr="002E6004">
        <w:rPr>
          <w:rFonts w:ascii="Times New Roman" w:hAnsi="Times New Roman" w:cs="Times New Roman"/>
          <w:b/>
          <w:bCs/>
          <w:i/>
          <w:iCs/>
        </w:rPr>
        <w:t>s</w:t>
      </w:r>
    </w:p>
    <w:p w14:paraId="1073ED83" w14:textId="42801FAF" w:rsidR="00F91AB4" w:rsidRPr="002E6004" w:rsidRDefault="00F91AB4"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Joint planning, coordination and discussion among the participating UN agencies and the formulation of joint activities and services along with substantive consultations with local stakeholders lead to a more integrated design and planning of activities and more efficient allocation of resources.</w:t>
      </w:r>
    </w:p>
    <w:p w14:paraId="425846B7" w14:textId="4CD48099" w:rsidR="0010125B" w:rsidRPr="002E6004" w:rsidRDefault="0010125B"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 xml:space="preserve">Applying joint procurement where possible </w:t>
      </w:r>
      <w:r w:rsidR="00642FBD">
        <w:rPr>
          <w:rFonts w:ascii="Times New Roman" w:hAnsi="Times New Roman" w:cs="Times New Roman"/>
        </w:rPr>
        <w:t>could</w:t>
      </w:r>
      <w:r w:rsidR="00642FBD" w:rsidRPr="002E6004">
        <w:rPr>
          <w:rFonts w:ascii="Times New Roman" w:hAnsi="Times New Roman" w:cs="Times New Roman"/>
        </w:rPr>
        <w:t xml:space="preserve"> </w:t>
      </w:r>
      <w:r w:rsidRPr="002E6004">
        <w:rPr>
          <w:rFonts w:ascii="Times New Roman" w:hAnsi="Times New Roman" w:cs="Times New Roman"/>
        </w:rPr>
        <w:t>minimize the lead time for procurement and capitalize</w:t>
      </w:r>
      <w:r w:rsidR="00642FBD">
        <w:rPr>
          <w:rFonts w:ascii="Times New Roman" w:hAnsi="Times New Roman" w:cs="Times New Roman"/>
        </w:rPr>
        <w:t>d</w:t>
      </w:r>
      <w:r w:rsidRPr="002E6004">
        <w:rPr>
          <w:rFonts w:ascii="Times New Roman" w:hAnsi="Times New Roman" w:cs="Times New Roman"/>
        </w:rPr>
        <w:t xml:space="preserve"> on UN agencies’ strengths and core competencies.</w:t>
      </w:r>
    </w:p>
    <w:p w14:paraId="6EBDE5F9" w14:textId="16CE9C06" w:rsidR="00E46A0F" w:rsidRPr="002E6004" w:rsidRDefault="00E46A0F"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Periodical discussions with stakeholders at national level represented by the JP taskforce and at subnational levels with local technical staff and local community la</w:t>
      </w:r>
      <w:r w:rsidR="00642FBD">
        <w:rPr>
          <w:rFonts w:ascii="Times New Roman" w:hAnsi="Times New Roman" w:cs="Times New Roman"/>
        </w:rPr>
        <w:t>id</w:t>
      </w:r>
      <w:r w:rsidRPr="002E6004">
        <w:rPr>
          <w:rFonts w:ascii="Times New Roman" w:hAnsi="Times New Roman" w:cs="Times New Roman"/>
        </w:rPr>
        <w:t xml:space="preserve"> the ground for a more effective participatory approach in area-based planning and implementation, while simultaneously facilitat</w:t>
      </w:r>
      <w:r w:rsidR="00642FBD">
        <w:rPr>
          <w:rFonts w:ascii="Times New Roman" w:hAnsi="Times New Roman" w:cs="Times New Roman"/>
        </w:rPr>
        <w:t>ed</w:t>
      </w:r>
      <w:r w:rsidRPr="002E6004">
        <w:rPr>
          <w:rFonts w:ascii="Times New Roman" w:hAnsi="Times New Roman" w:cs="Times New Roman"/>
        </w:rPr>
        <w:t xml:space="preserve"> access and mitigat</w:t>
      </w:r>
      <w:r w:rsidR="00642FBD">
        <w:rPr>
          <w:rFonts w:ascii="Times New Roman" w:hAnsi="Times New Roman" w:cs="Times New Roman"/>
        </w:rPr>
        <w:t>ed</w:t>
      </w:r>
      <w:r w:rsidRPr="002E6004">
        <w:rPr>
          <w:rFonts w:ascii="Times New Roman" w:hAnsi="Times New Roman" w:cs="Times New Roman"/>
        </w:rPr>
        <w:t xml:space="preserve"> any emerging challenges and risks facing implementation on the ground.</w:t>
      </w:r>
    </w:p>
    <w:p w14:paraId="53444A2F" w14:textId="4D0F122B" w:rsidR="00207CCB" w:rsidRPr="002E6004" w:rsidRDefault="00405E3C"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Continual</w:t>
      </w:r>
      <w:r w:rsidR="00926C1E" w:rsidRPr="002E6004">
        <w:rPr>
          <w:rFonts w:ascii="Times New Roman" w:hAnsi="Times New Roman" w:cs="Times New Roman"/>
        </w:rPr>
        <w:t xml:space="preserve"> coordination between the JP PUNOs</w:t>
      </w:r>
      <w:r w:rsidRPr="002E6004">
        <w:rPr>
          <w:rFonts w:ascii="Times New Roman" w:hAnsi="Times New Roman" w:cs="Times New Roman"/>
        </w:rPr>
        <w:t>’</w:t>
      </w:r>
      <w:r w:rsidR="00926C1E" w:rsidRPr="002E6004">
        <w:rPr>
          <w:rFonts w:ascii="Times New Roman" w:hAnsi="Times New Roman" w:cs="Times New Roman"/>
        </w:rPr>
        <w:t xml:space="preserve"> technical field staff in </w:t>
      </w:r>
      <w:proofErr w:type="spellStart"/>
      <w:r w:rsidR="00926C1E" w:rsidRPr="002E6004">
        <w:rPr>
          <w:rFonts w:ascii="Times New Roman" w:hAnsi="Times New Roman" w:cs="Times New Roman"/>
        </w:rPr>
        <w:t>Dara’a</w:t>
      </w:r>
      <w:proofErr w:type="spellEnd"/>
      <w:r w:rsidR="00926C1E" w:rsidRPr="002E6004">
        <w:rPr>
          <w:rFonts w:ascii="Times New Roman" w:hAnsi="Times New Roman" w:cs="Times New Roman"/>
        </w:rPr>
        <w:t xml:space="preserve"> 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0F654D" w:rsidRPr="002E6004">
        <w:rPr>
          <w:rFonts w:ascii="Times New Roman" w:hAnsi="Times New Roman" w:cs="Times New Roman"/>
        </w:rPr>
        <w:t xml:space="preserve"> and the JP PUNO focal points in central offices</w:t>
      </w:r>
      <w:r w:rsidR="00926C1E" w:rsidRPr="002E6004">
        <w:rPr>
          <w:rFonts w:ascii="Times New Roman" w:hAnsi="Times New Roman" w:cs="Times New Roman"/>
        </w:rPr>
        <w:t xml:space="preserve"> lead to achieving more </w:t>
      </w:r>
      <w:r w:rsidRPr="002E6004">
        <w:rPr>
          <w:rFonts w:ascii="Times New Roman" w:hAnsi="Times New Roman" w:cs="Times New Roman"/>
        </w:rPr>
        <w:t xml:space="preserve">solid </w:t>
      </w:r>
      <w:r w:rsidR="00926C1E" w:rsidRPr="002E6004">
        <w:rPr>
          <w:rFonts w:ascii="Times New Roman" w:hAnsi="Times New Roman" w:cs="Times New Roman"/>
        </w:rPr>
        <w:t>complementarities and trigger</w:t>
      </w:r>
      <w:r w:rsidR="00642FBD">
        <w:rPr>
          <w:rFonts w:ascii="Times New Roman" w:hAnsi="Times New Roman" w:cs="Times New Roman"/>
        </w:rPr>
        <w:t>ed</w:t>
      </w:r>
      <w:r w:rsidR="00926C1E" w:rsidRPr="002E6004">
        <w:rPr>
          <w:rFonts w:ascii="Times New Roman" w:hAnsi="Times New Roman" w:cs="Times New Roman"/>
        </w:rPr>
        <w:t xml:space="preserve"> innovative ideas to further enhance planning efforts at PUNO central offices. Furthermore, it </w:t>
      </w:r>
      <w:r w:rsidR="00F93408" w:rsidRPr="002E6004">
        <w:rPr>
          <w:rFonts w:ascii="Times New Roman" w:hAnsi="Times New Roman" w:cs="Times New Roman"/>
        </w:rPr>
        <w:t>foste</w:t>
      </w:r>
      <w:r w:rsidR="00642FBD">
        <w:rPr>
          <w:rFonts w:ascii="Times New Roman" w:hAnsi="Times New Roman" w:cs="Times New Roman"/>
        </w:rPr>
        <w:t>red</w:t>
      </w:r>
      <w:r w:rsidR="00926C1E" w:rsidRPr="002E6004">
        <w:rPr>
          <w:rFonts w:ascii="Times New Roman" w:hAnsi="Times New Roman" w:cs="Times New Roman"/>
        </w:rPr>
        <w:t xml:space="preserve"> </w:t>
      </w:r>
      <w:r w:rsidR="000F654D" w:rsidRPr="002E6004">
        <w:rPr>
          <w:rFonts w:ascii="Times New Roman" w:hAnsi="Times New Roman" w:cs="Times New Roman"/>
        </w:rPr>
        <w:t>closer monitoring and sharing of findings</w:t>
      </w:r>
      <w:r w:rsidRPr="002E6004">
        <w:rPr>
          <w:rFonts w:ascii="Times New Roman" w:hAnsi="Times New Roman" w:cs="Times New Roman"/>
        </w:rPr>
        <w:t xml:space="preserve"> to</w:t>
      </w:r>
      <w:r w:rsidR="000F654D" w:rsidRPr="002E6004">
        <w:rPr>
          <w:rFonts w:ascii="Times New Roman" w:hAnsi="Times New Roman" w:cs="Times New Roman"/>
        </w:rPr>
        <w:t xml:space="preserve"> troubleshoot and resolve any emerging technical issues or obstacles in implementation</w:t>
      </w:r>
      <w:r w:rsidR="00F93408" w:rsidRPr="002E6004">
        <w:rPr>
          <w:rFonts w:ascii="Times New Roman" w:hAnsi="Times New Roman" w:cs="Times New Roman"/>
        </w:rPr>
        <w:t xml:space="preserve"> in a timely manner</w:t>
      </w:r>
      <w:r w:rsidR="000F654D" w:rsidRPr="002E6004">
        <w:rPr>
          <w:rFonts w:ascii="Times New Roman" w:hAnsi="Times New Roman" w:cs="Times New Roman"/>
        </w:rPr>
        <w:t>. Additionally</w:t>
      </w:r>
      <w:r w:rsidRPr="002E6004">
        <w:rPr>
          <w:rFonts w:ascii="Times New Roman" w:hAnsi="Times New Roman" w:cs="Times New Roman"/>
        </w:rPr>
        <w:t>,</w:t>
      </w:r>
      <w:r w:rsidR="000F654D" w:rsidRPr="002E6004">
        <w:rPr>
          <w:rFonts w:ascii="Times New Roman" w:hAnsi="Times New Roman" w:cs="Times New Roman"/>
        </w:rPr>
        <w:t xml:space="preserve"> field staff </w:t>
      </w:r>
      <w:r w:rsidR="00642FBD">
        <w:rPr>
          <w:rFonts w:ascii="Times New Roman" w:hAnsi="Times New Roman" w:cs="Times New Roman"/>
        </w:rPr>
        <w:t>obtained</w:t>
      </w:r>
      <w:r w:rsidR="00642FBD" w:rsidRPr="002E6004">
        <w:rPr>
          <w:rFonts w:ascii="Times New Roman" w:hAnsi="Times New Roman" w:cs="Times New Roman"/>
        </w:rPr>
        <w:t xml:space="preserve"> </w:t>
      </w:r>
      <w:r w:rsidR="000F654D" w:rsidRPr="002E6004">
        <w:rPr>
          <w:rFonts w:ascii="Times New Roman" w:hAnsi="Times New Roman" w:cs="Times New Roman"/>
        </w:rPr>
        <w:t xml:space="preserve">better </w:t>
      </w:r>
      <w:r w:rsidR="00F93408" w:rsidRPr="002E6004">
        <w:rPr>
          <w:rFonts w:ascii="Times New Roman" w:hAnsi="Times New Roman" w:cs="Times New Roman"/>
        </w:rPr>
        <w:t>comprehension</w:t>
      </w:r>
      <w:r w:rsidR="000F654D" w:rsidRPr="002E6004">
        <w:rPr>
          <w:rFonts w:ascii="Times New Roman" w:hAnsi="Times New Roman" w:cs="Times New Roman"/>
        </w:rPr>
        <w:t xml:space="preserve"> of access and security aspects and </w:t>
      </w:r>
      <w:r w:rsidR="00642FBD">
        <w:rPr>
          <w:rFonts w:ascii="Times New Roman" w:hAnsi="Times New Roman" w:cs="Times New Roman"/>
        </w:rPr>
        <w:t>were</w:t>
      </w:r>
      <w:r w:rsidR="00642FBD" w:rsidRPr="002E6004">
        <w:rPr>
          <w:rFonts w:ascii="Times New Roman" w:hAnsi="Times New Roman" w:cs="Times New Roman"/>
        </w:rPr>
        <w:t xml:space="preserve"> </w:t>
      </w:r>
      <w:r w:rsidR="000F654D" w:rsidRPr="002E6004">
        <w:rPr>
          <w:rFonts w:ascii="Times New Roman" w:hAnsi="Times New Roman" w:cs="Times New Roman"/>
        </w:rPr>
        <w:t>able to provide timely information to central offices</w:t>
      </w:r>
      <w:r w:rsidRPr="002E6004">
        <w:rPr>
          <w:rFonts w:ascii="Times New Roman" w:hAnsi="Times New Roman" w:cs="Times New Roman"/>
        </w:rPr>
        <w:t xml:space="preserve"> to manoeuvre implementation and field missions</w:t>
      </w:r>
      <w:r w:rsidR="000F654D" w:rsidRPr="002E6004">
        <w:rPr>
          <w:rFonts w:ascii="Times New Roman" w:hAnsi="Times New Roman" w:cs="Times New Roman"/>
        </w:rPr>
        <w:t>.</w:t>
      </w:r>
    </w:p>
    <w:p w14:paraId="4057809E" w14:textId="5EA39443" w:rsidR="00EA420E" w:rsidRPr="002E6004" w:rsidRDefault="00352A92"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 xml:space="preserve">Having </w:t>
      </w:r>
      <w:r w:rsidR="00EA420E" w:rsidRPr="002E6004">
        <w:rPr>
          <w:rFonts w:ascii="Times New Roman" w:hAnsi="Times New Roman" w:cs="Times New Roman"/>
        </w:rPr>
        <w:t>a dedicated gender specialist to focus on gender equality and gender mainstreaming</w:t>
      </w:r>
      <w:r w:rsidR="00F93408" w:rsidRPr="002E6004">
        <w:rPr>
          <w:rFonts w:ascii="Times New Roman" w:hAnsi="Times New Roman" w:cs="Times New Roman"/>
        </w:rPr>
        <w:t xml:space="preserve"> </w:t>
      </w:r>
      <w:r w:rsidR="00642FBD">
        <w:rPr>
          <w:rFonts w:ascii="Times New Roman" w:hAnsi="Times New Roman" w:cs="Times New Roman"/>
        </w:rPr>
        <w:t>wa</w:t>
      </w:r>
      <w:r w:rsidR="00F93408" w:rsidRPr="002E6004">
        <w:rPr>
          <w:rFonts w:ascii="Times New Roman" w:hAnsi="Times New Roman" w:cs="Times New Roman"/>
        </w:rPr>
        <w:t>s key</w:t>
      </w:r>
      <w:r w:rsidR="00EA420E" w:rsidRPr="002E6004">
        <w:rPr>
          <w:rFonts w:ascii="Times New Roman" w:hAnsi="Times New Roman" w:cs="Times New Roman"/>
        </w:rPr>
        <w:t xml:space="preserve"> </w:t>
      </w:r>
      <w:r w:rsidR="00BE1295" w:rsidRPr="002E6004">
        <w:rPr>
          <w:rFonts w:ascii="Times New Roman" w:hAnsi="Times New Roman" w:cs="Times New Roman"/>
        </w:rPr>
        <w:t>to</w:t>
      </w:r>
      <w:r w:rsidR="00EA420E" w:rsidRPr="002E6004">
        <w:rPr>
          <w:rFonts w:ascii="Times New Roman" w:hAnsi="Times New Roman" w:cs="Times New Roman"/>
        </w:rPr>
        <w:t xml:space="preserve"> help</w:t>
      </w:r>
      <w:r w:rsidR="00F93408" w:rsidRPr="002E6004">
        <w:rPr>
          <w:rFonts w:ascii="Times New Roman" w:hAnsi="Times New Roman" w:cs="Times New Roman"/>
        </w:rPr>
        <w:t>ing</w:t>
      </w:r>
      <w:r w:rsidR="00EA420E" w:rsidRPr="002E6004">
        <w:rPr>
          <w:rFonts w:ascii="Times New Roman" w:hAnsi="Times New Roman" w:cs="Times New Roman"/>
        </w:rPr>
        <w:t xml:space="preserve"> agencies better design interventions that address gender, </w:t>
      </w:r>
      <w:r w:rsidR="000411B9" w:rsidRPr="002E6004">
        <w:rPr>
          <w:rFonts w:ascii="Times New Roman" w:hAnsi="Times New Roman" w:cs="Times New Roman"/>
        </w:rPr>
        <w:t>protection,</w:t>
      </w:r>
      <w:r w:rsidR="00EA420E" w:rsidRPr="002E6004">
        <w:rPr>
          <w:rFonts w:ascii="Times New Roman" w:hAnsi="Times New Roman" w:cs="Times New Roman"/>
        </w:rPr>
        <w:t xml:space="preserve"> and other cross</w:t>
      </w:r>
      <w:r w:rsidR="006E1F70" w:rsidRPr="002E6004">
        <w:rPr>
          <w:rFonts w:ascii="Times New Roman" w:hAnsi="Times New Roman" w:cs="Times New Roman"/>
        </w:rPr>
        <w:t>-</w:t>
      </w:r>
      <w:r w:rsidR="00EA420E" w:rsidRPr="002E6004">
        <w:rPr>
          <w:rFonts w:ascii="Times New Roman" w:hAnsi="Times New Roman" w:cs="Times New Roman"/>
        </w:rPr>
        <w:t>cutting issues.</w:t>
      </w:r>
    </w:p>
    <w:p w14:paraId="4E0E39F9" w14:textId="56E43EE6" w:rsidR="007D57DF" w:rsidRPr="002E6004" w:rsidRDefault="007D57DF"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Context sensitivity monitoring need</w:t>
      </w:r>
      <w:r w:rsidR="00642FBD">
        <w:rPr>
          <w:rFonts w:ascii="Times New Roman" w:hAnsi="Times New Roman" w:cs="Times New Roman"/>
        </w:rPr>
        <w:t>ed</w:t>
      </w:r>
      <w:r w:rsidRPr="002E6004">
        <w:rPr>
          <w:rFonts w:ascii="Times New Roman" w:hAnsi="Times New Roman" w:cs="Times New Roman"/>
        </w:rPr>
        <w:t xml:space="preserve"> to be further enhanced at planning and implementation </w:t>
      </w:r>
      <w:r w:rsidR="00642FBD" w:rsidRPr="002E6004">
        <w:rPr>
          <w:rFonts w:ascii="Times New Roman" w:hAnsi="Times New Roman" w:cs="Times New Roman"/>
        </w:rPr>
        <w:t>levels</w:t>
      </w:r>
      <w:r w:rsidR="00642FBD">
        <w:rPr>
          <w:rFonts w:ascii="Times New Roman" w:hAnsi="Times New Roman" w:cs="Times New Roman"/>
        </w:rPr>
        <w:t>. Having</w:t>
      </w:r>
      <w:r w:rsidRPr="002E6004">
        <w:rPr>
          <w:rFonts w:ascii="Times New Roman" w:hAnsi="Times New Roman" w:cs="Times New Roman"/>
        </w:rPr>
        <w:t xml:space="preserve"> experts to provide knowledge and </w:t>
      </w:r>
      <w:r w:rsidR="000411B9" w:rsidRPr="002E6004">
        <w:rPr>
          <w:rFonts w:ascii="Times New Roman" w:hAnsi="Times New Roman" w:cs="Times New Roman"/>
        </w:rPr>
        <w:t>expertise</w:t>
      </w:r>
      <w:r w:rsidRPr="002E6004">
        <w:rPr>
          <w:rFonts w:ascii="Times New Roman" w:hAnsi="Times New Roman" w:cs="Times New Roman"/>
        </w:rPr>
        <w:t xml:space="preserve"> to the JP PUNOs key focal points proved </w:t>
      </w:r>
      <w:r w:rsidR="00F93408" w:rsidRPr="002E6004">
        <w:rPr>
          <w:rFonts w:ascii="Times New Roman" w:hAnsi="Times New Roman" w:cs="Times New Roman"/>
        </w:rPr>
        <w:t>useful.</w:t>
      </w:r>
    </w:p>
    <w:p w14:paraId="12663F71" w14:textId="539C20C9" w:rsidR="00D95125" w:rsidRPr="002E6004" w:rsidRDefault="000B32D0"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 xml:space="preserve">Involving vulnerable </w:t>
      </w:r>
      <w:r w:rsidR="001344DC" w:rsidRPr="002E6004">
        <w:rPr>
          <w:rFonts w:ascii="Times New Roman" w:hAnsi="Times New Roman" w:cs="Times New Roman"/>
        </w:rPr>
        <w:t xml:space="preserve">segments of society </w:t>
      </w:r>
      <w:r w:rsidR="00405E3C" w:rsidRPr="002E6004">
        <w:rPr>
          <w:rFonts w:ascii="Times New Roman" w:hAnsi="Times New Roman" w:cs="Times New Roman"/>
        </w:rPr>
        <w:t>(i.e.</w:t>
      </w:r>
      <w:r w:rsidR="000411B9" w:rsidRPr="002E6004">
        <w:rPr>
          <w:rFonts w:ascii="Times New Roman" w:hAnsi="Times New Roman" w:cs="Times New Roman"/>
        </w:rPr>
        <w:t>,</w:t>
      </w:r>
      <w:r w:rsidR="00405E3C" w:rsidRPr="002E6004">
        <w:rPr>
          <w:rFonts w:ascii="Times New Roman" w:hAnsi="Times New Roman" w:cs="Times New Roman"/>
        </w:rPr>
        <w:t xml:space="preserve"> young people, women and </w:t>
      </w:r>
      <w:proofErr w:type="spellStart"/>
      <w:r w:rsidR="00F93408" w:rsidRPr="002E6004">
        <w:rPr>
          <w:rFonts w:ascii="Times New Roman" w:hAnsi="Times New Roman" w:cs="Times New Roman"/>
        </w:rPr>
        <w:t>PwD</w:t>
      </w:r>
      <w:proofErr w:type="spellEnd"/>
      <w:r w:rsidR="00405E3C" w:rsidRPr="002E6004">
        <w:rPr>
          <w:rFonts w:ascii="Times New Roman" w:hAnsi="Times New Roman" w:cs="Times New Roman"/>
        </w:rPr>
        <w:t xml:space="preserve">) </w:t>
      </w:r>
      <w:r w:rsidR="001344DC" w:rsidRPr="002E6004">
        <w:rPr>
          <w:rFonts w:ascii="Times New Roman" w:hAnsi="Times New Roman" w:cs="Times New Roman"/>
        </w:rPr>
        <w:t>in assessments such as the Youth</w:t>
      </w:r>
      <w:r w:rsidR="00941E2D" w:rsidRPr="002E6004">
        <w:rPr>
          <w:rFonts w:ascii="Times New Roman" w:hAnsi="Times New Roman" w:cs="Times New Roman"/>
        </w:rPr>
        <w:t>-</w:t>
      </w:r>
      <w:r w:rsidR="001344DC" w:rsidRPr="002E6004">
        <w:rPr>
          <w:rFonts w:ascii="Times New Roman" w:hAnsi="Times New Roman" w:cs="Times New Roman"/>
        </w:rPr>
        <w:t>Led Market Assessment</w:t>
      </w:r>
      <w:r w:rsidR="00434239" w:rsidRPr="002E6004">
        <w:rPr>
          <w:rFonts w:ascii="Times New Roman" w:hAnsi="Times New Roman" w:cs="Times New Roman"/>
        </w:rPr>
        <w:t xml:space="preserve"> and</w:t>
      </w:r>
      <w:r w:rsidR="00EF7C27" w:rsidRPr="002E6004">
        <w:rPr>
          <w:rFonts w:ascii="Times New Roman" w:hAnsi="Times New Roman" w:cs="Times New Roman"/>
        </w:rPr>
        <w:t xml:space="preserve"> introducing new topics for discussion such as the impact of climate change on resilience </w:t>
      </w:r>
      <w:r w:rsidR="00195F6F" w:rsidRPr="002E6004">
        <w:rPr>
          <w:rFonts w:ascii="Times New Roman" w:hAnsi="Times New Roman" w:cs="Times New Roman"/>
        </w:rPr>
        <w:t>along with combining the consultations with natural resources assessment</w:t>
      </w:r>
      <w:r w:rsidR="00405E3C" w:rsidRPr="002E6004">
        <w:rPr>
          <w:rFonts w:ascii="Times New Roman" w:hAnsi="Times New Roman" w:cs="Times New Roman"/>
        </w:rPr>
        <w:t xml:space="preserve"> studies and reports </w:t>
      </w:r>
      <w:r w:rsidR="00195F6F" w:rsidRPr="002E6004">
        <w:rPr>
          <w:rFonts w:ascii="Times New Roman" w:hAnsi="Times New Roman" w:cs="Times New Roman"/>
        </w:rPr>
        <w:t xml:space="preserve">proved a good approach to help </w:t>
      </w:r>
      <w:r w:rsidR="00EF7C27" w:rsidRPr="002E6004">
        <w:rPr>
          <w:rFonts w:ascii="Times New Roman" w:hAnsi="Times New Roman" w:cs="Times New Roman"/>
        </w:rPr>
        <w:t>add new dimensions to the conducted assessments</w:t>
      </w:r>
      <w:r w:rsidR="000E7CA4" w:rsidRPr="002E6004">
        <w:rPr>
          <w:rFonts w:ascii="Times New Roman" w:hAnsi="Times New Roman" w:cs="Times New Roman"/>
        </w:rPr>
        <w:t>. It</w:t>
      </w:r>
      <w:r w:rsidR="00EF7C27" w:rsidRPr="002E6004">
        <w:rPr>
          <w:rFonts w:ascii="Times New Roman" w:hAnsi="Times New Roman" w:cs="Times New Roman"/>
        </w:rPr>
        <w:t xml:space="preserve"> </w:t>
      </w:r>
      <w:r w:rsidR="00D916D9" w:rsidRPr="002E6004">
        <w:rPr>
          <w:rFonts w:ascii="Times New Roman" w:hAnsi="Times New Roman" w:cs="Times New Roman"/>
        </w:rPr>
        <w:t xml:space="preserve">provided the JP </w:t>
      </w:r>
      <w:r w:rsidR="00352A92" w:rsidRPr="002E6004">
        <w:rPr>
          <w:rFonts w:ascii="Times New Roman" w:hAnsi="Times New Roman" w:cs="Times New Roman"/>
        </w:rPr>
        <w:t>P</w:t>
      </w:r>
      <w:r w:rsidR="00D916D9" w:rsidRPr="002E6004">
        <w:rPr>
          <w:rFonts w:ascii="Times New Roman" w:hAnsi="Times New Roman" w:cs="Times New Roman"/>
        </w:rPr>
        <w:t>UN</w:t>
      </w:r>
      <w:r w:rsidR="00352A92" w:rsidRPr="002E6004">
        <w:rPr>
          <w:rFonts w:ascii="Times New Roman" w:hAnsi="Times New Roman" w:cs="Times New Roman"/>
        </w:rPr>
        <w:t>Os</w:t>
      </w:r>
      <w:r w:rsidR="00D916D9" w:rsidRPr="002E6004">
        <w:rPr>
          <w:rFonts w:ascii="Times New Roman" w:hAnsi="Times New Roman" w:cs="Times New Roman"/>
        </w:rPr>
        <w:t xml:space="preserve"> with additional knowledge to design interventions that effectively addre</w:t>
      </w:r>
      <w:r w:rsidR="00681057" w:rsidRPr="002E6004">
        <w:rPr>
          <w:rFonts w:ascii="Times New Roman" w:hAnsi="Times New Roman" w:cs="Times New Roman"/>
        </w:rPr>
        <w:t>ss resilience needs</w:t>
      </w:r>
      <w:r w:rsidR="001005AB" w:rsidRPr="002E6004">
        <w:rPr>
          <w:rFonts w:ascii="Times New Roman" w:hAnsi="Times New Roman" w:cs="Times New Roman"/>
        </w:rPr>
        <w:t xml:space="preserve"> </w:t>
      </w:r>
      <w:r w:rsidR="00D84B22" w:rsidRPr="002E6004">
        <w:rPr>
          <w:rFonts w:ascii="Times New Roman" w:hAnsi="Times New Roman" w:cs="Times New Roman"/>
        </w:rPr>
        <w:t>and ensure that interventions are environment-friendly and do not create any harm on the sustainability of natural resources</w:t>
      </w:r>
      <w:r w:rsidR="00FE1A34" w:rsidRPr="002E6004">
        <w:rPr>
          <w:rFonts w:ascii="Times New Roman" w:hAnsi="Times New Roman" w:cs="Times New Roman"/>
        </w:rPr>
        <w:t>.</w:t>
      </w:r>
    </w:p>
    <w:p w14:paraId="1C69FDD2" w14:textId="0D4DE76F" w:rsidR="0031190E" w:rsidRPr="002E6004" w:rsidRDefault="0031190E" w:rsidP="00AD3E8D">
      <w:pPr>
        <w:pStyle w:val="ListParagraph"/>
        <w:numPr>
          <w:ilvl w:val="0"/>
          <w:numId w:val="31"/>
        </w:numPr>
        <w:jc w:val="both"/>
        <w:rPr>
          <w:rFonts w:ascii="Times New Roman" w:hAnsi="Times New Roman" w:cs="Times New Roman"/>
        </w:rPr>
      </w:pPr>
      <w:r w:rsidRPr="002E6004">
        <w:rPr>
          <w:rFonts w:ascii="Times New Roman" w:hAnsi="Times New Roman" w:cs="Times New Roman"/>
        </w:rPr>
        <w:t>Continual and periodic awareness</w:t>
      </w:r>
      <w:r w:rsidR="00CE411D" w:rsidRPr="002E6004">
        <w:rPr>
          <w:rFonts w:ascii="Times New Roman" w:hAnsi="Times New Roman" w:cs="Times New Roman"/>
        </w:rPr>
        <w:t>-</w:t>
      </w:r>
      <w:r w:rsidRPr="002E6004">
        <w:rPr>
          <w:rFonts w:ascii="Times New Roman" w:hAnsi="Times New Roman" w:cs="Times New Roman"/>
        </w:rPr>
        <w:t xml:space="preserve">raising campaigns and sessions with caregivers and families of </w:t>
      </w:r>
      <w:proofErr w:type="spellStart"/>
      <w:r w:rsidR="00CA3534" w:rsidRPr="002E6004">
        <w:rPr>
          <w:rFonts w:ascii="Times New Roman" w:hAnsi="Times New Roman" w:cs="Times New Roman"/>
        </w:rPr>
        <w:t>OoSC</w:t>
      </w:r>
      <w:proofErr w:type="spellEnd"/>
      <w:r w:rsidRPr="002E6004">
        <w:rPr>
          <w:rFonts w:ascii="Times New Roman" w:hAnsi="Times New Roman" w:cs="Times New Roman"/>
        </w:rPr>
        <w:t xml:space="preserve"> help</w:t>
      </w:r>
      <w:r w:rsidR="00642FBD">
        <w:rPr>
          <w:rFonts w:ascii="Times New Roman" w:hAnsi="Times New Roman" w:cs="Times New Roman"/>
        </w:rPr>
        <w:t>ed</w:t>
      </w:r>
      <w:r w:rsidRPr="002E6004">
        <w:rPr>
          <w:rFonts w:ascii="Times New Roman" w:hAnsi="Times New Roman" w:cs="Times New Roman"/>
        </w:rPr>
        <w:t xml:space="preserve"> </w:t>
      </w:r>
      <w:proofErr w:type="gramStart"/>
      <w:r w:rsidRPr="002E6004">
        <w:rPr>
          <w:rFonts w:ascii="Times New Roman" w:hAnsi="Times New Roman" w:cs="Times New Roman"/>
        </w:rPr>
        <w:t>to a large extent</w:t>
      </w:r>
      <w:proofErr w:type="gramEnd"/>
      <w:r w:rsidRPr="002E6004">
        <w:rPr>
          <w:rFonts w:ascii="Times New Roman" w:hAnsi="Times New Roman" w:cs="Times New Roman"/>
        </w:rPr>
        <w:t xml:space="preserve"> in highlighting the critical need for education and the importance of keeping children in school.</w:t>
      </w:r>
    </w:p>
    <w:p w14:paraId="492EE93A" w14:textId="4FC55A9D" w:rsidR="00D17042" w:rsidRPr="002E6004" w:rsidRDefault="00B64897" w:rsidP="00AD3E8D">
      <w:pPr>
        <w:pStyle w:val="ListParagraph"/>
        <w:numPr>
          <w:ilvl w:val="0"/>
          <w:numId w:val="31"/>
        </w:numPr>
        <w:tabs>
          <w:tab w:val="left" w:pos="900"/>
          <w:tab w:val="left" w:pos="1170"/>
        </w:tabs>
        <w:spacing w:after="0" w:line="240" w:lineRule="auto"/>
        <w:jc w:val="both"/>
        <w:rPr>
          <w:rFonts w:ascii="Times New Roman" w:hAnsi="Times New Roman" w:cs="Times New Roman"/>
        </w:rPr>
      </w:pPr>
      <w:r w:rsidRPr="002E6004">
        <w:rPr>
          <w:rFonts w:ascii="Times New Roman" w:hAnsi="Times New Roman" w:cs="Times New Roman"/>
        </w:rPr>
        <w:t>O</w:t>
      </w:r>
      <w:r w:rsidR="00D17042" w:rsidRPr="002E6004">
        <w:rPr>
          <w:rFonts w:ascii="Times New Roman" w:hAnsi="Times New Roman" w:cs="Times New Roman"/>
        </w:rPr>
        <w:t>nline session</w:t>
      </w:r>
      <w:r w:rsidR="006F46D6" w:rsidRPr="002E6004">
        <w:rPr>
          <w:rFonts w:ascii="Times New Roman" w:hAnsi="Times New Roman" w:cs="Times New Roman"/>
        </w:rPr>
        <w:t>s</w:t>
      </w:r>
      <w:r w:rsidR="00D17042" w:rsidRPr="002E6004">
        <w:rPr>
          <w:rFonts w:ascii="Times New Roman" w:hAnsi="Times New Roman" w:cs="Times New Roman"/>
        </w:rPr>
        <w:t xml:space="preserve"> and distance learning modalities need to be identified for</w:t>
      </w:r>
      <w:r w:rsidR="00936FD1" w:rsidRPr="002E6004">
        <w:rPr>
          <w:rFonts w:ascii="Times New Roman" w:hAnsi="Times New Roman" w:cs="Times New Roman"/>
        </w:rPr>
        <w:t xml:space="preserve"> the</w:t>
      </w:r>
      <w:r w:rsidR="00D17042" w:rsidRPr="002E6004">
        <w:rPr>
          <w:rFonts w:ascii="Times New Roman" w:hAnsi="Times New Roman" w:cs="Times New Roman"/>
        </w:rPr>
        <w:t xml:space="preserve"> next project phase in response to the challenges and lessons learned from COVID-19</w:t>
      </w:r>
      <w:r w:rsidR="00D95125" w:rsidRPr="002E6004">
        <w:rPr>
          <w:rFonts w:ascii="Times New Roman" w:hAnsi="Times New Roman" w:cs="Times New Roman"/>
        </w:rPr>
        <w:t xml:space="preserve"> lockdown</w:t>
      </w:r>
      <w:r w:rsidR="00F93408" w:rsidRPr="002E6004">
        <w:rPr>
          <w:rFonts w:ascii="Times New Roman" w:hAnsi="Times New Roman" w:cs="Times New Roman"/>
        </w:rPr>
        <w:t>s</w:t>
      </w:r>
      <w:r w:rsidR="006F46D6" w:rsidRPr="002E6004">
        <w:rPr>
          <w:rFonts w:ascii="Times New Roman" w:hAnsi="Times New Roman" w:cs="Times New Roman"/>
        </w:rPr>
        <w:t xml:space="preserve">, and </w:t>
      </w:r>
      <w:proofErr w:type="gramStart"/>
      <w:r w:rsidR="006F46D6" w:rsidRPr="002E6004">
        <w:rPr>
          <w:rFonts w:ascii="Times New Roman" w:hAnsi="Times New Roman" w:cs="Times New Roman"/>
        </w:rPr>
        <w:t>in light of</w:t>
      </w:r>
      <w:proofErr w:type="gramEnd"/>
      <w:r w:rsidR="006F46D6" w:rsidRPr="002E6004">
        <w:rPr>
          <w:rFonts w:ascii="Times New Roman" w:hAnsi="Times New Roman" w:cs="Times New Roman"/>
        </w:rPr>
        <w:t xml:space="preserve"> </w:t>
      </w:r>
      <w:r w:rsidR="00F93408" w:rsidRPr="002E6004">
        <w:rPr>
          <w:rFonts w:ascii="Times New Roman" w:hAnsi="Times New Roman" w:cs="Times New Roman"/>
        </w:rPr>
        <w:t xml:space="preserve">the </w:t>
      </w:r>
      <w:r w:rsidR="006F46D6" w:rsidRPr="002E6004">
        <w:rPr>
          <w:rFonts w:ascii="Times New Roman" w:hAnsi="Times New Roman" w:cs="Times New Roman"/>
        </w:rPr>
        <w:t>emergence of other medical conditions that may require quarantine</w:t>
      </w:r>
      <w:r w:rsidR="00D95125" w:rsidRPr="002E6004">
        <w:rPr>
          <w:rFonts w:ascii="Times New Roman" w:hAnsi="Times New Roman" w:cs="Times New Roman"/>
        </w:rPr>
        <w:t xml:space="preserve"> and/or natural disasters that render learning spaces unusable</w:t>
      </w:r>
      <w:r w:rsidR="00D17042" w:rsidRPr="002E6004">
        <w:rPr>
          <w:rFonts w:ascii="Times New Roman" w:hAnsi="Times New Roman" w:cs="Times New Roman"/>
        </w:rPr>
        <w:t xml:space="preserve">. Using these new modalities will improve the impact of education programmes. </w:t>
      </w:r>
      <w:r w:rsidR="0045770B" w:rsidRPr="002E6004">
        <w:rPr>
          <w:rFonts w:ascii="Times New Roman" w:hAnsi="Times New Roman" w:cs="Times New Roman"/>
        </w:rPr>
        <w:t>M</w:t>
      </w:r>
      <w:r w:rsidR="00D17042" w:rsidRPr="002E6004">
        <w:rPr>
          <w:rFonts w:ascii="Times New Roman" w:hAnsi="Times New Roman" w:cs="Times New Roman"/>
        </w:rPr>
        <w:t xml:space="preserve">ore investments are needed in delivering a blended approach </w:t>
      </w:r>
      <w:r w:rsidR="00BC60C6" w:rsidRPr="002E6004">
        <w:rPr>
          <w:rFonts w:ascii="Times New Roman" w:hAnsi="Times New Roman" w:cs="Times New Roman"/>
        </w:rPr>
        <w:t xml:space="preserve">for remote learning, </w:t>
      </w:r>
      <w:r w:rsidR="00D17042" w:rsidRPr="002E6004">
        <w:rPr>
          <w:rFonts w:ascii="Times New Roman" w:hAnsi="Times New Roman" w:cs="Times New Roman"/>
        </w:rPr>
        <w:lastRenderedPageBreak/>
        <w:t>which requires teachers and parents of children</w:t>
      </w:r>
      <w:r w:rsidR="00F93408" w:rsidRPr="002E6004">
        <w:rPr>
          <w:rFonts w:ascii="Times New Roman" w:hAnsi="Times New Roman" w:cs="Times New Roman"/>
        </w:rPr>
        <w:t>, who</w:t>
      </w:r>
      <w:r w:rsidR="00D17042" w:rsidRPr="002E6004">
        <w:rPr>
          <w:rFonts w:ascii="Times New Roman" w:hAnsi="Times New Roman" w:cs="Times New Roman"/>
        </w:rPr>
        <w:t xml:space="preserve"> play</w:t>
      </w:r>
      <w:r w:rsidR="00F93408" w:rsidRPr="002E6004">
        <w:rPr>
          <w:rFonts w:ascii="Times New Roman" w:hAnsi="Times New Roman" w:cs="Times New Roman"/>
        </w:rPr>
        <w:t xml:space="preserve"> a</w:t>
      </w:r>
      <w:r w:rsidR="00D17042" w:rsidRPr="002E6004">
        <w:rPr>
          <w:rFonts w:ascii="Times New Roman" w:hAnsi="Times New Roman" w:cs="Times New Roman"/>
        </w:rPr>
        <w:t xml:space="preserve"> critical role in distan</w:t>
      </w:r>
      <w:r w:rsidR="00936FD1" w:rsidRPr="002E6004">
        <w:rPr>
          <w:rFonts w:ascii="Times New Roman" w:hAnsi="Times New Roman" w:cs="Times New Roman"/>
        </w:rPr>
        <w:t>ce</w:t>
      </w:r>
      <w:r w:rsidR="00D17042" w:rsidRPr="002E6004">
        <w:rPr>
          <w:rFonts w:ascii="Times New Roman" w:hAnsi="Times New Roman" w:cs="Times New Roman"/>
        </w:rPr>
        <w:t xml:space="preserve"> learning and learning recovery</w:t>
      </w:r>
      <w:r w:rsidR="00F93408" w:rsidRPr="002E6004">
        <w:rPr>
          <w:rFonts w:ascii="Times New Roman" w:hAnsi="Times New Roman" w:cs="Times New Roman"/>
        </w:rPr>
        <w:t>,</w:t>
      </w:r>
      <w:r w:rsidR="00D17042" w:rsidRPr="002E6004">
        <w:rPr>
          <w:rFonts w:ascii="Times New Roman" w:hAnsi="Times New Roman" w:cs="Times New Roman"/>
        </w:rPr>
        <w:t xml:space="preserve"> mental </w:t>
      </w:r>
      <w:r w:rsidR="000411B9" w:rsidRPr="002E6004">
        <w:rPr>
          <w:rFonts w:ascii="Times New Roman" w:hAnsi="Times New Roman" w:cs="Times New Roman"/>
        </w:rPr>
        <w:t>health,</w:t>
      </w:r>
      <w:r w:rsidR="00D17042" w:rsidRPr="002E6004">
        <w:rPr>
          <w:rFonts w:ascii="Times New Roman" w:hAnsi="Times New Roman" w:cs="Times New Roman"/>
        </w:rPr>
        <w:t xml:space="preserve"> and psychosocial support</w:t>
      </w:r>
      <w:r w:rsidR="00F93408" w:rsidRPr="002E6004">
        <w:rPr>
          <w:rFonts w:ascii="Times New Roman" w:hAnsi="Times New Roman" w:cs="Times New Roman"/>
        </w:rPr>
        <w:t>,</w:t>
      </w:r>
      <w:r w:rsidR="00D17042" w:rsidRPr="002E6004">
        <w:rPr>
          <w:rFonts w:ascii="Times New Roman" w:hAnsi="Times New Roman" w:cs="Times New Roman"/>
        </w:rPr>
        <w:t xml:space="preserve"> to promote </w:t>
      </w:r>
      <w:r w:rsidR="00F93408" w:rsidRPr="002E6004">
        <w:rPr>
          <w:rFonts w:ascii="Times New Roman" w:hAnsi="Times New Roman" w:cs="Times New Roman"/>
        </w:rPr>
        <w:t xml:space="preserve">children’s </w:t>
      </w:r>
      <w:r w:rsidR="00D17042" w:rsidRPr="002E6004">
        <w:rPr>
          <w:rFonts w:ascii="Times New Roman" w:hAnsi="Times New Roman" w:cs="Times New Roman"/>
        </w:rPr>
        <w:t>well</w:t>
      </w:r>
      <w:r w:rsidR="005B216A" w:rsidRPr="002E6004">
        <w:rPr>
          <w:rFonts w:ascii="Times New Roman" w:hAnsi="Times New Roman" w:cs="Times New Roman"/>
        </w:rPr>
        <w:t>-</w:t>
      </w:r>
      <w:r w:rsidR="00D17042" w:rsidRPr="002E6004">
        <w:rPr>
          <w:rFonts w:ascii="Times New Roman" w:hAnsi="Times New Roman" w:cs="Times New Roman"/>
        </w:rPr>
        <w:t>being.</w:t>
      </w:r>
    </w:p>
    <w:p w14:paraId="3A1F991D" w14:textId="0CE632F2" w:rsidR="00252948" w:rsidRPr="002E6004" w:rsidRDefault="00252948" w:rsidP="00AD3E8D">
      <w:pPr>
        <w:pStyle w:val="ListParagraph"/>
        <w:numPr>
          <w:ilvl w:val="0"/>
          <w:numId w:val="31"/>
        </w:numPr>
        <w:tabs>
          <w:tab w:val="left" w:pos="900"/>
          <w:tab w:val="left" w:pos="1170"/>
        </w:tabs>
        <w:spacing w:after="0" w:line="240" w:lineRule="auto"/>
        <w:jc w:val="both"/>
        <w:rPr>
          <w:rFonts w:ascii="Times New Roman" w:hAnsi="Times New Roman" w:cs="Times New Roman"/>
        </w:rPr>
      </w:pPr>
      <w:r w:rsidRPr="002E6004">
        <w:rPr>
          <w:rFonts w:ascii="Times New Roman" w:hAnsi="Times New Roman" w:cs="Times New Roman"/>
        </w:rPr>
        <w:t>There is a need to strengthen digital and remote access</w:t>
      </w:r>
      <w:r w:rsidR="00074B52" w:rsidRPr="002E6004">
        <w:rPr>
          <w:rFonts w:ascii="Times New Roman" w:hAnsi="Times New Roman" w:cs="Times New Roman"/>
        </w:rPr>
        <w:t>, which also</w:t>
      </w:r>
      <w:r w:rsidRPr="002E6004">
        <w:rPr>
          <w:rFonts w:ascii="Times New Roman" w:hAnsi="Times New Roman" w:cs="Times New Roman"/>
        </w:rPr>
        <w:t xml:space="preserve"> include</w:t>
      </w:r>
      <w:r w:rsidR="00F93408" w:rsidRPr="002E6004">
        <w:rPr>
          <w:rFonts w:ascii="Times New Roman" w:hAnsi="Times New Roman" w:cs="Times New Roman"/>
        </w:rPr>
        <w:t>s</w:t>
      </w:r>
      <w:r w:rsidRPr="002E6004">
        <w:rPr>
          <w:rFonts w:ascii="Times New Roman" w:hAnsi="Times New Roman" w:cs="Times New Roman"/>
        </w:rPr>
        <w:t xml:space="preserve"> the need to improve tools and guidance on remote monitoring and follow-up with the implementing partners</w:t>
      </w:r>
      <w:r w:rsidR="00074B52" w:rsidRPr="002E6004">
        <w:rPr>
          <w:rFonts w:ascii="Times New Roman" w:hAnsi="Times New Roman" w:cs="Times New Roman"/>
        </w:rPr>
        <w:t>.</w:t>
      </w:r>
    </w:p>
    <w:p w14:paraId="637AEBC4" w14:textId="6242BDF1" w:rsidR="00B437E8" w:rsidRPr="002E6004" w:rsidRDefault="00377683" w:rsidP="00AD3E8D">
      <w:pPr>
        <w:pStyle w:val="ListParagraph"/>
        <w:numPr>
          <w:ilvl w:val="0"/>
          <w:numId w:val="31"/>
        </w:numPr>
        <w:tabs>
          <w:tab w:val="left" w:pos="900"/>
          <w:tab w:val="left" w:pos="1170"/>
        </w:tabs>
        <w:spacing w:after="0" w:line="240" w:lineRule="auto"/>
        <w:jc w:val="both"/>
        <w:rPr>
          <w:rFonts w:ascii="Times New Roman" w:eastAsiaTheme="majorEastAsia" w:hAnsi="Times New Roman" w:cs="Times New Roman"/>
          <w:b/>
          <w:bCs/>
          <w:color w:val="2F5496" w:themeColor="accent1" w:themeShade="BF"/>
        </w:rPr>
      </w:pPr>
      <w:r w:rsidRPr="002E6004">
        <w:rPr>
          <w:rFonts w:ascii="Times New Roman" w:hAnsi="Times New Roman" w:cs="Times New Roman"/>
        </w:rPr>
        <w:t xml:space="preserve">There is a need to </w:t>
      </w:r>
      <w:r w:rsidR="00ED1A9F" w:rsidRPr="002E6004">
        <w:rPr>
          <w:rFonts w:ascii="Times New Roman" w:hAnsi="Times New Roman" w:cs="Times New Roman"/>
        </w:rPr>
        <w:t>address</w:t>
      </w:r>
      <w:r w:rsidRPr="002E6004">
        <w:rPr>
          <w:rFonts w:ascii="Times New Roman" w:hAnsi="Times New Roman" w:cs="Times New Roman"/>
        </w:rPr>
        <w:t xml:space="preserve"> some of the barriers to education</w:t>
      </w:r>
      <w:r w:rsidR="00F93408" w:rsidRPr="002E6004">
        <w:rPr>
          <w:rFonts w:ascii="Times New Roman" w:hAnsi="Times New Roman" w:cs="Times New Roman"/>
        </w:rPr>
        <w:t xml:space="preserve"> among </w:t>
      </w:r>
      <w:proofErr w:type="spellStart"/>
      <w:r w:rsidR="00F93408" w:rsidRPr="002E6004">
        <w:rPr>
          <w:rFonts w:ascii="Times New Roman" w:hAnsi="Times New Roman" w:cs="Times New Roman"/>
        </w:rPr>
        <w:t>CwD</w:t>
      </w:r>
      <w:proofErr w:type="spellEnd"/>
      <w:r w:rsidR="00F93408" w:rsidRPr="002E6004">
        <w:rPr>
          <w:rFonts w:ascii="Times New Roman" w:hAnsi="Times New Roman" w:cs="Times New Roman"/>
        </w:rPr>
        <w:t xml:space="preserve">. </w:t>
      </w:r>
      <w:r w:rsidRPr="002E6004">
        <w:rPr>
          <w:rFonts w:ascii="Times New Roman" w:hAnsi="Times New Roman" w:cs="Times New Roman"/>
        </w:rPr>
        <w:t xml:space="preserve">UNICEF (with other funding sources) aims to provide training </w:t>
      </w:r>
      <w:r w:rsidR="00ED1A9F" w:rsidRPr="002E6004">
        <w:rPr>
          <w:rFonts w:ascii="Times New Roman" w:hAnsi="Times New Roman" w:cs="Times New Roman"/>
        </w:rPr>
        <w:t>to</w:t>
      </w:r>
      <w:r w:rsidRPr="002E6004">
        <w:rPr>
          <w:rFonts w:ascii="Times New Roman" w:hAnsi="Times New Roman" w:cs="Times New Roman"/>
        </w:rPr>
        <w:t xml:space="preserve"> education </w:t>
      </w:r>
      <w:r w:rsidR="00ED1A9F" w:rsidRPr="002E6004">
        <w:rPr>
          <w:rFonts w:ascii="Times New Roman" w:hAnsi="Times New Roman" w:cs="Times New Roman"/>
        </w:rPr>
        <w:t>staff</w:t>
      </w:r>
      <w:r w:rsidRPr="002E6004">
        <w:rPr>
          <w:rFonts w:ascii="Times New Roman" w:hAnsi="Times New Roman" w:cs="Times New Roman"/>
        </w:rPr>
        <w:t xml:space="preserve"> on best practices in </w:t>
      </w:r>
      <w:proofErr w:type="spellStart"/>
      <w:r w:rsidR="0085338A" w:rsidRPr="002E6004">
        <w:rPr>
          <w:rFonts w:ascii="Times New Roman" w:hAnsi="Times New Roman" w:cs="Times New Roman"/>
        </w:rPr>
        <w:t>CwD</w:t>
      </w:r>
      <w:proofErr w:type="spellEnd"/>
      <w:r w:rsidRPr="002E6004">
        <w:rPr>
          <w:rFonts w:ascii="Times New Roman" w:hAnsi="Times New Roman" w:cs="Times New Roman"/>
        </w:rPr>
        <w:t xml:space="preserve"> inclusion</w:t>
      </w:r>
      <w:r w:rsidR="005E6854" w:rsidRPr="002E6004">
        <w:rPr>
          <w:rFonts w:ascii="Times New Roman" w:hAnsi="Times New Roman" w:cs="Times New Roman"/>
        </w:rPr>
        <w:t>,</w:t>
      </w:r>
      <w:r w:rsidRPr="002E6004">
        <w:rPr>
          <w:rFonts w:ascii="Times New Roman" w:hAnsi="Times New Roman" w:cs="Times New Roman"/>
        </w:rPr>
        <w:t xml:space="preserve"> which also </w:t>
      </w:r>
      <w:r w:rsidR="00A32DB3" w:rsidRPr="002E6004">
        <w:rPr>
          <w:rFonts w:ascii="Times New Roman" w:hAnsi="Times New Roman" w:cs="Times New Roman"/>
        </w:rPr>
        <w:t>comprises t</w:t>
      </w:r>
      <w:r w:rsidRPr="002E6004">
        <w:rPr>
          <w:rFonts w:ascii="Times New Roman" w:hAnsi="Times New Roman" w:cs="Times New Roman"/>
        </w:rPr>
        <w:t>he provision of specialized supplies for trained personnel to ensure that children with symptoms are supported according to their specific needs.</w:t>
      </w:r>
    </w:p>
    <w:p w14:paraId="21948D3B" w14:textId="00F0CD51" w:rsidR="00FA77D9" w:rsidRPr="002E6004" w:rsidRDefault="00784EBB" w:rsidP="00F63CC7">
      <w:pPr>
        <w:pStyle w:val="Heading1"/>
        <w:jc w:val="both"/>
        <w:rPr>
          <w:rFonts w:ascii="Times New Roman" w:hAnsi="Times New Roman" w:cs="Times New Roman"/>
          <w:b/>
          <w:bCs/>
          <w:sz w:val="22"/>
          <w:szCs w:val="22"/>
        </w:rPr>
      </w:pPr>
      <w:bookmarkStart w:id="76" w:name="_Toc164870235"/>
      <w:r w:rsidRPr="002E6004">
        <w:rPr>
          <w:rFonts w:ascii="Times New Roman" w:hAnsi="Times New Roman" w:cs="Times New Roman"/>
          <w:b/>
          <w:bCs/>
          <w:sz w:val="22"/>
          <w:szCs w:val="22"/>
        </w:rPr>
        <w:t>VI</w:t>
      </w:r>
      <w:r w:rsidR="00B006FB" w:rsidRPr="002E6004">
        <w:rPr>
          <w:rFonts w:ascii="Times New Roman" w:hAnsi="Times New Roman" w:cs="Times New Roman"/>
          <w:b/>
          <w:bCs/>
          <w:sz w:val="22"/>
          <w:szCs w:val="22"/>
        </w:rPr>
        <w:t xml:space="preserve">. </w:t>
      </w:r>
      <w:r w:rsidR="00FA77D9" w:rsidRPr="002E6004">
        <w:rPr>
          <w:rFonts w:ascii="Times New Roman" w:hAnsi="Times New Roman" w:cs="Times New Roman"/>
          <w:b/>
          <w:bCs/>
          <w:sz w:val="22"/>
          <w:szCs w:val="22"/>
        </w:rPr>
        <w:t>Opportunities</w:t>
      </w:r>
      <w:bookmarkEnd w:id="76"/>
    </w:p>
    <w:p w14:paraId="296EDC06" w14:textId="1AA81F7D" w:rsidR="00FA77D9" w:rsidRPr="002E6004" w:rsidRDefault="00FA77D9" w:rsidP="00F63CC7">
      <w:pPr>
        <w:spacing w:afterLines="100" w:after="240"/>
        <w:jc w:val="both"/>
        <w:rPr>
          <w:rFonts w:ascii="Times New Roman" w:hAnsi="Times New Roman" w:cs="Times New Roman"/>
        </w:rPr>
      </w:pPr>
      <w:r w:rsidRPr="002E6004">
        <w:rPr>
          <w:rFonts w:ascii="Times New Roman" w:hAnsi="Times New Roman" w:cs="Times New Roman"/>
        </w:rPr>
        <w:t xml:space="preserve">Collaboration between UN Agencies creates synergies that reinforce the benefits of the interventions. The six UN </w:t>
      </w:r>
      <w:r w:rsidR="00F83D12" w:rsidRPr="002E6004">
        <w:rPr>
          <w:rFonts w:ascii="Times New Roman" w:hAnsi="Times New Roman" w:cs="Times New Roman"/>
        </w:rPr>
        <w:t>i</w:t>
      </w:r>
      <w:r w:rsidRPr="002E6004">
        <w:rPr>
          <w:rFonts w:ascii="Times New Roman" w:hAnsi="Times New Roman" w:cs="Times New Roman"/>
        </w:rPr>
        <w:t xml:space="preserve">mplementing </w:t>
      </w:r>
      <w:r w:rsidR="00F83D12" w:rsidRPr="002E6004">
        <w:rPr>
          <w:rFonts w:ascii="Times New Roman" w:hAnsi="Times New Roman" w:cs="Times New Roman"/>
        </w:rPr>
        <w:t>a</w:t>
      </w:r>
      <w:r w:rsidRPr="002E6004">
        <w:rPr>
          <w:rFonts w:ascii="Times New Roman" w:hAnsi="Times New Roman" w:cs="Times New Roman"/>
        </w:rPr>
        <w:t xml:space="preserve">gencies have a wealth of experience from implementing activities within Syria and in similar contexts globally. The central aspect of the Joint Programme and neighbourhood planning approach is to build upon and maximize the synergies between the existing programming tools and activities of the UN </w:t>
      </w:r>
      <w:r w:rsidR="00F83D12" w:rsidRPr="002E6004">
        <w:rPr>
          <w:rFonts w:ascii="Times New Roman" w:hAnsi="Times New Roman" w:cs="Times New Roman"/>
        </w:rPr>
        <w:t>a</w:t>
      </w:r>
      <w:r w:rsidRPr="002E6004">
        <w:rPr>
          <w:rFonts w:ascii="Times New Roman" w:hAnsi="Times New Roman" w:cs="Times New Roman"/>
        </w:rPr>
        <w:t>gencies in a way that is locally owned and able to overcome the challenges facing sustainable resilience</w:t>
      </w:r>
      <w:r w:rsidR="00F83D12" w:rsidRPr="002E6004">
        <w:rPr>
          <w:rFonts w:ascii="Times New Roman" w:hAnsi="Times New Roman" w:cs="Times New Roman"/>
        </w:rPr>
        <w:t>-</w:t>
      </w:r>
      <w:r w:rsidRPr="002E6004">
        <w:rPr>
          <w:rFonts w:ascii="Times New Roman" w:hAnsi="Times New Roman" w:cs="Times New Roman"/>
        </w:rPr>
        <w:t>building activities. Ongoing interventions have highlighted the importance of promoting social cohesion among population groups in targeted areas, particularly those hosting a high number of displaced</w:t>
      </w:r>
      <w:r w:rsidR="00F83D12" w:rsidRPr="002E6004">
        <w:rPr>
          <w:rFonts w:ascii="Times New Roman" w:hAnsi="Times New Roman" w:cs="Times New Roman"/>
        </w:rPr>
        <w:t xml:space="preserve"> people</w:t>
      </w:r>
      <w:r w:rsidRPr="002E6004">
        <w:rPr>
          <w:rFonts w:ascii="Times New Roman" w:hAnsi="Times New Roman" w:cs="Times New Roman"/>
        </w:rPr>
        <w:t>.</w:t>
      </w:r>
    </w:p>
    <w:p w14:paraId="36DCADE5" w14:textId="5CD22801" w:rsidR="00B006FB" w:rsidRPr="002E6004" w:rsidRDefault="00FA77D9" w:rsidP="00F63CC7">
      <w:pPr>
        <w:spacing w:afterLines="100" w:after="240"/>
        <w:jc w:val="both"/>
        <w:rPr>
          <w:rFonts w:ascii="Times New Roman" w:hAnsi="Times New Roman" w:cs="Times New Roman"/>
        </w:rPr>
      </w:pPr>
      <w:r w:rsidRPr="002E6004">
        <w:rPr>
          <w:rFonts w:ascii="Times New Roman" w:hAnsi="Times New Roman" w:cs="Times New Roman"/>
        </w:rPr>
        <w:t>As the JP progress</w:t>
      </w:r>
      <w:r w:rsidR="00642FBD">
        <w:rPr>
          <w:rFonts w:ascii="Times New Roman" w:hAnsi="Times New Roman" w:cs="Times New Roman"/>
        </w:rPr>
        <w:t>ed</w:t>
      </w:r>
      <w:r w:rsidRPr="002E6004">
        <w:rPr>
          <w:rFonts w:ascii="Times New Roman" w:hAnsi="Times New Roman" w:cs="Times New Roman"/>
        </w:rPr>
        <w:t xml:space="preserve"> effectively on the ground, agencies have capitalized on their hands-on experience under the JP in jointly harmonizing the implementation of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Pr="002E6004">
        <w:rPr>
          <w:rFonts w:ascii="Times New Roman" w:hAnsi="Times New Roman" w:cs="Times New Roman"/>
        </w:rPr>
        <w:t xml:space="preserve"> </w:t>
      </w:r>
      <w:r w:rsidR="00B006FB" w:rsidRPr="002E6004">
        <w:rPr>
          <w:rFonts w:ascii="Times New Roman" w:hAnsi="Times New Roman" w:cs="Times New Roman"/>
        </w:rPr>
        <w:t xml:space="preserve">and </w:t>
      </w:r>
      <w:proofErr w:type="spellStart"/>
      <w:r w:rsidR="00B006FB" w:rsidRPr="002E6004">
        <w:rPr>
          <w:rFonts w:ascii="Times New Roman" w:hAnsi="Times New Roman" w:cs="Times New Roman"/>
        </w:rPr>
        <w:t>Dara’a</w:t>
      </w:r>
      <w:proofErr w:type="spellEnd"/>
      <w:r w:rsidR="00B006FB" w:rsidRPr="002E6004">
        <w:rPr>
          <w:rFonts w:ascii="Times New Roman" w:hAnsi="Times New Roman" w:cs="Times New Roman"/>
        </w:rPr>
        <w:t xml:space="preserve"> phase II </w:t>
      </w:r>
      <w:r w:rsidRPr="002E6004">
        <w:rPr>
          <w:rFonts w:ascii="Times New Roman" w:hAnsi="Times New Roman" w:cs="Times New Roman"/>
        </w:rPr>
        <w:t>workplan</w:t>
      </w:r>
      <w:r w:rsidR="00B006FB" w:rsidRPr="002E6004">
        <w:rPr>
          <w:rFonts w:ascii="Times New Roman" w:hAnsi="Times New Roman" w:cs="Times New Roman"/>
        </w:rPr>
        <w:t>s</w:t>
      </w:r>
      <w:r w:rsidR="00CD4219" w:rsidRPr="002E6004">
        <w:rPr>
          <w:rFonts w:ascii="Times New Roman" w:hAnsi="Times New Roman" w:cs="Times New Roman"/>
        </w:rPr>
        <w:t>, while</w:t>
      </w:r>
      <w:r w:rsidRPr="002E6004">
        <w:rPr>
          <w:rFonts w:ascii="Times New Roman" w:hAnsi="Times New Roman" w:cs="Times New Roman"/>
        </w:rPr>
        <w:t xml:space="preserve"> overcoming many drawbacks of </w:t>
      </w:r>
      <w:r w:rsidR="00CD4219" w:rsidRPr="002E6004">
        <w:rPr>
          <w:rFonts w:ascii="Times New Roman" w:hAnsi="Times New Roman" w:cs="Times New Roman"/>
        </w:rPr>
        <w:t xml:space="preserve">the </w:t>
      </w:r>
      <w:proofErr w:type="spellStart"/>
      <w:r w:rsidRPr="002E6004">
        <w:rPr>
          <w:rFonts w:ascii="Times New Roman" w:hAnsi="Times New Roman" w:cs="Times New Roman"/>
        </w:rPr>
        <w:t>Dara’a</w:t>
      </w:r>
      <w:proofErr w:type="spellEnd"/>
      <w:r w:rsidRPr="002E6004">
        <w:rPr>
          <w:rFonts w:ascii="Times New Roman" w:hAnsi="Times New Roman" w:cs="Times New Roman"/>
        </w:rPr>
        <w:t xml:space="preserve"> phase I workplan.</w:t>
      </w:r>
      <w:r w:rsidR="00B006FB" w:rsidRPr="002E6004">
        <w:rPr>
          <w:rFonts w:ascii="Times New Roman" w:hAnsi="Times New Roman" w:cs="Times New Roman"/>
        </w:rPr>
        <w:t xml:space="preserve"> </w:t>
      </w:r>
      <w:r w:rsidRPr="002E6004">
        <w:rPr>
          <w:rFonts w:ascii="Times New Roman" w:hAnsi="Times New Roman" w:cs="Times New Roman"/>
        </w:rPr>
        <w:t>Additionally, the local stakeholders in both locations, based on their involvement in the bottom-up planning process</w:t>
      </w:r>
      <w:r w:rsidR="00CD4219" w:rsidRPr="002E6004">
        <w:rPr>
          <w:rFonts w:ascii="Times New Roman" w:hAnsi="Times New Roman" w:cs="Times New Roman"/>
        </w:rPr>
        <w:t>,</w:t>
      </w:r>
      <w:r w:rsidRPr="002E6004">
        <w:rPr>
          <w:rFonts w:ascii="Times New Roman" w:hAnsi="Times New Roman" w:cs="Times New Roman"/>
        </w:rPr>
        <w:t xml:space="preserve"> </w:t>
      </w:r>
      <w:r w:rsidR="00642FBD">
        <w:rPr>
          <w:rFonts w:ascii="Times New Roman" w:hAnsi="Times New Roman" w:cs="Times New Roman"/>
        </w:rPr>
        <w:t>became</w:t>
      </w:r>
      <w:r w:rsidR="00642FBD" w:rsidRPr="002E6004">
        <w:rPr>
          <w:rFonts w:ascii="Times New Roman" w:hAnsi="Times New Roman" w:cs="Times New Roman"/>
        </w:rPr>
        <w:t xml:space="preserve"> </w:t>
      </w:r>
      <w:r w:rsidRPr="002E6004">
        <w:rPr>
          <w:rFonts w:ascii="Times New Roman" w:hAnsi="Times New Roman" w:cs="Times New Roman"/>
        </w:rPr>
        <w:t xml:space="preserve">more enthusiastic </w:t>
      </w:r>
      <w:r w:rsidR="00936FD1" w:rsidRPr="002E6004">
        <w:rPr>
          <w:rFonts w:ascii="Times New Roman" w:hAnsi="Times New Roman" w:cs="Times New Roman"/>
        </w:rPr>
        <w:t>about</w:t>
      </w:r>
      <w:r w:rsidRPr="002E6004">
        <w:rPr>
          <w:rFonts w:ascii="Times New Roman" w:hAnsi="Times New Roman" w:cs="Times New Roman"/>
        </w:rPr>
        <w:t xml:space="preserve"> supporting implementation and providing feedback</w:t>
      </w:r>
      <w:r w:rsidR="00B006FB" w:rsidRPr="002E6004">
        <w:rPr>
          <w:rFonts w:ascii="Times New Roman" w:hAnsi="Times New Roman" w:cs="Times New Roman"/>
        </w:rPr>
        <w:t>.</w:t>
      </w:r>
    </w:p>
    <w:p w14:paraId="08D4BFA8" w14:textId="3F67ECC4" w:rsidR="00642FBD" w:rsidRDefault="00B807F0" w:rsidP="00642FBD">
      <w:pPr>
        <w:spacing w:afterLines="100" w:after="240"/>
        <w:jc w:val="both"/>
        <w:rPr>
          <w:rFonts w:ascii="Times New Roman" w:hAnsi="Times New Roman" w:cs="Times New Roman"/>
        </w:rPr>
      </w:pPr>
      <w:r w:rsidRPr="002E6004">
        <w:rPr>
          <w:rFonts w:ascii="Times New Roman" w:hAnsi="Times New Roman" w:cs="Times New Roman"/>
        </w:rPr>
        <w:t xml:space="preserve">Italy has joined the </w:t>
      </w:r>
      <w:r w:rsidR="00642FBD">
        <w:rPr>
          <w:rFonts w:ascii="Times New Roman" w:hAnsi="Times New Roman" w:cs="Times New Roman"/>
        </w:rPr>
        <w:t xml:space="preserve">cohort of </w:t>
      </w:r>
      <w:r w:rsidR="00B006FB" w:rsidRPr="002E6004">
        <w:rPr>
          <w:rFonts w:ascii="Times New Roman" w:hAnsi="Times New Roman" w:cs="Times New Roman"/>
        </w:rPr>
        <w:t>JP donor</w:t>
      </w:r>
      <w:r w:rsidR="00707040" w:rsidRPr="002E6004">
        <w:rPr>
          <w:rFonts w:ascii="Times New Roman" w:hAnsi="Times New Roman" w:cs="Times New Roman"/>
        </w:rPr>
        <w:t>s’</w:t>
      </w:r>
      <w:r w:rsidR="00B006FB" w:rsidRPr="002E6004">
        <w:rPr>
          <w:rFonts w:ascii="Times New Roman" w:hAnsi="Times New Roman" w:cs="Times New Roman"/>
        </w:rPr>
        <w:t xml:space="preserve"> </w:t>
      </w:r>
      <w:r w:rsidRPr="002E6004">
        <w:rPr>
          <w:rFonts w:ascii="Times New Roman" w:hAnsi="Times New Roman" w:cs="Times New Roman"/>
        </w:rPr>
        <w:t>with</w:t>
      </w:r>
      <w:r w:rsidR="00B006FB" w:rsidRPr="002E6004">
        <w:rPr>
          <w:rFonts w:ascii="Times New Roman" w:hAnsi="Times New Roman" w:cs="Times New Roman"/>
        </w:rPr>
        <w:t xml:space="preserve"> </w:t>
      </w:r>
      <w:r w:rsidR="00CD4219" w:rsidRPr="002E6004">
        <w:rPr>
          <w:rFonts w:ascii="Times New Roman" w:hAnsi="Times New Roman" w:cs="Times New Roman"/>
        </w:rPr>
        <w:t xml:space="preserve">a contribution of </w:t>
      </w:r>
      <w:r w:rsidR="00B006FB" w:rsidRPr="002E6004">
        <w:rPr>
          <w:rFonts w:ascii="Times New Roman" w:hAnsi="Times New Roman" w:cs="Times New Roman"/>
        </w:rPr>
        <w:t xml:space="preserve">2 million </w:t>
      </w:r>
      <w:r w:rsidR="00124297" w:rsidRPr="002E6004">
        <w:rPr>
          <w:rFonts w:ascii="Times New Roman" w:hAnsi="Times New Roman" w:cs="Times New Roman"/>
        </w:rPr>
        <w:t>e</w:t>
      </w:r>
      <w:r w:rsidR="00B006FB" w:rsidRPr="002E6004">
        <w:rPr>
          <w:rFonts w:ascii="Times New Roman" w:hAnsi="Times New Roman" w:cs="Times New Roman"/>
        </w:rPr>
        <w:t>uros</w:t>
      </w:r>
      <w:r w:rsidR="00642FBD">
        <w:rPr>
          <w:rFonts w:ascii="Times New Roman" w:hAnsi="Times New Roman" w:cs="Times New Roman"/>
        </w:rPr>
        <w:t xml:space="preserve">, that were signed in late 2022 and paid in early 2023 </w:t>
      </w:r>
      <w:r w:rsidR="00F1787C" w:rsidRPr="002E6004">
        <w:rPr>
          <w:rFonts w:ascii="Times New Roman" w:hAnsi="Times New Roman" w:cs="Times New Roman"/>
        </w:rPr>
        <w:t xml:space="preserve">to fund the </w:t>
      </w:r>
      <w:r w:rsidR="00642FBD">
        <w:rPr>
          <w:rFonts w:ascii="Times New Roman" w:hAnsi="Times New Roman" w:cs="Times New Roman"/>
        </w:rPr>
        <w:t xml:space="preserve">JP </w:t>
      </w:r>
      <w:r w:rsidR="00F1787C" w:rsidRPr="002E6004">
        <w:rPr>
          <w:rFonts w:ascii="Times New Roman" w:hAnsi="Times New Roman" w:cs="Times New Roman"/>
        </w:rPr>
        <w:t>Phase II</w:t>
      </w:r>
      <w:r w:rsidR="00642FBD">
        <w:rPr>
          <w:rFonts w:ascii="Times New Roman" w:hAnsi="Times New Roman" w:cs="Times New Roman"/>
        </w:rPr>
        <w:t>,</w:t>
      </w:r>
      <w:r w:rsidR="00F1787C" w:rsidRPr="002E6004">
        <w:rPr>
          <w:rFonts w:ascii="Times New Roman" w:hAnsi="Times New Roman" w:cs="Times New Roman"/>
        </w:rPr>
        <w:t xml:space="preserve"> where the initial contributions of 2 million euros will</w:t>
      </w:r>
      <w:r w:rsidR="00BA0E8A" w:rsidRPr="002E6004">
        <w:rPr>
          <w:rFonts w:ascii="Times New Roman" w:hAnsi="Times New Roman" w:cs="Times New Roman"/>
        </w:rPr>
        <w:t xml:space="preserve"> </w:t>
      </w:r>
      <w:r w:rsidR="00B006FB" w:rsidRPr="002E6004">
        <w:rPr>
          <w:rFonts w:ascii="Times New Roman" w:hAnsi="Times New Roman" w:cs="Times New Roman"/>
        </w:rPr>
        <w:t>enable the JP</w:t>
      </w:r>
      <w:r w:rsidR="00106322" w:rsidRPr="002E6004">
        <w:rPr>
          <w:rFonts w:ascii="Times New Roman" w:hAnsi="Times New Roman" w:cs="Times New Roman"/>
        </w:rPr>
        <w:t xml:space="preserve"> to</w:t>
      </w:r>
      <w:r w:rsidR="00B006FB" w:rsidRPr="002E6004">
        <w:rPr>
          <w:rFonts w:ascii="Times New Roman" w:hAnsi="Times New Roman" w:cs="Times New Roman"/>
        </w:rPr>
        <w:t xml:space="preserve"> sustain some of the gains made in both current locations</w:t>
      </w:r>
      <w:r w:rsidR="00CD4219" w:rsidRPr="002E6004">
        <w:rPr>
          <w:rFonts w:ascii="Times New Roman" w:hAnsi="Times New Roman" w:cs="Times New Roman"/>
        </w:rPr>
        <w:t>,</w:t>
      </w:r>
      <w:r w:rsidR="00B006FB" w:rsidRPr="002E6004">
        <w:rPr>
          <w:rFonts w:ascii="Times New Roman" w:hAnsi="Times New Roman" w:cs="Times New Roman"/>
        </w:rPr>
        <w:t xml:space="preserve"> </w:t>
      </w:r>
      <w:proofErr w:type="spellStart"/>
      <w:r w:rsidR="00B006FB" w:rsidRPr="002E6004">
        <w:rPr>
          <w:rFonts w:ascii="Times New Roman" w:hAnsi="Times New Roman" w:cs="Times New Roman"/>
        </w:rPr>
        <w:t>Dara’a</w:t>
      </w:r>
      <w:proofErr w:type="spellEnd"/>
      <w:r w:rsidR="00B006FB" w:rsidRPr="002E6004">
        <w:rPr>
          <w:rFonts w:ascii="Times New Roman" w:hAnsi="Times New Roman" w:cs="Times New Roman"/>
        </w:rPr>
        <w:t xml:space="preserve"> and </w:t>
      </w:r>
      <w:r w:rsidR="00612565">
        <w:rPr>
          <w:rFonts w:ascii="Times New Roman" w:hAnsi="Times New Roman" w:cs="Times New Roman"/>
        </w:rPr>
        <w:t xml:space="preserve">Deir </w:t>
      </w:r>
      <w:proofErr w:type="spellStart"/>
      <w:r w:rsidR="00612565">
        <w:rPr>
          <w:rFonts w:ascii="Times New Roman" w:hAnsi="Times New Roman" w:cs="Times New Roman"/>
        </w:rPr>
        <w:t>ez</w:t>
      </w:r>
      <w:proofErr w:type="spellEnd"/>
      <w:r w:rsidR="00612565">
        <w:rPr>
          <w:rFonts w:ascii="Times New Roman" w:hAnsi="Times New Roman" w:cs="Times New Roman"/>
        </w:rPr>
        <w:t>-Zor</w:t>
      </w:r>
      <w:r w:rsidR="005A4CC9" w:rsidRPr="002E6004">
        <w:rPr>
          <w:rFonts w:ascii="Times New Roman" w:hAnsi="Times New Roman" w:cs="Times New Roman"/>
        </w:rPr>
        <w:t>,</w:t>
      </w:r>
      <w:r w:rsidR="00B006FB" w:rsidRPr="002E6004">
        <w:rPr>
          <w:rFonts w:ascii="Times New Roman" w:hAnsi="Times New Roman" w:cs="Times New Roman"/>
        </w:rPr>
        <w:t xml:space="preserve"> by</w:t>
      </w:r>
      <w:r w:rsidR="00A40E12" w:rsidRPr="002E6004">
        <w:rPr>
          <w:rFonts w:ascii="Times New Roman" w:hAnsi="Times New Roman" w:cs="Times New Roman"/>
        </w:rPr>
        <w:t xml:space="preserve"> </w:t>
      </w:r>
      <w:r w:rsidR="00B006FB" w:rsidRPr="002E6004">
        <w:rPr>
          <w:rFonts w:ascii="Times New Roman" w:hAnsi="Times New Roman" w:cs="Times New Roman"/>
        </w:rPr>
        <w:t>maintain</w:t>
      </w:r>
      <w:r w:rsidR="00642FBD">
        <w:rPr>
          <w:rFonts w:ascii="Times New Roman" w:hAnsi="Times New Roman" w:cs="Times New Roman"/>
        </w:rPr>
        <w:t>ing</w:t>
      </w:r>
      <w:r w:rsidR="00B006FB" w:rsidRPr="002E6004">
        <w:rPr>
          <w:rFonts w:ascii="Times New Roman" w:hAnsi="Times New Roman" w:cs="Times New Roman"/>
        </w:rPr>
        <w:t xml:space="preserve"> some key activities </w:t>
      </w:r>
      <w:r w:rsidR="00593FA9" w:rsidRPr="002E6004">
        <w:rPr>
          <w:rFonts w:ascii="Times New Roman" w:hAnsi="Times New Roman" w:cs="Times New Roman"/>
        </w:rPr>
        <w:t>supporting people</w:t>
      </w:r>
      <w:r w:rsidR="00CD4219" w:rsidRPr="002E6004">
        <w:rPr>
          <w:rFonts w:ascii="Times New Roman" w:hAnsi="Times New Roman" w:cs="Times New Roman"/>
        </w:rPr>
        <w:t>’s</w:t>
      </w:r>
      <w:r w:rsidR="00593FA9" w:rsidRPr="002E6004">
        <w:rPr>
          <w:rFonts w:ascii="Times New Roman" w:hAnsi="Times New Roman" w:cs="Times New Roman"/>
        </w:rPr>
        <w:t xml:space="preserve"> resilience.</w:t>
      </w:r>
      <w:r w:rsidR="00642FBD">
        <w:rPr>
          <w:rFonts w:ascii="Times New Roman" w:hAnsi="Times New Roman" w:cs="Times New Roman"/>
        </w:rPr>
        <w:t xml:space="preserve"> </w:t>
      </w:r>
    </w:p>
    <w:p w14:paraId="08A3D23D" w14:textId="77B03041" w:rsidR="00642FBD" w:rsidRPr="002E6004" w:rsidRDefault="00642FBD" w:rsidP="00642FBD">
      <w:pPr>
        <w:spacing w:afterLines="100" w:after="240"/>
        <w:jc w:val="both"/>
        <w:rPr>
          <w:rFonts w:ascii="Times New Roman" w:hAnsi="Times New Roman" w:cs="Times New Roman"/>
        </w:rPr>
        <w:sectPr w:rsidR="00642FBD" w:rsidRPr="002E6004" w:rsidSect="00DD0F7A">
          <w:footerReference w:type="default" r:id="rId117"/>
          <w:pgSz w:w="12240" w:h="15840"/>
          <w:pgMar w:top="1440" w:right="1440" w:bottom="1440" w:left="1440" w:header="720" w:footer="720" w:gutter="0"/>
          <w:pgNumType w:start="0"/>
          <w:cols w:space="720"/>
          <w:titlePg/>
          <w:docGrid w:linePitch="360"/>
        </w:sectPr>
      </w:pPr>
      <w:r>
        <w:rPr>
          <w:rFonts w:ascii="Times New Roman" w:hAnsi="Times New Roman" w:cs="Times New Roman"/>
        </w:rPr>
        <w:t xml:space="preserve">Furthermore, in 2023 Denmark has also </w:t>
      </w:r>
      <w:r w:rsidR="000F3A8A">
        <w:rPr>
          <w:rFonts w:ascii="Times New Roman" w:hAnsi="Times New Roman" w:cs="Times New Roman"/>
        </w:rPr>
        <w:t>joined the</w:t>
      </w:r>
      <w:r>
        <w:rPr>
          <w:rFonts w:ascii="Times New Roman" w:hAnsi="Times New Roman" w:cs="Times New Roman"/>
        </w:rPr>
        <w:t xml:space="preserve"> </w:t>
      </w:r>
      <w:r w:rsidR="000F3A8A">
        <w:rPr>
          <w:rFonts w:ascii="Times New Roman" w:hAnsi="Times New Roman" w:cs="Times New Roman"/>
        </w:rPr>
        <w:t>cohort of</w:t>
      </w:r>
      <w:r>
        <w:rPr>
          <w:rFonts w:ascii="Times New Roman" w:hAnsi="Times New Roman" w:cs="Times New Roman"/>
        </w:rPr>
        <w:t xml:space="preserve"> the JP donors with a contribution of 50 million Danish Kroner (DKK) to support the JP expansion to the new location (ALEPPO governorate)</w:t>
      </w:r>
      <w:r w:rsidR="006B14F3">
        <w:rPr>
          <w:rFonts w:ascii="Times New Roman" w:hAnsi="Times New Roman" w:cs="Times New Roman"/>
        </w:rPr>
        <w:t xml:space="preserve"> based on the UNJP 2.0 programme document,</w:t>
      </w:r>
      <w:r>
        <w:rPr>
          <w:rFonts w:ascii="Times New Roman" w:hAnsi="Times New Roman" w:cs="Times New Roman"/>
        </w:rPr>
        <w:t xml:space="preserve"> while </w:t>
      </w:r>
      <w:r w:rsidR="006B14F3">
        <w:rPr>
          <w:rFonts w:ascii="Times New Roman" w:hAnsi="Times New Roman" w:cs="Times New Roman"/>
        </w:rPr>
        <w:t xml:space="preserve">an additional contribution of 4 million euros from </w:t>
      </w:r>
      <w:r>
        <w:rPr>
          <w:rFonts w:ascii="Times New Roman" w:hAnsi="Times New Roman" w:cs="Times New Roman"/>
        </w:rPr>
        <w:t>Italy</w:t>
      </w:r>
      <w:r w:rsidR="006B14F3">
        <w:rPr>
          <w:rFonts w:ascii="Times New Roman" w:hAnsi="Times New Roman" w:cs="Times New Roman"/>
        </w:rPr>
        <w:t xml:space="preserve"> will support the UNJP 2.0 in Aleppo.</w:t>
      </w:r>
    </w:p>
    <w:p w14:paraId="342D7E52" w14:textId="70B88F07" w:rsidR="00A40E12" w:rsidRPr="002E6004" w:rsidRDefault="00A40E12" w:rsidP="00621363">
      <w:pPr>
        <w:pStyle w:val="Heading1"/>
        <w:jc w:val="both"/>
        <w:rPr>
          <w:rFonts w:ascii="Times New Roman" w:hAnsi="Times New Roman" w:cs="Times New Roman"/>
          <w:b/>
          <w:bCs/>
          <w:sz w:val="22"/>
          <w:szCs w:val="22"/>
        </w:rPr>
      </w:pPr>
      <w:bookmarkStart w:id="77" w:name="_Toc164870236"/>
      <w:bookmarkStart w:id="78" w:name="_Toc119315152"/>
      <w:r w:rsidRPr="002E6004">
        <w:rPr>
          <w:rFonts w:ascii="Times New Roman" w:hAnsi="Times New Roman" w:cs="Times New Roman"/>
          <w:b/>
          <w:bCs/>
          <w:sz w:val="22"/>
          <w:szCs w:val="22"/>
        </w:rPr>
        <w:lastRenderedPageBreak/>
        <w:t>VI</w:t>
      </w:r>
      <w:r w:rsidR="00B739DA" w:rsidRPr="002E6004">
        <w:rPr>
          <w:rFonts w:ascii="Times New Roman" w:hAnsi="Times New Roman" w:cs="Times New Roman"/>
          <w:b/>
          <w:bCs/>
          <w:sz w:val="22"/>
          <w:szCs w:val="22"/>
        </w:rPr>
        <w:t>I</w:t>
      </w:r>
      <w:r w:rsidRPr="002E6004">
        <w:rPr>
          <w:rFonts w:ascii="Times New Roman" w:hAnsi="Times New Roman" w:cs="Times New Roman"/>
          <w:b/>
          <w:bCs/>
          <w:sz w:val="22"/>
          <w:szCs w:val="22"/>
        </w:rPr>
        <w:t xml:space="preserve">. </w:t>
      </w:r>
      <w:r w:rsidR="009F2C93" w:rsidRPr="002E6004">
        <w:rPr>
          <w:rFonts w:ascii="Times New Roman" w:hAnsi="Times New Roman" w:cs="Times New Roman"/>
          <w:b/>
          <w:bCs/>
          <w:sz w:val="22"/>
          <w:szCs w:val="22"/>
        </w:rPr>
        <w:t>Annexes</w:t>
      </w:r>
      <w:bookmarkEnd w:id="77"/>
    </w:p>
    <w:p w14:paraId="40F82ED2" w14:textId="380D8A57" w:rsidR="00060C7D" w:rsidRPr="00F63CC7" w:rsidRDefault="00060C7D" w:rsidP="00F63CC7">
      <w:pPr>
        <w:pStyle w:val="Heading2"/>
        <w:rPr>
          <w:rFonts w:asciiTheme="majorBidi" w:hAnsiTheme="majorBidi"/>
          <w:sz w:val="22"/>
          <w:szCs w:val="22"/>
        </w:rPr>
      </w:pPr>
      <w:bookmarkStart w:id="79" w:name="_Toc164870237"/>
      <w:r w:rsidRPr="00F63CC7">
        <w:rPr>
          <w:rFonts w:asciiTheme="majorBidi" w:hAnsiTheme="majorBidi"/>
          <w:sz w:val="22"/>
          <w:szCs w:val="22"/>
        </w:rPr>
        <w:t xml:space="preserve">Annex A: JP Syria </w:t>
      </w:r>
      <w:proofErr w:type="spellStart"/>
      <w:r w:rsidRPr="00F63CC7">
        <w:rPr>
          <w:rFonts w:asciiTheme="majorBidi" w:hAnsiTheme="majorBidi"/>
          <w:sz w:val="22"/>
          <w:szCs w:val="22"/>
        </w:rPr>
        <w:t>Dara'a</w:t>
      </w:r>
      <w:proofErr w:type="spellEnd"/>
      <w:r w:rsidRPr="00F63CC7">
        <w:rPr>
          <w:rFonts w:asciiTheme="majorBidi" w:hAnsiTheme="majorBidi"/>
          <w:sz w:val="22"/>
          <w:szCs w:val="22"/>
        </w:rPr>
        <w:t xml:space="preserve"> Phase</w:t>
      </w:r>
      <w:r w:rsidR="00B26E46" w:rsidRPr="00F63CC7">
        <w:rPr>
          <w:rFonts w:asciiTheme="majorBidi" w:hAnsiTheme="majorBidi"/>
          <w:sz w:val="22"/>
          <w:szCs w:val="22"/>
        </w:rPr>
        <w:t xml:space="preserve"> 1</w:t>
      </w:r>
      <w:r w:rsidRPr="00F63CC7">
        <w:rPr>
          <w:rFonts w:asciiTheme="majorBidi" w:hAnsiTheme="majorBidi"/>
          <w:sz w:val="22"/>
          <w:szCs w:val="22"/>
        </w:rPr>
        <w:t xml:space="preserve"> Activity Matrix Update</w:t>
      </w:r>
      <w:r w:rsidR="00B26E46" w:rsidRPr="00F63CC7">
        <w:rPr>
          <w:rFonts w:asciiTheme="majorBidi" w:hAnsiTheme="majorBidi"/>
          <w:sz w:val="22"/>
          <w:szCs w:val="22"/>
        </w:rPr>
        <w:t xml:space="preserve"> </w:t>
      </w:r>
      <w:r w:rsidRPr="00F63CC7">
        <w:rPr>
          <w:rFonts w:asciiTheme="majorBidi" w:hAnsiTheme="majorBidi"/>
          <w:sz w:val="22"/>
          <w:szCs w:val="22"/>
        </w:rPr>
        <w:t>31 Dec</w:t>
      </w:r>
      <w:r w:rsidR="00B26E46" w:rsidRPr="00F63CC7">
        <w:rPr>
          <w:rFonts w:asciiTheme="majorBidi" w:hAnsiTheme="majorBidi"/>
          <w:sz w:val="22"/>
          <w:szCs w:val="22"/>
        </w:rPr>
        <w:t>ember</w:t>
      </w:r>
      <w:r w:rsidRPr="00F63CC7">
        <w:rPr>
          <w:rFonts w:asciiTheme="majorBidi" w:hAnsiTheme="majorBidi"/>
          <w:sz w:val="22"/>
          <w:szCs w:val="22"/>
        </w:rPr>
        <w:t xml:space="preserve"> 2023</w:t>
      </w:r>
      <w:r w:rsidR="00B26E46" w:rsidRPr="00F63CC7">
        <w:rPr>
          <w:rFonts w:asciiTheme="majorBidi" w:hAnsiTheme="majorBidi"/>
          <w:sz w:val="22"/>
          <w:szCs w:val="22"/>
        </w:rPr>
        <w:t xml:space="preserve"> </w:t>
      </w:r>
      <w:r w:rsidR="00B26E46" w:rsidRPr="00F63CC7">
        <w:rPr>
          <w:rFonts w:asciiTheme="majorBidi" w:hAnsiTheme="majorBidi"/>
          <w:i/>
          <w:iCs/>
          <w:sz w:val="22"/>
          <w:szCs w:val="22"/>
        </w:rPr>
        <w:t>(Also attached separately on A3-size PDF for print)</w:t>
      </w:r>
      <w:bookmarkEnd w:id="79"/>
    </w:p>
    <w:p w14:paraId="71151429" w14:textId="47B50343" w:rsidR="00060C7D" w:rsidRDefault="00B26F47" w:rsidP="00060C7D">
      <w:pPr>
        <w:rPr>
          <w:rFonts w:asciiTheme="majorBidi" w:hAnsiTheme="majorBidi"/>
          <w:color w:val="2F5496" w:themeColor="accent1" w:themeShade="BF"/>
        </w:rPr>
      </w:pPr>
      <w:r w:rsidRPr="00B26F47">
        <w:rPr>
          <w:rFonts w:asciiTheme="majorBidi" w:hAnsiTheme="majorBidi"/>
          <w:noProof/>
          <w:color w:val="2F5496" w:themeColor="accent1" w:themeShade="BF"/>
        </w:rPr>
        <w:drawing>
          <wp:inline distT="0" distB="0" distL="0" distR="0" wp14:anchorId="064AF796" wp14:editId="6D6CF205">
            <wp:extent cx="8115300" cy="5378891"/>
            <wp:effectExtent l="0" t="0" r="0" b="0"/>
            <wp:docPr id="1110404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04035" name=""/>
                    <pic:cNvPicPr/>
                  </pic:nvPicPr>
                  <pic:blipFill>
                    <a:blip r:embed="rId118"/>
                    <a:stretch>
                      <a:fillRect/>
                    </a:stretch>
                  </pic:blipFill>
                  <pic:spPr>
                    <a:xfrm>
                      <a:off x="0" y="0"/>
                      <a:ext cx="8118230" cy="5380833"/>
                    </a:xfrm>
                    <a:prstGeom prst="rect">
                      <a:avLst/>
                    </a:prstGeom>
                  </pic:spPr>
                </pic:pic>
              </a:graphicData>
            </a:graphic>
          </wp:inline>
        </w:drawing>
      </w:r>
    </w:p>
    <w:p w14:paraId="1140B28B" w14:textId="7B672135" w:rsidR="00B26E46" w:rsidRPr="00B26E46" w:rsidRDefault="005F7958" w:rsidP="00060C7D">
      <w:pPr>
        <w:rPr>
          <w:rFonts w:asciiTheme="majorBidi" w:hAnsiTheme="majorBidi"/>
          <w:color w:val="2F5496" w:themeColor="accent1" w:themeShade="BF"/>
        </w:rPr>
      </w:pPr>
      <w:r w:rsidRPr="005F7958">
        <w:rPr>
          <w:rFonts w:asciiTheme="majorBidi" w:hAnsiTheme="majorBidi"/>
          <w:noProof/>
          <w:color w:val="2F5496" w:themeColor="accent1" w:themeShade="BF"/>
        </w:rPr>
        <w:lastRenderedPageBreak/>
        <w:drawing>
          <wp:inline distT="0" distB="0" distL="0" distR="0" wp14:anchorId="3E71EF0E" wp14:editId="28D04B09">
            <wp:extent cx="8390066" cy="5810250"/>
            <wp:effectExtent l="0" t="0" r="0" b="0"/>
            <wp:docPr id="288524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24492" name=""/>
                    <pic:cNvPicPr/>
                  </pic:nvPicPr>
                  <pic:blipFill>
                    <a:blip r:embed="rId119"/>
                    <a:stretch>
                      <a:fillRect/>
                    </a:stretch>
                  </pic:blipFill>
                  <pic:spPr>
                    <a:xfrm>
                      <a:off x="0" y="0"/>
                      <a:ext cx="8392260" cy="5811769"/>
                    </a:xfrm>
                    <a:prstGeom prst="rect">
                      <a:avLst/>
                    </a:prstGeom>
                  </pic:spPr>
                </pic:pic>
              </a:graphicData>
            </a:graphic>
          </wp:inline>
        </w:drawing>
      </w:r>
    </w:p>
    <w:p w14:paraId="4AFE210A" w14:textId="77777777" w:rsidR="00FE1891" w:rsidRDefault="00FE1891">
      <w:pPr>
        <w:rPr>
          <w:rFonts w:asciiTheme="majorBidi" w:hAnsiTheme="majorBidi"/>
          <w:color w:val="2F5496" w:themeColor="accent1" w:themeShade="BF"/>
        </w:rPr>
      </w:pPr>
      <w:r w:rsidRPr="00FE1891">
        <w:rPr>
          <w:rFonts w:asciiTheme="majorBidi" w:hAnsiTheme="majorBidi"/>
          <w:noProof/>
          <w:color w:val="2F5496" w:themeColor="accent1" w:themeShade="BF"/>
        </w:rPr>
        <w:lastRenderedPageBreak/>
        <w:drawing>
          <wp:inline distT="0" distB="0" distL="0" distR="0" wp14:anchorId="1EBC8661" wp14:editId="557C5F14">
            <wp:extent cx="8456389" cy="5848350"/>
            <wp:effectExtent l="0" t="0" r="1905" b="0"/>
            <wp:docPr id="110179502" name="Picture 1" descr="A white sheet with many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9502" name="Picture 1" descr="A white sheet with many different colored squares&#10;&#10;Description automatically generated with medium confidence"/>
                    <pic:cNvPicPr/>
                  </pic:nvPicPr>
                  <pic:blipFill>
                    <a:blip r:embed="rId120"/>
                    <a:stretch>
                      <a:fillRect/>
                    </a:stretch>
                  </pic:blipFill>
                  <pic:spPr>
                    <a:xfrm>
                      <a:off x="0" y="0"/>
                      <a:ext cx="8458381" cy="5849728"/>
                    </a:xfrm>
                    <a:prstGeom prst="rect">
                      <a:avLst/>
                    </a:prstGeom>
                  </pic:spPr>
                </pic:pic>
              </a:graphicData>
            </a:graphic>
          </wp:inline>
        </w:drawing>
      </w:r>
    </w:p>
    <w:p w14:paraId="1390A129" w14:textId="07C6236C" w:rsidR="00245603" w:rsidRDefault="003F500F">
      <w:pPr>
        <w:rPr>
          <w:rFonts w:asciiTheme="majorBidi" w:hAnsiTheme="majorBidi"/>
          <w:color w:val="2F5496" w:themeColor="accent1" w:themeShade="BF"/>
        </w:rPr>
      </w:pPr>
      <w:r w:rsidRPr="003F500F">
        <w:rPr>
          <w:rFonts w:asciiTheme="majorBidi" w:hAnsiTheme="majorBidi"/>
          <w:noProof/>
          <w:color w:val="2F5496" w:themeColor="accent1" w:themeShade="BF"/>
        </w:rPr>
        <w:lastRenderedPageBreak/>
        <w:drawing>
          <wp:inline distT="0" distB="0" distL="0" distR="0" wp14:anchorId="5749A3E6" wp14:editId="02ECE63C">
            <wp:extent cx="8444607" cy="3981450"/>
            <wp:effectExtent l="0" t="0" r="0" b="0"/>
            <wp:docPr id="511310471"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10471" name="Picture 1" descr="A close-up of a chart&#10;&#10;Description automatically generated"/>
                    <pic:cNvPicPr/>
                  </pic:nvPicPr>
                  <pic:blipFill>
                    <a:blip r:embed="rId121"/>
                    <a:stretch>
                      <a:fillRect/>
                    </a:stretch>
                  </pic:blipFill>
                  <pic:spPr>
                    <a:xfrm>
                      <a:off x="0" y="0"/>
                      <a:ext cx="8450685" cy="3984316"/>
                    </a:xfrm>
                    <a:prstGeom prst="rect">
                      <a:avLst/>
                    </a:prstGeom>
                  </pic:spPr>
                </pic:pic>
              </a:graphicData>
            </a:graphic>
          </wp:inline>
        </w:drawing>
      </w:r>
      <w:r w:rsidR="00245603">
        <w:rPr>
          <w:rFonts w:asciiTheme="majorBidi" w:hAnsiTheme="majorBidi"/>
          <w:color w:val="2F5496" w:themeColor="accent1" w:themeShade="BF"/>
        </w:rPr>
        <w:br w:type="page"/>
      </w:r>
    </w:p>
    <w:p w14:paraId="1FFC5D2E" w14:textId="181C5FB7" w:rsidR="00060C7D" w:rsidRDefault="00060C7D" w:rsidP="00F63CC7">
      <w:pPr>
        <w:pStyle w:val="Heading2"/>
        <w:rPr>
          <w:rFonts w:asciiTheme="majorBidi" w:hAnsiTheme="majorBidi"/>
          <w:i/>
          <w:iCs/>
          <w:sz w:val="22"/>
          <w:szCs w:val="22"/>
        </w:rPr>
      </w:pPr>
      <w:bookmarkStart w:id="80" w:name="_Toc164870238"/>
      <w:r w:rsidRPr="00F63CC7">
        <w:rPr>
          <w:rFonts w:asciiTheme="majorBidi" w:hAnsiTheme="majorBidi"/>
          <w:sz w:val="22"/>
          <w:szCs w:val="22"/>
        </w:rPr>
        <w:lastRenderedPageBreak/>
        <w:t xml:space="preserve">Annex B: </w:t>
      </w:r>
      <w:r w:rsidR="00B26E46" w:rsidRPr="00F63CC7">
        <w:rPr>
          <w:rFonts w:asciiTheme="majorBidi" w:hAnsiTheme="majorBidi"/>
          <w:sz w:val="22"/>
          <w:szCs w:val="22"/>
        </w:rPr>
        <w:t xml:space="preserve">JP Syria </w:t>
      </w:r>
      <w:proofErr w:type="spellStart"/>
      <w:r w:rsidR="00B26E46" w:rsidRPr="00F63CC7">
        <w:rPr>
          <w:rFonts w:asciiTheme="majorBidi" w:hAnsiTheme="majorBidi"/>
          <w:sz w:val="22"/>
          <w:szCs w:val="22"/>
        </w:rPr>
        <w:t>Dara'a</w:t>
      </w:r>
      <w:proofErr w:type="spellEnd"/>
      <w:r w:rsidR="00B26E46" w:rsidRPr="00F63CC7">
        <w:rPr>
          <w:rFonts w:asciiTheme="majorBidi" w:hAnsiTheme="majorBidi"/>
          <w:sz w:val="22"/>
          <w:szCs w:val="22"/>
        </w:rPr>
        <w:t xml:space="preserve"> Phase 2 Activity Matrix Update 31 December 2023 </w:t>
      </w:r>
      <w:r w:rsidR="00B26E46" w:rsidRPr="00F63CC7">
        <w:rPr>
          <w:rFonts w:asciiTheme="majorBidi" w:hAnsiTheme="majorBidi"/>
          <w:i/>
          <w:iCs/>
          <w:sz w:val="22"/>
          <w:szCs w:val="22"/>
        </w:rPr>
        <w:t>(Also attached separately on A3-size PDF for print)</w:t>
      </w:r>
      <w:bookmarkEnd w:id="80"/>
    </w:p>
    <w:p w14:paraId="27270173" w14:textId="4EF664C3" w:rsidR="007A002A" w:rsidRPr="006F3FF2" w:rsidRDefault="007A002A" w:rsidP="006F3FF2">
      <w:r w:rsidRPr="007A002A">
        <w:rPr>
          <w:noProof/>
        </w:rPr>
        <w:drawing>
          <wp:inline distT="0" distB="0" distL="0" distR="0" wp14:anchorId="5D847597" wp14:editId="62838F2E">
            <wp:extent cx="8229600" cy="5626100"/>
            <wp:effectExtent l="0" t="0" r="0" b="0"/>
            <wp:docPr id="448779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779751" name=""/>
                    <pic:cNvPicPr/>
                  </pic:nvPicPr>
                  <pic:blipFill>
                    <a:blip r:embed="rId122"/>
                    <a:stretch>
                      <a:fillRect/>
                    </a:stretch>
                  </pic:blipFill>
                  <pic:spPr>
                    <a:xfrm>
                      <a:off x="0" y="0"/>
                      <a:ext cx="8229600" cy="5626100"/>
                    </a:xfrm>
                    <a:prstGeom prst="rect">
                      <a:avLst/>
                    </a:prstGeom>
                  </pic:spPr>
                </pic:pic>
              </a:graphicData>
            </a:graphic>
          </wp:inline>
        </w:drawing>
      </w:r>
    </w:p>
    <w:p w14:paraId="6CFFC1B5" w14:textId="558DE13D" w:rsidR="00245603" w:rsidRDefault="00C14BD4" w:rsidP="00060C7D">
      <w:pPr>
        <w:rPr>
          <w:rFonts w:asciiTheme="majorBidi" w:hAnsiTheme="majorBidi"/>
          <w:color w:val="2F5496" w:themeColor="accent1" w:themeShade="BF"/>
        </w:rPr>
      </w:pPr>
      <w:r w:rsidRPr="00C14BD4">
        <w:rPr>
          <w:rFonts w:asciiTheme="majorBidi" w:hAnsiTheme="majorBidi"/>
          <w:noProof/>
          <w:color w:val="2F5496" w:themeColor="accent1" w:themeShade="BF"/>
        </w:rPr>
        <w:lastRenderedPageBreak/>
        <w:drawing>
          <wp:inline distT="0" distB="0" distL="0" distR="0" wp14:anchorId="3F06C963" wp14:editId="7C8DCDE7">
            <wp:extent cx="8434569" cy="5905500"/>
            <wp:effectExtent l="0" t="0" r="5080" b="0"/>
            <wp:docPr id="1589447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47766" name=""/>
                    <pic:cNvPicPr/>
                  </pic:nvPicPr>
                  <pic:blipFill>
                    <a:blip r:embed="rId123"/>
                    <a:stretch>
                      <a:fillRect/>
                    </a:stretch>
                  </pic:blipFill>
                  <pic:spPr>
                    <a:xfrm>
                      <a:off x="0" y="0"/>
                      <a:ext cx="8440069" cy="5909351"/>
                    </a:xfrm>
                    <a:prstGeom prst="rect">
                      <a:avLst/>
                    </a:prstGeom>
                  </pic:spPr>
                </pic:pic>
              </a:graphicData>
            </a:graphic>
          </wp:inline>
        </w:drawing>
      </w:r>
    </w:p>
    <w:p w14:paraId="56D62D07" w14:textId="0D446BCF" w:rsidR="00C14BD4" w:rsidRDefault="0055324E" w:rsidP="00060C7D">
      <w:pPr>
        <w:rPr>
          <w:rFonts w:asciiTheme="majorBidi" w:hAnsiTheme="majorBidi"/>
          <w:color w:val="2F5496" w:themeColor="accent1" w:themeShade="BF"/>
        </w:rPr>
      </w:pPr>
      <w:r w:rsidRPr="0055324E">
        <w:rPr>
          <w:rFonts w:asciiTheme="majorBidi" w:hAnsiTheme="majorBidi"/>
          <w:noProof/>
          <w:color w:val="2F5496" w:themeColor="accent1" w:themeShade="BF"/>
        </w:rPr>
        <w:lastRenderedPageBreak/>
        <w:drawing>
          <wp:inline distT="0" distB="0" distL="0" distR="0" wp14:anchorId="14E8A072" wp14:editId="59A37E47">
            <wp:extent cx="8473382" cy="4105275"/>
            <wp:effectExtent l="0" t="0" r="4445" b="0"/>
            <wp:docPr id="621069447" name="Picture 1"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69447" name="Picture 1" descr="A close-up of a chart&#10;&#10;Description automatically generated"/>
                    <pic:cNvPicPr/>
                  </pic:nvPicPr>
                  <pic:blipFill>
                    <a:blip r:embed="rId124"/>
                    <a:stretch>
                      <a:fillRect/>
                    </a:stretch>
                  </pic:blipFill>
                  <pic:spPr>
                    <a:xfrm>
                      <a:off x="0" y="0"/>
                      <a:ext cx="8476937" cy="4106997"/>
                    </a:xfrm>
                    <a:prstGeom prst="rect">
                      <a:avLst/>
                    </a:prstGeom>
                  </pic:spPr>
                </pic:pic>
              </a:graphicData>
            </a:graphic>
          </wp:inline>
        </w:drawing>
      </w:r>
    </w:p>
    <w:p w14:paraId="58E79C11" w14:textId="77777777" w:rsidR="00245603" w:rsidRDefault="00245603" w:rsidP="00060C7D">
      <w:pPr>
        <w:rPr>
          <w:rFonts w:asciiTheme="majorBidi" w:hAnsiTheme="majorBidi"/>
          <w:color w:val="2F5496" w:themeColor="accent1" w:themeShade="BF"/>
        </w:rPr>
      </w:pPr>
    </w:p>
    <w:p w14:paraId="33FC0858" w14:textId="192E114E" w:rsidR="00182DC7" w:rsidRDefault="00182DC7">
      <w:pPr>
        <w:rPr>
          <w:rFonts w:asciiTheme="majorBidi" w:hAnsiTheme="majorBidi"/>
          <w:color w:val="2F5496" w:themeColor="accent1" w:themeShade="BF"/>
        </w:rPr>
      </w:pPr>
      <w:r>
        <w:rPr>
          <w:rFonts w:asciiTheme="majorBidi" w:hAnsiTheme="majorBidi"/>
          <w:color w:val="2F5496" w:themeColor="accent1" w:themeShade="BF"/>
        </w:rPr>
        <w:br w:type="page"/>
      </w:r>
    </w:p>
    <w:p w14:paraId="2F8F811C" w14:textId="7F3150B0" w:rsidR="00060C7D" w:rsidRPr="00F63CC7" w:rsidRDefault="00060C7D" w:rsidP="00F63CC7">
      <w:pPr>
        <w:pStyle w:val="Heading2"/>
        <w:rPr>
          <w:rFonts w:asciiTheme="majorBidi" w:hAnsiTheme="majorBidi"/>
          <w:sz w:val="22"/>
          <w:szCs w:val="22"/>
        </w:rPr>
      </w:pPr>
      <w:bookmarkStart w:id="81" w:name="_Toc164870239"/>
      <w:r w:rsidRPr="00F63CC7">
        <w:rPr>
          <w:rFonts w:asciiTheme="majorBidi" w:hAnsiTheme="majorBidi"/>
          <w:sz w:val="22"/>
          <w:szCs w:val="22"/>
        </w:rPr>
        <w:lastRenderedPageBreak/>
        <w:t xml:space="preserve">Annex C: </w:t>
      </w:r>
      <w:r w:rsidR="00B26E46" w:rsidRPr="00F63CC7">
        <w:rPr>
          <w:rFonts w:asciiTheme="majorBidi" w:hAnsiTheme="majorBidi"/>
          <w:sz w:val="22"/>
          <w:szCs w:val="22"/>
        </w:rPr>
        <w:t xml:space="preserve">JP Syria </w:t>
      </w:r>
      <w:r w:rsidR="0077392E">
        <w:rPr>
          <w:rFonts w:asciiTheme="majorBidi" w:hAnsiTheme="majorBidi"/>
          <w:sz w:val="22"/>
          <w:szCs w:val="22"/>
        </w:rPr>
        <w:t>DEIR EZ-ZOR</w:t>
      </w:r>
      <w:r w:rsidR="00B26E46" w:rsidRPr="00F63CC7">
        <w:rPr>
          <w:rFonts w:asciiTheme="majorBidi" w:hAnsiTheme="majorBidi"/>
          <w:sz w:val="22"/>
          <w:szCs w:val="22"/>
        </w:rPr>
        <w:t xml:space="preserve"> Activity Matrix Update 31 December 2023 </w:t>
      </w:r>
      <w:r w:rsidR="00B26E46" w:rsidRPr="00F63CC7">
        <w:rPr>
          <w:rFonts w:asciiTheme="majorBidi" w:hAnsiTheme="majorBidi"/>
          <w:i/>
          <w:iCs/>
          <w:sz w:val="22"/>
          <w:szCs w:val="22"/>
        </w:rPr>
        <w:t>(Also attached separately on A3-size PDF for print)</w:t>
      </w:r>
      <w:bookmarkEnd w:id="81"/>
    </w:p>
    <w:p w14:paraId="06741174" w14:textId="097F9E9C" w:rsidR="00060C7D" w:rsidRDefault="00BF62E0" w:rsidP="00060C7D">
      <w:pPr>
        <w:rPr>
          <w:rFonts w:asciiTheme="majorBidi" w:hAnsiTheme="majorBidi"/>
          <w:color w:val="2F5496" w:themeColor="accent1" w:themeShade="BF"/>
        </w:rPr>
      </w:pPr>
      <w:r w:rsidRPr="00BF62E0">
        <w:rPr>
          <w:rFonts w:asciiTheme="majorBidi" w:hAnsiTheme="majorBidi"/>
          <w:noProof/>
          <w:color w:val="2F5496" w:themeColor="accent1" w:themeShade="BF"/>
        </w:rPr>
        <w:drawing>
          <wp:inline distT="0" distB="0" distL="0" distR="0" wp14:anchorId="7FF4743A" wp14:editId="3E754576">
            <wp:extent cx="8229600" cy="5619115"/>
            <wp:effectExtent l="0" t="0" r="0" b="635"/>
            <wp:docPr id="1324708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08055" name=""/>
                    <pic:cNvPicPr/>
                  </pic:nvPicPr>
                  <pic:blipFill>
                    <a:blip r:embed="rId125"/>
                    <a:stretch>
                      <a:fillRect/>
                    </a:stretch>
                  </pic:blipFill>
                  <pic:spPr>
                    <a:xfrm>
                      <a:off x="0" y="0"/>
                      <a:ext cx="8229600" cy="5619115"/>
                    </a:xfrm>
                    <a:prstGeom prst="rect">
                      <a:avLst/>
                    </a:prstGeom>
                  </pic:spPr>
                </pic:pic>
              </a:graphicData>
            </a:graphic>
          </wp:inline>
        </w:drawing>
      </w:r>
    </w:p>
    <w:p w14:paraId="0ED56D5F" w14:textId="2C280E22" w:rsidR="00385B29" w:rsidRDefault="00385B29" w:rsidP="00060C7D">
      <w:pPr>
        <w:rPr>
          <w:rFonts w:asciiTheme="majorBidi" w:hAnsiTheme="majorBidi"/>
          <w:color w:val="2F5496" w:themeColor="accent1" w:themeShade="BF"/>
        </w:rPr>
      </w:pPr>
      <w:r w:rsidRPr="00385B29">
        <w:rPr>
          <w:rFonts w:asciiTheme="majorBidi" w:hAnsiTheme="majorBidi"/>
          <w:noProof/>
          <w:color w:val="2F5496" w:themeColor="accent1" w:themeShade="BF"/>
        </w:rPr>
        <w:lastRenderedPageBreak/>
        <w:drawing>
          <wp:inline distT="0" distB="0" distL="0" distR="0" wp14:anchorId="17B2ED25" wp14:editId="4FEC5706">
            <wp:extent cx="8445960" cy="6153150"/>
            <wp:effectExtent l="0" t="0" r="0" b="0"/>
            <wp:docPr id="1982364411" name="Picture 1" descr="A close 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64411" name="Picture 1" descr="A close up of a chart&#10;&#10;Description automatically generated"/>
                    <pic:cNvPicPr/>
                  </pic:nvPicPr>
                  <pic:blipFill>
                    <a:blip r:embed="rId126"/>
                    <a:stretch>
                      <a:fillRect/>
                    </a:stretch>
                  </pic:blipFill>
                  <pic:spPr>
                    <a:xfrm>
                      <a:off x="0" y="0"/>
                      <a:ext cx="8453019" cy="6158293"/>
                    </a:xfrm>
                    <a:prstGeom prst="rect">
                      <a:avLst/>
                    </a:prstGeom>
                  </pic:spPr>
                </pic:pic>
              </a:graphicData>
            </a:graphic>
          </wp:inline>
        </w:drawing>
      </w:r>
    </w:p>
    <w:p w14:paraId="593077F9" w14:textId="7DCDE810" w:rsidR="00245603" w:rsidRDefault="00BB38AA" w:rsidP="00060C7D">
      <w:pPr>
        <w:rPr>
          <w:rFonts w:asciiTheme="majorBidi" w:hAnsiTheme="majorBidi"/>
          <w:color w:val="2F5496" w:themeColor="accent1" w:themeShade="BF"/>
        </w:rPr>
      </w:pPr>
      <w:r w:rsidRPr="00BB38AA">
        <w:rPr>
          <w:rFonts w:asciiTheme="majorBidi" w:hAnsiTheme="majorBidi"/>
          <w:noProof/>
          <w:color w:val="2F5496" w:themeColor="accent1" w:themeShade="BF"/>
        </w:rPr>
        <w:lastRenderedPageBreak/>
        <w:drawing>
          <wp:inline distT="0" distB="0" distL="0" distR="0" wp14:anchorId="5F4CB7FB" wp14:editId="0A23A5BA">
            <wp:extent cx="8509166" cy="5924550"/>
            <wp:effectExtent l="0" t="0" r="6350" b="0"/>
            <wp:docPr id="258752676" name="Picture 1" descr="A white sheet with many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52676" name="Picture 1" descr="A white sheet with many different colored squares&#10;&#10;Description automatically generated with medium confidence"/>
                    <pic:cNvPicPr/>
                  </pic:nvPicPr>
                  <pic:blipFill>
                    <a:blip r:embed="rId127"/>
                    <a:stretch>
                      <a:fillRect/>
                    </a:stretch>
                  </pic:blipFill>
                  <pic:spPr>
                    <a:xfrm>
                      <a:off x="0" y="0"/>
                      <a:ext cx="8525661" cy="5936035"/>
                    </a:xfrm>
                    <a:prstGeom prst="rect">
                      <a:avLst/>
                    </a:prstGeom>
                  </pic:spPr>
                </pic:pic>
              </a:graphicData>
            </a:graphic>
          </wp:inline>
        </w:drawing>
      </w:r>
    </w:p>
    <w:p w14:paraId="31AD8661" w14:textId="18D9563E" w:rsidR="00BB38AA" w:rsidRDefault="00382A83" w:rsidP="00060C7D">
      <w:pPr>
        <w:rPr>
          <w:rFonts w:asciiTheme="majorBidi" w:hAnsiTheme="majorBidi"/>
          <w:color w:val="2F5496" w:themeColor="accent1" w:themeShade="BF"/>
        </w:rPr>
      </w:pPr>
      <w:r w:rsidRPr="00382A83">
        <w:rPr>
          <w:rFonts w:asciiTheme="majorBidi" w:hAnsiTheme="majorBidi"/>
          <w:noProof/>
          <w:color w:val="2F5496" w:themeColor="accent1" w:themeShade="BF"/>
        </w:rPr>
        <w:lastRenderedPageBreak/>
        <w:drawing>
          <wp:inline distT="0" distB="0" distL="0" distR="0" wp14:anchorId="64CE5433" wp14:editId="668DDFD1">
            <wp:extent cx="8422592" cy="6134100"/>
            <wp:effectExtent l="0" t="0" r="0" b="0"/>
            <wp:docPr id="243017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17468" name=""/>
                    <pic:cNvPicPr/>
                  </pic:nvPicPr>
                  <pic:blipFill>
                    <a:blip r:embed="rId128"/>
                    <a:stretch>
                      <a:fillRect/>
                    </a:stretch>
                  </pic:blipFill>
                  <pic:spPr>
                    <a:xfrm>
                      <a:off x="0" y="0"/>
                      <a:ext cx="8440484" cy="6147131"/>
                    </a:xfrm>
                    <a:prstGeom prst="rect">
                      <a:avLst/>
                    </a:prstGeom>
                  </pic:spPr>
                </pic:pic>
              </a:graphicData>
            </a:graphic>
          </wp:inline>
        </w:drawing>
      </w:r>
    </w:p>
    <w:p w14:paraId="71215BC2" w14:textId="6F707ACD" w:rsidR="00382A83" w:rsidRDefault="0062378E" w:rsidP="00060C7D">
      <w:pPr>
        <w:rPr>
          <w:rFonts w:asciiTheme="majorBidi" w:hAnsiTheme="majorBidi"/>
          <w:color w:val="2F5496" w:themeColor="accent1" w:themeShade="BF"/>
        </w:rPr>
      </w:pPr>
      <w:r w:rsidRPr="0062378E">
        <w:rPr>
          <w:rFonts w:asciiTheme="majorBidi" w:hAnsiTheme="majorBidi"/>
          <w:noProof/>
          <w:color w:val="2F5496" w:themeColor="accent1" w:themeShade="BF"/>
        </w:rPr>
        <w:lastRenderedPageBreak/>
        <w:drawing>
          <wp:inline distT="0" distB="0" distL="0" distR="0" wp14:anchorId="4923ECA1" wp14:editId="04ACF000">
            <wp:extent cx="8420100" cy="2291260"/>
            <wp:effectExtent l="0" t="0" r="0" b="0"/>
            <wp:docPr id="1914174355" name="Picture 1" descr="A white and green squares with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74355" name="Picture 1" descr="A white and green squares with different colored lines&#10;&#10;Description automatically generated with medium confidence"/>
                    <pic:cNvPicPr/>
                  </pic:nvPicPr>
                  <pic:blipFill>
                    <a:blip r:embed="rId129"/>
                    <a:stretch>
                      <a:fillRect/>
                    </a:stretch>
                  </pic:blipFill>
                  <pic:spPr>
                    <a:xfrm>
                      <a:off x="0" y="0"/>
                      <a:ext cx="8454786" cy="2300699"/>
                    </a:xfrm>
                    <a:prstGeom prst="rect">
                      <a:avLst/>
                    </a:prstGeom>
                  </pic:spPr>
                </pic:pic>
              </a:graphicData>
            </a:graphic>
          </wp:inline>
        </w:drawing>
      </w:r>
    </w:p>
    <w:p w14:paraId="343903A9" w14:textId="2AC3FB74" w:rsidR="00245603" w:rsidRDefault="00245603" w:rsidP="00060C7D">
      <w:pPr>
        <w:rPr>
          <w:rFonts w:asciiTheme="majorBidi" w:hAnsiTheme="majorBidi"/>
          <w:color w:val="2F5496" w:themeColor="accent1" w:themeShade="BF"/>
        </w:rPr>
      </w:pPr>
    </w:p>
    <w:p w14:paraId="1BFC14A0" w14:textId="3D15CD92" w:rsidR="00245603" w:rsidRPr="00B26E46" w:rsidRDefault="00245603" w:rsidP="00060C7D">
      <w:pPr>
        <w:rPr>
          <w:rFonts w:asciiTheme="majorBidi" w:hAnsiTheme="majorBidi"/>
          <w:color w:val="2F5496" w:themeColor="accent1" w:themeShade="BF"/>
        </w:rPr>
      </w:pPr>
    </w:p>
    <w:p w14:paraId="2F58C905" w14:textId="011D5814" w:rsidR="00060C7D" w:rsidRPr="00F63CC7" w:rsidRDefault="00060C7D" w:rsidP="00F63CC7">
      <w:pPr>
        <w:pStyle w:val="Heading2"/>
        <w:rPr>
          <w:rFonts w:asciiTheme="majorBidi" w:hAnsiTheme="majorBidi"/>
          <w:sz w:val="22"/>
          <w:szCs w:val="22"/>
        </w:rPr>
      </w:pPr>
      <w:bookmarkStart w:id="82" w:name="_Toc164870240"/>
      <w:r w:rsidRPr="00F63CC7">
        <w:rPr>
          <w:rFonts w:asciiTheme="majorBidi" w:hAnsiTheme="majorBidi"/>
          <w:sz w:val="22"/>
          <w:szCs w:val="22"/>
        </w:rPr>
        <w:lastRenderedPageBreak/>
        <w:t xml:space="preserve">Annex D: </w:t>
      </w:r>
      <w:r w:rsidR="00B26E46" w:rsidRPr="00F63CC7">
        <w:rPr>
          <w:rFonts w:asciiTheme="majorBidi" w:hAnsiTheme="majorBidi"/>
          <w:sz w:val="22"/>
          <w:szCs w:val="22"/>
        </w:rPr>
        <w:t xml:space="preserve">JP Syria Activity Status Analysis at Outcomes Outputs levels 31 December 2023 </w:t>
      </w:r>
      <w:r w:rsidR="00B26E46" w:rsidRPr="00F63CC7">
        <w:rPr>
          <w:rFonts w:asciiTheme="majorBidi" w:hAnsiTheme="majorBidi"/>
          <w:i/>
          <w:iCs/>
          <w:sz w:val="22"/>
          <w:szCs w:val="22"/>
        </w:rPr>
        <w:t>(Also attached separately on A3-size PDF for print)</w:t>
      </w:r>
      <w:bookmarkEnd w:id="82"/>
    </w:p>
    <w:p w14:paraId="71B57C47" w14:textId="77777777" w:rsidR="00245603" w:rsidRDefault="00B26E46">
      <w:pPr>
        <w:rPr>
          <w:color w:val="2F5496" w:themeColor="accent1" w:themeShade="BF"/>
        </w:rPr>
      </w:pPr>
      <w:r w:rsidRPr="00B26E46">
        <w:rPr>
          <w:noProof/>
        </w:rPr>
        <w:drawing>
          <wp:inline distT="0" distB="0" distL="0" distR="0" wp14:anchorId="20CB8B8E" wp14:editId="4695E6E9">
            <wp:extent cx="8229600" cy="5085715"/>
            <wp:effectExtent l="0" t="0" r="0" b="635"/>
            <wp:docPr id="515084055" name="Picture 515084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229600" cy="5085715"/>
                    </a:xfrm>
                    <a:prstGeom prst="rect">
                      <a:avLst/>
                    </a:prstGeom>
                    <a:noFill/>
                    <a:ln>
                      <a:noFill/>
                    </a:ln>
                  </pic:spPr>
                </pic:pic>
              </a:graphicData>
            </a:graphic>
          </wp:inline>
        </w:drawing>
      </w:r>
    </w:p>
    <w:p w14:paraId="3A175D37" w14:textId="77777777" w:rsidR="00245603" w:rsidRDefault="00245603">
      <w:pPr>
        <w:rPr>
          <w:color w:val="2F5496" w:themeColor="accent1" w:themeShade="BF"/>
        </w:rPr>
      </w:pPr>
    </w:p>
    <w:p w14:paraId="4EBCF270" w14:textId="77777777" w:rsidR="00245603" w:rsidRDefault="00245603">
      <w:pPr>
        <w:rPr>
          <w:color w:val="2F5496" w:themeColor="accent1" w:themeShade="BF"/>
        </w:rPr>
      </w:pPr>
    </w:p>
    <w:p w14:paraId="1C785625" w14:textId="707078B0" w:rsidR="00F63CC7" w:rsidRDefault="00F63CC7" w:rsidP="00F63CC7">
      <w:pPr>
        <w:pStyle w:val="Heading2"/>
        <w:rPr>
          <w:rFonts w:asciiTheme="majorBidi" w:hAnsiTheme="majorBidi"/>
          <w:sz w:val="22"/>
          <w:szCs w:val="22"/>
        </w:rPr>
      </w:pPr>
      <w:bookmarkStart w:id="83" w:name="_Toc164870241"/>
      <w:r w:rsidRPr="00F63CC7">
        <w:rPr>
          <w:rFonts w:asciiTheme="majorBidi" w:hAnsiTheme="majorBidi"/>
          <w:sz w:val="22"/>
          <w:szCs w:val="22"/>
        </w:rPr>
        <w:lastRenderedPageBreak/>
        <w:t xml:space="preserve">Annex </w:t>
      </w:r>
      <w:r>
        <w:rPr>
          <w:rFonts w:asciiTheme="majorBidi" w:hAnsiTheme="majorBidi"/>
          <w:sz w:val="22"/>
          <w:szCs w:val="22"/>
        </w:rPr>
        <w:t>E</w:t>
      </w:r>
      <w:r w:rsidRPr="00F63CC7">
        <w:rPr>
          <w:rFonts w:asciiTheme="majorBidi" w:hAnsiTheme="majorBidi"/>
          <w:sz w:val="22"/>
          <w:szCs w:val="22"/>
        </w:rPr>
        <w:t>: JP Syria M</w:t>
      </w:r>
      <w:r>
        <w:rPr>
          <w:rFonts w:asciiTheme="majorBidi" w:hAnsiTheme="majorBidi"/>
          <w:sz w:val="22"/>
          <w:szCs w:val="22"/>
        </w:rPr>
        <w:t>&amp;</w:t>
      </w:r>
      <w:r w:rsidRPr="00F63CC7">
        <w:rPr>
          <w:rFonts w:asciiTheme="majorBidi" w:hAnsiTheme="majorBidi"/>
          <w:sz w:val="22"/>
          <w:szCs w:val="22"/>
        </w:rPr>
        <w:t>E framework</w:t>
      </w:r>
      <w:r>
        <w:rPr>
          <w:rFonts w:asciiTheme="majorBidi" w:hAnsiTheme="majorBidi"/>
          <w:sz w:val="22"/>
          <w:szCs w:val="22"/>
        </w:rPr>
        <w:t xml:space="preserve"> </w:t>
      </w:r>
      <w:proofErr w:type="spellStart"/>
      <w:r w:rsidRPr="00F63CC7">
        <w:rPr>
          <w:rFonts w:asciiTheme="majorBidi" w:hAnsiTheme="majorBidi"/>
          <w:sz w:val="22"/>
          <w:szCs w:val="22"/>
        </w:rPr>
        <w:t>D</w:t>
      </w:r>
      <w:r w:rsidR="000B66A4">
        <w:rPr>
          <w:rFonts w:asciiTheme="majorBidi" w:hAnsiTheme="majorBidi"/>
          <w:sz w:val="22"/>
          <w:szCs w:val="22"/>
        </w:rPr>
        <w:t>ara’a</w:t>
      </w:r>
      <w:proofErr w:type="spellEnd"/>
      <w:r w:rsidR="000B66A4">
        <w:rPr>
          <w:rFonts w:asciiTheme="majorBidi" w:hAnsiTheme="majorBidi"/>
          <w:sz w:val="22"/>
          <w:szCs w:val="22"/>
        </w:rPr>
        <w:t xml:space="preserve"> 1</w:t>
      </w:r>
      <w:r>
        <w:rPr>
          <w:rFonts w:asciiTheme="majorBidi" w:hAnsiTheme="majorBidi"/>
          <w:sz w:val="22"/>
          <w:szCs w:val="22"/>
        </w:rPr>
        <w:t xml:space="preserve"> T</w:t>
      </w:r>
      <w:r w:rsidRPr="00F63CC7">
        <w:rPr>
          <w:rFonts w:asciiTheme="majorBidi" w:hAnsiTheme="majorBidi"/>
          <w:sz w:val="22"/>
          <w:szCs w:val="22"/>
        </w:rPr>
        <w:t>arget</w:t>
      </w:r>
      <w:r>
        <w:rPr>
          <w:rFonts w:asciiTheme="majorBidi" w:hAnsiTheme="majorBidi"/>
          <w:sz w:val="22"/>
          <w:szCs w:val="22"/>
        </w:rPr>
        <w:t xml:space="preserve"> </w:t>
      </w:r>
      <w:r w:rsidRPr="00F63CC7">
        <w:rPr>
          <w:rFonts w:asciiTheme="majorBidi" w:hAnsiTheme="majorBidi"/>
          <w:sz w:val="22"/>
          <w:szCs w:val="22"/>
        </w:rPr>
        <w:t>vs</w:t>
      </w:r>
      <w:r>
        <w:rPr>
          <w:rFonts w:asciiTheme="majorBidi" w:hAnsiTheme="majorBidi"/>
          <w:sz w:val="22"/>
          <w:szCs w:val="22"/>
        </w:rPr>
        <w:t xml:space="preserve">. </w:t>
      </w:r>
      <w:r w:rsidRPr="00F63CC7">
        <w:rPr>
          <w:rFonts w:asciiTheme="majorBidi" w:hAnsiTheme="majorBidi"/>
          <w:sz w:val="22"/>
          <w:szCs w:val="22"/>
        </w:rPr>
        <w:t>Reach</w:t>
      </w:r>
      <w:r>
        <w:rPr>
          <w:rFonts w:asciiTheme="majorBidi" w:hAnsiTheme="majorBidi"/>
          <w:sz w:val="22"/>
          <w:szCs w:val="22"/>
        </w:rPr>
        <w:t xml:space="preserve"> </w:t>
      </w:r>
      <w:r w:rsidRPr="00F63CC7">
        <w:rPr>
          <w:rFonts w:asciiTheme="majorBidi" w:hAnsiTheme="majorBidi"/>
          <w:sz w:val="22"/>
          <w:szCs w:val="22"/>
        </w:rPr>
        <w:t>Sheets</w:t>
      </w:r>
      <w:r>
        <w:rPr>
          <w:rFonts w:asciiTheme="majorBidi" w:hAnsiTheme="majorBidi"/>
          <w:sz w:val="22"/>
          <w:szCs w:val="22"/>
        </w:rPr>
        <w:t xml:space="preserve"> </w:t>
      </w:r>
      <w:r w:rsidRPr="00F63CC7">
        <w:rPr>
          <w:rFonts w:asciiTheme="majorBidi" w:hAnsiTheme="majorBidi"/>
          <w:sz w:val="22"/>
          <w:szCs w:val="22"/>
        </w:rPr>
        <w:t>End</w:t>
      </w:r>
      <w:r>
        <w:rPr>
          <w:rFonts w:asciiTheme="majorBidi" w:hAnsiTheme="majorBidi"/>
          <w:sz w:val="22"/>
          <w:szCs w:val="22"/>
        </w:rPr>
        <w:t xml:space="preserve"> of </w:t>
      </w:r>
      <w:r w:rsidRPr="00F63CC7">
        <w:rPr>
          <w:rFonts w:asciiTheme="majorBidi" w:hAnsiTheme="majorBidi"/>
          <w:sz w:val="22"/>
          <w:szCs w:val="22"/>
        </w:rPr>
        <w:t xml:space="preserve">2023 </w:t>
      </w:r>
      <w:r w:rsidRPr="00F63CC7">
        <w:rPr>
          <w:rFonts w:asciiTheme="majorBidi" w:hAnsiTheme="majorBidi"/>
          <w:i/>
          <w:iCs/>
          <w:sz w:val="22"/>
          <w:szCs w:val="22"/>
        </w:rPr>
        <w:t>(Also attached separately on A3-size PDF for print)</w:t>
      </w:r>
      <w:bookmarkEnd w:id="83"/>
    </w:p>
    <w:p w14:paraId="308DB59A" w14:textId="68F54786" w:rsidR="00F63CC7" w:rsidRDefault="00A67DFD" w:rsidP="00F63CC7">
      <w:r w:rsidRPr="00A67DFD">
        <w:rPr>
          <w:noProof/>
        </w:rPr>
        <w:drawing>
          <wp:inline distT="0" distB="0" distL="0" distR="0" wp14:anchorId="24C5C91B" wp14:editId="13A07714">
            <wp:extent cx="8527930" cy="5613991"/>
            <wp:effectExtent l="0" t="0" r="6985" b="6350"/>
            <wp:docPr id="1079684516" name="Picture 1079684516"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84516" name="Picture 1" descr="A close-up of a chart&#10;&#10;Description automatically generated"/>
                    <pic:cNvPicPr/>
                  </pic:nvPicPr>
                  <pic:blipFill>
                    <a:blip r:embed="rId131"/>
                    <a:stretch>
                      <a:fillRect/>
                    </a:stretch>
                  </pic:blipFill>
                  <pic:spPr>
                    <a:xfrm>
                      <a:off x="0" y="0"/>
                      <a:ext cx="8533097" cy="5617392"/>
                    </a:xfrm>
                    <a:prstGeom prst="rect">
                      <a:avLst/>
                    </a:prstGeom>
                  </pic:spPr>
                </pic:pic>
              </a:graphicData>
            </a:graphic>
          </wp:inline>
        </w:drawing>
      </w:r>
    </w:p>
    <w:p w14:paraId="28B300CC" w14:textId="1EF49717" w:rsidR="00A67DFD" w:rsidRDefault="00A67DFD" w:rsidP="00F63CC7">
      <w:r w:rsidRPr="00A67DFD">
        <w:rPr>
          <w:noProof/>
        </w:rPr>
        <w:lastRenderedPageBreak/>
        <w:drawing>
          <wp:inline distT="0" distB="0" distL="0" distR="0" wp14:anchorId="28550122" wp14:editId="18C8E104">
            <wp:extent cx="8567279" cy="5560828"/>
            <wp:effectExtent l="0" t="0" r="5715" b="1905"/>
            <wp:docPr id="90356355" name="Picture 9035635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6355" name="Picture 1" descr="A screenshot of a computer screen&#10;&#10;Description automatically generated"/>
                    <pic:cNvPicPr/>
                  </pic:nvPicPr>
                  <pic:blipFill>
                    <a:blip r:embed="rId132"/>
                    <a:stretch>
                      <a:fillRect/>
                    </a:stretch>
                  </pic:blipFill>
                  <pic:spPr>
                    <a:xfrm>
                      <a:off x="0" y="0"/>
                      <a:ext cx="8576077" cy="5566538"/>
                    </a:xfrm>
                    <a:prstGeom prst="rect">
                      <a:avLst/>
                    </a:prstGeom>
                  </pic:spPr>
                </pic:pic>
              </a:graphicData>
            </a:graphic>
          </wp:inline>
        </w:drawing>
      </w:r>
    </w:p>
    <w:p w14:paraId="2F93FBAB" w14:textId="77777777" w:rsidR="00F63CC7" w:rsidRDefault="00F63CC7">
      <w:pPr>
        <w:rPr>
          <w:rFonts w:asciiTheme="majorBidi" w:eastAsiaTheme="majorEastAsia" w:hAnsiTheme="majorBidi" w:cstheme="majorBidi"/>
          <w:color w:val="2F5496" w:themeColor="accent1" w:themeShade="BF"/>
        </w:rPr>
      </w:pPr>
      <w:r>
        <w:rPr>
          <w:rFonts w:asciiTheme="majorBidi" w:hAnsiTheme="majorBidi"/>
        </w:rPr>
        <w:br w:type="page"/>
      </w:r>
    </w:p>
    <w:p w14:paraId="1BD3BE01" w14:textId="54F729ED" w:rsidR="00F63CC7" w:rsidRPr="00F63CC7" w:rsidRDefault="00F63CC7" w:rsidP="00F63CC7">
      <w:pPr>
        <w:pStyle w:val="Heading2"/>
        <w:rPr>
          <w:rFonts w:asciiTheme="majorBidi" w:hAnsiTheme="majorBidi"/>
          <w:sz w:val="22"/>
          <w:szCs w:val="22"/>
        </w:rPr>
      </w:pPr>
      <w:bookmarkStart w:id="84" w:name="_Toc164870242"/>
      <w:r w:rsidRPr="00F63CC7">
        <w:rPr>
          <w:rFonts w:asciiTheme="majorBidi" w:hAnsiTheme="majorBidi"/>
          <w:sz w:val="22"/>
          <w:szCs w:val="22"/>
        </w:rPr>
        <w:lastRenderedPageBreak/>
        <w:t xml:space="preserve">Annex </w:t>
      </w:r>
      <w:r>
        <w:rPr>
          <w:rFonts w:asciiTheme="majorBidi" w:hAnsiTheme="majorBidi"/>
          <w:sz w:val="22"/>
          <w:szCs w:val="22"/>
        </w:rPr>
        <w:t>F</w:t>
      </w:r>
      <w:r w:rsidRPr="00F63CC7">
        <w:rPr>
          <w:rFonts w:asciiTheme="majorBidi" w:hAnsiTheme="majorBidi"/>
          <w:sz w:val="22"/>
          <w:szCs w:val="22"/>
        </w:rPr>
        <w:t>: JP Syria M</w:t>
      </w:r>
      <w:r>
        <w:rPr>
          <w:rFonts w:asciiTheme="majorBidi" w:hAnsiTheme="majorBidi"/>
          <w:sz w:val="22"/>
          <w:szCs w:val="22"/>
        </w:rPr>
        <w:t>&amp;</w:t>
      </w:r>
      <w:r w:rsidRPr="00F63CC7">
        <w:rPr>
          <w:rFonts w:asciiTheme="majorBidi" w:hAnsiTheme="majorBidi"/>
          <w:sz w:val="22"/>
          <w:szCs w:val="22"/>
        </w:rPr>
        <w:t>E framework</w:t>
      </w:r>
      <w:r>
        <w:rPr>
          <w:rFonts w:asciiTheme="majorBidi" w:hAnsiTheme="majorBidi"/>
          <w:sz w:val="22"/>
          <w:szCs w:val="22"/>
        </w:rPr>
        <w:t xml:space="preserve"> </w:t>
      </w:r>
      <w:r w:rsidR="00612565">
        <w:rPr>
          <w:rFonts w:asciiTheme="majorBidi" w:hAnsiTheme="majorBidi"/>
          <w:sz w:val="22"/>
          <w:szCs w:val="22"/>
        </w:rPr>
        <w:t xml:space="preserve">Deir </w:t>
      </w:r>
      <w:proofErr w:type="spellStart"/>
      <w:r w:rsidR="00612565">
        <w:rPr>
          <w:rFonts w:asciiTheme="majorBidi" w:hAnsiTheme="majorBidi"/>
          <w:sz w:val="22"/>
          <w:szCs w:val="22"/>
        </w:rPr>
        <w:t>ez</w:t>
      </w:r>
      <w:proofErr w:type="spellEnd"/>
      <w:r w:rsidR="00612565">
        <w:rPr>
          <w:rFonts w:asciiTheme="majorBidi" w:hAnsiTheme="majorBidi"/>
          <w:sz w:val="22"/>
          <w:szCs w:val="22"/>
        </w:rPr>
        <w:t>-Zor</w:t>
      </w:r>
      <w:r>
        <w:rPr>
          <w:rFonts w:asciiTheme="majorBidi" w:hAnsiTheme="majorBidi"/>
          <w:sz w:val="22"/>
          <w:szCs w:val="22"/>
        </w:rPr>
        <w:t xml:space="preserve"> T</w:t>
      </w:r>
      <w:r w:rsidRPr="00F63CC7">
        <w:rPr>
          <w:rFonts w:asciiTheme="majorBidi" w:hAnsiTheme="majorBidi"/>
          <w:sz w:val="22"/>
          <w:szCs w:val="22"/>
        </w:rPr>
        <w:t>arget</w:t>
      </w:r>
      <w:r>
        <w:rPr>
          <w:rFonts w:asciiTheme="majorBidi" w:hAnsiTheme="majorBidi"/>
          <w:sz w:val="22"/>
          <w:szCs w:val="22"/>
        </w:rPr>
        <w:t xml:space="preserve"> </w:t>
      </w:r>
      <w:r w:rsidRPr="00F63CC7">
        <w:rPr>
          <w:rFonts w:asciiTheme="majorBidi" w:hAnsiTheme="majorBidi"/>
          <w:sz w:val="22"/>
          <w:szCs w:val="22"/>
        </w:rPr>
        <w:t>vs</w:t>
      </w:r>
      <w:r>
        <w:rPr>
          <w:rFonts w:asciiTheme="majorBidi" w:hAnsiTheme="majorBidi"/>
          <w:sz w:val="22"/>
          <w:szCs w:val="22"/>
        </w:rPr>
        <w:t xml:space="preserve">. </w:t>
      </w:r>
      <w:r w:rsidRPr="00F63CC7">
        <w:rPr>
          <w:rFonts w:asciiTheme="majorBidi" w:hAnsiTheme="majorBidi"/>
          <w:sz w:val="22"/>
          <w:szCs w:val="22"/>
        </w:rPr>
        <w:t>Reach</w:t>
      </w:r>
      <w:r>
        <w:rPr>
          <w:rFonts w:asciiTheme="majorBidi" w:hAnsiTheme="majorBidi"/>
          <w:sz w:val="22"/>
          <w:szCs w:val="22"/>
        </w:rPr>
        <w:t xml:space="preserve"> </w:t>
      </w:r>
      <w:r w:rsidRPr="00F63CC7">
        <w:rPr>
          <w:rFonts w:asciiTheme="majorBidi" w:hAnsiTheme="majorBidi"/>
          <w:sz w:val="22"/>
          <w:szCs w:val="22"/>
        </w:rPr>
        <w:t>Sheets</w:t>
      </w:r>
      <w:r>
        <w:rPr>
          <w:rFonts w:asciiTheme="majorBidi" w:hAnsiTheme="majorBidi"/>
          <w:sz w:val="22"/>
          <w:szCs w:val="22"/>
        </w:rPr>
        <w:t xml:space="preserve"> </w:t>
      </w:r>
      <w:r w:rsidRPr="00F63CC7">
        <w:rPr>
          <w:rFonts w:asciiTheme="majorBidi" w:hAnsiTheme="majorBidi"/>
          <w:sz w:val="22"/>
          <w:szCs w:val="22"/>
        </w:rPr>
        <w:t>End</w:t>
      </w:r>
      <w:r>
        <w:rPr>
          <w:rFonts w:asciiTheme="majorBidi" w:hAnsiTheme="majorBidi"/>
          <w:sz w:val="22"/>
          <w:szCs w:val="22"/>
        </w:rPr>
        <w:t xml:space="preserve"> of </w:t>
      </w:r>
      <w:r w:rsidRPr="00F63CC7">
        <w:rPr>
          <w:rFonts w:asciiTheme="majorBidi" w:hAnsiTheme="majorBidi"/>
          <w:sz w:val="22"/>
          <w:szCs w:val="22"/>
        </w:rPr>
        <w:t xml:space="preserve">2023 </w:t>
      </w:r>
      <w:r w:rsidRPr="00F63CC7">
        <w:rPr>
          <w:rFonts w:asciiTheme="majorBidi" w:hAnsiTheme="majorBidi"/>
          <w:i/>
          <w:iCs/>
          <w:sz w:val="22"/>
          <w:szCs w:val="22"/>
        </w:rPr>
        <w:t>(Also attached separately on A3-size PDF for print)</w:t>
      </w:r>
      <w:bookmarkEnd w:id="84"/>
    </w:p>
    <w:p w14:paraId="2F0D5573" w14:textId="77777777" w:rsidR="00A67DFD" w:rsidRDefault="00A67DFD">
      <w:pPr>
        <w:rPr>
          <w:rFonts w:asciiTheme="majorBidi" w:hAnsiTheme="majorBidi"/>
        </w:rPr>
      </w:pPr>
      <w:r w:rsidRPr="00A67DFD">
        <w:rPr>
          <w:rFonts w:asciiTheme="majorBidi" w:hAnsiTheme="majorBidi"/>
          <w:noProof/>
        </w:rPr>
        <w:drawing>
          <wp:inline distT="0" distB="0" distL="0" distR="0" wp14:anchorId="3E65E48D" wp14:editId="0329EDB3">
            <wp:extent cx="8261498" cy="5719303"/>
            <wp:effectExtent l="0" t="0" r="6350" b="0"/>
            <wp:docPr id="781846707" name="Picture 781846707"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46707" name="Picture 1" descr="A screenshot of a computer screen&#10;&#10;Description automatically generated"/>
                    <pic:cNvPicPr/>
                  </pic:nvPicPr>
                  <pic:blipFill>
                    <a:blip r:embed="rId133"/>
                    <a:stretch>
                      <a:fillRect/>
                    </a:stretch>
                  </pic:blipFill>
                  <pic:spPr>
                    <a:xfrm>
                      <a:off x="0" y="0"/>
                      <a:ext cx="8301999" cy="5747341"/>
                    </a:xfrm>
                    <a:prstGeom prst="rect">
                      <a:avLst/>
                    </a:prstGeom>
                  </pic:spPr>
                </pic:pic>
              </a:graphicData>
            </a:graphic>
          </wp:inline>
        </w:drawing>
      </w:r>
    </w:p>
    <w:p w14:paraId="2D9593E6" w14:textId="77777777" w:rsidR="00A67DFD" w:rsidRDefault="00A67DFD">
      <w:pPr>
        <w:rPr>
          <w:rFonts w:asciiTheme="majorBidi" w:hAnsiTheme="majorBidi"/>
        </w:rPr>
      </w:pPr>
      <w:r w:rsidRPr="00A67DFD">
        <w:rPr>
          <w:rFonts w:asciiTheme="majorBidi" w:hAnsiTheme="majorBidi"/>
          <w:noProof/>
        </w:rPr>
        <w:lastRenderedPageBreak/>
        <w:drawing>
          <wp:inline distT="0" distB="0" distL="0" distR="0" wp14:anchorId="28084EED" wp14:editId="74A12253">
            <wp:extent cx="8293395" cy="433227"/>
            <wp:effectExtent l="0" t="0" r="0" b="5080"/>
            <wp:docPr id="1603824920" name="Picture 160382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824920" name=""/>
                    <pic:cNvPicPr/>
                  </pic:nvPicPr>
                  <pic:blipFill>
                    <a:blip r:embed="rId134"/>
                    <a:stretch>
                      <a:fillRect/>
                    </a:stretch>
                  </pic:blipFill>
                  <pic:spPr>
                    <a:xfrm>
                      <a:off x="0" y="0"/>
                      <a:ext cx="8863613" cy="463014"/>
                    </a:xfrm>
                    <a:prstGeom prst="rect">
                      <a:avLst/>
                    </a:prstGeom>
                  </pic:spPr>
                </pic:pic>
              </a:graphicData>
            </a:graphic>
          </wp:inline>
        </w:drawing>
      </w:r>
    </w:p>
    <w:p w14:paraId="0CAC8D8C" w14:textId="0E582978" w:rsidR="00F63CC7" w:rsidRDefault="00A67DFD">
      <w:pPr>
        <w:rPr>
          <w:rFonts w:asciiTheme="majorBidi" w:eastAsiaTheme="majorEastAsia" w:hAnsiTheme="majorBidi" w:cstheme="majorBidi"/>
          <w:color w:val="2F5496" w:themeColor="accent1" w:themeShade="BF"/>
        </w:rPr>
      </w:pPr>
      <w:r w:rsidRPr="00A67DFD">
        <w:rPr>
          <w:rFonts w:asciiTheme="majorBidi" w:hAnsiTheme="majorBidi"/>
          <w:noProof/>
        </w:rPr>
        <w:lastRenderedPageBreak/>
        <w:drawing>
          <wp:inline distT="0" distB="0" distL="0" distR="0" wp14:anchorId="02EC35F5" wp14:editId="6460E1CE">
            <wp:extent cx="8570710" cy="5741581"/>
            <wp:effectExtent l="0" t="0" r="1905" b="0"/>
            <wp:docPr id="346432172" name="Picture 346432172" descr="A white sheet with many square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32172" name="Picture 1" descr="A white sheet with many squares and text&#10;&#10;Description automatically generated with medium confidence"/>
                    <pic:cNvPicPr/>
                  </pic:nvPicPr>
                  <pic:blipFill>
                    <a:blip r:embed="rId135"/>
                    <a:stretch>
                      <a:fillRect/>
                    </a:stretch>
                  </pic:blipFill>
                  <pic:spPr>
                    <a:xfrm>
                      <a:off x="0" y="0"/>
                      <a:ext cx="8589868" cy="5754415"/>
                    </a:xfrm>
                    <a:prstGeom prst="rect">
                      <a:avLst/>
                    </a:prstGeom>
                  </pic:spPr>
                </pic:pic>
              </a:graphicData>
            </a:graphic>
          </wp:inline>
        </w:drawing>
      </w:r>
      <w:r w:rsidRPr="00A67DFD">
        <w:rPr>
          <w:rFonts w:asciiTheme="majorBidi" w:hAnsiTheme="majorBidi"/>
          <w:noProof/>
        </w:rPr>
        <w:lastRenderedPageBreak/>
        <w:drawing>
          <wp:inline distT="0" distB="0" distL="0" distR="0" wp14:anchorId="673B8F59" wp14:editId="4E97ABDD">
            <wp:extent cx="8531236" cy="978195"/>
            <wp:effectExtent l="0" t="0" r="3175" b="0"/>
            <wp:docPr id="774960932" name="Picture 77496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60932" name=""/>
                    <pic:cNvPicPr/>
                  </pic:nvPicPr>
                  <pic:blipFill>
                    <a:blip r:embed="rId136"/>
                    <a:stretch>
                      <a:fillRect/>
                    </a:stretch>
                  </pic:blipFill>
                  <pic:spPr>
                    <a:xfrm>
                      <a:off x="0" y="0"/>
                      <a:ext cx="8578416" cy="983605"/>
                    </a:xfrm>
                    <a:prstGeom prst="rect">
                      <a:avLst/>
                    </a:prstGeom>
                  </pic:spPr>
                </pic:pic>
              </a:graphicData>
            </a:graphic>
          </wp:inline>
        </w:drawing>
      </w:r>
      <w:r w:rsidR="00F63CC7">
        <w:rPr>
          <w:rFonts w:asciiTheme="majorBidi" w:hAnsiTheme="majorBidi"/>
        </w:rPr>
        <w:br w:type="page"/>
      </w:r>
    </w:p>
    <w:p w14:paraId="0FF3A26E" w14:textId="2A7886A2" w:rsidR="00F63CC7" w:rsidRPr="00F63CC7" w:rsidRDefault="00F63CC7" w:rsidP="00F63CC7">
      <w:pPr>
        <w:pStyle w:val="Heading2"/>
        <w:rPr>
          <w:rFonts w:asciiTheme="majorBidi" w:hAnsiTheme="majorBidi"/>
          <w:sz w:val="22"/>
          <w:szCs w:val="22"/>
        </w:rPr>
      </w:pPr>
      <w:bookmarkStart w:id="85" w:name="_Toc164870243"/>
      <w:r w:rsidRPr="00F63CC7">
        <w:rPr>
          <w:rFonts w:asciiTheme="majorBidi" w:hAnsiTheme="majorBidi"/>
          <w:sz w:val="22"/>
          <w:szCs w:val="22"/>
        </w:rPr>
        <w:lastRenderedPageBreak/>
        <w:t xml:space="preserve">Annex </w:t>
      </w:r>
      <w:r>
        <w:rPr>
          <w:rFonts w:asciiTheme="majorBidi" w:hAnsiTheme="majorBidi"/>
          <w:sz w:val="22"/>
          <w:szCs w:val="22"/>
        </w:rPr>
        <w:t>G</w:t>
      </w:r>
      <w:r w:rsidRPr="00F63CC7">
        <w:rPr>
          <w:rFonts w:asciiTheme="majorBidi" w:hAnsiTheme="majorBidi"/>
          <w:sz w:val="22"/>
          <w:szCs w:val="22"/>
        </w:rPr>
        <w:t>: JP Syria M</w:t>
      </w:r>
      <w:r>
        <w:rPr>
          <w:rFonts w:asciiTheme="majorBidi" w:hAnsiTheme="majorBidi"/>
          <w:sz w:val="22"/>
          <w:szCs w:val="22"/>
        </w:rPr>
        <w:t>&amp;</w:t>
      </w:r>
      <w:r w:rsidRPr="00F63CC7">
        <w:rPr>
          <w:rFonts w:asciiTheme="majorBidi" w:hAnsiTheme="majorBidi"/>
          <w:sz w:val="22"/>
          <w:szCs w:val="22"/>
        </w:rPr>
        <w:t>E framework</w:t>
      </w:r>
      <w:r>
        <w:rPr>
          <w:rFonts w:asciiTheme="majorBidi" w:hAnsiTheme="majorBidi"/>
          <w:sz w:val="22"/>
          <w:szCs w:val="22"/>
        </w:rPr>
        <w:t xml:space="preserve"> </w:t>
      </w:r>
      <w:proofErr w:type="spellStart"/>
      <w:r w:rsidR="000B66A4">
        <w:rPr>
          <w:rFonts w:asciiTheme="majorBidi" w:hAnsiTheme="majorBidi"/>
          <w:sz w:val="22"/>
          <w:szCs w:val="22"/>
        </w:rPr>
        <w:t>Dara’a</w:t>
      </w:r>
      <w:proofErr w:type="spellEnd"/>
      <w:r w:rsidR="000B66A4">
        <w:rPr>
          <w:rFonts w:asciiTheme="majorBidi" w:hAnsiTheme="majorBidi"/>
          <w:sz w:val="22"/>
          <w:szCs w:val="22"/>
        </w:rPr>
        <w:t xml:space="preserve"> 2</w:t>
      </w:r>
      <w:r>
        <w:rPr>
          <w:rFonts w:asciiTheme="majorBidi" w:hAnsiTheme="majorBidi"/>
          <w:sz w:val="22"/>
          <w:szCs w:val="22"/>
        </w:rPr>
        <w:t xml:space="preserve"> T</w:t>
      </w:r>
      <w:r w:rsidRPr="00F63CC7">
        <w:rPr>
          <w:rFonts w:asciiTheme="majorBidi" w:hAnsiTheme="majorBidi"/>
          <w:sz w:val="22"/>
          <w:szCs w:val="22"/>
        </w:rPr>
        <w:t>arget</w:t>
      </w:r>
      <w:r>
        <w:rPr>
          <w:rFonts w:asciiTheme="majorBidi" w:hAnsiTheme="majorBidi"/>
          <w:sz w:val="22"/>
          <w:szCs w:val="22"/>
        </w:rPr>
        <w:t xml:space="preserve"> </w:t>
      </w:r>
      <w:r w:rsidRPr="00F63CC7">
        <w:rPr>
          <w:rFonts w:asciiTheme="majorBidi" w:hAnsiTheme="majorBidi"/>
          <w:sz w:val="22"/>
          <w:szCs w:val="22"/>
        </w:rPr>
        <w:t>vs</w:t>
      </w:r>
      <w:r>
        <w:rPr>
          <w:rFonts w:asciiTheme="majorBidi" w:hAnsiTheme="majorBidi"/>
          <w:sz w:val="22"/>
          <w:szCs w:val="22"/>
        </w:rPr>
        <w:t xml:space="preserve">. </w:t>
      </w:r>
      <w:r w:rsidRPr="00F63CC7">
        <w:rPr>
          <w:rFonts w:asciiTheme="majorBidi" w:hAnsiTheme="majorBidi"/>
          <w:sz w:val="22"/>
          <w:szCs w:val="22"/>
        </w:rPr>
        <w:t>Reach</w:t>
      </w:r>
      <w:r>
        <w:rPr>
          <w:rFonts w:asciiTheme="majorBidi" w:hAnsiTheme="majorBidi"/>
          <w:sz w:val="22"/>
          <w:szCs w:val="22"/>
        </w:rPr>
        <w:t xml:space="preserve"> </w:t>
      </w:r>
      <w:r w:rsidRPr="00F63CC7">
        <w:rPr>
          <w:rFonts w:asciiTheme="majorBidi" w:hAnsiTheme="majorBidi"/>
          <w:sz w:val="22"/>
          <w:szCs w:val="22"/>
        </w:rPr>
        <w:t>Sheets</w:t>
      </w:r>
      <w:r>
        <w:rPr>
          <w:rFonts w:asciiTheme="majorBidi" w:hAnsiTheme="majorBidi"/>
          <w:sz w:val="22"/>
          <w:szCs w:val="22"/>
        </w:rPr>
        <w:t xml:space="preserve"> </w:t>
      </w:r>
      <w:r w:rsidRPr="00F63CC7">
        <w:rPr>
          <w:rFonts w:asciiTheme="majorBidi" w:hAnsiTheme="majorBidi"/>
          <w:sz w:val="22"/>
          <w:szCs w:val="22"/>
        </w:rPr>
        <w:t>End</w:t>
      </w:r>
      <w:r>
        <w:rPr>
          <w:rFonts w:asciiTheme="majorBidi" w:hAnsiTheme="majorBidi"/>
          <w:sz w:val="22"/>
          <w:szCs w:val="22"/>
        </w:rPr>
        <w:t xml:space="preserve"> of </w:t>
      </w:r>
      <w:r w:rsidRPr="00F63CC7">
        <w:rPr>
          <w:rFonts w:asciiTheme="majorBidi" w:hAnsiTheme="majorBidi"/>
          <w:sz w:val="22"/>
          <w:szCs w:val="22"/>
        </w:rPr>
        <w:t xml:space="preserve">2023 </w:t>
      </w:r>
      <w:r w:rsidRPr="00F63CC7">
        <w:rPr>
          <w:rFonts w:asciiTheme="majorBidi" w:hAnsiTheme="majorBidi"/>
          <w:i/>
          <w:iCs/>
          <w:sz w:val="22"/>
          <w:szCs w:val="22"/>
        </w:rPr>
        <w:t>(Also attached separately on A3-size PDF for print)</w:t>
      </w:r>
      <w:bookmarkEnd w:id="85"/>
    </w:p>
    <w:p w14:paraId="5BFEB5A2" w14:textId="11139C4D" w:rsidR="00A67DFD" w:rsidRDefault="00A67DFD" w:rsidP="00F63CC7">
      <w:pPr>
        <w:rPr>
          <w:color w:val="2F5496" w:themeColor="accent1" w:themeShade="BF"/>
        </w:rPr>
      </w:pPr>
      <w:r w:rsidRPr="005D1464">
        <w:rPr>
          <w:noProof/>
          <w:color w:val="2F5496" w:themeColor="accent1" w:themeShade="BF"/>
        </w:rPr>
        <w:drawing>
          <wp:inline distT="0" distB="0" distL="0" distR="0" wp14:anchorId="385FF91C" wp14:editId="54E4776B">
            <wp:extent cx="7889358" cy="5542030"/>
            <wp:effectExtent l="0" t="0" r="0" b="1905"/>
            <wp:docPr id="1430019874" name="Picture 1430019874"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019874" name="Picture 1" descr="A close-up of a chart&#10;&#10;Description automatically generated"/>
                    <pic:cNvPicPr/>
                  </pic:nvPicPr>
                  <pic:blipFill>
                    <a:blip r:embed="rId137"/>
                    <a:stretch>
                      <a:fillRect/>
                    </a:stretch>
                  </pic:blipFill>
                  <pic:spPr>
                    <a:xfrm>
                      <a:off x="0" y="0"/>
                      <a:ext cx="7889358" cy="5542030"/>
                    </a:xfrm>
                    <a:prstGeom prst="rect">
                      <a:avLst/>
                    </a:prstGeom>
                  </pic:spPr>
                </pic:pic>
              </a:graphicData>
            </a:graphic>
          </wp:inline>
        </w:drawing>
      </w:r>
    </w:p>
    <w:p w14:paraId="504563D4" w14:textId="77777777" w:rsidR="00A67DFD" w:rsidRDefault="00A67DFD" w:rsidP="00F63CC7">
      <w:pPr>
        <w:rPr>
          <w:color w:val="2F5496" w:themeColor="accent1" w:themeShade="BF"/>
        </w:rPr>
      </w:pPr>
    </w:p>
    <w:p w14:paraId="4CACAC63" w14:textId="558AFE2A" w:rsidR="005D1464" w:rsidRDefault="005D1464" w:rsidP="00F63CC7">
      <w:pPr>
        <w:rPr>
          <w:color w:val="2F5496" w:themeColor="accent1" w:themeShade="BF"/>
        </w:rPr>
      </w:pPr>
      <w:r w:rsidRPr="005D1464">
        <w:rPr>
          <w:noProof/>
          <w:color w:val="2F5496" w:themeColor="accent1" w:themeShade="BF"/>
        </w:rPr>
        <w:drawing>
          <wp:inline distT="0" distB="0" distL="0" distR="0" wp14:anchorId="488BA90F" wp14:editId="18DD3055">
            <wp:extent cx="8229600" cy="1219835"/>
            <wp:effectExtent l="0" t="0" r="0" b="0"/>
            <wp:docPr id="1920940445" name="Picture 1920940445"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40445" name="Picture 1" descr="A diagram of a graph&#10;&#10;Description automatically generated with medium confidence"/>
                    <pic:cNvPicPr/>
                  </pic:nvPicPr>
                  <pic:blipFill>
                    <a:blip r:embed="rId138"/>
                    <a:stretch>
                      <a:fillRect/>
                    </a:stretch>
                  </pic:blipFill>
                  <pic:spPr>
                    <a:xfrm>
                      <a:off x="0" y="0"/>
                      <a:ext cx="8229600" cy="1219835"/>
                    </a:xfrm>
                    <a:prstGeom prst="rect">
                      <a:avLst/>
                    </a:prstGeom>
                  </pic:spPr>
                </pic:pic>
              </a:graphicData>
            </a:graphic>
          </wp:inline>
        </w:drawing>
      </w:r>
    </w:p>
    <w:p w14:paraId="0B31EC11" w14:textId="77777777" w:rsidR="005D1464" w:rsidRDefault="005D1464" w:rsidP="00F63CC7">
      <w:pPr>
        <w:rPr>
          <w:color w:val="2F5496" w:themeColor="accent1" w:themeShade="BF"/>
        </w:rPr>
      </w:pPr>
    </w:p>
    <w:p w14:paraId="6B1F16DB" w14:textId="40B76569" w:rsidR="005D1464" w:rsidRDefault="005D1464" w:rsidP="00F63CC7">
      <w:pPr>
        <w:rPr>
          <w:color w:val="2F5496" w:themeColor="accent1" w:themeShade="BF"/>
        </w:rPr>
      </w:pPr>
      <w:r w:rsidRPr="005D1464">
        <w:rPr>
          <w:noProof/>
          <w:color w:val="2F5496" w:themeColor="accent1" w:themeShade="BF"/>
        </w:rPr>
        <w:lastRenderedPageBreak/>
        <w:drawing>
          <wp:inline distT="0" distB="0" distL="0" distR="0" wp14:anchorId="56BA3F6A" wp14:editId="4102AE2A">
            <wp:extent cx="8229600" cy="5765165"/>
            <wp:effectExtent l="0" t="0" r="0" b="6985"/>
            <wp:docPr id="1532818613" name="Picture 1532818613" descr="A white sheet of paper with many square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818613" name="Picture 1" descr="A white sheet of paper with many squares and lines&#10;&#10;Description automatically generated"/>
                    <pic:cNvPicPr/>
                  </pic:nvPicPr>
                  <pic:blipFill>
                    <a:blip r:embed="rId139"/>
                    <a:stretch>
                      <a:fillRect/>
                    </a:stretch>
                  </pic:blipFill>
                  <pic:spPr>
                    <a:xfrm>
                      <a:off x="0" y="0"/>
                      <a:ext cx="8229600" cy="5765165"/>
                    </a:xfrm>
                    <a:prstGeom prst="rect">
                      <a:avLst/>
                    </a:prstGeom>
                  </pic:spPr>
                </pic:pic>
              </a:graphicData>
            </a:graphic>
          </wp:inline>
        </w:drawing>
      </w:r>
    </w:p>
    <w:p w14:paraId="1F6CE742" w14:textId="115738BD" w:rsidR="005D1464" w:rsidRDefault="005D1464" w:rsidP="00F63CC7">
      <w:pPr>
        <w:rPr>
          <w:color w:val="2F5496" w:themeColor="accent1" w:themeShade="BF"/>
        </w:rPr>
      </w:pPr>
      <w:r w:rsidRPr="005D1464">
        <w:rPr>
          <w:noProof/>
          <w:color w:val="2F5496" w:themeColor="accent1" w:themeShade="BF"/>
        </w:rPr>
        <w:lastRenderedPageBreak/>
        <w:drawing>
          <wp:inline distT="0" distB="0" distL="0" distR="0" wp14:anchorId="5A285C90" wp14:editId="5D5ACA89">
            <wp:extent cx="8229600" cy="982980"/>
            <wp:effectExtent l="0" t="0" r="0" b="7620"/>
            <wp:docPr id="1574427238" name="Picture 157442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27238" name=""/>
                    <pic:cNvPicPr/>
                  </pic:nvPicPr>
                  <pic:blipFill>
                    <a:blip r:embed="rId140"/>
                    <a:stretch>
                      <a:fillRect/>
                    </a:stretch>
                  </pic:blipFill>
                  <pic:spPr>
                    <a:xfrm>
                      <a:off x="0" y="0"/>
                      <a:ext cx="8229600" cy="982980"/>
                    </a:xfrm>
                    <a:prstGeom prst="rect">
                      <a:avLst/>
                    </a:prstGeom>
                  </pic:spPr>
                </pic:pic>
              </a:graphicData>
            </a:graphic>
          </wp:inline>
        </w:drawing>
      </w:r>
    </w:p>
    <w:p w14:paraId="10AB1607" w14:textId="4596FE75" w:rsidR="00F63CC7" w:rsidRPr="00B26E46" w:rsidRDefault="00F63CC7" w:rsidP="00F63CC7">
      <w:pPr>
        <w:rPr>
          <w:color w:val="2F5496" w:themeColor="accent1" w:themeShade="BF"/>
        </w:rPr>
      </w:pPr>
      <w:r w:rsidRPr="00B26E46">
        <w:rPr>
          <w:color w:val="2F5496" w:themeColor="accent1" w:themeShade="BF"/>
        </w:rPr>
        <w:br w:type="page"/>
      </w:r>
    </w:p>
    <w:p w14:paraId="14E78230" w14:textId="23D9022D" w:rsidR="00F63CC7" w:rsidRPr="00F63CC7" w:rsidRDefault="00F63CC7" w:rsidP="00F63CC7">
      <w:pPr>
        <w:rPr>
          <w:color w:val="2F5496" w:themeColor="accent1" w:themeShade="BF"/>
        </w:rPr>
        <w:sectPr w:rsidR="00F63CC7" w:rsidRPr="00F63CC7" w:rsidSect="00DD0F7A">
          <w:footerReference w:type="default" r:id="rId141"/>
          <w:pgSz w:w="15840" w:h="12240" w:orient="landscape"/>
          <w:pgMar w:top="1440" w:right="1440" w:bottom="1440" w:left="1440" w:header="720" w:footer="720" w:gutter="0"/>
          <w:cols w:space="720"/>
          <w:titlePg/>
          <w:docGrid w:linePitch="360"/>
        </w:sectPr>
      </w:pPr>
    </w:p>
    <w:p w14:paraId="5E1FA087" w14:textId="02DD461F" w:rsidR="00D95F3A" w:rsidRDefault="00D95F3A" w:rsidP="00507B1E">
      <w:pPr>
        <w:pStyle w:val="Heading2"/>
        <w:jc w:val="both"/>
        <w:rPr>
          <w:rFonts w:asciiTheme="majorBidi" w:hAnsiTheme="majorBidi"/>
          <w:sz w:val="22"/>
          <w:szCs w:val="22"/>
        </w:rPr>
      </w:pPr>
      <w:bookmarkStart w:id="86" w:name="_Toc164870244"/>
      <w:r w:rsidRPr="002E6004">
        <w:rPr>
          <w:rFonts w:asciiTheme="majorBidi" w:hAnsiTheme="majorBidi"/>
          <w:sz w:val="22"/>
          <w:szCs w:val="22"/>
        </w:rPr>
        <w:lastRenderedPageBreak/>
        <w:t xml:space="preserve">Annex </w:t>
      </w:r>
      <w:r>
        <w:rPr>
          <w:rFonts w:asciiTheme="majorBidi" w:hAnsiTheme="majorBidi"/>
          <w:sz w:val="22"/>
          <w:szCs w:val="22"/>
        </w:rPr>
        <w:t>H</w:t>
      </w:r>
      <w:r w:rsidRPr="002E6004">
        <w:rPr>
          <w:rFonts w:asciiTheme="majorBidi" w:hAnsiTheme="majorBidi"/>
          <w:sz w:val="22"/>
          <w:szCs w:val="22"/>
        </w:rPr>
        <w:t xml:space="preserve">: </w:t>
      </w:r>
      <w:r>
        <w:rPr>
          <w:rFonts w:asciiTheme="majorBidi" w:hAnsiTheme="majorBidi"/>
          <w:sz w:val="22"/>
          <w:szCs w:val="22"/>
        </w:rPr>
        <w:t xml:space="preserve">UNJP 2.0 Programme Document </w:t>
      </w:r>
      <w:r w:rsidRPr="00703231">
        <w:rPr>
          <w:rFonts w:asciiTheme="majorBidi" w:hAnsiTheme="majorBidi"/>
          <w:i/>
          <w:iCs/>
          <w:sz w:val="22"/>
          <w:szCs w:val="22"/>
        </w:rPr>
        <w:t>(attached Separately as PDF)</w:t>
      </w:r>
      <w:bookmarkEnd w:id="86"/>
    </w:p>
    <w:p w14:paraId="7B99E0D1" w14:textId="77777777" w:rsidR="00705AC9" w:rsidRDefault="00705AC9" w:rsidP="00D95F3A">
      <w:pPr>
        <w:rPr>
          <w:rFonts w:asciiTheme="majorBidi" w:hAnsiTheme="majorBidi" w:cstheme="majorBidi"/>
        </w:rPr>
      </w:pPr>
    </w:p>
    <w:p w14:paraId="348B6919" w14:textId="63DE7E0B" w:rsidR="00D95F3A" w:rsidRPr="00703231" w:rsidRDefault="00D95F3A" w:rsidP="00703231">
      <w:pPr>
        <w:rPr>
          <w:rFonts w:asciiTheme="majorBidi" w:hAnsiTheme="majorBidi"/>
        </w:rPr>
      </w:pPr>
      <w:r>
        <w:rPr>
          <w:rFonts w:asciiTheme="majorBidi" w:hAnsiTheme="majorBidi" w:cstheme="majorBidi"/>
        </w:rPr>
        <w:t xml:space="preserve">The UNJP 2.0 Programme Document was shared with Denmark, Italy, Switzerland, </w:t>
      </w:r>
      <w:proofErr w:type="gramStart"/>
      <w:r>
        <w:rPr>
          <w:rFonts w:asciiTheme="majorBidi" w:hAnsiTheme="majorBidi" w:cstheme="majorBidi"/>
        </w:rPr>
        <w:t>Sweden</w:t>
      </w:r>
      <w:proofErr w:type="gramEnd"/>
      <w:r>
        <w:rPr>
          <w:rFonts w:asciiTheme="majorBidi" w:hAnsiTheme="majorBidi" w:cstheme="majorBidi"/>
        </w:rPr>
        <w:t xml:space="preserve"> and Norway. It was endorsed and based on which, Denmark contributed 50 million Danish Kroner and Italy committed to contributed 4 million euros. Denmark already signed the contribution agreement and paid 25% of the contribution, while the signature of contribution agreement with Italy is being followed up by the time of </w:t>
      </w:r>
      <w:r w:rsidR="000F3A8A">
        <w:rPr>
          <w:rFonts w:asciiTheme="majorBidi" w:hAnsiTheme="majorBidi" w:cstheme="majorBidi"/>
        </w:rPr>
        <w:t>drafting</w:t>
      </w:r>
      <w:r>
        <w:rPr>
          <w:rFonts w:asciiTheme="majorBidi" w:hAnsiTheme="majorBidi" w:cstheme="majorBidi"/>
        </w:rPr>
        <w:t xml:space="preserve"> this re</w:t>
      </w:r>
      <w:r w:rsidR="00705AC9">
        <w:rPr>
          <w:rFonts w:asciiTheme="majorBidi" w:hAnsiTheme="majorBidi" w:cstheme="majorBidi"/>
        </w:rPr>
        <w:t>p</w:t>
      </w:r>
      <w:r>
        <w:rPr>
          <w:rFonts w:asciiTheme="majorBidi" w:hAnsiTheme="majorBidi" w:cstheme="majorBidi"/>
        </w:rPr>
        <w:t>ort.</w:t>
      </w:r>
    </w:p>
    <w:p w14:paraId="6B96FC8A" w14:textId="77777777" w:rsidR="00705AC9" w:rsidRDefault="00705AC9">
      <w:pPr>
        <w:rPr>
          <w:rFonts w:asciiTheme="majorBidi" w:eastAsiaTheme="majorEastAsia" w:hAnsiTheme="majorBidi" w:cstheme="majorBidi"/>
          <w:color w:val="2F5496" w:themeColor="accent1" w:themeShade="BF"/>
        </w:rPr>
      </w:pPr>
      <w:r>
        <w:rPr>
          <w:rFonts w:asciiTheme="majorBidi" w:hAnsiTheme="majorBidi"/>
        </w:rPr>
        <w:br w:type="page"/>
      </w:r>
    </w:p>
    <w:p w14:paraId="25198E1A" w14:textId="072491E0" w:rsidR="00041B40" w:rsidRPr="002E6004" w:rsidRDefault="00041B40" w:rsidP="00507B1E">
      <w:pPr>
        <w:pStyle w:val="Heading2"/>
        <w:jc w:val="both"/>
        <w:rPr>
          <w:rFonts w:asciiTheme="majorBidi" w:hAnsiTheme="majorBidi"/>
          <w:sz w:val="22"/>
          <w:szCs w:val="22"/>
        </w:rPr>
      </w:pPr>
      <w:bookmarkStart w:id="87" w:name="_Toc164870245"/>
      <w:r w:rsidRPr="002E6004">
        <w:rPr>
          <w:rFonts w:asciiTheme="majorBidi" w:hAnsiTheme="majorBidi"/>
          <w:sz w:val="22"/>
          <w:szCs w:val="22"/>
        </w:rPr>
        <w:lastRenderedPageBreak/>
        <w:t xml:space="preserve">Annex </w:t>
      </w:r>
      <w:r w:rsidR="00D95F3A">
        <w:rPr>
          <w:rFonts w:asciiTheme="majorBidi" w:hAnsiTheme="majorBidi"/>
          <w:sz w:val="22"/>
          <w:szCs w:val="22"/>
        </w:rPr>
        <w:t>I</w:t>
      </w:r>
      <w:r w:rsidRPr="002E6004">
        <w:rPr>
          <w:rFonts w:asciiTheme="majorBidi" w:hAnsiTheme="majorBidi"/>
          <w:sz w:val="22"/>
          <w:szCs w:val="22"/>
        </w:rPr>
        <w:t xml:space="preserve">: </w:t>
      </w:r>
      <w:r w:rsidR="00BD0C7D" w:rsidRPr="002E6004">
        <w:rPr>
          <w:rFonts w:asciiTheme="majorBidi" w:hAnsiTheme="majorBidi"/>
          <w:sz w:val="22"/>
          <w:szCs w:val="22"/>
        </w:rPr>
        <w:t xml:space="preserve">FAO’s Assessment report for rehabilitation of small-scale irrigation structures in </w:t>
      </w:r>
      <w:proofErr w:type="spellStart"/>
      <w:proofErr w:type="gramStart"/>
      <w:r w:rsidR="00BD0C7D" w:rsidRPr="002E6004">
        <w:rPr>
          <w:rFonts w:asciiTheme="majorBidi" w:hAnsiTheme="majorBidi"/>
          <w:sz w:val="22"/>
          <w:szCs w:val="22"/>
        </w:rPr>
        <w:t>Dara’a</w:t>
      </w:r>
      <w:bookmarkEnd w:id="78"/>
      <w:bookmarkEnd w:id="87"/>
      <w:proofErr w:type="spellEnd"/>
      <w:proofErr w:type="gramEnd"/>
    </w:p>
    <w:p w14:paraId="54916ED1" w14:textId="77777777" w:rsidR="00041B40" w:rsidRPr="002E6004" w:rsidRDefault="00041B40" w:rsidP="005420D5">
      <w:pPr>
        <w:jc w:val="both"/>
        <w:rPr>
          <w:rFonts w:asciiTheme="majorBidi" w:hAnsiTheme="majorBidi" w:cstheme="majorBidi"/>
        </w:rPr>
      </w:pPr>
    </w:p>
    <w:p w14:paraId="5F75E871" w14:textId="3F729007" w:rsidR="00041B40" w:rsidRPr="002E6004" w:rsidRDefault="00041B40" w:rsidP="001D4110">
      <w:pPr>
        <w:spacing w:after="0" w:line="276" w:lineRule="auto"/>
        <w:jc w:val="center"/>
        <w:rPr>
          <w:rFonts w:asciiTheme="majorBidi" w:hAnsiTheme="majorBidi" w:cstheme="majorBidi"/>
          <w:b/>
          <w:bCs/>
        </w:rPr>
      </w:pPr>
      <w:r w:rsidRPr="002E6004">
        <w:rPr>
          <w:rFonts w:asciiTheme="majorBidi" w:hAnsiTheme="majorBidi" w:cstheme="majorBidi"/>
          <w:b/>
          <w:bCs/>
        </w:rPr>
        <w:t xml:space="preserve">Rehabilitation of small-scale irrigation systems in </w:t>
      </w:r>
      <w:proofErr w:type="spellStart"/>
      <w:r w:rsidRPr="002E6004">
        <w:rPr>
          <w:rFonts w:asciiTheme="majorBidi" w:hAnsiTheme="majorBidi" w:cstheme="majorBidi"/>
          <w:b/>
          <w:bCs/>
        </w:rPr>
        <w:t>Dara</w:t>
      </w:r>
      <w:r w:rsidR="00F52FEE" w:rsidRPr="002E6004">
        <w:rPr>
          <w:rFonts w:asciiTheme="majorBidi" w:hAnsiTheme="majorBidi" w:cstheme="majorBidi"/>
          <w:b/>
          <w:bCs/>
        </w:rPr>
        <w:t>’</w:t>
      </w:r>
      <w:r w:rsidRPr="002E6004">
        <w:rPr>
          <w:rFonts w:asciiTheme="majorBidi" w:hAnsiTheme="majorBidi" w:cstheme="majorBidi"/>
          <w:b/>
          <w:bCs/>
        </w:rPr>
        <w:t>a</w:t>
      </w:r>
      <w:proofErr w:type="spellEnd"/>
      <w:r w:rsidRPr="002E6004">
        <w:rPr>
          <w:rFonts w:asciiTheme="majorBidi" w:hAnsiTheme="majorBidi" w:cstheme="majorBidi"/>
          <w:b/>
          <w:bCs/>
        </w:rPr>
        <w:t>, Syria</w:t>
      </w:r>
    </w:p>
    <w:p w14:paraId="4963232C" w14:textId="77777777" w:rsidR="00041B40" w:rsidRPr="002E6004" w:rsidRDefault="00041B40" w:rsidP="001D4110">
      <w:pPr>
        <w:spacing w:after="0" w:line="276" w:lineRule="auto"/>
        <w:jc w:val="center"/>
        <w:rPr>
          <w:rFonts w:asciiTheme="majorBidi" w:hAnsiTheme="majorBidi" w:cstheme="majorBidi"/>
          <w:b/>
          <w:bCs/>
        </w:rPr>
      </w:pPr>
      <w:r w:rsidRPr="002E6004">
        <w:rPr>
          <w:rFonts w:asciiTheme="majorBidi" w:hAnsiTheme="majorBidi" w:cstheme="majorBidi"/>
          <w:b/>
          <w:bCs/>
        </w:rPr>
        <w:t>Under</w:t>
      </w:r>
    </w:p>
    <w:p w14:paraId="7B492CF1" w14:textId="77777777" w:rsidR="00041B40" w:rsidRPr="002E6004" w:rsidRDefault="00041B40" w:rsidP="001D4110">
      <w:pPr>
        <w:spacing w:line="276" w:lineRule="auto"/>
        <w:jc w:val="center"/>
        <w:rPr>
          <w:rFonts w:asciiTheme="majorBidi" w:hAnsiTheme="majorBidi" w:cstheme="majorBidi"/>
          <w:b/>
        </w:rPr>
      </w:pPr>
      <w:r w:rsidRPr="002E6004">
        <w:rPr>
          <w:rFonts w:asciiTheme="majorBidi" w:hAnsiTheme="majorBidi" w:cstheme="majorBidi"/>
          <w:b/>
        </w:rPr>
        <w:t>UN Joint Programme to Strengthen Urban and Rural Resilience and the Conditions for Recovery in Syria</w:t>
      </w:r>
    </w:p>
    <w:p w14:paraId="414E1136" w14:textId="77777777" w:rsidR="00041B40" w:rsidRPr="002E6004" w:rsidRDefault="00041B40" w:rsidP="005420D5">
      <w:pPr>
        <w:spacing w:after="120"/>
        <w:jc w:val="both"/>
        <w:rPr>
          <w:rFonts w:asciiTheme="majorBidi" w:hAnsiTheme="majorBidi" w:cstheme="majorBidi"/>
          <w:b/>
          <w:bCs/>
        </w:rPr>
      </w:pPr>
      <w:r w:rsidRPr="002E6004">
        <w:rPr>
          <w:rFonts w:asciiTheme="majorBidi" w:hAnsiTheme="majorBidi" w:cstheme="majorBidi"/>
          <w:b/>
          <w:bCs/>
        </w:rPr>
        <w:t xml:space="preserve">Abstract about the Natural Resource Assessment </w:t>
      </w:r>
      <w:proofErr w:type="gramStart"/>
      <w:r w:rsidRPr="002E6004">
        <w:rPr>
          <w:rFonts w:asciiTheme="majorBidi" w:hAnsiTheme="majorBidi" w:cstheme="majorBidi"/>
          <w:b/>
          <w:bCs/>
        </w:rPr>
        <w:t>report</w:t>
      </w:r>
      <w:proofErr w:type="gramEnd"/>
      <w:r w:rsidRPr="002E6004">
        <w:rPr>
          <w:rFonts w:asciiTheme="majorBidi" w:hAnsiTheme="majorBidi" w:cstheme="majorBidi"/>
          <w:b/>
          <w:bCs/>
        </w:rPr>
        <w:t xml:space="preserve"> </w:t>
      </w:r>
    </w:p>
    <w:p w14:paraId="6AF7219A" w14:textId="54A36578" w:rsidR="00041B40" w:rsidRPr="002E6004" w:rsidRDefault="00041B40" w:rsidP="00507B1E">
      <w:pPr>
        <w:spacing w:after="120"/>
        <w:jc w:val="both"/>
        <w:rPr>
          <w:rFonts w:ascii="Times New Roman" w:hAnsi="Times New Roman" w:cs="Times New Roman"/>
        </w:rPr>
      </w:pPr>
      <w:bookmarkStart w:id="88" w:name="_Hlk48158189"/>
      <w:r w:rsidRPr="002E6004">
        <w:rPr>
          <w:rFonts w:asciiTheme="majorBidi" w:hAnsiTheme="majorBidi" w:cstheme="majorBidi"/>
        </w:rPr>
        <w:t xml:space="preserve">More than ten years of the Syrian crisis has caused serious damages to the key socio-economic infrastructure deteriorating people livelihood and stability. This crisis, combined with frequent drought events, has resulted in negative impacts on all sectors especially the irrigation and agriculture sectors. Rehabilitation of these sectors is a resilient action to regain agricultural production, improve livelihoods and prevent further deterioration of the country’s natural resources. Since natural resources assessment can give a detailed picture needed for suggesting sustainable resilient interventions, FAO-Syria has recently played a pioneering role in assessing natural resources in different areas of Syria. An analysis of the state of natural resources in two severely damaged areas of Syria, </w:t>
      </w:r>
      <w:proofErr w:type="spellStart"/>
      <w:r w:rsidRPr="002E6004">
        <w:rPr>
          <w:rFonts w:asciiTheme="majorBidi" w:hAnsiTheme="majorBidi" w:cstheme="majorBidi"/>
        </w:rPr>
        <w:t>Dara</w:t>
      </w:r>
      <w:r w:rsidR="00F52FEE" w:rsidRPr="002E6004">
        <w:rPr>
          <w:rFonts w:asciiTheme="majorBidi" w:hAnsiTheme="majorBidi" w:cstheme="majorBidi"/>
        </w:rPr>
        <w:t>’</w:t>
      </w:r>
      <w:r w:rsidRPr="002E6004">
        <w:rPr>
          <w:rFonts w:asciiTheme="majorBidi" w:hAnsiTheme="majorBidi" w:cstheme="majorBidi"/>
        </w:rPr>
        <w:t>a</w:t>
      </w:r>
      <w:proofErr w:type="spellEnd"/>
      <w:r w:rsidRPr="002E6004">
        <w:rPr>
          <w:rFonts w:asciiTheme="majorBidi" w:hAnsiTheme="majorBidi" w:cstheme="majorBidi"/>
        </w:rPr>
        <w:t xml:space="preserve"> and </w:t>
      </w:r>
      <w:r w:rsidR="00612565">
        <w:rPr>
          <w:rFonts w:asciiTheme="majorBidi" w:hAnsiTheme="majorBidi" w:cstheme="majorBidi"/>
        </w:rPr>
        <w:t xml:space="preserve">Deir </w:t>
      </w:r>
      <w:proofErr w:type="spellStart"/>
      <w:r w:rsidR="00612565">
        <w:rPr>
          <w:rFonts w:asciiTheme="majorBidi" w:hAnsiTheme="majorBidi" w:cstheme="majorBidi"/>
        </w:rPr>
        <w:t>ez</w:t>
      </w:r>
      <w:proofErr w:type="spellEnd"/>
      <w:r w:rsidR="00612565">
        <w:rPr>
          <w:rFonts w:asciiTheme="majorBidi" w:hAnsiTheme="majorBidi" w:cstheme="majorBidi"/>
        </w:rPr>
        <w:t>-Zor</w:t>
      </w:r>
      <w:r w:rsidRPr="002E6004">
        <w:rPr>
          <w:rFonts w:asciiTheme="majorBidi" w:hAnsiTheme="majorBidi" w:cstheme="majorBidi"/>
        </w:rPr>
        <w:t xml:space="preserve"> were produced </w:t>
      </w:r>
      <w:proofErr w:type="gramStart"/>
      <w:r w:rsidRPr="002E6004">
        <w:rPr>
          <w:rFonts w:asciiTheme="majorBidi" w:hAnsiTheme="majorBidi" w:cstheme="majorBidi"/>
        </w:rPr>
        <w:t>in order to</w:t>
      </w:r>
      <w:proofErr w:type="gramEnd"/>
      <w:r w:rsidRPr="002E6004">
        <w:rPr>
          <w:rFonts w:asciiTheme="majorBidi" w:hAnsiTheme="majorBidi" w:cstheme="majorBidi"/>
        </w:rPr>
        <w:t xml:space="preserve"> determin</w:t>
      </w:r>
      <w:r w:rsidRPr="002E6004">
        <w:rPr>
          <w:rFonts w:ascii="Times New Roman" w:hAnsi="Times New Roman" w:cs="Times New Roman"/>
        </w:rPr>
        <w:t xml:space="preserve">e the feasibility of interventions for sustainable agricultural production and rural livelihood support. </w:t>
      </w:r>
    </w:p>
    <w:p w14:paraId="25D0FABF" w14:textId="0CC5E680" w:rsidR="00041B40" w:rsidRPr="002E6004" w:rsidRDefault="00041B40" w:rsidP="00507B1E">
      <w:pPr>
        <w:spacing w:after="120"/>
        <w:jc w:val="both"/>
        <w:rPr>
          <w:rFonts w:ascii="Times New Roman" w:hAnsi="Times New Roman" w:cs="Times New Roman"/>
          <w:rtl/>
        </w:rPr>
      </w:pPr>
      <w:r w:rsidRPr="002E6004">
        <w:rPr>
          <w:rFonts w:ascii="Times New Roman" w:hAnsi="Times New Roman" w:cs="Times New Roman"/>
        </w:rPr>
        <w:t xml:space="preserve">This NRA report covers the natural resources assessment in </w:t>
      </w:r>
      <w:proofErr w:type="spellStart"/>
      <w:r w:rsidRPr="002E6004">
        <w:rPr>
          <w:rFonts w:ascii="Times New Roman" w:hAnsi="Times New Roman" w:cs="Times New Roman"/>
        </w:rPr>
        <w:t>Dara</w:t>
      </w:r>
      <w:r w:rsidR="00F52FEE"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rPr>
        <w:t xml:space="preserve"> district. </w:t>
      </w:r>
      <w:bookmarkEnd w:id="88"/>
      <w:r w:rsidRPr="002E6004">
        <w:rPr>
          <w:rFonts w:ascii="Times New Roman" w:hAnsi="Times New Roman" w:cs="Times New Roman"/>
        </w:rPr>
        <w:t>Great reliance was placed on remote sensing techniques and hydrological modelling in carrying out this work. While remote sensing offers a large opportunity to monitor and manage natural resources at multi-temporal and multi-spatial resolution, hydrologic modelling helps in understanding, predicting, and managing natural resources</w:t>
      </w:r>
      <w:r w:rsidRPr="002E6004">
        <w:rPr>
          <w:rFonts w:ascii="Times New Roman" w:hAnsi="Times New Roman" w:cs="Times New Roman"/>
          <w:rtl/>
        </w:rPr>
        <w:t xml:space="preserve"> </w:t>
      </w:r>
      <w:r w:rsidRPr="002E6004">
        <w:rPr>
          <w:rFonts w:ascii="Times New Roman" w:hAnsi="Times New Roman" w:cs="Times New Roman"/>
        </w:rPr>
        <w:t>at watershed and sub-watershed scales. The integrated use of remotely sensed data and the hydrologic modelling, especially the use of physically based models, helps in prioritizing and characterizing the appropriate interventions, developing plans for effective and sustainable management of natural resources, and predicting the long-term impacts of the proposed interventions as well as the impacts of climate change on natural resources. The methodology used in this project</w:t>
      </w:r>
      <w:r w:rsidRPr="002E6004">
        <w:rPr>
          <w:rFonts w:ascii="Times New Roman" w:hAnsi="Times New Roman" w:cs="Times New Roman"/>
          <w:rtl/>
        </w:rPr>
        <w:t xml:space="preserve"> </w:t>
      </w:r>
      <w:r w:rsidRPr="002E6004">
        <w:rPr>
          <w:rFonts w:ascii="Times New Roman" w:hAnsi="Times New Roman" w:cs="Times New Roman"/>
        </w:rPr>
        <w:t>adopted the concept of the integrated use of remote sensing and hydrologic modelling. It can be summarized in making use of all available ground data, remotely sensed-derived data, and hydrological modelling outcomes to prioritize interventions regarding their potential impact on increasing agricultural production on the one hand and sustaining existing natural resources on the other.</w:t>
      </w:r>
    </w:p>
    <w:p w14:paraId="5D303725" w14:textId="313691A9" w:rsidR="00041B40" w:rsidRPr="002E6004" w:rsidRDefault="00041B40" w:rsidP="00507B1E">
      <w:pPr>
        <w:spacing w:after="120"/>
        <w:jc w:val="both"/>
        <w:rPr>
          <w:rFonts w:ascii="Times New Roman" w:hAnsi="Times New Roman" w:cs="Times New Roman"/>
        </w:rPr>
      </w:pPr>
      <w:r w:rsidRPr="002E6004">
        <w:rPr>
          <w:rFonts w:ascii="Times New Roman" w:hAnsi="Times New Roman" w:cs="Times New Roman"/>
        </w:rPr>
        <w:t>A set of well-defined criteria was selected to assess the feasibility of each potential intervention, the optimal sites for implementation, estimated cost-</w:t>
      </w:r>
      <w:r w:rsidR="00C67F06" w:rsidRPr="002E6004">
        <w:rPr>
          <w:rFonts w:ascii="Times New Roman" w:hAnsi="Times New Roman" w:cs="Times New Roman"/>
        </w:rPr>
        <w:t>benefits,</w:t>
      </w:r>
      <w:r w:rsidRPr="002E6004">
        <w:rPr>
          <w:rFonts w:ascii="Times New Roman" w:hAnsi="Times New Roman" w:cs="Times New Roman"/>
        </w:rPr>
        <w:t xml:space="preserve"> and potential social and environmental impacts. Among the most important criteria that have been relied upon in selecting the most priority interventions are: </w:t>
      </w:r>
      <w:proofErr w:type="spellStart"/>
      <w:r w:rsidRPr="002E6004">
        <w:rPr>
          <w:rFonts w:ascii="Times New Roman" w:hAnsi="Times New Roman" w:cs="Times New Roman"/>
        </w:rPr>
        <w:t>i</w:t>
      </w:r>
      <w:proofErr w:type="spellEnd"/>
      <w:r w:rsidRPr="002E6004">
        <w:rPr>
          <w:rFonts w:ascii="Times New Roman" w:hAnsi="Times New Roman" w:cs="Times New Roman"/>
        </w:rPr>
        <w:t>) the sustainability of water resources, particularly ensuring that groundwater is not depleted; ii) promoting sustainable environmental utilization of seasonal surface water resources through rainwater harvesting structures; iii) and sustainable use of land resources through promoting best land management practices</w:t>
      </w:r>
      <w:r w:rsidR="007E5538" w:rsidRPr="002E6004">
        <w:rPr>
          <w:rFonts w:ascii="Times New Roman" w:hAnsi="Times New Roman" w:cs="Times New Roman"/>
        </w:rPr>
        <w:t xml:space="preserve">. </w:t>
      </w:r>
    </w:p>
    <w:p w14:paraId="1DC06467" w14:textId="530D5D89" w:rsidR="00041B40" w:rsidRPr="002E6004" w:rsidRDefault="00041B40" w:rsidP="00507B1E">
      <w:pPr>
        <w:spacing w:after="120"/>
        <w:jc w:val="both"/>
        <w:rPr>
          <w:rFonts w:ascii="Times New Roman" w:hAnsi="Times New Roman" w:cs="Times New Roman"/>
        </w:rPr>
      </w:pPr>
      <w:r w:rsidRPr="002E6004">
        <w:rPr>
          <w:rFonts w:ascii="Times New Roman" w:hAnsi="Times New Roman" w:cs="Times New Roman"/>
        </w:rPr>
        <w:t xml:space="preserve">The Soil and Water Assessment Tool (SWAT) was used in this study to simulate the different hydrological processes and quantify the impact of land management practices at watershed/sub-watershed scales. SWAT relies on physical equations to describe the relationship between input and output variables; therefore, it can legitimately be proposed for modelling watershed with little monitoring data. SWAT was successfully run on </w:t>
      </w:r>
      <w:r w:rsidR="00BD0C7D" w:rsidRPr="002E6004">
        <w:rPr>
          <w:rFonts w:ascii="Times New Roman" w:hAnsi="Times New Roman" w:cs="Times New Roman"/>
        </w:rPr>
        <w:t xml:space="preserve">a </w:t>
      </w:r>
      <w:r w:rsidRPr="002E6004">
        <w:rPr>
          <w:rFonts w:ascii="Times New Roman" w:hAnsi="Times New Roman" w:cs="Times New Roman"/>
        </w:rPr>
        <w:t xml:space="preserve">daily time step covering the </w:t>
      </w:r>
      <w:proofErr w:type="gramStart"/>
      <w:r w:rsidRPr="002E6004">
        <w:rPr>
          <w:rFonts w:ascii="Times New Roman" w:hAnsi="Times New Roman" w:cs="Times New Roman"/>
        </w:rPr>
        <w:t>time period</w:t>
      </w:r>
      <w:proofErr w:type="gramEnd"/>
      <w:r w:rsidRPr="002E6004">
        <w:rPr>
          <w:rFonts w:ascii="Times New Roman" w:hAnsi="Times New Roman" w:cs="Times New Roman"/>
        </w:rPr>
        <w:t xml:space="preserve"> 1991-2019 (29 years). The required land use map for running the model was derived from high-resolution satellite imageries, whereas the required soil type map was produced using 94 soil profiles in combination with landform units and slope. Monthly measurements of storage volume from about 20 reservoirs were used to assess the simulated surface water balance in </w:t>
      </w:r>
      <w:proofErr w:type="spellStart"/>
      <w:r w:rsidRPr="002E6004">
        <w:rPr>
          <w:rFonts w:ascii="Times New Roman" w:hAnsi="Times New Roman" w:cs="Times New Roman"/>
        </w:rPr>
        <w:lastRenderedPageBreak/>
        <w:t>Dara</w:t>
      </w:r>
      <w:r w:rsidR="00F52FEE"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i/>
          <w:iCs/>
        </w:rPr>
        <w:t xml:space="preserve"> </w:t>
      </w:r>
      <w:r w:rsidRPr="002E6004">
        <w:rPr>
          <w:rFonts w:ascii="Times New Roman" w:hAnsi="Times New Roman" w:cs="Times New Roman"/>
        </w:rPr>
        <w:t xml:space="preserve">district. Comparing the measured values with the simulated ones showed good agreement. Besides, groundwater model was also developed to represent the groundwater system and develop future predictive scenarios that reflect the impact of human activities and climate change on the available water resources. </w:t>
      </w:r>
    </w:p>
    <w:p w14:paraId="78D894B6" w14:textId="5A34E3FF" w:rsidR="00041B40" w:rsidRPr="002E6004" w:rsidRDefault="00041B40" w:rsidP="00507B1E">
      <w:pPr>
        <w:spacing w:after="120"/>
        <w:jc w:val="both"/>
        <w:rPr>
          <w:rFonts w:ascii="Times New Roman" w:hAnsi="Times New Roman" w:cs="Times New Roman"/>
        </w:rPr>
      </w:pPr>
      <w:r w:rsidRPr="002E6004">
        <w:rPr>
          <w:rFonts w:ascii="Times New Roman" w:hAnsi="Times New Roman" w:cs="Times New Roman"/>
        </w:rPr>
        <w:t xml:space="preserve">In addition, FAO’ databases and portals were also widely used in this project, for example, </w:t>
      </w:r>
      <w:r w:rsidRPr="002E6004">
        <w:rPr>
          <w:rFonts w:ascii="Times New Roman" w:hAnsi="Times New Roman" w:cs="Times New Roman"/>
          <w:i/>
          <w:iCs/>
        </w:rPr>
        <w:t>Gross Biomass Water Productivity (GBWP)</w:t>
      </w:r>
      <w:r w:rsidRPr="002E6004">
        <w:rPr>
          <w:rFonts w:ascii="Times New Roman" w:hAnsi="Times New Roman" w:cs="Times New Roman"/>
        </w:rPr>
        <w:t xml:space="preserve"> and </w:t>
      </w:r>
      <w:r w:rsidRPr="002E6004">
        <w:rPr>
          <w:rFonts w:ascii="Times New Roman" w:hAnsi="Times New Roman" w:cs="Times New Roman"/>
          <w:i/>
          <w:iCs/>
        </w:rPr>
        <w:t>Total Biomass Production (TBP)</w:t>
      </w:r>
      <w:r w:rsidRPr="002E6004">
        <w:rPr>
          <w:rFonts w:ascii="Times New Roman" w:hAnsi="Times New Roman" w:cs="Times New Roman"/>
        </w:rPr>
        <w:t xml:space="preserve"> were taken from the </w:t>
      </w:r>
      <w:r w:rsidRPr="002E6004">
        <w:rPr>
          <w:rFonts w:ascii="Times New Roman" w:hAnsi="Times New Roman" w:cs="Times New Roman"/>
          <w:i/>
          <w:iCs/>
        </w:rPr>
        <w:t>FAO Water Productivity Portal (</w:t>
      </w:r>
      <w:proofErr w:type="spellStart"/>
      <w:r w:rsidRPr="002E6004">
        <w:rPr>
          <w:rFonts w:ascii="Times New Roman" w:hAnsi="Times New Roman" w:cs="Times New Roman"/>
          <w:i/>
          <w:iCs/>
        </w:rPr>
        <w:t>WaPOR</w:t>
      </w:r>
      <w:proofErr w:type="spellEnd"/>
      <w:r w:rsidRPr="002E6004">
        <w:rPr>
          <w:rFonts w:ascii="Times New Roman" w:hAnsi="Times New Roman" w:cs="Times New Roman"/>
          <w:i/>
          <w:iCs/>
        </w:rPr>
        <w:t>)</w:t>
      </w:r>
      <w:r w:rsidRPr="002E6004">
        <w:rPr>
          <w:rFonts w:ascii="Times New Roman" w:hAnsi="Times New Roman" w:cs="Times New Roman"/>
        </w:rPr>
        <w:t xml:space="preserve">, whereas valuable remote sensing derived indices for monitoring the drought and agricultural heath, such as </w:t>
      </w:r>
      <w:r w:rsidRPr="002E6004">
        <w:rPr>
          <w:rFonts w:ascii="Times New Roman" w:hAnsi="Times New Roman" w:cs="Times New Roman"/>
          <w:i/>
          <w:iCs/>
        </w:rPr>
        <w:t>Agricultural Stress Index (ASI)</w:t>
      </w:r>
      <w:r w:rsidRPr="002E6004">
        <w:rPr>
          <w:rFonts w:ascii="Times New Roman" w:hAnsi="Times New Roman" w:cs="Times New Roman"/>
        </w:rPr>
        <w:t xml:space="preserve"> and </w:t>
      </w:r>
      <w:r w:rsidRPr="002E6004">
        <w:rPr>
          <w:rFonts w:ascii="Times New Roman" w:hAnsi="Times New Roman" w:cs="Times New Roman"/>
          <w:i/>
          <w:iCs/>
        </w:rPr>
        <w:t>Mean Vegetation Health Index (VHI)</w:t>
      </w:r>
      <w:r w:rsidRPr="002E6004">
        <w:rPr>
          <w:rFonts w:ascii="Times New Roman" w:hAnsi="Times New Roman" w:cs="Times New Roman"/>
        </w:rPr>
        <w:t>, were obtained from the FAO-GIEWS (</w:t>
      </w:r>
      <w:r w:rsidRPr="002E6004">
        <w:rPr>
          <w:rFonts w:ascii="Times New Roman" w:hAnsi="Times New Roman" w:cs="Times New Roman"/>
          <w:i/>
          <w:iCs/>
        </w:rPr>
        <w:t>Global Information and Early Warning System</w:t>
      </w:r>
      <w:r w:rsidRPr="002E6004">
        <w:rPr>
          <w:rFonts w:ascii="Times New Roman" w:hAnsi="Times New Roman" w:cs="Times New Roman"/>
        </w:rPr>
        <w:t xml:space="preserve">). The FAO </w:t>
      </w:r>
      <w:proofErr w:type="spellStart"/>
      <w:r w:rsidRPr="002E6004">
        <w:rPr>
          <w:rFonts w:ascii="Times New Roman" w:hAnsi="Times New Roman" w:cs="Times New Roman"/>
        </w:rPr>
        <w:t>CropWat</w:t>
      </w:r>
      <w:proofErr w:type="spellEnd"/>
      <w:r w:rsidRPr="002E6004">
        <w:rPr>
          <w:rFonts w:ascii="Times New Roman" w:hAnsi="Times New Roman" w:cs="Times New Roman"/>
        </w:rPr>
        <w:t xml:space="preserve"> software was also used for calculating water and irrigation requirements of the crops cultivated in the study area based on soil, climate</w:t>
      </w:r>
      <w:r w:rsidR="00BD0C7D" w:rsidRPr="002E6004">
        <w:rPr>
          <w:rFonts w:ascii="Times New Roman" w:hAnsi="Times New Roman" w:cs="Times New Roman"/>
        </w:rPr>
        <w:t>,</w:t>
      </w:r>
      <w:r w:rsidRPr="002E6004">
        <w:rPr>
          <w:rFonts w:ascii="Times New Roman" w:hAnsi="Times New Roman" w:cs="Times New Roman"/>
        </w:rPr>
        <w:t xml:space="preserve"> and crop data. On the other hand, the results of the chemical analyses of groundwater in the study area showed values that are within the permissible limits (standards) for most of the collected samples, and it can thus be used for drinking, agricultural, industrial</w:t>
      </w:r>
      <w:r w:rsidR="00BD0C7D" w:rsidRPr="002E6004">
        <w:rPr>
          <w:rFonts w:ascii="Times New Roman" w:hAnsi="Times New Roman" w:cs="Times New Roman"/>
        </w:rPr>
        <w:t>,</w:t>
      </w:r>
      <w:r w:rsidRPr="002E6004">
        <w:rPr>
          <w:rFonts w:ascii="Times New Roman" w:hAnsi="Times New Roman" w:cs="Times New Roman"/>
        </w:rPr>
        <w:t xml:space="preserve"> and household uses. Information about the socio-economic conditions and humanitarian needs were collected and analysed at the community and sub-district levels. </w:t>
      </w:r>
    </w:p>
    <w:p w14:paraId="27CE0D65" w14:textId="2471E06F" w:rsidR="00041B40" w:rsidRPr="002E6004" w:rsidRDefault="00041B40" w:rsidP="00507B1E">
      <w:pPr>
        <w:spacing w:after="120"/>
        <w:jc w:val="both"/>
        <w:rPr>
          <w:rFonts w:ascii="Times New Roman" w:hAnsi="Times New Roman" w:cs="Times New Roman"/>
        </w:rPr>
      </w:pPr>
      <w:r w:rsidRPr="002E6004">
        <w:rPr>
          <w:rFonts w:ascii="Times New Roman" w:hAnsi="Times New Roman" w:cs="Times New Roman"/>
        </w:rPr>
        <w:t xml:space="preserve">A </w:t>
      </w:r>
      <w:r w:rsidR="00CC2FE1" w:rsidRPr="002E6004">
        <w:rPr>
          <w:rFonts w:ascii="Times New Roman" w:hAnsi="Times New Roman" w:cs="Times New Roman"/>
        </w:rPr>
        <w:t>group</w:t>
      </w:r>
      <w:r w:rsidRPr="002E6004">
        <w:rPr>
          <w:rFonts w:ascii="Times New Roman" w:hAnsi="Times New Roman" w:cs="Times New Roman"/>
        </w:rPr>
        <w:t xml:space="preserve"> of interventions have been proposed based on the analysis of the results of the natural resources assessment in consultation with farmers as well as specialists from the relevant entities. As examples of the proposed interventions, we mention the rehabilitation of wells (in areas that do not suffer from groundwater depletion), rainwater harvesting structures, pumping </w:t>
      </w:r>
      <w:r w:rsidR="000411B9" w:rsidRPr="002E6004">
        <w:rPr>
          <w:rFonts w:ascii="Times New Roman" w:hAnsi="Times New Roman" w:cs="Times New Roman"/>
        </w:rPr>
        <w:t>stations,</w:t>
      </w:r>
      <w:r w:rsidRPr="002E6004">
        <w:rPr>
          <w:rFonts w:ascii="Times New Roman" w:hAnsi="Times New Roman" w:cs="Times New Roman"/>
        </w:rPr>
        <w:t xml:space="preserve"> and irrigation canals. </w:t>
      </w:r>
    </w:p>
    <w:p w14:paraId="2AAE26C7" w14:textId="270E75D8" w:rsidR="00041B40" w:rsidRPr="002E6004" w:rsidRDefault="00041B40" w:rsidP="00507B1E">
      <w:pPr>
        <w:spacing w:after="120"/>
        <w:contextualSpacing/>
        <w:jc w:val="both"/>
        <w:rPr>
          <w:rFonts w:ascii="Times New Roman" w:hAnsi="Times New Roman" w:cs="Times New Roman"/>
        </w:rPr>
      </w:pPr>
      <w:r w:rsidRPr="002E6004">
        <w:rPr>
          <w:rFonts w:ascii="Times New Roman" w:hAnsi="Times New Roman" w:cs="Times New Roman"/>
        </w:rPr>
        <w:t xml:space="preserve">Finally, the optimal sites and characteristics for the proposed interventions were chosen using the suitability analysis (overlay analysis) that relies on integrating the normalized weights of the parameters affecting the selection of each intervention. For example, the groundwater depletion was supposed to be the most affecting parameter in producing the suitability map for rehabilitating groundwater wells, whereas the potential runoff was considered the most affecting parameter in producing the suitability map for building/or rehabilitating rainwater harvesting structures. </w:t>
      </w:r>
    </w:p>
    <w:p w14:paraId="76125783" w14:textId="6DAEDC75" w:rsidR="00041B40" w:rsidRPr="002E6004" w:rsidRDefault="00041B40" w:rsidP="00507B1E">
      <w:pPr>
        <w:spacing w:before="240" w:after="120"/>
        <w:jc w:val="both"/>
        <w:rPr>
          <w:rFonts w:ascii="Times New Roman" w:hAnsi="Times New Roman" w:cs="Times New Roman"/>
        </w:rPr>
      </w:pPr>
      <w:bookmarkStart w:id="89" w:name="_Hlk95651402"/>
      <w:r w:rsidRPr="002E6004">
        <w:rPr>
          <w:rFonts w:ascii="Times New Roman" w:hAnsi="Times New Roman" w:cs="Times New Roman"/>
        </w:rPr>
        <w:t xml:space="preserve">In conclusion, the integrated use of remotely sensed data and the hydrological modelling implemented in </w:t>
      </w:r>
      <w:proofErr w:type="spellStart"/>
      <w:r w:rsidRPr="002E6004">
        <w:rPr>
          <w:rFonts w:ascii="Times New Roman" w:hAnsi="Times New Roman" w:cs="Times New Roman"/>
        </w:rPr>
        <w:t>Dara</w:t>
      </w:r>
      <w:r w:rsidR="00F52FEE"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rPr>
        <w:t xml:space="preserve"> district has </w:t>
      </w:r>
      <w:r w:rsidR="00CC2FE1" w:rsidRPr="002E6004">
        <w:rPr>
          <w:rFonts w:ascii="Times New Roman" w:hAnsi="Times New Roman" w:cs="Times New Roman"/>
        </w:rPr>
        <w:t>assisted</w:t>
      </w:r>
      <w:r w:rsidRPr="002E6004">
        <w:rPr>
          <w:rFonts w:ascii="Times New Roman" w:hAnsi="Times New Roman" w:cs="Times New Roman"/>
        </w:rPr>
        <w:t xml:space="preserve"> in identifying appropriate interventions for increasing agricultural production through sustainable use of natural resources. Application of this approach has resulted in identifying locations for sustainable use of surface and groundwater resources for agricultural investment. This encourages further development and application of this approach in other areas of the country. </w:t>
      </w:r>
      <w:bookmarkEnd w:id="89"/>
    </w:p>
    <w:p w14:paraId="38B437C6" w14:textId="77777777" w:rsidR="00041B40" w:rsidRPr="002E6004" w:rsidRDefault="00041B40" w:rsidP="00507B1E">
      <w:pPr>
        <w:jc w:val="both"/>
        <w:rPr>
          <w:rFonts w:ascii="Times New Roman" w:hAnsi="Times New Roman" w:cs="Times New Roman"/>
          <w:b/>
          <w:bCs/>
          <w:color w:val="000000"/>
          <w:u w:val="single"/>
        </w:rPr>
      </w:pPr>
    </w:p>
    <w:p w14:paraId="74CC7214" w14:textId="77777777" w:rsidR="00041B40" w:rsidRPr="002E6004" w:rsidRDefault="00041B40" w:rsidP="005420D5">
      <w:pPr>
        <w:jc w:val="both"/>
        <w:rPr>
          <w:rFonts w:ascii="Times New Roman" w:hAnsi="Times New Roman" w:cs="Times New Roman"/>
          <w:b/>
          <w:bCs/>
          <w:color w:val="000000"/>
          <w:u w:val="single"/>
        </w:rPr>
      </w:pPr>
    </w:p>
    <w:p w14:paraId="62417096" w14:textId="77777777" w:rsidR="00041B40" w:rsidRPr="002E6004" w:rsidRDefault="00041B40" w:rsidP="005420D5">
      <w:pPr>
        <w:jc w:val="both"/>
        <w:rPr>
          <w:rFonts w:ascii="Times New Roman" w:hAnsi="Times New Roman" w:cs="Times New Roman"/>
          <w:b/>
          <w:bCs/>
          <w:color w:val="000000"/>
          <w:u w:val="single"/>
        </w:rPr>
      </w:pPr>
    </w:p>
    <w:p w14:paraId="03890622" w14:textId="77777777" w:rsidR="00041B40" w:rsidRPr="002E6004" w:rsidRDefault="00041B40" w:rsidP="005420D5">
      <w:pPr>
        <w:jc w:val="both"/>
        <w:rPr>
          <w:rFonts w:ascii="Times New Roman" w:hAnsi="Times New Roman" w:cs="Times New Roman"/>
          <w:b/>
          <w:bCs/>
          <w:color w:val="000000"/>
          <w:u w:val="single"/>
        </w:rPr>
      </w:pPr>
    </w:p>
    <w:p w14:paraId="3ABCFF73" w14:textId="0D4D952E" w:rsidR="001D570B" w:rsidRPr="002E6004" w:rsidRDefault="001D570B" w:rsidP="005420D5">
      <w:pPr>
        <w:jc w:val="both"/>
        <w:rPr>
          <w:rFonts w:ascii="Times New Roman" w:hAnsi="Times New Roman" w:cs="Times New Roman"/>
          <w:b/>
          <w:bCs/>
          <w:color w:val="000000"/>
          <w:u w:val="single"/>
        </w:rPr>
      </w:pPr>
      <w:r w:rsidRPr="002E6004">
        <w:rPr>
          <w:rFonts w:ascii="Times New Roman" w:hAnsi="Times New Roman" w:cs="Times New Roman"/>
          <w:b/>
          <w:bCs/>
          <w:color w:val="000000"/>
          <w:u w:val="single"/>
        </w:rPr>
        <w:br w:type="page"/>
      </w:r>
    </w:p>
    <w:p w14:paraId="50733E20" w14:textId="77777777" w:rsidR="00041B40" w:rsidRPr="002E6004" w:rsidRDefault="00041B40" w:rsidP="005420D5">
      <w:pPr>
        <w:jc w:val="both"/>
        <w:rPr>
          <w:rFonts w:ascii="Times New Roman" w:hAnsi="Times New Roman" w:cs="Times New Roman"/>
          <w:color w:val="FF0000"/>
        </w:rPr>
      </w:pPr>
      <w:r w:rsidRPr="002E6004">
        <w:rPr>
          <w:rFonts w:ascii="Times New Roman" w:hAnsi="Times New Roman" w:cs="Times New Roman"/>
          <w:b/>
          <w:bCs/>
          <w:color w:val="000000"/>
          <w:u w:val="single"/>
        </w:rPr>
        <w:lastRenderedPageBreak/>
        <w:t>Project summary</w:t>
      </w:r>
    </w:p>
    <w:tbl>
      <w:tblPr>
        <w:tblW w:w="98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7"/>
        <w:gridCol w:w="7110"/>
      </w:tblGrid>
      <w:tr w:rsidR="00041B40" w:rsidRPr="002E6004" w14:paraId="5DD48867" w14:textId="77777777" w:rsidTr="001D570B">
        <w:trPr>
          <w:trHeight w:val="332"/>
        </w:trPr>
        <w:tc>
          <w:tcPr>
            <w:tcW w:w="2767" w:type="dxa"/>
          </w:tcPr>
          <w:p w14:paraId="70233BF2" w14:textId="77777777" w:rsidR="00041B40" w:rsidRPr="002E6004" w:rsidRDefault="00041B40" w:rsidP="00507B1E">
            <w:pPr>
              <w:spacing w:after="0"/>
              <w:jc w:val="both"/>
              <w:rPr>
                <w:rFonts w:ascii="Times New Roman" w:hAnsi="Times New Roman" w:cs="Times New Roman"/>
                <w:b/>
                <w:bCs/>
              </w:rPr>
            </w:pPr>
            <w:r w:rsidRPr="002E6004">
              <w:rPr>
                <w:rFonts w:ascii="Times New Roman" w:hAnsi="Times New Roman" w:cs="Times New Roman"/>
                <w:b/>
                <w:bCs/>
              </w:rPr>
              <w:t>Intervention/subproject title</w:t>
            </w:r>
          </w:p>
        </w:tc>
        <w:tc>
          <w:tcPr>
            <w:tcW w:w="7110" w:type="dxa"/>
          </w:tcPr>
          <w:p w14:paraId="12BFA974" w14:textId="77777777" w:rsidR="00041B40" w:rsidRPr="002E6004" w:rsidRDefault="00041B40" w:rsidP="00507B1E">
            <w:pPr>
              <w:spacing w:after="0" w:line="276" w:lineRule="auto"/>
              <w:jc w:val="both"/>
              <w:rPr>
                <w:rFonts w:ascii="Times New Roman" w:hAnsi="Times New Roman" w:cs="Times New Roman"/>
                <w:rtl/>
              </w:rPr>
            </w:pPr>
            <w:r w:rsidRPr="002E6004">
              <w:rPr>
                <w:rFonts w:ascii="Times New Roman" w:hAnsi="Times New Roman" w:cs="Times New Roman"/>
              </w:rPr>
              <w:t>Rehabilitation of small-scale irrigation systems in Daraa, Syria</w:t>
            </w:r>
          </w:p>
        </w:tc>
      </w:tr>
      <w:tr w:rsidR="00041B40" w:rsidRPr="002E6004" w14:paraId="0232B600" w14:textId="77777777" w:rsidTr="001D570B">
        <w:trPr>
          <w:trHeight w:val="620"/>
        </w:trPr>
        <w:tc>
          <w:tcPr>
            <w:tcW w:w="2767" w:type="dxa"/>
          </w:tcPr>
          <w:p w14:paraId="3D81B946" w14:textId="77777777" w:rsidR="00041B40" w:rsidRPr="002E6004" w:rsidRDefault="00041B40" w:rsidP="00507B1E">
            <w:pPr>
              <w:snapToGrid w:val="0"/>
              <w:spacing w:after="0"/>
              <w:jc w:val="both"/>
              <w:rPr>
                <w:rFonts w:ascii="Times New Roman" w:hAnsi="Times New Roman" w:cs="Times New Roman"/>
                <w:b/>
                <w:bCs/>
              </w:rPr>
            </w:pPr>
            <w:r w:rsidRPr="002E6004">
              <w:rPr>
                <w:rFonts w:ascii="Times New Roman" w:hAnsi="Times New Roman" w:cs="Times New Roman"/>
                <w:b/>
                <w:bCs/>
              </w:rPr>
              <w:t>Project title</w:t>
            </w:r>
            <w:r w:rsidRPr="002E6004" w:rsidDel="009008FB">
              <w:rPr>
                <w:rFonts w:ascii="Times New Roman" w:hAnsi="Times New Roman" w:cs="Times New Roman"/>
                <w:b/>
                <w:bCs/>
              </w:rPr>
              <w:t xml:space="preserve"> </w:t>
            </w:r>
          </w:p>
        </w:tc>
        <w:tc>
          <w:tcPr>
            <w:tcW w:w="7110" w:type="dxa"/>
          </w:tcPr>
          <w:p w14:paraId="34AD94D0" w14:textId="466FF569" w:rsidR="00041B40" w:rsidRPr="002E6004" w:rsidRDefault="00041B40" w:rsidP="00507B1E">
            <w:pPr>
              <w:spacing w:line="276" w:lineRule="auto"/>
              <w:jc w:val="both"/>
              <w:rPr>
                <w:rFonts w:ascii="Times New Roman" w:hAnsi="Times New Roman" w:cs="Times New Roman"/>
              </w:rPr>
            </w:pPr>
            <w:r w:rsidRPr="002E6004">
              <w:rPr>
                <w:rFonts w:ascii="Times New Roman" w:hAnsi="Times New Roman" w:cs="Times New Roman"/>
              </w:rPr>
              <w:t xml:space="preserve">UN Joint Programme to Strengthen Urban </w:t>
            </w:r>
            <w:r w:rsidR="001D570B" w:rsidRPr="002E6004">
              <w:rPr>
                <w:rFonts w:ascii="Times New Roman" w:hAnsi="Times New Roman" w:cs="Times New Roman"/>
              </w:rPr>
              <w:t>a</w:t>
            </w:r>
            <w:r w:rsidRPr="002E6004">
              <w:rPr>
                <w:rFonts w:ascii="Times New Roman" w:hAnsi="Times New Roman" w:cs="Times New Roman"/>
              </w:rPr>
              <w:t xml:space="preserve">nd Rural Resilience </w:t>
            </w:r>
            <w:r w:rsidR="001D570B" w:rsidRPr="002E6004">
              <w:rPr>
                <w:rFonts w:ascii="Times New Roman" w:hAnsi="Times New Roman" w:cs="Times New Roman"/>
              </w:rPr>
              <w:t>a</w:t>
            </w:r>
            <w:r w:rsidRPr="002E6004">
              <w:rPr>
                <w:rFonts w:ascii="Times New Roman" w:hAnsi="Times New Roman" w:cs="Times New Roman"/>
              </w:rPr>
              <w:t xml:space="preserve">nd The Conditions </w:t>
            </w:r>
            <w:r w:rsidR="009B7780" w:rsidRPr="002E6004">
              <w:rPr>
                <w:rFonts w:ascii="Times New Roman" w:hAnsi="Times New Roman" w:cs="Times New Roman"/>
              </w:rPr>
              <w:t>for</w:t>
            </w:r>
            <w:r w:rsidRPr="002E6004">
              <w:rPr>
                <w:rFonts w:ascii="Times New Roman" w:hAnsi="Times New Roman" w:cs="Times New Roman"/>
              </w:rPr>
              <w:t xml:space="preserve"> Recovery </w:t>
            </w:r>
            <w:r w:rsidR="00F52FEE" w:rsidRPr="002E6004">
              <w:rPr>
                <w:rFonts w:ascii="Times New Roman" w:hAnsi="Times New Roman" w:cs="Times New Roman"/>
              </w:rPr>
              <w:t>i</w:t>
            </w:r>
            <w:r w:rsidRPr="002E6004">
              <w:rPr>
                <w:rFonts w:ascii="Times New Roman" w:hAnsi="Times New Roman" w:cs="Times New Roman"/>
              </w:rPr>
              <w:t>n Syria</w:t>
            </w:r>
          </w:p>
        </w:tc>
      </w:tr>
      <w:tr w:rsidR="00041B40" w:rsidRPr="002E6004" w14:paraId="0C33952D" w14:textId="77777777" w:rsidTr="001D570B">
        <w:trPr>
          <w:trHeight w:val="226"/>
        </w:trPr>
        <w:tc>
          <w:tcPr>
            <w:tcW w:w="2767" w:type="dxa"/>
          </w:tcPr>
          <w:p w14:paraId="6E7CC795" w14:textId="77777777" w:rsidR="00041B40" w:rsidRPr="002E6004" w:rsidRDefault="00041B40" w:rsidP="00507B1E">
            <w:pPr>
              <w:snapToGrid w:val="0"/>
              <w:spacing w:after="0"/>
              <w:jc w:val="both"/>
              <w:rPr>
                <w:rFonts w:ascii="Times New Roman" w:hAnsi="Times New Roman" w:cs="Times New Roman"/>
                <w:b/>
                <w:bCs/>
              </w:rPr>
            </w:pPr>
            <w:r w:rsidRPr="002E6004">
              <w:rPr>
                <w:rFonts w:ascii="Times New Roman" w:hAnsi="Times New Roman" w:cs="Times New Roman"/>
                <w:b/>
                <w:bCs/>
              </w:rPr>
              <w:t>Project symbol</w:t>
            </w:r>
          </w:p>
        </w:tc>
        <w:tc>
          <w:tcPr>
            <w:tcW w:w="7110" w:type="dxa"/>
          </w:tcPr>
          <w:p w14:paraId="44019811" w14:textId="77777777" w:rsidR="00041B40" w:rsidRPr="002E6004" w:rsidRDefault="00041B40" w:rsidP="00507B1E">
            <w:pPr>
              <w:snapToGrid w:val="0"/>
              <w:spacing w:after="0"/>
              <w:jc w:val="both"/>
              <w:rPr>
                <w:rFonts w:ascii="Times New Roman" w:hAnsi="Times New Roman" w:cs="Times New Roman"/>
              </w:rPr>
            </w:pPr>
            <w:r w:rsidRPr="002E6004">
              <w:rPr>
                <w:rFonts w:ascii="Times New Roman" w:hAnsi="Times New Roman" w:cs="Times New Roman"/>
              </w:rPr>
              <w:t>UNJP/SYR/022/EC</w:t>
            </w:r>
          </w:p>
        </w:tc>
      </w:tr>
      <w:tr w:rsidR="00041B40" w:rsidRPr="002E6004" w14:paraId="4EC179C0" w14:textId="77777777" w:rsidTr="001D570B">
        <w:trPr>
          <w:trHeight w:val="226"/>
        </w:trPr>
        <w:tc>
          <w:tcPr>
            <w:tcW w:w="2767" w:type="dxa"/>
          </w:tcPr>
          <w:p w14:paraId="31EEA063" w14:textId="77777777" w:rsidR="00041B40" w:rsidRPr="002E6004" w:rsidRDefault="00041B40" w:rsidP="00507B1E">
            <w:pPr>
              <w:snapToGrid w:val="0"/>
              <w:spacing w:after="0"/>
              <w:jc w:val="both"/>
              <w:rPr>
                <w:rFonts w:ascii="Times New Roman" w:hAnsi="Times New Roman" w:cs="Times New Roman"/>
                <w:b/>
                <w:bCs/>
              </w:rPr>
            </w:pPr>
            <w:r w:rsidRPr="002E6004">
              <w:rPr>
                <w:rFonts w:ascii="Times New Roman" w:hAnsi="Times New Roman" w:cs="Times New Roman"/>
                <w:b/>
                <w:bCs/>
              </w:rPr>
              <w:t xml:space="preserve">Implementing agencies </w:t>
            </w:r>
          </w:p>
        </w:tc>
        <w:tc>
          <w:tcPr>
            <w:tcW w:w="7110" w:type="dxa"/>
          </w:tcPr>
          <w:p w14:paraId="2A8BC2EB" w14:textId="77777777" w:rsidR="00041B40" w:rsidRPr="002E6004" w:rsidRDefault="00041B40" w:rsidP="00507B1E">
            <w:pPr>
              <w:snapToGrid w:val="0"/>
              <w:spacing w:after="0"/>
              <w:jc w:val="both"/>
              <w:rPr>
                <w:rFonts w:ascii="Times New Roman" w:hAnsi="Times New Roman" w:cs="Times New Roman"/>
              </w:rPr>
            </w:pPr>
            <w:r w:rsidRPr="002E6004">
              <w:rPr>
                <w:rFonts w:ascii="Times New Roman" w:hAnsi="Times New Roman" w:cs="Times New Roman"/>
              </w:rPr>
              <w:t>FAO</w:t>
            </w:r>
          </w:p>
        </w:tc>
      </w:tr>
      <w:tr w:rsidR="00041B40" w:rsidRPr="002E6004" w14:paraId="59C42469" w14:textId="77777777" w:rsidTr="001D570B">
        <w:trPr>
          <w:trHeight w:val="239"/>
        </w:trPr>
        <w:tc>
          <w:tcPr>
            <w:tcW w:w="2767" w:type="dxa"/>
          </w:tcPr>
          <w:p w14:paraId="6F68A66B" w14:textId="77777777" w:rsidR="00041B40" w:rsidRPr="002E6004" w:rsidRDefault="00041B40" w:rsidP="00507B1E">
            <w:pPr>
              <w:snapToGrid w:val="0"/>
              <w:spacing w:after="0"/>
              <w:jc w:val="both"/>
              <w:rPr>
                <w:rFonts w:ascii="Times New Roman" w:hAnsi="Times New Roman" w:cs="Times New Roman"/>
                <w:b/>
                <w:bCs/>
              </w:rPr>
            </w:pPr>
            <w:r w:rsidRPr="002E6004">
              <w:rPr>
                <w:rFonts w:ascii="Times New Roman" w:hAnsi="Times New Roman" w:cs="Times New Roman"/>
                <w:b/>
                <w:bCs/>
              </w:rPr>
              <w:t xml:space="preserve">Budget </w:t>
            </w:r>
          </w:p>
        </w:tc>
        <w:tc>
          <w:tcPr>
            <w:tcW w:w="7110" w:type="dxa"/>
          </w:tcPr>
          <w:p w14:paraId="1CC557C0" w14:textId="77777777" w:rsidR="00041B40" w:rsidRPr="002E6004" w:rsidRDefault="00041B40" w:rsidP="00507B1E">
            <w:pPr>
              <w:adjustRightInd w:val="0"/>
              <w:snapToGrid w:val="0"/>
              <w:spacing w:after="0"/>
              <w:jc w:val="both"/>
              <w:rPr>
                <w:rFonts w:ascii="Times New Roman" w:hAnsi="Times New Roman" w:cs="Times New Roman"/>
              </w:rPr>
            </w:pPr>
            <w:r w:rsidRPr="002E6004">
              <w:rPr>
                <w:rFonts w:ascii="Times New Roman" w:hAnsi="Times New Roman" w:cs="Times New Roman"/>
              </w:rPr>
              <w:t>425,000 USD</w:t>
            </w:r>
          </w:p>
        </w:tc>
      </w:tr>
      <w:tr w:rsidR="00041B40" w:rsidRPr="002E6004" w14:paraId="73009C87" w14:textId="77777777" w:rsidTr="001D570B">
        <w:trPr>
          <w:trHeight w:val="226"/>
        </w:trPr>
        <w:tc>
          <w:tcPr>
            <w:tcW w:w="2767" w:type="dxa"/>
          </w:tcPr>
          <w:p w14:paraId="54B5AACF" w14:textId="77777777" w:rsidR="00041B40" w:rsidRPr="002E6004" w:rsidRDefault="00041B40" w:rsidP="00507B1E">
            <w:pPr>
              <w:snapToGrid w:val="0"/>
              <w:spacing w:after="0"/>
              <w:jc w:val="both"/>
              <w:rPr>
                <w:rFonts w:ascii="Times New Roman" w:hAnsi="Times New Roman" w:cs="Times New Roman"/>
                <w:b/>
                <w:bCs/>
              </w:rPr>
            </w:pPr>
            <w:r w:rsidRPr="002E6004">
              <w:rPr>
                <w:rFonts w:ascii="Times New Roman" w:hAnsi="Times New Roman" w:cs="Times New Roman"/>
                <w:b/>
                <w:bCs/>
              </w:rPr>
              <w:t xml:space="preserve">Implementation period </w:t>
            </w:r>
          </w:p>
        </w:tc>
        <w:tc>
          <w:tcPr>
            <w:tcW w:w="7110" w:type="dxa"/>
            <w:shd w:val="clear" w:color="auto" w:fill="auto"/>
          </w:tcPr>
          <w:p w14:paraId="586698CC" w14:textId="77777777" w:rsidR="00041B40" w:rsidRPr="002E6004" w:rsidRDefault="00041B40" w:rsidP="00507B1E">
            <w:pPr>
              <w:snapToGrid w:val="0"/>
              <w:spacing w:after="0"/>
              <w:jc w:val="both"/>
              <w:rPr>
                <w:rFonts w:ascii="Times New Roman" w:hAnsi="Times New Roman" w:cs="Times New Roman"/>
                <w:rtl/>
              </w:rPr>
            </w:pPr>
            <w:r w:rsidRPr="002E6004">
              <w:rPr>
                <w:rFonts w:ascii="Times New Roman" w:hAnsi="Times New Roman" w:cs="Times New Roman"/>
              </w:rPr>
              <w:t>3 months</w:t>
            </w:r>
          </w:p>
        </w:tc>
      </w:tr>
      <w:tr w:rsidR="00041B40" w:rsidRPr="002E6004" w14:paraId="63C6ED50" w14:textId="77777777" w:rsidTr="001D570B">
        <w:trPr>
          <w:trHeight w:val="854"/>
        </w:trPr>
        <w:tc>
          <w:tcPr>
            <w:tcW w:w="2767" w:type="dxa"/>
          </w:tcPr>
          <w:p w14:paraId="7981DFC0" w14:textId="77777777" w:rsidR="00041B40" w:rsidRPr="002E6004" w:rsidRDefault="00041B40" w:rsidP="00507B1E">
            <w:pPr>
              <w:snapToGrid w:val="0"/>
              <w:spacing w:after="0"/>
              <w:jc w:val="both"/>
              <w:rPr>
                <w:rFonts w:ascii="Times New Roman" w:hAnsi="Times New Roman" w:cs="Times New Roman"/>
                <w:b/>
                <w:bCs/>
              </w:rPr>
            </w:pPr>
            <w:r w:rsidRPr="002E6004">
              <w:rPr>
                <w:rFonts w:ascii="Times New Roman" w:hAnsi="Times New Roman" w:cs="Times New Roman"/>
                <w:b/>
                <w:bCs/>
              </w:rPr>
              <w:t>Targeted Areas</w:t>
            </w:r>
          </w:p>
        </w:tc>
        <w:tc>
          <w:tcPr>
            <w:tcW w:w="7110" w:type="dxa"/>
          </w:tcPr>
          <w:p w14:paraId="0671BA92" w14:textId="3CC46CF0" w:rsidR="00041B40" w:rsidRPr="002E6004" w:rsidRDefault="00041B40" w:rsidP="00AD3E8D">
            <w:pPr>
              <w:pStyle w:val="ListParagraph"/>
              <w:numPr>
                <w:ilvl w:val="0"/>
                <w:numId w:val="27"/>
              </w:numPr>
              <w:shd w:val="clear" w:color="auto" w:fill="FFFFFF" w:themeFill="background1"/>
              <w:tabs>
                <w:tab w:val="center" w:pos="5233"/>
              </w:tabs>
              <w:jc w:val="both"/>
              <w:rPr>
                <w:rFonts w:ascii="Times New Roman" w:hAnsi="Times New Roman" w:cs="Times New Roman"/>
              </w:rPr>
            </w:pPr>
            <w:r w:rsidRPr="002E6004">
              <w:rPr>
                <w:rFonts w:ascii="Times New Roman" w:hAnsi="Times New Roman" w:cs="Times New Roman"/>
              </w:rPr>
              <w:t xml:space="preserve">The following 5 </w:t>
            </w:r>
            <w:r w:rsidR="001D570B" w:rsidRPr="002E6004">
              <w:rPr>
                <w:rFonts w:ascii="Times New Roman" w:hAnsi="Times New Roman" w:cs="Times New Roman"/>
              </w:rPr>
              <w:t>locations:</w:t>
            </w:r>
            <w:r w:rsidRPr="002E6004">
              <w:rPr>
                <w:rFonts w:ascii="Times New Roman" w:hAnsi="Times New Roman" w:cs="Times New Roman"/>
              </w:rPr>
              <w:t xml:space="preserve"> Al </w:t>
            </w:r>
            <w:proofErr w:type="spellStart"/>
            <w:r w:rsidRPr="002E6004">
              <w:rPr>
                <w:rFonts w:ascii="Times New Roman" w:hAnsi="Times New Roman" w:cs="Times New Roman"/>
              </w:rPr>
              <w:t>Kokliah</w:t>
            </w:r>
            <w:proofErr w:type="spellEnd"/>
            <w:r w:rsidRPr="002E6004">
              <w:rPr>
                <w:rFonts w:ascii="Times New Roman" w:hAnsi="Times New Roman" w:cs="Times New Roman"/>
              </w:rPr>
              <w:t>, El-</w:t>
            </w:r>
            <w:proofErr w:type="spellStart"/>
            <w:r w:rsidRPr="002E6004">
              <w:rPr>
                <w:rFonts w:ascii="Times New Roman" w:hAnsi="Times New Roman" w:cs="Times New Roman"/>
              </w:rPr>
              <w:t>Taebah</w:t>
            </w:r>
            <w:proofErr w:type="spellEnd"/>
            <w:r w:rsidRPr="002E6004">
              <w:rPr>
                <w:rFonts w:ascii="Times New Roman" w:hAnsi="Times New Roman" w:cs="Times New Roman"/>
              </w:rPr>
              <w:t xml:space="preserve"> </w:t>
            </w:r>
            <w:proofErr w:type="spellStart"/>
            <w:r w:rsidR="00C67F06" w:rsidRPr="002E6004">
              <w:rPr>
                <w:rFonts w:ascii="Times New Roman" w:hAnsi="Times New Roman" w:cs="Times New Roman"/>
              </w:rPr>
              <w:t>J</w:t>
            </w:r>
            <w:r w:rsidR="0008671B" w:rsidRPr="002E6004">
              <w:rPr>
                <w:rFonts w:ascii="Times New Roman" w:hAnsi="Times New Roman" w:cs="Times New Roman"/>
              </w:rPr>
              <w:t>i</w:t>
            </w:r>
            <w:r w:rsidRPr="002E6004">
              <w:rPr>
                <w:rFonts w:ascii="Times New Roman" w:hAnsi="Times New Roman" w:cs="Times New Roman"/>
              </w:rPr>
              <w:t>zah</w:t>
            </w:r>
            <w:proofErr w:type="spellEnd"/>
            <w:r w:rsidRPr="002E6004">
              <w:rPr>
                <w:rFonts w:ascii="Times New Roman" w:hAnsi="Times New Roman" w:cs="Times New Roman"/>
              </w:rPr>
              <w:t xml:space="preserve">, </w:t>
            </w:r>
            <w:proofErr w:type="spellStart"/>
            <w:r w:rsidRPr="002E6004">
              <w:rPr>
                <w:rFonts w:ascii="Times New Roman" w:hAnsi="Times New Roman" w:cs="Times New Roman"/>
              </w:rPr>
              <w:t>Mktal</w:t>
            </w:r>
            <w:proofErr w:type="spellEnd"/>
            <w:r w:rsidRPr="002E6004">
              <w:rPr>
                <w:rFonts w:ascii="Times New Roman" w:hAnsi="Times New Roman" w:cs="Times New Roman"/>
              </w:rPr>
              <w:t xml:space="preserve"> </w:t>
            </w:r>
            <w:proofErr w:type="spellStart"/>
            <w:r w:rsidRPr="002E6004">
              <w:rPr>
                <w:rFonts w:ascii="Times New Roman" w:hAnsi="Times New Roman" w:cs="Times New Roman"/>
              </w:rPr>
              <w:t>albint</w:t>
            </w:r>
            <w:proofErr w:type="spellEnd"/>
            <w:r w:rsidRPr="002E6004">
              <w:rPr>
                <w:rFonts w:ascii="Times New Roman" w:hAnsi="Times New Roman" w:cs="Times New Roman"/>
              </w:rPr>
              <w:t xml:space="preserve">, Nassib </w:t>
            </w:r>
            <w:proofErr w:type="spellStart"/>
            <w:r w:rsidR="001D570B" w:rsidRPr="002E6004">
              <w:rPr>
                <w:rFonts w:ascii="Times New Roman" w:hAnsi="Times New Roman" w:cs="Times New Roman"/>
              </w:rPr>
              <w:t>alfayiz</w:t>
            </w:r>
            <w:proofErr w:type="spellEnd"/>
            <w:r w:rsidR="001D570B" w:rsidRPr="002E6004">
              <w:rPr>
                <w:rFonts w:ascii="Times New Roman" w:hAnsi="Times New Roman" w:cs="Times New Roman"/>
              </w:rPr>
              <w:t xml:space="preserve"> and</w:t>
            </w:r>
            <w:r w:rsidRPr="002E6004">
              <w:rPr>
                <w:rFonts w:ascii="Times New Roman" w:hAnsi="Times New Roman" w:cs="Times New Roman"/>
              </w:rPr>
              <w:t xml:space="preserve"> </w:t>
            </w:r>
            <w:proofErr w:type="spellStart"/>
            <w:r w:rsidRPr="002E6004">
              <w:rPr>
                <w:rFonts w:ascii="Times New Roman" w:hAnsi="Times New Roman" w:cs="Times New Roman"/>
              </w:rPr>
              <w:t>Umahat</w:t>
            </w:r>
            <w:proofErr w:type="spellEnd"/>
            <w:r w:rsidRPr="002E6004">
              <w:rPr>
                <w:rFonts w:ascii="Times New Roman" w:hAnsi="Times New Roman" w:cs="Times New Roman"/>
              </w:rPr>
              <w:t xml:space="preserve"> Al </w:t>
            </w:r>
            <w:proofErr w:type="spellStart"/>
            <w:r w:rsidRPr="002E6004">
              <w:rPr>
                <w:rFonts w:ascii="Times New Roman" w:hAnsi="Times New Roman" w:cs="Times New Roman"/>
              </w:rPr>
              <w:t>Yadudah</w:t>
            </w:r>
            <w:proofErr w:type="spellEnd"/>
            <w:r w:rsidRPr="002E6004">
              <w:rPr>
                <w:rFonts w:ascii="Times New Roman" w:hAnsi="Times New Roman" w:cs="Times New Roman"/>
              </w:rPr>
              <w:t xml:space="preserve"> for the rehabilitating 5 groundwater wells within the green belt area</w:t>
            </w:r>
          </w:p>
          <w:p w14:paraId="540F2338" w14:textId="77777777" w:rsidR="00041B40" w:rsidRPr="002E6004" w:rsidRDefault="00041B40" w:rsidP="00AD3E8D">
            <w:pPr>
              <w:pStyle w:val="ListParagraph"/>
              <w:numPr>
                <w:ilvl w:val="0"/>
                <w:numId w:val="27"/>
              </w:numPr>
              <w:shd w:val="clear" w:color="auto" w:fill="FFFFFF" w:themeFill="background1"/>
              <w:tabs>
                <w:tab w:val="center" w:pos="5233"/>
              </w:tabs>
              <w:jc w:val="both"/>
              <w:rPr>
                <w:rFonts w:ascii="Times New Roman" w:hAnsi="Times New Roman" w:cs="Times New Roman"/>
                <w:rtl/>
              </w:rPr>
            </w:pPr>
            <w:r w:rsidRPr="002E6004">
              <w:rPr>
                <w:rFonts w:ascii="Times New Roman" w:hAnsi="Times New Roman" w:cs="Times New Roman"/>
              </w:rPr>
              <w:t xml:space="preserve">Gadeer Al Bustan for the main/branch canals and Nawa for the field irrigation canals </w:t>
            </w:r>
          </w:p>
        </w:tc>
      </w:tr>
      <w:tr w:rsidR="00041B40" w:rsidRPr="002E6004" w14:paraId="3B9C0457" w14:textId="77777777" w:rsidTr="001D570B">
        <w:trPr>
          <w:trHeight w:val="236"/>
        </w:trPr>
        <w:tc>
          <w:tcPr>
            <w:tcW w:w="2767" w:type="dxa"/>
          </w:tcPr>
          <w:p w14:paraId="618B0B53" w14:textId="77777777" w:rsidR="00041B40" w:rsidRPr="002E6004" w:rsidRDefault="00041B40" w:rsidP="00507B1E">
            <w:pPr>
              <w:snapToGrid w:val="0"/>
              <w:spacing w:after="0"/>
              <w:jc w:val="both"/>
              <w:rPr>
                <w:rFonts w:ascii="Times New Roman" w:hAnsi="Times New Roman" w:cs="Times New Roman"/>
                <w:b/>
                <w:bCs/>
              </w:rPr>
            </w:pPr>
            <w:r w:rsidRPr="002E6004">
              <w:rPr>
                <w:rFonts w:ascii="Times New Roman" w:hAnsi="Times New Roman" w:cs="Times New Roman"/>
                <w:b/>
                <w:bCs/>
              </w:rPr>
              <w:t xml:space="preserve">Direct beneficiaries </w:t>
            </w:r>
          </w:p>
          <w:p w14:paraId="2E3E5342" w14:textId="77777777" w:rsidR="00041B40" w:rsidRPr="002E6004" w:rsidRDefault="00041B40" w:rsidP="00507B1E">
            <w:pPr>
              <w:snapToGrid w:val="0"/>
              <w:spacing w:after="0"/>
              <w:jc w:val="both"/>
              <w:rPr>
                <w:rFonts w:ascii="Times New Roman" w:hAnsi="Times New Roman" w:cs="Times New Roman"/>
                <w:b/>
                <w:bCs/>
              </w:rPr>
            </w:pPr>
            <w:r w:rsidRPr="002E6004">
              <w:rPr>
                <w:rFonts w:ascii="Times New Roman" w:hAnsi="Times New Roman" w:cs="Times New Roman"/>
                <w:b/>
                <w:bCs/>
              </w:rPr>
              <w:t xml:space="preserve">Indirect beneficiaries </w:t>
            </w:r>
          </w:p>
        </w:tc>
        <w:tc>
          <w:tcPr>
            <w:tcW w:w="7110" w:type="dxa"/>
          </w:tcPr>
          <w:p w14:paraId="280CD83B" w14:textId="77777777" w:rsidR="00041B40" w:rsidRPr="002E6004" w:rsidRDefault="00041B40" w:rsidP="00507B1E">
            <w:pPr>
              <w:snapToGrid w:val="0"/>
              <w:spacing w:after="0"/>
              <w:jc w:val="both"/>
              <w:rPr>
                <w:rFonts w:ascii="Times New Roman" w:hAnsi="Times New Roman" w:cs="Times New Roman"/>
              </w:rPr>
            </w:pPr>
            <w:r w:rsidRPr="002E6004">
              <w:rPr>
                <w:rFonts w:ascii="Times New Roman" w:hAnsi="Times New Roman" w:cs="Times New Roman"/>
              </w:rPr>
              <w:t>Direct: 18,500     HH</w:t>
            </w:r>
          </w:p>
          <w:p w14:paraId="0FD00D54" w14:textId="77777777" w:rsidR="00041B40" w:rsidRPr="002E6004" w:rsidRDefault="00041B40" w:rsidP="00507B1E">
            <w:pPr>
              <w:snapToGrid w:val="0"/>
              <w:spacing w:after="0"/>
              <w:jc w:val="both"/>
              <w:rPr>
                <w:rFonts w:ascii="Times New Roman" w:hAnsi="Times New Roman" w:cs="Times New Roman"/>
              </w:rPr>
            </w:pPr>
          </w:p>
        </w:tc>
      </w:tr>
      <w:tr w:rsidR="00041B40" w:rsidRPr="002E6004" w14:paraId="5F8401D6" w14:textId="77777777" w:rsidTr="001D570B">
        <w:trPr>
          <w:trHeight w:val="1448"/>
        </w:trPr>
        <w:tc>
          <w:tcPr>
            <w:tcW w:w="2767" w:type="dxa"/>
          </w:tcPr>
          <w:p w14:paraId="6B5F599D" w14:textId="77777777" w:rsidR="00041B40" w:rsidRPr="002E6004" w:rsidRDefault="00041B40" w:rsidP="00507B1E">
            <w:pPr>
              <w:snapToGrid w:val="0"/>
              <w:spacing w:after="0" w:line="240" w:lineRule="auto"/>
              <w:jc w:val="both"/>
              <w:rPr>
                <w:rFonts w:ascii="Times New Roman" w:hAnsi="Times New Roman" w:cs="Times New Roman"/>
                <w:b/>
                <w:bCs/>
              </w:rPr>
            </w:pPr>
            <w:r w:rsidRPr="002E6004">
              <w:rPr>
                <w:rFonts w:ascii="Times New Roman" w:hAnsi="Times New Roman" w:cs="Times New Roman"/>
                <w:b/>
                <w:bCs/>
              </w:rPr>
              <w:t xml:space="preserve">Activities   </w:t>
            </w:r>
          </w:p>
        </w:tc>
        <w:tc>
          <w:tcPr>
            <w:tcW w:w="7110" w:type="dxa"/>
          </w:tcPr>
          <w:p w14:paraId="43FDDE56" w14:textId="77777777" w:rsidR="00041B40" w:rsidRPr="002E6004" w:rsidRDefault="00041B40" w:rsidP="00507B1E">
            <w:pPr>
              <w:spacing w:after="0" w:line="276" w:lineRule="auto"/>
              <w:jc w:val="both"/>
              <w:rPr>
                <w:rFonts w:ascii="Times New Roman" w:hAnsi="Times New Roman" w:cs="Times New Roman"/>
                <w:b/>
                <w:bCs/>
              </w:rPr>
            </w:pPr>
            <w:r w:rsidRPr="002E6004">
              <w:rPr>
                <w:rFonts w:ascii="Times New Roman" w:hAnsi="Times New Roman" w:cs="Times New Roman"/>
                <w:b/>
                <w:bCs/>
              </w:rPr>
              <w:t xml:space="preserve">Activity A: </w:t>
            </w:r>
          </w:p>
          <w:p w14:paraId="7D475E48" w14:textId="77777777" w:rsidR="00041B40" w:rsidRPr="002E6004" w:rsidRDefault="00041B40" w:rsidP="00507B1E">
            <w:pPr>
              <w:spacing w:after="0" w:line="276" w:lineRule="auto"/>
              <w:jc w:val="both"/>
              <w:rPr>
                <w:rFonts w:ascii="Times New Roman" w:hAnsi="Times New Roman" w:cs="Times New Roman"/>
              </w:rPr>
            </w:pPr>
            <w:r w:rsidRPr="002E6004">
              <w:rPr>
                <w:rFonts w:ascii="Times New Roman" w:hAnsi="Times New Roman" w:cs="Times New Roman"/>
              </w:rPr>
              <w:t>Rehabilitation of farmers’ field irrigation system in Gadeer Al Bustan</w:t>
            </w:r>
          </w:p>
          <w:p w14:paraId="35F8F694" w14:textId="73ED3FE3" w:rsidR="00041B40" w:rsidRPr="002E6004" w:rsidRDefault="00041B40" w:rsidP="00AD3E8D">
            <w:pPr>
              <w:pStyle w:val="ListParagraph"/>
              <w:numPr>
                <w:ilvl w:val="0"/>
                <w:numId w:val="23"/>
              </w:numPr>
              <w:spacing w:line="276" w:lineRule="auto"/>
              <w:jc w:val="both"/>
              <w:rPr>
                <w:rFonts w:ascii="Times New Roman" w:hAnsi="Times New Roman" w:cs="Times New Roman"/>
              </w:rPr>
            </w:pPr>
            <w:r w:rsidRPr="002E6004">
              <w:rPr>
                <w:rFonts w:ascii="Times New Roman" w:hAnsi="Times New Roman" w:cs="Times New Roman"/>
              </w:rPr>
              <w:t xml:space="preserve">Light rehabilitation for the main open channel flow (1.5 m3/s, length 25 km, flume structure, rectangular, and trapezoidal sections), and the water intakes on the main canal </w:t>
            </w:r>
            <w:proofErr w:type="gramStart"/>
            <w:r w:rsidRPr="002E6004">
              <w:rPr>
                <w:rFonts w:ascii="Times New Roman" w:hAnsi="Times New Roman" w:cs="Times New Roman"/>
              </w:rPr>
              <w:t>in order to</w:t>
            </w:r>
            <w:proofErr w:type="gramEnd"/>
            <w:r w:rsidRPr="002E6004">
              <w:rPr>
                <w:rFonts w:ascii="Times New Roman" w:hAnsi="Times New Roman" w:cs="Times New Roman"/>
              </w:rPr>
              <w:t xml:space="preserve"> let water flow through and reach branched field irrigation canals</w:t>
            </w:r>
            <w:r w:rsidR="00C35D35" w:rsidRPr="002E6004">
              <w:rPr>
                <w:rFonts w:ascii="Times New Roman" w:hAnsi="Times New Roman" w:cs="Times New Roman"/>
              </w:rPr>
              <w:t>.</w:t>
            </w:r>
          </w:p>
          <w:p w14:paraId="2B186083" w14:textId="77777777" w:rsidR="00041B40" w:rsidRPr="002E6004" w:rsidRDefault="00041B40" w:rsidP="00AD3E8D">
            <w:pPr>
              <w:pStyle w:val="ListParagraph"/>
              <w:numPr>
                <w:ilvl w:val="0"/>
                <w:numId w:val="23"/>
              </w:numPr>
              <w:spacing w:line="276" w:lineRule="auto"/>
              <w:jc w:val="both"/>
              <w:rPr>
                <w:rFonts w:ascii="Times New Roman" w:hAnsi="Times New Roman" w:cs="Times New Roman"/>
              </w:rPr>
            </w:pPr>
            <w:r w:rsidRPr="002E6004">
              <w:rPr>
                <w:rFonts w:ascii="Times New Roman" w:hAnsi="Times New Roman" w:cs="Times New Roman"/>
              </w:rPr>
              <w:t>Rehabilitation of field irrigation canals downstream Nawa</w:t>
            </w:r>
          </w:p>
          <w:p w14:paraId="613B45C6" w14:textId="77777777" w:rsidR="00041B40" w:rsidRPr="002E6004" w:rsidRDefault="00041B40" w:rsidP="00507B1E">
            <w:pPr>
              <w:spacing w:after="0" w:line="276" w:lineRule="auto"/>
              <w:jc w:val="both"/>
              <w:rPr>
                <w:rFonts w:ascii="Times New Roman" w:hAnsi="Times New Roman" w:cs="Times New Roman"/>
                <w:b/>
                <w:bCs/>
              </w:rPr>
            </w:pPr>
            <w:r w:rsidRPr="002E6004">
              <w:rPr>
                <w:rFonts w:ascii="Times New Roman" w:hAnsi="Times New Roman" w:cs="Times New Roman"/>
                <w:b/>
                <w:bCs/>
              </w:rPr>
              <w:t xml:space="preserve">Activity B: </w:t>
            </w:r>
          </w:p>
          <w:p w14:paraId="39F0A202" w14:textId="16E45C10" w:rsidR="00041B40" w:rsidRPr="002E6004" w:rsidRDefault="00041B40" w:rsidP="00507B1E">
            <w:pPr>
              <w:spacing w:after="0" w:line="276" w:lineRule="auto"/>
              <w:jc w:val="both"/>
              <w:rPr>
                <w:rFonts w:ascii="Times New Roman" w:hAnsi="Times New Roman" w:cs="Times New Roman"/>
                <w:rtl/>
              </w:rPr>
            </w:pPr>
            <w:r w:rsidRPr="002E6004">
              <w:rPr>
                <w:rFonts w:ascii="Times New Roman" w:hAnsi="Times New Roman" w:cs="Times New Roman"/>
              </w:rPr>
              <w:t xml:space="preserve">Rehabilitation of 5 groundwater wells for farmers of small-scale agricultural activities in the Green </w:t>
            </w:r>
            <w:r w:rsidR="001D570B" w:rsidRPr="002E6004">
              <w:rPr>
                <w:rFonts w:ascii="Times New Roman" w:hAnsi="Times New Roman" w:cs="Times New Roman"/>
              </w:rPr>
              <w:t>B</w:t>
            </w:r>
            <w:r w:rsidRPr="002E6004">
              <w:rPr>
                <w:rFonts w:ascii="Times New Roman" w:hAnsi="Times New Roman" w:cs="Times New Roman"/>
              </w:rPr>
              <w:t xml:space="preserve">elt areas: Al </w:t>
            </w:r>
            <w:proofErr w:type="spellStart"/>
            <w:r w:rsidRPr="002E6004">
              <w:rPr>
                <w:rFonts w:ascii="Times New Roman" w:hAnsi="Times New Roman" w:cs="Times New Roman"/>
              </w:rPr>
              <w:t>Kokliah</w:t>
            </w:r>
            <w:proofErr w:type="spellEnd"/>
            <w:r w:rsidRPr="002E6004">
              <w:rPr>
                <w:rFonts w:ascii="Times New Roman" w:hAnsi="Times New Roman" w:cs="Times New Roman"/>
              </w:rPr>
              <w:t>, El-</w:t>
            </w:r>
            <w:proofErr w:type="spellStart"/>
            <w:r w:rsidRPr="002E6004">
              <w:rPr>
                <w:rFonts w:ascii="Times New Roman" w:hAnsi="Times New Roman" w:cs="Times New Roman"/>
              </w:rPr>
              <w:t>Taebah</w:t>
            </w:r>
            <w:proofErr w:type="spellEnd"/>
            <w:r w:rsidRPr="002E6004">
              <w:rPr>
                <w:rFonts w:ascii="Times New Roman" w:hAnsi="Times New Roman" w:cs="Times New Roman"/>
              </w:rPr>
              <w:t xml:space="preserve"> </w:t>
            </w:r>
            <w:proofErr w:type="spellStart"/>
            <w:r w:rsidR="00B631D1" w:rsidRPr="002E6004">
              <w:rPr>
                <w:rFonts w:ascii="Times New Roman" w:hAnsi="Times New Roman" w:cs="Times New Roman"/>
              </w:rPr>
              <w:t>Jizeh</w:t>
            </w:r>
            <w:proofErr w:type="spellEnd"/>
            <w:r w:rsidRPr="002E6004">
              <w:rPr>
                <w:rFonts w:ascii="Times New Roman" w:hAnsi="Times New Roman" w:cs="Times New Roman"/>
              </w:rPr>
              <w:t xml:space="preserve">, </w:t>
            </w:r>
            <w:proofErr w:type="spellStart"/>
            <w:r w:rsidRPr="002E6004">
              <w:rPr>
                <w:rFonts w:ascii="Times New Roman" w:hAnsi="Times New Roman" w:cs="Times New Roman"/>
              </w:rPr>
              <w:t>Mktal</w:t>
            </w:r>
            <w:proofErr w:type="spellEnd"/>
            <w:r w:rsidRPr="002E6004">
              <w:rPr>
                <w:rFonts w:ascii="Times New Roman" w:hAnsi="Times New Roman" w:cs="Times New Roman"/>
              </w:rPr>
              <w:t xml:space="preserve"> </w:t>
            </w:r>
            <w:proofErr w:type="spellStart"/>
            <w:r w:rsidRPr="002E6004">
              <w:rPr>
                <w:rFonts w:ascii="Times New Roman" w:hAnsi="Times New Roman" w:cs="Times New Roman"/>
              </w:rPr>
              <w:t>albint</w:t>
            </w:r>
            <w:proofErr w:type="spellEnd"/>
            <w:r w:rsidRPr="002E6004">
              <w:rPr>
                <w:rFonts w:ascii="Times New Roman" w:hAnsi="Times New Roman" w:cs="Times New Roman"/>
              </w:rPr>
              <w:t xml:space="preserve">, Nassib </w:t>
            </w:r>
            <w:proofErr w:type="spellStart"/>
            <w:r w:rsidRPr="002E6004">
              <w:rPr>
                <w:rFonts w:ascii="Times New Roman" w:hAnsi="Times New Roman" w:cs="Times New Roman"/>
              </w:rPr>
              <w:t>alfayiz</w:t>
            </w:r>
            <w:proofErr w:type="spellEnd"/>
            <w:r w:rsidRPr="002E6004">
              <w:rPr>
                <w:rFonts w:ascii="Times New Roman" w:hAnsi="Times New Roman" w:cs="Times New Roman"/>
              </w:rPr>
              <w:t xml:space="preserve">, and </w:t>
            </w:r>
            <w:proofErr w:type="spellStart"/>
            <w:r w:rsidRPr="002E6004">
              <w:rPr>
                <w:rFonts w:ascii="Times New Roman" w:hAnsi="Times New Roman" w:cs="Times New Roman"/>
              </w:rPr>
              <w:t>Umahat</w:t>
            </w:r>
            <w:proofErr w:type="spellEnd"/>
            <w:r w:rsidRPr="002E6004">
              <w:rPr>
                <w:rFonts w:ascii="Times New Roman" w:hAnsi="Times New Roman" w:cs="Times New Roman"/>
              </w:rPr>
              <w:t xml:space="preserve"> Al </w:t>
            </w:r>
            <w:proofErr w:type="spellStart"/>
            <w:r w:rsidRPr="002E6004">
              <w:rPr>
                <w:rFonts w:ascii="Times New Roman" w:hAnsi="Times New Roman" w:cs="Times New Roman"/>
              </w:rPr>
              <w:t>Yadudah</w:t>
            </w:r>
            <w:proofErr w:type="spellEnd"/>
            <w:r w:rsidRPr="002E6004">
              <w:rPr>
                <w:rFonts w:ascii="Times New Roman" w:hAnsi="Times New Roman" w:cs="Times New Roman"/>
              </w:rPr>
              <w:t xml:space="preserve"> groundwater wells.</w:t>
            </w:r>
          </w:p>
        </w:tc>
      </w:tr>
      <w:tr w:rsidR="00041B40" w:rsidRPr="002E6004" w14:paraId="4FC6D9E1" w14:textId="77777777" w:rsidTr="001D570B">
        <w:trPr>
          <w:trHeight w:val="226"/>
        </w:trPr>
        <w:tc>
          <w:tcPr>
            <w:tcW w:w="2767" w:type="dxa"/>
          </w:tcPr>
          <w:p w14:paraId="66476A26" w14:textId="77777777" w:rsidR="00041B40" w:rsidRPr="002E6004" w:rsidRDefault="00041B40" w:rsidP="005420D5">
            <w:pPr>
              <w:snapToGrid w:val="0"/>
              <w:spacing w:after="0"/>
              <w:jc w:val="both"/>
              <w:rPr>
                <w:rFonts w:ascii="Times New Roman" w:hAnsi="Times New Roman" w:cs="Times New Roman"/>
                <w:b/>
                <w:bCs/>
              </w:rPr>
            </w:pPr>
            <w:r w:rsidRPr="002E6004">
              <w:rPr>
                <w:rFonts w:ascii="Times New Roman" w:hAnsi="Times New Roman" w:cs="Times New Roman"/>
                <w:b/>
                <w:bCs/>
              </w:rPr>
              <w:t>Linkage to FAO’s Strategic Framework:</w:t>
            </w:r>
            <w:r w:rsidRPr="002E6004">
              <w:rPr>
                <w:rFonts w:ascii="Times New Roman" w:hAnsi="Times New Roman" w:cs="Times New Roman"/>
                <w:b/>
                <w:bCs/>
                <w:rtl/>
              </w:rPr>
              <w:t xml:space="preserve"> </w:t>
            </w:r>
          </w:p>
        </w:tc>
        <w:tc>
          <w:tcPr>
            <w:tcW w:w="7110" w:type="dxa"/>
          </w:tcPr>
          <w:p w14:paraId="5CC013DC" w14:textId="77777777" w:rsidR="00041B40" w:rsidRPr="002E6004" w:rsidRDefault="00041B40" w:rsidP="00507B1E">
            <w:pPr>
              <w:pStyle w:val="ListParagraph"/>
              <w:shd w:val="clear" w:color="auto" w:fill="FFFFFF"/>
              <w:spacing w:line="276" w:lineRule="auto"/>
              <w:ind w:left="34"/>
              <w:jc w:val="both"/>
              <w:rPr>
                <w:rFonts w:ascii="Times New Roman" w:hAnsi="Times New Roman" w:cs="Times New Roman"/>
              </w:rPr>
            </w:pPr>
            <w:r w:rsidRPr="002E6004">
              <w:rPr>
                <w:rFonts w:ascii="Times New Roman" w:hAnsi="Times New Roman" w:cs="Times New Roman"/>
              </w:rPr>
              <w:t>The project is in line with the two regional Initiatives on Water Scarcity (WSI) and on Small-Scale Family Farming (RI SSFF)</w:t>
            </w:r>
          </w:p>
        </w:tc>
      </w:tr>
    </w:tbl>
    <w:p w14:paraId="1AA1695A" w14:textId="77777777" w:rsidR="00041B40" w:rsidRPr="002E6004" w:rsidRDefault="00041B40" w:rsidP="005420D5">
      <w:pPr>
        <w:jc w:val="both"/>
        <w:rPr>
          <w:rFonts w:ascii="Times New Roman" w:hAnsi="Times New Roman" w:cs="Times New Roman"/>
          <w:b/>
          <w:bCs/>
        </w:rPr>
      </w:pPr>
    </w:p>
    <w:p w14:paraId="3D5368A7" w14:textId="77777777" w:rsidR="00041B40" w:rsidRPr="002E6004" w:rsidRDefault="00041B40" w:rsidP="005420D5">
      <w:pPr>
        <w:jc w:val="both"/>
        <w:rPr>
          <w:rFonts w:ascii="Times New Roman" w:hAnsi="Times New Roman" w:cs="Times New Roman"/>
          <w:b/>
          <w:bCs/>
        </w:rPr>
      </w:pPr>
    </w:p>
    <w:p w14:paraId="43E2A908" w14:textId="77777777" w:rsidR="00041B40" w:rsidRPr="002E6004" w:rsidRDefault="00041B40" w:rsidP="005420D5">
      <w:pPr>
        <w:jc w:val="both"/>
        <w:rPr>
          <w:rFonts w:ascii="Times New Roman" w:hAnsi="Times New Roman" w:cs="Times New Roman"/>
          <w:b/>
          <w:bCs/>
        </w:rPr>
      </w:pPr>
    </w:p>
    <w:p w14:paraId="697B73FE" w14:textId="77777777" w:rsidR="00041B40" w:rsidRPr="002E6004" w:rsidRDefault="00041B40" w:rsidP="005420D5">
      <w:pPr>
        <w:jc w:val="both"/>
        <w:rPr>
          <w:rFonts w:ascii="Times New Roman" w:hAnsi="Times New Roman" w:cs="Times New Roman"/>
          <w:b/>
          <w:bCs/>
        </w:rPr>
      </w:pPr>
    </w:p>
    <w:p w14:paraId="401DBA2E" w14:textId="77777777" w:rsidR="00041B40" w:rsidRPr="002E6004" w:rsidRDefault="00041B40" w:rsidP="005420D5">
      <w:pPr>
        <w:jc w:val="both"/>
        <w:rPr>
          <w:rFonts w:ascii="Times New Roman" w:hAnsi="Times New Roman" w:cs="Times New Roman"/>
          <w:b/>
          <w:bCs/>
        </w:rPr>
      </w:pPr>
    </w:p>
    <w:p w14:paraId="4F7C478F" w14:textId="77777777" w:rsidR="00041B40" w:rsidRPr="002E6004" w:rsidRDefault="00041B40" w:rsidP="005420D5">
      <w:pPr>
        <w:spacing w:after="0" w:line="276" w:lineRule="auto"/>
        <w:jc w:val="both"/>
        <w:rPr>
          <w:rFonts w:ascii="Times New Roman" w:hAnsi="Times New Roman" w:cs="Times New Roman"/>
          <w:b/>
          <w:bCs/>
          <w:sz w:val="24"/>
          <w:szCs w:val="24"/>
        </w:rPr>
      </w:pPr>
    </w:p>
    <w:p w14:paraId="6DD21269" w14:textId="77777777" w:rsidR="00041B40" w:rsidRPr="002E6004" w:rsidRDefault="00041B40" w:rsidP="005420D5">
      <w:pPr>
        <w:spacing w:after="0" w:line="276" w:lineRule="auto"/>
        <w:jc w:val="both"/>
        <w:rPr>
          <w:rFonts w:ascii="Times New Roman" w:hAnsi="Times New Roman" w:cs="Times New Roman"/>
          <w:b/>
          <w:bCs/>
          <w:sz w:val="24"/>
          <w:szCs w:val="24"/>
        </w:rPr>
      </w:pPr>
    </w:p>
    <w:p w14:paraId="2F1941B4" w14:textId="77777777" w:rsidR="00041B40" w:rsidRPr="002E6004" w:rsidRDefault="00041B40" w:rsidP="005420D5">
      <w:pPr>
        <w:spacing w:after="0" w:line="276" w:lineRule="auto"/>
        <w:jc w:val="both"/>
        <w:rPr>
          <w:rFonts w:ascii="Times New Roman" w:hAnsi="Times New Roman" w:cs="Times New Roman"/>
          <w:b/>
          <w:bCs/>
          <w:sz w:val="24"/>
          <w:szCs w:val="24"/>
        </w:rPr>
      </w:pPr>
    </w:p>
    <w:p w14:paraId="76FA5E18" w14:textId="77777777" w:rsidR="00041B40" w:rsidRPr="002E6004" w:rsidRDefault="00041B40" w:rsidP="005420D5">
      <w:pPr>
        <w:spacing w:after="0" w:line="276" w:lineRule="auto"/>
        <w:jc w:val="both"/>
        <w:rPr>
          <w:rFonts w:ascii="Times New Roman" w:hAnsi="Times New Roman" w:cs="Times New Roman"/>
          <w:b/>
          <w:bCs/>
          <w:sz w:val="24"/>
          <w:szCs w:val="24"/>
        </w:rPr>
      </w:pPr>
    </w:p>
    <w:p w14:paraId="7DF8B866" w14:textId="77777777" w:rsidR="00041B40" w:rsidRPr="002E6004" w:rsidRDefault="00041B40" w:rsidP="005420D5">
      <w:pPr>
        <w:spacing w:after="0" w:line="276" w:lineRule="auto"/>
        <w:jc w:val="both"/>
        <w:rPr>
          <w:rFonts w:ascii="Times New Roman" w:hAnsi="Times New Roman" w:cs="Times New Roman"/>
          <w:b/>
          <w:bCs/>
          <w:sz w:val="24"/>
          <w:szCs w:val="24"/>
        </w:rPr>
      </w:pPr>
    </w:p>
    <w:p w14:paraId="49C720A8" w14:textId="77777777" w:rsidR="00041B40" w:rsidRPr="002E6004" w:rsidRDefault="00041B40" w:rsidP="005420D5">
      <w:pPr>
        <w:spacing w:after="0" w:line="276" w:lineRule="auto"/>
        <w:jc w:val="both"/>
        <w:rPr>
          <w:rFonts w:ascii="Times New Roman" w:hAnsi="Times New Roman" w:cs="Times New Roman"/>
          <w:b/>
          <w:bCs/>
        </w:rPr>
      </w:pPr>
      <w:r w:rsidRPr="002E6004">
        <w:rPr>
          <w:rFonts w:ascii="Times New Roman" w:hAnsi="Times New Roman" w:cs="Times New Roman"/>
          <w:b/>
          <w:bCs/>
        </w:rPr>
        <w:lastRenderedPageBreak/>
        <w:t>Rehabilitation of small-scale irrigation systems in Daraa, Syria</w:t>
      </w:r>
    </w:p>
    <w:p w14:paraId="773CB3C1" w14:textId="77777777" w:rsidR="00041B40" w:rsidRPr="002E6004" w:rsidRDefault="00041B40" w:rsidP="005420D5">
      <w:pPr>
        <w:spacing w:line="276" w:lineRule="auto"/>
        <w:jc w:val="both"/>
        <w:rPr>
          <w:rFonts w:ascii="Times New Roman" w:hAnsi="Times New Roman" w:cs="Times New Roman"/>
        </w:rPr>
      </w:pPr>
    </w:p>
    <w:p w14:paraId="6EC8F470" w14:textId="77777777" w:rsidR="00041B40" w:rsidRPr="002E6004" w:rsidRDefault="00041B40" w:rsidP="00507B1E">
      <w:pPr>
        <w:spacing w:line="276" w:lineRule="auto"/>
        <w:jc w:val="both"/>
        <w:rPr>
          <w:rFonts w:ascii="Times New Roman" w:hAnsi="Times New Roman" w:cs="Times New Roman"/>
          <w:b/>
          <w:bCs/>
        </w:rPr>
      </w:pPr>
      <w:r w:rsidRPr="002E6004">
        <w:rPr>
          <w:rFonts w:ascii="Times New Roman" w:hAnsi="Times New Roman" w:cs="Times New Roman"/>
          <w:b/>
          <w:bCs/>
        </w:rPr>
        <w:t xml:space="preserve">Background: </w:t>
      </w:r>
    </w:p>
    <w:p w14:paraId="2E565A4F" w14:textId="3EC63EA0" w:rsidR="00041B40" w:rsidRPr="002E6004" w:rsidRDefault="7E6BC571" w:rsidP="00507B1E">
      <w:pPr>
        <w:spacing w:after="0" w:line="276" w:lineRule="auto"/>
        <w:jc w:val="both"/>
        <w:rPr>
          <w:rFonts w:ascii="Times New Roman" w:hAnsi="Times New Roman" w:cs="Times New Roman"/>
        </w:rPr>
      </w:pPr>
      <w:r w:rsidRPr="002E6004">
        <w:rPr>
          <w:rFonts w:ascii="Times New Roman" w:hAnsi="Times New Roman" w:cs="Times New Roman"/>
        </w:rPr>
        <w:t xml:space="preserve">Priority areas for sustainable interventions were identified within </w:t>
      </w:r>
      <w:proofErr w:type="spellStart"/>
      <w:r w:rsidRPr="002E6004">
        <w:rPr>
          <w:rFonts w:ascii="Times New Roman" w:hAnsi="Times New Roman" w:cs="Times New Roman"/>
        </w:rPr>
        <w:t>Dara</w:t>
      </w:r>
      <w:r w:rsidR="03058086"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rPr>
        <w:t xml:space="preserve"> district based on desk studies and remote sensing assessment for </w:t>
      </w:r>
      <w:proofErr w:type="spellStart"/>
      <w:r w:rsidRPr="002E6004">
        <w:rPr>
          <w:rFonts w:ascii="Times New Roman" w:hAnsi="Times New Roman" w:cs="Times New Roman"/>
        </w:rPr>
        <w:t>Dara</w:t>
      </w:r>
      <w:r w:rsidR="03058086"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rPr>
        <w:t xml:space="preserve"> watershed</w:t>
      </w:r>
      <w:r w:rsidR="00041B40" w:rsidRPr="002E6004">
        <w:rPr>
          <w:rStyle w:val="FootnoteReference"/>
          <w:rFonts w:ascii="Times New Roman" w:hAnsi="Times New Roman" w:cs="Times New Roman"/>
        </w:rPr>
        <w:footnoteReference w:id="30"/>
      </w:r>
      <w:r w:rsidRPr="002E6004">
        <w:rPr>
          <w:rFonts w:ascii="Times New Roman" w:hAnsi="Times New Roman" w:cs="Times New Roman"/>
        </w:rPr>
        <w:t>. Small-scale irrigation structures that require rehabilitation works were listed based on the field survey findings and analysis of the assessment in consultation with local stakeholders</w:t>
      </w:r>
      <w:r w:rsidR="094A8AA2" w:rsidRPr="002E6004">
        <w:rPr>
          <w:rFonts w:ascii="Times New Roman" w:hAnsi="Times New Roman" w:cs="Times New Roman"/>
        </w:rPr>
        <w:t xml:space="preserve">. </w:t>
      </w:r>
      <w:r w:rsidRPr="002E6004">
        <w:rPr>
          <w:rFonts w:ascii="Times New Roman" w:hAnsi="Times New Roman" w:cs="Times New Roman"/>
        </w:rPr>
        <w:t>Two types of activities were proposed: Rehabilitation of groundwater wells and rehabilitation of surface irrigation canals. Figure 1 shows the proposed activities in the targeted area.</w:t>
      </w:r>
    </w:p>
    <w:p w14:paraId="41D358A6" w14:textId="77777777" w:rsidR="00041B40" w:rsidRPr="002E6004" w:rsidRDefault="00041B40" w:rsidP="005420D5">
      <w:pPr>
        <w:spacing w:after="0" w:line="276" w:lineRule="auto"/>
        <w:jc w:val="both"/>
        <w:rPr>
          <w:rFonts w:ascii="Times New Roman" w:hAnsi="Times New Roman" w:cs="Times New Roman"/>
        </w:rPr>
      </w:pPr>
    </w:p>
    <w:p w14:paraId="63FCAAE0" w14:textId="77777777" w:rsidR="00041B40" w:rsidRPr="002E6004" w:rsidRDefault="00041B40" w:rsidP="005420D5">
      <w:pPr>
        <w:spacing w:after="0" w:line="276" w:lineRule="auto"/>
        <w:jc w:val="both"/>
        <w:rPr>
          <w:rFonts w:ascii="Times New Roman" w:hAnsi="Times New Roman" w:cs="Times New Roman"/>
        </w:rPr>
      </w:pPr>
      <w:r w:rsidRPr="00F0675F">
        <w:rPr>
          <w:rFonts w:ascii="Times New Roman" w:hAnsi="Times New Roman" w:cs="Times New Roman"/>
          <w:noProof/>
          <w:lang w:eastAsia="en-GB"/>
        </w:rPr>
        <w:drawing>
          <wp:inline distT="0" distB="0" distL="0" distR="0" wp14:anchorId="039FC853" wp14:editId="23D4DD03">
            <wp:extent cx="5943600" cy="4204970"/>
            <wp:effectExtent l="0" t="0" r="0" b="5080"/>
            <wp:docPr id="31" name="Picture 31" descr="C:\Users\Elias\Desktop\Darra project-8 MAY\Rapid assesments\Main open channel flow for the water irrigation system in Ghadeer Al Bustan\From Tagreed 2-6-2021\taghreed\taghreed\Suggested Activities of UNJP in Dara - Syria_Fin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Darra project-8 MAY\Rapid assesments\Main open channel flow for the water irrigation system in Ghadeer Al Bustan\From Tagreed 2-6-2021\taghreed\taghreed\Suggested Activities of UNJP in Dara - Syria_Final.tif"/>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3600" cy="4204970"/>
                    </a:xfrm>
                    <a:prstGeom prst="rect">
                      <a:avLst/>
                    </a:prstGeom>
                    <a:noFill/>
                    <a:ln>
                      <a:noFill/>
                    </a:ln>
                  </pic:spPr>
                </pic:pic>
              </a:graphicData>
            </a:graphic>
          </wp:inline>
        </w:drawing>
      </w:r>
    </w:p>
    <w:p w14:paraId="6F3433A8" w14:textId="77777777" w:rsidR="00041B40" w:rsidRPr="002E6004" w:rsidRDefault="00041B40" w:rsidP="005420D5">
      <w:pPr>
        <w:spacing w:after="0" w:line="276" w:lineRule="auto"/>
        <w:jc w:val="both"/>
        <w:rPr>
          <w:rFonts w:ascii="Times New Roman" w:hAnsi="Times New Roman" w:cs="Times New Roman"/>
        </w:rPr>
      </w:pPr>
    </w:p>
    <w:p w14:paraId="40AE9D88" w14:textId="77777777" w:rsidR="00041B40" w:rsidRPr="002E6004" w:rsidRDefault="00041B40" w:rsidP="005420D5">
      <w:pPr>
        <w:spacing w:line="276" w:lineRule="auto"/>
        <w:jc w:val="both"/>
        <w:rPr>
          <w:rFonts w:ascii="Times New Roman" w:hAnsi="Times New Roman" w:cs="Times New Roman"/>
          <w:sz w:val="20"/>
          <w:szCs w:val="20"/>
        </w:rPr>
      </w:pPr>
      <w:r w:rsidRPr="002E6004">
        <w:rPr>
          <w:rFonts w:ascii="Times New Roman" w:hAnsi="Times New Roman" w:cs="Times New Roman"/>
          <w:b/>
          <w:bCs/>
          <w:sz w:val="20"/>
          <w:szCs w:val="20"/>
        </w:rPr>
        <w:t>Figure 1</w:t>
      </w:r>
      <w:r w:rsidRPr="002E6004">
        <w:rPr>
          <w:rFonts w:ascii="Times New Roman" w:hAnsi="Times New Roman" w:cs="Times New Roman"/>
          <w:sz w:val="20"/>
          <w:szCs w:val="20"/>
        </w:rPr>
        <w:t>. Proposed activities in the targeted area</w:t>
      </w:r>
    </w:p>
    <w:p w14:paraId="05DE3AA9" w14:textId="77777777" w:rsidR="00041B40" w:rsidRPr="002E6004" w:rsidRDefault="00041B40" w:rsidP="005420D5">
      <w:pPr>
        <w:spacing w:after="0" w:line="276" w:lineRule="auto"/>
        <w:jc w:val="both"/>
        <w:rPr>
          <w:rFonts w:ascii="Times New Roman" w:hAnsi="Times New Roman" w:cs="Times New Roman"/>
          <w:b/>
          <w:bCs/>
        </w:rPr>
      </w:pPr>
    </w:p>
    <w:p w14:paraId="397D071D" w14:textId="77777777" w:rsidR="00041B40" w:rsidRPr="002E6004" w:rsidRDefault="00041B40" w:rsidP="005420D5">
      <w:pPr>
        <w:spacing w:after="0" w:line="276" w:lineRule="auto"/>
        <w:jc w:val="both"/>
        <w:rPr>
          <w:rFonts w:ascii="Times New Roman" w:hAnsi="Times New Roman" w:cs="Times New Roman"/>
          <w:b/>
          <w:bCs/>
        </w:rPr>
      </w:pPr>
    </w:p>
    <w:p w14:paraId="0C86B356" w14:textId="77777777" w:rsidR="00041B40" w:rsidRPr="002E6004" w:rsidRDefault="00041B40" w:rsidP="005420D5">
      <w:pPr>
        <w:spacing w:after="0" w:line="276" w:lineRule="auto"/>
        <w:jc w:val="both"/>
        <w:rPr>
          <w:rFonts w:ascii="Times New Roman" w:hAnsi="Times New Roman" w:cs="Times New Roman"/>
          <w:b/>
          <w:bCs/>
        </w:rPr>
      </w:pPr>
    </w:p>
    <w:p w14:paraId="269AAEE1" w14:textId="2661DB0F" w:rsidR="00041B40" w:rsidRPr="002E6004" w:rsidRDefault="00041B40" w:rsidP="00507B1E">
      <w:pPr>
        <w:spacing w:after="0" w:line="276" w:lineRule="auto"/>
        <w:jc w:val="both"/>
        <w:rPr>
          <w:rFonts w:ascii="Times New Roman" w:hAnsi="Times New Roman" w:cs="Times New Roman"/>
          <w:b/>
          <w:bCs/>
        </w:rPr>
      </w:pPr>
    </w:p>
    <w:p w14:paraId="131DA5E5" w14:textId="77777777" w:rsidR="00F52FEE" w:rsidRPr="002E6004" w:rsidRDefault="00F52FEE" w:rsidP="00507B1E">
      <w:pPr>
        <w:spacing w:after="0" w:line="276" w:lineRule="auto"/>
        <w:jc w:val="both"/>
        <w:rPr>
          <w:rFonts w:ascii="Times New Roman" w:hAnsi="Times New Roman" w:cs="Times New Roman"/>
          <w:b/>
          <w:bCs/>
        </w:rPr>
      </w:pPr>
    </w:p>
    <w:p w14:paraId="1733AFE7" w14:textId="77777777" w:rsidR="00041B40" w:rsidRPr="002E6004" w:rsidRDefault="00041B40" w:rsidP="00507B1E">
      <w:pPr>
        <w:pStyle w:val="ListParagraph"/>
        <w:spacing w:line="276" w:lineRule="auto"/>
        <w:ind w:left="0"/>
        <w:jc w:val="both"/>
        <w:rPr>
          <w:rFonts w:ascii="Times New Roman" w:hAnsi="Times New Roman" w:cs="Times New Roman"/>
          <w:b/>
          <w:bCs/>
          <w:color w:val="000000"/>
        </w:rPr>
      </w:pPr>
      <w:r w:rsidRPr="002E6004">
        <w:rPr>
          <w:rFonts w:ascii="Times New Roman" w:hAnsi="Times New Roman" w:cs="Times New Roman"/>
          <w:b/>
          <w:bCs/>
          <w:color w:val="000000"/>
        </w:rPr>
        <w:lastRenderedPageBreak/>
        <w:t>Assigned activities:</w:t>
      </w:r>
    </w:p>
    <w:p w14:paraId="34EFF34E" w14:textId="77777777" w:rsidR="00041B40" w:rsidRPr="002E6004" w:rsidRDefault="00041B40" w:rsidP="00507B1E">
      <w:pPr>
        <w:spacing w:after="0" w:line="276" w:lineRule="auto"/>
        <w:jc w:val="both"/>
        <w:rPr>
          <w:rFonts w:ascii="Times New Roman" w:hAnsi="Times New Roman" w:cs="Times New Roman"/>
        </w:rPr>
      </w:pPr>
      <w:r w:rsidRPr="002E6004">
        <w:rPr>
          <w:rFonts w:ascii="Times New Roman" w:hAnsi="Times New Roman" w:cs="Times New Roman"/>
        </w:rPr>
        <w:t>FAO studies the stakeholders proposed activities for vulnerable farmers and advised of rehabilitation of the groundwater wells located in suitable areas in terms of the needs, soil and sustainable use and the surface field irrigation system in the target district.</w:t>
      </w:r>
    </w:p>
    <w:p w14:paraId="7455CEA0" w14:textId="77777777" w:rsidR="00041B40" w:rsidRPr="002E6004" w:rsidRDefault="00041B40" w:rsidP="00507B1E">
      <w:pPr>
        <w:pStyle w:val="ListParagraph"/>
        <w:spacing w:line="276" w:lineRule="auto"/>
        <w:jc w:val="both"/>
        <w:rPr>
          <w:rFonts w:ascii="Times New Roman" w:hAnsi="Times New Roman" w:cs="Times New Roman"/>
          <w:color w:val="000000"/>
        </w:rPr>
      </w:pPr>
    </w:p>
    <w:p w14:paraId="1AE4C16B" w14:textId="77777777" w:rsidR="00041B40" w:rsidRPr="002E6004" w:rsidRDefault="00041B40" w:rsidP="00507B1E">
      <w:pPr>
        <w:pStyle w:val="ListParagraph"/>
        <w:spacing w:line="276" w:lineRule="auto"/>
        <w:ind w:left="0"/>
        <w:jc w:val="both"/>
        <w:rPr>
          <w:rFonts w:ascii="Times New Roman" w:hAnsi="Times New Roman" w:cs="Times New Roman"/>
          <w:color w:val="000000"/>
        </w:rPr>
      </w:pPr>
      <w:r w:rsidRPr="002E6004">
        <w:rPr>
          <w:rFonts w:ascii="Times New Roman" w:hAnsi="Times New Roman" w:cs="Times New Roman"/>
          <w:color w:val="000000"/>
        </w:rPr>
        <w:t>Further discussion with the donor (EU) resulted in the agreement to implement two the following activities:</w:t>
      </w:r>
    </w:p>
    <w:p w14:paraId="54DCF1EC" w14:textId="77777777" w:rsidR="00041B40" w:rsidRPr="002E6004" w:rsidRDefault="00041B40" w:rsidP="00507B1E">
      <w:pPr>
        <w:spacing w:after="0" w:line="276" w:lineRule="auto"/>
        <w:jc w:val="both"/>
        <w:rPr>
          <w:rFonts w:ascii="Times New Roman" w:hAnsi="Times New Roman" w:cs="Times New Roman"/>
          <w:b/>
          <w:bCs/>
          <w:u w:val="single"/>
        </w:rPr>
      </w:pPr>
      <w:r w:rsidRPr="002E6004">
        <w:rPr>
          <w:rFonts w:ascii="Times New Roman" w:hAnsi="Times New Roman" w:cs="Times New Roman"/>
          <w:b/>
          <w:bCs/>
          <w:u w:val="single"/>
        </w:rPr>
        <w:t xml:space="preserve">Activity A: </w:t>
      </w:r>
    </w:p>
    <w:p w14:paraId="3B39D296" w14:textId="77777777" w:rsidR="00041B40" w:rsidRPr="002E6004" w:rsidRDefault="00041B40" w:rsidP="00507B1E">
      <w:pPr>
        <w:spacing w:after="0" w:line="276" w:lineRule="auto"/>
        <w:jc w:val="both"/>
        <w:rPr>
          <w:rFonts w:ascii="Times New Roman" w:hAnsi="Times New Roman" w:cs="Times New Roman"/>
          <w:b/>
          <w:bCs/>
          <w:u w:val="single"/>
        </w:rPr>
      </w:pPr>
      <w:r w:rsidRPr="002E6004">
        <w:rPr>
          <w:rFonts w:ascii="Times New Roman" w:hAnsi="Times New Roman" w:cs="Times New Roman"/>
          <w:b/>
          <w:bCs/>
          <w:u w:val="single"/>
        </w:rPr>
        <w:t>Rehabilitation of farmers’ field irrigation system in Gadeer Al Bustan</w:t>
      </w:r>
    </w:p>
    <w:p w14:paraId="345094E4" w14:textId="5429433B" w:rsidR="00041B40" w:rsidRPr="002E6004" w:rsidRDefault="00041B40" w:rsidP="00507B1E">
      <w:pPr>
        <w:spacing w:line="276" w:lineRule="auto"/>
        <w:jc w:val="both"/>
        <w:rPr>
          <w:rFonts w:ascii="Times New Roman" w:hAnsi="Times New Roman" w:cs="Times New Roman"/>
        </w:rPr>
      </w:pPr>
      <w:r w:rsidRPr="002E6004">
        <w:rPr>
          <w:rFonts w:ascii="Times New Roman" w:hAnsi="Times New Roman" w:cs="Times New Roman"/>
        </w:rPr>
        <w:t xml:space="preserve">The targeted area is within the irrigation scheme of Ghadeer Al </w:t>
      </w:r>
      <w:proofErr w:type="spellStart"/>
      <w:r w:rsidRPr="002E6004">
        <w:rPr>
          <w:rFonts w:ascii="Times New Roman" w:hAnsi="Times New Roman" w:cs="Times New Roman"/>
        </w:rPr>
        <w:t>Boustan</w:t>
      </w:r>
      <w:proofErr w:type="spellEnd"/>
      <w:r w:rsidRPr="002E6004">
        <w:rPr>
          <w:rFonts w:ascii="Times New Roman" w:hAnsi="Times New Roman" w:cs="Times New Roman"/>
        </w:rPr>
        <w:t xml:space="preserve"> Dam (10.8 MM</w:t>
      </w:r>
      <w:r w:rsidRPr="002E6004">
        <w:rPr>
          <w:rFonts w:ascii="Times New Roman" w:hAnsi="Times New Roman" w:cs="Times New Roman"/>
          <w:vertAlign w:val="superscript"/>
        </w:rPr>
        <w:t>3</w:t>
      </w:r>
      <w:r w:rsidRPr="002E6004">
        <w:rPr>
          <w:rFonts w:ascii="Times New Roman" w:hAnsi="Times New Roman" w:cs="Times New Roman"/>
        </w:rPr>
        <w:t>)</w:t>
      </w:r>
      <w:r w:rsidR="007E5538" w:rsidRPr="002E6004">
        <w:rPr>
          <w:rFonts w:ascii="Times New Roman" w:hAnsi="Times New Roman" w:cs="Times New Roman"/>
        </w:rPr>
        <w:t xml:space="preserve">. </w:t>
      </w:r>
      <w:r w:rsidRPr="002E6004">
        <w:rPr>
          <w:rFonts w:ascii="Times New Roman" w:hAnsi="Times New Roman" w:cs="Times New Roman"/>
        </w:rPr>
        <w:t>The work includes:</w:t>
      </w:r>
    </w:p>
    <w:p w14:paraId="126CC4D9" w14:textId="273AB818" w:rsidR="00041B40" w:rsidRPr="002E6004" w:rsidRDefault="00041B40" w:rsidP="00AD3E8D">
      <w:pPr>
        <w:pStyle w:val="ListParagraph"/>
        <w:numPr>
          <w:ilvl w:val="0"/>
          <w:numId w:val="23"/>
        </w:numPr>
        <w:spacing w:line="276" w:lineRule="auto"/>
        <w:jc w:val="both"/>
        <w:rPr>
          <w:rFonts w:ascii="Times New Roman" w:hAnsi="Times New Roman" w:cs="Times New Roman"/>
        </w:rPr>
      </w:pPr>
      <w:r w:rsidRPr="002E6004">
        <w:rPr>
          <w:rFonts w:ascii="Times New Roman" w:hAnsi="Times New Roman" w:cs="Times New Roman"/>
        </w:rPr>
        <w:t>Light rehabilitation for the main open channel flow (1.5 m</w:t>
      </w:r>
      <w:r w:rsidRPr="002E6004">
        <w:rPr>
          <w:rFonts w:ascii="Times New Roman" w:hAnsi="Times New Roman" w:cs="Times New Roman"/>
          <w:vertAlign w:val="superscript"/>
        </w:rPr>
        <w:t>3</w:t>
      </w:r>
      <w:r w:rsidRPr="002E6004">
        <w:rPr>
          <w:rFonts w:ascii="Times New Roman" w:hAnsi="Times New Roman" w:cs="Times New Roman"/>
        </w:rPr>
        <w:t>/</w:t>
      </w:r>
      <w:r w:rsidR="001D570B" w:rsidRPr="002E6004">
        <w:rPr>
          <w:rFonts w:ascii="Times New Roman" w:hAnsi="Times New Roman" w:cs="Times New Roman"/>
        </w:rPr>
        <w:t>s,</w:t>
      </w:r>
      <w:r w:rsidRPr="002E6004">
        <w:rPr>
          <w:rFonts w:ascii="Times New Roman" w:hAnsi="Times New Roman" w:cs="Times New Roman"/>
        </w:rPr>
        <w:t xml:space="preserve"> length 25 km, flume structure, rectangular, and trapezoidal sections), and the water intakes on the main canal in order to let water flow through and reach branched field irrigation </w:t>
      </w:r>
      <w:proofErr w:type="gramStart"/>
      <w:r w:rsidRPr="002E6004">
        <w:rPr>
          <w:rFonts w:ascii="Times New Roman" w:hAnsi="Times New Roman" w:cs="Times New Roman"/>
        </w:rPr>
        <w:t>canals</w:t>
      </w:r>
      <w:proofErr w:type="gramEnd"/>
    </w:p>
    <w:p w14:paraId="71C88063" w14:textId="77777777" w:rsidR="00041B40" w:rsidRPr="002E6004" w:rsidRDefault="00041B40" w:rsidP="00AD3E8D">
      <w:pPr>
        <w:pStyle w:val="ListParagraph"/>
        <w:numPr>
          <w:ilvl w:val="0"/>
          <w:numId w:val="23"/>
        </w:numPr>
        <w:spacing w:line="276" w:lineRule="auto"/>
        <w:jc w:val="both"/>
        <w:rPr>
          <w:rFonts w:ascii="Times New Roman" w:hAnsi="Times New Roman" w:cs="Times New Roman"/>
          <w:b/>
          <w:bCs/>
        </w:rPr>
      </w:pPr>
      <w:r w:rsidRPr="002E6004">
        <w:rPr>
          <w:rFonts w:ascii="Times New Roman" w:hAnsi="Times New Roman" w:cs="Times New Roman"/>
        </w:rPr>
        <w:t>Rehabilitation of field irrigation canals downstream Nawa</w:t>
      </w:r>
    </w:p>
    <w:p w14:paraId="33F241B6" w14:textId="77777777" w:rsidR="00041B40" w:rsidRPr="002E6004" w:rsidRDefault="00041B40" w:rsidP="00507B1E">
      <w:pPr>
        <w:spacing w:after="0" w:line="276" w:lineRule="auto"/>
        <w:jc w:val="both"/>
        <w:rPr>
          <w:rFonts w:ascii="Times New Roman" w:hAnsi="Times New Roman" w:cs="Times New Roman"/>
        </w:rPr>
      </w:pPr>
    </w:p>
    <w:p w14:paraId="6FCFC4BF" w14:textId="77777777" w:rsidR="00041B40" w:rsidRPr="002E6004" w:rsidRDefault="00041B40" w:rsidP="00507B1E">
      <w:pPr>
        <w:spacing w:after="0" w:line="276" w:lineRule="auto"/>
        <w:jc w:val="both"/>
        <w:rPr>
          <w:rFonts w:ascii="Times New Roman" w:hAnsi="Times New Roman" w:cs="Times New Roman"/>
        </w:rPr>
      </w:pPr>
      <w:r w:rsidRPr="002E6004">
        <w:rPr>
          <w:rFonts w:ascii="Times New Roman" w:hAnsi="Times New Roman" w:cs="Times New Roman"/>
          <w:b/>
          <w:bCs/>
        </w:rPr>
        <w:t>Activity B:</w:t>
      </w:r>
      <w:r w:rsidRPr="002E6004">
        <w:rPr>
          <w:rFonts w:ascii="Times New Roman" w:hAnsi="Times New Roman" w:cs="Times New Roman"/>
        </w:rPr>
        <w:t xml:space="preserve"> </w:t>
      </w:r>
    </w:p>
    <w:p w14:paraId="10BBC73B" w14:textId="6ECD25C9" w:rsidR="00041B40" w:rsidRPr="002E6004" w:rsidRDefault="00041B40" w:rsidP="00507B1E">
      <w:pPr>
        <w:spacing w:after="0" w:line="276" w:lineRule="auto"/>
        <w:jc w:val="both"/>
        <w:rPr>
          <w:rFonts w:ascii="Times New Roman" w:hAnsi="Times New Roman" w:cs="Times New Roman"/>
        </w:rPr>
      </w:pPr>
      <w:r w:rsidRPr="002E6004">
        <w:rPr>
          <w:rFonts w:ascii="Times New Roman" w:hAnsi="Times New Roman" w:cs="Times New Roman"/>
        </w:rPr>
        <w:t xml:space="preserve">Rehabilitation of 5 groundwater wells for farmers of small-scale agricultural activities in green belt areas: Al </w:t>
      </w:r>
      <w:proofErr w:type="spellStart"/>
      <w:r w:rsidRPr="002E6004">
        <w:rPr>
          <w:rFonts w:ascii="Times New Roman" w:hAnsi="Times New Roman" w:cs="Times New Roman"/>
        </w:rPr>
        <w:t>Kokliah</w:t>
      </w:r>
      <w:proofErr w:type="spellEnd"/>
      <w:r w:rsidRPr="002E6004">
        <w:rPr>
          <w:rFonts w:ascii="Times New Roman" w:hAnsi="Times New Roman" w:cs="Times New Roman"/>
        </w:rPr>
        <w:t>, El-</w:t>
      </w:r>
      <w:proofErr w:type="spellStart"/>
      <w:r w:rsidRPr="002E6004">
        <w:rPr>
          <w:rFonts w:ascii="Times New Roman" w:hAnsi="Times New Roman" w:cs="Times New Roman"/>
        </w:rPr>
        <w:t>Taebah</w:t>
      </w:r>
      <w:proofErr w:type="spellEnd"/>
      <w:r w:rsidR="00B631D1" w:rsidRPr="002E6004">
        <w:rPr>
          <w:rFonts w:ascii="Times New Roman" w:hAnsi="Times New Roman" w:cs="Times New Roman"/>
        </w:rPr>
        <w:t>,</w:t>
      </w:r>
      <w:r w:rsidRPr="002E6004">
        <w:rPr>
          <w:rFonts w:ascii="Times New Roman" w:hAnsi="Times New Roman" w:cs="Times New Roman"/>
        </w:rPr>
        <w:t xml:space="preserve"> </w:t>
      </w:r>
      <w:proofErr w:type="spellStart"/>
      <w:r w:rsidR="00B631D1" w:rsidRPr="002E6004">
        <w:rPr>
          <w:rFonts w:ascii="Times New Roman" w:hAnsi="Times New Roman" w:cs="Times New Roman"/>
        </w:rPr>
        <w:t>Jizeh</w:t>
      </w:r>
      <w:proofErr w:type="spellEnd"/>
      <w:r w:rsidRPr="002E6004">
        <w:rPr>
          <w:rFonts w:ascii="Times New Roman" w:hAnsi="Times New Roman" w:cs="Times New Roman"/>
        </w:rPr>
        <w:t xml:space="preserve">, </w:t>
      </w:r>
      <w:proofErr w:type="spellStart"/>
      <w:r w:rsidRPr="002E6004">
        <w:rPr>
          <w:rFonts w:ascii="Times New Roman" w:hAnsi="Times New Roman" w:cs="Times New Roman"/>
        </w:rPr>
        <w:t>Mktal</w:t>
      </w:r>
      <w:proofErr w:type="spellEnd"/>
      <w:r w:rsidRPr="002E6004">
        <w:rPr>
          <w:rFonts w:ascii="Times New Roman" w:hAnsi="Times New Roman" w:cs="Times New Roman"/>
        </w:rPr>
        <w:t xml:space="preserve"> </w:t>
      </w:r>
      <w:proofErr w:type="spellStart"/>
      <w:r w:rsidRPr="002E6004">
        <w:rPr>
          <w:rFonts w:ascii="Times New Roman" w:hAnsi="Times New Roman" w:cs="Times New Roman"/>
        </w:rPr>
        <w:t>albint</w:t>
      </w:r>
      <w:proofErr w:type="spellEnd"/>
      <w:r w:rsidRPr="002E6004">
        <w:rPr>
          <w:rFonts w:ascii="Times New Roman" w:hAnsi="Times New Roman" w:cs="Times New Roman"/>
        </w:rPr>
        <w:t xml:space="preserve">, Nassib </w:t>
      </w:r>
      <w:proofErr w:type="spellStart"/>
      <w:r w:rsidRPr="002E6004">
        <w:rPr>
          <w:rFonts w:ascii="Times New Roman" w:hAnsi="Times New Roman" w:cs="Times New Roman"/>
        </w:rPr>
        <w:t>alfayiz</w:t>
      </w:r>
      <w:proofErr w:type="spellEnd"/>
      <w:r w:rsidRPr="002E6004">
        <w:rPr>
          <w:rFonts w:ascii="Times New Roman" w:hAnsi="Times New Roman" w:cs="Times New Roman"/>
        </w:rPr>
        <w:t xml:space="preserve">, and </w:t>
      </w:r>
      <w:proofErr w:type="spellStart"/>
      <w:r w:rsidRPr="002E6004">
        <w:rPr>
          <w:rFonts w:ascii="Times New Roman" w:hAnsi="Times New Roman" w:cs="Times New Roman"/>
        </w:rPr>
        <w:t>Umahat</w:t>
      </w:r>
      <w:proofErr w:type="spellEnd"/>
      <w:r w:rsidRPr="002E6004">
        <w:rPr>
          <w:rFonts w:ascii="Times New Roman" w:hAnsi="Times New Roman" w:cs="Times New Roman"/>
        </w:rPr>
        <w:t xml:space="preserve"> Al </w:t>
      </w:r>
      <w:proofErr w:type="spellStart"/>
      <w:r w:rsidRPr="002E6004">
        <w:rPr>
          <w:rFonts w:ascii="Times New Roman" w:hAnsi="Times New Roman" w:cs="Times New Roman"/>
        </w:rPr>
        <w:t>Yadudah</w:t>
      </w:r>
      <w:proofErr w:type="spellEnd"/>
      <w:r w:rsidRPr="002E6004">
        <w:rPr>
          <w:rFonts w:ascii="Times New Roman" w:hAnsi="Times New Roman" w:cs="Times New Roman"/>
        </w:rPr>
        <w:t xml:space="preserve"> groundwater wells.</w:t>
      </w:r>
    </w:p>
    <w:p w14:paraId="0ED6CF05" w14:textId="6B3B735F" w:rsidR="00041B40" w:rsidRPr="002E6004" w:rsidRDefault="00041B40" w:rsidP="00507B1E">
      <w:pPr>
        <w:spacing w:after="0" w:line="276" w:lineRule="auto"/>
        <w:jc w:val="both"/>
        <w:rPr>
          <w:rFonts w:ascii="Times New Roman" w:hAnsi="Times New Roman" w:cs="Times New Roman"/>
        </w:rPr>
      </w:pPr>
      <w:r w:rsidRPr="002E6004">
        <w:rPr>
          <w:rFonts w:ascii="Times New Roman" w:hAnsi="Times New Roman" w:cs="Times New Roman"/>
        </w:rPr>
        <w:t xml:space="preserve">The Green belt wells were drilled and equipped by the local Directorate of Agricultural in the 1980s </w:t>
      </w:r>
      <w:proofErr w:type="gramStart"/>
      <w:r w:rsidRPr="002E6004">
        <w:rPr>
          <w:rFonts w:ascii="Times New Roman" w:hAnsi="Times New Roman" w:cs="Times New Roman"/>
        </w:rPr>
        <w:t>in order to</w:t>
      </w:r>
      <w:proofErr w:type="gramEnd"/>
      <w:r w:rsidRPr="002E6004">
        <w:rPr>
          <w:rFonts w:ascii="Times New Roman" w:hAnsi="Times New Roman" w:cs="Times New Roman"/>
        </w:rPr>
        <w:t xml:space="preserve"> provide water through tankers to farmers and householders for supplementary irrigation and to herders for livestock drinking use. The wells and green belt area (olive trees mostly) are located within farmers’ lands</w:t>
      </w:r>
      <w:r w:rsidR="007E5538" w:rsidRPr="002E6004">
        <w:rPr>
          <w:rFonts w:ascii="Times New Roman" w:hAnsi="Times New Roman" w:cs="Times New Roman"/>
        </w:rPr>
        <w:t xml:space="preserve">. </w:t>
      </w:r>
    </w:p>
    <w:p w14:paraId="61D0A936" w14:textId="77777777" w:rsidR="00041B40" w:rsidRPr="002E6004" w:rsidRDefault="00041B40" w:rsidP="00507B1E">
      <w:pPr>
        <w:pStyle w:val="ListParagraph"/>
        <w:spacing w:line="276" w:lineRule="auto"/>
        <w:jc w:val="both"/>
        <w:rPr>
          <w:rFonts w:ascii="Times New Roman" w:hAnsi="Times New Roman" w:cs="Times New Roman"/>
          <w:color w:val="000000"/>
        </w:rPr>
      </w:pPr>
    </w:p>
    <w:p w14:paraId="031B9E80" w14:textId="17E14CA0" w:rsidR="00041B40" w:rsidRPr="002E6004" w:rsidRDefault="00041B40" w:rsidP="00507B1E">
      <w:pPr>
        <w:spacing w:line="276" w:lineRule="auto"/>
        <w:jc w:val="both"/>
        <w:rPr>
          <w:rFonts w:ascii="Times New Roman" w:hAnsi="Times New Roman" w:cs="Times New Roman"/>
        </w:rPr>
      </w:pPr>
      <w:r w:rsidRPr="002E6004">
        <w:rPr>
          <w:rFonts w:ascii="Times New Roman" w:hAnsi="Times New Roman" w:cs="Times New Roman"/>
        </w:rPr>
        <w:t>Table 1 below gives some details regarding the proposed activities. They will be supported through establishing water users</w:t>
      </w:r>
      <w:r w:rsidR="001D570B" w:rsidRPr="002E6004">
        <w:rPr>
          <w:rFonts w:ascii="Times New Roman" w:hAnsi="Times New Roman" w:cs="Times New Roman"/>
        </w:rPr>
        <w:t>’</w:t>
      </w:r>
      <w:r w:rsidRPr="002E6004">
        <w:rPr>
          <w:rFonts w:ascii="Times New Roman" w:hAnsi="Times New Roman" w:cs="Times New Roman"/>
        </w:rPr>
        <w:t xml:space="preserve"> associations and running </w:t>
      </w:r>
      <w:proofErr w:type="gramStart"/>
      <w:r w:rsidRPr="002E6004">
        <w:rPr>
          <w:rFonts w:ascii="Times New Roman" w:hAnsi="Times New Roman" w:cs="Times New Roman"/>
        </w:rPr>
        <w:t>a number of</w:t>
      </w:r>
      <w:proofErr w:type="gramEnd"/>
      <w:r w:rsidRPr="002E6004">
        <w:rPr>
          <w:rFonts w:ascii="Times New Roman" w:hAnsi="Times New Roman" w:cs="Times New Roman"/>
        </w:rPr>
        <w:t xml:space="preserve"> trainings to manage irrigation in targeted areas, fairly distribute water among beneficiaries, operate and maintain the water distribution systems. </w:t>
      </w:r>
    </w:p>
    <w:tbl>
      <w:tblPr>
        <w:tblStyle w:val="TableGrid"/>
        <w:tblW w:w="9900" w:type="dxa"/>
        <w:tblInd w:w="-95" w:type="dxa"/>
        <w:tblLook w:val="04A0" w:firstRow="1" w:lastRow="0" w:firstColumn="1" w:lastColumn="0" w:noHBand="0" w:noVBand="1"/>
      </w:tblPr>
      <w:tblGrid>
        <w:gridCol w:w="1710"/>
        <w:gridCol w:w="8190"/>
      </w:tblGrid>
      <w:tr w:rsidR="00396702" w:rsidRPr="002E6004" w14:paraId="3F3344CB" w14:textId="77777777" w:rsidTr="00D06D70">
        <w:tc>
          <w:tcPr>
            <w:tcW w:w="1710" w:type="dxa"/>
          </w:tcPr>
          <w:p w14:paraId="559C4AF9"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Proposed Activity (Figure 2)</w:t>
            </w:r>
          </w:p>
        </w:tc>
        <w:tc>
          <w:tcPr>
            <w:tcW w:w="8190" w:type="dxa"/>
          </w:tcPr>
          <w:p w14:paraId="67F50E52"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 xml:space="preserve">General information </w:t>
            </w:r>
          </w:p>
        </w:tc>
      </w:tr>
      <w:tr w:rsidR="00396702" w:rsidRPr="002E6004" w14:paraId="61BA83EB" w14:textId="77777777" w:rsidTr="00D06D70">
        <w:tc>
          <w:tcPr>
            <w:tcW w:w="1710" w:type="dxa"/>
          </w:tcPr>
          <w:p w14:paraId="2CE2F3E4" w14:textId="77777777" w:rsidR="00041B40" w:rsidRPr="002E6004" w:rsidRDefault="00041B40" w:rsidP="00AD3E8D">
            <w:pPr>
              <w:pStyle w:val="ListParagraph"/>
              <w:numPr>
                <w:ilvl w:val="0"/>
                <w:numId w:val="28"/>
              </w:numPr>
              <w:spacing w:line="276" w:lineRule="auto"/>
              <w:ind w:left="254" w:hanging="27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 xml:space="preserve">Rehabilitation of farmers’ field irrigation network: Ghadeer Al </w:t>
            </w:r>
            <w:proofErr w:type="spellStart"/>
            <w:r w:rsidRPr="002E6004">
              <w:rPr>
                <w:rFonts w:ascii="Times New Roman" w:hAnsi="Times New Roman" w:cs="Times New Roman"/>
                <w:b/>
                <w:bCs/>
                <w:color w:val="000000"/>
                <w:sz w:val="20"/>
                <w:szCs w:val="20"/>
              </w:rPr>
              <w:t>Boustan</w:t>
            </w:r>
            <w:proofErr w:type="spellEnd"/>
            <w:r w:rsidRPr="002E6004">
              <w:rPr>
                <w:rFonts w:ascii="Times New Roman" w:hAnsi="Times New Roman" w:cs="Times New Roman"/>
                <w:b/>
                <w:bCs/>
                <w:color w:val="000000"/>
                <w:sz w:val="20"/>
                <w:szCs w:val="20"/>
              </w:rPr>
              <w:t xml:space="preserve"> irrigation network</w:t>
            </w:r>
          </w:p>
          <w:p w14:paraId="19B34AFF"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p>
        </w:tc>
        <w:tc>
          <w:tcPr>
            <w:tcW w:w="8190" w:type="dxa"/>
          </w:tcPr>
          <w:p w14:paraId="0E50D1F6" w14:textId="77777777" w:rsidR="00041B40" w:rsidRPr="002E6004" w:rsidRDefault="00041B40" w:rsidP="00507B1E">
            <w:pPr>
              <w:pStyle w:val="ListParagraph"/>
              <w:spacing w:line="276" w:lineRule="auto"/>
              <w:ind w:left="0"/>
              <w:jc w:val="both"/>
              <w:rPr>
                <w:rFonts w:ascii="Times New Roman" w:eastAsia="Times New Roman" w:hAnsi="Times New Roman" w:cs="Times New Roman"/>
                <w:sz w:val="20"/>
                <w:szCs w:val="20"/>
                <w:u w:val="single"/>
              </w:rPr>
            </w:pPr>
            <w:r w:rsidRPr="002E6004">
              <w:rPr>
                <w:rFonts w:ascii="Times New Roman" w:eastAsia="Times New Roman" w:hAnsi="Times New Roman" w:cs="Times New Roman"/>
                <w:sz w:val="20"/>
                <w:szCs w:val="20"/>
                <w:u w:val="single"/>
              </w:rPr>
              <w:t>The canal requires light rehabilitation works to be refunctioned. The work includes:</w:t>
            </w:r>
          </w:p>
          <w:p w14:paraId="4D937C1E" w14:textId="676ACDCE" w:rsidR="00041B40" w:rsidRPr="002E6004" w:rsidRDefault="00041B40" w:rsidP="00AD3E8D">
            <w:pPr>
              <w:pStyle w:val="ListParagraph"/>
              <w:numPr>
                <w:ilvl w:val="0"/>
                <w:numId w:val="25"/>
              </w:numPr>
              <w:spacing w:line="276" w:lineRule="auto"/>
              <w:ind w:left="269" w:hanging="269"/>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Light rehabilitation of the main open channel, 25 </w:t>
            </w:r>
            <w:r w:rsidR="0008513D" w:rsidRPr="002E6004">
              <w:rPr>
                <w:rFonts w:ascii="Times New Roman" w:eastAsia="Times New Roman" w:hAnsi="Times New Roman" w:cs="Times New Roman"/>
                <w:sz w:val="20"/>
                <w:szCs w:val="20"/>
              </w:rPr>
              <w:t>K</w:t>
            </w:r>
            <w:r w:rsidRPr="002E6004">
              <w:rPr>
                <w:rFonts w:ascii="Times New Roman" w:eastAsia="Times New Roman" w:hAnsi="Times New Roman" w:cs="Times New Roman"/>
                <w:sz w:val="20"/>
                <w:szCs w:val="20"/>
              </w:rPr>
              <w:t>M, 1.5 m3/s, mainly the first part (5kM) and the flume structure that supply water to the downstream irrigation networks.</w:t>
            </w:r>
          </w:p>
          <w:p w14:paraId="2E0D7C1E" w14:textId="77777777" w:rsidR="00041B40" w:rsidRPr="002E6004" w:rsidRDefault="00041B40" w:rsidP="00AD3E8D">
            <w:pPr>
              <w:pStyle w:val="ListParagraph"/>
              <w:numPr>
                <w:ilvl w:val="0"/>
                <w:numId w:val="25"/>
              </w:numPr>
              <w:spacing w:line="276" w:lineRule="auto"/>
              <w:ind w:left="269" w:hanging="269"/>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Rehabilitation of the field irrigation network downstream Nawa. The work includes rehabilitation of the pipeline system and its field water intakes.</w:t>
            </w:r>
          </w:p>
          <w:p w14:paraId="565F4FFB" w14:textId="68BA86B1" w:rsidR="00041B40" w:rsidRPr="002E6004" w:rsidRDefault="00041B40" w:rsidP="00507B1E">
            <w:pPr>
              <w:spacing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With this work, the surplus water can flow down to Sha</w:t>
            </w:r>
            <w:r w:rsidR="00C67F06" w:rsidRPr="002E6004">
              <w:rPr>
                <w:rFonts w:ascii="Times New Roman" w:eastAsia="Times New Roman" w:hAnsi="Times New Roman" w:cs="Times New Roman"/>
                <w:sz w:val="20"/>
                <w:szCs w:val="20"/>
              </w:rPr>
              <w:t>i</w:t>
            </w:r>
            <w:r w:rsidRPr="002E6004">
              <w:rPr>
                <w:rFonts w:ascii="Times New Roman" w:eastAsia="Times New Roman" w:hAnsi="Times New Roman" w:cs="Times New Roman"/>
                <w:sz w:val="20"/>
                <w:szCs w:val="20"/>
              </w:rPr>
              <w:t xml:space="preserve">kh </w:t>
            </w:r>
            <w:proofErr w:type="spellStart"/>
            <w:r w:rsidRPr="002E6004">
              <w:rPr>
                <w:rFonts w:ascii="Times New Roman" w:eastAsia="Times New Roman" w:hAnsi="Times New Roman" w:cs="Times New Roman"/>
                <w:sz w:val="20"/>
                <w:szCs w:val="20"/>
              </w:rPr>
              <w:t>Maskeen</w:t>
            </w:r>
            <w:proofErr w:type="spellEnd"/>
            <w:r w:rsidRPr="002E6004">
              <w:rPr>
                <w:rFonts w:ascii="Times New Roman" w:eastAsia="Times New Roman" w:hAnsi="Times New Roman" w:cs="Times New Roman"/>
                <w:sz w:val="20"/>
                <w:szCs w:val="20"/>
              </w:rPr>
              <w:t xml:space="preserve"> dam, downstream the </w:t>
            </w:r>
            <w:proofErr w:type="gramStart"/>
            <w:r w:rsidRPr="002E6004">
              <w:rPr>
                <w:rFonts w:ascii="Times New Roman" w:eastAsia="Times New Roman" w:hAnsi="Times New Roman" w:cs="Times New Roman"/>
                <w:sz w:val="20"/>
                <w:szCs w:val="20"/>
              </w:rPr>
              <w:t>canal</w:t>
            </w:r>
            <w:proofErr w:type="gramEnd"/>
          </w:p>
          <w:p w14:paraId="218C3C28" w14:textId="77777777" w:rsidR="00041B40" w:rsidRPr="002E6004" w:rsidRDefault="00041B40" w:rsidP="00507B1E">
            <w:pPr>
              <w:pStyle w:val="ListParagraph"/>
              <w:spacing w:line="276" w:lineRule="auto"/>
              <w:ind w:left="0"/>
              <w:jc w:val="both"/>
              <w:rPr>
                <w:rFonts w:ascii="Times New Roman" w:eastAsia="Times New Roman" w:hAnsi="Times New Roman" w:cs="Times New Roman"/>
                <w:sz w:val="20"/>
                <w:szCs w:val="20"/>
              </w:rPr>
            </w:pPr>
          </w:p>
          <w:p w14:paraId="1BEC9A8F" w14:textId="77777777" w:rsidR="00041B40" w:rsidRPr="002E6004" w:rsidRDefault="00041B40" w:rsidP="00507B1E">
            <w:pPr>
              <w:pStyle w:val="ListParagraph"/>
              <w:spacing w:line="276" w:lineRule="auto"/>
              <w:ind w:left="0"/>
              <w:jc w:val="both"/>
              <w:rPr>
                <w:rFonts w:ascii="Times New Roman" w:eastAsia="Times New Roman" w:hAnsi="Times New Roman" w:cs="Times New Roman"/>
                <w:sz w:val="20"/>
                <w:szCs w:val="20"/>
                <w:u w:val="single"/>
              </w:rPr>
            </w:pPr>
            <w:r w:rsidRPr="002E6004">
              <w:rPr>
                <w:rFonts w:ascii="Times New Roman" w:eastAsia="Times New Roman" w:hAnsi="Times New Roman" w:cs="Times New Roman"/>
                <w:sz w:val="20"/>
                <w:szCs w:val="20"/>
                <w:u w:val="single"/>
              </w:rPr>
              <w:t>Rehabilitation works would:</w:t>
            </w:r>
          </w:p>
          <w:p w14:paraId="5EF21320" w14:textId="77777777" w:rsidR="00041B40" w:rsidRPr="002E6004" w:rsidRDefault="00041B40" w:rsidP="00AD3E8D">
            <w:pPr>
              <w:pStyle w:val="ListParagraph"/>
              <w:numPr>
                <w:ilvl w:val="0"/>
                <w:numId w:val="22"/>
              </w:numPr>
              <w:spacing w:line="276" w:lineRule="auto"/>
              <w:ind w:left="269" w:hanging="269"/>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Allow groundwater recharge through surface/flood field </w:t>
            </w:r>
            <w:proofErr w:type="gramStart"/>
            <w:r w:rsidRPr="002E6004">
              <w:rPr>
                <w:rFonts w:ascii="Times New Roman" w:eastAsia="Times New Roman" w:hAnsi="Times New Roman" w:cs="Times New Roman"/>
                <w:sz w:val="20"/>
                <w:szCs w:val="20"/>
              </w:rPr>
              <w:t>irrigation</w:t>
            </w:r>
            <w:proofErr w:type="gramEnd"/>
          </w:p>
          <w:p w14:paraId="07D48ECA" w14:textId="14057864" w:rsidR="00041B40" w:rsidRPr="002E6004" w:rsidRDefault="00041B40" w:rsidP="00AD3E8D">
            <w:pPr>
              <w:pStyle w:val="ListParagraph"/>
              <w:numPr>
                <w:ilvl w:val="0"/>
                <w:numId w:val="22"/>
              </w:numPr>
              <w:spacing w:line="276" w:lineRule="auto"/>
              <w:ind w:left="269" w:hanging="269"/>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Prevent evaporation from the dam lake (10.8 MM</w:t>
            </w:r>
            <w:r w:rsidRPr="002E6004">
              <w:rPr>
                <w:rFonts w:ascii="Times New Roman" w:eastAsia="Times New Roman" w:hAnsi="Times New Roman" w:cs="Times New Roman"/>
                <w:sz w:val="20"/>
                <w:szCs w:val="20"/>
                <w:vertAlign w:val="superscript"/>
              </w:rPr>
              <w:t>3</w:t>
            </w:r>
            <w:r w:rsidRPr="002E6004">
              <w:rPr>
                <w:rFonts w:ascii="Times New Roman" w:eastAsia="Times New Roman" w:hAnsi="Times New Roman" w:cs="Times New Roman"/>
                <w:sz w:val="20"/>
                <w:szCs w:val="20"/>
              </w:rPr>
              <w:t xml:space="preserve">) and allow farmers to use it for irrigating their crops This would in turn reduce amount of pumped </w:t>
            </w:r>
            <w:r w:rsidR="001D570B" w:rsidRPr="002E6004">
              <w:rPr>
                <w:rFonts w:ascii="Times New Roman" w:eastAsia="Times New Roman" w:hAnsi="Times New Roman" w:cs="Times New Roman"/>
                <w:sz w:val="20"/>
                <w:szCs w:val="20"/>
              </w:rPr>
              <w:t>groundwater and</w:t>
            </w:r>
            <w:r w:rsidRPr="002E6004">
              <w:rPr>
                <w:rFonts w:ascii="Times New Roman" w:eastAsia="Times New Roman" w:hAnsi="Times New Roman" w:cs="Times New Roman"/>
                <w:sz w:val="20"/>
                <w:szCs w:val="20"/>
              </w:rPr>
              <w:t xml:space="preserve"> sustain aquifers from depletion. Water flow with earthen canals will also allow shallow groundwater recharge (Wells in the surrounding area will indirectly be recharged)</w:t>
            </w:r>
          </w:p>
          <w:p w14:paraId="00769EE6" w14:textId="4EA9D0C0" w:rsidR="00041B40" w:rsidRPr="002E6004" w:rsidRDefault="00041B40" w:rsidP="00AD3E8D">
            <w:pPr>
              <w:pStyle w:val="ListParagraph"/>
              <w:numPr>
                <w:ilvl w:val="0"/>
                <w:numId w:val="22"/>
              </w:numPr>
              <w:spacing w:line="276" w:lineRule="auto"/>
              <w:ind w:left="269" w:hanging="269"/>
              <w:jc w:val="both"/>
              <w:rPr>
                <w:rFonts w:ascii="Times New Roman" w:hAnsi="Times New Roman" w:cs="Times New Roman"/>
                <w:b/>
                <w:bCs/>
                <w:color w:val="000000"/>
                <w:sz w:val="20"/>
                <w:szCs w:val="20"/>
              </w:rPr>
            </w:pPr>
            <w:r w:rsidRPr="002E6004">
              <w:rPr>
                <w:rFonts w:ascii="Times New Roman" w:eastAsia="Times New Roman" w:hAnsi="Times New Roman" w:cs="Times New Roman"/>
                <w:sz w:val="20"/>
                <w:szCs w:val="20"/>
              </w:rPr>
              <w:lastRenderedPageBreak/>
              <w:t>Improve farmers</w:t>
            </w:r>
            <w:r w:rsidR="001D570B" w:rsidRPr="002E6004">
              <w:rPr>
                <w:rFonts w:ascii="Times New Roman" w:eastAsia="Times New Roman" w:hAnsi="Times New Roman" w:cs="Times New Roman"/>
                <w:sz w:val="20"/>
                <w:szCs w:val="20"/>
              </w:rPr>
              <w:t>’ livelihoods</w:t>
            </w:r>
            <w:r w:rsidRPr="002E6004">
              <w:rPr>
                <w:rFonts w:ascii="Times New Roman" w:eastAsia="Times New Roman" w:hAnsi="Times New Roman" w:cs="Times New Roman"/>
                <w:sz w:val="20"/>
                <w:szCs w:val="20"/>
              </w:rPr>
              <w:t xml:space="preserve"> and reduce agricultural input costs (costs of pumping ground water) </w:t>
            </w:r>
          </w:p>
        </w:tc>
      </w:tr>
      <w:tr w:rsidR="00396702" w:rsidRPr="002E6004" w14:paraId="3D0FE183" w14:textId="77777777" w:rsidTr="00D06D70">
        <w:tc>
          <w:tcPr>
            <w:tcW w:w="1710" w:type="dxa"/>
          </w:tcPr>
          <w:p w14:paraId="4B63A836" w14:textId="77777777" w:rsidR="00041B40" w:rsidRPr="002E6004" w:rsidRDefault="00041B40" w:rsidP="00AD3E8D">
            <w:pPr>
              <w:pStyle w:val="ListParagraph"/>
              <w:numPr>
                <w:ilvl w:val="0"/>
                <w:numId w:val="28"/>
              </w:numPr>
              <w:spacing w:line="276" w:lineRule="auto"/>
              <w:ind w:left="254" w:hanging="27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lastRenderedPageBreak/>
              <w:t xml:space="preserve">Rehabilitation of groundwater wells: green belt wells </w:t>
            </w:r>
          </w:p>
        </w:tc>
        <w:tc>
          <w:tcPr>
            <w:tcW w:w="8190" w:type="dxa"/>
          </w:tcPr>
          <w:p w14:paraId="4938FCC1" w14:textId="77777777" w:rsidR="00041B40" w:rsidRPr="002E6004" w:rsidRDefault="00041B40" w:rsidP="00AD3E8D">
            <w:pPr>
              <w:pStyle w:val="ListParagraph"/>
              <w:numPr>
                <w:ilvl w:val="0"/>
                <w:numId w:val="24"/>
              </w:numPr>
              <w:spacing w:line="276" w:lineRule="auto"/>
              <w:ind w:left="205" w:hanging="245"/>
              <w:jc w:val="both"/>
              <w:rPr>
                <w:rFonts w:ascii="Times New Roman" w:hAnsi="Times New Roman" w:cs="Times New Roman"/>
                <w:sz w:val="20"/>
                <w:szCs w:val="20"/>
              </w:rPr>
            </w:pPr>
            <w:r w:rsidRPr="002E6004">
              <w:rPr>
                <w:rFonts w:ascii="Times New Roman" w:hAnsi="Times New Roman" w:cs="Times New Roman"/>
                <w:sz w:val="20"/>
                <w:szCs w:val="20"/>
              </w:rPr>
              <w:t>The wells were drilled and equipped by the local directorate of agricultural in the 1980s. They used to provide water through tankers to small-scale farmers, householders and herders for supplementary irrigation and livestock drinking use.</w:t>
            </w:r>
          </w:p>
          <w:p w14:paraId="2A45497D" w14:textId="51334845" w:rsidR="00041B40" w:rsidRPr="002E6004" w:rsidRDefault="00041B40" w:rsidP="00AD3E8D">
            <w:pPr>
              <w:pStyle w:val="ListParagraph"/>
              <w:numPr>
                <w:ilvl w:val="0"/>
                <w:numId w:val="24"/>
              </w:numPr>
              <w:spacing w:line="276" w:lineRule="auto"/>
              <w:ind w:left="205" w:hanging="245"/>
              <w:jc w:val="both"/>
              <w:rPr>
                <w:rFonts w:ascii="Times New Roman" w:hAnsi="Times New Roman" w:cs="Times New Roman"/>
                <w:sz w:val="20"/>
                <w:szCs w:val="20"/>
              </w:rPr>
            </w:pPr>
            <w:r w:rsidRPr="002E6004">
              <w:rPr>
                <w:rFonts w:ascii="Times New Roman" w:hAnsi="Times New Roman" w:cs="Times New Roman"/>
                <w:sz w:val="20"/>
                <w:szCs w:val="20"/>
              </w:rPr>
              <w:t xml:space="preserve">Activity will be supported through establishing water </w:t>
            </w:r>
            <w:r w:rsidR="001D570B" w:rsidRPr="002E6004">
              <w:rPr>
                <w:rFonts w:ascii="Times New Roman" w:hAnsi="Times New Roman" w:cs="Times New Roman"/>
                <w:sz w:val="20"/>
                <w:szCs w:val="20"/>
              </w:rPr>
              <w:t>users’</w:t>
            </w:r>
            <w:r w:rsidRPr="002E6004">
              <w:rPr>
                <w:rFonts w:ascii="Times New Roman" w:hAnsi="Times New Roman" w:cs="Times New Roman"/>
                <w:sz w:val="20"/>
                <w:szCs w:val="20"/>
              </w:rPr>
              <w:t xml:space="preserve"> associations and training to fairly distribute water among beneficiaries, operate and maintain the rehabilitated </w:t>
            </w:r>
            <w:proofErr w:type="gramStart"/>
            <w:r w:rsidRPr="002E6004">
              <w:rPr>
                <w:rFonts w:ascii="Times New Roman" w:hAnsi="Times New Roman" w:cs="Times New Roman"/>
                <w:sz w:val="20"/>
                <w:szCs w:val="20"/>
              </w:rPr>
              <w:t>wells</w:t>
            </w:r>
            <w:proofErr w:type="gramEnd"/>
            <w:r w:rsidRPr="002E6004">
              <w:rPr>
                <w:rFonts w:ascii="Times New Roman" w:hAnsi="Times New Roman" w:cs="Times New Roman"/>
                <w:sz w:val="20"/>
                <w:szCs w:val="20"/>
              </w:rPr>
              <w:t xml:space="preserve"> </w:t>
            </w:r>
          </w:p>
          <w:p w14:paraId="3F20FDED" w14:textId="77777777" w:rsidR="00041B40" w:rsidRPr="002E6004" w:rsidRDefault="00041B40" w:rsidP="00AD3E8D">
            <w:pPr>
              <w:pStyle w:val="ListParagraph"/>
              <w:numPr>
                <w:ilvl w:val="0"/>
                <w:numId w:val="24"/>
              </w:numPr>
              <w:spacing w:line="276" w:lineRule="auto"/>
              <w:ind w:left="205" w:hanging="245"/>
              <w:jc w:val="both"/>
              <w:rPr>
                <w:rFonts w:ascii="Times New Roman" w:hAnsi="Times New Roman" w:cs="Times New Roman"/>
                <w:sz w:val="20"/>
                <w:szCs w:val="20"/>
              </w:rPr>
            </w:pPr>
            <w:r w:rsidRPr="002E6004">
              <w:rPr>
                <w:rFonts w:ascii="Times New Roman" w:hAnsi="Times New Roman" w:cs="Times New Roman"/>
                <w:sz w:val="20"/>
                <w:szCs w:val="20"/>
              </w:rPr>
              <w:t xml:space="preserve">Sustainability is ensured through selecting wells within groundwater promising </w:t>
            </w:r>
            <w:proofErr w:type="gramStart"/>
            <w:r w:rsidRPr="002E6004">
              <w:rPr>
                <w:rFonts w:ascii="Times New Roman" w:hAnsi="Times New Roman" w:cs="Times New Roman"/>
                <w:sz w:val="20"/>
                <w:szCs w:val="20"/>
              </w:rPr>
              <w:t>aquifers</w:t>
            </w:r>
            <w:proofErr w:type="gramEnd"/>
          </w:p>
          <w:p w14:paraId="6FBA4BCE" w14:textId="77777777" w:rsidR="00041B40" w:rsidRPr="002E6004" w:rsidRDefault="00041B40" w:rsidP="00AD3E8D">
            <w:pPr>
              <w:pStyle w:val="ListParagraph"/>
              <w:numPr>
                <w:ilvl w:val="0"/>
                <w:numId w:val="24"/>
              </w:numPr>
              <w:spacing w:line="276" w:lineRule="auto"/>
              <w:ind w:left="205" w:hanging="245"/>
              <w:jc w:val="both"/>
              <w:rPr>
                <w:rFonts w:ascii="Times New Roman" w:hAnsi="Times New Roman" w:cs="Times New Roman"/>
                <w:sz w:val="20"/>
                <w:szCs w:val="20"/>
              </w:rPr>
            </w:pPr>
            <w:r w:rsidRPr="002E6004">
              <w:rPr>
                <w:rFonts w:ascii="Times New Roman" w:hAnsi="Times New Roman" w:cs="Times New Roman"/>
                <w:sz w:val="20"/>
                <w:szCs w:val="20"/>
              </w:rPr>
              <w:t xml:space="preserve">Solar powered pumping system will be </w:t>
            </w:r>
            <w:proofErr w:type="gramStart"/>
            <w:r w:rsidRPr="002E6004">
              <w:rPr>
                <w:rFonts w:ascii="Times New Roman" w:hAnsi="Times New Roman" w:cs="Times New Roman"/>
                <w:sz w:val="20"/>
                <w:szCs w:val="20"/>
              </w:rPr>
              <w:t>implemented</w:t>
            </w:r>
            <w:proofErr w:type="gramEnd"/>
          </w:p>
          <w:p w14:paraId="58FB0E74" w14:textId="77777777" w:rsidR="00041B40" w:rsidRPr="002E6004" w:rsidRDefault="00041B40" w:rsidP="00AD3E8D">
            <w:pPr>
              <w:pStyle w:val="ListParagraph"/>
              <w:numPr>
                <w:ilvl w:val="0"/>
                <w:numId w:val="24"/>
              </w:numPr>
              <w:spacing w:line="276" w:lineRule="auto"/>
              <w:ind w:left="205" w:hanging="245"/>
              <w:jc w:val="both"/>
              <w:rPr>
                <w:rFonts w:ascii="Times New Roman" w:hAnsi="Times New Roman" w:cs="Times New Roman"/>
                <w:sz w:val="20"/>
                <w:szCs w:val="20"/>
              </w:rPr>
            </w:pPr>
            <w:r w:rsidRPr="002E6004">
              <w:rPr>
                <w:rFonts w:ascii="Times New Roman" w:hAnsi="Times New Roman" w:cs="Times New Roman"/>
                <w:sz w:val="20"/>
                <w:szCs w:val="20"/>
              </w:rPr>
              <w:t xml:space="preserve">Farmers’ cooperation will be encouraged through establishing WUAs for operating and maintaining the </w:t>
            </w:r>
            <w:proofErr w:type="gramStart"/>
            <w:r w:rsidRPr="002E6004">
              <w:rPr>
                <w:rFonts w:ascii="Times New Roman" w:hAnsi="Times New Roman" w:cs="Times New Roman"/>
                <w:sz w:val="20"/>
                <w:szCs w:val="20"/>
              </w:rPr>
              <w:t>system</w:t>
            </w:r>
            <w:proofErr w:type="gramEnd"/>
            <w:r w:rsidRPr="002E6004">
              <w:rPr>
                <w:rFonts w:ascii="Times New Roman" w:hAnsi="Times New Roman" w:cs="Times New Roman"/>
                <w:sz w:val="20"/>
                <w:szCs w:val="20"/>
              </w:rPr>
              <w:t xml:space="preserve"> </w:t>
            </w:r>
          </w:p>
          <w:p w14:paraId="32665248" w14:textId="242689CA" w:rsidR="00041B40" w:rsidRPr="002E6004" w:rsidRDefault="00041B40" w:rsidP="00AD3E8D">
            <w:pPr>
              <w:pStyle w:val="ListParagraph"/>
              <w:numPr>
                <w:ilvl w:val="0"/>
                <w:numId w:val="24"/>
              </w:numPr>
              <w:spacing w:line="276" w:lineRule="auto"/>
              <w:ind w:left="205" w:hanging="245"/>
              <w:jc w:val="both"/>
              <w:rPr>
                <w:rFonts w:ascii="Times New Roman" w:hAnsi="Times New Roman" w:cs="Times New Roman"/>
                <w:sz w:val="20"/>
                <w:szCs w:val="20"/>
              </w:rPr>
            </w:pPr>
            <w:r w:rsidRPr="002E6004">
              <w:rPr>
                <w:rFonts w:ascii="Times New Roman" w:hAnsi="Times New Roman" w:cs="Times New Roman"/>
                <w:sz w:val="20"/>
                <w:szCs w:val="20"/>
              </w:rPr>
              <w:t xml:space="preserve">Herders and local farmers’ livelihoods </w:t>
            </w:r>
            <w:r w:rsidR="0008513D" w:rsidRPr="002E6004">
              <w:rPr>
                <w:rFonts w:ascii="Times New Roman" w:hAnsi="Times New Roman" w:cs="Times New Roman"/>
                <w:sz w:val="20"/>
                <w:szCs w:val="20"/>
              </w:rPr>
              <w:t>are</w:t>
            </w:r>
            <w:r w:rsidRPr="002E6004">
              <w:rPr>
                <w:rFonts w:ascii="Times New Roman" w:hAnsi="Times New Roman" w:cs="Times New Roman"/>
                <w:sz w:val="20"/>
                <w:szCs w:val="20"/>
              </w:rPr>
              <w:t xml:space="preserve"> expected to be </w:t>
            </w:r>
            <w:proofErr w:type="gramStart"/>
            <w:r w:rsidRPr="002E6004">
              <w:rPr>
                <w:rFonts w:ascii="Times New Roman" w:hAnsi="Times New Roman" w:cs="Times New Roman"/>
                <w:sz w:val="20"/>
                <w:szCs w:val="20"/>
              </w:rPr>
              <w:t>improved</w:t>
            </w:r>
            <w:proofErr w:type="gramEnd"/>
            <w:r w:rsidRPr="002E6004">
              <w:rPr>
                <w:rFonts w:ascii="Times New Roman" w:hAnsi="Times New Roman" w:cs="Times New Roman"/>
                <w:sz w:val="20"/>
                <w:szCs w:val="20"/>
              </w:rPr>
              <w:t xml:space="preserve">  </w:t>
            </w:r>
          </w:p>
          <w:p w14:paraId="1A6F5B57" w14:textId="3CB97E9F" w:rsidR="00041B40" w:rsidRPr="002E6004" w:rsidRDefault="00041B40" w:rsidP="00AD3E8D">
            <w:pPr>
              <w:pStyle w:val="ListParagraph"/>
              <w:numPr>
                <w:ilvl w:val="0"/>
                <w:numId w:val="24"/>
              </w:numPr>
              <w:spacing w:line="276" w:lineRule="auto"/>
              <w:ind w:left="205" w:hanging="245"/>
              <w:jc w:val="both"/>
              <w:rPr>
                <w:rFonts w:ascii="Times New Roman" w:eastAsia="Times New Roman" w:hAnsi="Times New Roman" w:cs="Times New Roman"/>
                <w:sz w:val="20"/>
                <w:szCs w:val="20"/>
              </w:rPr>
            </w:pPr>
            <w:r w:rsidRPr="002E6004">
              <w:rPr>
                <w:rFonts w:ascii="Times New Roman" w:hAnsi="Times New Roman" w:cs="Times New Roman"/>
                <w:sz w:val="20"/>
                <w:szCs w:val="20"/>
              </w:rPr>
              <w:t xml:space="preserve">Improving agricultural production and increasing number of opportunities for </w:t>
            </w:r>
            <w:r w:rsidR="0008513D" w:rsidRPr="002E6004">
              <w:rPr>
                <w:rFonts w:ascii="Times New Roman" w:hAnsi="Times New Roman" w:cs="Times New Roman"/>
                <w:sz w:val="20"/>
                <w:szCs w:val="20"/>
              </w:rPr>
              <w:t>labour</w:t>
            </w:r>
            <w:r w:rsidRPr="002E6004">
              <w:rPr>
                <w:rFonts w:ascii="Times New Roman" w:hAnsi="Times New Roman" w:cs="Times New Roman"/>
                <w:sz w:val="20"/>
                <w:szCs w:val="20"/>
              </w:rPr>
              <w:t xml:space="preserve"> works is expected</w:t>
            </w:r>
          </w:p>
        </w:tc>
      </w:tr>
    </w:tbl>
    <w:p w14:paraId="254B2E51" w14:textId="77777777" w:rsidR="00041B40" w:rsidRPr="002E6004" w:rsidRDefault="00041B40" w:rsidP="005420D5">
      <w:pPr>
        <w:pStyle w:val="ListParagraph"/>
        <w:spacing w:line="276" w:lineRule="auto"/>
        <w:jc w:val="both"/>
        <w:rPr>
          <w:rFonts w:ascii="Times New Roman" w:hAnsi="Times New Roman" w:cs="Times New Roman"/>
          <w:color w:val="000000"/>
        </w:rPr>
      </w:pPr>
    </w:p>
    <w:p w14:paraId="503C9717" w14:textId="6D014773" w:rsidR="00041B40" w:rsidRPr="002E6004" w:rsidRDefault="00041B40" w:rsidP="005420D5">
      <w:pPr>
        <w:spacing w:line="276" w:lineRule="auto"/>
        <w:jc w:val="both"/>
        <w:rPr>
          <w:rFonts w:ascii="Times New Roman" w:hAnsi="Times New Roman" w:cs="Times New Roman"/>
          <w:b/>
          <w:bCs/>
          <w:color w:val="000000"/>
        </w:rPr>
      </w:pPr>
      <w:r w:rsidRPr="002E6004">
        <w:rPr>
          <w:rFonts w:ascii="Times New Roman" w:hAnsi="Times New Roman" w:cs="Times New Roman"/>
          <w:b/>
          <w:bCs/>
          <w:color w:val="000000"/>
        </w:rPr>
        <w:t xml:space="preserve">Estimated costs, </w:t>
      </w:r>
      <w:r w:rsidR="00C67F06" w:rsidRPr="002E6004">
        <w:rPr>
          <w:rFonts w:ascii="Times New Roman" w:hAnsi="Times New Roman" w:cs="Times New Roman"/>
          <w:b/>
          <w:bCs/>
          <w:color w:val="000000"/>
        </w:rPr>
        <w:t>beneficiaries,</w:t>
      </w:r>
      <w:r w:rsidRPr="002E6004">
        <w:rPr>
          <w:rFonts w:ascii="Times New Roman" w:hAnsi="Times New Roman" w:cs="Times New Roman"/>
          <w:b/>
          <w:bCs/>
          <w:color w:val="000000"/>
        </w:rPr>
        <w:t xml:space="preserve"> and target area:</w:t>
      </w:r>
    </w:p>
    <w:tbl>
      <w:tblPr>
        <w:tblStyle w:val="TableGrid"/>
        <w:tblW w:w="9900" w:type="dxa"/>
        <w:tblLook w:val="04A0" w:firstRow="1" w:lastRow="0" w:firstColumn="1" w:lastColumn="0" w:noHBand="0" w:noVBand="1"/>
      </w:tblPr>
      <w:tblGrid>
        <w:gridCol w:w="1714"/>
        <w:gridCol w:w="1072"/>
        <w:gridCol w:w="1494"/>
        <w:gridCol w:w="1909"/>
        <w:gridCol w:w="1204"/>
        <w:gridCol w:w="2507"/>
      </w:tblGrid>
      <w:tr w:rsidR="00041B40" w:rsidRPr="002E6004" w14:paraId="5F7D4CF0" w14:textId="77777777" w:rsidTr="001D570B">
        <w:tc>
          <w:tcPr>
            <w:tcW w:w="1714" w:type="dxa"/>
          </w:tcPr>
          <w:p w14:paraId="3F7D3A00"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 xml:space="preserve">Proposed Activity </w:t>
            </w:r>
          </w:p>
        </w:tc>
        <w:tc>
          <w:tcPr>
            <w:tcW w:w="1073" w:type="dxa"/>
          </w:tcPr>
          <w:p w14:paraId="4226FA60" w14:textId="3BF06DE1"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 xml:space="preserve">No. </w:t>
            </w:r>
            <w:r w:rsidR="001D570B" w:rsidRPr="002E6004">
              <w:rPr>
                <w:rFonts w:ascii="Times New Roman" w:hAnsi="Times New Roman" w:cs="Times New Roman"/>
                <w:b/>
                <w:bCs/>
                <w:color w:val="000000"/>
                <w:sz w:val="20"/>
                <w:szCs w:val="20"/>
              </w:rPr>
              <w:t>of proposed</w:t>
            </w:r>
            <w:r w:rsidRPr="002E6004">
              <w:rPr>
                <w:rFonts w:ascii="Times New Roman" w:hAnsi="Times New Roman" w:cs="Times New Roman"/>
                <w:b/>
                <w:bCs/>
                <w:color w:val="000000"/>
                <w:sz w:val="20"/>
                <w:szCs w:val="20"/>
              </w:rPr>
              <w:t xml:space="preserve"> wells to be targeted </w:t>
            </w:r>
          </w:p>
        </w:tc>
        <w:tc>
          <w:tcPr>
            <w:tcW w:w="1473" w:type="dxa"/>
          </w:tcPr>
          <w:p w14:paraId="6C600FB0"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eastAsia="Times New Roman" w:hAnsi="Times New Roman" w:cs="Times New Roman"/>
                <w:b/>
                <w:bCs/>
                <w:sz w:val="20"/>
                <w:szCs w:val="20"/>
              </w:rPr>
              <w:t xml:space="preserve">Area proposed to be irrigated/or supplementary irrigated, ha </w:t>
            </w:r>
          </w:p>
        </w:tc>
        <w:tc>
          <w:tcPr>
            <w:tcW w:w="1915" w:type="dxa"/>
          </w:tcPr>
          <w:p w14:paraId="3C46B279"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Beneficiaries, HH</w:t>
            </w:r>
          </w:p>
        </w:tc>
        <w:tc>
          <w:tcPr>
            <w:tcW w:w="1205" w:type="dxa"/>
          </w:tcPr>
          <w:p w14:paraId="7F399635"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Estimated cost, USD</w:t>
            </w:r>
          </w:p>
        </w:tc>
        <w:tc>
          <w:tcPr>
            <w:tcW w:w="2520" w:type="dxa"/>
          </w:tcPr>
          <w:p w14:paraId="5F446FAE"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Remarks</w:t>
            </w:r>
          </w:p>
        </w:tc>
      </w:tr>
      <w:tr w:rsidR="00041B40" w:rsidRPr="002E6004" w14:paraId="69779546" w14:textId="77777777" w:rsidTr="001D570B">
        <w:tc>
          <w:tcPr>
            <w:tcW w:w="9900" w:type="dxa"/>
            <w:gridSpan w:val="6"/>
          </w:tcPr>
          <w:p w14:paraId="64FD6E26" w14:textId="77777777" w:rsidR="00041B40" w:rsidRPr="002E6004" w:rsidRDefault="00041B40" w:rsidP="00AD3E8D">
            <w:pPr>
              <w:pStyle w:val="ListParagraph"/>
              <w:numPr>
                <w:ilvl w:val="0"/>
                <w:numId w:val="26"/>
              </w:numPr>
              <w:spacing w:line="276" w:lineRule="auto"/>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 xml:space="preserve">Rehabilitation of farmers’ field irrigation network: Ghadeer Al </w:t>
            </w:r>
            <w:proofErr w:type="spellStart"/>
            <w:r w:rsidRPr="002E6004">
              <w:rPr>
                <w:rFonts w:ascii="Times New Roman" w:hAnsi="Times New Roman" w:cs="Times New Roman"/>
                <w:b/>
                <w:bCs/>
                <w:color w:val="000000"/>
                <w:sz w:val="20"/>
                <w:szCs w:val="20"/>
              </w:rPr>
              <w:t>Boustan</w:t>
            </w:r>
            <w:proofErr w:type="spellEnd"/>
            <w:r w:rsidRPr="002E6004">
              <w:rPr>
                <w:rFonts w:ascii="Times New Roman" w:hAnsi="Times New Roman" w:cs="Times New Roman"/>
                <w:b/>
                <w:bCs/>
                <w:color w:val="000000"/>
                <w:sz w:val="20"/>
                <w:szCs w:val="20"/>
              </w:rPr>
              <w:t xml:space="preserve"> irrigation network</w:t>
            </w:r>
          </w:p>
        </w:tc>
      </w:tr>
      <w:tr w:rsidR="00041B40" w:rsidRPr="002E6004" w14:paraId="1406B43A" w14:textId="77777777" w:rsidTr="001D570B">
        <w:trPr>
          <w:trHeight w:val="854"/>
        </w:trPr>
        <w:tc>
          <w:tcPr>
            <w:tcW w:w="1714" w:type="dxa"/>
          </w:tcPr>
          <w:p w14:paraId="2BA686BB" w14:textId="77777777" w:rsidR="00041B40" w:rsidRPr="002E6004" w:rsidRDefault="00041B40" w:rsidP="00507B1E">
            <w:pPr>
              <w:pStyle w:val="ListParagraph"/>
              <w:spacing w:line="276" w:lineRule="auto"/>
              <w:ind w:left="360" w:hanging="360"/>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1. Rehabilitation of main open channel </w:t>
            </w:r>
          </w:p>
        </w:tc>
        <w:tc>
          <w:tcPr>
            <w:tcW w:w="1073" w:type="dxa"/>
          </w:tcPr>
          <w:p w14:paraId="2E8B87C8" w14:textId="77777777" w:rsidR="00041B40" w:rsidRPr="002E6004" w:rsidRDefault="00041B40" w:rsidP="00507B1E">
            <w:pPr>
              <w:pStyle w:val="ListParagraph"/>
              <w:spacing w:line="276" w:lineRule="auto"/>
              <w:ind w:left="0"/>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w:t>
            </w:r>
          </w:p>
        </w:tc>
        <w:tc>
          <w:tcPr>
            <w:tcW w:w="1473" w:type="dxa"/>
          </w:tcPr>
          <w:p w14:paraId="39E4C0F3" w14:textId="77777777" w:rsidR="00041B40" w:rsidRPr="002E6004" w:rsidRDefault="00041B40" w:rsidP="00507B1E">
            <w:pPr>
              <w:pStyle w:val="ListParagraph"/>
              <w:spacing w:line="276" w:lineRule="auto"/>
              <w:ind w:left="0"/>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3700 ha</w:t>
            </w:r>
          </w:p>
        </w:tc>
        <w:tc>
          <w:tcPr>
            <w:tcW w:w="1915" w:type="dxa"/>
          </w:tcPr>
          <w:p w14:paraId="17CAF416" w14:textId="77777777" w:rsidR="00041B40" w:rsidRPr="002E6004" w:rsidRDefault="00041B40" w:rsidP="00507B1E">
            <w:pPr>
              <w:pStyle w:val="ListParagraph"/>
              <w:spacing w:line="276" w:lineRule="auto"/>
              <w:ind w:left="0"/>
              <w:jc w:val="both"/>
              <w:rPr>
                <w:rFonts w:ascii="Times New Roman" w:eastAsia="Times New Roman" w:hAnsi="Times New Roman" w:cs="Times New Roman"/>
                <w:sz w:val="20"/>
                <w:szCs w:val="20"/>
              </w:rPr>
            </w:pPr>
            <w:r w:rsidRPr="002E6004">
              <w:rPr>
                <w:rFonts w:ascii="Times New Roman" w:hAnsi="Times New Roman" w:cs="Times New Roman"/>
                <w:color w:val="000000"/>
                <w:sz w:val="20"/>
                <w:szCs w:val="20"/>
              </w:rPr>
              <w:t xml:space="preserve">15,000 HH (direct) </w:t>
            </w:r>
            <w:r w:rsidRPr="002E6004">
              <w:rPr>
                <w:rFonts w:ascii="Times New Roman" w:eastAsia="Times New Roman" w:hAnsi="Times New Roman" w:cs="Times New Roman"/>
                <w:sz w:val="20"/>
                <w:szCs w:val="20"/>
              </w:rPr>
              <w:t xml:space="preserve">including livestock </w:t>
            </w:r>
            <w:proofErr w:type="gramStart"/>
            <w:r w:rsidRPr="002E6004">
              <w:rPr>
                <w:rFonts w:ascii="Times New Roman" w:eastAsia="Times New Roman" w:hAnsi="Times New Roman" w:cs="Times New Roman"/>
                <w:sz w:val="20"/>
                <w:szCs w:val="20"/>
              </w:rPr>
              <w:t>keepers</w:t>
            </w:r>
            <w:proofErr w:type="gramEnd"/>
          </w:p>
          <w:p w14:paraId="6002A03F" w14:textId="77777777" w:rsidR="00041B40" w:rsidRPr="002E6004" w:rsidRDefault="00041B40" w:rsidP="00507B1E">
            <w:pPr>
              <w:pStyle w:val="ListParagraph"/>
              <w:spacing w:line="276" w:lineRule="auto"/>
              <w:ind w:left="0"/>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10,000 HH (indirect)</w:t>
            </w:r>
          </w:p>
        </w:tc>
        <w:tc>
          <w:tcPr>
            <w:tcW w:w="1205" w:type="dxa"/>
          </w:tcPr>
          <w:p w14:paraId="5FCA69D3" w14:textId="77777777" w:rsidR="00041B40" w:rsidRPr="002E6004" w:rsidRDefault="00041B40" w:rsidP="00507B1E">
            <w:pPr>
              <w:pStyle w:val="ListParagraph"/>
              <w:spacing w:line="276" w:lineRule="auto"/>
              <w:ind w:left="0"/>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105,000</w:t>
            </w:r>
          </w:p>
        </w:tc>
        <w:tc>
          <w:tcPr>
            <w:tcW w:w="2520" w:type="dxa"/>
          </w:tcPr>
          <w:p w14:paraId="734AB4CB" w14:textId="77777777" w:rsidR="00041B40" w:rsidRPr="002E6004" w:rsidRDefault="00041B40" w:rsidP="00507B1E">
            <w:pPr>
              <w:pStyle w:val="ListParagraph"/>
              <w:spacing w:line="276" w:lineRule="auto"/>
              <w:ind w:left="0"/>
              <w:jc w:val="both"/>
              <w:rPr>
                <w:rFonts w:ascii="Times New Roman" w:eastAsia="Times New Roman" w:hAnsi="Times New Roman" w:cs="Times New Roman"/>
                <w:sz w:val="20"/>
                <w:szCs w:val="20"/>
              </w:rPr>
            </w:pPr>
          </w:p>
        </w:tc>
      </w:tr>
      <w:tr w:rsidR="00041B40" w:rsidRPr="002E6004" w14:paraId="498A7CEE" w14:textId="77777777" w:rsidTr="001D570B">
        <w:tc>
          <w:tcPr>
            <w:tcW w:w="1714" w:type="dxa"/>
          </w:tcPr>
          <w:p w14:paraId="603CDEDF" w14:textId="77777777" w:rsidR="00041B40" w:rsidRPr="002E6004" w:rsidRDefault="00041B40" w:rsidP="00507B1E">
            <w:pPr>
              <w:pStyle w:val="ListParagraph"/>
              <w:spacing w:line="276" w:lineRule="auto"/>
              <w:ind w:left="360" w:hanging="360"/>
              <w:jc w:val="both"/>
              <w:rPr>
                <w:rFonts w:ascii="Times New Roman" w:hAnsi="Times New Roman" w:cs="Times New Roman"/>
                <w:color w:val="000000"/>
                <w:sz w:val="20"/>
                <w:szCs w:val="20"/>
              </w:rPr>
            </w:pPr>
            <w:r w:rsidRPr="002E6004">
              <w:rPr>
                <w:rFonts w:ascii="Times New Roman" w:eastAsia="Times New Roman" w:hAnsi="Times New Roman" w:cs="Times New Roman"/>
                <w:sz w:val="20"/>
                <w:szCs w:val="20"/>
              </w:rPr>
              <w:t xml:space="preserve">2. Rehabilitation of field irrigation canals </w:t>
            </w:r>
          </w:p>
        </w:tc>
        <w:tc>
          <w:tcPr>
            <w:tcW w:w="1073" w:type="dxa"/>
          </w:tcPr>
          <w:p w14:paraId="1A3F0DFF" w14:textId="77777777" w:rsidR="00041B40" w:rsidRPr="002E6004" w:rsidRDefault="00041B40" w:rsidP="00507B1E">
            <w:pPr>
              <w:pStyle w:val="ListParagraph"/>
              <w:spacing w:line="276" w:lineRule="auto"/>
              <w:ind w:left="0"/>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w:t>
            </w:r>
          </w:p>
        </w:tc>
        <w:tc>
          <w:tcPr>
            <w:tcW w:w="1473" w:type="dxa"/>
          </w:tcPr>
          <w:p w14:paraId="0008A238" w14:textId="77777777" w:rsidR="00041B40" w:rsidRPr="002E6004" w:rsidRDefault="00041B40" w:rsidP="00507B1E">
            <w:pPr>
              <w:pStyle w:val="ListParagraph"/>
              <w:spacing w:line="276" w:lineRule="auto"/>
              <w:ind w:left="0"/>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600 ha</w:t>
            </w:r>
          </w:p>
        </w:tc>
        <w:tc>
          <w:tcPr>
            <w:tcW w:w="1915" w:type="dxa"/>
          </w:tcPr>
          <w:p w14:paraId="6643E2C2" w14:textId="77777777" w:rsidR="00041B40" w:rsidRPr="002E6004" w:rsidRDefault="00041B40" w:rsidP="00507B1E">
            <w:pPr>
              <w:pStyle w:val="ListParagraph"/>
              <w:spacing w:line="276" w:lineRule="auto"/>
              <w:ind w:left="0"/>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 xml:space="preserve">At least 1,500 HH (direct) including livestock </w:t>
            </w:r>
            <w:proofErr w:type="gramStart"/>
            <w:r w:rsidRPr="002E6004">
              <w:rPr>
                <w:rFonts w:ascii="Times New Roman" w:hAnsi="Times New Roman" w:cs="Times New Roman"/>
                <w:color w:val="000000"/>
                <w:sz w:val="20"/>
                <w:szCs w:val="20"/>
              </w:rPr>
              <w:t>keepers</w:t>
            </w:r>
            <w:proofErr w:type="gramEnd"/>
          </w:p>
          <w:p w14:paraId="791E6813" w14:textId="39455B82" w:rsidR="00041B40" w:rsidRPr="002E6004" w:rsidRDefault="00041B40" w:rsidP="00507B1E">
            <w:pPr>
              <w:pStyle w:val="ListParagraph"/>
              <w:spacing w:line="276" w:lineRule="auto"/>
              <w:ind w:left="0"/>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4,000 HH (indirect)</w:t>
            </w:r>
          </w:p>
        </w:tc>
        <w:tc>
          <w:tcPr>
            <w:tcW w:w="1205" w:type="dxa"/>
          </w:tcPr>
          <w:p w14:paraId="1E8B8921" w14:textId="77777777" w:rsidR="00041B40" w:rsidRPr="002E6004" w:rsidRDefault="00041B40" w:rsidP="00507B1E">
            <w:pPr>
              <w:pStyle w:val="ListParagraph"/>
              <w:spacing w:line="276" w:lineRule="auto"/>
              <w:ind w:left="0"/>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120,000</w:t>
            </w:r>
          </w:p>
        </w:tc>
        <w:tc>
          <w:tcPr>
            <w:tcW w:w="2520" w:type="dxa"/>
          </w:tcPr>
          <w:p w14:paraId="6A1883F0" w14:textId="77777777" w:rsidR="00041B40" w:rsidRPr="002E6004" w:rsidRDefault="00041B40" w:rsidP="00507B1E">
            <w:pPr>
              <w:pStyle w:val="ListParagraph"/>
              <w:spacing w:line="276" w:lineRule="auto"/>
              <w:ind w:left="0"/>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This work cannot be implemented without rehabilitating the main canal </w:t>
            </w:r>
          </w:p>
        </w:tc>
      </w:tr>
      <w:tr w:rsidR="00041B40" w:rsidRPr="002E6004" w14:paraId="3143CCDE" w14:textId="77777777" w:rsidTr="001D570B">
        <w:tc>
          <w:tcPr>
            <w:tcW w:w="9900" w:type="dxa"/>
            <w:gridSpan w:val="6"/>
          </w:tcPr>
          <w:p w14:paraId="60E7A222" w14:textId="49D1EA6B" w:rsidR="00041B40" w:rsidRPr="002E6004" w:rsidRDefault="00041B40" w:rsidP="00507B1E">
            <w:pPr>
              <w:spacing w:line="276" w:lineRule="auto"/>
              <w:jc w:val="both"/>
              <w:rPr>
                <w:rFonts w:ascii="Times New Roman" w:eastAsia="Times New Roman" w:hAnsi="Times New Roman" w:cs="Times New Roman"/>
                <w:b/>
                <w:bCs/>
                <w:sz w:val="20"/>
                <w:szCs w:val="20"/>
              </w:rPr>
            </w:pPr>
            <w:r w:rsidRPr="002E6004">
              <w:rPr>
                <w:rFonts w:ascii="Times New Roman" w:hAnsi="Times New Roman" w:cs="Times New Roman"/>
                <w:b/>
                <w:bCs/>
                <w:color w:val="000000"/>
                <w:sz w:val="20"/>
                <w:szCs w:val="20"/>
              </w:rPr>
              <w:t xml:space="preserve">B. Rehabilitation of groundwater wells: Green </w:t>
            </w:r>
            <w:r w:rsidR="001D570B" w:rsidRPr="002E6004">
              <w:rPr>
                <w:rFonts w:ascii="Times New Roman" w:hAnsi="Times New Roman" w:cs="Times New Roman"/>
                <w:b/>
                <w:bCs/>
                <w:color w:val="000000"/>
                <w:sz w:val="20"/>
                <w:szCs w:val="20"/>
              </w:rPr>
              <w:t>B</w:t>
            </w:r>
            <w:r w:rsidRPr="002E6004">
              <w:rPr>
                <w:rFonts w:ascii="Times New Roman" w:hAnsi="Times New Roman" w:cs="Times New Roman"/>
                <w:b/>
                <w:bCs/>
                <w:color w:val="000000"/>
                <w:sz w:val="20"/>
                <w:szCs w:val="20"/>
              </w:rPr>
              <w:t xml:space="preserve">elt wells </w:t>
            </w:r>
          </w:p>
        </w:tc>
      </w:tr>
      <w:tr w:rsidR="00041B40" w:rsidRPr="002E6004" w14:paraId="112AAEFE" w14:textId="77777777" w:rsidTr="001D570B">
        <w:tc>
          <w:tcPr>
            <w:tcW w:w="1714" w:type="dxa"/>
          </w:tcPr>
          <w:p w14:paraId="11172450"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For 5 wells</w:t>
            </w:r>
          </w:p>
        </w:tc>
        <w:tc>
          <w:tcPr>
            <w:tcW w:w="1073" w:type="dxa"/>
          </w:tcPr>
          <w:p w14:paraId="3FD8C55D"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5</w:t>
            </w:r>
          </w:p>
        </w:tc>
        <w:tc>
          <w:tcPr>
            <w:tcW w:w="1473" w:type="dxa"/>
          </w:tcPr>
          <w:p w14:paraId="7A185261" w14:textId="77777777" w:rsidR="00041B40" w:rsidRPr="002E6004" w:rsidRDefault="00041B40" w:rsidP="00507B1E">
            <w:pPr>
              <w:pStyle w:val="ListParagraph"/>
              <w:spacing w:line="276" w:lineRule="auto"/>
              <w:ind w:left="0"/>
              <w:jc w:val="both"/>
              <w:rPr>
                <w:rFonts w:ascii="Times New Roman" w:hAnsi="Times New Roman" w:cs="Times New Roman"/>
                <w:b/>
                <w:bCs/>
                <w:color w:val="000000"/>
                <w:sz w:val="20"/>
                <w:szCs w:val="20"/>
              </w:rPr>
            </w:pPr>
            <w:r w:rsidRPr="002E6004">
              <w:rPr>
                <w:rFonts w:ascii="Times New Roman" w:hAnsi="Times New Roman" w:cs="Times New Roman"/>
                <w:b/>
                <w:bCs/>
                <w:color w:val="000000"/>
                <w:sz w:val="20"/>
                <w:szCs w:val="20"/>
              </w:rPr>
              <w:t xml:space="preserve">350 ha </w:t>
            </w:r>
          </w:p>
        </w:tc>
        <w:tc>
          <w:tcPr>
            <w:tcW w:w="1915" w:type="dxa"/>
          </w:tcPr>
          <w:p w14:paraId="121D4C07" w14:textId="77777777" w:rsidR="00041B40" w:rsidRPr="002E6004" w:rsidRDefault="00041B40" w:rsidP="00507B1E">
            <w:pPr>
              <w:pStyle w:val="ListParagraph"/>
              <w:spacing w:line="276" w:lineRule="auto"/>
              <w:ind w:left="0"/>
              <w:jc w:val="both"/>
              <w:rPr>
                <w:rFonts w:ascii="Times New Roman" w:hAnsi="Times New Roman" w:cs="Times New Roman"/>
                <w:color w:val="1F497D"/>
                <w:sz w:val="20"/>
                <w:szCs w:val="20"/>
              </w:rPr>
            </w:pPr>
            <w:r w:rsidRPr="002E6004">
              <w:rPr>
                <w:rFonts w:ascii="Times New Roman" w:hAnsi="Times New Roman" w:cs="Times New Roman"/>
                <w:color w:val="000000"/>
                <w:sz w:val="20"/>
                <w:szCs w:val="20"/>
              </w:rPr>
              <w:t>Expected No of beneficiaries for each well</w:t>
            </w:r>
            <w:r w:rsidRPr="002E6004">
              <w:rPr>
                <w:rFonts w:ascii="Times New Roman" w:hAnsi="Times New Roman" w:cs="Times New Roman"/>
                <w:color w:val="1F497D"/>
                <w:sz w:val="20"/>
                <w:szCs w:val="20"/>
              </w:rPr>
              <w:t xml:space="preserve">: </w:t>
            </w:r>
            <w:r w:rsidRPr="002E6004">
              <w:rPr>
                <w:rFonts w:ascii="Times New Roman" w:hAnsi="Times New Roman" w:cs="Times New Roman"/>
                <w:color w:val="000000"/>
                <w:sz w:val="20"/>
                <w:szCs w:val="20"/>
              </w:rPr>
              <w:t xml:space="preserve">400 HH (direct) including livestock </w:t>
            </w:r>
            <w:proofErr w:type="gramStart"/>
            <w:r w:rsidRPr="002E6004">
              <w:rPr>
                <w:rFonts w:ascii="Times New Roman" w:hAnsi="Times New Roman" w:cs="Times New Roman"/>
                <w:color w:val="000000"/>
                <w:sz w:val="20"/>
                <w:szCs w:val="20"/>
              </w:rPr>
              <w:t>keepers</w:t>
            </w:r>
            <w:proofErr w:type="gramEnd"/>
            <w:r w:rsidRPr="002E6004">
              <w:rPr>
                <w:rFonts w:ascii="Times New Roman" w:hAnsi="Times New Roman" w:cs="Times New Roman"/>
                <w:color w:val="000000"/>
                <w:sz w:val="20"/>
                <w:szCs w:val="20"/>
              </w:rPr>
              <w:t xml:space="preserve"> </w:t>
            </w:r>
          </w:p>
          <w:p w14:paraId="08FA5488" w14:textId="77777777" w:rsidR="00041B40" w:rsidRPr="002E6004" w:rsidRDefault="00041B40" w:rsidP="00507B1E">
            <w:pPr>
              <w:spacing w:line="276" w:lineRule="auto"/>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500 HH (indirect)</w:t>
            </w:r>
          </w:p>
          <w:p w14:paraId="06898A6D" w14:textId="77777777" w:rsidR="00041B40" w:rsidRPr="002E6004" w:rsidRDefault="00041B40" w:rsidP="00507B1E">
            <w:pPr>
              <w:spacing w:line="276" w:lineRule="auto"/>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 xml:space="preserve">Total: 2000 (direct) </w:t>
            </w:r>
          </w:p>
          <w:p w14:paraId="659020BB" w14:textId="77777777" w:rsidR="00041B40" w:rsidRPr="002E6004" w:rsidRDefault="00041B40" w:rsidP="00507B1E">
            <w:pPr>
              <w:pStyle w:val="ListParagraph"/>
              <w:spacing w:line="276" w:lineRule="auto"/>
              <w:ind w:left="99"/>
              <w:jc w:val="both"/>
              <w:rPr>
                <w:rFonts w:ascii="Times New Roman" w:hAnsi="Times New Roman" w:cs="Times New Roman"/>
                <w:b/>
                <w:bCs/>
                <w:color w:val="000000"/>
                <w:sz w:val="20"/>
                <w:szCs w:val="20"/>
              </w:rPr>
            </w:pPr>
            <w:r w:rsidRPr="002E6004">
              <w:rPr>
                <w:rFonts w:ascii="Times New Roman" w:hAnsi="Times New Roman" w:cs="Times New Roman"/>
                <w:color w:val="000000"/>
                <w:sz w:val="20"/>
                <w:szCs w:val="20"/>
              </w:rPr>
              <w:t xml:space="preserve">   2500 (indirect)</w:t>
            </w:r>
          </w:p>
        </w:tc>
        <w:tc>
          <w:tcPr>
            <w:tcW w:w="1205" w:type="dxa"/>
          </w:tcPr>
          <w:p w14:paraId="65449B6B" w14:textId="77777777" w:rsidR="00041B40" w:rsidRPr="002E6004" w:rsidRDefault="00041B40" w:rsidP="00507B1E">
            <w:pPr>
              <w:pStyle w:val="ListParagraph"/>
              <w:spacing w:line="276" w:lineRule="auto"/>
              <w:ind w:left="0"/>
              <w:jc w:val="both"/>
              <w:rPr>
                <w:rFonts w:ascii="Times New Roman" w:hAnsi="Times New Roman" w:cs="Times New Roman"/>
                <w:color w:val="000000"/>
                <w:sz w:val="20"/>
                <w:szCs w:val="20"/>
              </w:rPr>
            </w:pPr>
            <w:r w:rsidRPr="002E6004">
              <w:rPr>
                <w:rFonts w:ascii="Times New Roman" w:hAnsi="Times New Roman" w:cs="Times New Roman"/>
                <w:color w:val="000000"/>
                <w:sz w:val="20"/>
                <w:szCs w:val="20"/>
              </w:rPr>
              <w:t>200,000</w:t>
            </w:r>
          </w:p>
        </w:tc>
        <w:tc>
          <w:tcPr>
            <w:tcW w:w="2520" w:type="dxa"/>
          </w:tcPr>
          <w:p w14:paraId="140B50E2" w14:textId="77777777" w:rsidR="00041B40" w:rsidRPr="002E6004" w:rsidRDefault="00041B40" w:rsidP="00507B1E">
            <w:pPr>
              <w:pStyle w:val="ListParagraph"/>
              <w:spacing w:line="276" w:lineRule="auto"/>
              <w:ind w:left="0"/>
              <w:jc w:val="both"/>
              <w:rPr>
                <w:rFonts w:ascii="Times New Roman" w:hAnsi="Times New Roman" w:cs="Times New Roman"/>
                <w:b/>
                <w:bCs/>
                <w:sz w:val="20"/>
                <w:szCs w:val="20"/>
              </w:rPr>
            </w:pPr>
            <w:r w:rsidRPr="002E6004">
              <w:rPr>
                <w:rFonts w:ascii="Times New Roman" w:eastAsia="Times New Roman" w:hAnsi="Times New Roman" w:cs="Times New Roman"/>
                <w:sz w:val="20"/>
                <w:szCs w:val="20"/>
              </w:rPr>
              <w:t xml:space="preserve">Beneficiaries include </w:t>
            </w:r>
            <w:r w:rsidRPr="002E6004">
              <w:rPr>
                <w:rFonts w:ascii="Times New Roman" w:hAnsi="Times New Roman" w:cs="Times New Roman"/>
                <w:color w:val="000000"/>
                <w:sz w:val="20"/>
                <w:szCs w:val="20"/>
              </w:rPr>
              <w:t>herders and householders</w:t>
            </w:r>
          </w:p>
        </w:tc>
      </w:tr>
    </w:tbl>
    <w:p w14:paraId="563FB881" w14:textId="77777777" w:rsidR="00041B40" w:rsidRPr="002E6004" w:rsidRDefault="00041B40" w:rsidP="005420D5">
      <w:pPr>
        <w:pStyle w:val="ListParagraph"/>
        <w:spacing w:line="276" w:lineRule="auto"/>
        <w:jc w:val="both"/>
        <w:rPr>
          <w:rFonts w:ascii="Times New Roman" w:hAnsi="Times New Roman" w:cs="Times New Roman"/>
          <w:color w:val="000000"/>
        </w:rPr>
      </w:pPr>
      <w:r w:rsidRPr="002E6004">
        <w:rPr>
          <w:rFonts w:ascii="Times New Roman" w:hAnsi="Times New Roman" w:cs="Times New Roman"/>
          <w:b/>
          <w:bCs/>
          <w:color w:val="000000"/>
        </w:rPr>
        <w:t>Table 1</w:t>
      </w:r>
      <w:r w:rsidRPr="002E6004">
        <w:rPr>
          <w:rFonts w:ascii="Times New Roman" w:hAnsi="Times New Roman" w:cs="Times New Roman"/>
          <w:color w:val="000000"/>
        </w:rPr>
        <w:t xml:space="preserve"> details regarding the proposed activities in Darra</w:t>
      </w:r>
    </w:p>
    <w:p w14:paraId="659617C9" w14:textId="77777777" w:rsidR="00041B40" w:rsidRPr="002E6004" w:rsidRDefault="00041B40" w:rsidP="005420D5">
      <w:pPr>
        <w:pStyle w:val="ListParagraph"/>
        <w:spacing w:line="276" w:lineRule="auto"/>
        <w:jc w:val="both"/>
        <w:rPr>
          <w:rFonts w:ascii="Times New Roman" w:hAnsi="Times New Roman" w:cs="Times New Roman"/>
          <w:color w:val="000000"/>
        </w:rPr>
      </w:pPr>
    </w:p>
    <w:p w14:paraId="4A1B5B93" w14:textId="77777777" w:rsidR="00041B40" w:rsidRPr="002E6004" w:rsidRDefault="00041B40" w:rsidP="005420D5">
      <w:pPr>
        <w:pStyle w:val="ListParagraph"/>
        <w:spacing w:line="276" w:lineRule="auto"/>
        <w:jc w:val="both"/>
        <w:rPr>
          <w:rFonts w:ascii="Times New Roman" w:hAnsi="Times New Roman" w:cs="Times New Roman"/>
          <w:color w:val="000000"/>
        </w:rPr>
      </w:pPr>
    </w:p>
    <w:p w14:paraId="16950347" w14:textId="77777777" w:rsidR="00041B40" w:rsidRPr="002E6004" w:rsidRDefault="00041B40" w:rsidP="005420D5">
      <w:pPr>
        <w:pStyle w:val="ListParagraph"/>
        <w:spacing w:line="276" w:lineRule="auto"/>
        <w:ind w:left="0"/>
        <w:jc w:val="both"/>
        <w:rPr>
          <w:rFonts w:ascii="Times New Roman" w:hAnsi="Times New Roman" w:cs="Times New Roman"/>
          <w:color w:val="000000"/>
        </w:rPr>
      </w:pPr>
      <w:r w:rsidRPr="00F0675F">
        <w:rPr>
          <w:rFonts w:ascii="Times New Roman" w:hAnsi="Times New Roman" w:cs="Times New Roman"/>
          <w:noProof/>
          <w:color w:val="000000"/>
          <w:lang w:eastAsia="en-GB"/>
        </w:rPr>
        <w:lastRenderedPageBreak/>
        <w:drawing>
          <wp:inline distT="0" distB="0" distL="0" distR="0" wp14:anchorId="382F9328" wp14:editId="142D41EC">
            <wp:extent cx="6312907" cy="4465410"/>
            <wp:effectExtent l="0" t="0" r="0" b="0"/>
            <wp:docPr id="10" name="Picture 10" descr="C:\Users\SEIF\Documents\FAO 2018\Projects\EU JP 022 EC\Updated\Daraa\Activities of UNJP in Dara _Updated_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IF\Documents\FAO 2018\Projects\EU JP 022 EC\Updated\Daraa\Activities of UNJP in Dara _Updated_V2.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316461" cy="4467924"/>
                    </a:xfrm>
                    <a:prstGeom prst="rect">
                      <a:avLst/>
                    </a:prstGeom>
                    <a:noFill/>
                    <a:ln>
                      <a:noFill/>
                    </a:ln>
                  </pic:spPr>
                </pic:pic>
              </a:graphicData>
            </a:graphic>
          </wp:inline>
        </w:drawing>
      </w:r>
    </w:p>
    <w:p w14:paraId="6DAB6B58" w14:textId="77777777" w:rsidR="00041B40" w:rsidRPr="002E6004" w:rsidRDefault="00041B40" w:rsidP="005420D5">
      <w:pPr>
        <w:pStyle w:val="ListParagraph"/>
        <w:spacing w:line="276" w:lineRule="auto"/>
        <w:jc w:val="both"/>
        <w:rPr>
          <w:rFonts w:ascii="Times New Roman" w:hAnsi="Times New Roman" w:cs="Times New Roman"/>
          <w:color w:val="000000"/>
          <w:sz w:val="20"/>
          <w:szCs w:val="20"/>
        </w:rPr>
      </w:pPr>
      <w:r w:rsidRPr="002E6004">
        <w:rPr>
          <w:rFonts w:ascii="Times New Roman" w:hAnsi="Times New Roman" w:cs="Times New Roman"/>
          <w:b/>
          <w:bCs/>
          <w:color w:val="000000"/>
          <w:sz w:val="20"/>
          <w:szCs w:val="20"/>
        </w:rPr>
        <w:t>Figure 2</w:t>
      </w:r>
      <w:r w:rsidRPr="002E6004">
        <w:rPr>
          <w:rFonts w:ascii="Times New Roman" w:hAnsi="Times New Roman" w:cs="Times New Roman"/>
          <w:color w:val="000000"/>
          <w:sz w:val="20"/>
          <w:szCs w:val="20"/>
        </w:rPr>
        <w:t xml:space="preserve"> Location of the assigned two activities in Daraa</w:t>
      </w:r>
    </w:p>
    <w:p w14:paraId="644203C8" w14:textId="77777777" w:rsidR="00041B40" w:rsidRPr="002E6004" w:rsidRDefault="00041B40" w:rsidP="005420D5">
      <w:pPr>
        <w:pStyle w:val="ListParagraph"/>
        <w:spacing w:line="276" w:lineRule="auto"/>
        <w:jc w:val="both"/>
        <w:rPr>
          <w:rFonts w:ascii="Times New Roman" w:hAnsi="Times New Roman" w:cs="Times New Roman"/>
          <w:color w:val="000000"/>
        </w:rPr>
      </w:pPr>
    </w:p>
    <w:p w14:paraId="718CB287" w14:textId="77777777" w:rsidR="00041B40" w:rsidRPr="002E6004" w:rsidRDefault="00041B40" w:rsidP="005420D5">
      <w:pPr>
        <w:pStyle w:val="ListParagraph"/>
        <w:spacing w:line="276" w:lineRule="auto"/>
        <w:jc w:val="both"/>
        <w:rPr>
          <w:rFonts w:ascii="Times New Roman" w:hAnsi="Times New Roman" w:cs="Times New Roman"/>
          <w:color w:val="000000"/>
        </w:rPr>
      </w:pPr>
    </w:p>
    <w:p w14:paraId="37796E54" w14:textId="77777777" w:rsidR="00041B40" w:rsidRPr="002E6004" w:rsidRDefault="00041B40" w:rsidP="00507B1E">
      <w:pPr>
        <w:jc w:val="both"/>
        <w:rPr>
          <w:rFonts w:ascii="Times New Roman" w:hAnsi="Times New Roman" w:cs="Times New Roman"/>
          <w:b/>
          <w:bCs/>
        </w:rPr>
      </w:pPr>
      <w:r w:rsidRPr="002E6004">
        <w:rPr>
          <w:rFonts w:ascii="Times New Roman" w:hAnsi="Times New Roman" w:cs="Times New Roman"/>
          <w:b/>
          <w:bCs/>
          <w:color w:val="000000"/>
        </w:rPr>
        <w:t xml:space="preserve">Sub-activities for the activities A and B: </w:t>
      </w:r>
    </w:p>
    <w:p w14:paraId="488A6EF9" w14:textId="77777777" w:rsidR="00041B40" w:rsidRPr="002E6004" w:rsidRDefault="00041B40" w:rsidP="00507B1E">
      <w:pPr>
        <w:spacing w:line="276" w:lineRule="auto"/>
        <w:jc w:val="both"/>
        <w:rPr>
          <w:rFonts w:ascii="Times New Roman" w:hAnsi="Times New Roman" w:cs="Times New Roman"/>
          <w:b/>
          <w:bCs/>
        </w:rPr>
      </w:pPr>
      <w:r w:rsidRPr="002E6004">
        <w:rPr>
          <w:rFonts w:ascii="Times New Roman" w:hAnsi="Times New Roman" w:cs="Times New Roman"/>
          <w:b/>
          <w:bCs/>
        </w:rPr>
        <w:t>Activity A:</w:t>
      </w:r>
    </w:p>
    <w:p w14:paraId="01D013DD" w14:textId="77777777" w:rsidR="00041B40" w:rsidRPr="002E6004" w:rsidRDefault="00041B40" w:rsidP="00507B1E">
      <w:pPr>
        <w:spacing w:line="276" w:lineRule="auto"/>
        <w:jc w:val="both"/>
        <w:rPr>
          <w:rFonts w:ascii="Times New Roman" w:hAnsi="Times New Roman" w:cs="Times New Roman"/>
          <w:b/>
          <w:bCs/>
        </w:rPr>
      </w:pPr>
      <w:r w:rsidRPr="002E6004">
        <w:rPr>
          <w:rFonts w:ascii="Times New Roman" w:hAnsi="Times New Roman" w:cs="Times New Roman"/>
          <w:b/>
          <w:bCs/>
        </w:rPr>
        <w:t xml:space="preserve">Rehabilitation of farmers’ field irrigation network: Ghadeer Al </w:t>
      </w:r>
      <w:proofErr w:type="spellStart"/>
      <w:r w:rsidRPr="002E6004">
        <w:rPr>
          <w:rFonts w:ascii="Times New Roman" w:hAnsi="Times New Roman" w:cs="Times New Roman"/>
          <w:b/>
          <w:bCs/>
        </w:rPr>
        <w:t>Boustan</w:t>
      </w:r>
      <w:proofErr w:type="spellEnd"/>
      <w:r w:rsidRPr="002E6004">
        <w:rPr>
          <w:rFonts w:ascii="Times New Roman" w:hAnsi="Times New Roman" w:cs="Times New Roman"/>
          <w:b/>
          <w:bCs/>
        </w:rPr>
        <w:t xml:space="preserve"> irrigation network</w:t>
      </w:r>
    </w:p>
    <w:p w14:paraId="2696AAC0" w14:textId="700974A2" w:rsidR="00041B40" w:rsidRPr="002E6004" w:rsidRDefault="00041B40" w:rsidP="00507B1E">
      <w:pPr>
        <w:spacing w:line="276" w:lineRule="auto"/>
        <w:jc w:val="both"/>
        <w:rPr>
          <w:rFonts w:ascii="Times New Roman" w:hAnsi="Times New Roman" w:cs="Times New Roman"/>
        </w:rPr>
      </w:pPr>
      <w:r w:rsidRPr="002E6004">
        <w:rPr>
          <w:rFonts w:ascii="Times New Roman" w:hAnsi="Times New Roman" w:cs="Times New Roman"/>
        </w:rPr>
        <w:t xml:space="preserve">The targeted area is within the irrigation scheme of Ghadeer Al </w:t>
      </w:r>
      <w:proofErr w:type="spellStart"/>
      <w:r w:rsidRPr="002E6004">
        <w:rPr>
          <w:rFonts w:ascii="Times New Roman" w:hAnsi="Times New Roman" w:cs="Times New Roman"/>
        </w:rPr>
        <w:t>Boustan</w:t>
      </w:r>
      <w:proofErr w:type="spellEnd"/>
      <w:r w:rsidRPr="002E6004">
        <w:rPr>
          <w:rFonts w:ascii="Times New Roman" w:hAnsi="Times New Roman" w:cs="Times New Roman"/>
        </w:rPr>
        <w:t xml:space="preserve"> Dam</w:t>
      </w:r>
      <w:r w:rsidR="007E5538" w:rsidRPr="002E6004">
        <w:rPr>
          <w:rFonts w:ascii="Times New Roman" w:hAnsi="Times New Roman" w:cs="Times New Roman"/>
        </w:rPr>
        <w:t xml:space="preserve">. </w:t>
      </w:r>
      <w:r w:rsidRPr="002E6004">
        <w:rPr>
          <w:rFonts w:ascii="Times New Roman" w:hAnsi="Times New Roman" w:cs="Times New Roman"/>
        </w:rPr>
        <w:t xml:space="preserve">The work includes rehabilitation for the main open channel, the water intakes on the main canal for the field irrigation network in Nawa. District: Darra, Sub-district: Nawa; Figures 3 and 4. Figure 5 shows example o of the damaged pipelines. </w:t>
      </w:r>
    </w:p>
    <w:p w14:paraId="7D215AB2" w14:textId="77777777" w:rsidR="00041B40" w:rsidRPr="002E6004" w:rsidRDefault="00041B40" w:rsidP="00507B1E">
      <w:pPr>
        <w:spacing w:after="0" w:line="276" w:lineRule="auto"/>
        <w:jc w:val="both"/>
        <w:rPr>
          <w:rFonts w:ascii="Times New Roman" w:hAnsi="Times New Roman" w:cs="Times New Roman"/>
          <w:b/>
          <w:bCs/>
        </w:rPr>
      </w:pPr>
    </w:p>
    <w:p w14:paraId="03A1526F" w14:textId="77777777" w:rsidR="00041B40" w:rsidRPr="002E6004" w:rsidRDefault="00041B40" w:rsidP="005420D5">
      <w:pPr>
        <w:spacing w:line="276" w:lineRule="auto"/>
        <w:jc w:val="both"/>
        <w:rPr>
          <w:rFonts w:ascii="Times New Roman" w:hAnsi="Times New Roman" w:cs="Times New Roman"/>
          <w:b/>
          <w:bCs/>
        </w:rPr>
      </w:pPr>
      <w:r w:rsidRPr="00F0675F">
        <w:rPr>
          <w:rFonts w:ascii="Times New Roman" w:hAnsi="Times New Roman" w:cs="Times New Roman"/>
          <w:noProof/>
          <w:lang w:eastAsia="en-GB"/>
        </w:rPr>
        <w:lastRenderedPageBreak/>
        <w:drawing>
          <wp:inline distT="0" distB="0" distL="0" distR="0" wp14:anchorId="2746ACCA" wp14:editId="5D5F81BF">
            <wp:extent cx="5015246" cy="3349965"/>
            <wp:effectExtent l="0" t="0" r="0" b="3175"/>
            <wp:docPr id="25" name="Picture 25" descr="Graphical user interface, applicatio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map&#10;&#10;Description automatically generated"/>
                    <pic:cNvPicPr/>
                  </pic:nvPicPr>
                  <pic:blipFill>
                    <a:blip r:embed="rId144"/>
                    <a:stretch>
                      <a:fillRect/>
                    </a:stretch>
                  </pic:blipFill>
                  <pic:spPr>
                    <a:xfrm>
                      <a:off x="0" y="0"/>
                      <a:ext cx="5025519" cy="3356827"/>
                    </a:xfrm>
                    <a:prstGeom prst="rect">
                      <a:avLst/>
                    </a:prstGeom>
                  </pic:spPr>
                </pic:pic>
              </a:graphicData>
            </a:graphic>
          </wp:inline>
        </w:drawing>
      </w:r>
    </w:p>
    <w:p w14:paraId="5EE411DD" w14:textId="77777777" w:rsidR="00041B40" w:rsidRPr="002E6004" w:rsidRDefault="00041B40" w:rsidP="005420D5">
      <w:pPr>
        <w:pStyle w:val="Caption"/>
        <w:keepNext/>
        <w:spacing w:after="0" w:line="276" w:lineRule="auto"/>
        <w:jc w:val="both"/>
        <w:rPr>
          <w:rFonts w:ascii="Times New Roman" w:hAnsi="Times New Roman" w:cs="Times New Roman"/>
          <w:b/>
          <w:bCs/>
          <w:color w:val="auto"/>
          <w:sz w:val="20"/>
          <w:szCs w:val="20"/>
        </w:rPr>
      </w:pPr>
      <w:r w:rsidRPr="002E6004">
        <w:rPr>
          <w:rFonts w:ascii="Times New Roman" w:hAnsi="Times New Roman" w:cs="Times New Roman"/>
          <w:b/>
          <w:bCs/>
          <w:i w:val="0"/>
          <w:iCs w:val="0"/>
          <w:color w:val="auto"/>
          <w:sz w:val="20"/>
          <w:szCs w:val="20"/>
        </w:rPr>
        <w:t>Figure 3</w:t>
      </w:r>
      <w:r w:rsidRPr="002E6004">
        <w:rPr>
          <w:rFonts w:ascii="Times New Roman" w:hAnsi="Times New Roman" w:cs="Times New Roman"/>
          <w:b/>
          <w:bCs/>
          <w:color w:val="auto"/>
          <w:sz w:val="20"/>
          <w:szCs w:val="20"/>
        </w:rPr>
        <w:t xml:space="preserve">: </w:t>
      </w:r>
      <w:r w:rsidRPr="002E6004">
        <w:rPr>
          <w:rFonts w:ascii="Times New Roman" w:hAnsi="Times New Roman" w:cs="Times New Roman"/>
          <w:i w:val="0"/>
          <w:iCs w:val="0"/>
          <w:color w:val="auto"/>
          <w:sz w:val="20"/>
          <w:szCs w:val="20"/>
        </w:rPr>
        <w:t>Map of the field irrigation system and main open channel flow</w:t>
      </w:r>
    </w:p>
    <w:p w14:paraId="6E8E2532" w14:textId="77777777" w:rsidR="00041B40" w:rsidRPr="002E6004" w:rsidRDefault="00041B40" w:rsidP="005420D5">
      <w:pPr>
        <w:spacing w:line="276" w:lineRule="auto"/>
        <w:jc w:val="both"/>
        <w:rPr>
          <w:rFonts w:ascii="Times New Roman" w:hAnsi="Times New Roman" w:cs="Times New Roman"/>
        </w:rPr>
      </w:pPr>
    </w:p>
    <w:p w14:paraId="5E35EE2A" w14:textId="77777777" w:rsidR="00041B40" w:rsidRPr="002E6004" w:rsidRDefault="00041B40" w:rsidP="005420D5">
      <w:pPr>
        <w:spacing w:after="0" w:line="276" w:lineRule="auto"/>
        <w:jc w:val="both"/>
        <w:rPr>
          <w:rFonts w:ascii="Times New Roman" w:hAnsi="Times New Roman" w:cs="Times New Roman"/>
        </w:rPr>
      </w:pPr>
      <w:r w:rsidRPr="00F0675F">
        <w:rPr>
          <w:rFonts w:ascii="Times New Roman" w:hAnsi="Times New Roman" w:cs="Times New Roman"/>
          <w:noProof/>
          <w:lang w:eastAsia="en-GB"/>
        </w:rPr>
        <w:drawing>
          <wp:inline distT="0" distB="0" distL="0" distR="0" wp14:anchorId="3401575A" wp14:editId="3280DECE">
            <wp:extent cx="4826000" cy="3409908"/>
            <wp:effectExtent l="0" t="0" r="0" b="635"/>
            <wp:docPr id="26" name="Picture 26" descr="C:\Users\Elias\Desktop\Darra project-8 MAY\Rapid assesments\Main open channel flow for the water irrigation system in Ghadeer Al Bustan\From Tagreed 2-6-2021\ghadir_albusstan_IrriNetwor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ias\Desktop\Darra project-8 MAY\Rapid assesments\Main open channel flow for the water irrigation system in Ghadeer Al Bustan\From Tagreed 2-6-2021\ghadir_albusstan_IrriNetwork.tif"/>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832316" cy="3414371"/>
                    </a:xfrm>
                    <a:prstGeom prst="rect">
                      <a:avLst/>
                    </a:prstGeom>
                    <a:noFill/>
                    <a:ln>
                      <a:noFill/>
                    </a:ln>
                  </pic:spPr>
                </pic:pic>
              </a:graphicData>
            </a:graphic>
          </wp:inline>
        </w:drawing>
      </w:r>
    </w:p>
    <w:p w14:paraId="55FEBCF7" w14:textId="77777777" w:rsidR="00041B40" w:rsidRPr="002E6004" w:rsidRDefault="00041B40" w:rsidP="005420D5">
      <w:pPr>
        <w:spacing w:after="0" w:line="276" w:lineRule="auto"/>
        <w:jc w:val="both"/>
        <w:rPr>
          <w:rFonts w:ascii="Times New Roman" w:hAnsi="Times New Roman" w:cs="Times New Roman"/>
          <w:sz w:val="20"/>
          <w:szCs w:val="20"/>
        </w:rPr>
      </w:pPr>
      <w:r w:rsidRPr="002E6004">
        <w:rPr>
          <w:rFonts w:ascii="Times New Roman" w:hAnsi="Times New Roman" w:cs="Times New Roman"/>
          <w:b/>
          <w:bCs/>
          <w:sz w:val="20"/>
          <w:szCs w:val="20"/>
        </w:rPr>
        <w:t xml:space="preserve">Figure 4: </w:t>
      </w:r>
      <w:r w:rsidRPr="002E6004">
        <w:rPr>
          <w:rFonts w:ascii="Times New Roman" w:hAnsi="Times New Roman" w:cs="Times New Roman"/>
          <w:sz w:val="20"/>
          <w:szCs w:val="20"/>
        </w:rPr>
        <w:t>Targeted field irrigation network in Nawa</w:t>
      </w:r>
    </w:p>
    <w:p w14:paraId="28A4254D" w14:textId="77777777" w:rsidR="00041B40" w:rsidRPr="002E6004" w:rsidRDefault="00041B40" w:rsidP="005420D5">
      <w:pPr>
        <w:pStyle w:val="Caption"/>
        <w:keepNext/>
        <w:spacing w:after="0" w:line="276" w:lineRule="auto"/>
        <w:jc w:val="both"/>
        <w:rPr>
          <w:rFonts w:ascii="Times New Roman" w:hAnsi="Times New Roman" w:cs="Times New Roman"/>
          <w:b/>
          <w:bCs/>
          <w:color w:val="auto"/>
          <w:sz w:val="22"/>
          <w:szCs w:val="22"/>
        </w:rPr>
      </w:pPr>
    </w:p>
    <w:p w14:paraId="3C37BF15" w14:textId="151ADF9E" w:rsidR="00041B40" w:rsidRPr="002E6004" w:rsidRDefault="00041B40" w:rsidP="005420D5">
      <w:pPr>
        <w:spacing w:after="0" w:line="276" w:lineRule="auto"/>
        <w:jc w:val="both"/>
        <w:rPr>
          <w:rFonts w:ascii="Times New Roman" w:hAnsi="Times New Roman" w:cs="Times New Roman"/>
        </w:rPr>
      </w:pPr>
    </w:p>
    <w:p w14:paraId="43017495" w14:textId="77777777" w:rsidR="001D570B" w:rsidRPr="002E6004" w:rsidRDefault="001D570B" w:rsidP="005420D5">
      <w:pPr>
        <w:spacing w:after="0" w:line="276" w:lineRule="auto"/>
        <w:jc w:val="both"/>
        <w:rPr>
          <w:rFonts w:ascii="Times New Roman" w:hAnsi="Times New Roman" w:cs="Times New Roman"/>
        </w:rPr>
      </w:pPr>
    </w:p>
    <w:tbl>
      <w:tblPr>
        <w:tblStyle w:val="TableGrid"/>
        <w:tblW w:w="10075" w:type="dxa"/>
        <w:tblLook w:val="04A0" w:firstRow="1" w:lastRow="0" w:firstColumn="1" w:lastColumn="0" w:noHBand="0" w:noVBand="1"/>
      </w:tblPr>
      <w:tblGrid>
        <w:gridCol w:w="3116"/>
        <w:gridCol w:w="6959"/>
      </w:tblGrid>
      <w:tr w:rsidR="00041B40" w:rsidRPr="002E6004" w14:paraId="0C8408DD" w14:textId="77777777" w:rsidTr="00D06D70">
        <w:tc>
          <w:tcPr>
            <w:tcW w:w="3116" w:type="dxa"/>
          </w:tcPr>
          <w:p w14:paraId="41AA66BD" w14:textId="77777777" w:rsidR="00041B40" w:rsidRPr="002E6004" w:rsidRDefault="00041B40" w:rsidP="00507B1E">
            <w:pPr>
              <w:spacing w:line="276" w:lineRule="auto"/>
              <w:jc w:val="both"/>
              <w:rPr>
                <w:rFonts w:ascii="Times New Roman" w:hAnsi="Times New Roman" w:cs="Times New Roman"/>
                <w:b/>
                <w:bCs/>
              </w:rPr>
            </w:pPr>
            <w:r w:rsidRPr="002E6004">
              <w:rPr>
                <w:rFonts w:ascii="Times New Roman" w:hAnsi="Times New Roman" w:cs="Times New Roman"/>
                <w:b/>
                <w:bCs/>
              </w:rPr>
              <w:lastRenderedPageBreak/>
              <w:t xml:space="preserve">Activity </w:t>
            </w:r>
          </w:p>
        </w:tc>
        <w:tc>
          <w:tcPr>
            <w:tcW w:w="6959" w:type="dxa"/>
          </w:tcPr>
          <w:p w14:paraId="41343FE5" w14:textId="77777777" w:rsidR="00041B40" w:rsidRPr="002E6004" w:rsidRDefault="00041B40" w:rsidP="00507B1E">
            <w:pPr>
              <w:spacing w:line="276" w:lineRule="auto"/>
              <w:jc w:val="both"/>
              <w:rPr>
                <w:rFonts w:ascii="Times New Roman" w:hAnsi="Times New Roman" w:cs="Times New Roman"/>
                <w:b/>
                <w:bCs/>
              </w:rPr>
            </w:pPr>
            <w:r w:rsidRPr="002E6004">
              <w:rPr>
                <w:rFonts w:ascii="Times New Roman" w:hAnsi="Times New Roman" w:cs="Times New Roman"/>
                <w:b/>
                <w:bCs/>
              </w:rPr>
              <w:t xml:space="preserve">Sub-activity </w:t>
            </w:r>
          </w:p>
        </w:tc>
      </w:tr>
      <w:tr w:rsidR="00041B40" w:rsidRPr="002E6004" w14:paraId="5A058678" w14:textId="77777777" w:rsidTr="00D06D70">
        <w:trPr>
          <w:trHeight w:val="1322"/>
        </w:trPr>
        <w:tc>
          <w:tcPr>
            <w:tcW w:w="3116" w:type="dxa"/>
            <w:vMerge w:val="restart"/>
          </w:tcPr>
          <w:p w14:paraId="4054C380" w14:textId="77777777" w:rsidR="00041B40" w:rsidRPr="002E6004" w:rsidRDefault="00041B40" w:rsidP="00AD3E8D">
            <w:pPr>
              <w:pStyle w:val="ListParagraph"/>
              <w:numPr>
                <w:ilvl w:val="0"/>
                <w:numId w:val="21"/>
              </w:numPr>
              <w:spacing w:line="276" w:lineRule="auto"/>
              <w:jc w:val="both"/>
              <w:rPr>
                <w:rFonts w:ascii="Times New Roman" w:hAnsi="Times New Roman" w:cs="Times New Roman"/>
              </w:rPr>
            </w:pPr>
            <w:r w:rsidRPr="002E6004">
              <w:rPr>
                <w:rFonts w:ascii="Times New Roman" w:hAnsi="Times New Roman" w:cs="Times New Roman"/>
              </w:rPr>
              <w:t>Supply and install reinforcement concrete works.</w:t>
            </w:r>
          </w:p>
          <w:p w14:paraId="0EDCEEB4" w14:textId="77777777" w:rsidR="00041B40" w:rsidRPr="002E6004" w:rsidRDefault="00041B40" w:rsidP="00AD3E8D">
            <w:pPr>
              <w:pStyle w:val="ListParagraph"/>
              <w:numPr>
                <w:ilvl w:val="0"/>
                <w:numId w:val="21"/>
              </w:numPr>
              <w:spacing w:line="276" w:lineRule="auto"/>
              <w:jc w:val="both"/>
              <w:rPr>
                <w:rFonts w:ascii="Times New Roman" w:hAnsi="Times New Roman" w:cs="Times New Roman"/>
              </w:rPr>
            </w:pPr>
            <w:r w:rsidRPr="002E6004">
              <w:rPr>
                <w:rFonts w:ascii="Times New Roman" w:hAnsi="Times New Roman" w:cs="Times New Roman"/>
              </w:rPr>
              <w:t>Supply and install concrete works.</w:t>
            </w:r>
          </w:p>
          <w:p w14:paraId="4CBE23C4" w14:textId="45931D39" w:rsidR="00041B40" w:rsidRPr="002E6004" w:rsidRDefault="00041B40" w:rsidP="00AD3E8D">
            <w:pPr>
              <w:pStyle w:val="ListParagraph"/>
              <w:numPr>
                <w:ilvl w:val="0"/>
                <w:numId w:val="21"/>
              </w:numPr>
              <w:spacing w:line="276" w:lineRule="auto"/>
              <w:jc w:val="both"/>
              <w:rPr>
                <w:rFonts w:ascii="Times New Roman" w:hAnsi="Times New Roman" w:cs="Times New Roman"/>
              </w:rPr>
            </w:pPr>
            <w:r w:rsidRPr="002E6004">
              <w:rPr>
                <w:rFonts w:ascii="Times New Roman" w:hAnsi="Times New Roman" w:cs="Times New Roman"/>
              </w:rPr>
              <w:t xml:space="preserve">Supply, install and </w:t>
            </w:r>
            <w:r w:rsidR="001D570B" w:rsidRPr="002E6004">
              <w:rPr>
                <w:rFonts w:ascii="Times New Roman" w:hAnsi="Times New Roman" w:cs="Times New Roman"/>
              </w:rPr>
              <w:t>carry-on</w:t>
            </w:r>
            <w:r w:rsidRPr="002E6004">
              <w:rPr>
                <w:rFonts w:ascii="Times New Roman" w:hAnsi="Times New Roman" w:cs="Times New Roman"/>
              </w:rPr>
              <w:t xml:space="preserve"> hydraulic tests for all (GRP, P.V.C) pipes, joints, reducer, </w:t>
            </w:r>
            <w:r w:rsidR="00C67F06" w:rsidRPr="002E6004">
              <w:rPr>
                <w:rFonts w:ascii="Times New Roman" w:hAnsi="Times New Roman" w:cs="Times New Roman"/>
              </w:rPr>
              <w:t>flange,</w:t>
            </w:r>
            <w:r w:rsidRPr="002E6004">
              <w:rPr>
                <w:rFonts w:ascii="Times New Roman" w:hAnsi="Times New Roman" w:cs="Times New Roman"/>
              </w:rPr>
              <w:t xml:space="preserve"> and </w:t>
            </w:r>
            <w:proofErr w:type="gramStart"/>
            <w:r w:rsidRPr="002E6004">
              <w:rPr>
                <w:rFonts w:ascii="Times New Roman" w:hAnsi="Times New Roman" w:cs="Times New Roman"/>
              </w:rPr>
              <w:t>assemblies</w:t>
            </w:r>
            <w:proofErr w:type="gramEnd"/>
          </w:p>
          <w:p w14:paraId="356EEEC5" w14:textId="77777777" w:rsidR="00041B40" w:rsidRPr="002E6004" w:rsidRDefault="00041B40" w:rsidP="00AD3E8D">
            <w:pPr>
              <w:pStyle w:val="ListParagraph"/>
              <w:numPr>
                <w:ilvl w:val="0"/>
                <w:numId w:val="21"/>
              </w:numPr>
              <w:spacing w:line="276" w:lineRule="auto"/>
              <w:jc w:val="both"/>
              <w:rPr>
                <w:rFonts w:ascii="Times New Roman" w:hAnsi="Times New Roman" w:cs="Times New Roman"/>
              </w:rPr>
            </w:pPr>
            <w:r w:rsidRPr="002E6004">
              <w:rPr>
                <w:rFonts w:ascii="Times New Roman" w:hAnsi="Times New Roman" w:cs="Times New Roman"/>
              </w:rPr>
              <w:t>Metal/steel works.</w:t>
            </w:r>
          </w:p>
          <w:p w14:paraId="7BCAC9DD" w14:textId="77777777" w:rsidR="00041B40" w:rsidRPr="002E6004" w:rsidRDefault="00041B40" w:rsidP="00507B1E">
            <w:pPr>
              <w:pStyle w:val="ListParagraph"/>
              <w:spacing w:line="276" w:lineRule="auto"/>
              <w:ind w:left="360"/>
              <w:jc w:val="both"/>
              <w:rPr>
                <w:rFonts w:ascii="Times New Roman" w:hAnsi="Times New Roman" w:cs="Times New Roman"/>
              </w:rPr>
            </w:pPr>
          </w:p>
          <w:p w14:paraId="2DAF1C5F" w14:textId="77777777" w:rsidR="00041B40" w:rsidRPr="002E6004" w:rsidRDefault="00041B40" w:rsidP="00507B1E">
            <w:pPr>
              <w:pStyle w:val="ListParagraph"/>
              <w:spacing w:line="276" w:lineRule="auto"/>
              <w:ind w:left="360"/>
              <w:jc w:val="both"/>
              <w:rPr>
                <w:rFonts w:ascii="Times New Roman" w:hAnsi="Times New Roman" w:cs="Times New Roman"/>
              </w:rPr>
            </w:pPr>
          </w:p>
          <w:p w14:paraId="31E0305E" w14:textId="77777777" w:rsidR="00041B40" w:rsidRPr="002E6004" w:rsidRDefault="00041B40" w:rsidP="00507B1E">
            <w:pPr>
              <w:spacing w:line="276" w:lineRule="auto"/>
              <w:jc w:val="both"/>
              <w:rPr>
                <w:rFonts w:ascii="Times New Roman" w:hAnsi="Times New Roman" w:cs="Times New Roman"/>
              </w:rPr>
            </w:pPr>
          </w:p>
        </w:tc>
        <w:tc>
          <w:tcPr>
            <w:tcW w:w="6959" w:type="dxa"/>
          </w:tcPr>
          <w:p w14:paraId="00AC6769" w14:textId="6C550C31" w:rsidR="00041B40" w:rsidRPr="002E6004" w:rsidRDefault="00041B40" w:rsidP="00AD3E8D">
            <w:pPr>
              <w:pStyle w:val="ListParagraph"/>
              <w:numPr>
                <w:ilvl w:val="0"/>
                <w:numId w:val="11"/>
              </w:numPr>
              <w:spacing w:line="276" w:lineRule="auto"/>
              <w:jc w:val="both"/>
              <w:rPr>
                <w:rFonts w:ascii="Times New Roman" w:hAnsi="Times New Roman" w:cs="Times New Roman"/>
              </w:rPr>
            </w:pPr>
            <w:r w:rsidRPr="002E6004">
              <w:rPr>
                <w:rFonts w:ascii="Times New Roman" w:hAnsi="Times New Roman" w:cs="Times New Roman"/>
              </w:rPr>
              <w:t xml:space="preserve">Rehabilitation of the main open channel flow (Length 25 km, flume structure, rectangular, </w:t>
            </w:r>
            <w:r w:rsidR="001D570B" w:rsidRPr="002E6004">
              <w:rPr>
                <w:rFonts w:ascii="Times New Roman" w:hAnsi="Times New Roman" w:cs="Times New Roman"/>
              </w:rPr>
              <w:t>and trapezoidal</w:t>
            </w:r>
            <w:r w:rsidRPr="002E6004">
              <w:rPr>
                <w:rFonts w:ascii="Times New Roman" w:hAnsi="Times New Roman" w:cs="Times New Roman"/>
              </w:rPr>
              <w:t xml:space="preserve"> sections)</w:t>
            </w:r>
          </w:p>
          <w:p w14:paraId="7107D1C7" w14:textId="77777777" w:rsidR="00041B40" w:rsidRPr="002E6004" w:rsidRDefault="00041B40" w:rsidP="00AD3E8D">
            <w:pPr>
              <w:pStyle w:val="ListParagraph"/>
              <w:numPr>
                <w:ilvl w:val="1"/>
                <w:numId w:val="11"/>
              </w:numPr>
              <w:spacing w:line="276" w:lineRule="auto"/>
              <w:jc w:val="both"/>
              <w:rPr>
                <w:rFonts w:ascii="Times New Roman" w:hAnsi="Times New Roman" w:cs="Times New Roman"/>
              </w:rPr>
            </w:pPr>
            <w:r w:rsidRPr="002E6004">
              <w:rPr>
                <w:rFonts w:ascii="Times New Roman" w:hAnsi="Times New Roman" w:cs="Times New Roman"/>
              </w:rPr>
              <w:t>Earth work</w:t>
            </w:r>
          </w:p>
          <w:p w14:paraId="5407A6B2" w14:textId="77777777" w:rsidR="00041B40" w:rsidRPr="002E6004" w:rsidRDefault="00041B40" w:rsidP="00AD3E8D">
            <w:pPr>
              <w:pStyle w:val="ListParagraph"/>
              <w:numPr>
                <w:ilvl w:val="1"/>
                <w:numId w:val="11"/>
              </w:numPr>
              <w:spacing w:line="276" w:lineRule="auto"/>
              <w:jc w:val="both"/>
              <w:rPr>
                <w:rFonts w:ascii="Times New Roman" w:hAnsi="Times New Roman" w:cs="Times New Roman"/>
              </w:rPr>
            </w:pPr>
            <w:r w:rsidRPr="002E6004">
              <w:rPr>
                <w:rFonts w:ascii="Times New Roman" w:hAnsi="Times New Roman" w:cs="Times New Roman"/>
              </w:rPr>
              <w:t>Reinforcement concrete work</w:t>
            </w:r>
          </w:p>
          <w:p w14:paraId="4492D328" w14:textId="77777777" w:rsidR="00041B40" w:rsidRPr="002E6004" w:rsidRDefault="00041B40" w:rsidP="00AD3E8D">
            <w:pPr>
              <w:pStyle w:val="ListParagraph"/>
              <w:numPr>
                <w:ilvl w:val="1"/>
                <w:numId w:val="11"/>
              </w:numPr>
              <w:spacing w:line="276" w:lineRule="auto"/>
              <w:jc w:val="both"/>
              <w:rPr>
                <w:rFonts w:ascii="Times New Roman" w:hAnsi="Times New Roman" w:cs="Times New Roman"/>
              </w:rPr>
            </w:pPr>
            <w:r w:rsidRPr="002E6004">
              <w:rPr>
                <w:rFonts w:ascii="Times New Roman" w:hAnsi="Times New Roman" w:cs="Times New Roman"/>
              </w:rPr>
              <w:t>Plain concrete work</w:t>
            </w:r>
          </w:p>
          <w:p w14:paraId="4FBB6CDD" w14:textId="77777777" w:rsidR="00041B40" w:rsidRPr="002E6004" w:rsidRDefault="00041B40" w:rsidP="00AD3E8D">
            <w:pPr>
              <w:pStyle w:val="ListParagraph"/>
              <w:numPr>
                <w:ilvl w:val="1"/>
                <w:numId w:val="11"/>
              </w:numPr>
              <w:spacing w:line="276" w:lineRule="auto"/>
              <w:jc w:val="both"/>
              <w:rPr>
                <w:rFonts w:ascii="Times New Roman" w:hAnsi="Times New Roman" w:cs="Times New Roman"/>
              </w:rPr>
            </w:pPr>
            <w:r w:rsidRPr="002E6004">
              <w:rPr>
                <w:rFonts w:ascii="Times New Roman" w:hAnsi="Times New Roman" w:cs="Times New Roman"/>
              </w:rPr>
              <w:t>Metal works for the vertical control gates</w:t>
            </w:r>
          </w:p>
          <w:p w14:paraId="644C3120" w14:textId="77777777" w:rsidR="00041B40" w:rsidRPr="002E6004" w:rsidRDefault="00041B40" w:rsidP="00507B1E">
            <w:pPr>
              <w:pStyle w:val="ListParagraph"/>
              <w:spacing w:line="276" w:lineRule="auto"/>
              <w:ind w:left="360"/>
              <w:jc w:val="both"/>
              <w:rPr>
                <w:rFonts w:ascii="Times New Roman" w:hAnsi="Times New Roman" w:cs="Times New Roman"/>
              </w:rPr>
            </w:pPr>
          </w:p>
        </w:tc>
      </w:tr>
      <w:tr w:rsidR="00041B40" w:rsidRPr="002E6004" w14:paraId="7E918481" w14:textId="77777777" w:rsidTr="00D06D70">
        <w:tc>
          <w:tcPr>
            <w:tcW w:w="3116" w:type="dxa"/>
            <w:vMerge/>
          </w:tcPr>
          <w:p w14:paraId="21048E60" w14:textId="77777777" w:rsidR="00041B40" w:rsidRPr="002E6004" w:rsidRDefault="00041B40" w:rsidP="00507B1E">
            <w:pPr>
              <w:spacing w:line="276" w:lineRule="auto"/>
              <w:jc w:val="both"/>
              <w:rPr>
                <w:rFonts w:ascii="Times New Roman" w:hAnsi="Times New Roman" w:cs="Times New Roman"/>
                <w:b/>
                <w:bCs/>
                <w:color w:val="FF0000"/>
              </w:rPr>
            </w:pPr>
          </w:p>
        </w:tc>
        <w:tc>
          <w:tcPr>
            <w:tcW w:w="6959" w:type="dxa"/>
          </w:tcPr>
          <w:p w14:paraId="46D6B81D" w14:textId="77777777" w:rsidR="00041B40" w:rsidRPr="002E6004" w:rsidRDefault="00041B40" w:rsidP="00AD3E8D">
            <w:pPr>
              <w:pStyle w:val="ListParagraph"/>
              <w:numPr>
                <w:ilvl w:val="0"/>
                <w:numId w:val="11"/>
              </w:numPr>
              <w:spacing w:line="276" w:lineRule="auto"/>
              <w:jc w:val="both"/>
              <w:rPr>
                <w:rFonts w:ascii="Times New Roman" w:hAnsi="Times New Roman" w:cs="Times New Roman"/>
                <w:b/>
                <w:bCs/>
              </w:rPr>
            </w:pPr>
            <w:r w:rsidRPr="002E6004">
              <w:rPr>
                <w:rFonts w:ascii="Times New Roman" w:hAnsi="Times New Roman" w:cs="Times New Roman"/>
              </w:rPr>
              <w:t>Rehabilitation of the field irrigation system</w:t>
            </w:r>
          </w:p>
          <w:p w14:paraId="36621610" w14:textId="77777777" w:rsidR="00041B40" w:rsidRPr="002E6004" w:rsidRDefault="00041B40" w:rsidP="00AD3E8D">
            <w:pPr>
              <w:pStyle w:val="ListParagraph"/>
              <w:numPr>
                <w:ilvl w:val="1"/>
                <w:numId w:val="11"/>
              </w:numPr>
              <w:spacing w:line="276" w:lineRule="auto"/>
              <w:jc w:val="both"/>
              <w:rPr>
                <w:rFonts w:ascii="Times New Roman" w:hAnsi="Times New Roman" w:cs="Times New Roman"/>
                <w:b/>
                <w:bCs/>
              </w:rPr>
            </w:pPr>
            <w:r w:rsidRPr="002E6004">
              <w:rPr>
                <w:rFonts w:ascii="Times New Roman" w:hAnsi="Times New Roman" w:cs="Times New Roman"/>
              </w:rPr>
              <w:t>Earth work (excavation and backfill): 13810 M.L</w:t>
            </w:r>
          </w:p>
          <w:p w14:paraId="6BF5425F" w14:textId="59E8E8C9" w:rsidR="00041B40" w:rsidRPr="002E6004" w:rsidRDefault="00041B40" w:rsidP="00AD3E8D">
            <w:pPr>
              <w:pStyle w:val="ListParagraph"/>
              <w:numPr>
                <w:ilvl w:val="1"/>
                <w:numId w:val="11"/>
              </w:numPr>
              <w:spacing w:line="276" w:lineRule="auto"/>
              <w:jc w:val="both"/>
              <w:rPr>
                <w:rFonts w:ascii="Times New Roman" w:hAnsi="Times New Roman" w:cs="Times New Roman"/>
              </w:rPr>
            </w:pPr>
            <w:r w:rsidRPr="002E6004">
              <w:rPr>
                <w:rFonts w:ascii="Times New Roman" w:hAnsi="Times New Roman" w:cs="Times New Roman"/>
              </w:rPr>
              <w:t xml:space="preserve"> Supply, install and hydraulic tests for all GRP pipes, joints, reducer, </w:t>
            </w:r>
            <w:r w:rsidR="001D570B" w:rsidRPr="002E6004">
              <w:rPr>
                <w:rFonts w:ascii="Times New Roman" w:hAnsi="Times New Roman" w:cs="Times New Roman"/>
              </w:rPr>
              <w:t>flange,</w:t>
            </w:r>
            <w:r w:rsidRPr="002E6004">
              <w:rPr>
                <w:rFonts w:ascii="Times New Roman" w:hAnsi="Times New Roman" w:cs="Times New Roman"/>
              </w:rPr>
              <w:t xml:space="preserve"> and assemblies: 385 M.L</w:t>
            </w:r>
          </w:p>
          <w:p w14:paraId="3B001931" w14:textId="0FBFE58F" w:rsidR="00041B40" w:rsidRPr="002E6004" w:rsidRDefault="00041B40" w:rsidP="00AD3E8D">
            <w:pPr>
              <w:pStyle w:val="ListParagraph"/>
              <w:numPr>
                <w:ilvl w:val="1"/>
                <w:numId w:val="11"/>
              </w:numPr>
              <w:spacing w:line="276" w:lineRule="auto"/>
              <w:jc w:val="both"/>
              <w:rPr>
                <w:rFonts w:ascii="Times New Roman" w:hAnsi="Times New Roman" w:cs="Times New Roman"/>
              </w:rPr>
            </w:pPr>
            <w:r w:rsidRPr="002E6004">
              <w:rPr>
                <w:rFonts w:ascii="Times New Roman" w:hAnsi="Times New Roman" w:cs="Times New Roman"/>
              </w:rPr>
              <w:t xml:space="preserve">Supply, install and hydraulic tests for all P.V.C pipes, joints, reducer, </w:t>
            </w:r>
            <w:r w:rsidR="001D570B" w:rsidRPr="002E6004">
              <w:rPr>
                <w:rFonts w:ascii="Times New Roman" w:hAnsi="Times New Roman" w:cs="Times New Roman"/>
              </w:rPr>
              <w:t>flange,</w:t>
            </w:r>
            <w:r w:rsidRPr="002E6004">
              <w:rPr>
                <w:rFonts w:ascii="Times New Roman" w:hAnsi="Times New Roman" w:cs="Times New Roman"/>
              </w:rPr>
              <w:t xml:space="preserve"> and assemblies: 13005 M.L</w:t>
            </w:r>
          </w:p>
          <w:p w14:paraId="0DD34F2F" w14:textId="6B41E9DA" w:rsidR="00041B40" w:rsidRPr="002E6004" w:rsidRDefault="00041B40" w:rsidP="00AD3E8D">
            <w:pPr>
              <w:pStyle w:val="ListParagraph"/>
              <w:numPr>
                <w:ilvl w:val="1"/>
                <w:numId w:val="11"/>
              </w:numPr>
              <w:spacing w:line="276" w:lineRule="auto"/>
              <w:jc w:val="both"/>
              <w:rPr>
                <w:rFonts w:ascii="Times New Roman" w:hAnsi="Times New Roman" w:cs="Times New Roman"/>
              </w:rPr>
            </w:pPr>
            <w:r w:rsidRPr="002E6004">
              <w:rPr>
                <w:rFonts w:ascii="Times New Roman" w:hAnsi="Times New Roman" w:cs="Times New Roman"/>
              </w:rPr>
              <w:t xml:space="preserve">Metal works </w:t>
            </w:r>
            <w:r w:rsidR="001D570B" w:rsidRPr="002E6004">
              <w:rPr>
                <w:rFonts w:ascii="Times New Roman" w:hAnsi="Times New Roman" w:cs="Times New Roman"/>
              </w:rPr>
              <w:t>(gates</w:t>
            </w:r>
            <w:r w:rsidRPr="002E6004">
              <w:rPr>
                <w:rFonts w:ascii="Times New Roman" w:hAnsi="Times New Roman" w:cs="Times New Roman"/>
              </w:rPr>
              <w:t>, fittings): 1600 kg</w:t>
            </w:r>
          </w:p>
        </w:tc>
      </w:tr>
    </w:tbl>
    <w:p w14:paraId="2F953F2D" w14:textId="77777777" w:rsidR="00041B40" w:rsidRPr="002E6004" w:rsidRDefault="00041B40" w:rsidP="005420D5">
      <w:pPr>
        <w:pStyle w:val="ListParagraph"/>
        <w:keepNext/>
        <w:spacing w:line="276" w:lineRule="auto"/>
        <w:ind w:left="0"/>
        <w:jc w:val="both"/>
        <w:rPr>
          <w:rFonts w:ascii="Times New Roman" w:hAnsi="Times New Roman" w:cs="Times New Roman"/>
        </w:rPr>
      </w:pPr>
    </w:p>
    <w:p w14:paraId="0BA573FF" w14:textId="77777777" w:rsidR="00041B40" w:rsidRPr="002E6004" w:rsidRDefault="00041B40" w:rsidP="005420D5">
      <w:pPr>
        <w:pStyle w:val="ListParagraph"/>
        <w:keepNext/>
        <w:spacing w:line="276" w:lineRule="auto"/>
        <w:ind w:left="0"/>
        <w:jc w:val="both"/>
        <w:rPr>
          <w:rFonts w:ascii="Times New Roman" w:hAnsi="Times New Roman" w:cs="Times New Roman"/>
        </w:rPr>
      </w:pPr>
      <w:r w:rsidRPr="00F0675F">
        <w:rPr>
          <w:rFonts w:ascii="Times New Roman" w:hAnsi="Times New Roman" w:cs="Times New Roman"/>
          <w:noProof/>
          <w:lang w:eastAsia="en-GB"/>
        </w:rPr>
        <w:drawing>
          <wp:anchor distT="0" distB="0" distL="114300" distR="114300" simplePos="0" relativeHeight="251658254" behindDoc="0" locked="0" layoutInCell="1" allowOverlap="1" wp14:anchorId="14F046C7" wp14:editId="6819E0DB">
            <wp:simplePos x="0" y="0"/>
            <wp:positionH relativeFrom="column">
              <wp:posOffset>3094526</wp:posOffset>
            </wp:positionH>
            <wp:positionV relativeFrom="paragraph">
              <wp:posOffset>194945</wp:posOffset>
            </wp:positionV>
            <wp:extent cx="3350260" cy="2529589"/>
            <wp:effectExtent l="0" t="0" r="2540" b="4445"/>
            <wp:wrapNone/>
            <wp:docPr id="27" name="Picture 27" descr="A picture containing grass, outdoor, ground,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ass, outdoor, ground, rock&#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3350260" cy="2529589"/>
                    </a:xfrm>
                    <a:prstGeom prst="rect">
                      <a:avLst/>
                    </a:prstGeom>
                  </pic:spPr>
                </pic:pic>
              </a:graphicData>
            </a:graphic>
            <wp14:sizeRelH relativeFrom="page">
              <wp14:pctWidth>0</wp14:pctWidth>
            </wp14:sizeRelH>
            <wp14:sizeRelV relativeFrom="page">
              <wp14:pctHeight>0</wp14:pctHeight>
            </wp14:sizeRelV>
          </wp:anchor>
        </w:drawing>
      </w:r>
    </w:p>
    <w:p w14:paraId="655FBE86" w14:textId="77777777" w:rsidR="00041B40" w:rsidRPr="002E6004" w:rsidRDefault="00041B40" w:rsidP="005420D5">
      <w:pPr>
        <w:pStyle w:val="ListParagraph"/>
        <w:keepNext/>
        <w:spacing w:line="276" w:lineRule="auto"/>
        <w:ind w:left="-360"/>
        <w:jc w:val="both"/>
        <w:rPr>
          <w:rFonts w:ascii="Times New Roman" w:hAnsi="Times New Roman" w:cs="Times New Roman"/>
        </w:rPr>
      </w:pPr>
      <w:r w:rsidRPr="00F0675F">
        <w:rPr>
          <w:rFonts w:ascii="Times New Roman" w:hAnsi="Times New Roman" w:cs="Times New Roman"/>
          <w:b/>
          <w:bCs/>
          <w:noProof/>
          <w:lang w:eastAsia="en-GB"/>
        </w:rPr>
        <w:drawing>
          <wp:inline distT="0" distB="0" distL="0" distR="0" wp14:anchorId="56C9A895" wp14:editId="11554C4D">
            <wp:extent cx="3309582" cy="2529205"/>
            <wp:effectExtent l="0" t="0" r="5715" b="4445"/>
            <wp:docPr id="28" name="Picture 28" descr="C:\Users\Elias\Desktop\مشروع درعا-8 MAY\Rapid assesments\Main open channel flow for the water irrigation system in Ghadeer Al Bustan\Damage photos\DSC0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Main open channel flow for the water irrigation system in Ghadeer Al Bustan\Damage photos\DSC0292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324156" cy="2540342"/>
                    </a:xfrm>
                    <a:prstGeom prst="rect">
                      <a:avLst/>
                    </a:prstGeom>
                    <a:noFill/>
                    <a:ln>
                      <a:noFill/>
                    </a:ln>
                  </pic:spPr>
                </pic:pic>
              </a:graphicData>
            </a:graphic>
          </wp:inline>
        </w:drawing>
      </w:r>
    </w:p>
    <w:p w14:paraId="64981012" w14:textId="6CC5BD33" w:rsidR="00041B40" w:rsidRPr="002E6004" w:rsidRDefault="00041B40" w:rsidP="005420D5">
      <w:pPr>
        <w:pStyle w:val="Caption"/>
        <w:spacing w:line="276" w:lineRule="auto"/>
        <w:jc w:val="both"/>
        <w:rPr>
          <w:rFonts w:ascii="Times New Roman" w:hAnsi="Times New Roman" w:cs="Times New Roman"/>
          <w:sz w:val="20"/>
          <w:szCs w:val="20"/>
        </w:rPr>
      </w:pPr>
      <w:r w:rsidRPr="002E6004">
        <w:rPr>
          <w:rFonts w:ascii="Times New Roman" w:hAnsi="Times New Roman" w:cs="Times New Roman"/>
          <w:b/>
          <w:bCs/>
          <w:i w:val="0"/>
          <w:iCs w:val="0"/>
          <w:color w:val="auto"/>
          <w:sz w:val="20"/>
          <w:szCs w:val="20"/>
        </w:rPr>
        <w:t>Figure 5:</w:t>
      </w:r>
      <w:r w:rsidRPr="002E6004">
        <w:rPr>
          <w:rFonts w:ascii="Times New Roman" w:hAnsi="Times New Roman" w:cs="Times New Roman"/>
          <w:sz w:val="20"/>
          <w:szCs w:val="20"/>
        </w:rPr>
        <w:t xml:space="preserve"> </w:t>
      </w:r>
      <w:r w:rsidRPr="002E6004">
        <w:rPr>
          <w:rFonts w:ascii="Times New Roman" w:hAnsi="Times New Roman" w:cs="Times New Roman"/>
          <w:i w:val="0"/>
          <w:iCs w:val="0"/>
          <w:color w:val="000000" w:themeColor="text1"/>
          <w:sz w:val="20"/>
          <w:szCs w:val="20"/>
        </w:rPr>
        <w:t>Damages in the main open channel flow within the field irrigation system</w:t>
      </w:r>
    </w:p>
    <w:p w14:paraId="38AD6D76" w14:textId="77777777" w:rsidR="00041B40" w:rsidRPr="002E6004" w:rsidRDefault="00041B40" w:rsidP="00507B1E">
      <w:pPr>
        <w:spacing w:line="276" w:lineRule="auto"/>
        <w:jc w:val="both"/>
        <w:rPr>
          <w:rFonts w:ascii="Times New Roman" w:hAnsi="Times New Roman" w:cs="Times New Roman"/>
          <w:b/>
          <w:bCs/>
          <w:color w:val="000000"/>
        </w:rPr>
      </w:pPr>
      <w:r w:rsidRPr="002E6004">
        <w:rPr>
          <w:rFonts w:ascii="Times New Roman" w:hAnsi="Times New Roman" w:cs="Times New Roman"/>
          <w:b/>
          <w:bCs/>
          <w:color w:val="000000"/>
        </w:rPr>
        <w:t>Activity B:</w:t>
      </w:r>
    </w:p>
    <w:p w14:paraId="704D296C" w14:textId="764AC849" w:rsidR="00041B40" w:rsidRPr="002E6004" w:rsidRDefault="00041B40" w:rsidP="00507B1E">
      <w:pPr>
        <w:spacing w:line="276" w:lineRule="auto"/>
        <w:jc w:val="both"/>
        <w:rPr>
          <w:rFonts w:ascii="Times New Roman" w:hAnsi="Times New Roman" w:cs="Times New Roman"/>
          <w:b/>
          <w:bCs/>
          <w:sz w:val="28"/>
          <w:szCs w:val="28"/>
        </w:rPr>
      </w:pPr>
      <w:r w:rsidRPr="002E6004">
        <w:rPr>
          <w:rFonts w:ascii="Times New Roman" w:hAnsi="Times New Roman" w:cs="Times New Roman"/>
          <w:b/>
          <w:bCs/>
          <w:color w:val="000000"/>
        </w:rPr>
        <w:t xml:space="preserve">Rehabilitation of groundwater wells: Green </w:t>
      </w:r>
      <w:r w:rsidR="001D570B" w:rsidRPr="002E6004">
        <w:rPr>
          <w:rFonts w:ascii="Times New Roman" w:hAnsi="Times New Roman" w:cs="Times New Roman"/>
          <w:b/>
          <w:bCs/>
          <w:color w:val="000000"/>
        </w:rPr>
        <w:t>B</w:t>
      </w:r>
      <w:r w:rsidRPr="002E6004">
        <w:rPr>
          <w:rFonts w:ascii="Times New Roman" w:hAnsi="Times New Roman" w:cs="Times New Roman"/>
          <w:b/>
          <w:bCs/>
          <w:color w:val="000000"/>
        </w:rPr>
        <w:t>elt wells</w:t>
      </w:r>
    </w:p>
    <w:p w14:paraId="5B3B011B" w14:textId="77777777" w:rsidR="00041B40" w:rsidRPr="002E6004" w:rsidRDefault="00041B40" w:rsidP="00507B1E">
      <w:pPr>
        <w:jc w:val="both"/>
        <w:rPr>
          <w:rFonts w:ascii="Times New Roman" w:hAnsi="Times New Roman" w:cs="Times New Roman"/>
          <w:u w:val="single"/>
        </w:rPr>
      </w:pPr>
      <w:r w:rsidRPr="002E6004">
        <w:rPr>
          <w:rFonts w:ascii="Times New Roman" w:hAnsi="Times New Roman" w:cs="Times New Roman"/>
          <w:b/>
          <w:bCs/>
          <w:u w:val="single"/>
        </w:rPr>
        <w:t xml:space="preserve">B.1. </w:t>
      </w:r>
      <w:r w:rsidRPr="002E6004">
        <w:rPr>
          <w:rFonts w:ascii="Times New Roman" w:hAnsi="Times New Roman" w:cs="Times New Roman"/>
          <w:u w:val="single"/>
        </w:rPr>
        <w:t xml:space="preserve">Main criteria for selecting the groundwater </w:t>
      </w:r>
      <w:proofErr w:type="gramStart"/>
      <w:r w:rsidRPr="002E6004">
        <w:rPr>
          <w:rFonts w:ascii="Times New Roman" w:hAnsi="Times New Roman" w:cs="Times New Roman"/>
          <w:u w:val="single"/>
        </w:rPr>
        <w:t>wells</w:t>
      </w:r>
      <w:proofErr w:type="gramEnd"/>
    </w:p>
    <w:p w14:paraId="01A63FCE" w14:textId="77777777" w:rsidR="00041B40" w:rsidRPr="002E6004" w:rsidRDefault="00041B40" w:rsidP="00507B1E">
      <w:pPr>
        <w:pStyle w:val="ListParagraph"/>
        <w:spacing w:after="0" w:line="276" w:lineRule="auto"/>
        <w:ind w:left="360"/>
        <w:jc w:val="both"/>
        <w:rPr>
          <w:rFonts w:ascii="Times New Roman" w:hAnsi="Times New Roman" w:cs="Times New Roman"/>
          <w:b/>
          <w:bCs/>
        </w:rPr>
      </w:pPr>
    </w:p>
    <w:p w14:paraId="61EA70E4" w14:textId="69FB7A70" w:rsidR="00041B40" w:rsidRPr="002E6004" w:rsidRDefault="00041B40" w:rsidP="00AD3E8D">
      <w:pPr>
        <w:pStyle w:val="ListParagraph"/>
        <w:numPr>
          <w:ilvl w:val="0"/>
          <w:numId w:val="5"/>
        </w:numPr>
        <w:spacing w:after="0" w:line="276" w:lineRule="auto"/>
        <w:jc w:val="both"/>
        <w:rPr>
          <w:rFonts w:ascii="Times New Roman" w:hAnsi="Times New Roman" w:cs="Times New Roman"/>
        </w:rPr>
      </w:pPr>
      <w:r w:rsidRPr="002E6004">
        <w:rPr>
          <w:rFonts w:ascii="Times New Roman" w:hAnsi="Times New Roman" w:cs="Times New Roman"/>
        </w:rPr>
        <w:t xml:space="preserve">The well shall </w:t>
      </w:r>
      <w:proofErr w:type="gramStart"/>
      <w:r w:rsidRPr="002E6004">
        <w:rPr>
          <w:rFonts w:ascii="Times New Roman" w:hAnsi="Times New Roman" w:cs="Times New Roman"/>
        </w:rPr>
        <w:t>be located in</w:t>
      </w:r>
      <w:proofErr w:type="gramEnd"/>
      <w:r w:rsidRPr="002E6004">
        <w:rPr>
          <w:rFonts w:ascii="Times New Roman" w:hAnsi="Times New Roman" w:cs="Times New Roman"/>
        </w:rPr>
        <w:t xml:space="preserve"> a promising area for sustainable use of groundwater for agriculture based on the produced map of suitable areas for the rehabilitation of groundwater wells in </w:t>
      </w:r>
      <w:proofErr w:type="spellStart"/>
      <w:r w:rsidRPr="002E6004">
        <w:rPr>
          <w:rFonts w:ascii="Times New Roman" w:hAnsi="Times New Roman" w:cs="Times New Roman"/>
        </w:rPr>
        <w:t>Dara</w:t>
      </w:r>
      <w:r w:rsidR="00F52FEE"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rPr>
        <w:t>, Figure 6</w:t>
      </w:r>
    </w:p>
    <w:p w14:paraId="79F9B75D" w14:textId="77777777" w:rsidR="00041B40" w:rsidRPr="002E6004" w:rsidRDefault="00041B40" w:rsidP="00AD3E8D">
      <w:pPr>
        <w:pStyle w:val="ListParagraph"/>
        <w:numPr>
          <w:ilvl w:val="0"/>
          <w:numId w:val="5"/>
        </w:numPr>
        <w:spacing w:after="0" w:line="276" w:lineRule="auto"/>
        <w:jc w:val="both"/>
        <w:rPr>
          <w:rFonts w:ascii="Times New Roman" w:hAnsi="Times New Roman" w:cs="Times New Roman"/>
        </w:rPr>
      </w:pPr>
      <w:r w:rsidRPr="002E6004">
        <w:rPr>
          <w:rFonts w:ascii="Times New Roman" w:hAnsi="Times New Roman" w:cs="Times New Roman"/>
        </w:rPr>
        <w:t xml:space="preserve">Farmers shall agree to establish a water users’ association/group to operate and maintain the rehabilitated system. The management board shall be elected to be responsible for fair and efficient </w:t>
      </w:r>
      <w:r w:rsidRPr="002E6004">
        <w:rPr>
          <w:rFonts w:ascii="Times New Roman" w:hAnsi="Times New Roman" w:cs="Times New Roman"/>
        </w:rPr>
        <w:lastRenderedPageBreak/>
        <w:t>distribution of water. A signed and stamped declaration that the implemented system shall be managed by the members of the WUA that will be established.</w:t>
      </w:r>
    </w:p>
    <w:p w14:paraId="7BFC5C99" w14:textId="7D1A1681" w:rsidR="00041B40" w:rsidRPr="002E6004" w:rsidRDefault="00041B40" w:rsidP="00AD3E8D">
      <w:pPr>
        <w:pStyle w:val="ListParagraph"/>
        <w:numPr>
          <w:ilvl w:val="0"/>
          <w:numId w:val="5"/>
        </w:numPr>
        <w:spacing w:after="0" w:line="276" w:lineRule="auto"/>
        <w:jc w:val="both"/>
        <w:rPr>
          <w:rFonts w:ascii="Times New Roman" w:hAnsi="Times New Roman" w:cs="Times New Roman"/>
        </w:rPr>
      </w:pPr>
      <w:r w:rsidRPr="002E6004">
        <w:rPr>
          <w:rFonts w:ascii="Times New Roman" w:hAnsi="Times New Roman" w:cs="Times New Roman"/>
        </w:rPr>
        <w:t xml:space="preserve">Farmer who </w:t>
      </w:r>
      <w:r w:rsidR="001D570B" w:rsidRPr="002E6004">
        <w:rPr>
          <w:rFonts w:ascii="Times New Roman" w:hAnsi="Times New Roman" w:cs="Times New Roman"/>
        </w:rPr>
        <w:t>owns</w:t>
      </w:r>
      <w:r w:rsidRPr="002E6004">
        <w:rPr>
          <w:rFonts w:ascii="Times New Roman" w:hAnsi="Times New Roman" w:cs="Times New Roman"/>
        </w:rPr>
        <w:t xml:space="preserve"> the groundwater well shall agree to share the water resource with </w:t>
      </w:r>
      <w:r w:rsidR="007E352A" w:rsidRPr="002E6004">
        <w:rPr>
          <w:rFonts w:ascii="Times New Roman" w:hAnsi="Times New Roman" w:cs="Times New Roman"/>
        </w:rPr>
        <w:t>neighbouring</w:t>
      </w:r>
      <w:r w:rsidRPr="002E6004">
        <w:rPr>
          <w:rFonts w:ascii="Times New Roman" w:hAnsi="Times New Roman" w:cs="Times New Roman"/>
        </w:rPr>
        <w:t xml:space="preserve"> farmers and herders</w:t>
      </w:r>
      <w:r w:rsidR="007E5538" w:rsidRPr="002E6004">
        <w:rPr>
          <w:rFonts w:ascii="Times New Roman" w:hAnsi="Times New Roman" w:cs="Times New Roman"/>
        </w:rPr>
        <w:t xml:space="preserve">. </w:t>
      </w:r>
    </w:p>
    <w:p w14:paraId="1B79567D" w14:textId="165C824E" w:rsidR="00041B40" w:rsidRPr="002E6004" w:rsidRDefault="001D570B" w:rsidP="00AD3E8D">
      <w:pPr>
        <w:pStyle w:val="ListParagraph"/>
        <w:numPr>
          <w:ilvl w:val="0"/>
          <w:numId w:val="5"/>
        </w:numPr>
        <w:spacing w:after="0" w:line="276" w:lineRule="auto"/>
        <w:jc w:val="both"/>
        <w:rPr>
          <w:rFonts w:ascii="Times New Roman" w:hAnsi="Times New Roman" w:cs="Times New Roman"/>
          <w:lang w:bidi="ar-SY"/>
        </w:rPr>
      </w:pPr>
      <w:r w:rsidRPr="002E6004">
        <w:rPr>
          <w:rFonts w:ascii="Times New Roman" w:hAnsi="Times New Roman" w:cs="Times New Roman"/>
        </w:rPr>
        <w:t>Farmers</w:t>
      </w:r>
      <w:r w:rsidR="00041B40" w:rsidRPr="002E6004">
        <w:rPr>
          <w:rFonts w:ascii="Times New Roman" w:hAnsi="Times New Roman" w:cs="Times New Roman"/>
        </w:rPr>
        <w:t xml:space="preserve"> should belong to vulnerable groups (low income, family member with special need…)</w:t>
      </w:r>
    </w:p>
    <w:p w14:paraId="18F7CB76" w14:textId="77777777" w:rsidR="00041B40" w:rsidRPr="002E6004" w:rsidRDefault="00041B40" w:rsidP="00507B1E">
      <w:pPr>
        <w:spacing w:after="0" w:line="276" w:lineRule="auto"/>
        <w:jc w:val="both"/>
        <w:rPr>
          <w:rFonts w:ascii="Times New Roman" w:hAnsi="Times New Roman" w:cs="Times New Roman"/>
        </w:rPr>
      </w:pPr>
    </w:p>
    <w:p w14:paraId="75451D5E" w14:textId="77777777" w:rsidR="00041B40" w:rsidRPr="002E6004" w:rsidRDefault="00041B40" w:rsidP="005420D5">
      <w:pPr>
        <w:spacing w:after="0" w:line="276" w:lineRule="auto"/>
        <w:jc w:val="both"/>
        <w:rPr>
          <w:rFonts w:ascii="Times New Roman" w:hAnsi="Times New Roman" w:cs="Times New Roman"/>
          <w:b/>
          <w:bCs/>
        </w:rPr>
      </w:pPr>
      <w:r w:rsidRPr="002E6004">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Pr="00F0675F">
        <w:rPr>
          <w:rFonts w:ascii="Times New Roman" w:hAnsi="Times New Roman" w:cs="Times New Roman"/>
          <w:b/>
          <w:bCs/>
          <w:noProof/>
          <w:lang w:eastAsia="en-GB"/>
        </w:rPr>
        <w:drawing>
          <wp:inline distT="0" distB="0" distL="0" distR="0" wp14:anchorId="105CD63B" wp14:editId="0795D70C">
            <wp:extent cx="5942975" cy="4062714"/>
            <wp:effectExtent l="0" t="0" r="635" b="0"/>
            <wp:docPr id="13" name="Picture 13" descr="C:\Users\SEIF\AppData\Local\Microsoft\Windows\INetCache\Content.Outlook\3IPLFYKH\Daraa_green_belt_we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IF\AppData\Local\Microsoft\Windows\INetCache\Content.Outlook\3IPLFYKH\Daraa_green_belt_wells.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7900" cy="4066081"/>
                    </a:xfrm>
                    <a:prstGeom prst="rect">
                      <a:avLst/>
                    </a:prstGeom>
                    <a:noFill/>
                    <a:ln>
                      <a:noFill/>
                    </a:ln>
                  </pic:spPr>
                </pic:pic>
              </a:graphicData>
            </a:graphic>
          </wp:inline>
        </w:drawing>
      </w:r>
    </w:p>
    <w:p w14:paraId="7784A57E" w14:textId="77777777" w:rsidR="00041B40" w:rsidRPr="002E6004" w:rsidRDefault="00041B40" w:rsidP="005420D5">
      <w:pPr>
        <w:pStyle w:val="Caption"/>
        <w:keepNext/>
        <w:spacing w:after="0" w:line="276" w:lineRule="auto"/>
        <w:jc w:val="both"/>
        <w:rPr>
          <w:rFonts w:ascii="Times New Roman" w:hAnsi="Times New Roman" w:cs="Times New Roman"/>
          <w:i w:val="0"/>
          <w:iCs w:val="0"/>
          <w:color w:val="auto"/>
          <w:sz w:val="20"/>
          <w:szCs w:val="20"/>
        </w:rPr>
      </w:pPr>
      <w:r w:rsidRPr="002E6004">
        <w:rPr>
          <w:rFonts w:ascii="Times New Roman" w:hAnsi="Times New Roman" w:cs="Times New Roman"/>
          <w:b/>
          <w:bCs/>
          <w:i w:val="0"/>
          <w:iCs w:val="0"/>
          <w:color w:val="auto"/>
          <w:sz w:val="20"/>
          <w:szCs w:val="20"/>
        </w:rPr>
        <w:t>Figure 6</w:t>
      </w:r>
      <w:r w:rsidRPr="002E6004">
        <w:rPr>
          <w:rFonts w:ascii="Times New Roman" w:hAnsi="Times New Roman" w:cs="Times New Roman"/>
          <w:b/>
          <w:bCs/>
          <w:color w:val="auto"/>
          <w:sz w:val="20"/>
          <w:szCs w:val="20"/>
        </w:rPr>
        <w:t xml:space="preserve">: </w:t>
      </w:r>
      <w:r w:rsidRPr="002E6004">
        <w:rPr>
          <w:rFonts w:ascii="Times New Roman" w:hAnsi="Times New Roman" w:cs="Times New Roman"/>
          <w:i w:val="0"/>
          <w:iCs w:val="0"/>
          <w:color w:val="auto"/>
          <w:sz w:val="20"/>
          <w:szCs w:val="20"/>
        </w:rPr>
        <w:t xml:space="preserve">Locations of the 5 green belt wells on the map of the suitable areas for the rehabilitation of </w:t>
      </w:r>
    </w:p>
    <w:p w14:paraId="36CDC6D7" w14:textId="3CECFAD7" w:rsidR="00041B40" w:rsidRPr="002E6004" w:rsidRDefault="00041B40" w:rsidP="005420D5">
      <w:pPr>
        <w:pStyle w:val="Caption"/>
        <w:keepNext/>
        <w:spacing w:after="0" w:line="276" w:lineRule="auto"/>
        <w:jc w:val="both"/>
        <w:rPr>
          <w:rFonts w:ascii="Times New Roman" w:hAnsi="Times New Roman" w:cs="Times New Roman"/>
          <w:b/>
          <w:bCs/>
          <w:color w:val="auto"/>
          <w:sz w:val="20"/>
          <w:szCs w:val="20"/>
        </w:rPr>
      </w:pPr>
      <w:r w:rsidRPr="002E6004">
        <w:rPr>
          <w:rFonts w:ascii="Times New Roman" w:hAnsi="Times New Roman" w:cs="Times New Roman"/>
          <w:i w:val="0"/>
          <w:iCs w:val="0"/>
          <w:color w:val="auto"/>
          <w:sz w:val="20"/>
          <w:szCs w:val="20"/>
        </w:rPr>
        <w:t xml:space="preserve">groundwater wells in </w:t>
      </w:r>
      <w:proofErr w:type="spellStart"/>
      <w:r w:rsidRPr="002E6004">
        <w:rPr>
          <w:rFonts w:ascii="Times New Roman" w:hAnsi="Times New Roman" w:cs="Times New Roman"/>
          <w:i w:val="0"/>
          <w:iCs w:val="0"/>
          <w:color w:val="auto"/>
          <w:sz w:val="20"/>
          <w:szCs w:val="20"/>
        </w:rPr>
        <w:t>Dar</w:t>
      </w:r>
      <w:r w:rsidR="00F52FEE" w:rsidRPr="002E6004">
        <w:rPr>
          <w:rFonts w:ascii="Times New Roman" w:hAnsi="Times New Roman" w:cs="Times New Roman"/>
          <w:i w:val="0"/>
          <w:iCs w:val="0"/>
          <w:color w:val="auto"/>
          <w:sz w:val="20"/>
          <w:szCs w:val="20"/>
        </w:rPr>
        <w:t>a’a</w:t>
      </w:r>
      <w:proofErr w:type="spellEnd"/>
      <w:r w:rsidRPr="002E6004">
        <w:rPr>
          <w:rFonts w:ascii="Times New Roman" w:hAnsi="Times New Roman" w:cs="Times New Roman"/>
          <w:i w:val="0"/>
          <w:iCs w:val="0"/>
          <w:color w:val="auto"/>
          <w:sz w:val="20"/>
          <w:szCs w:val="20"/>
        </w:rPr>
        <w:t xml:space="preserve">, </w:t>
      </w:r>
    </w:p>
    <w:p w14:paraId="542BA2BF" w14:textId="77777777" w:rsidR="00041B40" w:rsidRPr="002E6004" w:rsidRDefault="00041B40" w:rsidP="005420D5">
      <w:pPr>
        <w:spacing w:after="0" w:line="276" w:lineRule="auto"/>
        <w:jc w:val="both"/>
        <w:rPr>
          <w:rFonts w:ascii="Times New Roman" w:hAnsi="Times New Roman" w:cs="Times New Roman"/>
          <w:b/>
          <w:bCs/>
        </w:rPr>
      </w:pPr>
    </w:p>
    <w:p w14:paraId="4C042939" w14:textId="6A5FDF99" w:rsidR="00041B40" w:rsidRPr="002E6004" w:rsidRDefault="00041B40" w:rsidP="005420D5">
      <w:pPr>
        <w:spacing w:after="0" w:line="276" w:lineRule="auto"/>
        <w:jc w:val="both"/>
        <w:rPr>
          <w:rFonts w:ascii="Times New Roman" w:hAnsi="Times New Roman" w:cs="Times New Roman"/>
          <w:b/>
          <w:bCs/>
        </w:rPr>
      </w:pPr>
      <w:r w:rsidRPr="002E6004">
        <w:rPr>
          <w:rFonts w:ascii="Times New Roman" w:hAnsi="Times New Roman" w:cs="Times New Roman"/>
          <w:b/>
          <w:bCs/>
        </w:rPr>
        <w:t>B.2. Coordination of selected groundwater wells for rehabilitation activities and establishing WUAs:</w:t>
      </w:r>
    </w:p>
    <w:tbl>
      <w:tblPr>
        <w:tblW w:w="8882" w:type="dxa"/>
        <w:jc w:val="center"/>
        <w:tblCellMar>
          <w:top w:w="15" w:type="dxa"/>
          <w:left w:w="15" w:type="dxa"/>
          <w:bottom w:w="15" w:type="dxa"/>
          <w:right w:w="15" w:type="dxa"/>
        </w:tblCellMar>
        <w:tblLook w:val="04A0" w:firstRow="1" w:lastRow="0" w:firstColumn="1" w:lastColumn="0" w:noHBand="0" w:noVBand="1"/>
      </w:tblPr>
      <w:tblGrid>
        <w:gridCol w:w="317"/>
        <w:gridCol w:w="2103"/>
        <w:gridCol w:w="1350"/>
        <w:gridCol w:w="1350"/>
        <w:gridCol w:w="3762"/>
      </w:tblGrid>
      <w:tr w:rsidR="00041B40" w:rsidRPr="002E6004" w14:paraId="03692967" w14:textId="77777777" w:rsidTr="00D06D70">
        <w:trPr>
          <w:trHeight w:val="270"/>
          <w:jc w:val="center"/>
        </w:trPr>
        <w:tc>
          <w:tcPr>
            <w:tcW w:w="317" w:type="dxa"/>
            <w:tcBorders>
              <w:top w:val="single" w:sz="8" w:space="0" w:color="auto"/>
              <w:left w:val="single" w:sz="8" w:space="0" w:color="auto"/>
              <w:right w:val="single" w:sz="8" w:space="0" w:color="auto"/>
            </w:tcBorders>
          </w:tcPr>
          <w:p w14:paraId="56AE5EF9"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c>
          <w:tcPr>
            <w:tcW w:w="2103" w:type="dxa"/>
            <w:vMerge w:val="restart"/>
            <w:tcBorders>
              <w:top w:val="single" w:sz="8" w:space="0" w:color="auto"/>
              <w:left w:val="single" w:sz="8" w:space="0" w:color="auto"/>
              <w:right w:val="single" w:sz="8" w:space="0" w:color="auto"/>
            </w:tcBorders>
            <w:tcMar>
              <w:top w:w="0" w:type="dxa"/>
              <w:left w:w="108" w:type="dxa"/>
              <w:bottom w:w="0" w:type="dxa"/>
              <w:right w:w="108" w:type="dxa"/>
            </w:tcMar>
          </w:tcPr>
          <w:p w14:paraId="7A7E6C8A"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Name of the selected groundwater well (green built well)</w:t>
            </w:r>
          </w:p>
        </w:tc>
        <w:tc>
          <w:tcPr>
            <w:tcW w:w="2700"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tcPr>
          <w:p w14:paraId="5F16F486"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 xml:space="preserve">Geographic coordination </w:t>
            </w:r>
          </w:p>
        </w:tc>
        <w:tc>
          <w:tcPr>
            <w:tcW w:w="3762" w:type="dxa"/>
            <w:tcBorders>
              <w:top w:val="single" w:sz="8" w:space="0" w:color="auto"/>
              <w:left w:val="nil"/>
              <w:right w:val="single" w:sz="8" w:space="0" w:color="auto"/>
            </w:tcBorders>
          </w:tcPr>
          <w:p w14:paraId="0EAFA567"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r>
      <w:tr w:rsidR="00041B40" w:rsidRPr="002E6004" w14:paraId="2F7C75F0" w14:textId="77777777" w:rsidTr="00D06D70">
        <w:trPr>
          <w:trHeight w:val="805"/>
          <w:jc w:val="center"/>
        </w:trPr>
        <w:tc>
          <w:tcPr>
            <w:tcW w:w="317" w:type="dxa"/>
            <w:tcBorders>
              <w:left w:val="single" w:sz="8" w:space="0" w:color="auto"/>
              <w:bottom w:val="single" w:sz="8" w:space="0" w:color="auto"/>
              <w:right w:val="single" w:sz="8" w:space="0" w:color="auto"/>
            </w:tcBorders>
          </w:tcPr>
          <w:p w14:paraId="746604BE"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c>
          <w:tcPr>
            <w:tcW w:w="2103"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08D0F34C"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c>
          <w:tcPr>
            <w:tcW w:w="135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53127144"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N </w:t>
            </w:r>
          </w:p>
        </w:tc>
        <w:tc>
          <w:tcPr>
            <w:tcW w:w="1350"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0590228F"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E </w:t>
            </w:r>
          </w:p>
        </w:tc>
        <w:tc>
          <w:tcPr>
            <w:tcW w:w="3762" w:type="dxa"/>
            <w:tcBorders>
              <w:left w:val="nil"/>
              <w:bottom w:val="single" w:sz="8" w:space="0" w:color="auto"/>
              <w:right w:val="single" w:sz="8" w:space="0" w:color="auto"/>
            </w:tcBorders>
          </w:tcPr>
          <w:p w14:paraId="058A8E29" w14:textId="77777777" w:rsidR="00041B40" w:rsidRPr="002E6004" w:rsidRDefault="00041B40" w:rsidP="005420D5">
            <w:pPr>
              <w:spacing w:after="0" w:line="276" w:lineRule="auto"/>
              <w:ind w:left="79"/>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Main activities</w:t>
            </w:r>
          </w:p>
        </w:tc>
      </w:tr>
      <w:tr w:rsidR="00041B40" w:rsidRPr="002E6004" w14:paraId="14C1B44A" w14:textId="77777777" w:rsidTr="00D06D70">
        <w:trPr>
          <w:trHeight w:val="270"/>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54C5571F" w14:textId="77777777" w:rsidR="00041B40" w:rsidRPr="002E6004" w:rsidRDefault="00041B40" w:rsidP="00AD3E8D">
            <w:pPr>
              <w:pStyle w:val="ListParagraph"/>
              <w:numPr>
                <w:ilvl w:val="0"/>
                <w:numId w:val="6"/>
              </w:numPr>
              <w:spacing w:after="0" w:line="276" w:lineRule="auto"/>
              <w:jc w:val="both"/>
              <w:rPr>
                <w:rFonts w:ascii="Times New Roman" w:eastAsia="Times New Roman" w:hAnsi="Times New Roman" w:cs="Times New Roman"/>
                <w:sz w:val="20"/>
                <w:szCs w:val="20"/>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31AC1F6C"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Al </w:t>
            </w:r>
            <w:proofErr w:type="spellStart"/>
            <w:r w:rsidRPr="002E6004">
              <w:rPr>
                <w:rFonts w:ascii="Times New Roman" w:eastAsia="Times New Roman" w:hAnsi="Times New Roman" w:cs="Times New Roman"/>
                <w:sz w:val="20"/>
                <w:szCs w:val="20"/>
              </w:rPr>
              <w:t>Kokliah</w:t>
            </w:r>
            <w:proofErr w:type="spellEnd"/>
            <w:r w:rsidRPr="002E6004">
              <w:rPr>
                <w:rFonts w:ascii="Times New Roman" w:eastAsia="Times New Roman" w:hAnsi="Times New Roman" w:cs="Times New Roman"/>
                <w:sz w:val="20"/>
                <w:szCs w:val="20"/>
              </w:rPr>
              <w:t xml:space="preserve"> Well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333E3FF0"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32°39'5.73"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76279B86"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36° 1'44.77" </w:t>
            </w:r>
          </w:p>
        </w:tc>
        <w:tc>
          <w:tcPr>
            <w:tcW w:w="3762" w:type="dxa"/>
            <w:vMerge w:val="restart"/>
            <w:tcBorders>
              <w:top w:val="nil"/>
              <w:left w:val="nil"/>
              <w:right w:val="single" w:sz="8" w:space="0" w:color="auto"/>
            </w:tcBorders>
            <w:shd w:val="clear" w:color="auto" w:fill="FFE599" w:themeFill="accent4" w:themeFillTint="66"/>
          </w:tcPr>
          <w:p w14:paraId="68864C81" w14:textId="77777777" w:rsidR="00041B40" w:rsidRPr="002E6004" w:rsidRDefault="00041B40" w:rsidP="00AD3E8D">
            <w:pPr>
              <w:pStyle w:val="ListParagraph"/>
              <w:numPr>
                <w:ilvl w:val="0"/>
                <w:numId w:val="7"/>
              </w:numPr>
              <w:spacing w:after="0" w:line="276" w:lineRule="auto"/>
              <w:ind w:left="349" w:right="74" w:hanging="270"/>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 Rehabilitation of the groundwater well including the mechanical and electrical equipment</w:t>
            </w:r>
          </w:p>
          <w:p w14:paraId="0331CF34" w14:textId="77777777" w:rsidR="00041B40" w:rsidRPr="002E6004" w:rsidRDefault="00041B40" w:rsidP="00AD3E8D">
            <w:pPr>
              <w:pStyle w:val="ListParagraph"/>
              <w:numPr>
                <w:ilvl w:val="0"/>
                <w:numId w:val="7"/>
              </w:numPr>
              <w:spacing w:after="0" w:line="276" w:lineRule="auto"/>
              <w:ind w:left="349" w:right="74" w:hanging="270"/>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Civil work: Service room and the water tank</w:t>
            </w:r>
          </w:p>
          <w:p w14:paraId="28E6A54E" w14:textId="77777777" w:rsidR="00041B40" w:rsidRPr="002E6004" w:rsidRDefault="00041B40" w:rsidP="00AD3E8D">
            <w:pPr>
              <w:pStyle w:val="ListParagraph"/>
              <w:numPr>
                <w:ilvl w:val="0"/>
                <w:numId w:val="7"/>
              </w:numPr>
              <w:spacing w:after="0" w:line="276" w:lineRule="auto"/>
              <w:ind w:left="349" w:right="74" w:hanging="270"/>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Solar power energy for pumping the </w:t>
            </w:r>
            <w:proofErr w:type="gramStart"/>
            <w:r w:rsidRPr="002E6004">
              <w:rPr>
                <w:rFonts w:ascii="Times New Roman" w:eastAsia="Times New Roman" w:hAnsi="Times New Roman" w:cs="Times New Roman"/>
                <w:sz w:val="20"/>
                <w:szCs w:val="20"/>
              </w:rPr>
              <w:t>water</w:t>
            </w:r>
            <w:proofErr w:type="gramEnd"/>
            <w:r w:rsidRPr="002E6004">
              <w:rPr>
                <w:rFonts w:ascii="Times New Roman" w:eastAsia="Times New Roman" w:hAnsi="Times New Roman" w:cs="Times New Roman"/>
                <w:sz w:val="20"/>
                <w:szCs w:val="20"/>
              </w:rPr>
              <w:t xml:space="preserve"> </w:t>
            </w:r>
          </w:p>
          <w:p w14:paraId="336069A5" w14:textId="77777777" w:rsidR="00041B40" w:rsidRPr="002E6004" w:rsidRDefault="00041B40" w:rsidP="00AD3E8D">
            <w:pPr>
              <w:pStyle w:val="ListParagraph"/>
              <w:numPr>
                <w:ilvl w:val="0"/>
                <w:numId w:val="7"/>
              </w:numPr>
              <w:spacing w:after="0" w:line="276" w:lineRule="auto"/>
              <w:ind w:left="349" w:right="74" w:hanging="270"/>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Establishing of Water Users Associations and training </w:t>
            </w:r>
          </w:p>
        </w:tc>
      </w:tr>
      <w:tr w:rsidR="00041B40" w:rsidRPr="002E6004" w14:paraId="1FEE6A62" w14:textId="77777777" w:rsidTr="00D06D70">
        <w:trPr>
          <w:trHeight w:val="559"/>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662E2A16" w14:textId="77777777" w:rsidR="00041B40" w:rsidRPr="002E6004" w:rsidRDefault="00041B40" w:rsidP="00AD3E8D">
            <w:pPr>
              <w:pStyle w:val="ListParagraph"/>
              <w:numPr>
                <w:ilvl w:val="0"/>
                <w:numId w:val="6"/>
              </w:numPr>
              <w:spacing w:after="0" w:line="276" w:lineRule="auto"/>
              <w:jc w:val="both"/>
              <w:rPr>
                <w:rFonts w:ascii="Times New Roman" w:eastAsia="Times New Roman" w:hAnsi="Times New Roman" w:cs="Times New Roman"/>
                <w:sz w:val="20"/>
                <w:szCs w:val="20"/>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14117878"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El-</w:t>
            </w:r>
            <w:proofErr w:type="spellStart"/>
            <w:r w:rsidRPr="002E6004">
              <w:rPr>
                <w:rFonts w:ascii="Times New Roman" w:eastAsia="Times New Roman" w:hAnsi="Times New Roman" w:cs="Times New Roman"/>
                <w:sz w:val="20"/>
                <w:szCs w:val="20"/>
              </w:rPr>
              <w:t>Taebah</w:t>
            </w:r>
            <w:proofErr w:type="spellEnd"/>
            <w:r w:rsidRPr="002E6004">
              <w:rPr>
                <w:rFonts w:ascii="Times New Roman" w:eastAsia="Times New Roman" w:hAnsi="Times New Roman" w:cs="Times New Roman"/>
                <w:sz w:val="20"/>
                <w:szCs w:val="20"/>
              </w:rPr>
              <w:t xml:space="preserve"> </w:t>
            </w:r>
            <w:proofErr w:type="spellStart"/>
            <w:r w:rsidRPr="002E6004">
              <w:rPr>
                <w:rFonts w:ascii="Times New Roman" w:eastAsia="Times New Roman" w:hAnsi="Times New Roman" w:cs="Times New Roman"/>
                <w:sz w:val="20"/>
                <w:szCs w:val="20"/>
              </w:rPr>
              <w:t>geezah</w:t>
            </w:r>
            <w:proofErr w:type="spellEnd"/>
            <w:r w:rsidRPr="002E6004">
              <w:rPr>
                <w:rFonts w:ascii="Times New Roman" w:eastAsia="Times New Roman" w:hAnsi="Times New Roman" w:cs="Times New Roman"/>
                <w:sz w:val="20"/>
                <w:szCs w:val="20"/>
              </w:rPr>
              <w:t xml:space="preserve"> well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7D474B56"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32°33'48.69"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332227D7"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36°16'43.46" </w:t>
            </w:r>
          </w:p>
        </w:tc>
        <w:tc>
          <w:tcPr>
            <w:tcW w:w="3762" w:type="dxa"/>
            <w:vMerge/>
            <w:tcBorders>
              <w:left w:val="nil"/>
              <w:right w:val="single" w:sz="8" w:space="0" w:color="auto"/>
            </w:tcBorders>
            <w:shd w:val="clear" w:color="auto" w:fill="FFE599" w:themeFill="accent4" w:themeFillTint="66"/>
          </w:tcPr>
          <w:p w14:paraId="405F37DA" w14:textId="77777777" w:rsidR="00041B40" w:rsidRPr="002E6004" w:rsidRDefault="00041B40" w:rsidP="00AD3E8D">
            <w:pPr>
              <w:pStyle w:val="ListParagraph"/>
              <w:numPr>
                <w:ilvl w:val="0"/>
                <w:numId w:val="7"/>
              </w:numPr>
              <w:spacing w:after="0" w:line="276" w:lineRule="auto"/>
              <w:ind w:left="302" w:right="74" w:hanging="199"/>
              <w:jc w:val="both"/>
              <w:rPr>
                <w:rFonts w:ascii="Times New Roman" w:eastAsia="Times New Roman" w:hAnsi="Times New Roman" w:cs="Times New Roman"/>
                <w:sz w:val="20"/>
                <w:szCs w:val="20"/>
              </w:rPr>
            </w:pPr>
          </w:p>
        </w:tc>
      </w:tr>
      <w:tr w:rsidR="00041B40" w:rsidRPr="002E6004" w14:paraId="5064EC7C" w14:textId="77777777" w:rsidTr="00D06D70">
        <w:trPr>
          <w:trHeight w:val="548"/>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1873F052" w14:textId="77777777" w:rsidR="00041B40" w:rsidRPr="002E6004" w:rsidRDefault="00041B40" w:rsidP="00AD3E8D">
            <w:pPr>
              <w:pStyle w:val="ListParagraph"/>
              <w:numPr>
                <w:ilvl w:val="0"/>
                <w:numId w:val="6"/>
              </w:numPr>
              <w:spacing w:after="0" w:line="276" w:lineRule="auto"/>
              <w:jc w:val="both"/>
              <w:rPr>
                <w:rFonts w:ascii="Times New Roman" w:eastAsia="Times New Roman" w:hAnsi="Times New Roman" w:cs="Times New Roman"/>
                <w:sz w:val="20"/>
                <w:szCs w:val="20"/>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32D72E8A"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roofErr w:type="spellStart"/>
            <w:r w:rsidRPr="002E6004">
              <w:rPr>
                <w:rFonts w:ascii="Times New Roman" w:eastAsia="Times New Roman" w:hAnsi="Times New Roman" w:cs="Times New Roman"/>
                <w:sz w:val="20"/>
                <w:szCs w:val="20"/>
              </w:rPr>
              <w:t>Mktal</w:t>
            </w:r>
            <w:proofErr w:type="spellEnd"/>
            <w:r w:rsidRPr="002E6004">
              <w:rPr>
                <w:rFonts w:ascii="Times New Roman" w:eastAsia="Times New Roman" w:hAnsi="Times New Roman" w:cs="Times New Roman"/>
                <w:sz w:val="20"/>
                <w:szCs w:val="20"/>
              </w:rPr>
              <w:t xml:space="preserve"> </w:t>
            </w:r>
            <w:proofErr w:type="spellStart"/>
            <w:r w:rsidRPr="002E6004">
              <w:rPr>
                <w:rFonts w:ascii="Times New Roman" w:eastAsia="Times New Roman" w:hAnsi="Times New Roman" w:cs="Times New Roman"/>
                <w:sz w:val="20"/>
                <w:szCs w:val="20"/>
              </w:rPr>
              <w:t>albint</w:t>
            </w:r>
            <w:proofErr w:type="spellEnd"/>
            <w:r w:rsidRPr="002E6004">
              <w:rPr>
                <w:rFonts w:ascii="Times New Roman" w:eastAsia="Times New Roman" w:hAnsi="Times New Roman" w:cs="Times New Roman"/>
                <w:sz w:val="20"/>
                <w:szCs w:val="20"/>
              </w:rPr>
              <w:t xml:space="preserve"> well -Al Badia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0421392E"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32°32'51.47"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099B5369"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36° 8'35.84" </w:t>
            </w:r>
          </w:p>
        </w:tc>
        <w:tc>
          <w:tcPr>
            <w:tcW w:w="3762" w:type="dxa"/>
            <w:vMerge/>
            <w:tcBorders>
              <w:left w:val="nil"/>
              <w:right w:val="single" w:sz="8" w:space="0" w:color="auto"/>
            </w:tcBorders>
            <w:shd w:val="clear" w:color="auto" w:fill="FFE599" w:themeFill="accent4" w:themeFillTint="66"/>
          </w:tcPr>
          <w:p w14:paraId="26DB9161"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r>
      <w:tr w:rsidR="00041B40" w:rsidRPr="002E6004" w14:paraId="0DA550D6" w14:textId="77777777" w:rsidTr="00D06D70">
        <w:trPr>
          <w:trHeight w:val="270"/>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4AD13E5E" w14:textId="77777777" w:rsidR="00041B40" w:rsidRPr="002E6004" w:rsidRDefault="00041B40" w:rsidP="00AD3E8D">
            <w:pPr>
              <w:pStyle w:val="ListParagraph"/>
              <w:numPr>
                <w:ilvl w:val="0"/>
                <w:numId w:val="6"/>
              </w:numPr>
              <w:spacing w:after="0" w:line="276" w:lineRule="auto"/>
              <w:jc w:val="both"/>
              <w:rPr>
                <w:rFonts w:ascii="Times New Roman" w:eastAsia="Times New Roman" w:hAnsi="Times New Roman" w:cs="Times New Roman"/>
                <w:sz w:val="20"/>
                <w:szCs w:val="20"/>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58527683"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Nassib </w:t>
            </w:r>
            <w:proofErr w:type="spellStart"/>
            <w:r w:rsidRPr="002E6004">
              <w:rPr>
                <w:rFonts w:ascii="Times New Roman" w:eastAsia="Times New Roman" w:hAnsi="Times New Roman" w:cs="Times New Roman"/>
                <w:sz w:val="20"/>
                <w:szCs w:val="20"/>
              </w:rPr>
              <w:t>alfayiz</w:t>
            </w:r>
            <w:proofErr w:type="spellEnd"/>
            <w:r w:rsidRPr="002E6004">
              <w:rPr>
                <w:rFonts w:ascii="Times New Roman" w:eastAsia="Times New Roman" w:hAnsi="Times New Roman" w:cs="Times New Roman"/>
                <w:sz w:val="20"/>
                <w:szCs w:val="20"/>
              </w:rPr>
              <w:t xml:space="preserve"> well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6E995BAD"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32°33'1.72"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0C5EDEC2"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36° 9'35.85" </w:t>
            </w:r>
          </w:p>
        </w:tc>
        <w:tc>
          <w:tcPr>
            <w:tcW w:w="3762" w:type="dxa"/>
            <w:vMerge/>
            <w:tcBorders>
              <w:left w:val="nil"/>
              <w:right w:val="single" w:sz="8" w:space="0" w:color="auto"/>
            </w:tcBorders>
            <w:shd w:val="clear" w:color="auto" w:fill="FFE599" w:themeFill="accent4" w:themeFillTint="66"/>
          </w:tcPr>
          <w:p w14:paraId="2E9462F6"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r>
      <w:tr w:rsidR="00041B40" w:rsidRPr="002E6004" w14:paraId="581445A6" w14:textId="77777777" w:rsidTr="00D06D70">
        <w:trPr>
          <w:trHeight w:val="548"/>
          <w:jc w:val="center"/>
        </w:trPr>
        <w:tc>
          <w:tcPr>
            <w:tcW w:w="317" w:type="dxa"/>
            <w:tcBorders>
              <w:top w:val="nil"/>
              <w:left w:val="single" w:sz="8" w:space="0" w:color="auto"/>
              <w:bottom w:val="single" w:sz="8" w:space="0" w:color="auto"/>
              <w:right w:val="single" w:sz="8" w:space="0" w:color="auto"/>
            </w:tcBorders>
            <w:shd w:val="clear" w:color="auto" w:fill="FFE599" w:themeFill="accent4" w:themeFillTint="66"/>
          </w:tcPr>
          <w:p w14:paraId="1A1AD093" w14:textId="77777777" w:rsidR="00041B40" w:rsidRPr="002E6004" w:rsidRDefault="00041B40" w:rsidP="00AD3E8D">
            <w:pPr>
              <w:pStyle w:val="ListParagraph"/>
              <w:numPr>
                <w:ilvl w:val="0"/>
                <w:numId w:val="6"/>
              </w:numPr>
              <w:spacing w:after="0" w:line="276" w:lineRule="auto"/>
              <w:jc w:val="both"/>
              <w:rPr>
                <w:rFonts w:ascii="Times New Roman" w:eastAsia="Times New Roman" w:hAnsi="Times New Roman" w:cs="Times New Roman"/>
                <w:sz w:val="20"/>
                <w:szCs w:val="20"/>
              </w:rPr>
            </w:pPr>
          </w:p>
        </w:tc>
        <w:tc>
          <w:tcPr>
            <w:tcW w:w="210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11C05F09"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roofErr w:type="spellStart"/>
            <w:r w:rsidRPr="002E6004">
              <w:rPr>
                <w:rFonts w:ascii="Times New Roman" w:eastAsia="Times New Roman" w:hAnsi="Times New Roman" w:cs="Times New Roman"/>
                <w:sz w:val="20"/>
                <w:szCs w:val="20"/>
              </w:rPr>
              <w:t>Umahat</w:t>
            </w:r>
            <w:proofErr w:type="spellEnd"/>
            <w:r w:rsidRPr="002E6004">
              <w:rPr>
                <w:rFonts w:ascii="Times New Roman" w:eastAsia="Times New Roman" w:hAnsi="Times New Roman" w:cs="Times New Roman"/>
                <w:sz w:val="20"/>
                <w:szCs w:val="20"/>
              </w:rPr>
              <w:t xml:space="preserve"> Al </w:t>
            </w:r>
            <w:proofErr w:type="spellStart"/>
            <w:r w:rsidRPr="002E6004">
              <w:rPr>
                <w:rFonts w:ascii="Times New Roman" w:eastAsia="Times New Roman" w:hAnsi="Times New Roman" w:cs="Times New Roman"/>
                <w:sz w:val="20"/>
                <w:szCs w:val="20"/>
              </w:rPr>
              <w:t>Yadudah</w:t>
            </w:r>
            <w:proofErr w:type="spellEnd"/>
            <w:r w:rsidRPr="002E6004">
              <w:rPr>
                <w:rFonts w:ascii="Times New Roman" w:eastAsia="Times New Roman" w:hAnsi="Times New Roman" w:cs="Times New Roman"/>
                <w:sz w:val="20"/>
                <w:szCs w:val="20"/>
              </w:rPr>
              <w:t xml:space="preserve"> well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1C0AA8A0"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32°41'19.84" </w:t>
            </w:r>
          </w:p>
        </w:tc>
        <w:tc>
          <w:tcPr>
            <w:tcW w:w="1350" w:type="dxa"/>
            <w:tcBorders>
              <w:top w:val="nil"/>
              <w:left w:val="nil"/>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5FF3B91F"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36° 3'46.98" </w:t>
            </w:r>
          </w:p>
        </w:tc>
        <w:tc>
          <w:tcPr>
            <w:tcW w:w="3762" w:type="dxa"/>
            <w:vMerge/>
            <w:tcBorders>
              <w:left w:val="nil"/>
              <w:bottom w:val="single" w:sz="8" w:space="0" w:color="auto"/>
              <w:right w:val="single" w:sz="8" w:space="0" w:color="auto"/>
            </w:tcBorders>
            <w:shd w:val="clear" w:color="auto" w:fill="FFE599" w:themeFill="accent4" w:themeFillTint="66"/>
          </w:tcPr>
          <w:p w14:paraId="2411C08A"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r>
    </w:tbl>
    <w:p w14:paraId="1CC0D124" w14:textId="77777777" w:rsidR="00041B40" w:rsidRPr="002E6004" w:rsidRDefault="00041B40" w:rsidP="005420D5">
      <w:pPr>
        <w:pStyle w:val="Caption"/>
        <w:keepNext/>
        <w:spacing w:after="0" w:line="276" w:lineRule="auto"/>
        <w:jc w:val="both"/>
        <w:rPr>
          <w:rFonts w:ascii="Times New Roman" w:hAnsi="Times New Roman" w:cs="Times New Roman"/>
          <w:b/>
          <w:bCs/>
          <w:color w:val="auto"/>
          <w:sz w:val="22"/>
          <w:szCs w:val="22"/>
        </w:rPr>
      </w:pPr>
    </w:p>
    <w:p w14:paraId="37FE2B8C" w14:textId="77777777" w:rsidR="00041B40" w:rsidRPr="002E6004" w:rsidRDefault="00041B40" w:rsidP="005420D5">
      <w:pPr>
        <w:spacing w:after="0" w:line="276" w:lineRule="auto"/>
        <w:jc w:val="both"/>
        <w:rPr>
          <w:rFonts w:ascii="Times New Roman" w:hAnsi="Times New Roman" w:cs="Times New Roman"/>
          <w:b/>
          <w:bCs/>
        </w:rPr>
      </w:pPr>
      <w:r w:rsidRPr="002E6004">
        <w:rPr>
          <w:rFonts w:ascii="Times New Roman" w:hAnsi="Times New Roman" w:cs="Times New Roman"/>
          <w:b/>
          <w:bCs/>
        </w:rPr>
        <w:t>B.3. Beneficiaries:</w:t>
      </w:r>
    </w:p>
    <w:p w14:paraId="2CD9586D" w14:textId="77777777" w:rsidR="00041B40" w:rsidRPr="002E6004" w:rsidRDefault="00041B40" w:rsidP="005420D5">
      <w:pPr>
        <w:spacing w:after="0" w:line="276" w:lineRule="auto"/>
        <w:jc w:val="both"/>
        <w:rPr>
          <w:rFonts w:ascii="Times New Roman" w:hAnsi="Times New Roman" w:cs="Times New Roman"/>
        </w:rPr>
      </w:pPr>
      <w:r w:rsidRPr="002E6004">
        <w:rPr>
          <w:rFonts w:ascii="Times New Roman" w:hAnsi="Times New Roman" w:cs="Times New Roman"/>
        </w:rPr>
        <w:t xml:space="preserve">The area to be served by irrigation is in total 350 ha, Table 2 presents details for every well. </w:t>
      </w:r>
    </w:p>
    <w:tbl>
      <w:tblPr>
        <w:tblW w:w="9465" w:type="dxa"/>
        <w:tblInd w:w="-25" w:type="dxa"/>
        <w:tblCellMar>
          <w:top w:w="15" w:type="dxa"/>
          <w:left w:w="15" w:type="dxa"/>
          <w:bottom w:w="15" w:type="dxa"/>
          <w:right w:w="15" w:type="dxa"/>
        </w:tblCellMar>
        <w:tblLook w:val="04A0" w:firstRow="1" w:lastRow="0" w:firstColumn="1" w:lastColumn="0" w:noHBand="0" w:noVBand="1"/>
      </w:tblPr>
      <w:tblGrid>
        <w:gridCol w:w="422"/>
        <w:gridCol w:w="2743"/>
        <w:gridCol w:w="1890"/>
        <w:gridCol w:w="2340"/>
        <w:gridCol w:w="2070"/>
      </w:tblGrid>
      <w:tr w:rsidR="00443BC3" w:rsidRPr="002E6004" w14:paraId="798E8C80" w14:textId="77777777" w:rsidTr="00D06D70">
        <w:trPr>
          <w:trHeight w:val="286"/>
        </w:trPr>
        <w:tc>
          <w:tcPr>
            <w:tcW w:w="422" w:type="dxa"/>
            <w:tcBorders>
              <w:top w:val="single" w:sz="8" w:space="0" w:color="auto"/>
              <w:left w:val="single" w:sz="8" w:space="0" w:color="auto"/>
              <w:right w:val="single" w:sz="8" w:space="0" w:color="auto"/>
            </w:tcBorders>
          </w:tcPr>
          <w:p w14:paraId="29221AC7"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c>
          <w:tcPr>
            <w:tcW w:w="2743" w:type="dxa"/>
            <w:vMerge w:val="restart"/>
            <w:tcBorders>
              <w:top w:val="single" w:sz="8" w:space="0" w:color="auto"/>
              <w:left w:val="single" w:sz="8" w:space="0" w:color="auto"/>
              <w:right w:val="single" w:sz="8" w:space="0" w:color="auto"/>
            </w:tcBorders>
            <w:tcMar>
              <w:top w:w="0" w:type="dxa"/>
              <w:left w:w="108" w:type="dxa"/>
              <w:bottom w:w="0" w:type="dxa"/>
              <w:right w:w="108" w:type="dxa"/>
            </w:tcMar>
          </w:tcPr>
          <w:p w14:paraId="1C69FB38"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Name of the selected groundwater well</w:t>
            </w:r>
          </w:p>
        </w:tc>
        <w:tc>
          <w:tcPr>
            <w:tcW w:w="1890" w:type="dxa"/>
            <w:vMerge w:val="restart"/>
            <w:tcBorders>
              <w:top w:val="single" w:sz="8" w:space="0" w:color="auto"/>
              <w:left w:val="nil"/>
              <w:right w:val="single" w:sz="4" w:space="0" w:color="auto"/>
            </w:tcBorders>
            <w:tcMar>
              <w:top w:w="0" w:type="dxa"/>
              <w:left w:w="108" w:type="dxa"/>
              <w:bottom w:w="0" w:type="dxa"/>
              <w:right w:w="108" w:type="dxa"/>
            </w:tcMar>
          </w:tcPr>
          <w:p w14:paraId="28D74C4A"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Beneficiaries</w:t>
            </w:r>
          </w:p>
        </w:tc>
        <w:tc>
          <w:tcPr>
            <w:tcW w:w="2340" w:type="dxa"/>
            <w:vMerge w:val="restart"/>
            <w:tcBorders>
              <w:top w:val="single" w:sz="8" w:space="0" w:color="auto"/>
              <w:left w:val="single" w:sz="4" w:space="0" w:color="auto"/>
              <w:right w:val="single" w:sz="8" w:space="0" w:color="auto"/>
            </w:tcBorders>
          </w:tcPr>
          <w:p w14:paraId="66968E85" w14:textId="77777777" w:rsidR="00041B40" w:rsidRPr="002E6004" w:rsidRDefault="00041B40" w:rsidP="005420D5">
            <w:pPr>
              <w:spacing w:after="0" w:line="276" w:lineRule="auto"/>
              <w:ind w:left="45"/>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Area to be irrigated/supplementary irrigated</w:t>
            </w:r>
          </w:p>
        </w:tc>
        <w:tc>
          <w:tcPr>
            <w:tcW w:w="2070" w:type="dxa"/>
            <w:vMerge w:val="restart"/>
            <w:tcBorders>
              <w:top w:val="single" w:sz="8" w:space="0" w:color="auto"/>
              <w:left w:val="nil"/>
              <w:right w:val="single" w:sz="8" w:space="0" w:color="auto"/>
            </w:tcBorders>
          </w:tcPr>
          <w:p w14:paraId="38E663C7"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r w:rsidRPr="002E6004">
              <w:rPr>
                <w:rFonts w:ascii="Times New Roman" w:eastAsia="Times New Roman" w:hAnsi="Times New Roman" w:cs="Times New Roman"/>
                <w:b/>
                <w:bCs/>
                <w:sz w:val="20"/>
                <w:szCs w:val="20"/>
              </w:rPr>
              <w:t>Volume of water to be made available M</w:t>
            </w:r>
            <w:r w:rsidRPr="002E6004">
              <w:rPr>
                <w:rFonts w:ascii="Times New Roman" w:eastAsia="Times New Roman" w:hAnsi="Times New Roman" w:cs="Times New Roman"/>
                <w:b/>
                <w:bCs/>
                <w:sz w:val="20"/>
                <w:szCs w:val="20"/>
                <w:vertAlign w:val="superscript"/>
              </w:rPr>
              <w:t>3</w:t>
            </w:r>
            <w:r w:rsidRPr="002E6004">
              <w:rPr>
                <w:rFonts w:ascii="Times New Roman" w:eastAsia="Times New Roman" w:hAnsi="Times New Roman" w:cs="Times New Roman"/>
                <w:b/>
                <w:bCs/>
                <w:sz w:val="20"/>
                <w:szCs w:val="20"/>
              </w:rPr>
              <w:t xml:space="preserve">/day </w:t>
            </w:r>
          </w:p>
        </w:tc>
      </w:tr>
      <w:tr w:rsidR="00443BC3" w:rsidRPr="002E6004" w14:paraId="18C83820" w14:textId="77777777" w:rsidTr="00D06D70">
        <w:trPr>
          <w:trHeight w:val="568"/>
        </w:trPr>
        <w:tc>
          <w:tcPr>
            <w:tcW w:w="422" w:type="dxa"/>
            <w:tcBorders>
              <w:left w:val="single" w:sz="8" w:space="0" w:color="auto"/>
              <w:bottom w:val="single" w:sz="8" w:space="0" w:color="auto"/>
              <w:right w:val="single" w:sz="8" w:space="0" w:color="auto"/>
            </w:tcBorders>
          </w:tcPr>
          <w:p w14:paraId="6CB10814"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c>
          <w:tcPr>
            <w:tcW w:w="2743" w:type="dxa"/>
            <w:vMerge/>
            <w:tcBorders>
              <w:left w:val="single" w:sz="8" w:space="0" w:color="auto"/>
              <w:bottom w:val="single" w:sz="8" w:space="0" w:color="auto"/>
              <w:right w:val="single" w:sz="8" w:space="0" w:color="auto"/>
            </w:tcBorders>
            <w:tcMar>
              <w:top w:w="0" w:type="dxa"/>
              <w:left w:w="108" w:type="dxa"/>
              <w:bottom w:w="0" w:type="dxa"/>
              <w:right w:w="108" w:type="dxa"/>
            </w:tcMar>
          </w:tcPr>
          <w:p w14:paraId="5E8FD196"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c>
          <w:tcPr>
            <w:tcW w:w="1890" w:type="dxa"/>
            <w:vMerge/>
            <w:tcBorders>
              <w:left w:val="nil"/>
              <w:bottom w:val="single" w:sz="8" w:space="0" w:color="auto"/>
              <w:right w:val="single" w:sz="4" w:space="0" w:color="auto"/>
            </w:tcBorders>
            <w:tcMar>
              <w:top w:w="0" w:type="dxa"/>
              <w:left w:w="108" w:type="dxa"/>
              <w:bottom w:w="0" w:type="dxa"/>
              <w:right w:w="108" w:type="dxa"/>
            </w:tcMar>
          </w:tcPr>
          <w:p w14:paraId="4E685E1A"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c>
          <w:tcPr>
            <w:tcW w:w="2340" w:type="dxa"/>
            <w:vMerge/>
            <w:tcBorders>
              <w:left w:val="single" w:sz="4" w:space="0" w:color="auto"/>
              <w:bottom w:val="single" w:sz="8" w:space="0" w:color="auto"/>
              <w:right w:val="single" w:sz="8" w:space="0" w:color="auto"/>
            </w:tcBorders>
            <w:tcMar>
              <w:top w:w="0" w:type="dxa"/>
              <w:left w:w="108" w:type="dxa"/>
              <w:bottom w:w="0" w:type="dxa"/>
              <w:right w:w="108" w:type="dxa"/>
            </w:tcMar>
          </w:tcPr>
          <w:p w14:paraId="14EEF9E4"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c>
          <w:tcPr>
            <w:tcW w:w="2070" w:type="dxa"/>
            <w:vMerge/>
            <w:tcBorders>
              <w:left w:val="nil"/>
              <w:bottom w:val="single" w:sz="8" w:space="0" w:color="auto"/>
              <w:right w:val="single" w:sz="8" w:space="0" w:color="auto"/>
            </w:tcBorders>
          </w:tcPr>
          <w:p w14:paraId="2EF56FA1" w14:textId="77777777" w:rsidR="00041B40" w:rsidRPr="002E6004" w:rsidRDefault="00041B40" w:rsidP="005420D5">
            <w:pPr>
              <w:spacing w:after="0" w:line="276" w:lineRule="auto"/>
              <w:jc w:val="both"/>
              <w:rPr>
                <w:rFonts w:ascii="Times New Roman" w:eastAsia="Times New Roman" w:hAnsi="Times New Roman" w:cs="Times New Roman"/>
                <w:b/>
                <w:bCs/>
                <w:sz w:val="20"/>
                <w:szCs w:val="20"/>
              </w:rPr>
            </w:pPr>
          </w:p>
        </w:tc>
      </w:tr>
      <w:tr w:rsidR="00E66B06" w:rsidRPr="002E6004" w14:paraId="1776EC27" w14:textId="77777777" w:rsidTr="00D06D70">
        <w:trPr>
          <w:trHeight w:val="286"/>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541DE5C9" w14:textId="77777777" w:rsidR="00041B40" w:rsidRPr="002E6004" w:rsidRDefault="00041B40" w:rsidP="00AD3E8D">
            <w:pPr>
              <w:pStyle w:val="ListParagraph"/>
              <w:numPr>
                <w:ilvl w:val="0"/>
                <w:numId w:val="12"/>
              </w:numPr>
              <w:spacing w:after="0" w:line="276" w:lineRule="auto"/>
              <w:jc w:val="both"/>
              <w:rPr>
                <w:rFonts w:ascii="Times New Roman" w:eastAsia="Times New Roman" w:hAnsi="Times New Roman" w:cs="Times New Roman"/>
                <w:sz w:val="20"/>
                <w:szCs w:val="20"/>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1A0538C6"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Al </w:t>
            </w:r>
            <w:proofErr w:type="spellStart"/>
            <w:r w:rsidRPr="002E6004">
              <w:rPr>
                <w:rFonts w:ascii="Times New Roman" w:eastAsia="Times New Roman" w:hAnsi="Times New Roman" w:cs="Times New Roman"/>
                <w:sz w:val="20"/>
                <w:szCs w:val="20"/>
              </w:rPr>
              <w:t>Kokliah</w:t>
            </w:r>
            <w:proofErr w:type="spellEnd"/>
            <w:r w:rsidRPr="002E6004">
              <w:rPr>
                <w:rFonts w:ascii="Times New Roman" w:eastAsia="Times New Roman" w:hAnsi="Times New Roman" w:cs="Times New Roman"/>
                <w:sz w:val="20"/>
                <w:szCs w:val="20"/>
              </w:rPr>
              <w:t xml:space="preserve"> Well </w:t>
            </w:r>
          </w:p>
        </w:tc>
        <w:tc>
          <w:tcPr>
            <w:tcW w:w="1890" w:type="dxa"/>
            <w:vMerge w:val="restart"/>
            <w:tcBorders>
              <w:top w:val="nil"/>
              <w:left w:val="nil"/>
              <w:right w:val="single" w:sz="4" w:space="0" w:color="auto"/>
            </w:tcBorders>
            <w:shd w:val="clear" w:color="auto" w:fill="FFE599" w:themeFill="accent4" w:themeFillTint="66"/>
            <w:tcMar>
              <w:top w:w="0" w:type="dxa"/>
              <w:left w:w="108" w:type="dxa"/>
              <w:bottom w:w="0" w:type="dxa"/>
              <w:right w:w="108" w:type="dxa"/>
            </w:tcMar>
          </w:tcPr>
          <w:p w14:paraId="555FB4DB"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p w14:paraId="53AA26D9"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Direct 2000 HHs </w:t>
            </w:r>
          </w:p>
          <w:p w14:paraId="41A1453F"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Indirect 2500 HHs </w:t>
            </w:r>
          </w:p>
        </w:tc>
        <w:tc>
          <w:tcPr>
            <w:tcW w:w="2340" w:type="dxa"/>
            <w:vMerge w:val="restart"/>
            <w:tcBorders>
              <w:top w:val="nil"/>
              <w:left w:val="single" w:sz="4" w:space="0" w:color="auto"/>
              <w:right w:val="single" w:sz="8" w:space="0" w:color="auto"/>
            </w:tcBorders>
            <w:shd w:val="clear" w:color="auto" w:fill="FFE599" w:themeFill="accent4" w:themeFillTint="66"/>
            <w:tcMar>
              <w:top w:w="0" w:type="dxa"/>
              <w:left w:w="108" w:type="dxa"/>
              <w:bottom w:w="0" w:type="dxa"/>
              <w:right w:w="108" w:type="dxa"/>
            </w:tcMar>
          </w:tcPr>
          <w:p w14:paraId="62EA69BC"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p w14:paraId="55E7480F"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350 Ha </w:t>
            </w:r>
          </w:p>
        </w:tc>
        <w:tc>
          <w:tcPr>
            <w:tcW w:w="2070" w:type="dxa"/>
            <w:tcBorders>
              <w:top w:val="nil"/>
              <w:left w:val="nil"/>
              <w:bottom w:val="single" w:sz="8" w:space="0" w:color="auto"/>
              <w:right w:val="single" w:sz="8" w:space="0" w:color="auto"/>
            </w:tcBorders>
            <w:shd w:val="clear" w:color="auto" w:fill="FFE599" w:themeFill="accent4" w:themeFillTint="66"/>
          </w:tcPr>
          <w:p w14:paraId="24C43D78"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216 m</w:t>
            </w:r>
            <w:r w:rsidRPr="002E6004">
              <w:rPr>
                <w:rFonts w:ascii="Times New Roman" w:eastAsia="Times New Roman" w:hAnsi="Times New Roman" w:cs="Times New Roman"/>
                <w:sz w:val="20"/>
                <w:szCs w:val="20"/>
                <w:vertAlign w:val="superscript"/>
              </w:rPr>
              <w:t>3</w:t>
            </w:r>
            <w:r w:rsidRPr="002E6004">
              <w:rPr>
                <w:rFonts w:ascii="Times New Roman" w:eastAsia="Times New Roman" w:hAnsi="Times New Roman" w:cs="Times New Roman"/>
                <w:sz w:val="20"/>
                <w:szCs w:val="20"/>
              </w:rPr>
              <w:t>/day</w:t>
            </w:r>
          </w:p>
        </w:tc>
      </w:tr>
      <w:tr w:rsidR="00E66B06" w:rsidRPr="002E6004" w14:paraId="7AC92781" w14:textId="77777777" w:rsidTr="00D06D70">
        <w:trPr>
          <w:trHeight w:val="286"/>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484E598D" w14:textId="77777777" w:rsidR="00041B40" w:rsidRPr="002E6004" w:rsidRDefault="00041B40" w:rsidP="00AD3E8D">
            <w:pPr>
              <w:pStyle w:val="ListParagraph"/>
              <w:numPr>
                <w:ilvl w:val="0"/>
                <w:numId w:val="12"/>
              </w:numPr>
              <w:spacing w:after="0" w:line="276" w:lineRule="auto"/>
              <w:jc w:val="both"/>
              <w:rPr>
                <w:rFonts w:ascii="Times New Roman" w:eastAsia="Times New Roman" w:hAnsi="Times New Roman" w:cs="Times New Roman"/>
                <w:sz w:val="20"/>
                <w:szCs w:val="20"/>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00CE57B5"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El-</w:t>
            </w:r>
            <w:proofErr w:type="spellStart"/>
            <w:r w:rsidRPr="002E6004">
              <w:rPr>
                <w:rFonts w:ascii="Times New Roman" w:eastAsia="Times New Roman" w:hAnsi="Times New Roman" w:cs="Times New Roman"/>
                <w:sz w:val="20"/>
                <w:szCs w:val="20"/>
              </w:rPr>
              <w:t>Taebah</w:t>
            </w:r>
            <w:proofErr w:type="spellEnd"/>
            <w:r w:rsidRPr="002E6004">
              <w:rPr>
                <w:rFonts w:ascii="Times New Roman" w:eastAsia="Times New Roman" w:hAnsi="Times New Roman" w:cs="Times New Roman"/>
                <w:sz w:val="20"/>
                <w:szCs w:val="20"/>
              </w:rPr>
              <w:t xml:space="preserve"> </w:t>
            </w:r>
            <w:proofErr w:type="spellStart"/>
            <w:r w:rsidRPr="002E6004">
              <w:rPr>
                <w:rFonts w:ascii="Times New Roman" w:eastAsia="Times New Roman" w:hAnsi="Times New Roman" w:cs="Times New Roman"/>
                <w:sz w:val="20"/>
                <w:szCs w:val="20"/>
              </w:rPr>
              <w:t>geezah</w:t>
            </w:r>
            <w:proofErr w:type="spellEnd"/>
            <w:r w:rsidRPr="002E6004">
              <w:rPr>
                <w:rFonts w:ascii="Times New Roman" w:eastAsia="Times New Roman" w:hAnsi="Times New Roman" w:cs="Times New Roman"/>
                <w:sz w:val="20"/>
                <w:szCs w:val="20"/>
              </w:rPr>
              <w:t xml:space="preserve"> well  </w:t>
            </w:r>
          </w:p>
        </w:tc>
        <w:tc>
          <w:tcPr>
            <w:tcW w:w="1890" w:type="dxa"/>
            <w:vMerge/>
            <w:tcBorders>
              <w:left w:val="nil"/>
              <w:right w:val="single" w:sz="4" w:space="0" w:color="auto"/>
            </w:tcBorders>
            <w:shd w:val="clear" w:color="auto" w:fill="FFE599" w:themeFill="accent4" w:themeFillTint="66"/>
            <w:tcMar>
              <w:top w:w="0" w:type="dxa"/>
              <w:left w:w="108" w:type="dxa"/>
              <w:bottom w:w="0" w:type="dxa"/>
              <w:right w:w="108" w:type="dxa"/>
            </w:tcMar>
          </w:tcPr>
          <w:p w14:paraId="07077A4C"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c>
          <w:tcPr>
            <w:tcW w:w="2340" w:type="dxa"/>
            <w:vMerge/>
            <w:tcBorders>
              <w:left w:val="single" w:sz="4" w:space="0" w:color="auto"/>
              <w:right w:val="single" w:sz="8" w:space="0" w:color="auto"/>
            </w:tcBorders>
            <w:shd w:val="clear" w:color="auto" w:fill="FFE599" w:themeFill="accent4" w:themeFillTint="66"/>
            <w:tcMar>
              <w:top w:w="0" w:type="dxa"/>
              <w:left w:w="108" w:type="dxa"/>
              <w:bottom w:w="0" w:type="dxa"/>
              <w:right w:w="108" w:type="dxa"/>
            </w:tcMar>
          </w:tcPr>
          <w:p w14:paraId="44EB6A49"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c>
          <w:tcPr>
            <w:tcW w:w="2070" w:type="dxa"/>
            <w:tcBorders>
              <w:top w:val="nil"/>
              <w:left w:val="nil"/>
              <w:bottom w:val="single" w:sz="8" w:space="0" w:color="auto"/>
              <w:right w:val="single" w:sz="8" w:space="0" w:color="auto"/>
            </w:tcBorders>
            <w:shd w:val="clear" w:color="auto" w:fill="FFE599" w:themeFill="accent4" w:themeFillTint="66"/>
          </w:tcPr>
          <w:p w14:paraId="16594C19"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480 m</w:t>
            </w:r>
            <w:r w:rsidRPr="002E6004">
              <w:rPr>
                <w:rFonts w:ascii="Times New Roman" w:eastAsia="Times New Roman" w:hAnsi="Times New Roman" w:cs="Times New Roman"/>
                <w:sz w:val="20"/>
                <w:szCs w:val="20"/>
                <w:vertAlign w:val="superscript"/>
              </w:rPr>
              <w:t>3</w:t>
            </w:r>
            <w:r w:rsidRPr="002E6004">
              <w:rPr>
                <w:rFonts w:ascii="Times New Roman" w:eastAsia="Times New Roman" w:hAnsi="Times New Roman" w:cs="Times New Roman"/>
                <w:sz w:val="20"/>
                <w:szCs w:val="20"/>
              </w:rPr>
              <w:t>/day</w:t>
            </w:r>
          </w:p>
        </w:tc>
      </w:tr>
      <w:tr w:rsidR="00E66B06" w:rsidRPr="002E6004" w14:paraId="2A336F04" w14:textId="77777777" w:rsidTr="00D06D70">
        <w:trPr>
          <w:trHeight w:val="286"/>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11FD8A8F" w14:textId="77777777" w:rsidR="00041B40" w:rsidRPr="002E6004" w:rsidRDefault="00041B40" w:rsidP="00AD3E8D">
            <w:pPr>
              <w:pStyle w:val="ListParagraph"/>
              <w:numPr>
                <w:ilvl w:val="0"/>
                <w:numId w:val="12"/>
              </w:numPr>
              <w:spacing w:after="0" w:line="276" w:lineRule="auto"/>
              <w:jc w:val="both"/>
              <w:rPr>
                <w:rFonts w:ascii="Times New Roman" w:eastAsia="Times New Roman" w:hAnsi="Times New Roman" w:cs="Times New Roman"/>
                <w:sz w:val="20"/>
                <w:szCs w:val="20"/>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46B94BD1"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roofErr w:type="spellStart"/>
            <w:r w:rsidRPr="002E6004">
              <w:rPr>
                <w:rFonts w:ascii="Times New Roman" w:eastAsia="Times New Roman" w:hAnsi="Times New Roman" w:cs="Times New Roman"/>
                <w:sz w:val="20"/>
                <w:szCs w:val="20"/>
              </w:rPr>
              <w:t>Mktal</w:t>
            </w:r>
            <w:proofErr w:type="spellEnd"/>
            <w:r w:rsidRPr="002E6004">
              <w:rPr>
                <w:rFonts w:ascii="Times New Roman" w:eastAsia="Times New Roman" w:hAnsi="Times New Roman" w:cs="Times New Roman"/>
                <w:sz w:val="20"/>
                <w:szCs w:val="20"/>
              </w:rPr>
              <w:t xml:space="preserve"> </w:t>
            </w:r>
            <w:proofErr w:type="spellStart"/>
            <w:r w:rsidRPr="002E6004">
              <w:rPr>
                <w:rFonts w:ascii="Times New Roman" w:eastAsia="Times New Roman" w:hAnsi="Times New Roman" w:cs="Times New Roman"/>
                <w:sz w:val="20"/>
                <w:szCs w:val="20"/>
              </w:rPr>
              <w:t>albint</w:t>
            </w:r>
            <w:proofErr w:type="spellEnd"/>
            <w:r w:rsidRPr="002E6004">
              <w:rPr>
                <w:rFonts w:ascii="Times New Roman" w:eastAsia="Times New Roman" w:hAnsi="Times New Roman" w:cs="Times New Roman"/>
                <w:sz w:val="20"/>
                <w:szCs w:val="20"/>
              </w:rPr>
              <w:t xml:space="preserve"> well -Al Badia </w:t>
            </w:r>
          </w:p>
        </w:tc>
        <w:tc>
          <w:tcPr>
            <w:tcW w:w="1890" w:type="dxa"/>
            <w:vMerge/>
            <w:tcBorders>
              <w:left w:val="nil"/>
              <w:right w:val="single" w:sz="4" w:space="0" w:color="auto"/>
            </w:tcBorders>
            <w:shd w:val="clear" w:color="auto" w:fill="FFE599" w:themeFill="accent4" w:themeFillTint="66"/>
            <w:tcMar>
              <w:top w:w="0" w:type="dxa"/>
              <w:left w:w="108" w:type="dxa"/>
              <w:bottom w:w="0" w:type="dxa"/>
              <w:right w:w="108" w:type="dxa"/>
            </w:tcMar>
          </w:tcPr>
          <w:p w14:paraId="4D9E6FC9"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c>
          <w:tcPr>
            <w:tcW w:w="2340" w:type="dxa"/>
            <w:vMerge/>
            <w:tcBorders>
              <w:left w:val="single" w:sz="4" w:space="0" w:color="auto"/>
              <w:right w:val="single" w:sz="8" w:space="0" w:color="auto"/>
            </w:tcBorders>
            <w:shd w:val="clear" w:color="auto" w:fill="FFE599" w:themeFill="accent4" w:themeFillTint="66"/>
            <w:tcMar>
              <w:top w:w="0" w:type="dxa"/>
              <w:left w:w="108" w:type="dxa"/>
              <w:bottom w:w="0" w:type="dxa"/>
              <w:right w:w="108" w:type="dxa"/>
            </w:tcMar>
          </w:tcPr>
          <w:p w14:paraId="52334A36"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c>
          <w:tcPr>
            <w:tcW w:w="2070" w:type="dxa"/>
            <w:tcBorders>
              <w:top w:val="nil"/>
              <w:left w:val="nil"/>
              <w:bottom w:val="single" w:sz="8" w:space="0" w:color="auto"/>
              <w:right w:val="single" w:sz="8" w:space="0" w:color="auto"/>
            </w:tcBorders>
            <w:shd w:val="clear" w:color="auto" w:fill="FFE599" w:themeFill="accent4" w:themeFillTint="66"/>
          </w:tcPr>
          <w:p w14:paraId="14B2CB71"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240 m</w:t>
            </w:r>
            <w:r w:rsidRPr="002E6004">
              <w:rPr>
                <w:rFonts w:ascii="Times New Roman" w:eastAsia="Times New Roman" w:hAnsi="Times New Roman" w:cs="Times New Roman"/>
                <w:sz w:val="20"/>
                <w:szCs w:val="20"/>
                <w:vertAlign w:val="superscript"/>
              </w:rPr>
              <w:t>3</w:t>
            </w:r>
            <w:r w:rsidRPr="002E6004">
              <w:rPr>
                <w:rFonts w:ascii="Times New Roman" w:eastAsia="Times New Roman" w:hAnsi="Times New Roman" w:cs="Times New Roman"/>
                <w:sz w:val="20"/>
                <w:szCs w:val="20"/>
              </w:rPr>
              <w:t>/day</w:t>
            </w:r>
          </w:p>
        </w:tc>
      </w:tr>
      <w:tr w:rsidR="00E66B06" w:rsidRPr="002E6004" w14:paraId="53CF5A3B" w14:textId="77777777" w:rsidTr="00D06D70">
        <w:trPr>
          <w:trHeight w:val="278"/>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1236B270" w14:textId="77777777" w:rsidR="00041B40" w:rsidRPr="002E6004" w:rsidRDefault="00041B40" w:rsidP="00AD3E8D">
            <w:pPr>
              <w:pStyle w:val="ListParagraph"/>
              <w:numPr>
                <w:ilvl w:val="0"/>
                <w:numId w:val="12"/>
              </w:numPr>
              <w:spacing w:after="0" w:line="276" w:lineRule="auto"/>
              <w:jc w:val="both"/>
              <w:rPr>
                <w:rFonts w:ascii="Times New Roman" w:eastAsia="Times New Roman" w:hAnsi="Times New Roman" w:cs="Times New Roman"/>
                <w:sz w:val="20"/>
                <w:szCs w:val="20"/>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57683F30"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 xml:space="preserve">Nassib </w:t>
            </w:r>
            <w:proofErr w:type="spellStart"/>
            <w:r w:rsidRPr="002E6004">
              <w:rPr>
                <w:rFonts w:ascii="Times New Roman" w:eastAsia="Times New Roman" w:hAnsi="Times New Roman" w:cs="Times New Roman"/>
                <w:sz w:val="20"/>
                <w:szCs w:val="20"/>
              </w:rPr>
              <w:t>alfayiz</w:t>
            </w:r>
            <w:proofErr w:type="spellEnd"/>
            <w:r w:rsidRPr="002E6004">
              <w:rPr>
                <w:rFonts w:ascii="Times New Roman" w:eastAsia="Times New Roman" w:hAnsi="Times New Roman" w:cs="Times New Roman"/>
                <w:sz w:val="20"/>
                <w:szCs w:val="20"/>
              </w:rPr>
              <w:t xml:space="preserve"> well </w:t>
            </w:r>
          </w:p>
        </w:tc>
        <w:tc>
          <w:tcPr>
            <w:tcW w:w="1890" w:type="dxa"/>
            <w:vMerge/>
            <w:tcBorders>
              <w:left w:val="nil"/>
              <w:right w:val="single" w:sz="4" w:space="0" w:color="auto"/>
            </w:tcBorders>
            <w:shd w:val="clear" w:color="auto" w:fill="FFE599" w:themeFill="accent4" w:themeFillTint="66"/>
            <w:tcMar>
              <w:top w:w="0" w:type="dxa"/>
              <w:left w:w="108" w:type="dxa"/>
              <w:bottom w:w="0" w:type="dxa"/>
              <w:right w:w="108" w:type="dxa"/>
            </w:tcMar>
          </w:tcPr>
          <w:p w14:paraId="554CFFBC"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c>
          <w:tcPr>
            <w:tcW w:w="2340" w:type="dxa"/>
            <w:vMerge/>
            <w:tcBorders>
              <w:left w:val="single" w:sz="4" w:space="0" w:color="auto"/>
              <w:right w:val="single" w:sz="8" w:space="0" w:color="auto"/>
            </w:tcBorders>
            <w:shd w:val="clear" w:color="auto" w:fill="FFE599" w:themeFill="accent4" w:themeFillTint="66"/>
            <w:tcMar>
              <w:top w:w="0" w:type="dxa"/>
              <w:left w:w="108" w:type="dxa"/>
              <w:bottom w:w="0" w:type="dxa"/>
              <w:right w:w="108" w:type="dxa"/>
            </w:tcMar>
          </w:tcPr>
          <w:p w14:paraId="05FBAD56"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c>
          <w:tcPr>
            <w:tcW w:w="2070" w:type="dxa"/>
            <w:tcBorders>
              <w:top w:val="nil"/>
              <w:left w:val="nil"/>
              <w:bottom w:val="single" w:sz="8" w:space="0" w:color="auto"/>
              <w:right w:val="single" w:sz="8" w:space="0" w:color="auto"/>
            </w:tcBorders>
            <w:shd w:val="clear" w:color="auto" w:fill="FFE599" w:themeFill="accent4" w:themeFillTint="66"/>
          </w:tcPr>
          <w:p w14:paraId="23356E26"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240 m</w:t>
            </w:r>
            <w:r w:rsidRPr="002E6004">
              <w:rPr>
                <w:rFonts w:ascii="Times New Roman" w:eastAsia="Times New Roman" w:hAnsi="Times New Roman" w:cs="Times New Roman"/>
                <w:sz w:val="20"/>
                <w:szCs w:val="20"/>
                <w:vertAlign w:val="superscript"/>
              </w:rPr>
              <w:t>3</w:t>
            </w:r>
            <w:r w:rsidRPr="002E6004">
              <w:rPr>
                <w:rFonts w:ascii="Times New Roman" w:eastAsia="Times New Roman" w:hAnsi="Times New Roman" w:cs="Times New Roman"/>
                <w:sz w:val="20"/>
                <w:szCs w:val="20"/>
              </w:rPr>
              <w:t>/day</w:t>
            </w:r>
          </w:p>
        </w:tc>
      </w:tr>
      <w:tr w:rsidR="00E66B06" w:rsidRPr="002E6004" w14:paraId="6682F01D" w14:textId="77777777" w:rsidTr="00D06D70">
        <w:trPr>
          <w:trHeight w:val="294"/>
        </w:trPr>
        <w:tc>
          <w:tcPr>
            <w:tcW w:w="422" w:type="dxa"/>
            <w:tcBorders>
              <w:top w:val="nil"/>
              <w:left w:val="single" w:sz="8" w:space="0" w:color="auto"/>
              <w:bottom w:val="single" w:sz="8" w:space="0" w:color="auto"/>
              <w:right w:val="single" w:sz="8" w:space="0" w:color="auto"/>
            </w:tcBorders>
            <w:shd w:val="clear" w:color="auto" w:fill="FFE599" w:themeFill="accent4" w:themeFillTint="66"/>
          </w:tcPr>
          <w:p w14:paraId="54C56CA3" w14:textId="77777777" w:rsidR="00041B40" w:rsidRPr="002E6004" w:rsidRDefault="00041B40" w:rsidP="00AD3E8D">
            <w:pPr>
              <w:pStyle w:val="ListParagraph"/>
              <w:numPr>
                <w:ilvl w:val="0"/>
                <w:numId w:val="12"/>
              </w:numPr>
              <w:spacing w:after="0" w:line="276" w:lineRule="auto"/>
              <w:jc w:val="both"/>
              <w:rPr>
                <w:rFonts w:ascii="Times New Roman" w:eastAsia="Times New Roman" w:hAnsi="Times New Roman" w:cs="Times New Roman"/>
                <w:sz w:val="20"/>
                <w:szCs w:val="20"/>
              </w:rPr>
            </w:pPr>
          </w:p>
        </w:tc>
        <w:tc>
          <w:tcPr>
            <w:tcW w:w="2743" w:type="dxa"/>
            <w:tcBorders>
              <w:top w:val="nil"/>
              <w:left w:val="single" w:sz="8"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hideMark/>
          </w:tcPr>
          <w:p w14:paraId="34E595F0"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roofErr w:type="spellStart"/>
            <w:r w:rsidRPr="002E6004">
              <w:rPr>
                <w:rFonts w:ascii="Times New Roman" w:eastAsia="Times New Roman" w:hAnsi="Times New Roman" w:cs="Times New Roman"/>
                <w:sz w:val="20"/>
                <w:szCs w:val="20"/>
              </w:rPr>
              <w:t>Umahat</w:t>
            </w:r>
            <w:proofErr w:type="spellEnd"/>
            <w:r w:rsidRPr="002E6004">
              <w:rPr>
                <w:rFonts w:ascii="Times New Roman" w:eastAsia="Times New Roman" w:hAnsi="Times New Roman" w:cs="Times New Roman"/>
                <w:sz w:val="20"/>
                <w:szCs w:val="20"/>
              </w:rPr>
              <w:t xml:space="preserve"> Al </w:t>
            </w:r>
            <w:proofErr w:type="spellStart"/>
            <w:r w:rsidRPr="002E6004">
              <w:rPr>
                <w:rFonts w:ascii="Times New Roman" w:eastAsia="Times New Roman" w:hAnsi="Times New Roman" w:cs="Times New Roman"/>
                <w:sz w:val="20"/>
                <w:szCs w:val="20"/>
              </w:rPr>
              <w:t>Yadudah</w:t>
            </w:r>
            <w:proofErr w:type="spellEnd"/>
            <w:r w:rsidRPr="002E6004">
              <w:rPr>
                <w:rFonts w:ascii="Times New Roman" w:eastAsia="Times New Roman" w:hAnsi="Times New Roman" w:cs="Times New Roman"/>
                <w:sz w:val="20"/>
                <w:szCs w:val="20"/>
              </w:rPr>
              <w:t xml:space="preserve"> well </w:t>
            </w:r>
          </w:p>
        </w:tc>
        <w:tc>
          <w:tcPr>
            <w:tcW w:w="1890" w:type="dxa"/>
            <w:vMerge/>
            <w:tcBorders>
              <w:left w:val="nil"/>
              <w:bottom w:val="single" w:sz="8" w:space="0" w:color="auto"/>
              <w:right w:val="single" w:sz="4" w:space="0" w:color="auto"/>
            </w:tcBorders>
            <w:shd w:val="clear" w:color="auto" w:fill="FFE599" w:themeFill="accent4" w:themeFillTint="66"/>
            <w:tcMar>
              <w:top w:w="0" w:type="dxa"/>
              <w:left w:w="108" w:type="dxa"/>
              <w:bottom w:w="0" w:type="dxa"/>
              <w:right w:w="108" w:type="dxa"/>
            </w:tcMar>
          </w:tcPr>
          <w:p w14:paraId="66B5E12A"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c>
          <w:tcPr>
            <w:tcW w:w="2340" w:type="dxa"/>
            <w:vMerge/>
            <w:tcBorders>
              <w:left w:val="single" w:sz="4" w:space="0" w:color="auto"/>
              <w:bottom w:val="single" w:sz="8" w:space="0" w:color="auto"/>
              <w:right w:val="single" w:sz="8" w:space="0" w:color="auto"/>
            </w:tcBorders>
            <w:shd w:val="clear" w:color="auto" w:fill="FFE599" w:themeFill="accent4" w:themeFillTint="66"/>
            <w:tcMar>
              <w:top w:w="0" w:type="dxa"/>
              <w:left w:w="108" w:type="dxa"/>
              <w:bottom w:w="0" w:type="dxa"/>
              <w:right w:w="108" w:type="dxa"/>
            </w:tcMar>
          </w:tcPr>
          <w:p w14:paraId="6A8C0550"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p>
        </w:tc>
        <w:tc>
          <w:tcPr>
            <w:tcW w:w="2070" w:type="dxa"/>
            <w:tcBorders>
              <w:top w:val="nil"/>
              <w:left w:val="nil"/>
              <w:bottom w:val="single" w:sz="8" w:space="0" w:color="auto"/>
              <w:right w:val="single" w:sz="8" w:space="0" w:color="auto"/>
            </w:tcBorders>
            <w:shd w:val="clear" w:color="auto" w:fill="FFE599" w:themeFill="accent4" w:themeFillTint="66"/>
          </w:tcPr>
          <w:p w14:paraId="18B4ADF9" w14:textId="77777777" w:rsidR="00041B40" w:rsidRPr="002E6004" w:rsidRDefault="00041B40" w:rsidP="005420D5">
            <w:pPr>
              <w:spacing w:after="0" w:line="276" w:lineRule="auto"/>
              <w:jc w:val="both"/>
              <w:rPr>
                <w:rFonts w:ascii="Times New Roman" w:eastAsia="Times New Roman" w:hAnsi="Times New Roman" w:cs="Times New Roman"/>
                <w:sz w:val="20"/>
                <w:szCs w:val="20"/>
              </w:rPr>
            </w:pPr>
            <w:r w:rsidRPr="002E6004">
              <w:rPr>
                <w:rFonts w:ascii="Times New Roman" w:eastAsia="Times New Roman" w:hAnsi="Times New Roman" w:cs="Times New Roman"/>
                <w:sz w:val="20"/>
                <w:szCs w:val="20"/>
              </w:rPr>
              <w:t>240 m</w:t>
            </w:r>
            <w:r w:rsidRPr="002E6004">
              <w:rPr>
                <w:rFonts w:ascii="Times New Roman" w:eastAsia="Times New Roman" w:hAnsi="Times New Roman" w:cs="Times New Roman"/>
                <w:sz w:val="20"/>
                <w:szCs w:val="20"/>
                <w:vertAlign w:val="superscript"/>
              </w:rPr>
              <w:t>3</w:t>
            </w:r>
            <w:r w:rsidRPr="002E6004">
              <w:rPr>
                <w:rFonts w:ascii="Times New Roman" w:eastAsia="Times New Roman" w:hAnsi="Times New Roman" w:cs="Times New Roman"/>
                <w:sz w:val="20"/>
                <w:szCs w:val="20"/>
              </w:rPr>
              <w:t>/day</w:t>
            </w:r>
          </w:p>
        </w:tc>
      </w:tr>
    </w:tbl>
    <w:p w14:paraId="48426D63" w14:textId="77777777" w:rsidR="00041B40" w:rsidRPr="002E6004" w:rsidRDefault="00041B40" w:rsidP="005420D5">
      <w:pPr>
        <w:spacing w:line="276" w:lineRule="auto"/>
        <w:jc w:val="both"/>
        <w:rPr>
          <w:rFonts w:ascii="Times New Roman" w:eastAsia="Calibri" w:hAnsi="Times New Roman" w:cs="Times New Roman"/>
        </w:rPr>
      </w:pPr>
      <w:r w:rsidRPr="002E6004">
        <w:rPr>
          <w:rFonts w:ascii="Times New Roman" w:eastAsia="Calibri" w:hAnsi="Times New Roman" w:cs="Times New Roman"/>
          <w:b/>
          <w:bCs/>
        </w:rPr>
        <w:t>Table 2</w:t>
      </w:r>
      <w:r w:rsidRPr="002E6004">
        <w:rPr>
          <w:rFonts w:ascii="Times New Roman" w:eastAsia="Calibri" w:hAnsi="Times New Roman" w:cs="Times New Roman"/>
        </w:rPr>
        <w:t xml:space="preserve"> Details for targeted wells</w:t>
      </w:r>
    </w:p>
    <w:p w14:paraId="376B5B89" w14:textId="77777777" w:rsidR="00041B40" w:rsidRPr="002E6004" w:rsidRDefault="00041B40" w:rsidP="005420D5">
      <w:pPr>
        <w:spacing w:after="0" w:line="276" w:lineRule="auto"/>
        <w:jc w:val="both"/>
        <w:rPr>
          <w:rFonts w:ascii="Times New Roman" w:hAnsi="Times New Roman" w:cs="Times New Roman"/>
          <w:b/>
          <w:bCs/>
          <w:color w:val="7030A0"/>
        </w:rPr>
      </w:pPr>
      <w:r w:rsidRPr="002E6004">
        <w:rPr>
          <w:rFonts w:ascii="Times New Roman" w:hAnsi="Times New Roman" w:cs="Times New Roman"/>
          <w:b/>
          <w:bCs/>
        </w:rPr>
        <w:t>B.4. Sub-activities for every selected groundwater well</w:t>
      </w:r>
      <w:r w:rsidRPr="002E6004">
        <w:rPr>
          <w:rFonts w:ascii="Times New Roman" w:hAnsi="Times New Roman" w:cs="Times New Roman"/>
          <w:b/>
          <w:bCs/>
          <w:color w:val="7030A0"/>
        </w:rPr>
        <w:t>:</w:t>
      </w:r>
    </w:p>
    <w:p w14:paraId="2CA3782E" w14:textId="399233C5" w:rsidR="00041B40" w:rsidRPr="002E6004" w:rsidRDefault="00041B40" w:rsidP="00AD3E8D">
      <w:pPr>
        <w:pStyle w:val="ListParagraph"/>
        <w:numPr>
          <w:ilvl w:val="0"/>
          <w:numId w:val="8"/>
        </w:numPr>
        <w:jc w:val="both"/>
        <w:rPr>
          <w:rFonts w:ascii="Times New Roman" w:hAnsi="Times New Roman" w:cs="Times New Roman"/>
          <w:u w:val="single"/>
        </w:rPr>
      </w:pPr>
      <w:proofErr w:type="spellStart"/>
      <w:r w:rsidRPr="002E6004">
        <w:rPr>
          <w:rFonts w:ascii="Times New Roman" w:hAnsi="Times New Roman" w:cs="Times New Roman"/>
          <w:u w:val="single"/>
        </w:rPr>
        <w:t>Kokliah</w:t>
      </w:r>
      <w:proofErr w:type="spellEnd"/>
      <w:r w:rsidRPr="002E6004">
        <w:rPr>
          <w:rFonts w:ascii="Times New Roman" w:hAnsi="Times New Roman" w:cs="Times New Roman"/>
          <w:u w:val="single"/>
        </w:rPr>
        <w:t xml:space="preserve"> groundwater well</w:t>
      </w:r>
      <w:r w:rsidR="007E352A" w:rsidRPr="002E6004">
        <w:rPr>
          <w:rFonts w:ascii="Times New Roman" w:hAnsi="Times New Roman" w:cs="Times New Roman"/>
          <w:u w:val="single"/>
        </w:rPr>
        <w:t>.</w:t>
      </w:r>
      <w:r w:rsidRPr="002E6004">
        <w:rPr>
          <w:rFonts w:ascii="Times New Roman" w:hAnsi="Times New Roman" w:cs="Times New Roman"/>
          <w:u w:val="single"/>
        </w:rPr>
        <w:t xml:space="preserve"> </w:t>
      </w:r>
    </w:p>
    <w:p w14:paraId="16463549" w14:textId="77777777" w:rsidR="00041B40" w:rsidRPr="002E6004" w:rsidRDefault="00041B40" w:rsidP="005420D5">
      <w:pPr>
        <w:pStyle w:val="ListParagraph"/>
        <w:spacing w:after="0" w:line="276" w:lineRule="auto"/>
        <w:jc w:val="both"/>
        <w:rPr>
          <w:rFonts w:ascii="Times New Roman" w:hAnsi="Times New Roman" w:cs="Times New Roman"/>
          <w:color w:val="FF0000"/>
        </w:rPr>
      </w:pPr>
      <w:r w:rsidRPr="002E6004">
        <w:rPr>
          <w:rFonts w:ascii="Times New Roman" w:hAnsi="Times New Roman" w:cs="Times New Roman"/>
        </w:rPr>
        <w:t xml:space="preserve">Location: District: Darra, Sub-district: </w:t>
      </w:r>
      <w:proofErr w:type="spellStart"/>
      <w:r w:rsidRPr="002E6004">
        <w:rPr>
          <w:rFonts w:ascii="Times New Roman" w:hAnsi="Times New Roman" w:cs="Times New Roman"/>
        </w:rPr>
        <w:t>Mzeireb</w:t>
      </w:r>
      <w:proofErr w:type="spellEnd"/>
      <w:r w:rsidRPr="002E6004">
        <w:rPr>
          <w:rFonts w:ascii="Times New Roman" w:hAnsi="Times New Roman" w:cs="Times New Roman"/>
        </w:rPr>
        <w:t xml:space="preserve"> </w:t>
      </w:r>
    </w:p>
    <w:tbl>
      <w:tblPr>
        <w:tblStyle w:val="TableGrid"/>
        <w:tblW w:w="9445" w:type="dxa"/>
        <w:tblLook w:val="04A0" w:firstRow="1" w:lastRow="0" w:firstColumn="1" w:lastColumn="0" w:noHBand="0" w:noVBand="1"/>
      </w:tblPr>
      <w:tblGrid>
        <w:gridCol w:w="3116"/>
        <w:gridCol w:w="6329"/>
      </w:tblGrid>
      <w:tr w:rsidR="00C840D1" w:rsidRPr="002E6004" w14:paraId="6DBE2AF9" w14:textId="77777777" w:rsidTr="009A0F18">
        <w:tc>
          <w:tcPr>
            <w:tcW w:w="3116" w:type="dxa"/>
          </w:tcPr>
          <w:p w14:paraId="1E76EA51"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Activity</w:t>
            </w:r>
          </w:p>
        </w:tc>
        <w:tc>
          <w:tcPr>
            <w:tcW w:w="6329" w:type="dxa"/>
          </w:tcPr>
          <w:p w14:paraId="5307F320"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 xml:space="preserve">Sub-activity </w:t>
            </w:r>
          </w:p>
        </w:tc>
      </w:tr>
      <w:tr w:rsidR="00C840D1" w:rsidRPr="002E6004" w14:paraId="52BFF8DF" w14:textId="77777777" w:rsidTr="009A0F18">
        <w:trPr>
          <w:trHeight w:val="2417"/>
        </w:trPr>
        <w:tc>
          <w:tcPr>
            <w:tcW w:w="3116" w:type="dxa"/>
            <w:vMerge w:val="restart"/>
          </w:tcPr>
          <w:p w14:paraId="33839728" w14:textId="0C596535" w:rsidR="00C840D1" w:rsidRPr="002E6004" w:rsidRDefault="00C840D1" w:rsidP="00AD3E8D">
            <w:pPr>
              <w:pStyle w:val="ListParagraph"/>
              <w:numPr>
                <w:ilvl w:val="0"/>
                <w:numId w:val="9"/>
              </w:numPr>
              <w:spacing w:line="276" w:lineRule="auto"/>
              <w:jc w:val="both"/>
              <w:rPr>
                <w:rFonts w:ascii="Times New Roman" w:hAnsi="Times New Roman" w:cs="Times New Roman"/>
              </w:rPr>
            </w:pPr>
            <w:r w:rsidRPr="002E6004">
              <w:rPr>
                <w:rFonts w:ascii="Times New Roman" w:hAnsi="Times New Roman" w:cs="Times New Roman"/>
              </w:rPr>
              <w:t>Rehabilitation and installation of submersible pump with electric motor and related fittings and accessories</w:t>
            </w:r>
          </w:p>
          <w:p w14:paraId="5A4AA761" w14:textId="77777777" w:rsidR="00C840D1" w:rsidRPr="002E6004" w:rsidRDefault="00C840D1" w:rsidP="00AD3E8D">
            <w:pPr>
              <w:pStyle w:val="ListParagraph"/>
              <w:numPr>
                <w:ilvl w:val="0"/>
                <w:numId w:val="9"/>
              </w:numPr>
              <w:spacing w:line="276" w:lineRule="auto"/>
              <w:jc w:val="both"/>
              <w:rPr>
                <w:rFonts w:ascii="Times New Roman" w:hAnsi="Times New Roman" w:cs="Times New Roman"/>
                <w:b/>
                <w:bCs/>
              </w:rPr>
            </w:pPr>
            <w:r w:rsidRPr="002E6004">
              <w:rPr>
                <w:rFonts w:ascii="Times New Roman" w:hAnsi="Times New Roman" w:cs="Times New Roman"/>
              </w:rPr>
              <w:t xml:space="preserve">Solar power system for pumping ground water </w:t>
            </w:r>
          </w:p>
        </w:tc>
        <w:tc>
          <w:tcPr>
            <w:tcW w:w="6329" w:type="dxa"/>
          </w:tcPr>
          <w:p w14:paraId="7D0429DF" w14:textId="6024E543" w:rsidR="00C840D1" w:rsidRPr="002E6004" w:rsidRDefault="00C840D1" w:rsidP="00AD3E8D">
            <w:pPr>
              <w:pStyle w:val="ListParagraph"/>
              <w:numPr>
                <w:ilvl w:val="0"/>
                <w:numId w:val="10"/>
              </w:numPr>
              <w:spacing w:line="276" w:lineRule="auto"/>
              <w:jc w:val="both"/>
              <w:rPr>
                <w:rFonts w:ascii="Times New Roman" w:hAnsi="Times New Roman" w:cs="Times New Roman"/>
              </w:rPr>
            </w:pPr>
            <w:r w:rsidRPr="002E6004">
              <w:rPr>
                <w:rFonts w:ascii="Times New Roman" w:hAnsi="Times New Roman" w:cs="Times New Roman"/>
              </w:rPr>
              <w:t>Conduct well-cleaning and development (405m)</w:t>
            </w:r>
          </w:p>
          <w:p w14:paraId="23C756F6" w14:textId="77777777" w:rsidR="00C840D1" w:rsidRPr="002E6004" w:rsidRDefault="00C840D1" w:rsidP="00AD3E8D">
            <w:pPr>
              <w:pStyle w:val="ListParagraph"/>
              <w:numPr>
                <w:ilvl w:val="0"/>
                <w:numId w:val="10"/>
              </w:numPr>
              <w:spacing w:line="276" w:lineRule="auto"/>
              <w:jc w:val="both"/>
              <w:rPr>
                <w:rFonts w:ascii="Times New Roman" w:hAnsi="Times New Roman" w:cs="Times New Roman"/>
              </w:rPr>
            </w:pPr>
            <w:r w:rsidRPr="002E6004">
              <w:rPr>
                <w:rFonts w:ascii="Times New Roman" w:hAnsi="Times New Roman" w:cs="Times New Roman"/>
              </w:rPr>
              <w:t>Supply, install and test the discharge pipe (18 bar -170m)</w:t>
            </w:r>
          </w:p>
          <w:p w14:paraId="315FD417" w14:textId="391225EA" w:rsidR="00C840D1" w:rsidRPr="002E6004" w:rsidRDefault="00C840D1" w:rsidP="00AD3E8D">
            <w:pPr>
              <w:pStyle w:val="ListParagraph"/>
              <w:numPr>
                <w:ilvl w:val="0"/>
                <w:numId w:val="10"/>
              </w:numPr>
              <w:spacing w:line="276" w:lineRule="auto"/>
              <w:jc w:val="both"/>
              <w:rPr>
                <w:rFonts w:ascii="Times New Roman" w:hAnsi="Times New Roman" w:cs="Times New Roman"/>
              </w:rPr>
            </w:pPr>
            <w:r w:rsidRPr="002E6004">
              <w:rPr>
                <w:rFonts w:ascii="Times New Roman" w:hAnsi="Times New Roman" w:cs="Times New Roman"/>
              </w:rPr>
              <w:t>Supply, install and test a submersible pumping unit: Q=18 m</w:t>
            </w:r>
            <w:r w:rsidRPr="002E6004">
              <w:rPr>
                <w:rFonts w:ascii="Times New Roman" w:hAnsi="Times New Roman" w:cs="Times New Roman"/>
                <w:vertAlign w:val="superscript"/>
              </w:rPr>
              <w:t>3</w:t>
            </w:r>
            <w:r w:rsidRPr="002E6004">
              <w:rPr>
                <w:rFonts w:ascii="Times New Roman" w:hAnsi="Times New Roman" w:cs="Times New Roman"/>
              </w:rPr>
              <w:t>/hr., H=200 m with all needed fittings and accessories</w:t>
            </w:r>
          </w:p>
          <w:p w14:paraId="44583D16" w14:textId="77777777" w:rsidR="00C840D1" w:rsidRPr="002E6004" w:rsidRDefault="00C840D1" w:rsidP="00AD3E8D">
            <w:pPr>
              <w:pStyle w:val="ListParagraph"/>
              <w:numPr>
                <w:ilvl w:val="0"/>
                <w:numId w:val="10"/>
              </w:numPr>
              <w:spacing w:line="276" w:lineRule="auto"/>
              <w:jc w:val="both"/>
              <w:rPr>
                <w:rFonts w:ascii="Times New Roman" w:hAnsi="Times New Roman" w:cs="Times New Roman"/>
                <w:b/>
                <w:bCs/>
              </w:rPr>
            </w:pPr>
            <w:r w:rsidRPr="002E6004">
              <w:rPr>
                <w:rFonts w:ascii="Times New Roman" w:hAnsi="Times New Roman" w:cs="Times New Roman"/>
              </w:rPr>
              <w:t xml:space="preserve">Supply a solar pumping system for the submersible pumping </w:t>
            </w:r>
            <w:proofErr w:type="gramStart"/>
            <w:r w:rsidRPr="002E6004">
              <w:rPr>
                <w:rFonts w:ascii="Times New Roman" w:hAnsi="Times New Roman" w:cs="Times New Roman"/>
              </w:rPr>
              <w:t>unit</w:t>
            </w:r>
            <w:proofErr w:type="gramEnd"/>
          </w:p>
          <w:p w14:paraId="082C60D1" w14:textId="77777777" w:rsidR="00C840D1" w:rsidRPr="002E6004" w:rsidRDefault="00C840D1" w:rsidP="00AD3E8D">
            <w:pPr>
              <w:pStyle w:val="ListParagraph"/>
              <w:numPr>
                <w:ilvl w:val="0"/>
                <w:numId w:val="10"/>
              </w:numPr>
              <w:spacing w:line="276" w:lineRule="auto"/>
              <w:jc w:val="both"/>
              <w:rPr>
                <w:rFonts w:ascii="Times New Roman" w:hAnsi="Times New Roman" w:cs="Times New Roman"/>
                <w:b/>
                <w:bCs/>
              </w:rPr>
            </w:pPr>
            <w:r w:rsidRPr="002E6004">
              <w:rPr>
                <w:rFonts w:ascii="Times New Roman" w:hAnsi="Times New Roman" w:cs="Times New Roman"/>
              </w:rPr>
              <w:t xml:space="preserve">Repair, fix and rehabilitation all required civil works for the service room </w:t>
            </w:r>
          </w:p>
        </w:tc>
      </w:tr>
      <w:tr w:rsidR="00C840D1" w:rsidRPr="002E6004" w14:paraId="0C50F01F" w14:textId="77777777" w:rsidTr="009A0F18">
        <w:tc>
          <w:tcPr>
            <w:tcW w:w="3116" w:type="dxa"/>
            <w:vMerge/>
          </w:tcPr>
          <w:p w14:paraId="29BB5E6D" w14:textId="77777777" w:rsidR="00C840D1" w:rsidRPr="002E6004" w:rsidRDefault="00C840D1" w:rsidP="005420D5">
            <w:pPr>
              <w:spacing w:line="276" w:lineRule="auto"/>
              <w:jc w:val="both"/>
              <w:rPr>
                <w:rFonts w:ascii="Times New Roman" w:hAnsi="Times New Roman" w:cs="Times New Roman"/>
                <w:b/>
                <w:bCs/>
              </w:rPr>
            </w:pPr>
          </w:p>
        </w:tc>
        <w:tc>
          <w:tcPr>
            <w:tcW w:w="6329" w:type="dxa"/>
          </w:tcPr>
          <w:p w14:paraId="14224628" w14:textId="77777777" w:rsidR="00C840D1" w:rsidRPr="002E6004" w:rsidRDefault="00C840D1" w:rsidP="005420D5">
            <w:pPr>
              <w:pStyle w:val="ListParagraph"/>
              <w:spacing w:line="276" w:lineRule="auto"/>
              <w:ind w:left="360"/>
              <w:jc w:val="both"/>
              <w:rPr>
                <w:rFonts w:ascii="Times New Roman" w:hAnsi="Times New Roman" w:cs="Times New Roman"/>
                <w:b/>
                <w:bCs/>
              </w:rPr>
            </w:pPr>
          </w:p>
        </w:tc>
      </w:tr>
    </w:tbl>
    <w:p w14:paraId="18187D6E" w14:textId="77777777" w:rsidR="00041B40" w:rsidRPr="002E6004" w:rsidRDefault="00041B40" w:rsidP="005420D5">
      <w:pPr>
        <w:pStyle w:val="ListParagraph"/>
        <w:keepNext/>
        <w:spacing w:line="276" w:lineRule="auto"/>
        <w:ind w:left="360"/>
        <w:jc w:val="both"/>
        <w:rPr>
          <w:rFonts w:ascii="Times New Roman" w:hAnsi="Times New Roman" w:cs="Times New Roman"/>
        </w:rPr>
      </w:pPr>
      <w:r w:rsidRPr="00F0675F">
        <w:rPr>
          <w:rFonts w:ascii="Times New Roman" w:hAnsi="Times New Roman" w:cs="Times New Roman"/>
          <w:b/>
          <w:bCs/>
          <w:noProof/>
          <w:lang w:eastAsia="en-GB"/>
        </w:rPr>
        <w:drawing>
          <wp:anchor distT="0" distB="0" distL="114300" distR="114300" simplePos="0" relativeHeight="251658253" behindDoc="0" locked="0" layoutInCell="1" allowOverlap="1" wp14:anchorId="313E65DF" wp14:editId="4638AEC7">
            <wp:simplePos x="0" y="0"/>
            <wp:positionH relativeFrom="column">
              <wp:posOffset>-86995</wp:posOffset>
            </wp:positionH>
            <wp:positionV relativeFrom="paragraph">
              <wp:posOffset>302895</wp:posOffset>
            </wp:positionV>
            <wp:extent cx="2760980" cy="2517140"/>
            <wp:effectExtent l="0" t="0" r="1270" b="0"/>
            <wp:wrapSquare wrapText="bothSides"/>
            <wp:docPr id="14" name="Picture 14" descr="C:\Users\Elias\Desktop\مشروع درعا-8 MAY\Rapid assesments\Al Kokliah Well#4\Damage photo\IMG-2020100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Al Kokliah Well#4\Damage photo\IMG-20201006-WA0012.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760980" cy="2517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9096DA" w14:textId="77777777" w:rsidR="00041B40" w:rsidRPr="002E6004" w:rsidRDefault="00041B40" w:rsidP="005420D5">
      <w:pPr>
        <w:keepNext/>
        <w:spacing w:line="276" w:lineRule="auto"/>
        <w:ind w:left="-360"/>
        <w:jc w:val="both"/>
        <w:rPr>
          <w:rFonts w:ascii="Times New Roman" w:hAnsi="Times New Roman" w:cs="Times New Roman"/>
        </w:rPr>
      </w:pPr>
      <w:r w:rsidRPr="00F0675F">
        <w:rPr>
          <w:rFonts w:ascii="Times New Roman" w:hAnsi="Times New Roman" w:cs="Times New Roman"/>
          <w:noProof/>
          <w:lang w:eastAsia="en-GB"/>
        </w:rPr>
        <w:drawing>
          <wp:anchor distT="0" distB="0" distL="114300" distR="114300" simplePos="0" relativeHeight="251658247" behindDoc="0" locked="0" layoutInCell="1" allowOverlap="1" wp14:anchorId="6A7AEDB7" wp14:editId="71C7F410">
            <wp:simplePos x="0" y="0"/>
            <wp:positionH relativeFrom="margin">
              <wp:align>right</wp:align>
            </wp:positionH>
            <wp:positionV relativeFrom="paragraph">
              <wp:posOffset>4307</wp:posOffset>
            </wp:positionV>
            <wp:extent cx="3314065" cy="2496710"/>
            <wp:effectExtent l="0" t="0" r="635" b="0"/>
            <wp:wrapNone/>
            <wp:docPr id="15" name="Picture 15" descr="C:\Users\Elias\Desktop\مشروع درعا-8 MAY\Rapid assesments\Al Kokliah Well#4\Damage 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Al Kokliah Well#4\Damage photo\2.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314065" cy="2496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8191B" w14:textId="77777777" w:rsidR="00041B40" w:rsidRPr="002E6004" w:rsidRDefault="00041B40" w:rsidP="005420D5">
      <w:pPr>
        <w:spacing w:line="276" w:lineRule="auto"/>
        <w:jc w:val="both"/>
        <w:rPr>
          <w:rFonts w:ascii="Times New Roman" w:hAnsi="Times New Roman" w:cs="Times New Roman"/>
          <w:b/>
          <w:bCs/>
        </w:rPr>
      </w:pPr>
    </w:p>
    <w:p w14:paraId="47E7CBE4" w14:textId="77777777" w:rsidR="00041B40" w:rsidRPr="002E6004" w:rsidRDefault="00041B40" w:rsidP="005420D5">
      <w:pPr>
        <w:pStyle w:val="ListParagraph"/>
        <w:jc w:val="both"/>
        <w:rPr>
          <w:rFonts w:ascii="Times New Roman" w:hAnsi="Times New Roman" w:cs="Times New Roman"/>
          <w:b/>
          <w:bCs/>
          <w:iCs/>
        </w:rPr>
      </w:pPr>
    </w:p>
    <w:p w14:paraId="2285D4AE" w14:textId="77777777" w:rsidR="00041B40" w:rsidRPr="002E6004" w:rsidRDefault="00041B40" w:rsidP="005420D5">
      <w:pPr>
        <w:pStyle w:val="ListParagraph"/>
        <w:jc w:val="both"/>
        <w:rPr>
          <w:rFonts w:ascii="Times New Roman" w:hAnsi="Times New Roman" w:cs="Times New Roman"/>
          <w:b/>
          <w:bCs/>
          <w:iCs/>
        </w:rPr>
      </w:pPr>
    </w:p>
    <w:p w14:paraId="033CCB71" w14:textId="77777777" w:rsidR="00041B40" w:rsidRPr="002E6004" w:rsidRDefault="00041B40" w:rsidP="005420D5">
      <w:pPr>
        <w:pStyle w:val="ListParagraph"/>
        <w:jc w:val="both"/>
        <w:rPr>
          <w:rFonts w:ascii="Times New Roman" w:hAnsi="Times New Roman" w:cs="Times New Roman"/>
          <w:b/>
          <w:bCs/>
          <w:iCs/>
        </w:rPr>
      </w:pPr>
    </w:p>
    <w:p w14:paraId="4E555251" w14:textId="77777777" w:rsidR="00041B40" w:rsidRPr="002E6004" w:rsidRDefault="00041B40" w:rsidP="005420D5">
      <w:pPr>
        <w:pStyle w:val="ListParagraph"/>
        <w:jc w:val="both"/>
        <w:rPr>
          <w:rFonts w:ascii="Times New Roman" w:hAnsi="Times New Roman" w:cs="Times New Roman"/>
          <w:b/>
          <w:bCs/>
          <w:iCs/>
        </w:rPr>
      </w:pPr>
    </w:p>
    <w:p w14:paraId="3A43C3F9" w14:textId="77777777" w:rsidR="00041B40" w:rsidRPr="002E6004" w:rsidRDefault="00041B40" w:rsidP="005420D5">
      <w:pPr>
        <w:pStyle w:val="ListParagraph"/>
        <w:jc w:val="both"/>
        <w:rPr>
          <w:rFonts w:ascii="Times New Roman" w:hAnsi="Times New Roman" w:cs="Times New Roman"/>
          <w:b/>
          <w:bCs/>
          <w:iCs/>
        </w:rPr>
      </w:pPr>
    </w:p>
    <w:p w14:paraId="54C1EA11" w14:textId="77777777" w:rsidR="00041B40" w:rsidRPr="002E6004" w:rsidRDefault="00041B40" w:rsidP="005420D5">
      <w:pPr>
        <w:pStyle w:val="ListParagraph"/>
        <w:jc w:val="both"/>
        <w:rPr>
          <w:rFonts w:ascii="Times New Roman" w:hAnsi="Times New Roman" w:cs="Times New Roman"/>
          <w:b/>
          <w:bCs/>
          <w:iCs/>
        </w:rPr>
      </w:pPr>
    </w:p>
    <w:p w14:paraId="2E3D7A60" w14:textId="77777777" w:rsidR="00041B40" w:rsidRPr="002E6004" w:rsidRDefault="00041B40" w:rsidP="005420D5">
      <w:pPr>
        <w:pStyle w:val="ListParagraph"/>
        <w:jc w:val="both"/>
        <w:rPr>
          <w:rFonts w:ascii="Times New Roman" w:hAnsi="Times New Roman" w:cs="Times New Roman"/>
          <w:b/>
          <w:bCs/>
          <w:iCs/>
        </w:rPr>
      </w:pPr>
    </w:p>
    <w:p w14:paraId="078C7372" w14:textId="77777777" w:rsidR="00041B40" w:rsidRPr="002E6004" w:rsidRDefault="00041B40" w:rsidP="005420D5">
      <w:pPr>
        <w:pStyle w:val="ListParagraph"/>
        <w:jc w:val="both"/>
        <w:rPr>
          <w:rFonts w:ascii="Times New Roman" w:hAnsi="Times New Roman" w:cs="Times New Roman"/>
          <w:b/>
          <w:bCs/>
          <w:iCs/>
        </w:rPr>
      </w:pPr>
    </w:p>
    <w:p w14:paraId="3235833A" w14:textId="77777777" w:rsidR="00041B40" w:rsidRPr="002E6004" w:rsidRDefault="00041B40" w:rsidP="005420D5">
      <w:pPr>
        <w:pStyle w:val="ListParagraph"/>
        <w:jc w:val="both"/>
        <w:rPr>
          <w:rFonts w:ascii="Times New Roman" w:hAnsi="Times New Roman" w:cs="Times New Roman"/>
          <w:b/>
          <w:bCs/>
          <w:iCs/>
        </w:rPr>
      </w:pPr>
    </w:p>
    <w:p w14:paraId="49F8255B" w14:textId="77777777" w:rsidR="00041B40" w:rsidRPr="002E6004" w:rsidRDefault="00041B40" w:rsidP="005420D5">
      <w:pPr>
        <w:pStyle w:val="ListParagraph"/>
        <w:jc w:val="both"/>
        <w:rPr>
          <w:rFonts w:ascii="Times New Roman" w:hAnsi="Times New Roman" w:cs="Times New Roman"/>
          <w:b/>
          <w:bCs/>
          <w:iCs/>
        </w:rPr>
      </w:pPr>
    </w:p>
    <w:p w14:paraId="4FBDF35E" w14:textId="77777777" w:rsidR="00041B40" w:rsidRPr="002E6004" w:rsidRDefault="00041B40" w:rsidP="005420D5">
      <w:pPr>
        <w:pStyle w:val="ListParagraph"/>
        <w:jc w:val="both"/>
        <w:rPr>
          <w:rFonts w:ascii="Times New Roman" w:hAnsi="Times New Roman" w:cs="Times New Roman"/>
          <w:b/>
          <w:bCs/>
          <w:iCs/>
        </w:rPr>
      </w:pPr>
    </w:p>
    <w:p w14:paraId="452E38C9" w14:textId="77777777" w:rsidR="00041B40" w:rsidRPr="002E6004" w:rsidRDefault="00041B40" w:rsidP="005420D5">
      <w:pPr>
        <w:pStyle w:val="ListParagraph"/>
        <w:jc w:val="both"/>
        <w:rPr>
          <w:rFonts w:ascii="Times New Roman" w:hAnsi="Times New Roman" w:cs="Times New Roman"/>
          <w:iCs/>
          <w:sz w:val="20"/>
          <w:szCs w:val="20"/>
        </w:rPr>
      </w:pPr>
      <w:r w:rsidRPr="002E6004">
        <w:rPr>
          <w:rFonts w:ascii="Times New Roman" w:hAnsi="Times New Roman" w:cs="Times New Roman"/>
          <w:b/>
          <w:bCs/>
          <w:iCs/>
          <w:sz w:val="20"/>
          <w:szCs w:val="20"/>
        </w:rPr>
        <w:t xml:space="preserve">Figure7: </w:t>
      </w:r>
      <w:proofErr w:type="spellStart"/>
      <w:r w:rsidRPr="002E6004">
        <w:rPr>
          <w:rFonts w:ascii="Times New Roman" w:hAnsi="Times New Roman" w:cs="Times New Roman"/>
          <w:iCs/>
          <w:sz w:val="20"/>
          <w:szCs w:val="20"/>
        </w:rPr>
        <w:t>Kokliah</w:t>
      </w:r>
      <w:proofErr w:type="spellEnd"/>
      <w:r w:rsidRPr="002E6004">
        <w:rPr>
          <w:rFonts w:ascii="Times New Roman" w:hAnsi="Times New Roman" w:cs="Times New Roman"/>
          <w:iCs/>
          <w:sz w:val="20"/>
          <w:szCs w:val="20"/>
        </w:rPr>
        <w:t xml:space="preserve"> groundwater well</w:t>
      </w:r>
    </w:p>
    <w:p w14:paraId="1945567B" w14:textId="77777777" w:rsidR="00041B40" w:rsidRPr="002E6004" w:rsidRDefault="00041B40" w:rsidP="005420D5">
      <w:pPr>
        <w:spacing w:line="276" w:lineRule="auto"/>
        <w:jc w:val="both"/>
        <w:rPr>
          <w:rFonts w:ascii="Times New Roman" w:hAnsi="Times New Roman" w:cs="Times New Roman"/>
          <w:b/>
          <w:bCs/>
        </w:rPr>
      </w:pPr>
    </w:p>
    <w:p w14:paraId="14136FE6" w14:textId="05534E8B" w:rsidR="00041B40" w:rsidRPr="002E6004" w:rsidRDefault="00041B40" w:rsidP="00AD3E8D">
      <w:pPr>
        <w:pStyle w:val="ListParagraph"/>
        <w:numPr>
          <w:ilvl w:val="0"/>
          <w:numId w:val="8"/>
        </w:numPr>
        <w:spacing w:after="0"/>
        <w:jc w:val="both"/>
        <w:rPr>
          <w:rFonts w:ascii="Times New Roman" w:hAnsi="Times New Roman" w:cs="Times New Roman"/>
          <w:u w:val="single"/>
        </w:rPr>
      </w:pPr>
      <w:r w:rsidRPr="002E6004">
        <w:rPr>
          <w:rFonts w:ascii="Times New Roman" w:hAnsi="Times New Roman" w:cs="Times New Roman"/>
          <w:u w:val="single"/>
        </w:rPr>
        <w:lastRenderedPageBreak/>
        <w:t>El-</w:t>
      </w:r>
      <w:proofErr w:type="spellStart"/>
      <w:r w:rsidRPr="002E6004">
        <w:rPr>
          <w:rFonts w:ascii="Times New Roman" w:hAnsi="Times New Roman" w:cs="Times New Roman"/>
          <w:u w:val="single"/>
        </w:rPr>
        <w:t>Taebah</w:t>
      </w:r>
      <w:proofErr w:type="spellEnd"/>
      <w:r w:rsidRPr="002E6004">
        <w:rPr>
          <w:rFonts w:ascii="Times New Roman" w:hAnsi="Times New Roman" w:cs="Times New Roman"/>
          <w:u w:val="single"/>
        </w:rPr>
        <w:t xml:space="preserve"> </w:t>
      </w:r>
      <w:proofErr w:type="spellStart"/>
      <w:r w:rsidRPr="002E6004">
        <w:rPr>
          <w:rFonts w:ascii="Times New Roman" w:hAnsi="Times New Roman" w:cs="Times New Roman"/>
          <w:u w:val="single"/>
        </w:rPr>
        <w:t>geezah</w:t>
      </w:r>
      <w:proofErr w:type="spellEnd"/>
      <w:r w:rsidRPr="002E6004">
        <w:rPr>
          <w:rFonts w:ascii="Times New Roman" w:hAnsi="Times New Roman" w:cs="Times New Roman"/>
          <w:u w:val="single"/>
        </w:rPr>
        <w:t xml:space="preserve"> groundwater </w:t>
      </w:r>
      <w:r w:rsidR="00BE5D36" w:rsidRPr="002E6004">
        <w:rPr>
          <w:rFonts w:ascii="Times New Roman" w:hAnsi="Times New Roman" w:cs="Times New Roman"/>
          <w:u w:val="single"/>
        </w:rPr>
        <w:t>well.</w:t>
      </w:r>
    </w:p>
    <w:p w14:paraId="48B87B68" w14:textId="4D4D93A4" w:rsidR="00041B40" w:rsidRPr="002E6004" w:rsidRDefault="00041B40" w:rsidP="005420D5">
      <w:pPr>
        <w:spacing w:after="0" w:line="276" w:lineRule="auto"/>
        <w:ind w:left="720"/>
        <w:jc w:val="both"/>
        <w:rPr>
          <w:rFonts w:ascii="Times New Roman" w:hAnsi="Times New Roman" w:cs="Times New Roman"/>
        </w:rPr>
      </w:pPr>
      <w:r w:rsidRPr="002E6004">
        <w:rPr>
          <w:rFonts w:ascii="Times New Roman" w:hAnsi="Times New Roman" w:cs="Times New Roman"/>
        </w:rPr>
        <w:t xml:space="preserve">Location: District: </w:t>
      </w:r>
      <w:proofErr w:type="spellStart"/>
      <w:r w:rsidRPr="002E6004">
        <w:rPr>
          <w:rFonts w:ascii="Times New Roman" w:hAnsi="Times New Roman" w:cs="Times New Roman"/>
        </w:rPr>
        <w:t>Dara</w:t>
      </w:r>
      <w:r w:rsidR="00F52FEE" w:rsidRPr="002E6004">
        <w:rPr>
          <w:rFonts w:ascii="Times New Roman" w:hAnsi="Times New Roman" w:cs="Times New Roman"/>
        </w:rPr>
        <w:t>’</w:t>
      </w:r>
      <w:r w:rsidRPr="002E6004">
        <w:rPr>
          <w:rFonts w:ascii="Times New Roman" w:hAnsi="Times New Roman" w:cs="Times New Roman"/>
        </w:rPr>
        <w:t>a</w:t>
      </w:r>
      <w:proofErr w:type="spellEnd"/>
      <w:r w:rsidRPr="002E6004">
        <w:rPr>
          <w:rFonts w:ascii="Times New Roman" w:hAnsi="Times New Roman" w:cs="Times New Roman"/>
        </w:rPr>
        <w:t xml:space="preserve">, Sub-district: </w:t>
      </w:r>
      <w:proofErr w:type="spellStart"/>
      <w:r w:rsidRPr="002E6004">
        <w:rPr>
          <w:rFonts w:ascii="Times New Roman" w:hAnsi="Times New Roman" w:cs="Times New Roman"/>
        </w:rPr>
        <w:t>Jizeh</w:t>
      </w:r>
      <w:proofErr w:type="spellEnd"/>
    </w:p>
    <w:tbl>
      <w:tblPr>
        <w:tblStyle w:val="TableGrid"/>
        <w:tblW w:w="9535" w:type="dxa"/>
        <w:tblLook w:val="04A0" w:firstRow="1" w:lastRow="0" w:firstColumn="1" w:lastColumn="0" w:noHBand="0" w:noVBand="1"/>
      </w:tblPr>
      <w:tblGrid>
        <w:gridCol w:w="3116"/>
        <w:gridCol w:w="6419"/>
      </w:tblGrid>
      <w:tr w:rsidR="00C840D1" w:rsidRPr="002E6004" w14:paraId="56AAF950" w14:textId="77777777" w:rsidTr="009A0F18">
        <w:tc>
          <w:tcPr>
            <w:tcW w:w="3116" w:type="dxa"/>
          </w:tcPr>
          <w:p w14:paraId="68632F1A"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Activity</w:t>
            </w:r>
          </w:p>
        </w:tc>
        <w:tc>
          <w:tcPr>
            <w:tcW w:w="6419" w:type="dxa"/>
          </w:tcPr>
          <w:p w14:paraId="4012EEFB"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 xml:space="preserve">Sub-activity </w:t>
            </w:r>
          </w:p>
        </w:tc>
      </w:tr>
      <w:tr w:rsidR="00C840D1" w:rsidRPr="002E6004" w14:paraId="25F2D0CF" w14:textId="77777777" w:rsidTr="009A0F18">
        <w:trPr>
          <w:trHeight w:val="2417"/>
        </w:trPr>
        <w:tc>
          <w:tcPr>
            <w:tcW w:w="3116" w:type="dxa"/>
            <w:vMerge w:val="restart"/>
          </w:tcPr>
          <w:p w14:paraId="782B5CAF" w14:textId="77777777" w:rsidR="00C840D1" w:rsidRPr="002E6004" w:rsidRDefault="00C840D1" w:rsidP="00AD3E8D">
            <w:pPr>
              <w:pStyle w:val="ListParagraph"/>
              <w:numPr>
                <w:ilvl w:val="0"/>
                <w:numId w:val="13"/>
              </w:numPr>
              <w:spacing w:line="276" w:lineRule="auto"/>
              <w:jc w:val="both"/>
              <w:rPr>
                <w:rFonts w:ascii="Times New Roman" w:hAnsi="Times New Roman" w:cs="Times New Roman"/>
              </w:rPr>
            </w:pPr>
            <w:r w:rsidRPr="002E6004">
              <w:rPr>
                <w:rFonts w:ascii="Times New Roman" w:hAnsi="Times New Roman" w:cs="Times New Roman"/>
              </w:rPr>
              <w:t>Rehabilitation and installation of submersible pump with electric motor and all related fittings and accessories</w:t>
            </w:r>
          </w:p>
          <w:p w14:paraId="328F919F" w14:textId="77777777" w:rsidR="00C840D1" w:rsidRPr="002E6004" w:rsidRDefault="00C840D1" w:rsidP="00AD3E8D">
            <w:pPr>
              <w:pStyle w:val="ListParagraph"/>
              <w:numPr>
                <w:ilvl w:val="0"/>
                <w:numId w:val="13"/>
              </w:numPr>
              <w:spacing w:line="276" w:lineRule="auto"/>
              <w:jc w:val="both"/>
              <w:rPr>
                <w:rFonts w:ascii="Times New Roman" w:hAnsi="Times New Roman" w:cs="Times New Roman"/>
                <w:b/>
                <w:bCs/>
              </w:rPr>
            </w:pPr>
            <w:r w:rsidRPr="002E6004">
              <w:rPr>
                <w:rFonts w:ascii="Times New Roman" w:hAnsi="Times New Roman" w:cs="Times New Roman"/>
              </w:rPr>
              <w:t>Solar power system for pumping water</w:t>
            </w:r>
          </w:p>
        </w:tc>
        <w:tc>
          <w:tcPr>
            <w:tcW w:w="6419" w:type="dxa"/>
          </w:tcPr>
          <w:p w14:paraId="48D257E7" w14:textId="77777777" w:rsidR="00C840D1" w:rsidRPr="002E6004" w:rsidRDefault="00C840D1" w:rsidP="00AD3E8D">
            <w:pPr>
              <w:pStyle w:val="ListParagraph"/>
              <w:numPr>
                <w:ilvl w:val="0"/>
                <w:numId w:val="14"/>
              </w:numPr>
              <w:spacing w:line="276" w:lineRule="auto"/>
              <w:ind w:left="377"/>
              <w:jc w:val="both"/>
              <w:rPr>
                <w:rFonts w:ascii="Times New Roman" w:hAnsi="Times New Roman" w:cs="Times New Roman"/>
              </w:rPr>
            </w:pPr>
            <w:r w:rsidRPr="002E6004">
              <w:rPr>
                <w:rFonts w:ascii="Times New Roman" w:hAnsi="Times New Roman" w:cs="Times New Roman"/>
              </w:rPr>
              <w:t>Conduct well cleaning and development (300m)</w:t>
            </w:r>
          </w:p>
          <w:p w14:paraId="48831C46" w14:textId="77777777" w:rsidR="00C840D1" w:rsidRPr="002E6004" w:rsidRDefault="00C840D1" w:rsidP="00AD3E8D">
            <w:pPr>
              <w:pStyle w:val="ListParagraph"/>
              <w:numPr>
                <w:ilvl w:val="0"/>
                <w:numId w:val="14"/>
              </w:numPr>
              <w:spacing w:line="276" w:lineRule="auto"/>
              <w:ind w:left="377"/>
              <w:jc w:val="both"/>
              <w:rPr>
                <w:rFonts w:ascii="Times New Roman" w:hAnsi="Times New Roman" w:cs="Times New Roman"/>
              </w:rPr>
            </w:pPr>
            <w:r w:rsidRPr="002E6004">
              <w:rPr>
                <w:rFonts w:ascii="Times New Roman" w:hAnsi="Times New Roman" w:cs="Times New Roman"/>
              </w:rPr>
              <w:t>Supply, install and test the discharge pipe (20 bar -230m)</w:t>
            </w:r>
          </w:p>
          <w:p w14:paraId="68E07DB9" w14:textId="2F8B543B" w:rsidR="00C840D1" w:rsidRPr="002E6004" w:rsidRDefault="00C840D1" w:rsidP="00AD3E8D">
            <w:pPr>
              <w:pStyle w:val="ListParagraph"/>
              <w:numPr>
                <w:ilvl w:val="0"/>
                <w:numId w:val="14"/>
              </w:numPr>
              <w:spacing w:line="276" w:lineRule="auto"/>
              <w:ind w:left="377"/>
              <w:jc w:val="both"/>
              <w:rPr>
                <w:rFonts w:ascii="Times New Roman" w:hAnsi="Times New Roman" w:cs="Times New Roman"/>
              </w:rPr>
            </w:pPr>
            <w:r w:rsidRPr="002E6004">
              <w:rPr>
                <w:rFonts w:ascii="Times New Roman" w:hAnsi="Times New Roman" w:cs="Times New Roman"/>
              </w:rPr>
              <w:t>Supply, install and test a submersible pumping unit: Q=40 m</w:t>
            </w:r>
            <w:r w:rsidRPr="002E6004">
              <w:rPr>
                <w:rFonts w:ascii="Times New Roman" w:hAnsi="Times New Roman" w:cs="Times New Roman"/>
                <w:vertAlign w:val="superscript"/>
              </w:rPr>
              <w:t>3</w:t>
            </w:r>
            <w:r w:rsidRPr="002E6004">
              <w:rPr>
                <w:rFonts w:ascii="Times New Roman" w:hAnsi="Times New Roman" w:cs="Times New Roman"/>
              </w:rPr>
              <w:t>/hr., H=190 m with all needed fittings and accessories</w:t>
            </w:r>
          </w:p>
          <w:p w14:paraId="07440950" w14:textId="77777777" w:rsidR="00C840D1" w:rsidRPr="002E6004" w:rsidRDefault="00C840D1" w:rsidP="00AD3E8D">
            <w:pPr>
              <w:pStyle w:val="ListParagraph"/>
              <w:numPr>
                <w:ilvl w:val="0"/>
                <w:numId w:val="14"/>
              </w:numPr>
              <w:spacing w:line="276" w:lineRule="auto"/>
              <w:ind w:left="377"/>
              <w:jc w:val="both"/>
              <w:rPr>
                <w:rFonts w:ascii="Times New Roman" w:hAnsi="Times New Roman" w:cs="Times New Roman"/>
                <w:b/>
                <w:bCs/>
              </w:rPr>
            </w:pPr>
            <w:r w:rsidRPr="002E6004">
              <w:rPr>
                <w:rFonts w:ascii="Times New Roman" w:hAnsi="Times New Roman" w:cs="Times New Roman"/>
              </w:rPr>
              <w:t>Supply a solar pumping system for the submersible pumping unit.</w:t>
            </w:r>
          </w:p>
          <w:p w14:paraId="5825F324" w14:textId="77777777" w:rsidR="00C840D1" w:rsidRPr="002E6004" w:rsidRDefault="00C840D1" w:rsidP="00AD3E8D">
            <w:pPr>
              <w:pStyle w:val="ListParagraph"/>
              <w:numPr>
                <w:ilvl w:val="0"/>
                <w:numId w:val="14"/>
              </w:numPr>
              <w:spacing w:line="276" w:lineRule="auto"/>
              <w:ind w:left="377"/>
              <w:jc w:val="both"/>
              <w:rPr>
                <w:rFonts w:ascii="Times New Roman" w:hAnsi="Times New Roman" w:cs="Times New Roman"/>
                <w:b/>
                <w:bCs/>
              </w:rPr>
            </w:pPr>
            <w:r w:rsidRPr="002E6004">
              <w:rPr>
                <w:rFonts w:ascii="Times New Roman" w:hAnsi="Times New Roman" w:cs="Times New Roman"/>
              </w:rPr>
              <w:t xml:space="preserve">Repair, fix and rehabilitation the civil work of service </w:t>
            </w:r>
            <w:proofErr w:type="gramStart"/>
            <w:r w:rsidRPr="002E6004">
              <w:rPr>
                <w:rFonts w:ascii="Times New Roman" w:hAnsi="Times New Roman" w:cs="Times New Roman"/>
              </w:rPr>
              <w:t>room</w:t>
            </w:r>
            <w:proofErr w:type="gramEnd"/>
          </w:p>
          <w:p w14:paraId="42ED84F1" w14:textId="77777777" w:rsidR="00C840D1" w:rsidRPr="002E6004" w:rsidRDefault="00C840D1" w:rsidP="00507B1E">
            <w:pPr>
              <w:ind w:left="720"/>
              <w:jc w:val="both"/>
              <w:rPr>
                <w:rFonts w:ascii="Times New Roman" w:hAnsi="Times New Roman" w:cs="Times New Roman"/>
                <w:b/>
                <w:bCs/>
              </w:rPr>
            </w:pPr>
          </w:p>
        </w:tc>
      </w:tr>
      <w:tr w:rsidR="00C840D1" w:rsidRPr="002E6004" w14:paraId="48E309EE" w14:textId="77777777" w:rsidTr="009A0F18">
        <w:tc>
          <w:tcPr>
            <w:tcW w:w="3116" w:type="dxa"/>
            <w:vMerge/>
          </w:tcPr>
          <w:p w14:paraId="6F415E8D" w14:textId="77777777" w:rsidR="00C840D1" w:rsidRPr="002E6004" w:rsidRDefault="00C840D1" w:rsidP="005420D5">
            <w:pPr>
              <w:spacing w:line="276" w:lineRule="auto"/>
              <w:jc w:val="both"/>
              <w:rPr>
                <w:rFonts w:ascii="Times New Roman" w:hAnsi="Times New Roman" w:cs="Times New Roman"/>
                <w:b/>
                <w:bCs/>
              </w:rPr>
            </w:pPr>
          </w:p>
        </w:tc>
        <w:tc>
          <w:tcPr>
            <w:tcW w:w="6419" w:type="dxa"/>
          </w:tcPr>
          <w:p w14:paraId="39D540C2" w14:textId="77777777" w:rsidR="00C840D1" w:rsidRPr="002E6004" w:rsidRDefault="00C840D1" w:rsidP="005420D5">
            <w:pPr>
              <w:spacing w:line="276" w:lineRule="auto"/>
              <w:jc w:val="both"/>
              <w:rPr>
                <w:rFonts w:ascii="Times New Roman" w:hAnsi="Times New Roman" w:cs="Times New Roman"/>
                <w:b/>
                <w:bCs/>
              </w:rPr>
            </w:pPr>
          </w:p>
        </w:tc>
      </w:tr>
    </w:tbl>
    <w:p w14:paraId="4900BA77" w14:textId="77777777" w:rsidR="00041B40" w:rsidRPr="002E6004" w:rsidRDefault="00041B40" w:rsidP="005420D5">
      <w:pPr>
        <w:keepNext/>
        <w:spacing w:line="276" w:lineRule="auto"/>
        <w:jc w:val="both"/>
        <w:rPr>
          <w:rFonts w:ascii="Times New Roman" w:hAnsi="Times New Roman" w:cs="Times New Roman"/>
        </w:rPr>
      </w:pPr>
      <w:r w:rsidRPr="00F0675F">
        <w:rPr>
          <w:rFonts w:ascii="Times New Roman" w:hAnsi="Times New Roman" w:cs="Times New Roman"/>
          <w:b/>
          <w:bCs/>
          <w:noProof/>
          <w:lang w:eastAsia="en-GB"/>
        </w:rPr>
        <w:drawing>
          <wp:anchor distT="0" distB="0" distL="114300" distR="114300" simplePos="0" relativeHeight="251658248" behindDoc="0" locked="0" layoutInCell="1" allowOverlap="1" wp14:anchorId="25D46DD6" wp14:editId="1EEAF82F">
            <wp:simplePos x="0" y="0"/>
            <wp:positionH relativeFrom="column">
              <wp:posOffset>3114675</wp:posOffset>
            </wp:positionH>
            <wp:positionV relativeFrom="paragraph">
              <wp:posOffset>293370</wp:posOffset>
            </wp:positionV>
            <wp:extent cx="3371850" cy="2657475"/>
            <wp:effectExtent l="0" t="0" r="0" b="9525"/>
            <wp:wrapNone/>
            <wp:docPr id="18" name="Picture 18" descr="C:\Users\Elias\Desktop\مشروع درعا-8 MAY\Rapid assesments\El-Taebah geezah well #1\Damage photo\IMG-20210509-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ias\Desktop\مشروع درعا-8 MAY\Rapid assesments\El-Taebah geezah well #1\Damage photo\IMG-20210509-WA001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71850"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E3A40" w14:textId="77777777" w:rsidR="00041B40" w:rsidRPr="002E6004" w:rsidRDefault="00041B40" w:rsidP="005420D5">
      <w:pPr>
        <w:spacing w:line="276" w:lineRule="auto"/>
        <w:ind w:left="-180"/>
        <w:jc w:val="both"/>
        <w:rPr>
          <w:rFonts w:ascii="Times New Roman" w:hAnsi="Times New Roman" w:cs="Times New Roman"/>
          <w:b/>
          <w:bCs/>
        </w:rPr>
      </w:pPr>
      <w:r w:rsidRPr="00F0675F">
        <w:rPr>
          <w:rFonts w:ascii="Times New Roman" w:hAnsi="Times New Roman" w:cs="Times New Roman"/>
          <w:noProof/>
          <w:lang w:eastAsia="en-GB"/>
        </w:rPr>
        <w:drawing>
          <wp:inline distT="0" distB="0" distL="0" distR="0" wp14:anchorId="7E48F470" wp14:editId="4FD67163">
            <wp:extent cx="3171825" cy="2657475"/>
            <wp:effectExtent l="0" t="0" r="9525" b="9525"/>
            <wp:docPr id="17" name="Picture 17" descr="A picture containing ground,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ground, stone&#10;&#10;Description automatically generated"/>
                    <pic:cNvPicPr/>
                  </pic:nvPicPr>
                  <pic:blipFill>
                    <a:blip r:embed="rId152"/>
                    <a:stretch>
                      <a:fillRect/>
                    </a:stretch>
                  </pic:blipFill>
                  <pic:spPr>
                    <a:xfrm>
                      <a:off x="0" y="0"/>
                      <a:ext cx="3185079" cy="2668580"/>
                    </a:xfrm>
                    <a:prstGeom prst="rect">
                      <a:avLst/>
                    </a:prstGeom>
                  </pic:spPr>
                </pic:pic>
              </a:graphicData>
            </a:graphic>
          </wp:inline>
        </w:drawing>
      </w:r>
    </w:p>
    <w:p w14:paraId="230D8CFB" w14:textId="77777777" w:rsidR="00041B40" w:rsidRPr="002E6004" w:rsidRDefault="00041B40" w:rsidP="005420D5">
      <w:pPr>
        <w:pStyle w:val="ListParagraph"/>
        <w:jc w:val="both"/>
        <w:rPr>
          <w:rFonts w:ascii="Times New Roman" w:hAnsi="Times New Roman" w:cs="Times New Roman"/>
          <w:iCs/>
          <w:sz w:val="20"/>
          <w:szCs w:val="20"/>
        </w:rPr>
      </w:pPr>
      <w:r w:rsidRPr="002E6004">
        <w:rPr>
          <w:rFonts w:ascii="Times New Roman" w:hAnsi="Times New Roman" w:cs="Times New Roman"/>
          <w:b/>
          <w:bCs/>
          <w:iCs/>
          <w:sz w:val="20"/>
          <w:szCs w:val="20"/>
        </w:rPr>
        <w:t xml:space="preserve">Figure 8: </w:t>
      </w:r>
      <w:r w:rsidRPr="002E6004">
        <w:rPr>
          <w:rFonts w:ascii="Times New Roman" w:hAnsi="Times New Roman" w:cs="Times New Roman"/>
          <w:sz w:val="20"/>
          <w:szCs w:val="20"/>
        </w:rPr>
        <w:t>El-</w:t>
      </w:r>
      <w:proofErr w:type="spellStart"/>
      <w:r w:rsidRPr="002E6004">
        <w:rPr>
          <w:rFonts w:ascii="Times New Roman" w:hAnsi="Times New Roman" w:cs="Times New Roman"/>
          <w:sz w:val="20"/>
          <w:szCs w:val="20"/>
        </w:rPr>
        <w:t>Taebah</w:t>
      </w:r>
      <w:proofErr w:type="spellEnd"/>
      <w:r w:rsidRPr="002E6004">
        <w:rPr>
          <w:rFonts w:ascii="Times New Roman" w:hAnsi="Times New Roman" w:cs="Times New Roman"/>
          <w:sz w:val="20"/>
          <w:szCs w:val="20"/>
        </w:rPr>
        <w:t xml:space="preserve"> </w:t>
      </w:r>
      <w:proofErr w:type="spellStart"/>
      <w:r w:rsidRPr="002E6004">
        <w:rPr>
          <w:rFonts w:ascii="Times New Roman" w:hAnsi="Times New Roman" w:cs="Times New Roman"/>
          <w:sz w:val="20"/>
          <w:szCs w:val="20"/>
        </w:rPr>
        <w:t>Geezah</w:t>
      </w:r>
      <w:proofErr w:type="spellEnd"/>
      <w:r w:rsidRPr="002E6004">
        <w:rPr>
          <w:rFonts w:ascii="Times New Roman" w:hAnsi="Times New Roman" w:cs="Times New Roman"/>
          <w:sz w:val="20"/>
          <w:szCs w:val="20"/>
        </w:rPr>
        <w:t xml:space="preserve"> </w:t>
      </w:r>
      <w:r w:rsidRPr="002E6004">
        <w:rPr>
          <w:rFonts w:ascii="Times New Roman" w:hAnsi="Times New Roman" w:cs="Times New Roman"/>
          <w:iCs/>
          <w:sz w:val="20"/>
          <w:szCs w:val="20"/>
        </w:rPr>
        <w:t>groundwater well</w:t>
      </w:r>
    </w:p>
    <w:p w14:paraId="59E649F4" w14:textId="77777777" w:rsidR="00041B40" w:rsidRPr="002E6004" w:rsidRDefault="00041B40" w:rsidP="005420D5">
      <w:pPr>
        <w:spacing w:after="0" w:line="276" w:lineRule="auto"/>
        <w:jc w:val="both"/>
        <w:rPr>
          <w:rFonts w:ascii="Times New Roman" w:hAnsi="Times New Roman" w:cs="Times New Roman"/>
          <w:b/>
          <w:bCs/>
        </w:rPr>
      </w:pPr>
    </w:p>
    <w:p w14:paraId="72B00E7F" w14:textId="74AFEE07" w:rsidR="00041B40" w:rsidRPr="002E6004" w:rsidRDefault="00041B40" w:rsidP="00AD3E8D">
      <w:pPr>
        <w:pStyle w:val="ListParagraph"/>
        <w:numPr>
          <w:ilvl w:val="0"/>
          <w:numId w:val="8"/>
        </w:numPr>
        <w:spacing w:after="0"/>
        <w:jc w:val="both"/>
        <w:rPr>
          <w:rFonts w:ascii="Times New Roman" w:hAnsi="Times New Roman" w:cs="Times New Roman"/>
          <w:u w:val="single"/>
        </w:rPr>
      </w:pPr>
      <w:proofErr w:type="spellStart"/>
      <w:r w:rsidRPr="002E6004">
        <w:rPr>
          <w:rFonts w:ascii="Times New Roman" w:hAnsi="Times New Roman" w:cs="Times New Roman"/>
          <w:u w:val="single"/>
        </w:rPr>
        <w:t>Mktal</w:t>
      </w:r>
      <w:proofErr w:type="spellEnd"/>
      <w:r w:rsidRPr="002E6004">
        <w:rPr>
          <w:rFonts w:ascii="Times New Roman" w:hAnsi="Times New Roman" w:cs="Times New Roman"/>
          <w:u w:val="single"/>
        </w:rPr>
        <w:t xml:space="preserve"> </w:t>
      </w:r>
      <w:proofErr w:type="spellStart"/>
      <w:r w:rsidRPr="002E6004">
        <w:rPr>
          <w:rFonts w:ascii="Times New Roman" w:hAnsi="Times New Roman" w:cs="Times New Roman"/>
          <w:u w:val="single"/>
        </w:rPr>
        <w:t>albint</w:t>
      </w:r>
      <w:proofErr w:type="spellEnd"/>
      <w:r w:rsidRPr="002E6004">
        <w:rPr>
          <w:rFonts w:ascii="Times New Roman" w:hAnsi="Times New Roman" w:cs="Times New Roman"/>
          <w:u w:val="single"/>
        </w:rPr>
        <w:t xml:space="preserve"> groundwater well -Al Badia</w:t>
      </w:r>
      <w:r w:rsidR="00A67790" w:rsidRPr="002E6004">
        <w:rPr>
          <w:rFonts w:ascii="Times New Roman" w:hAnsi="Times New Roman" w:cs="Times New Roman"/>
          <w:u w:val="single"/>
        </w:rPr>
        <w:t>.</w:t>
      </w:r>
      <w:r w:rsidRPr="002E6004">
        <w:rPr>
          <w:rFonts w:ascii="Times New Roman" w:hAnsi="Times New Roman" w:cs="Times New Roman"/>
          <w:u w:val="single"/>
        </w:rPr>
        <w:t xml:space="preserve"> </w:t>
      </w:r>
    </w:p>
    <w:p w14:paraId="67291DD0" w14:textId="13CA59A0" w:rsidR="00041B40" w:rsidRPr="002E6004" w:rsidRDefault="00041B40" w:rsidP="005420D5">
      <w:pPr>
        <w:spacing w:after="0" w:line="276" w:lineRule="auto"/>
        <w:ind w:left="720"/>
        <w:jc w:val="both"/>
        <w:rPr>
          <w:rFonts w:ascii="Times New Roman" w:hAnsi="Times New Roman" w:cs="Times New Roman"/>
        </w:rPr>
      </w:pPr>
      <w:r w:rsidRPr="002E6004">
        <w:rPr>
          <w:rFonts w:ascii="Times New Roman" w:hAnsi="Times New Roman" w:cs="Times New Roman"/>
        </w:rPr>
        <w:t xml:space="preserve">Location: District: Darra, Sub-district: </w:t>
      </w:r>
      <w:proofErr w:type="spellStart"/>
      <w:r w:rsidRPr="002E6004">
        <w:rPr>
          <w:rFonts w:ascii="Times New Roman" w:hAnsi="Times New Roman" w:cs="Times New Roman"/>
        </w:rPr>
        <w:t>Dar</w:t>
      </w:r>
      <w:r w:rsidR="00F52FEE" w:rsidRPr="002E6004">
        <w:rPr>
          <w:rFonts w:ascii="Times New Roman" w:hAnsi="Times New Roman" w:cs="Times New Roman"/>
        </w:rPr>
        <w:t>a’</w:t>
      </w:r>
      <w:r w:rsidRPr="002E6004">
        <w:rPr>
          <w:rFonts w:ascii="Times New Roman" w:hAnsi="Times New Roman" w:cs="Times New Roman"/>
        </w:rPr>
        <w:t>a</w:t>
      </w:r>
      <w:proofErr w:type="spellEnd"/>
    </w:p>
    <w:tbl>
      <w:tblPr>
        <w:tblStyle w:val="TableGrid"/>
        <w:tblW w:w="9625" w:type="dxa"/>
        <w:tblLook w:val="04A0" w:firstRow="1" w:lastRow="0" w:firstColumn="1" w:lastColumn="0" w:noHBand="0" w:noVBand="1"/>
      </w:tblPr>
      <w:tblGrid>
        <w:gridCol w:w="3116"/>
        <w:gridCol w:w="6509"/>
      </w:tblGrid>
      <w:tr w:rsidR="00C840D1" w:rsidRPr="002E6004" w14:paraId="54153125" w14:textId="77777777" w:rsidTr="009A0F18">
        <w:tc>
          <w:tcPr>
            <w:tcW w:w="3116" w:type="dxa"/>
          </w:tcPr>
          <w:p w14:paraId="2F69A22F"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Activity</w:t>
            </w:r>
          </w:p>
        </w:tc>
        <w:tc>
          <w:tcPr>
            <w:tcW w:w="6509" w:type="dxa"/>
          </w:tcPr>
          <w:p w14:paraId="027FB4F4"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 xml:space="preserve">Sub-activity </w:t>
            </w:r>
          </w:p>
        </w:tc>
      </w:tr>
      <w:tr w:rsidR="00C840D1" w:rsidRPr="002E6004" w14:paraId="4ACF0BB9" w14:textId="77777777" w:rsidTr="009A0F18">
        <w:trPr>
          <w:trHeight w:val="2417"/>
        </w:trPr>
        <w:tc>
          <w:tcPr>
            <w:tcW w:w="3116" w:type="dxa"/>
            <w:vMerge w:val="restart"/>
          </w:tcPr>
          <w:p w14:paraId="4C0B3248" w14:textId="77777777" w:rsidR="00C840D1" w:rsidRPr="002E6004" w:rsidRDefault="00C840D1" w:rsidP="00AD3E8D">
            <w:pPr>
              <w:pStyle w:val="ListParagraph"/>
              <w:numPr>
                <w:ilvl w:val="0"/>
                <w:numId w:val="15"/>
              </w:numPr>
              <w:spacing w:line="276" w:lineRule="auto"/>
              <w:jc w:val="both"/>
              <w:rPr>
                <w:rFonts w:ascii="Times New Roman" w:hAnsi="Times New Roman" w:cs="Times New Roman"/>
              </w:rPr>
            </w:pPr>
            <w:r w:rsidRPr="002E6004">
              <w:rPr>
                <w:rFonts w:ascii="Times New Roman" w:hAnsi="Times New Roman" w:cs="Times New Roman"/>
              </w:rPr>
              <w:t>Rehabilitation and installation of submersible pump with electric motor and all related fittings and accessories</w:t>
            </w:r>
          </w:p>
          <w:p w14:paraId="6494C5D4" w14:textId="77777777" w:rsidR="00C840D1" w:rsidRPr="002E6004" w:rsidRDefault="00C840D1" w:rsidP="00AD3E8D">
            <w:pPr>
              <w:pStyle w:val="ListParagraph"/>
              <w:numPr>
                <w:ilvl w:val="0"/>
                <w:numId w:val="15"/>
              </w:numPr>
              <w:spacing w:line="276" w:lineRule="auto"/>
              <w:jc w:val="both"/>
              <w:rPr>
                <w:rFonts w:ascii="Times New Roman" w:hAnsi="Times New Roman" w:cs="Times New Roman"/>
                <w:b/>
                <w:bCs/>
              </w:rPr>
            </w:pPr>
            <w:r w:rsidRPr="002E6004">
              <w:rPr>
                <w:rFonts w:ascii="Times New Roman" w:hAnsi="Times New Roman" w:cs="Times New Roman"/>
              </w:rPr>
              <w:t>Solar power system for pumping water</w:t>
            </w:r>
          </w:p>
        </w:tc>
        <w:tc>
          <w:tcPr>
            <w:tcW w:w="6509" w:type="dxa"/>
          </w:tcPr>
          <w:p w14:paraId="3A762F68" w14:textId="77777777" w:rsidR="00C840D1" w:rsidRPr="002E6004" w:rsidRDefault="00C840D1" w:rsidP="00AD3E8D">
            <w:pPr>
              <w:pStyle w:val="ListParagraph"/>
              <w:numPr>
                <w:ilvl w:val="0"/>
                <w:numId w:val="16"/>
              </w:numPr>
              <w:spacing w:line="276" w:lineRule="auto"/>
              <w:jc w:val="both"/>
              <w:rPr>
                <w:rFonts w:ascii="Times New Roman" w:hAnsi="Times New Roman" w:cs="Times New Roman"/>
              </w:rPr>
            </w:pPr>
            <w:r w:rsidRPr="002E6004">
              <w:rPr>
                <w:rFonts w:ascii="Times New Roman" w:hAnsi="Times New Roman" w:cs="Times New Roman"/>
              </w:rPr>
              <w:t>Conduct well cleaning and development (288m)</w:t>
            </w:r>
          </w:p>
          <w:p w14:paraId="63057701" w14:textId="77777777" w:rsidR="00C840D1" w:rsidRPr="002E6004" w:rsidRDefault="00C840D1" w:rsidP="00AD3E8D">
            <w:pPr>
              <w:pStyle w:val="ListParagraph"/>
              <w:numPr>
                <w:ilvl w:val="0"/>
                <w:numId w:val="16"/>
              </w:numPr>
              <w:spacing w:line="276" w:lineRule="auto"/>
              <w:jc w:val="both"/>
              <w:rPr>
                <w:rFonts w:ascii="Times New Roman" w:hAnsi="Times New Roman" w:cs="Times New Roman"/>
              </w:rPr>
            </w:pPr>
            <w:r w:rsidRPr="002E6004">
              <w:rPr>
                <w:rFonts w:ascii="Times New Roman" w:hAnsi="Times New Roman" w:cs="Times New Roman"/>
              </w:rPr>
              <w:t>Supply, install and test discharge pipe (20 bar -225m)</w:t>
            </w:r>
          </w:p>
          <w:p w14:paraId="63B3537A" w14:textId="6805CB4D" w:rsidR="00C840D1" w:rsidRPr="002E6004" w:rsidRDefault="00C840D1" w:rsidP="00AD3E8D">
            <w:pPr>
              <w:pStyle w:val="ListParagraph"/>
              <w:numPr>
                <w:ilvl w:val="0"/>
                <w:numId w:val="16"/>
              </w:numPr>
              <w:spacing w:line="276" w:lineRule="auto"/>
              <w:jc w:val="both"/>
              <w:rPr>
                <w:rFonts w:ascii="Times New Roman" w:hAnsi="Times New Roman" w:cs="Times New Roman"/>
              </w:rPr>
            </w:pPr>
            <w:r w:rsidRPr="002E6004">
              <w:rPr>
                <w:rFonts w:ascii="Times New Roman" w:hAnsi="Times New Roman" w:cs="Times New Roman"/>
              </w:rPr>
              <w:t>Supply, install and test a submersible pumping unit: Q=20 m</w:t>
            </w:r>
            <w:r w:rsidRPr="002E6004">
              <w:rPr>
                <w:rFonts w:ascii="Times New Roman" w:hAnsi="Times New Roman" w:cs="Times New Roman"/>
                <w:vertAlign w:val="superscript"/>
              </w:rPr>
              <w:t>3</w:t>
            </w:r>
            <w:r w:rsidRPr="002E6004">
              <w:rPr>
                <w:rFonts w:ascii="Times New Roman" w:hAnsi="Times New Roman" w:cs="Times New Roman"/>
              </w:rPr>
              <w:t>/hr., H=225 m with all needed fittings and accessories</w:t>
            </w:r>
          </w:p>
          <w:p w14:paraId="719661A8" w14:textId="77777777" w:rsidR="00C840D1" w:rsidRPr="002E6004" w:rsidRDefault="00C840D1" w:rsidP="00AD3E8D">
            <w:pPr>
              <w:pStyle w:val="ListParagraph"/>
              <w:numPr>
                <w:ilvl w:val="0"/>
                <w:numId w:val="16"/>
              </w:numPr>
              <w:spacing w:line="276" w:lineRule="auto"/>
              <w:jc w:val="both"/>
              <w:rPr>
                <w:rFonts w:ascii="Times New Roman" w:hAnsi="Times New Roman" w:cs="Times New Roman"/>
                <w:b/>
                <w:bCs/>
              </w:rPr>
            </w:pPr>
            <w:r w:rsidRPr="002E6004">
              <w:rPr>
                <w:rFonts w:ascii="Times New Roman" w:hAnsi="Times New Roman" w:cs="Times New Roman"/>
              </w:rPr>
              <w:t>Supply a solar pumping system for the submersible pumping unit.</w:t>
            </w:r>
          </w:p>
          <w:p w14:paraId="312D7147" w14:textId="77777777" w:rsidR="00C840D1" w:rsidRPr="002E6004" w:rsidRDefault="00C840D1" w:rsidP="00AD3E8D">
            <w:pPr>
              <w:pStyle w:val="ListParagraph"/>
              <w:numPr>
                <w:ilvl w:val="0"/>
                <w:numId w:val="16"/>
              </w:numPr>
              <w:spacing w:line="276" w:lineRule="auto"/>
              <w:jc w:val="both"/>
              <w:rPr>
                <w:rFonts w:ascii="Times New Roman" w:hAnsi="Times New Roman" w:cs="Times New Roman"/>
                <w:b/>
                <w:bCs/>
              </w:rPr>
            </w:pPr>
            <w:r w:rsidRPr="002E6004">
              <w:rPr>
                <w:rFonts w:ascii="Times New Roman" w:hAnsi="Times New Roman" w:cs="Times New Roman"/>
              </w:rPr>
              <w:t xml:space="preserve">Repair, fix and rehabilitation the civil work of service </w:t>
            </w:r>
            <w:proofErr w:type="gramStart"/>
            <w:r w:rsidRPr="002E6004">
              <w:rPr>
                <w:rFonts w:ascii="Times New Roman" w:hAnsi="Times New Roman" w:cs="Times New Roman"/>
              </w:rPr>
              <w:t>room</w:t>
            </w:r>
            <w:proofErr w:type="gramEnd"/>
          </w:p>
          <w:p w14:paraId="375F8563" w14:textId="77777777" w:rsidR="00C840D1" w:rsidRPr="002E6004" w:rsidRDefault="00C840D1" w:rsidP="00507B1E">
            <w:pPr>
              <w:spacing w:line="276" w:lineRule="auto"/>
              <w:ind w:left="197"/>
              <w:jc w:val="both"/>
              <w:rPr>
                <w:rFonts w:ascii="Times New Roman" w:hAnsi="Times New Roman" w:cs="Times New Roman"/>
                <w:b/>
                <w:bCs/>
              </w:rPr>
            </w:pPr>
          </w:p>
        </w:tc>
      </w:tr>
      <w:tr w:rsidR="00C840D1" w:rsidRPr="002E6004" w14:paraId="2B48A741" w14:textId="77777777" w:rsidTr="009A0F18">
        <w:tc>
          <w:tcPr>
            <w:tcW w:w="3116" w:type="dxa"/>
            <w:vMerge/>
          </w:tcPr>
          <w:p w14:paraId="04019293" w14:textId="77777777" w:rsidR="00C840D1" w:rsidRPr="002E6004" w:rsidRDefault="00C840D1" w:rsidP="005420D5">
            <w:pPr>
              <w:spacing w:line="276" w:lineRule="auto"/>
              <w:jc w:val="both"/>
              <w:rPr>
                <w:rFonts w:ascii="Times New Roman" w:hAnsi="Times New Roman" w:cs="Times New Roman"/>
                <w:b/>
                <w:bCs/>
              </w:rPr>
            </w:pPr>
          </w:p>
        </w:tc>
        <w:tc>
          <w:tcPr>
            <w:tcW w:w="6509" w:type="dxa"/>
          </w:tcPr>
          <w:p w14:paraId="4B60C720" w14:textId="77777777" w:rsidR="00C840D1" w:rsidRPr="002E6004" w:rsidRDefault="00C840D1" w:rsidP="005420D5">
            <w:pPr>
              <w:pStyle w:val="ListParagraph"/>
              <w:spacing w:line="276" w:lineRule="auto"/>
              <w:ind w:left="360"/>
              <w:jc w:val="both"/>
              <w:rPr>
                <w:rFonts w:ascii="Times New Roman" w:hAnsi="Times New Roman" w:cs="Times New Roman"/>
                <w:b/>
                <w:bCs/>
              </w:rPr>
            </w:pPr>
          </w:p>
        </w:tc>
      </w:tr>
    </w:tbl>
    <w:p w14:paraId="1D454215" w14:textId="77777777" w:rsidR="00041B40" w:rsidRPr="002E6004" w:rsidRDefault="00041B40" w:rsidP="005420D5">
      <w:pPr>
        <w:keepNext/>
        <w:spacing w:line="276" w:lineRule="auto"/>
        <w:jc w:val="both"/>
        <w:rPr>
          <w:rFonts w:ascii="Times New Roman" w:hAnsi="Times New Roman" w:cs="Times New Roman"/>
        </w:rPr>
      </w:pPr>
      <w:r w:rsidRPr="00F0675F">
        <w:rPr>
          <w:rFonts w:ascii="Times New Roman" w:hAnsi="Times New Roman" w:cs="Times New Roman"/>
          <w:b/>
          <w:bCs/>
          <w:noProof/>
          <w:lang w:eastAsia="en-GB"/>
        </w:rPr>
        <w:lastRenderedPageBreak/>
        <w:drawing>
          <wp:anchor distT="0" distB="0" distL="114300" distR="114300" simplePos="0" relativeHeight="251658249" behindDoc="0" locked="0" layoutInCell="1" allowOverlap="1" wp14:anchorId="70C8B0D0" wp14:editId="373FEBFB">
            <wp:simplePos x="0" y="0"/>
            <wp:positionH relativeFrom="column">
              <wp:posOffset>1962150</wp:posOffset>
            </wp:positionH>
            <wp:positionV relativeFrom="paragraph">
              <wp:posOffset>291465</wp:posOffset>
            </wp:positionV>
            <wp:extent cx="2228850" cy="3132455"/>
            <wp:effectExtent l="0" t="0" r="0" b="0"/>
            <wp:wrapNone/>
            <wp:docPr id="19" name="Picture 19" descr="C:\Users\Elias\Desktop\مشروع درعا-8 MAY\Rapid assesments\Mktal albint well -Al Badia #2\Damage pho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ias\Desktop\مشروع درعا-8 MAY\Rapid assesments\Mktal albint well -Al Badia #2\Damage photo\2.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228850" cy="3132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675F">
        <w:rPr>
          <w:rFonts w:ascii="Times New Roman" w:hAnsi="Times New Roman" w:cs="Times New Roman"/>
          <w:b/>
          <w:bCs/>
          <w:noProof/>
          <w:lang w:eastAsia="en-GB"/>
        </w:rPr>
        <w:drawing>
          <wp:anchor distT="0" distB="0" distL="114300" distR="114300" simplePos="0" relativeHeight="251658250" behindDoc="0" locked="0" layoutInCell="1" allowOverlap="1" wp14:anchorId="0E84B243" wp14:editId="2A4CCBE9">
            <wp:simplePos x="0" y="0"/>
            <wp:positionH relativeFrom="column">
              <wp:posOffset>4191000</wp:posOffset>
            </wp:positionH>
            <wp:positionV relativeFrom="paragraph">
              <wp:posOffset>290830</wp:posOffset>
            </wp:positionV>
            <wp:extent cx="2438400" cy="3133090"/>
            <wp:effectExtent l="0" t="0" r="0" b="0"/>
            <wp:wrapNone/>
            <wp:docPr id="20" name="Picture 20" descr="C:\Users\Elias\Desktop\مشروع درعا-8 MAY\Rapid assesments\Mktal albint well -Al Badia #2\Damage 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ias\Desktop\مشروع درعا-8 MAY\Rapid assesments\Mktal albint well -Al Badia #2\Damage photo\3.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38400" cy="3133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04CE77" w14:textId="77777777" w:rsidR="00041B40" w:rsidRPr="002E6004" w:rsidRDefault="00041B40" w:rsidP="005420D5">
      <w:pPr>
        <w:spacing w:line="276" w:lineRule="auto"/>
        <w:ind w:left="-720"/>
        <w:jc w:val="both"/>
        <w:rPr>
          <w:rFonts w:ascii="Times New Roman" w:hAnsi="Times New Roman" w:cs="Times New Roman"/>
          <w:b/>
          <w:bCs/>
        </w:rPr>
      </w:pPr>
      <w:r w:rsidRPr="00F0675F">
        <w:rPr>
          <w:rFonts w:ascii="Times New Roman" w:hAnsi="Times New Roman" w:cs="Times New Roman"/>
          <w:b/>
          <w:bCs/>
          <w:noProof/>
          <w:lang w:eastAsia="en-GB"/>
        </w:rPr>
        <w:drawing>
          <wp:inline distT="0" distB="0" distL="0" distR="0" wp14:anchorId="00F38DA0" wp14:editId="43524548">
            <wp:extent cx="2333625" cy="3133090"/>
            <wp:effectExtent l="0" t="0" r="9525" b="0"/>
            <wp:docPr id="23" name="Picture 23" descr="C:\Users\Elias\Desktop\مشروع درعا-8 MAY\Rapid assesments\Mktal albint well -Al Badia #2\Damage photo\IMG-2020100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Mktal albint well -Al Badia #2\Damage photo\IMG-20201006-WA0015.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39338" cy="3140760"/>
                    </a:xfrm>
                    <a:prstGeom prst="rect">
                      <a:avLst/>
                    </a:prstGeom>
                    <a:noFill/>
                    <a:ln>
                      <a:noFill/>
                    </a:ln>
                  </pic:spPr>
                </pic:pic>
              </a:graphicData>
            </a:graphic>
          </wp:inline>
        </w:drawing>
      </w:r>
    </w:p>
    <w:p w14:paraId="24714C80" w14:textId="77777777" w:rsidR="00041B40" w:rsidRPr="002E6004" w:rsidRDefault="00041B40" w:rsidP="005420D5">
      <w:pPr>
        <w:pStyle w:val="ListParagraph"/>
        <w:jc w:val="both"/>
        <w:rPr>
          <w:rFonts w:ascii="Times New Roman" w:hAnsi="Times New Roman" w:cs="Times New Roman"/>
          <w:sz w:val="20"/>
          <w:szCs w:val="20"/>
        </w:rPr>
      </w:pPr>
      <w:r w:rsidRPr="002E6004">
        <w:rPr>
          <w:rFonts w:ascii="Times New Roman" w:hAnsi="Times New Roman" w:cs="Times New Roman"/>
          <w:b/>
          <w:bCs/>
          <w:iCs/>
          <w:sz w:val="20"/>
          <w:szCs w:val="20"/>
        </w:rPr>
        <w:t xml:space="preserve">Figure 9: </w:t>
      </w:r>
      <w:proofErr w:type="spellStart"/>
      <w:r w:rsidRPr="002E6004">
        <w:rPr>
          <w:rFonts w:ascii="Times New Roman" w:hAnsi="Times New Roman" w:cs="Times New Roman"/>
          <w:sz w:val="20"/>
          <w:szCs w:val="20"/>
        </w:rPr>
        <w:t>Mktal</w:t>
      </w:r>
      <w:proofErr w:type="spellEnd"/>
      <w:r w:rsidRPr="002E6004">
        <w:rPr>
          <w:rFonts w:ascii="Times New Roman" w:hAnsi="Times New Roman" w:cs="Times New Roman"/>
          <w:sz w:val="20"/>
          <w:szCs w:val="20"/>
        </w:rPr>
        <w:t xml:space="preserve"> </w:t>
      </w:r>
      <w:proofErr w:type="spellStart"/>
      <w:r w:rsidRPr="002E6004">
        <w:rPr>
          <w:rFonts w:ascii="Times New Roman" w:hAnsi="Times New Roman" w:cs="Times New Roman"/>
          <w:sz w:val="20"/>
          <w:szCs w:val="20"/>
        </w:rPr>
        <w:t>albint</w:t>
      </w:r>
      <w:proofErr w:type="spellEnd"/>
      <w:r w:rsidRPr="002E6004">
        <w:rPr>
          <w:rFonts w:ascii="Times New Roman" w:hAnsi="Times New Roman" w:cs="Times New Roman"/>
          <w:sz w:val="20"/>
          <w:szCs w:val="20"/>
        </w:rPr>
        <w:t xml:space="preserve"> groundwater well -Al Badia</w:t>
      </w:r>
    </w:p>
    <w:p w14:paraId="299096DB" w14:textId="77777777" w:rsidR="00041B40" w:rsidRPr="002E6004" w:rsidRDefault="00041B40" w:rsidP="005420D5">
      <w:pPr>
        <w:pStyle w:val="ListParagraph"/>
        <w:jc w:val="both"/>
        <w:rPr>
          <w:rFonts w:ascii="Times New Roman" w:hAnsi="Times New Roman" w:cs="Times New Roman"/>
          <w:iCs/>
        </w:rPr>
      </w:pPr>
    </w:p>
    <w:p w14:paraId="2AF8068F" w14:textId="43EDFA03" w:rsidR="00041B40" w:rsidRPr="002E6004" w:rsidRDefault="00041B40" w:rsidP="00AD3E8D">
      <w:pPr>
        <w:pStyle w:val="ListParagraph"/>
        <w:numPr>
          <w:ilvl w:val="0"/>
          <w:numId w:val="8"/>
        </w:numPr>
        <w:spacing w:after="0"/>
        <w:jc w:val="both"/>
        <w:rPr>
          <w:rFonts w:ascii="Times New Roman" w:hAnsi="Times New Roman" w:cs="Times New Roman"/>
          <w:u w:val="single"/>
        </w:rPr>
      </w:pPr>
      <w:r w:rsidRPr="002E6004">
        <w:rPr>
          <w:rFonts w:ascii="Times New Roman" w:hAnsi="Times New Roman" w:cs="Times New Roman"/>
          <w:u w:val="single"/>
        </w:rPr>
        <w:t xml:space="preserve">Nassib </w:t>
      </w:r>
      <w:proofErr w:type="spellStart"/>
      <w:r w:rsidRPr="002E6004">
        <w:rPr>
          <w:rFonts w:ascii="Times New Roman" w:hAnsi="Times New Roman" w:cs="Times New Roman"/>
          <w:u w:val="single"/>
        </w:rPr>
        <w:t>alfayiz</w:t>
      </w:r>
      <w:proofErr w:type="spellEnd"/>
      <w:r w:rsidRPr="002E6004">
        <w:rPr>
          <w:rFonts w:ascii="Times New Roman" w:hAnsi="Times New Roman" w:cs="Times New Roman"/>
          <w:u w:val="single"/>
        </w:rPr>
        <w:t xml:space="preserve"> groundwater well</w:t>
      </w:r>
      <w:r w:rsidR="00A67790" w:rsidRPr="002E6004">
        <w:rPr>
          <w:rFonts w:ascii="Times New Roman" w:hAnsi="Times New Roman" w:cs="Times New Roman"/>
          <w:u w:val="single"/>
        </w:rPr>
        <w:t>.</w:t>
      </w:r>
      <w:r w:rsidRPr="002E6004">
        <w:rPr>
          <w:rFonts w:ascii="Times New Roman" w:hAnsi="Times New Roman" w:cs="Times New Roman"/>
          <w:u w:val="single"/>
        </w:rPr>
        <w:t xml:space="preserve"> </w:t>
      </w:r>
    </w:p>
    <w:p w14:paraId="08205BDE" w14:textId="4E6E5051" w:rsidR="00041B40" w:rsidRPr="002E6004" w:rsidRDefault="00041B40" w:rsidP="005420D5">
      <w:pPr>
        <w:spacing w:after="0" w:line="276" w:lineRule="auto"/>
        <w:ind w:left="720"/>
        <w:jc w:val="both"/>
        <w:rPr>
          <w:rFonts w:ascii="Times New Roman" w:hAnsi="Times New Roman" w:cs="Times New Roman"/>
        </w:rPr>
      </w:pPr>
      <w:r w:rsidRPr="002E6004">
        <w:rPr>
          <w:rFonts w:ascii="Times New Roman" w:hAnsi="Times New Roman" w:cs="Times New Roman"/>
        </w:rPr>
        <w:t xml:space="preserve">Location: District: </w:t>
      </w:r>
      <w:proofErr w:type="spellStart"/>
      <w:r w:rsidR="00B54CAA" w:rsidRPr="002E6004">
        <w:rPr>
          <w:rFonts w:ascii="Times New Roman" w:hAnsi="Times New Roman" w:cs="Times New Roman"/>
        </w:rPr>
        <w:t>Dara’a</w:t>
      </w:r>
      <w:proofErr w:type="spellEnd"/>
      <w:r w:rsidR="00B54CAA" w:rsidRPr="002E6004">
        <w:rPr>
          <w:rFonts w:ascii="Times New Roman" w:hAnsi="Times New Roman" w:cs="Times New Roman"/>
        </w:rPr>
        <w:t>, Sub</w:t>
      </w:r>
      <w:r w:rsidRPr="002E6004">
        <w:rPr>
          <w:rFonts w:ascii="Times New Roman" w:hAnsi="Times New Roman" w:cs="Times New Roman"/>
        </w:rPr>
        <w:t xml:space="preserve">-district: </w:t>
      </w:r>
      <w:proofErr w:type="spellStart"/>
      <w:r w:rsidRPr="002E6004">
        <w:rPr>
          <w:rFonts w:ascii="Times New Roman" w:hAnsi="Times New Roman" w:cs="Times New Roman"/>
        </w:rPr>
        <w:t>Dar</w:t>
      </w:r>
      <w:r w:rsidR="00B54CAA" w:rsidRPr="002E6004">
        <w:rPr>
          <w:rFonts w:ascii="Times New Roman" w:hAnsi="Times New Roman" w:cs="Times New Roman"/>
        </w:rPr>
        <w:t>a’</w:t>
      </w:r>
      <w:r w:rsidRPr="002E6004">
        <w:rPr>
          <w:rFonts w:ascii="Times New Roman" w:hAnsi="Times New Roman" w:cs="Times New Roman"/>
        </w:rPr>
        <w:t>a</w:t>
      </w:r>
      <w:proofErr w:type="spellEnd"/>
    </w:p>
    <w:tbl>
      <w:tblPr>
        <w:tblStyle w:val="TableGrid"/>
        <w:tblW w:w="9715" w:type="dxa"/>
        <w:tblLook w:val="04A0" w:firstRow="1" w:lastRow="0" w:firstColumn="1" w:lastColumn="0" w:noHBand="0" w:noVBand="1"/>
      </w:tblPr>
      <w:tblGrid>
        <w:gridCol w:w="3116"/>
        <w:gridCol w:w="6599"/>
      </w:tblGrid>
      <w:tr w:rsidR="00C840D1" w:rsidRPr="002E6004" w14:paraId="6B15A916" w14:textId="77777777" w:rsidTr="009A0F18">
        <w:tc>
          <w:tcPr>
            <w:tcW w:w="3116" w:type="dxa"/>
          </w:tcPr>
          <w:p w14:paraId="5C7104CD"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Activity</w:t>
            </w:r>
          </w:p>
        </w:tc>
        <w:tc>
          <w:tcPr>
            <w:tcW w:w="6599" w:type="dxa"/>
          </w:tcPr>
          <w:p w14:paraId="76D20C4E"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 xml:space="preserve">Sub-activity </w:t>
            </w:r>
          </w:p>
        </w:tc>
      </w:tr>
      <w:tr w:rsidR="00C840D1" w:rsidRPr="002E6004" w14:paraId="302C668A" w14:textId="77777777" w:rsidTr="009A0F18">
        <w:trPr>
          <w:trHeight w:val="2417"/>
        </w:trPr>
        <w:tc>
          <w:tcPr>
            <w:tcW w:w="3116" w:type="dxa"/>
            <w:vMerge w:val="restart"/>
          </w:tcPr>
          <w:p w14:paraId="3904AB33" w14:textId="5CF8ABCC" w:rsidR="00C840D1" w:rsidRPr="002E6004" w:rsidRDefault="00C840D1" w:rsidP="00AD3E8D">
            <w:pPr>
              <w:pStyle w:val="ListParagraph"/>
              <w:numPr>
                <w:ilvl w:val="0"/>
                <w:numId w:val="17"/>
              </w:numPr>
              <w:spacing w:line="276" w:lineRule="auto"/>
              <w:jc w:val="both"/>
              <w:rPr>
                <w:rFonts w:ascii="Times New Roman" w:hAnsi="Times New Roman" w:cs="Times New Roman"/>
              </w:rPr>
            </w:pPr>
            <w:r w:rsidRPr="002E6004">
              <w:rPr>
                <w:rFonts w:ascii="Times New Roman" w:hAnsi="Times New Roman" w:cs="Times New Roman"/>
              </w:rPr>
              <w:t>Rehabilitation and installation of submersible pump with electric motor and all related fittings and accessories</w:t>
            </w:r>
          </w:p>
          <w:p w14:paraId="0328A743" w14:textId="77777777" w:rsidR="00C840D1" w:rsidRPr="002E6004" w:rsidRDefault="00C840D1" w:rsidP="00AD3E8D">
            <w:pPr>
              <w:pStyle w:val="ListParagraph"/>
              <w:numPr>
                <w:ilvl w:val="0"/>
                <w:numId w:val="17"/>
              </w:numPr>
              <w:spacing w:line="276" w:lineRule="auto"/>
              <w:jc w:val="both"/>
              <w:rPr>
                <w:rFonts w:ascii="Times New Roman" w:hAnsi="Times New Roman" w:cs="Times New Roman"/>
                <w:b/>
                <w:bCs/>
              </w:rPr>
            </w:pPr>
            <w:r w:rsidRPr="002E6004">
              <w:rPr>
                <w:rFonts w:ascii="Times New Roman" w:hAnsi="Times New Roman" w:cs="Times New Roman"/>
              </w:rPr>
              <w:t>Solar power system for pumping water</w:t>
            </w:r>
          </w:p>
        </w:tc>
        <w:tc>
          <w:tcPr>
            <w:tcW w:w="6599" w:type="dxa"/>
          </w:tcPr>
          <w:p w14:paraId="49A55FC0" w14:textId="77777777" w:rsidR="00C840D1" w:rsidRPr="002E6004" w:rsidRDefault="00C840D1" w:rsidP="00AD3E8D">
            <w:pPr>
              <w:pStyle w:val="ListParagraph"/>
              <w:numPr>
                <w:ilvl w:val="0"/>
                <w:numId w:val="18"/>
              </w:numPr>
              <w:spacing w:line="276" w:lineRule="auto"/>
              <w:jc w:val="both"/>
              <w:rPr>
                <w:rFonts w:ascii="Times New Roman" w:hAnsi="Times New Roman" w:cs="Times New Roman"/>
              </w:rPr>
            </w:pPr>
            <w:r w:rsidRPr="002E6004">
              <w:rPr>
                <w:rFonts w:ascii="Times New Roman" w:hAnsi="Times New Roman" w:cs="Times New Roman"/>
              </w:rPr>
              <w:t>Conduct well cleaning and development (285m)</w:t>
            </w:r>
          </w:p>
          <w:p w14:paraId="68571B3F" w14:textId="77777777" w:rsidR="00C840D1" w:rsidRPr="002E6004" w:rsidRDefault="00C840D1" w:rsidP="00AD3E8D">
            <w:pPr>
              <w:pStyle w:val="ListParagraph"/>
              <w:numPr>
                <w:ilvl w:val="0"/>
                <w:numId w:val="18"/>
              </w:numPr>
              <w:spacing w:line="276" w:lineRule="auto"/>
              <w:jc w:val="both"/>
              <w:rPr>
                <w:rFonts w:ascii="Times New Roman" w:hAnsi="Times New Roman" w:cs="Times New Roman"/>
              </w:rPr>
            </w:pPr>
            <w:r w:rsidRPr="002E6004">
              <w:rPr>
                <w:rFonts w:ascii="Times New Roman" w:hAnsi="Times New Roman" w:cs="Times New Roman"/>
              </w:rPr>
              <w:t>Supply, install and test discharge pipe (20 bar -185m)</w:t>
            </w:r>
          </w:p>
          <w:p w14:paraId="70BD3034" w14:textId="1B7D113F" w:rsidR="00C840D1" w:rsidRPr="002E6004" w:rsidRDefault="00C840D1" w:rsidP="00AD3E8D">
            <w:pPr>
              <w:pStyle w:val="ListParagraph"/>
              <w:numPr>
                <w:ilvl w:val="0"/>
                <w:numId w:val="18"/>
              </w:numPr>
              <w:spacing w:line="276" w:lineRule="auto"/>
              <w:jc w:val="both"/>
              <w:rPr>
                <w:rFonts w:ascii="Times New Roman" w:hAnsi="Times New Roman" w:cs="Times New Roman"/>
              </w:rPr>
            </w:pPr>
            <w:r w:rsidRPr="002E6004">
              <w:rPr>
                <w:rFonts w:ascii="Times New Roman" w:hAnsi="Times New Roman" w:cs="Times New Roman"/>
              </w:rPr>
              <w:t>Supply, install and test a submersible pumping unit: Q=20 m</w:t>
            </w:r>
            <w:r w:rsidRPr="002E6004">
              <w:rPr>
                <w:rFonts w:ascii="Times New Roman" w:hAnsi="Times New Roman" w:cs="Times New Roman"/>
                <w:vertAlign w:val="superscript"/>
              </w:rPr>
              <w:t>3</w:t>
            </w:r>
            <w:r w:rsidRPr="002E6004">
              <w:rPr>
                <w:rFonts w:ascii="Times New Roman" w:hAnsi="Times New Roman" w:cs="Times New Roman"/>
              </w:rPr>
              <w:t>/hr., H=210 m with all needed fittings and accessories</w:t>
            </w:r>
          </w:p>
          <w:p w14:paraId="24EF1F72" w14:textId="77777777" w:rsidR="00C840D1" w:rsidRPr="002E6004" w:rsidRDefault="00C840D1" w:rsidP="00AD3E8D">
            <w:pPr>
              <w:pStyle w:val="ListParagraph"/>
              <w:numPr>
                <w:ilvl w:val="0"/>
                <w:numId w:val="18"/>
              </w:numPr>
              <w:spacing w:line="276" w:lineRule="auto"/>
              <w:jc w:val="both"/>
              <w:rPr>
                <w:rFonts w:ascii="Times New Roman" w:hAnsi="Times New Roman" w:cs="Times New Roman"/>
                <w:b/>
                <w:bCs/>
              </w:rPr>
            </w:pPr>
            <w:r w:rsidRPr="002E6004">
              <w:rPr>
                <w:rFonts w:ascii="Times New Roman" w:hAnsi="Times New Roman" w:cs="Times New Roman"/>
              </w:rPr>
              <w:t>Supply a solar pumping system for the submersible pumping unit.</w:t>
            </w:r>
          </w:p>
          <w:p w14:paraId="04962944" w14:textId="77777777" w:rsidR="00C840D1" w:rsidRPr="002E6004" w:rsidRDefault="00C840D1" w:rsidP="00AD3E8D">
            <w:pPr>
              <w:pStyle w:val="ListParagraph"/>
              <w:numPr>
                <w:ilvl w:val="0"/>
                <w:numId w:val="18"/>
              </w:numPr>
              <w:spacing w:line="276" w:lineRule="auto"/>
              <w:jc w:val="both"/>
              <w:rPr>
                <w:rFonts w:ascii="Times New Roman" w:hAnsi="Times New Roman" w:cs="Times New Roman"/>
                <w:b/>
                <w:bCs/>
              </w:rPr>
            </w:pPr>
            <w:r w:rsidRPr="002E6004">
              <w:rPr>
                <w:rFonts w:ascii="Times New Roman" w:hAnsi="Times New Roman" w:cs="Times New Roman"/>
              </w:rPr>
              <w:t xml:space="preserve">Repair, fix and rehabilitation the civil work of service </w:t>
            </w:r>
            <w:proofErr w:type="gramStart"/>
            <w:r w:rsidRPr="002E6004">
              <w:rPr>
                <w:rFonts w:ascii="Times New Roman" w:hAnsi="Times New Roman" w:cs="Times New Roman"/>
              </w:rPr>
              <w:t>room</w:t>
            </w:r>
            <w:proofErr w:type="gramEnd"/>
          </w:p>
          <w:p w14:paraId="0FB9C8CF" w14:textId="77777777" w:rsidR="00C840D1" w:rsidRPr="002E6004" w:rsidRDefault="00C840D1" w:rsidP="00507B1E">
            <w:pPr>
              <w:spacing w:line="276" w:lineRule="auto"/>
              <w:ind w:left="360"/>
              <w:jc w:val="both"/>
              <w:rPr>
                <w:rFonts w:ascii="Times New Roman" w:hAnsi="Times New Roman" w:cs="Times New Roman"/>
                <w:b/>
                <w:bCs/>
              </w:rPr>
            </w:pPr>
          </w:p>
        </w:tc>
      </w:tr>
      <w:tr w:rsidR="00C840D1" w:rsidRPr="002E6004" w14:paraId="6DEB4CF7" w14:textId="77777777" w:rsidTr="009A0F18">
        <w:tc>
          <w:tcPr>
            <w:tcW w:w="3116" w:type="dxa"/>
            <w:vMerge/>
          </w:tcPr>
          <w:p w14:paraId="3266887C" w14:textId="77777777" w:rsidR="00C840D1" w:rsidRPr="002E6004" w:rsidRDefault="00C840D1" w:rsidP="005420D5">
            <w:pPr>
              <w:spacing w:line="276" w:lineRule="auto"/>
              <w:jc w:val="both"/>
              <w:rPr>
                <w:rFonts w:ascii="Times New Roman" w:hAnsi="Times New Roman" w:cs="Times New Roman"/>
                <w:b/>
                <w:bCs/>
              </w:rPr>
            </w:pPr>
          </w:p>
        </w:tc>
        <w:tc>
          <w:tcPr>
            <w:tcW w:w="6599" w:type="dxa"/>
          </w:tcPr>
          <w:p w14:paraId="228EDA69" w14:textId="77777777" w:rsidR="00C840D1" w:rsidRPr="002E6004" w:rsidRDefault="00C840D1" w:rsidP="005420D5">
            <w:pPr>
              <w:pStyle w:val="ListParagraph"/>
              <w:spacing w:line="276" w:lineRule="auto"/>
              <w:ind w:left="360"/>
              <w:jc w:val="both"/>
              <w:rPr>
                <w:rFonts w:ascii="Times New Roman" w:hAnsi="Times New Roman" w:cs="Times New Roman"/>
                <w:b/>
                <w:bCs/>
              </w:rPr>
            </w:pPr>
          </w:p>
        </w:tc>
      </w:tr>
    </w:tbl>
    <w:p w14:paraId="76F47F90" w14:textId="77777777" w:rsidR="00041B40" w:rsidRPr="002E6004" w:rsidRDefault="00041B40" w:rsidP="005420D5">
      <w:pPr>
        <w:keepNext/>
        <w:spacing w:line="276" w:lineRule="auto"/>
        <w:jc w:val="both"/>
        <w:rPr>
          <w:rFonts w:ascii="Times New Roman" w:hAnsi="Times New Roman" w:cs="Times New Roman"/>
        </w:rPr>
      </w:pPr>
    </w:p>
    <w:p w14:paraId="1CCE9D71" w14:textId="77777777" w:rsidR="00041B40" w:rsidRPr="002E6004" w:rsidRDefault="00041B40" w:rsidP="005420D5">
      <w:pPr>
        <w:spacing w:line="276" w:lineRule="auto"/>
        <w:ind w:left="-360"/>
        <w:jc w:val="both"/>
        <w:rPr>
          <w:rFonts w:ascii="Times New Roman" w:hAnsi="Times New Roman" w:cs="Times New Roman"/>
          <w:b/>
          <w:bCs/>
        </w:rPr>
      </w:pPr>
      <w:r w:rsidRPr="00F0675F">
        <w:rPr>
          <w:rFonts w:ascii="Times New Roman" w:hAnsi="Times New Roman" w:cs="Times New Roman"/>
          <w:b/>
          <w:bCs/>
          <w:noProof/>
          <w:lang w:eastAsia="en-GB"/>
        </w:rPr>
        <w:drawing>
          <wp:anchor distT="0" distB="0" distL="114300" distR="114300" simplePos="0" relativeHeight="251658251" behindDoc="0" locked="0" layoutInCell="1" allowOverlap="1" wp14:anchorId="28246E64" wp14:editId="5F37674F">
            <wp:simplePos x="0" y="0"/>
            <wp:positionH relativeFrom="column">
              <wp:posOffset>3081337</wp:posOffset>
            </wp:positionH>
            <wp:positionV relativeFrom="paragraph">
              <wp:posOffset>13653</wp:posOffset>
            </wp:positionV>
            <wp:extent cx="3067050" cy="3038474"/>
            <wp:effectExtent l="0" t="4445" r="0" b="0"/>
            <wp:wrapNone/>
            <wp:docPr id="21" name="Picture 21" descr="C:\Users\Elias\Desktop\مشروع درعا-8 MAY\Rapid assesments\Nassib alfayiz well#3\Damage photo\نصيب الفاي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ias\Desktop\مشروع درعا-8 MAY\Rapid assesments\Nassib alfayiz well#3\Damage photo\نصيب الفايز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5400000">
                      <a:off x="0" y="0"/>
                      <a:ext cx="3074174" cy="30455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675F">
        <w:rPr>
          <w:rFonts w:ascii="Times New Roman" w:hAnsi="Times New Roman" w:cs="Times New Roman"/>
          <w:b/>
          <w:bCs/>
          <w:noProof/>
          <w:lang w:eastAsia="en-GB"/>
        </w:rPr>
        <w:drawing>
          <wp:inline distT="0" distB="0" distL="0" distR="0" wp14:anchorId="0F086EC9" wp14:editId="518EE142">
            <wp:extent cx="3257550" cy="3067050"/>
            <wp:effectExtent l="0" t="0" r="0" b="0"/>
            <wp:docPr id="24" name="Picture 24" descr="C:\Users\Elias\Desktop\مشروع درعا-8 MAY\Rapid assesments\Nassib alfayiz well#3\Damage photo\نصيب الفاي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ias\Desktop\مشروع درعا-8 MAY\Rapid assesments\Nassib alfayiz well#3\Damage photo\نصيب الفايز1.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259529" cy="3068913"/>
                    </a:xfrm>
                    <a:prstGeom prst="rect">
                      <a:avLst/>
                    </a:prstGeom>
                    <a:noFill/>
                    <a:ln>
                      <a:noFill/>
                    </a:ln>
                  </pic:spPr>
                </pic:pic>
              </a:graphicData>
            </a:graphic>
          </wp:inline>
        </w:drawing>
      </w:r>
    </w:p>
    <w:p w14:paraId="3D7AC1B5" w14:textId="77777777" w:rsidR="00041B40" w:rsidRPr="002E6004" w:rsidRDefault="00041B40" w:rsidP="005420D5">
      <w:pPr>
        <w:pStyle w:val="ListParagraph"/>
        <w:jc w:val="both"/>
        <w:rPr>
          <w:rFonts w:ascii="Times New Roman" w:hAnsi="Times New Roman" w:cs="Times New Roman"/>
          <w:iCs/>
          <w:sz w:val="20"/>
          <w:szCs w:val="20"/>
        </w:rPr>
      </w:pPr>
      <w:r w:rsidRPr="002E6004">
        <w:rPr>
          <w:rFonts w:ascii="Times New Roman" w:hAnsi="Times New Roman" w:cs="Times New Roman"/>
          <w:b/>
          <w:bCs/>
          <w:iCs/>
          <w:sz w:val="20"/>
          <w:szCs w:val="20"/>
        </w:rPr>
        <w:t xml:space="preserve">Figure 10: </w:t>
      </w:r>
      <w:r w:rsidRPr="002E6004">
        <w:rPr>
          <w:rFonts w:ascii="Times New Roman" w:hAnsi="Times New Roman" w:cs="Times New Roman"/>
          <w:sz w:val="20"/>
          <w:szCs w:val="20"/>
        </w:rPr>
        <w:t xml:space="preserve">Nassib </w:t>
      </w:r>
      <w:proofErr w:type="spellStart"/>
      <w:r w:rsidRPr="002E6004">
        <w:rPr>
          <w:rFonts w:ascii="Times New Roman" w:hAnsi="Times New Roman" w:cs="Times New Roman"/>
          <w:sz w:val="20"/>
          <w:szCs w:val="20"/>
        </w:rPr>
        <w:t>Alfayiz</w:t>
      </w:r>
      <w:proofErr w:type="spellEnd"/>
      <w:r w:rsidRPr="002E6004">
        <w:rPr>
          <w:rFonts w:ascii="Times New Roman" w:hAnsi="Times New Roman" w:cs="Times New Roman"/>
          <w:sz w:val="20"/>
          <w:szCs w:val="20"/>
        </w:rPr>
        <w:t xml:space="preserve"> groundwater well </w:t>
      </w:r>
    </w:p>
    <w:p w14:paraId="29660570" w14:textId="77777777" w:rsidR="00041B40" w:rsidRPr="002E6004" w:rsidRDefault="00041B40" w:rsidP="005420D5">
      <w:pPr>
        <w:spacing w:line="276" w:lineRule="auto"/>
        <w:jc w:val="both"/>
        <w:rPr>
          <w:rFonts w:ascii="Times New Roman" w:hAnsi="Times New Roman" w:cs="Times New Roman"/>
          <w:b/>
          <w:bCs/>
        </w:rPr>
      </w:pPr>
    </w:p>
    <w:p w14:paraId="49EB5482" w14:textId="1B9D180A" w:rsidR="00041B40" w:rsidRPr="002E6004" w:rsidRDefault="00041B40" w:rsidP="00AD3E8D">
      <w:pPr>
        <w:pStyle w:val="ListParagraph"/>
        <w:numPr>
          <w:ilvl w:val="0"/>
          <w:numId w:val="8"/>
        </w:numPr>
        <w:spacing w:after="0"/>
        <w:jc w:val="both"/>
        <w:rPr>
          <w:rFonts w:ascii="Times New Roman" w:hAnsi="Times New Roman" w:cs="Times New Roman"/>
          <w:u w:val="single"/>
        </w:rPr>
      </w:pPr>
      <w:proofErr w:type="spellStart"/>
      <w:r w:rsidRPr="002E6004">
        <w:rPr>
          <w:rFonts w:ascii="Times New Roman" w:hAnsi="Times New Roman" w:cs="Times New Roman"/>
          <w:u w:val="single"/>
        </w:rPr>
        <w:t>Umahat</w:t>
      </w:r>
      <w:proofErr w:type="spellEnd"/>
      <w:r w:rsidRPr="002E6004">
        <w:rPr>
          <w:rFonts w:ascii="Times New Roman" w:hAnsi="Times New Roman" w:cs="Times New Roman"/>
          <w:u w:val="single"/>
        </w:rPr>
        <w:t xml:space="preserve"> Al </w:t>
      </w:r>
      <w:proofErr w:type="spellStart"/>
      <w:r w:rsidRPr="002E6004">
        <w:rPr>
          <w:rFonts w:ascii="Times New Roman" w:hAnsi="Times New Roman" w:cs="Times New Roman"/>
          <w:u w:val="single"/>
        </w:rPr>
        <w:t>Yadudah</w:t>
      </w:r>
      <w:proofErr w:type="spellEnd"/>
      <w:r w:rsidRPr="002E6004">
        <w:rPr>
          <w:rFonts w:ascii="Times New Roman" w:hAnsi="Times New Roman" w:cs="Times New Roman"/>
          <w:u w:val="single"/>
        </w:rPr>
        <w:t xml:space="preserve"> groundwater we</w:t>
      </w:r>
      <w:r w:rsidR="00A67790" w:rsidRPr="002E6004">
        <w:rPr>
          <w:rFonts w:ascii="Times New Roman" w:hAnsi="Times New Roman" w:cs="Times New Roman"/>
          <w:u w:val="single"/>
        </w:rPr>
        <w:t>l</w:t>
      </w:r>
      <w:r w:rsidRPr="002E6004">
        <w:rPr>
          <w:rFonts w:ascii="Times New Roman" w:hAnsi="Times New Roman" w:cs="Times New Roman"/>
          <w:u w:val="single"/>
        </w:rPr>
        <w:t>l</w:t>
      </w:r>
      <w:r w:rsidR="00A67790" w:rsidRPr="002E6004">
        <w:rPr>
          <w:rFonts w:ascii="Times New Roman" w:hAnsi="Times New Roman" w:cs="Times New Roman"/>
          <w:u w:val="single"/>
        </w:rPr>
        <w:t>.</w:t>
      </w:r>
    </w:p>
    <w:p w14:paraId="6415C941" w14:textId="77777777" w:rsidR="00041B40" w:rsidRPr="002E6004" w:rsidRDefault="00041B40" w:rsidP="005420D5">
      <w:pPr>
        <w:spacing w:after="0" w:line="276" w:lineRule="auto"/>
        <w:ind w:left="720"/>
        <w:jc w:val="both"/>
        <w:rPr>
          <w:rFonts w:ascii="Times New Roman" w:hAnsi="Times New Roman" w:cs="Times New Roman"/>
        </w:rPr>
      </w:pPr>
      <w:r w:rsidRPr="002E6004">
        <w:rPr>
          <w:rFonts w:ascii="Times New Roman" w:hAnsi="Times New Roman" w:cs="Times New Roman"/>
        </w:rPr>
        <w:t xml:space="preserve">Location: District: Darra, Sub-district: </w:t>
      </w:r>
      <w:proofErr w:type="spellStart"/>
      <w:r w:rsidRPr="002E6004">
        <w:rPr>
          <w:rFonts w:ascii="Times New Roman" w:hAnsi="Times New Roman" w:cs="Times New Roman"/>
        </w:rPr>
        <w:t>Mzeireb</w:t>
      </w:r>
      <w:proofErr w:type="spellEnd"/>
    </w:p>
    <w:tbl>
      <w:tblPr>
        <w:tblStyle w:val="TableGrid"/>
        <w:tblW w:w="9715" w:type="dxa"/>
        <w:tblLook w:val="04A0" w:firstRow="1" w:lastRow="0" w:firstColumn="1" w:lastColumn="0" w:noHBand="0" w:noVBand="1"/>
      </w:tblPr>
      <w:tblGrid>
        <w:gridCol w:w="3116"/>
        <w:gridCol w:w="6599"/>
      </w:tblGrid>
      <w:tr w:rsidR="00C840D1" w:rsidRPr="002E6004" w14:paraId="6C8ED9CB" w14:textId="77777777" w:rsidTr="009A0F18">
        <w:tc>
          <w:tcPr>
            <w:tcW w:w="3116" w:type="dxa"/>
          </w:tcPr>
          <w:p w14:paraId="32D6AE23"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Activity</w:t>
            </w:r>
          </w:p>
        </w:tc>
        <w:tc>
          <w:tcPr>
            <w:tcW w:w="6599" w:type="dxa"/>
          </w:tcPr>
          <w:p w14:paraId="70E3414A" w14:textId="77777777" w:rsidR="00C840D1" w:rsidRPr="002E6004" w:rsidRDefault="00C840D1" w:rsidP="005420D5">
            <w:pPr>
              <w:spacing w:line="276" w:lineRule="auto"/>
              <w:jc w:val="both"/>
              <w:rPr>
                <w:rFonts w:ascii="Times New Roman" w:hAnsi="Times New Roman" w:cs="Times New Roman"/>
                <w:b/>
                <w:bCs/>
              </w:rPr>
            </w:pPr>
            <w:r w:rsidRPr="002E6004">
              <w:rPr>
                <w:rFonts w:ascii="Times New Roman" w:hAnsi="Times New Roman" w:cs="Times New Roman"/>
                <w:b/>
                <w:bCs/>
              </w:rPr>
              <w:t xml:space="preserve">Sub-activity </w:t>
            </w:r>
          </w:p>
        </w:tc>
      </w:tr>
      <w:tr w:rsidR="00C840D1" w:rsidRPr="002E6004" w14:paraId="43E30E90" w14:textId="77777777" w:rsidTr="009A0F18">
        <w:trPr>
          <w:trHeight w:val="2417"/>
        </w:trPr>
        <w:tc>
          <w:tcPr>
            <w:tcW w:w="3116" w:type="dxa"/>
            <w:vMerge w:val="restart"/>
          </w:tcPr>
          <w:p w14:paraId="3F46205B" w14:textId="77777777" w:rsidR="00C840D1" w:rsidRPr="002E6004" w:rsidRDefault="00C840D1" w:rsidP="00AD3E8D">
            <w:pPr>
              <w:pStyle w:val="ListParagraph"/>
              <w:numPr>
                <w:ilvl w:val="0"/>
                <w:numId w:val="19"/>
              </w:numPr>
              <w:spacing w:line="276" w:lineRule="auto"/>
              <w:jc w:val="both"/>
              <w:rPr>
                <w:rFonts w:ascii="Times New Roman" w:hAnsi="Times New Roman" w:cs="Times New Roman"/>
              </w:rPr>
            </w:pPr>
            <w:r w:rsidRPr="002E6004">
              <w:rPr>
                <w:rFonts w:ascii="Times New Roman" w:hAnsi="Times New Roman" w:cs="Times New Roman"/>
              </w:rPr>
              <w:t>Rehabilitation and installation of submersible pump with electric motor and all related fittings and accessories</w:t>
            </w:r>
          </w:p>
          <w:p w14:paraId="00541436" w14:textId="77777777" w:rsidR="00C840D1" w:rsidRPr="002E6004" w:rsidRDefault="00C840D1" w:rsidP="00AD3E8D">
            <w:pPr>
              <w:pStyle w:val="ListParagraph"/>
              <w:numPr>
                <w:ilvl w:val="0"/>
                <w:numId w:val="19"/>
              </w:numPr>
              <w:spacing w:line="276" w:lineRule="auto"/>
              <w:jc w:val="both"/>
              <w:rPr>
                <w:rFonts w:ascii="Times New Roman" w:hAnsi="Times New Roman" w:cs="Times New Roman"/>
                <w:b/>
                <w:bCs/>
              </w:rPr>
            </w:pPr>
            <w:r w:rsidRPr="002E6004">
              <w:rPr>
                <w:rFonts w:ascii="Times New Roman" w:hAnsi="Times New Roman" w:cs="Times New Roman"/>
              </w:rPr>
              <w:t>Solar power system for pumping water</w:t>
            </w:r>
          </w:p>
        </w:tc>
        <w:tc>
          <w:tcPr>
            <w:tcW w:w="6599" w:type="dxa"/>
          </w:tcPr>
          <w:p w14:paraId="3498043B" w14:textId="77777777" w:rsidR="00C840D1" w:rsidRPr="002E6004" w:rsidRDefault="00C840D1" w:rsidP="00AD3E8D">
            <w:pPr>
              <w:pStyle w:val="ListParagraph"/>
              <w:numPr>
                <w:ilvl w:val="0"/>
                <w:numId w:val="20"/>
              </w:numPr>
              <w:spacing w:line="276" w:lineRule="auto"/>
              <w:jc w:val="both"/>
              <w:rPr>
                <w:rFonts w:ascii="Times New Roman" w:hAnsi="Times New Roman" w:cs="Times New Roman"/>
              </w:rPr>
            </w:pPr>
            <w:r w:rsidRPr="002E6004">
              <w:rPr>
                <w:rFonts w:ascii="Times New Roman" w:hAnsi="Times New Roman" w:cs="Times New Roman"/>
              </w:rPr>
              <w:t>Conduct well cleaning and development (380m)</w:t>
            </w:r>
          </w:p>
          <w:p w14:paraId="46E71025" w14:textId="77777777" w:rsidR="00C840D1" w:rsidRPr="002E6004" w:rsidRDefault="00C840D1" w:rsidP="00AD3E8D">
            <w:pPr>
              <w:pStyle w:val="ListParagraph"/>
              <w:numPr>
                <w:ilvl w:val="0"/>
                <w:numId w:val="20"/>
              </w:numPr>
              <w:spacing w:line="276" w:lineRule="auto"/>
              <w:jc w:val="both"/>
              <w:rPr>
                <w:rFonts w:ascii="Times New Roman" w:hAnsi="Times New Roman" w:cs="Times New Roman"/>
              </w:rPr>
            </w:pPr>
            <w:r w:rsidRPr="002E6004">
              <w:rPr>
                <w:rFonts w:ascii="Times New Roman" w:hAnsi="Times New Roman" w:cs="Times New Roman"/>
              </w:rPr>
              <w:t>Supply, install and test discharge pipe (20 bar -190m)</w:t>
            </w:r>
          </w:p>
          <w:p w14:paraId="296332F6" w14:textId="11A4B9A9" w:rsidR="00C840D1" w:rsidRPr="002E6004" w:rsidRDefault="00C840D1" w:rsidP="00AD3E8D">
            <w:pPr>
              <w:pStyle w:val="ListParagraph"/>
              <w:numPr>
                <w:ilvl w:val="0"/>
                <w:numId w:val="20"/>
              </w:numPr>
              <w:spacing w:line="276" w:lineRule="auto"/>
              <w:jc w:val="both"/>
              <w:rPr>
                <w:rFonts w:ascii="Times New Roman" w:hAnsi="Times New Roman" w:cs="Times New Roman"/>
              </w:rPr>
            </w:pPr>
            <w:r w:rsidRPr="002E6004">
              <w:rPr>
                <w:rFonts w:ascii="Times New Roman" w:hAnsi="Times New Roman" w:cs="Times New Roman"/>
              </w:rPr>
              <w:t>Supply, install and test a submersible pumping unit: Q=20 m</w:t>
            </w:r>
            <w:r w:rsidRPr="002E6004">
              <w:rPr>
                <w:rFonts w:ascii="Times New Roman" w:hAnsi="Times New Roman" w:cs="Times New Roman"/>
                <w:vertAlign w:val="superscript"/>
              </w:rPr>
              <w:t>3</w:t>
            </w:r>
            <w:r w:rsidRPr="002E6004">
              <w:rPr>
                <w:rFonts w:ascii="Times New Roman" w:hAnsi="Times New Roman" w:cs="Times New Roman"/>
              </w:rPr>
              <w:t>/hr., H=200 m with all needed fittings and accessories</w:t>
            </w:r>
          </w:p>
          <w:p w14:paraId="5DA6C0D6" w14:textId="77777777" w:rsidR="00C840D1" w:rsidRPr="002E6004" w:rsidRDefault="00C840D1" w:rsidP="00AD3E8D">
            <w:pPr>
              <w:pStyle w:val="ListParagraph"/>
              <w:numPr>
                <w:ilvl w:val="0"/>
                <w:numId w:val="20"/>
              </w:numPr>
              <w:spacing w:line="276" w:lineRule="auto"/>
              <w:jc w:val="both"/>
              <w:rPr>
                <w:rFonts w:ascii="Times New Roman" w:hAnsi="Times New Roman" w:cs="Times New Roman"/>
                <w:b/>
                <w:bCs/>
              </w:rPr>
            </w:pPr>
            <w:r w:rsidRPr="002E6004">
              <w:rPr>
                <w:rFonts w:ascii="Times New Roman" w:hAnsi="Times New Roman" w:cs="Times New Roman"/>
              </w:rPr>
              <w:t>Supply a solar pumping system for the submersible pumping unit.</w:t>
            </w:r>
          </w:p>
          <w:p w14:paraId="6140B7CB" w14:textId="77777777" w:rsidR="00C840D1" w:rsidRPr="002E6004" w:rsidRDefault="00C840D1" w:rsidP="00AD3E8D">
            <w:pPr>
              <w:pStyle w:val="ListParagraph"/>
              <w:numPr>
                <w:ilvl w:val="0"/>
                <w:numId w:val="20"/>
              </w:numPr>
              <w:spacing w:line="276" w:lineRule="auto"/>
              <w:jc w:val="both"/>
              <w:rPr>
                <w:rFonts w:ascii="Times New Roman" w:hAnsi="Times New Roman" w:cs="Times New Roman"/>
                <w:b/>
                <w:bCs/>
              </w:rPr>
            </w:pPr>
            <w:r w:rsidRPr="002E6004">
              <w:rPr>
                <w:rFonts w:ascii="Times New Roman" w:hAnsi="Times New Roman" w:cs="Times New Roman"/>
              </w:rPr>
              <w:t xml:space="preserve">Repair, fix and rehabilitation the civil work of service </w:t>
            </w:r>
            <w:proofErr w:type="gramStart"/>
            <w:r w:rsidRPr="002E6004">
              <w:rPr>
                <w:rFonts w:ascii="Times New Roman" w:hAnsi="Times New Roman" w:cs="Times New Roman"/>
              </w:rPr>
              <w:t>room</w:t>
            </w:r>
            <w:proofErr w:type="gramEnd"/>
          </w:p>
          <w:p w14:paraId="0AD7CFB9" w14:textId="77777777" w:rsidR="00C840D1" w:rsidRPr="002E6004" w:rsidRDefault="00C840D1" w:rsidP="00507B1E">
            <w:pPr>
              <w:spacing w:line="276" w:lineRule="auto"/>
              <w:ind w:left="360"/>
              <w:jc w:val="both"/>
              <w:rPr>
                <w:rFonts w:ascii="Times New Roman" w:hAnsi="Times New Roman" w:cs="Times New Roman"/>
                <w:b/>
                <w:bCs/>
              </w:rPr>
            </w:pPr>
          </w:p>
        </w:tc>
      </w:tr>
      <w:tr w:rsidR="00C840D1" w:rsidRPr="002E6004" w14:paraId="3BAF360A" w14:textId="77777777" w:rsidTr="009A0F18">
        <w:tc>
          <w:tcPr>
            <w:tcW w:w="3116" w:type="dxa"/>
            <w:vMerge/>
          </w:tcPr>
          <w:p w14:paraId="78B2777C" w14:textId="77777777" w:rsidR="00C840D1" w:rsidRPr="002E6004" w:rsidRDefault="00C840D1" w:rsidP="005420D5">
            <w:pPr>
              <w:spacing w:line="276" w:lineRule="auto"/>
              <w:jc w:val="both"/>
              <w:rPr>
                <w:rFonts w:ascii="Times New Roman" w:hAnsi="Times New Roman" w:cs="Times New Roman"/>
                <w:b/>
                <w:bCs/>
              </w:rPr>
            </w:pPr>
          </w:p>
        </w:tc>
        <w:tc>
          <w:tcPr>
            <w:tcW w:w="6599" w:type="dxa"/>
          </w:tcPr>
          <w:p w14:paraId="719ED3B1" w14:textId="77777777" w:rsidR="00C840D1" w:rsidRPr="002E6004" w:rsidRDefault="00C840D1" w:rsidP="005420D5">
            <w:pPr>
              <w:pStyle w:val="ListParagraph"/>
              <w:spacing w:line="276" w:lineRule="auto"/>
              <w:ind w:left="360"/>
              <w:jc w:val="both"/>
              <w:rPr>
                <w:rFonts w:ascii="Times New Roman" w:hAnsi="Times New Roman" w:cs="Times New Roman"/>
                <w:b/>
                <w:bCs/>
              </w:rPr>
            </w:pPr>
          </w:p>
        </w:tc>
      </w:tr>
    </w:tbl>
    <w:p w14:paraId="4BB90003" w14:textId="77777777" w:rsidR="00041B40" w:rsidRPr="002E6004" w:rsidRDefault="00041B40" w:rsidP="005420D5">
      <w:pPr>
        <w:keepNext/>
        <w:spacing w:line="276" w:lineRule="auto"/>
        <w:jc w:val="both"/>
        <w:rPr>
          <w:rFonts w:ascii="Times New Roman" w:hAnsi="Times New Roman" w:cs="Times New Roman"/>
        </w:rPr>
      </w:pPr>
      <w:r w:rsidRPr="00F0675F">
        <w:rPr>
          <w:rFonts w:ascii="Times New Roman" w:hAnsi="Times New Roman" w:cs="Times New Roman"/>
          <w:b/>
          <w:bCs/>
          <w:noProof/>
          <w:lang w:eastAsia="en-GB"/>
        </w:rPr>
        <w:lastRenderedPageBreak/>
        <w:drawing>
          <wp:anchor distT="0" distB="0" distL="114300" distR="114300" simplePos="0" relativeHeight="251658252" behindDoc="0" locked="0" layoutInCell="1" allowOverlap="1" wp14:anchorId="71648710" wp14:editId="6B832E58">
            <wp:simplePos x="0" y="0"/>
            <wp:positionH relativeFrom="column">
              <wp:posOffset>2952750</wp:posOffset>
            </wp:positionH>
            <wp:positionV relativeFrom="paragraph">
              <wp:posOffset>288291</wp:posOffset>
            </wp:positionV>
            <wp:extent cx="3657600" cy="3086100"/>
            <wp:effectExtent l="0" t="0" r="0" b="0"/>
            <wp:wrapNone/>
            <wp:docPr id="29" name="Picture 29" descr="C:\Users\Elias\Desktop\مشروع درعا-8 MAY\Rapid assesments\Umahat Al Yadudah well#5\Damage photo\IMG-202105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ias\Desktop\مشروع درعا-8 MAY\Rapid assesments\Umahat Al Yadudah well#5\Damage photo\IMG-20210511-WA0008.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65760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425FE4" w14:textId="77777777" w:rsidR="00041B40" w:rsidRPr="002E6004" w:rsidRDefault="00041B40" w:rsidP="005420D5">
      <w:pPr>
        <w:spacing w:line="276" w:lineRule="auto"/>
        <w:jc w:val="both"/>
        <w:rPr>
          <w:rFonts w:ascii="Times New Roman" w:hAnsi="Times New Roman" w:cs="Times New Roman"/>
          <w:b/>
          <w:bCs/>
        </w:rPr>
      </w:pPr>
      <w:r w:rsidRPr="00F0675F">
        <w:rPr>
          <w:rFonts w:ascii="Times New Roman" w:hAnsi="Times New Roman" w:cs="Times New Roman"/>
          <w:b/>
          <w:bCs/>
          <w:noProof/>
          <w:lang w:eastAsia="en-GB"/>
        </w:rPr>
        <w:drawing>
          <wp:inline distT="0" distB="0" distL="0" distR="0" wp14:anchorId="314E5908" wp14:editId="25BA57C8">
            <wp:extent cx="2952750" cy="3086100"/>
            <wp:effectExtent l="0" t="0" r="0" b="0"/>
            <wp:docPr id="30" name="Picture 30" descr="C:\Users\Elias\Desktop\مشروع درعا-8 MAY\Rapid assesments\Umahat Al Yadudah well#5\Damage photo\IMG-2021051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as\Desktop\مشروع درعا-8 MAY\Rapid assesments\Umahat Al Yadudah well#5\Damage photo\IMG-20210511-WA0005.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52750" cy="3086100"/>
                    </a:xfrm>
                    <a:prstGeom prst="rect">
                      <a:avLst/>
                    </a:prstGeom>
                    <a:noFill/>
                    <a:ln>
                      <a:noFill/>
                    </a:ln>
                  </pic:spPr>
                </pic:pic>
              </a:graphicData>
            </a:graphic>
          </wp:inline>
        </w:drawing>
      </w:r>
    </w:p>
    <w:p w14:paraId="74655769" w14:textId="77777777" w:rsidR="00041B40" w:rsidRPr="002E6004" w:rsidRDefault="00041B40" w:rsidP="005420D5">
      <w:pPr>
        <w:pStyle w:val="ListParagraph"/>
        <w:jc w:val="both"/>
        <w:rPr>
          <w:rFonts w:ascii="Times New Roman" w:hAnsi="Times New Roman" w:cs="Times New Roman"/>
          <w:b/>
          <w:bCs/>
          <w:sz w:val="20"/>
          <w:szCs w:val="20"/>
        </w:rPr>
      </w:pPr>
      <w:r w:rsidRPr="002E6004">
        <w:rPr>
          <w:rFonts w:ascii="Times New Roman" w:hAnsi="Times New Roman" w:cs="Times New Roman"/>
          <w:b/>
          <w:bCs/>
          <w:iCs/>
          <w:sz w:val="20"/>
          <w:szCs w:val="20"/>
        </w:rPr>
        <w:t xml:space="preserve">Figure 11: </w:t>
      </w:r>
      <w:proofErr w:type="spellStart"/>
      <w:r w:rsidRPr="002E6004">
        <w:rPr>
          <w:rFonts w:ascii="Times New Roman" w:hAnsi="Times New Roman" w:cs="Times New Roman"/>
          <w:sz w:val="20"/>
          <w:szCs w:val="20"/>
        </w:rPr>
        <w:t>Umahat</w:t>
      </w:r>
      <w:proofErr w:type="spellEnd"/>
      <w:r w:rsidRPr="002E6004">
        <w:rPr>
          <w:rFonts w:ascii="Times New Roman" w:hAnsi="Times New Roman" w:cs="Times New Roman"/>
          <w:sz w:val="20"/>
          <w:szCs w:val="20"/>
        </w:rPr>
        <w:t xml:space="preserve"> Al </w:t>
      </w:r>
      <w:proofErr w:type="spellStart"/>
      <w:r w:rsidRPr="002E6004">
        <w:rPr>
          <w:rFonts w:ascii="Times New Roman" w:hAnsi="Times New Roman" w:cs="Times New Roman"/>
          <w:sz w:val="20"/>
          <w:szCs w:val="20"/>
        </w:rPr>
        <w:t>Yadudah</w:t>
      </w:r>
      <w:proofErr w:type="spellEnd"/>
      <w:r w:rsidRPr="002E6004">
        <w:rPr>
          <w:rFonts w:ascii="Times New Roman" w:hAnsi="Times New Roman" w:cs="Times New Roman"/>
          <w:sz w:val="20"/>
          <w:szCs w:val="20"/>
        </w:rPr>
        <w:t xml:space="preserve"> groundwater well</w:t>
      </w:r>
    </w:p>
    <w:p w14:paraId="6ED75014" w14:textId="77777777" w:rsidR="00041B40" w:rsidRPr="002E6004" w:rsidRDefault="00041B40" w:rsidP="005420D5">
      <w:pPr>
        <w:spacing w:line="276" w:lineRule="auto"/>
        <w:jc w:val="both"/>
        <w:rPr>
          <w:rFonts w:ascii="Times New Roman" w:hAnsi="Times New Roman" w:cs="Times New Roman"/>
          <w:b/>
          <w:bCs/>
        </w:rPr>
      </w:pPr>
    </w:p>
    <w:p w14:paraId="69669E83" w14:textId="66CF4D9D" w:rsidR="00AE1DC2" w:rsidRPr="00270284" w:rsidRDefault="00AE1DC2" w:rsidP="005420D5">
      <w:pPr>
        <w:jc w:val="both"/>
        <w:rPr>
          <w:rFonts w:ascii="Times New Roman" w:hAnsi="Times New Roman" w:cs="Times New Roman"/>
        </w:rPr>
      </w:pPr>
    </w:p>
    <w:sectPr w:rsidR="00AE1DC2" w:rsidRPr="00270284" w:rsidSect="00DD0F7A">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FEEB7BE" w14:textId="77777777" w:rsidR="007A6E5B" w:rsidRPr="002E6004" w:rsidRDefault="007A6E5B" w:rsidP="00CF20E7">
      <w:pPr>
        <w:spacing w:after="0" w:line="240" w:lineRule="auto"/>
      </w:pPr>
      <w:r w:rsidRPr="002E6004">
        <w:separator/>
      </w:r>
    </w:p>
  </w:endnote>
  <w:endnote w:type="continuationSeparator" w:id="0">
    <w:p w14:paraId="135B6F2B" w14:textId="77777777" w:rsidR="007A6E5B" w:rsidRPr="002E6004" w:rsidRDefault="007A6E5B" w:rsidP="00CF20E7">
      <w:pPr>
        <w:spacing w:after="0" w:line="240" w:lineRule="auto"/>
      </w:pPr>
      <w:r w:rsidRPr="002E6004">
        <w:continuationSeparator/>
      </w:r>
    </w:p>
  </w:endnote>
  <w:endnote w:type="continuationNotice" w:id="1">
    <w:p w14:paraId="4E14DF2F" w14:textId="77777777" w:rsidR="007A6E5B" w:rsidRPr="002E6004" w:rsidRDefault="007A6E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2AF488" w14:textId="15E3C7BF" w:rsidR="0069641A" w:rsidRPr="002E6004" w:rsidRDefault="0069641A" w:rsidP="00F05BCA">
    <w:pPr>
      <w:pStyle w:val="Footer"/>
    </w:pPr>
    <w:r w:rsidRPr="002E6004">
      <w:rPr>
        <w:lang w:bidi="ar-SY"/>
      </w:rPr>
      <w:t>_____________________________________________________________________________________</w:t>
    </w:r>
  </w:p>
  <w:sdt>
    <w:sdtPr>
      <w:rPr>
        <w:rFonts w:ascii="Times New Roman" w:hAnsi="Times New Roman" w:cs="Times New Roman"/>
        <w:sz w:val="16"/>
        <w:szCs w:val="16"/>
      </w:rPr>
      <w:id w:val="174163173"/>
      <w:docPartObj>
        <w:docPartGallery w:val="Page Numbers (Bottom of Page)"/>
        <w:docPartUnique/>
      </w:docPartObj>
    </w:sdtPr>
    <w:sdtContent>
      <w:sdt>
        <w:sdtPr>
          <w:rPr>
            <w:rFonts w:ascii="Times New Roman" w:hAnsi="Times New Roman" w:cs="Times New Roman"/>
            <w:sz w:val="16"/>
            <w:szCs w:val="16"/>
          </w:rPr>
          <w:id w:val="-1769616900"/>
          <w:docPartObj>
            <w:docPartGallery w:val="Page Numbers (Top of Page)"/>
            <w:docPartUnique/>
          </w:docPartObj>
        </w:sdtPr>
        <w:sdtContent>
          <w:p w14:paraId="7C3E9AF3" w14:textId="4E9753F6" w:rsidR="0069641A" w:rsidRPr="002E6004" w:rsidRDefault="0069641A" w:rsidP="00F05BCA">
            <w:pPr>
              <w:pStyle w:val="Footer"/>
              <w:ind w:left="4680" w:firstLine="3240"/>
              <w:rPr>
                <w:rFonts w:ascii="Times New Roman" w:hAnsi="Times New Roman" w:cs="Times New Roman"/>
                <w:sz w:val="16"/>
                <w:szCs w:val="16"/>
              </w:rPr>
            </w:pPr>
            <w:r w:rsidRPr="002E6004">
              <w:rPr>
                <w:rFonts w:ascii="Times New Roman" w:hAnsi="Times New Roman" w:cs="Times New Roman"/>
                <w:sz w:val="16"/>
                <w:szCs w:val="16"/>
              </w:rPr>
              <w:t xml:space="preserve">Page </w:t>
            </w:r>
            <w:r w:rsidRPr="002E6004">
              <w:rPr>
                <w:rFonts w:ascii="Times New Roman" w:hAnsi="Times New Roman" w:cs="Times New Roman"/>
                <w:b/>
                <w:bCs/>
                <w:sz w:val="16"/>
                <w:szCs w:val="16"/>
              </w:rPr>
              <w:fldChar w:fldCharType="begin"/>
            </w:r>
            <w:r w:rsidRPr="002E6004">
              <w:rPr>
                <w:rFonts w:ascii="Times New Roman" w:hAnsi="Times New Roman" w:cs="Times New Roman"/>
                <w:b/>
                <w:bCs/>
                <w:sz w:val="16"/>
                <w:szCs w:val="16"/>
              </w:rPr>
              <w:instrText xml:space="preserve"> PAGE </w:instrText>
            </w:r>
            <w:r w:rsidRPr="002E6004">
              <w:rPr>
                <w:rFonts w:ascii="Times New Roman" w:hAnsi="Times New Roman" w:cs="Times New Roman"/>
                <w:b/>
                <w:bCs/>
                <w:sz w:val="16"/>
                <w:szCs w:val="16"/>
              </w:rPr>
              <w:fldChar w:fldCharType="separate"/>
            </w:r>
            <w:r w:rsidR="00044FE4" w:rsidRPr="00477AAC">
              <w:rPr>
                <w:rFonts w:ascii="Times New Roman" w:hAnsi="Times New Roman" w:cs="Times New Roman"/>
                <w:b/>
                <w:bCs/>
                <w:sz w:val="16"/>
                <w:szCs w:val="16"/>
              </w:rPr>
              <w:t>44</w:t>
            </w:r>
            <w:r w:rsidRPr="002E6004">
              <w:rPr>
                <w:rFonts w:ascii="Times New Roman" w:hAnsi="Times New Roman" w:cs="Times New Roman"/>
                <w:b/>
                <w:bCs/>
                <w:sz w:val="16"/>
                <w:szCs w:val="16"/>
              </w:rPr>
              <w:fldChar w:fldCharType="end"/>
            </w:r>
            <w:r w:rsidRPr="002E6004">
              <w:rPr>
                <w:rFonts w:ascii="Times New Roman" w:hAnsi="Times New Roman" w:cs="Times New Roman"/>
                <w:sz w:val="16"/>
                <w:szCs w:val="16"/>
              </w:rPr>
              <w:t xml:space="preserve"> of </w:t>
            </w:r>
            <w:r w:rsidRPr="002E6004">
              <w:rPr>
                <w:rFonts w:ascii="Times New Roman" w:hAnsi="Times New Roman" w:cs="Times New Roman"/>
                <w:b/>
                <w:bCs/>
                <w:sz w:val="16"/>
                <w:szCs w:val="16"/>
              </w:rPr>
              <w:fldChar w:fldCharType="begin"/>
            </w:r>
            <w:r w:rsidRPr="002E6004">
              <w:rPr>
                <w:rFonts w:ascii="Times New Roman" w:hAnsi="Times New Roman" w:cs="Times New Roman"/>
                <w:b/>
                <w:bCs/>
                <w:sz w:val="16"/>
                <w:szCs w:val="16"/>
              </w:rPr>
              <w:instrText xml:space="preserve"> NUMPAGES  </w:instrText>
            </w:r>
            <w:r w:rsidRPr="002E6004">
              <w:rPr>
                <w:rFonts w:ascii="Times New Roman" w:hAnsi="Times New Roman" w:cs="Times New Roman"/>
                <w:b/>
                <w:bCs/>
                <w:sz w:val="16"/>
                <w:szCs w:val="16"/>
              </w:rPr>
              <w:fldChar w:fldCharType="separate"/>
            </w:r>
            <w:r w:rsidR="00044FE4" w:rsidRPr="00477AAC">
              <w:rPr>
                <w:rFonts w:ascii="Times New Roman" w:hAnsi="Times New Roman" w:cs="Times New Roman"/>
                <w:b/>
                <w:bCs/>
                <w:sz w:val="16"/>
                <w:szCs w:val="16"/>
              </w:rPr>
              <w:t>60</w:t>
            </w:r>
            <w:r w:rsidRPr="002E6004">
              <w:rPr>
                <w:rFonts w:ascii="Times New Roman" w:hAnsi="Times New Roman" w:cs="Times New Roman"/>
                <w:b/>
                <w:bCs/>
                <w:sz w:val="16"/>
                <w:szCs w:val="16"/>
              </w:rPr>
              <w:fldChar w:fldCharType="end"/>
            </w:r>
          </w:p>
        </w:sdtContent>
      </w:sdt>
    </w:sdtContent>
  </w:sdt>
  <w:p w14:paraId="56FEA422" w14:textId="77777777" w:rsidR="0069641A" w:rsidRPr="002E6004" w:rsidRDefault="006964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7921484"/>
      <w:docPartObj>
        <w:docPartGallery w:val="Page Numbers (Bottom of Page)"/>
        <w:docPartUnique/>
      </w:docPartObj>
    </w:sdtPr>
    <w:sdtContent>
      <w:p w14:paraId="4E4CA7E6" w14:textId="60121C0C" w:rsidR="0069641A" w:rsidRPr="002E6004" w:rsidRDefault="0069641A">
        <w:pPr>
          <w:pStyle w:val="Footer"/>
          <w:jc w:val="center"/>
        </w:pPr>
        <w:r w:rsidRPr="00477AAC">
          <w:fldChar w:fldCharType="begin"/>
        </w:r>
        <w:r w:rsidRPr="002E6004">
          <w:instrText xml:space="preserve"> PAGE   \* MERGEFORMAT </w:instrText>
        </w:r>
        <w:r w:rsidRPr="00477AAC">
          <w:fldChar w:fldCharType="separate"/>
        </w:r>
        <w:r w:rsidR="00044FE4" w:rsidRPr="00477AAC">
          <w:t>49</w:t>
        </w:r>
        <w:r w:rsidRPr="00477AAC">
          <w:fldChar w:fldCharType="end"/>
        </w:r>
      </w:p>
    </w:sdtContent>
  </w:sdt>
  <w:p w14:paraId="6DD1F007" w14:textId="77777777" w:rsidR="0069641A" w:rsidRPr="002E6004" w:rsidRDefault="006964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273F06D" w14:textId="77777777" w:rsidR="007A6E5B" w:rsidRPr="002E6004" w:rsidRDefault="007A6E5B" w:rsidP="00CF20E7">
      <w:pPr>
        <w:spacing w:after="0" w:line="240" w:lineRule="auto"/>
      </w:pPr>
      <w:r w:rsidRPr="002E6004">
        <w:separator/>
      </w:r>
    </w:p>
  </w:footnote>
  <w:footnote w:type="continuationSeparator" w:id="0">
    <w:p w14:paraId="523077AC" w14:textId="77777777" w:rsidR="007A6E5B" w:rsidRPr="002E6004" w:rsidRDefault="007A6E5B" w:rsidP="00CF20E7">
      <w:pPr>
        <w:spacing w:after="0" w:line="240" w:lineRule="auto"/>
      </w:pPr>
      <w:r w:rsidRPr="002E6004">
        <w:continuationSeparator/>
      </w:r>
    </w:p>
  </w:footnote>
  <w:footnote w:type="continuationNotice" w:id="1">
    <w:p w14:paraId="4BA77DE3" w14:textId="77777777" w:rsidR="007A6E5B" w:rsidRPr="002E6004" w:rsidRDefault="007A6E5B">
      <w:pPr>
        <w:spacing w:after="0" w:line="240" w:lineRule="auto"/>
      </w:pPr>
    </w:p>
  </w:footnote>
  <w:footnote w:id="2">
    <w:p w14:paraId="2E0FB082" w14:textId="33579CAA" w:rsidR="0069641A" w:rsidRPr="002E6004" w:rsidRDefault="0069641A" w:rsidP="00FF16D0">
      <w:pPr>
        <w:pStyle w:val="FootnoteText"/>
        <w:jc w:val="both"/>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The term </w:t>
      </w:r>
      <w:r w:rsidR="00251B10" w:rsidRPr="002E6004">
        <w:rPr>
          <w:rFonts w:ascii="Times New Roman" w:hAnsi="Times New Roman" w:cs="Times New Roman"/>
          <w:sz w:val="16"/>
          <w:szCs w:val="16"/>
        </w:rPr>
        <w:t>‘</w:t>
      </w:r>
      <w:r w:rsidRPr="002E6004">
        <w:rPr>
          <w:rFonts w:ascii="Times New Roman" w:hAnsi="Times New Roman" w:cs="Times New Roman"/>
          <w:sz w:val="16"/>
          <w:szCs w:val="16"/>
        </w:rPr>
        <w:t>programme</w:t>
      </w:r>
      <w:r w:rsidR="00251B10" w:rsidRPr="002E6004">
        <w:rPr>
          <w:rFonts w:ascii="Times New Roman" w:hAnsi="Times New Roman" w:cs="Times New Roman"/>
          <w:sz w:val="16"/>
          <w:szCs w:val="16"/>
        </w:rPr>
        <w:t>’</w:t>
      </w:r>
      <w:r w:rsidRPr="002E6004">
        <w:rPr>
          <w:rFonts w:ascii="Times New Roman" w:hAnsi="Times New Roman" w:cs="Times New Roman"/>
          <w:sz w:val="16"/>
          <w:szCs w:val="16"/>
        </w:rPr>
        <w:t xml:space="preserve"> is used for programmes, Joint Programmes, and projects.</w:t>
      </w:r>
    </w:p>
  </w:footnote>
  <w:footnote w:id="3">
    <w:p w14:paraId="16C5A5FF" w14:textId="27ABB061" w:rsidR="0069641A" w:rsidRPr="002E6004" w:rsidRDefault="0069641A" w:rsidP="00FF16D0">
      <w:pPr>
        <w:pStyle w:val="FootnoteText"/>
        <w:jc w:val="both"/>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Strategic Results, as formulated in the Strategic UN Planning Framework (</w:t>
      </w:r>
      <w:r w:rsidR="000411B9" w:rsidRPr="002E6004">
        <w:rPr>
          <w:rFonts w:ascii="Times New Roman" w:hAnsi="Times New Roman" w:cs="Times New Roman"/>
          <w:sz w:val="16"/>
          <w:szCs w:val="16"/>
        </w:rPr>
        <w:t>e.g.,</w:t>
      </w:r>
      <w:r w:rsidRPr="002E6004">
        <w:rPr>
          <w:rFonts w:ascii="Times New Roman" w:hAnsi="Times New Roman" w:cs="Times New Roman"/>
          <w:sz w:val="16"/>
          <w:szCs w:val="16"/>
        </w:rPr>
        <w:t xml:space="preserve"> UNDAF) or project document.</w:t>
      </w:r>
    </w:p>
  </w:footnote>
  <w:footnote w:id="4">
    <w:p w14:paraId="74654105" w14:textId="770C9643" w:rsidR="0069641A" w:rsidRPr="002E6004" w:rsidRDefault="0069641A" w:rsidP="00FF16D0">
      <w:pPr>
        <w:pStyle w:val="FootnoteText"/>
        <w:jc w:val="both"/>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The MPTF Office Project Reference Number is the same number as the one on the Notification message. It is also referred to as </w:t>
      </w:r>
      <w:r w:rsidR="00251B10" w:rsidRPr="002E6004">
        <w:rPr>
          <w:rFonts w:ascii="Times New Roman" w:hAnsi="Times New Roman" w:cs="Times New Roman"/>
          <w:sz w:val="16"/>
          <w:szCs w:val="16"/>
        </w:rPr>
        <w:t>‘</w:t>
      </w:r>
      <w:r w:rsidRPr="002E6004">
        <w:rPr>
          <w:rFonts w:ascii="Times New Roman" w:hAnsi="Times New Roman" w:cs="Times New Roman"/>
          <w:sz w:val="16"/>
          <w:szCs w:val="16"/>
        </w:rPr>
        <w:t>Project ID</w:t>
      </w:r>
      <w:r w:rsidR="00251B10" w:rsidRPr="002E6004">
        <w:rPr>
          <w:rFonts w:ascii="Times New Roman" w:hAnsi="Times New Roman" w:cs="Times New Roman"/>
          <w:sz w:val="16"/>
          <w:szCs w:val="16"/>
        </w:rPr>
        <w:t>’</w:t>
      </w:r>
      <w:r w:rsidRPr="002E6004">
        <w:rPr>
          <w:rFonts w:ascii="Times New Roman" w:hAnsi="Times New Roman" w:cs="Times New Roman"/>
          <w:sz w:val="16"/>
          <w:szCs w:val="16"/>
        </w:rPr>
        <w:t xml:space="preserve"> on the project’s factsheet page</w:t>
      </w:r>
      <w:r w:rsidR="00251B10" w:rsidRPr="002E6004">
        <w:rPr>
          <w:rFonts w:ascii="Times New Roman" w:hAnsi="Times New Roman" w:cs="Times New Roman"/>
          <w:sz w:val="16"/>
          <w:szCs w:val="16"/>
        </w:rPr>
        <w:t>,</w:t>
      </w:r>
      <w:r w:rsidRPr="002E6004">
        <w:rPr>
          <w:rFonts w:ascii="Times New Roman" w:hAnsi="Times New Roman" w:cs="Times New Roman"/>
          <w:sz w:val="16"/>
          <w:szCs w:val="16"/>
        </w:rPr>
        <w:t xml:space="preserve"> the MPTF Office GATEWAY</w:t>
      </w:r>
      <w:r w:rsidR="002601AB" w:rsidRPr="002E6004">
        <w:rPr>
          <w:rFonts w:ascii="Times New Roman" w:hAnsi="Times New Roman" w:cs="Times New Roman"/>
          <w:sz w:val="16"/>
          <w:szCs w:val="16"/>
        </w:rPr>
        <w:t>.</w:t>
      </w:r>
    </w:p>
  </w:footnote>
  <w:footnote w:id="5">
    <w:p w14:paraId="563A664B" w14:textId="27075F53" w:rsidR="0069641A" w:rsidRPr="002E6004" w:rsidRDefault="0069641A" w:rsidP="00FF16D0">
      <w:pPr>
        <w:pStyle w:val="FootnoteText"/>
        <w:jc w:val="both"/>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As per approval of the original project document by the relevant decision-making body/Steering Committee.</w:t>
      </w:r>
    </w:p>
  </w:footnote>
  <w:footnote w:id="6">
    <w:p w14:paraId="74288EB8" w14:textId="3F05AB5E" w:rsidR="0069641A" w:rsidRPr="002E6004" w:rsidRDefault="0069641A" w:rsidP="00FF16D0">
      <w:pPr>
        <w:pStyle w:val="FootnoteText"/>
        <w:jc w:val="both"/>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If there has been an extension, then the revised, approved end date should be reflected here. If there has been no extension approved, then the current end date is the same as the original end date. The end date is the same as the operational closure date</w:t>
      </w:r>
      <w:r w:rsidR="00082AC0" w:rsidRPr="002E6004">
        <w:rPr>
          <w:rFonts w:ascii="Times New Roman" w:hAnsi="Times New Roman" w:cs="Times New Roman"/>
          <w:sz w:val="16"/>
          <w:szCs w:val="16"/>
        </w:rPr>
        <w:t>,</w:t>
      </w:r>
      <w:r w:rsidRPr="002E6004">
        <w:rPr>
          <w:rFonts w:ascii="Times New Roman" w:hAnsi="Times New Roman" w:cs="Times New Roman"/>
          <w:sz w:val="16"/>
          <w:szCs w:val="16"/>
        </w:rPr>
        <w:t xml:space="preserve"> which is when all activities for which a Participating Organization is responsible under an approved MPTF / JP have been completed. As per the MOU, agencies are to notify the MPTF Office when a programme completes its operational activities.</w:t>
      </w:r>
    </w:p>
  </w:footnote>
  <w:footnote w:id="7">
    <w:p w14:paraId="7188360C" w14:textId="77777777" w:rsidR="001678D9" w:rsidRPr="00477AAC" w:rsidRDefault="001678D9" w:rsidP="001678D9">
      <w:pPr>
        <w:pStyle w:val="FootnoteText"/>
        <w:rPr>
          <w:rFonts w:asciiTheme="majorBidi" w:hAnsiTheme="majorBidi" w:cstheme="majorBidi"/>
          <w:sz w:val="16"/>
          <w:szCs w:val="16"/>
        </w:rPr>
      </w:pPr>
      <w:r>
        <w:rPr>
          <w:rStyle w:val="FootnoteReference"/>
        </w:rPr>
        <w:footnoteRef/>
      </w:r>
      <w:r>
        <w:t xml:space="preserve"> </w:t>
      </w:r>
      <w:r w:rsidRPr="00477AAC">
        <w:rPr>
          <w:rFonts w:asciiTheme="majorBidi" w:hAnsiTheme="majorBidi" w:cstheme="majorBidi"/>
          <w:sz w:val="16"/>
          <w:szCs w:val="16"/>
        </w:rPr>
        <w:t>The public market area was completed, by the date of submitting the report,</w:t>
      </w:r>
    </w:p>
  </w:footnote>
  <w:footnote w:id="8">
    <w:p w14:paraId="5F2147B9" w14:textId="77777777" w:rsidR="00375BFB" w:rsidRPr="00477AAC" w:rsidRDefault="00375BFB" w:rsidP="00375BFB">
      <w:pPr>
        <w:pStyle w:val="FootnoteText"/>
        <w:rPr>
          <w:rFonts w:asciiTheme="majorBidi" w:hAnsiTheme="majorBidi" w:cstheme="majorBidi"/>
        </w:rPr>
      </w:pPr>
      <w:r w:rsidRPr="00477AAC">
        <w:rPr>
          <w:rStyle w:val="FootnoteReference"/>
          <w:rFonts w:asciiTheme="majorBidi" w:hAnsiTheme="majorBidi" w:cstheme="majorBidi"/>
        </w:rPr>
        <w:footnoteRef/>
      </w:r>
      <w:r w:rsidRPr="00477AAC">
        <w:rPr>
          <w:rFonts w:asciiTheme="majorBidi" w:hAnsiTheme="majorBidi" w:cstheme="majorBidi"/>
        </w:rPr>
        <w:t xml:space="preserve"> </w:t>
      </w:r>
      <w:hyperlink r:id="rId1" w:history="1">
        <w:r w:rsidRPr="00477AAC">
          <w:rPr>
            <w:rStyle w:val="Hyperlink"/>
            <w:rFonts w:asciiTheme="majorBidi" w:hAnsiTheme="majorBidi" w:cstheme="majorBidi"/>
          </w:rPr>
          <w:t>https://drive.google.com/file/d/1DmcsULbw5B5yckpzvCxj-cvmFcCEpWIW/view?usp=sharing</w:t>
        </w:r>
      </w:hyperlink>
    </w:p>
    <w:p w14:paraId="1AC9708E" w14:textId="77777777" w:rsidR="00375BFB" w:rsidRPr="002E6004" w:rsidRDefault="00375BFB" w:rsidP="00375BFB">
      <w:pPr>
        <w:pStyle w:val="FootnoteText"/>
      </w:pPr>
    </w:p>
  </w:footnote>
  <w:footnote w:id="9">
    <w:p w14:paraId="420CCE28" w14:textId="69E05D9E" w:rsidR="0069641A" w:rsidRPr="002E6004" w:rsidRDefault="0069641A">
      <w:pPr>
        <w:pStyle w:val="FootnoteText"/>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Mukhtars are locally elected members of the community to represent a given neighbourhood located in an urban or rural location</w:t>
      </w:r>
      <w:r w:rsidR="009E2F4C" w:rsidRPr="002E6004">
        <w:rPr>
          <w:rFonts w:ascii="Times New Roman" w:hAnsi="Times New Roman" w:cs="Times New Roman"/>
          <w:sz w:val="16"/>
          <w:szCs w:val="16"/>
        </w:rPr>
        <w:t xml:space="preserve">. </w:t>
      </w:r>
    </w:p>
  </w:footnote>
  <w:footnote w:id="10">
    <w:p w14:paraId="439FB258" w14:textId="77777777" w:rsidR="00180664" w:rsidRPr="00BA25F6" w:rsidRDefault="00180664" w:rsidP="00180664">
      <w:pPr>
        <w:pStyle w:val="FootnoteText"/>
        <w:rPr>
          <w:rFonts w:asciiTheme="majorBidi" w:hAnsiTheme="majorBidi" w:cstheme="majorBidi"/>
          <w:sz w:val="16"/>
          <w:szCs w:val="16"/>
        </w:rPr>
      </w:pPr>
      <w:r w:rsidRPr="00BA25F6">
        <w:rPr>
          <w:rStyle w:val="FootnoteReference"/>
          <w:rFonts w:asciiTheme="majorBidi" w:hAnsiTheme="majorBidi" w:cstheme="majorBidi"/>
          <w:sz w:val="16"/>
          <w:szCs w:val="16"/>
        </w:rPr>
        <w:footnoteRef/>
      </w:r>
      <w:r w:rsidRPr="00BA25F6">
        <w:rPr>
          <w:rFonts w:asciiTheme="majorBidi" w:hAnsiTheme="majorBidi" w:cstheme="majorBidi"/>
          <w:sz w:val="16"/>
          <w:szCs w:val="16"/>
        </w:rPr>
        <w:t xml:space="preserve"> </w:t>
      </w:r>
      <w:r w:rsidRPr="00BA25F6">
        <w:rPr>
          <w:rFonts w:asciiTheme="majorBidi" w:eastAsia="Times New Roman" w:hAnsiTheme="majorBidi" w:cstheme="majorBidi"/>
          <w:color w:val="333333"/>
          <w:sz w:val="16"/>
          <w:szCs w:val="16"/>
        </w:rPr>
        <w:t xml:space="preserve">Out of the supported 1,784 </w:t>
      </w:r>
      <w:proofErr w:type="spellStart"/>
      <w:r w:rsidRPr="00BA25F6">
        <w:rPr>
          <w:rFonts w:asciiTheme="majorBidi" w:eastAsia="Times New Roman" w:hAnsiTheme="majorBidi" w:cstheme="majorBidi"/>
          <w:color w:val="333333"/>
          <w:sz w:val="16"/>
          <w:szCs w:val="16"/>
        </w:rPr>
        <w:t>CwD</w:t>
      </w:r>
      <w:proofErr w:type="spellEnd"/>
      <w:r w:rsidRPr="00BA25F6">
        <w:rPr>
          <w:rFonts w:asciiTheme="majorBidi" w:eastAsia="Times New Roman" w:hAnsiTheme="majorBidi" w:cstheme="majorBidi"/>
          <w:color w:val="333333"/>
          <w:sz w:val="16"/>
          <w:szCs w:val="16"/>
        </w:rPr>
        <w:t>, 578 were children with severe disabilities targeted with tailored educational activities. The remaining 1,206 were children with moderate disabilities targeted along with their peers with inclusive educational activities.</w:t>
      </w:r>
    </w:p>
  </w:footnote>
  <w:footnote w:id="11">
    <w:p w14:paraId="6089A1C0" w14:textId="77777777" w:rsidR="00180664" w:rsidRPr="00621363" w:rsidRDefault="00180664" w:rsidP="00180664">
      <w:pPr>
        <w:pStyle w:val="FootnoteText"/>
        <w:rPr>
          <w:rFonts w:ascii="Times New Roman" w:hAnsi="Times New Roman" w:cs="Times New Roman"/>
          <w:sz w:val="16"/>
          <w:szCs w:val="16"/>
        </w:rPr>
      </w:pPr>
      <w:r w:rsidRPr="00BA25F6">
        <w:rPr>
          <w:rStyle w:val="FootnoteReference"/>
          <w:rFonts w:ascii="Times New Roman" w:hAnsi="Times New Roman" w:cs="Times New Roman"/>
          <w:sz w:val="16"/>
          <w:szCs w:val="16"/>
        </w:rPr>
        <w:footnoteRef/>
      </w:r>
      <w:r w:rsidRPr="00BA25F6">
        <w:rPr>
          <w:rFonts w:ascii="Times New Roman" w:hAnsi="Times New Roman" w:cs="Times New Roman"/>
          <w:sz w:val="16"/>
          <w:szCs w:val="16"/>
        </w:rPr>
        <w:t xml:space="preserve"> </w:t>
      </w:r>
      <w:r w:rsidRPr="00BA25F6">
        <w:rPr>
          <w:rStyle w:val="cf01"/>
          <w:rFonts w:ascii="Times New Roman" w:hAnsi="Times New Roman" w:cs="Times New Roman"/>
          <w:sz w:val="16"/>
          <w:szCs w:val="16"/>
        </w:rPr>
        <w:t>When the partnership was signed with the local NGO in late 2020, the USD value was 700 SYP. The USD value has fluctuated throughout the</w:t>
      </w:r>
      <w:r w:rsidRPr="00621363">
        <w:rPr>
          <w:rStyle w:val="cf01"/>
          <w:rFonts w:ascii="Times New Roman" w:hAnsi="Times New Roman" w:cs="Times New Roman"/>
          <w:sz w:val="16"/>
          <w:szCs w:val="16"/>
        </w:rPr>
        <w:t xml:space="preserve"> years to 1,250 SYP, then to 2,500 SYP. We have been amending the budget periodically, and with the savings (getting more Syrian pounds for the same dollars) we conducted no</w:t>
      </w:r>
      <w:r w:rsidRPr="004235D4">
        <w:rPr>
          <w:rStyle w:val="cf01"/>
          <w:rFonts w:ascii="Times New Roman" w:hAnsi="Times New Roman" w:cs="Times New Roman"/>
          <w:sz w:val="16"/>
          <w:szCs w:val="16"/>
        </w:rPr>
        <w:t>-</w:t>
      </w:r>
      <w:r w:rsidRPr="00621363">
        <w:rPr>
          <w:rStyle w:val="cf01"/>
          <w:rFonts w:ascii="Times New Roman" w:hAnsi="Times New Roman" w:cs="Times New Roman"/>
          <w:sz w:val="16"/>
          <w:szCs w:val="16"/>
        </w:rPr>
        <w:t>cost extensions to the partnership, enabling the partner to reach more children using the same budget.</w:t>
      </w:r>
    </w:p>
  </w:footnote>
  <w:footnote w:id="12">
    <w:p w14:paraId="55E07808" w14:textId="39F83A1E" w:rsidR="00BE210C" w:rsidRPr="002E6004" w:rsidRDefault="00BE210C">
      <w:pPr>
        <w:pStyle w:val="FootnoteText"/>
        <w:rPr>
          <w:rFonts w:ascii="Times New Roman" w:eastAsia="Calibri"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w:t>
      </w:r>
      <w:r w:rsidRPr="002E6004">
        <w:rPr>
          <w:rFonts w:ascii="Times New Roman" w:eastAsia="Calibri" w:hAnsi="Times New Roman" w:cs="Times New Roman"/>
          <w:sz w:val="16"/>
          <w:szCs w:val="16"/>
        </w:rPr>
        <w:t xml:space="preserve">UNDP </w:t>
      </w:r>
      <w:r w:rsidR="000E04A7" w:rsidRPr="002E6004">
        <w:rPr>
          <w:rFonts w:ascii="Times New Roman" w:eastAsia="Calibri" w:hAnsi="Times New Roman" w:cs="Times New Roman"/>
          <w:sz w:val="16"/>
          <w:szCs w:val="16"/>
        </w:rPr>
        <w:t>defines</w:t>
      </w:r>
      <w:r w:rsidRPr="002E6004">
        <w:rPr>
          <w:rFonts w:ascii="Times New Roman" w:eastAsia="Calibri" w:hAnsi="Times New Roman" w:cs="Times New Roman"/>
          <w:sz w:val="16"/>
          <w:szCs w:val="16"/>
        </w:rPr>
        <w:t xml:space="preserve"> solid waste management in </w:t>
      </w:r>
      <w:proofErr w:type="spellStart"/>
      <w:r w:rsidRPr="002E6004">
        <w:rPr>
          <w:rFonts w:ascii="Times New Roman" w:eastAsia="Calibri" w:hAnsi="Times New Roman" w:cs="Times New Roman"/>
          <w:sz w:val="16"/>
          <w:szCs w:val="16"/>
        </w:rPr>
        <w:t>Dara’a</w:t>
      </w:r>
      <w:proofErr w:type="spellEnd"/>
      <w:r w:rsidRPr="002E6004">
        <w:rPr>
          <w:rFonts w:ascii="Times New Roman" w:eastAsia="Calibri" w:hAnsi="Times New Roman" w:cs="Times New Roman"/>
          <w:sz w:val="16"/>
          <w:szCs w:val="16"/>
        </w:rPr>
        <w:t xml:space="preserve"> as the collection and removal of municipal waste generated from household and commercial activities and </w:t>
      </w:r>
      <w:r w:rsidR="000E04A7" w:rsidRPr="002E6004">
        <w:rPr>
          <w:rFonts w:ascii="Times New Roman" w:eastAsia="Calibri" w:hAnsi="Times New Roman" w:cs="Times New Roman"/>
          <w:sz w:val="16"/>
          <w:szCs w:val="16"/>
        </w:rPr>
        <w:t>defines</w:t>
      </w:r>
      <w:r w:rsidRPr="002E6004">
        <w:rPr>
          <w:rFonts w:ascii="Times New Roman" w:eastAsia="Calibri" w:hAnsi="Times New Roman" w:cs="Times New Roman"/>
          <w:sz w:val="16"/>
          <w:szCs w:val="16"/>
        </w:rPr>
        <w:t xml:space="preserve"> debris collection and removal as the removal of debris from main streets in the city</w:t>
      </w:r>
      <w:r w:rsidR="000E04A7" w:rsidRPr="002E6004">
        <w:rPr>
          <w:rFonts w:ascii="Times New Roman" w:eastAsia="Calibri" w:hAnsi="Times New Roman" w:cs="Times New Roman"/>
          <w:sz w:val="16"/>
          <w:szCs w:val="16"/>
        </w:rPr>
        <w:t>,</w:t>
      </w:r>
      <w:r w:rsidRPr="002E6004">
        <w:rPr>
          <w:rFonts w:ascii="Times New Roman" w:eastAsia="Calibri" w:hAnsi="Times New Roman" w:cs="Times New Roman"/>
          <w:sz w:val="16"/>
          <w:szCs w:val="16"/>
        </w:rPr>
        <w:t xml:space="preserve"> including residential, </w:t>
      </w:r>
      <w:proofErr w:type="gramStart"/>
      <w:r w:rsidRPr="002E6004">
        <w:rPr>
          <w:rFonts w:ascii="Times New Roman" w:eastAsia="Calibri" w:hAnsi="Times New Roman" w:cs="Times New Roman"/>
          <w:sz w:val="16"/>
          <w:szCs w:val="16"/>
        </w:rPr>
        <w:t>commercial</w:t>
      </w:r>
      <w:proofErr w:type="gramEnd"/>
      <w:r w:rsidRPr="002E6004">
        <w:rPr>
          <w:rFonts w:ascii="Times New Roman" w:eastAsia="Calibri" w:hAnsi="Times New Roman" w:cs="Times New Roman"/>
          <w:sz w:val="16"/>
          <w:szCs w:val="16"/>
        </w:rPr>
        <w:t xml:space="preserve"> and industrial neighbourhoods. Emergency jobs are created for workers from the local community in both subsectors (</w:t>
      </w:r>
      <w:r w:rsidR="00246C77" w:rsidRPr="002E6004">
        <w:rPr>
          <w:rFonts w:ascii="Times New Roman" w:eastAsia="Calibri" w:hAnsi="Times New Roman" w:cs="Times New Roman"/>
          <w:sz w:val="16"/>
          <w:szCs w:val="16"/>
        </w:rPr>
        <w:t>d</w:t>
      </w:r>
      <w:r w:rsidRPr="002E6004">
        <w:rPr>
          <w:rFonts w:ascii="Times New Roman" w:eastAsia="Calibri" w:hAnsi="Times New Roman" w:cs="Times New Roman"/>
          <w:sz w:val="16"/>
          <w:szCs w:val="16"/>
        </w:rPr>
        <w:t xml:space="preserve">ebris and </w:t>
      </w:r>
      <w:r w:rsidR="00246C77" w:rsidRPr="002E6004">
        <w:rPr>
          <w:rFonts w:ascii="Times New Roman" w:eastAsia="Calibri" w:hAnsi="Times New Roman" w:cs="Times New Roman"/>
          <w:sz w:val="16"/>
          <w:szCs w:val="16"/>
        </w:rPr>
        <w:t>w</w:t>
      </w:r>
      <w:r w:rsidRPr="002E6004">
        <w:rPr>
          <w:rFonts w:ascii="Times New Roman" w:eastAsia="Calibri" w:hAnsi="Times New Roman" w:cs="Times New Roman"/>
          <w:sz w:val="16"/>
          <w:szCs w:val="16"/>
        </w:rPr>
        <w:t xml:space="preserve">aste </w:t>
      </w:r>
      <w:r w:rsidR="00246C77" w:rsidRPr="002E6004">
        <w:rPr>
          <w:rFonts w:ascii="Times New Roman" w:eastAsia="Calibri" w:hAnsi="Times New Roman" w:cs="Times New Roman"/>
          <w:sz w:val="16"/>
          <w:szCs w:val="16"/>
        </w:rPr>
        <w:t>r</w:t>
      </w:r>
      <w:r w:rsidRPr="002E6004">
        <w:rPr>
          <w:rFonts w:ascii="Times New Roman" w:eastAsia="Calibri" w:hAnsi="Times New Roman" w:cs="Times New Roman"/>
          <w:sz w:val="16"/>
          <w:szCs w:val="16"/>
        </w:rPr>
        <w:t>emoval). Management entails a three-month awareness campaign aim</w:t>
      </w:r>
      <w:r w:rsidR="000E04A7" w:rsidRPr="002E6004">
        <w:rPr>
          <w:rFonts w:ascii="Times New Roman" w:eastAsia="Calibri" w:hAnsi="Times New Roman" w:cs="Times New Roman"/>
          <w:sz w:val="16"/>
          <w:szCs w:val="16"/>
        </w:rPr>
        <w:t>ed</w:t>
      </w:r>
      <w:r w:rsidRPr="002E6004">
        <w:rPr>
          <w:rFonts w:ascii="Times New Roman" w:eastAsia="Calibri" w:hAnsi="Times New Roman" w:cs="Times New Roman"/>
          <w:sz w:val="16"/>
          <w:szCs w:val="16"/>
        </w:rPr>
        <w:t xml:space="preserve"> at </w:t>
      </w:r>
      <w:r w:rsidR="009E2F4C" w:rsidRPr="002E6004">
        <w:rPr>
          <w:rFonts w:ascii="Times New Roman" w:eastAsia="Calibri" w:hAnsi="Times New Roman" w:cs="Times New Roman"/>
          <w:sz w:val="16"/>
          <w:szCs w:val="16"/>
        </w:rPr>
        <w:t>behaviour</w:t>
      </w:r>
      <w:r w:rsidRPr="002E6004">
        <w:rPr>
          <w:rFonts w:ascii="Times New Roman" w:eastAsia="Calibri" w:hAnsi="Times New Roman" w:cs="Times New Roman"/>
          <w:sz w:val="16"/>
          <w:szCs w:val="16"/>
        </w:rPr>
        <w:t xml:space="preserve"> change of communities </w:t>
      </w:r>
      <w:r w:rsidR="000E04A7" w:rsidRPr="002E6004">
        <w:rPr>
          <w:rFonts w:ascii="Times New Roman" w:eastAsia="Calibri" w:hAnsi="Times New Roman" w:cs="Times New Roman"/>
          <w:sz w:val="16"/>
          <w:szCs w:val="16"/>
        </w:rPr>
        <w:t>regarding</w:t>
      </w:r>
      <w:r w:rsidRPr="002E6004">
        <w:rPr>
          <w:rFonts w:ascii="Times New Roman" w:eastAsia="Calibri" w:hAnsi="Times New Roman" w:cs="Times New Roman"/>
          <w:sz w:val="16"/>
          <w:szCs w:val="16"/>
        </w:rPr>
        <w:t xml:space="preserve"> </w:t>
      </w:r>
      <w:r w:rsidR="000E04A7" w:rsidRPr="002E6004">
        <w:rPr>
          <w:rFonts w:ascii="Times New Roman" w:eastAsia="Calibri" w:hAnsi="Times New Roman" w:cs="Times New Roman"/>
          <w:sz w:val="16"/>
          <w:szCs w:val="16"/>
        </w:rPr>
        <w:t>s</w:t>
      </w:r>
      <w:r w:rsidRPr="002E6004">
        <w:rPr>
          <w:rFonts w:ascii="Times New Roman" w:eastAsia="Calibri" w:hAnsi="Times New Roman" w:cs="Times New Roman"/>
          <w:sz w:val="16"/>
          <w:szCs w:val="16"/>
        </w:rPr>
        <w:t>olid waste</w:t>
      </w:r>
      <w:r w:rsidR="000E04A7" w:rsidRPr="002E6004">
        <w:rPr>
          <w:rFonts w:ascii="Times New Roman" w:eastAsia="Calibri" w:hAnsi="Times New Roman" w:cs="Times New Roman"/>
          <w:sz w:val="16"/>
          <w:szCs w:val="16"/>
        </w:rPr>
        <w:t>.</w:t>
      </w:r>
    </w:p>
  </w:footnote>
  <w:footnote w:id="13">
    <w:p w14:paraId="66731AC2" w14:textId="0FD810EF" w:rsidR="00904078" w:rsidRPr="00703231" w:rsidRDefault="00904078">
      <w:pPr>
        <w:pStyle w:val="FootnoteText"/>
        <w:rPr>
          <w:rFonts w:asciiTheme="majorBidi" w:hAnsiTheme="majorBidi" w:cstheme="majorBidi"/>
          <w:sz w:val="16"/>
          <w:szCs w:val="16"/>
        </w:rPr>
      </w:pPr>
      <w:r w:rsidRPr="00703231">
        <w:rPr>
          <w:rStyle w:val="FootnoteReference"/>
          <w:rFonts w:asciiTheme="majorBidi" w:hAnsiTheme="majorBidi" w:cstheme="majorBidi"/>
          <w:sz w:val="16"/>
          <w:szCs w:val="16"/>
        </w:rPr>
        <w:footnoteRef/>
      </w:r>
      <w:r w:rsidRPr="00703231">
        <w:rPr>
          <w:rFonts w:asciiTheme="majorBidi" w:hAnsiTheme="majorBidi" w:cstheme="majorBidi"/>
          <w:sz w:val="16"/>
          <w:szCs w:val="16"/>
        </w:rPr>
        <w:t xml:space="preserve"> Mayadeen city south of Deir</w:t>
      </w:r>
      <w:r w:rsidR="00AE2957">
        <w:rPr>
          <w:rFonts w:asciiTheme="majorBidi" w:hAnsiTheme="majorBidi" w:cstheme="majorBidi"/>
          <w:sz w:val="16"/>
          <w:szCs w:val="16"/>
        </w:rPr>
        <w:t xml:space="preserve"> </w:t>
      </w:r>
      <w:proofErr w:type="spellStart"/>
      <w:r w:rsidRPr="00703231">
        <w:rPr>
          <w:rFonts w:asciiTheme="majorBidi" w:hAnsiTheme="majorBidi" w:cstheme="majorBidi"/>
          <w:sz w:val="16"/>
          <w:szCs w:val="16"/>
        </w:rPr>
        <w:t>ez</w:t>
      </w:r>
      <w:proofErr w:type="spellEnd"/>
      <w:r w:rsidRPr="00703231">
        <w:rPr>
          <w:rFonts w:asciiTheme="majorBidi" w:hAnsiTheme="majorBidi" w:cstheme="majorBidi"/>
          <w:sz w:val="16"/>
          <w:szCs w:val="16"/>
        </w:rPr>
        <w:t xml:space="preserve">-Zor city was approved as an additional location to implement the WFP’s voucher activity for children enrolled in Curriculum B due to high </w:t>
      </w:r>
      <w:proofErr w:type="gramStart"/>
      <w:r w:rsidRPr="00703231">
        <w:rPr>
          <w:rFonts w:asciiTheme="majorBidi" w:hAnsiTheme="majorBidi" w:cstheme="majorBidi"/>
          <w:sz w:val="16"/>
          <w:szCs w:val="16"/>
        </w:rPr>
        <w:t>concentration</w:t>
      </w:r>
      <w:proofErr w:type="gramEnd"/>
    </w:p>
  </w:footnote>
  <w:footnote w:id="14">
    <w:p w14:paraId="518161EC" w14:textId="481153AF" w:rsidR="00FC2971" w:rsidRPr="00703231" w:rsidRDefault="00FC2971">
      <w:pPr>
        <w:pStyle w:val="FootnoteText"/>
        <w:rPr>
          <w:rFonts w:asciiTheme="majorBidi" w:hAnsiTheme="majorBidi" w:cstheme="majorBidi"/>
          <w:sz w:val="16"/>
          <w:szCs w:val="16"/>
        </w:rPr>
      </w:pPr>
      <w:r w:rsidRPr="00703231">
        <w:rPr>
          <w:rStyle w:val="FootnoteReference"/>
          <w:rFonts w:asciiTheme="majorBidi" w:hAnsiTheme="majorBidi" w:cstheme="majorBidi"/>
          <w:sz w:val="16"/>
          <w:szCs w:val="16"/>
        </w:rPr>
        <w:footnoteRef/>
      </w:r>
      <w:r w:rsidRPr="00703231">
        <w:rPr>
          <w:rFonts w:asciiTheme="majorBidi" w:hAnsiTheme="majorBidi" w:cstheme="majorBidi"/>
          <w:sz w:val="16"/>
          <w:szCs w:val="16"/>
        </w:rPr>
        <w:t xml:space="preserve"> Upon the kickstart of the JP in </w:t>
      </w:r>
      <w:r w:rsidR="0077392E">
        <w:rPr>
          <w:rFonts w:asciiTheme="majorBidi" w:hAnsiTheme="majorBidi" w:cstheme="majorBidi"/>
          <w:sz w:val="16"/>
          <w:szCs w:val="16"/>
        </w:rPr>
        <w:t>DEIR EZ-ZOR</w:t>
      </w:r>
      <w:r w:rsidRPr="00703231">
        <w:rPr>
          <w:rFonts w:asciiTheme="majorBidi" w:hAnsiTheme="majorBidi" w:cstheme="majorBidi"/>
          <w:sz w:val="16"/>
          <w:szCs w:val="16"/>
        </w:rPr>
        <w:t xml:space="preserve"> there were very few workshops (mechanics…etc.) operating in the industrial area. By late 2022 80 workshops were rehabilitated through the </w:t>
      </w:r>
      <w:r w:rsidR="000F3A8A" w:rsidRPr="00703231">
        <w:rPr>
          <w:rFonts w:asciiTheme="majorBidi" w:hAnsiTheme="majorBidi" w:cstheme="majorBidi"/>
          <w:sz w:val="16"/>
          <w:szCs w:val="16"/>
        </w:rPr>
        <w:t>JP,</w:t>
      </w:r>
      <w:r w:rsidRPr="00703231">
        <w:rPr>
          <w:rFonts w:asciiTheme="majorBidi" w:hAnsiTheme="majorBidi" w:cstheme="majorBidi"/>
          <w:sz w:val="16"/>
          <w:szCs w:val="16"/>
        </w:rPr>
        <w:t xml:space="preserve"> and this attracted and expedited voluntary return of other workshops owners. By June 2023 there were about 400 workshops opened and operating. According to the Deir-e-Zor chamber of industry records</w:t>
      </w:r>
    </w:p>
  </w:footnote>
  <w:footnote w:id="15">
    <w:p w14:paraId="5898543B" w14:textId="13915435" w:rsidR="00802A7A" w:rsidRPr="002E6004" w:rsidRDefault="00802A7A" w:rsidP="008D0C70">
      <w:pPr>
        <w:pStyle w:val="FootnoteText"/>
        <w:rPr>
          <w:rStyle w:val="cf01"/>
          <w:rFonts w:ascii="Times New Roman" w:eastAsia="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w:t>
      </w:r>
      <w:r w:rsidR="008D0C70" w:rsidRPr="002E6004">
        <w:rPr>
          <w:rFonts w:ascii="Times New Roman" w:hAnsi="Times New Roman" w:cs="Times New Roman"/>
          <w:sz w:val="16"/>
          <w:szCs w:val="16"/>
        </w:rPr>
        <w:t xml:space="preserve">The </w:t>
      </w:r>
      <w:r w:rsidR="0077392E">
        <w:rPr>
          <w:rStyle w:val="cf01"/>
          <w:rFonts w:ascii="Times New Roman" w:eastAsia="Times New Roman" w:hAnsi="Times New Roman" w:cs="Times New Roman"/>
          <w:sz w:val="16"/>
          <w:szCs w:val="16"/>
        </w:rPr>
        <w:t>DEIR EZ-ZOR</w:t>
      </w:r>
      <w:r w:rsidRPr="002E6004">
        <w:rPr>
          <w:rStyle w:val="cf01"/>
          <w:rFonts w:ascii="Times New Roman" w:eastAsia="Times New Roman" w:hAnsi="Times New Roman" w:cs="Times New Roman"/>
          <w:sz w:val="16"/>
          <w:szCs w:val="16"/>
        </w:rPr>
        <w:t xml:space="preserve"> awareness campaign initiated targeting 20 female-headed</w:t>
      </w:r>
      <w:r w:rsidR="000E04A7" w:rsidRPr="002E6004">
        <w:rPr>
          <w:rStyle w:val="cf01"/>
          <w:rFonts w:ascii="Times New Roman" w:eastAsia="Times New Roman" w:hAnsi="Times New Roman" w:cs="Times New Roman"/>
          <w:sz w:val="16"/>
          <w:szCs w:val="16"/>
        </w:rPr>
        <w:t xml:space="preserve"> households</w:t>
      </w:r>
      <w:r w:rsidRPr="002E6004">
        <w:rPr>
          <w:rStyle w:val="cf01"/>
          <w:rFonts w:ascii="Times New Roman" w:eastAsia="Times New Roman" w:hAnsi="Times New Roman" w:cs="Times New Roman"/>
          <w:sz w:val="16"/>
          <w:szCs w:val="16"/>
        </w:rPr>
        <w:t xml:space="preserve"> to introduce and train the female on sorting and recycling activities (two </w:t>
      </w:r>
      <w:r w:rsidR="008D0C70" w:rsidRPr="002E6004">
        <w:rPr>
          <w:rStyle w:val="cf01"/>
          <w:rFonts w:ascii="Times New Roman" w:eastAsia="Times New Roman" w:hAnsi="Times New Roman" w:cs="Times New Roman"/>
          <w:sz w:val="16"/>
          <w:szCs w:val="16"/>
        </w:rPr>
        <w:t>participants</w:t>
      </w:r>
      <w:r w:rsidRPr="002E6004">
        <w:rPr>
          <w:rStyle w:val="cf01"/>
          <w:rFonts w:ascii="Times New Roman" w:eastAsia="Times New Roman" w:hAnsi="Times New Roman" w:cs="Times New Roman"/>
          <w:sz w:val="16"/>
          <w:szCs w:val="16"/>
        </w:rPr>
        <w:t xml:space="preserve"> initiated a small business from recycling)</w:t>
      </w:r>
      <w:r w:rsidR="00A571B1" w:rsidRPr="002E6004">
        <w:rPr>
          <w:rStyle w:val="cf01"/>
          <w:rFonts w:ascii="Times New Roman" w:eastAsia="Times New Roman" w:hAnsi="Times New Roman" w:cs="Times New Roman"/>
          <w:sz w:val="16"/>
          <w:szCs w:val="16"/>
        </w:rPr>
        <w:t>.</w:t>
      </w:r>
    </w:p>
  </w:footnote>
  <w:footnote w:id="16">
    <w:p w14:paraId="00762971" w14:textId="4CB682A2" w:rsidR="00CF69F6" w:rsidRPr="00703231" w:rsidRDefault="00CF69F6">
      <w:pPr>
        <w:pStyle w:val="FootnoteText"/>
        <w:rPr>
          <w:rFonts w:asciiTheme="majorBidi" w:hAnsiTheme="majorBidi" w:cstheme="majorBidi"/>
          <w:sz w:val="16"/>
          <w:szCs w:val="16"/>
        </w:rPr>
      </w:pPr>
      <w:r w:rsidRPr="00703231">
        <w:rPr>
          <w:rStyle w:val="FootnoteReference"/>
          <w:rFonts w:asciiTheme="majorBidi" w:hAnsiTheme="majorBidi" w:cstheme="majorBidi"/>
          <w:sz w:val="16"/>
          <w:szCs w:val="16"/>
        </w:rPr>
        <w:footnoteRef/>
      </w:r>
      <w:r w:rsidRPr="00703231">
        <w:rPr>
          <w:rFonts w:asciiTheme="majorBidi" w:hAnsiTheme="majorBidi" w:cstheme="majorBidi"/>
          <w:sz w:val="16"/>
          <w:szCs w:val="16"/>
        </w:rPr>
        <w:t xml:space="preserve"> The installation of solar lights by UNDP was not completed by the end date of the programme on 31-12-2023, due to various challenges related to procurement and vetting, which caused </w:t>
      </w:r>
      <w:proofErr w:type="gramStart"/>
      <w:r w:rsidRPr="00703231">
        <w:rPr>
          <w:rFonts w:asciiTheme="majorBidi" w:hAnsiTheme="majorBidi" w:cstheme="majorBidi"/>
          <w:sz w:val="16"/>
          <w:szCs w:val="16"/>
        </w:rPr>
        <w:t>delays</w:t>
      </w:r>
      <w:proofErr w:type="gramEnd"/>
    </w:p>
  </w:footnote>
  <w:footnote w:id="17">
    <w:p w14:paraId="04AAA2D4" w14:textId="60D77E44" w:rsidR="00F03B75" w:rsidRPr="002E6004" w:rsidRDefault="00F03B75">
      <w:pPr>
        <w:pStyle w:val="FootnoteText"/>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Temporary jobs refer to the workers and labo</w:t>
      </w:r>
      <w:r w:rsidR="000E04A7" w:rsidRPr="002E6004">
        <w:rPr>
          <w:rFonts w:ascii="Times New Roman" w:hAnsi="Times New Roman" w:cs="Times New Roman"/>
          <w:sz w:val="16"/>
          <w:szCs w:val="16"/>
        </w:rPr>
        <w:t>u</w:t>
      </w:r>
      <w:r w:rsidRPr="002E6004">
        <w:rPr>
          <w:rFonts w:ascii="Times New Roman" w:hAnsi="Times New Roman" w:cs="Times New Roman"/>
          <w:sz w:val="16"/>
          <w:szCs w:val="16"/>
        </w:rPr>
        <w:t xml:space="preserve">rers who worked on rehabilitating the Al </w:t>
      </w:r>
      <w:proofErr w:type="spellStart"/>
      <w:r w:rsidR="000921EB">
        <w:rPr>
          <w:rFonts w:ascii="Times New Roman" w:hAnsi="Times New Roman" w:cs="Times New Roman"/>
          <w:sz w:val="16"/>
          <w:szCs w:val="16"/>
        </w:rPr>
        <w:t>H</w:t>
      </w:r>
      <w:r w:rsidRPr="002E6004">
        <w:rPr>
          <w:rFonts w:ascii="Times New Roman" w:hAnsi="Times New Roman" w:cs="Times New Roman"/>
          <w:sz w:val="16"/>
          <w:szCs w:val="16"/>
        </w:rPr>
        <w:t>amedi</w:t>
      </w:r>
      <w:r w:rsidR="000921EB">
        <w:rPr>
          <w:rFonts w:ascii="Times New Roman" w:hAnsi="Times New Roman" w:cs="Times New Roman"/>
          <w:sz w:val="16"/>
          <w:szCs w:val="16"/>
        </w:rPr>
        <w:t>y</w:t>
      </w:r>
      <w:r w:rsidRPr="002E6004">
        <w:rPr>
          <w:rFonts w:ascii="Times New Roman" w:hAnsi="Times New Roman" w:cs="Times New Roman"/>
          <w:sz w:val="16"/>
          <w:szCs w:val="16"/>
        </w:rPr>
        <w:t>eh</w:t>
      </w:r>
      <w:proofErr w:type="spellEnd"/>
      <w:r w:rsidRPr="002E6004">
        <w:rPr>
          <w:rFonts w:ascii="Times New Roman" w:hAnsi="Times New Roman" w:cs="Times New Roman"/>
          <w:sz w:val="16"/>
          <w:szCs w:val="16"/>
        </w:rPr>
        <w:t xml:space="preserve"> health centre</w:t>
      </w:r>
      <w:r w:rsidR="00D24756" w:rsidRPr="002E6004">
        <w:rPr>
          <w:rFonts w:ascii="Times New Roman" w:hAnsi="Times New Roman" w:cs="Times New Roman"/>
          <w:sz w:val="16"/>
          <w:szCs w:val="16"/>
        </w:rPr>
        <w:t xml:space="preserve"> under the supervision of the contractor. Such jobs include plumbers, electricity workers, glass and aluminium workers, </w:t>
      </w:r>
      <w:r w:rsidR="005420D5" w:rsidRPr="002E6004">
        <w:rPr>
          <w:rFonts w:ascii="Times New Roman" w:hAnsi="Times New Roman" w:cs="Times New Roman"/>
          <w:sz w:val="16"/>
          <w:szCs w:val="16"/>
        </w:rPr>
        <w:t xml:space="preserve">painters, </w:t>
      </w:r>
      <w:r w:rsidR="00D24756" w:rsidRPr="002E6004">
        <w:rPr>
          <w:rFonts w:ascii="Times New Roman" w:hAnsi="Times New Roman" w:cs="Times New Roman"/>
          <w:sz w:val="16"/>
          <w:szCs w:val="16"/>
        </w:rPr>
        <w:t>etc</w:t>
      </w:r>
      <w:r w:rsidR="000921EB">
        <w:rPr>
          <w:rFonts w:ascii="Times New Roman" w:hAnsi="Times New Roman" w:cs="Times New Roman"/>
          <w:sz w:val="16"/>
          <w:szCs w:val="16"/>
        </w:rPr>
        <w:t xml:space="preserve">. The Al </w:t>
      </w:r>
      <w:proofErr w:type="spellStart"/>
      <w:r w:rsidR="000921EB">
        <w:rPr>
          <w:rFonts w:ascii="Times New Roman" w:hAnsi="Times New Roman" w:cs="Times New Roman"/>
          <w:sz w:val="16"/>
          <w:szCs w:val="16"/>
        </w:rPr>
        <w:t>Hamedieh</w:t>
      </w:r>
      <w:proofErr w:type="spellEnd"/>
      <w:r w:rsidR="000921EB">
        <w:rPr>
          <w:rFonts w:ascii="Times New Roman" w:hAnsi="Times New Roman" w:cs="Times New Roman"/>
          <w:sz w:val="16"/>
          <w:szCs w:val="16"/>
        </w:rPr>
        <w:t xml:space="preserve"> health centre suffered some minor damage due to the explosion of an unexploded ordinance in neighbouring abandoned building, then followed by the earthquake of </w:t>
      </w:r>
      <w:proofErr w:type="gramStart"/>
      <w:r w:rsidR="000921EB">
        <w:rPr>
          <w:rFonts w:ascii="Times New Roman" w:hAnsi="Times New Roman" w:cs="Times New Roman"/>
          <w:sz w:val="16"/>
          <w:szCs w:val="16"/>
        </w:rPr>
        <w:t>February2023</w:t>
      </w:r>
      <w:proofErr w:type="gramEnd"/>
    </w:p>
  </w:footnote>
  <w:footnote w:id="18">
    <w:p w14:paraId="652D7319" w14:textId="11B6502F" w:rsidR="00B139EC" w:rsidRPr="006F3FF2" w:rsidRDefault="00B139EC">
      <w:pPr>
        <w:pStyle w:val="FootnoteText"/>
        <w:rPr>
          <w:sz w:val="16"/>
          <w:szCs w:val="16"/>
        </w:rPr>
      </w:pPr>
      <w:r>
        <w:rPr>
          <w:rStyle w:val="FootnoteReference"/>
        </w:rPr>
        <w:footnoteRef/>
      </w:r>
      <w:r>
        <w:t xml:space="preserve"> </w:t>
      </w:r>
      <w:r w:rsidRPr="006F3FF2">
        <w:rPr>
          <w:rFonts w:asciiTheme="majorBidi" w:hAnsiTheme="majorBidi" w:cstheme="majorBidi"/>
          <w:color w:val="0D0D0D"/>
          <w:sz w:val="16"/>
          <w:szCs w:val="16"/>
          <w:shd w:val="clear" w:color="auto" w:fill="FFFFFF"/>
        </w:rPr>
        <w:t xml:space="preserve">The activity was not completed by the designated end of the programme on 31 December 2023, and needed additional time until end of Q1 2024, therefore, and due to its importance in supporting small and seasonal livelihoods and to avoid doing harm to the communities who were anticipating it, the relevant agencies completed it using other sources of funds. </w:t>
      </w:r>
      <w:r w:rsidRPr="001A5ABD">
        <w:rPr>
          <w:rFonts w:asciiTheme="majorBidi" w:hAnsiTheme="majorBidi" w:cstheme="majorBidi"/>
          <w:sz w:val="16"/>
          <w:szCs w:val="16"/>
        </w:rPr>
        <w:t xml:space="preserve">The public market area was completed, </w:t>
      </w:r>
      <w:r w:rsidR="001A5ABD" w:rsidRPr="001A5ABD">
        <w:rPr>
          <w:rFonts w:asciiTheme="majorBidi" w:hAnsiTheme="majorBidi" w:cstheme="majorBidi"/>
          <w:sz w:val="16"/>
          <w:szCs w:val="16"/>
        </w:rPr>
        <w:t>towards end of March 2024 – by time of preparation of this report.</w:t>
      </w:r>
    </w:p>
  </w:footnote>
  <w:footnote w:id="19">
    <w:p w14:paraId="118C187D" w14:textId="4EBE970F" w:rsidR="00E000C8" w:rsidRPr="00703231" w:rsidRDefault="00E000C8">
      <w:pPr>
        <w:pStyle w:val="FootnoteText"/>
        <w:rPr>
          <w:rFonts w:asciiTheme="majorBidi" w:hAnsiTheme="majorBidi" w:cstheme="majorBidi"/>
          <w:sz w:val="16"/>
          <w:szCs w:val="16"/>
        </w:rPr>
      </w:pPr>
      <w:r w:rsidRPr="00703231">
        <w:rPr>
          <w:rStyle w:val="FootnoteReference"/>
          <w:rFonts w:asciiTheme="majorBidi" w:hAnsiTheme="majorBidi" w:cstheme="majorBidi"/>
          <w:sz w:val="16"/>
          <w:szCs w:val="16"/>
        </w:rPr>
        <w:footnoteRef/>
      </w:r>
      <w:r w:rsidRPr="00703231">
        <w:rPr>
          <w:rFonts w:asciiTheme="majorBidi" w:hAnsiTheme="majorBidi" w:cstheme="majorBidi"/>
          <w:sz w:val="16"/>
          <w:szCs w:val="16"/>
        </w:rPr>
        <w:t xml:space="preserve"> </w:t>
      </w:r>
      <w:r w:rsidRPr="00703231">
        <w:rPr>
          <w:rFonts w:asciiTheme="majorBidi" w:eastAsia="Calibri" w:hAnsiTheme="majorBidi" w:cstheme="majorBidi"/>
          <w:sz w:val="16"/>
          <w:szCs w:val="16"/>
        </w:rPr>
        <w:t xml:space="preserve">Four rounds of transfers have been processed, and the value of each transfer is 8.7 </w:t>
      </w:r>
      <w:proofErr w:type="gramStart"/>
      <w:r w:rsidRPr="00703231">
        <w:rPr>
          <w:rFonts w:asciiTheme="majorBidi" w:eastAsia="Calibri" w:hAnsiTheme="majorBidi" w:cstheme="majorBidi"/>
          <w:sz w:val="16"/>
          <w:szCs w:val="16"/>
        </w:rPr>
        <w:t>USD</w:t>
      </w:r>
      <w:proofErr w:type="gramEnd"/>
    </w:p>
  </w:footnote>
  <w:footnote w:id="20">
    <w:p w14:paraId="7EC701C0" w14:textId="77777777" w:rsidR="00D029CC" w:rsidRPr="00621363" w:rsidRDefault="00D029CC" w:rsidP="00D029CC">
      <w:pPr>
        <w:pStyle w:val="FootnoteText"/>
        <w:rPr>
          <w:rFonts w:ascii="Times New Roman" w:hAnsi="Times New Roman" w:cs="Times New Roman"/>
          <w:sz w:val="16"/>
          <w:szCs w:val="16"/>
        </w:rPr>
      </w:pPr>
      <w:r>
        <w:rPr>
          <w:rStyle w:val="FootnoteReference"/>
        </w:rPr>
        <w:footnoteRef/>
      </w:r>
      <w:r>
        <w:t xml:space="preserve"> </w:t>
      </w:r>
      <w:r w:rsidRPr="00621363">
        <w:rPr>
          <w:rStyle w:val="cf01"/>
          <w:rFonts w:ascii="Times New Roman" w:hAnsi="Times New Roman" w:cs="Times New Roman"/>
          <w:sz w:val="16"/>
          <w:szCs w:val="16"/>
        </w:rPr>
        <w:t xml:space="preserve">The IP (Syrian Society for Social Development; SSSD) is implementing </w:t>
      </w:r>
      <w:proofErr w:type="gramStart"/>
      <w:r w:rsidRPr="00621363">
        <w:rPr>
          <w:rStyle w:val="cf01"/>
          <w:rFonts w:ascii="Times New Roman" w:hAnsi="Times New Roman" w:cs="Times New Roman"/>
          <w:sz w:val="16"/>
          <w:szCs w:val="16"/>
        </w:rPr>
        <w:t>the majority of</w:t>
      </w:r>
      <w:proofErr w:type="gramEnd"/>
      <w:r w:rsidRPr="00621363">
        <w:rPr>
          <w:rStyle w:val="cf01"/>
          <w:rFonts w:ascii="Times New Roman" w:hAnsi="Times New Roman" w:cs="Times New Roman"/>
          <w:sz w:val="16"/>
          <w:szCs w:val="16"/>
        </w:rPr>
        <w:t xml:space="preserve"> activities in </w:t>
      </w:r>
      <w:proofErr w:type="spellStart"/>
      <w:r w:rsidRPr="00621363">
        <w:rPr>
          <w:rStyle w:val="cf01"/>
          <w:rFonts w:ascii="Times New Roman" w:hAnsi="Times New Roman" w:cs="Times New Roman"/>
          <w:sz w:val="16"/>
          <w:szCs w:val="16"/>
        </w:rPr>
        <w:t>Dara</w:t>
      </w:r>
      <w:r w:rsidRPr="004235D4">
        <w:rPr>
          <w:rStyle w:val="cf01"/>
          <w:rFonts w:ascii="Times New Roman" w:hAnsi="Times New Roman" w:cs="Times New Roman"/>
          <w:sz w:val="16"/>
          <w:szCs w:val="16"/>
        </w:rPr>
        <w:t>’</w:t>
      </w:r>
      <w:r w:rsidRPr="00621363">
        <w:rPr>
          <w:rStyle w:val="cf01"/>
          <w:rFonts w:ascii="Times New Roman" w:hAnsi="Times New Roman" w:cs="Times New Roman"/>
          <w:sz w:val="16"/>
          <w:szCs w:val="16"/>
        </w:rPr>
        <w:t>a</w:t>
      </w:r>
      <w:proofErr w:type="spellEnd"/>
      <w:r w:rsidRPr="00621363">
        <w:rPr>
          <w:rStyle w:val="cf01"/>
          <w:rFonts w:ascii="Times New Roman" w:hAnsi="Times New Roman" w:cs="Times New Roman"/>
          <w:sz w:val="16"/>
          <w:szCs w:val="16"/>
        </w:rPr>
        <w:t>. Under this activity SSSD has engaged 10 young people in UNMAS certified training on Basic Learning on Mines and UXOs</w:t>
      </w:r>
      <w:r w:rsidRPr="004235D4">
        <w:rPr>
          <w:rStyle w:val="cf01"/>
          <w:rFonts w:ascii="Times New Roman" w:hAnsi="Times New Roman" w:cs="Times New Roman"/>
          <w:sz w:val="16"/>
          <w:szCs w:val="16"/>
        </w:rPr>
        <w:t>;</w:t>
      </w:r>
      <w:r w:rsidRPr="00621363">
        <w:rPr>
          <w:rStyle w:val="cf01"/>
          <w:rFonts w:ascii="Times New Roman" w:hAnsi="Times New Roman" w:cs="Times New Roman"/>
          <w:sz w:val="16"/>
          <w:szCs w:val="16"/>
        </w:rPr>
        <w:t xml:space="preserve"> then the trained individuals will conduct awareness sessions in several rural and urban communities in </w:t>
      </w:r>
      <w:proofErr w:type="spellStart"/>
      <w:r w:rsidRPr="00621363">
        <w:rPr>
          <w:rStyle w:val="cf01"/>
          <w:rFonts w:ascii="Times New Roman" w:hAnsi="Times New Roman" w:cs="Times New Roman"/>
          <w:sz w:val="16"/>
          <w:szCs w:val="16"/>
        </w:rPr>
        <w:t>Dara</w:t>
      </w:r>
      <w:r w:rsidRPr="004235D4">
        <w:rPr>
          <w:rStyle w:val="cf01"/>
          <w:rFonts w:ascii="Times New Roman" w:hAnsi="Times New Roman" w:cs="Times New Roman"/>
          <w:sz w:val="16"/>
          <w:szCs w:val="16"/>
        </w:rPr>
        <w:t>’</w:t>
      </w:r>
      <w:r w:rsidRPr="00621363">
        <w:rPr>
          <w:rStyle w:val="cf01"/>
          <w:rFonts w:ascii="Times New Roman" w:hAnsi="Times New Roman" w:cs="Times New Roman"/>
          <w:sz w:val="16"/>
          <w:szCs w:val="16"/>
        </w:rPr>
        <w:t>a</w:t>
      </w:r>
      <w:proofErr w:type="spellEnd"/>
      <w:r w:rsidRPr="00621363">
        <w:rPr>
          <w:rStyle w:val="cf01"/>
          <w:rFonts w:ascii="Times New Roman" w:hAnsi="Times New Roman" w:cs="Times New Roman"/>
          <w:sz w:val="16"/>
          <w:szCs w:val="16"/>
        </w:rPr>
        <w:t xml:space="preserve">. Because mines and UXOs are sensitive topics in the </w:t>
      </w:r>
      <w:proofErr w:type="spellStart"/>
      <w:r w:rsidRPr="00621363">
        <w:rPr>
          <w:rStyle w:val="cf01"/>
          <w:rFonts w:ascii="Times New Roman" w:hAnsi="Times New Roman" w:cs="Times New Roman"/>
          <w:sz w:val="16"/>
          <w:szCs w:val="16"/>
        </w:rPr>
        <w:t>Dara’a</w:t>
      </w:r>
      <w:proofErr w:type="spellEnd"/>
      <w:r w:rsidRPr="00621363">
        <w:rPr>
          <w:rStyle w:val="cf01"/>
          <w:rFonts w:ascii="Times New Roman" w:hAnsi="Times New Roman" w:cs="Times New Roman"/>
          <w:sz w:val="16"/>
          <w:szCs w:val="16"/>
        </w:rPr>
        <w:t xml:space="preserve"> context, the government counterpart informed SSSD that they need to get a specific approval for these activities before they implement.</w:t>
      </w:r>
    </w:p>
    <w:p w14:paraId="67CC3212" w14:textId="339B3011" w:rsidR="00D029CC" w:rsidRPr="00D029CC" w:rsidRDefault="00D029CC">
      <w:pPr>
        <w:pStyle w:val="FootnoteText"/>
      </w:pPr>
    </w:p>
  </w:footnote>
  <w:footnote w:id="21">
    <w:p w14:paraId="56DF2ABB" w14:textId="19BAC66B" w:rsidR="00F51B9C" w:rsidRPr="002E6004" w:rsidRDefault="00F51B9C" w:rsidP="00621363">
      <w:pPr>
        <w:pStyle w:val="pf0"/>
        <w:rPr>
          <w:sz w:val="16"/>
          <w:szCs w:val="16"/>
        </w:rPr>
      </w:pPr>
      <w:r w:rsidRPr="002E6004">
        <w:rPr>
          <w:rStyle w:val="FootnoteReference"/>
          <w:sz w:val="16"/>
          <w:szCs w:val="16"/>
        </w:rPr>
        <w:footnoteRef/>
      </w:r>
      <w:r w:rsidRPr="002E6004">
        <w:rPr>
          <w:sz w:val="16"/>
          <w:szCs w:val="16"/>
        </w:rPr>
        <w:t xml:space="preserve"> </w:t>
      </w:r>
      <w:r w:rsidRPr="002E6004">
        <w:rPr>
          <w:rStyle w:val="cf01"/>
          <w:rFonts w:ascii="Times New Roman" w:hAnsi="Times New Roman" w:cs="Times New Roman"/>
          <w:sz w:val="16"/>
          <w:szCs w:val="16"/>
        </w:rPr>
        <w:t>SMEs refer to small craftsmen shops (carpentry, blacksmith</w:t>
      </w:r>
      <w:r w:rsidR="002C0468" w:rsidRPr="002E6004">
        <w:rPr>
          <w:rStyle w:val="cf01"/>
          <w:rFonts w:ascii="Times New Roman" w:hAnsi="Times New Roman" w:cs="Times New Roman"/>
          <w:sz w:val="16"/>
          <w:szCs w:val="16"/>
        </w:rPr>
        <w:t>ing</w:t>
      </w:r>
      <w:r w:rsidRPr="002E6004">
        <w:rPr>
          <w:rStyle w:val="cf01"/>
          <w:rFonts w:ascii="Times New Roman" w:hAnsi="Times New Roman" w:cs="Times New Roman"/>
          <w:sz w:val="16"/>
          <w:szCs w:val="16"/>
        </w:rPr>
        <w:t xml:space="preserve">, automobile repair, little bakeries for deserts, tailors, </w:t>
      </w:r>
      <w:r w:rsidR="001E242C" w:rsidRPr="002E6004">
        <w:rPr>
          <w:rStyle w:val="cf01"/>
          <w:rFonts w:ascii="Times New Roman" w:hAnsi="Times New Roman" w:cs="Times New Roman"/>
          <w:sz w:val="16"/>
          <w:szCs w:val="16"/>
        </w:rPr>
        <w:t>aluminium</w:t>
      </w:r>
      <w:r w:rsidRPr="002E6004">
        <w:rPr>
          <w:rStyle w:val="cf01"/>
          <w:rFonts w:ascii="Times New Roman" w:hAnsi="Times New Roman" w:cs="Times New Roman"/>
          <w:sz w:val="16"/>
          <w:szCs w:val="16"/>
        </w:rPr>
        <w:t xml:space="preserve"> workers, painters</w:t>
      </w:r>
      <w:r w:rsidR="00A571B1" w:rsidRPr="002E6004">
        <w:rPr>
          <w:rStyle w:val="cf01"/>
          <w:rFonts w:ascii="Times New Roman" w:hAnsi="Times New Roman" w:cs="Times New Roman"/>
          <w:sz w:val="16"/>
          <w:szCs w:val="16"/>
        </w:rPr>
        <w:t>,</w:t>
      </w:r>
      <w:r w:rsidRPr="002E6004">
        <w:rPr>
          <w:rStyle w:val="cf01"/>
          <w:rFonts w:ascii="Times New Roman" w:hAnsi="Times New Roman" w:cs="Times New Roman"/>
          <w:sz w:val="16"/>
          <w:szCs w:val="16"/>
        </w:rPr>
        <w:t xml:space="preserve"> </w:t>
      </w:r>
      <w:r w:rsidR="009E2F4C" w:rsidRPr="002E6004">
        <w:rPr>
          <w:rStyle w:val="cf01"/>
          <w:rFonts w:ascii="Times New Roman" w:hAnsi="Times New Roman" w:cs="Times New Roman"/>
          <w:sz w:val="16"/>
          <w:szCs w:val="16"/>
        </w:rPr>
        <w:t>etc.</w:t>
      </w:r>
      <w:r w:rsidRPr="002E6004">
        <w:rPr>
          <w:rStyle w:val="cf01"/>
          <w:rFonts w:ascii="Times New Roman" w:hAnsi="Times New Roman" w:cs="Times New Roman"/>
          <w:sz w:val="16"/>
          <w:szCs w:val="16"/>
        </w:rPr>
        <w:t>)</w:t>
      </w:r>
      <w:r w:rsidR="00A571B1" w:rsidRPr="002E6004">
        <w:rPr>
          <w:rStyle w:val="cf01"/>
          <w:rFonts w:ascii="Times New Roman" w:hAnsi="Times New Roman" w:cs="Times New Roman"/>
          <w:sz w:val="16"/>
          <w:szCs w:val="16"/>
        </w:rPr>
        <w:t>.</w:t>
      </w:r>
    </w:p>
  </w:footnote>
  <w:footnote w:id="22">
    <w:p w14:paraId="6BDB3C67" w14:textId="76B9885D" w:rsidR="0069641A" w:rsidRPr="002E6004" w:rsidRDefault="0069641A">
      <w:pPr>
        <w:pStyle w:val="FootnoteText"/>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w:t>
      </w:r>
      <w:r w:rsidRPr="002E6004">
        <w:rPr>
          <w:rFonts w:ascii="Times New Roman" w:eastAsia="Calibri" w:hAnsi="Times New Roman" w:cs="Times New Roman"/>
          <w:sz w:val="16"/>
          <w:szCs w:val="16"/>
        </w:rPr>
        <w:t>The first o</w:t>
      </w:r>
      <w:r w:rsidRPr="002E6004">
        <w:rPr>
          <w:rFonts w:ascii="Times New Roman" w:eastAsia="Times New Roman" w:hAnsi="Times New Roman" w:cs="Times New Roman"/>
          <w:sz w:val="16"/>
          <w:szCs w:val="16"/>
        </w:rPr>
        <w:t xml:space="preserve">ne is positioned in the nearby </w:t>
      </w:r>
      <w:proofErr w:type="spellStart"/>
      <w:r w:rsidRPr="002E6004">
        <w:rPr>
          <w:rFonts w:ascii="Times New Roman" w:eastAsia="Times New Roman" w:hAnsi="Times New Roman" w:cs="Times New Roman"/>
          <w:sz w:val="16"/>
          <w:szCs w:val="16"/>
        </w:rPr>
        <w:t>Harabish</w:t>
      </w:r>
      <w:proofErr w:type="spellEnd"/>
      <w:r w:rsidRPr="002E6004">
        <w:rPr>
          <w:rFonts w:ascii="Times New Roman" w:eastAsia="Times New Roman" w:hAnsi="Times New Roman" w:cs="Times New Roman"/>
          <w:sz w:val="16"/>
          <w:szCs w:val="16"/>
        </w:rPr>
        <w:t xml:space="preserve"> suburban neighbourhood of Deir</w:t>
      </w:r>
      <w:r w:rsidR="00AE2957">
        <w:rPr>
          <w:rFonts w:ascii="Times New Roman" w:eastAsia="Times New Roman" w:hAnsi="Times New Roman" w:cs="Times New Roman"/>
          <w:sz w:val="16"/>
          <w:szCs w:val="16"/>
        </w:rPr>
        <w:t xml:space="preserve"> </w:t>
      </w:r>
      <w:proofErr w:type="spellStart"/>
      <w:r w:rsidRPr="002E6004">
        <w:rPr>
          <w:rFonts w:ascii="Times New Roman" w:eastAsia="Times New Roman" w:hAnsi="Times New Roman" w:cs="Times New Roman"/>
          <w:sz w:val="16"/>
          <w:szCs w:val="16"/>
        </w:rPr>
        <w:t>ez</w:t>
      </w:r>
      <w:proofErr w:type="spellEnd"/>
      <w:r w:rsidRPr="002E6004">
        <w:rPr>
          <w:rFonts w:ascii="Times New Roman" w:eastAsia="Times New Roman" w:hAnsi="Times New Roman" w:cs="Times New Roman"/>
          <w:sz w:val="16"/>
          <w:szCs w:val="16"/>
        </w:rPr>
        <w:t xml:space="preserve">-Zor city, while the other two are in </w:t>
      </w:r>
      <w:r w:rsidR="00F63007" w:rsidRPr="002E6004">
        <w:rPr>
          <w:rFonts w:ascii="Times New Roman" w:eastAsia="Times New Roman" w:hAnsi="Times New Roman" w:cs="Times New Roman"/>
          <w:sz w:val="16"/>
          <w:szCs w:val="16"/>
        </w:rPr>
        <w:t xml:space="preserve">the </w:t>
      </w:r>
      <w:r w:rsidRPr="002E6004">
        <w:rPr>
          <w:rFonts w:ascii="Times New Roman" w:eastAsia="Times New Roman" w:hAnsi="Times New Roman" w:cs="Times New Roman"/>
          <w:sz w:val="16"/>
          <w:szCs w:val="16"/>
        </w:rPr>
        <w:t xml:space="preserve">western and eastern rural areas (Al </w:t>
      </w:r>
      <w:proofErr w:type="spellStart"/>
      <w:r w:rsidRPr="002E6004">
        <w:rPr>
          <w:rFonts w:ascii="Times New Roman" w:eastAsia="Times New Roman" w:hAnsi="Times New Roman" w:cs="Times New Roman"/>
          <w:sz w:val="16"/>
          <w:szCs w:val="16"/>
        </w:rPr>
        <w:t>Shemitieh</w:t>
      </w:r>
      <w:proofErr w:type="spellEnd"/>
      <w:r w:rsidRPr="002E6004">
        <w:rPr>
          <w:rFonts w:ascii="Times New Roman" w:eastAsia="Times New Roman" w:hAnsi="Times New Roman" w:cs="Times New Roman"/>
          <w:sz w:val="16"/>
          <w:szCs w:val="16"/>
        </w:rPr>
        <w:t xml:space="preserve"> village and Marat village).</w:t>
      </w:r>
    </w:p>
  </w:footnote>
  <w:footnote w:id="23">
    <w:p w14:paraId="4D2FF82F" w14:textId="6F1B67C2" w:rsidR="0069641A" w:rsidRPr="002E6004" w:rsidRDefault="0069641A" w:rsidP="00A55D95">
      <w:pPr>
        <w:rPr>
          <w:rFonts w:ascii="Times New Roman" w:eastAsia="Calibri"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w:t>
      </w:r>
      <w:r w:rsidR="006A049F" w:rsidRPr="002E6004">
        <w:rPr>
          <w:rFonts w:ascii="Times New Roman" w:eastAsia="Calibri" w:hAnsi="Times New Roman" w:cs="Times New Roman"/>
          <w:sz w:val="16"/>
          <w:szCs w:val="16"/>
        </w:rPr>
        <w:t>F</w:t>
      </w:r>
      <w:r w:rsidRPr="002E6004">
        <w:rPr>
          <w:rFonts w:ascii="Times New Roman" w:eastAsia="Calibri" w:hAnsi="Times New Roman" w:cs="Times New Roman"/>
          <w:sz w:val="16"/>
          <w:szCs w:val="16"/>
        </w:rPr>
        <w:t xml:space="preserve">or more information on the CWC and SP functions, please visit the link: </w:t>
      </w:r>
      <w:hyperlink r:id="rId2" w:history="1">
        <w:r w:rsidRPr="002E6004">
          <w:rPr>
            <w:rStyle w:val="Hyperlink"/>
            <w:rFonts w:ascii="Times New Roman" w:eastAsia="Calibri" w:hAnsi="Times New Roman" w:cs="Times New Roman"/>
            <w:sz w:val="16"/>
            <w:szCs w:val="16"/>
          </w:rPr>
          <w:t>https://drive.google.com/drive/folders/1yWhFCp0tI843_5i-It8sixvjc0biKkV_?usp=share_link</w:t>
        </w:r>
      </w:hyperlink>
      <w:r w:rsidR="006A049F" w:rsidRPr="002E6004">
        <w:rPr>
          <w:rFonts w:ascii="Times New Roman" w:eastAsia="Calibri" w:hAnsi="Times New Roman" w:cs="Times New Roman"/>
          <w:sz w:val="16"/>
          <w:szCs w:val="16"/>
        </w:rPr>
        <w:t>.</w:t>
      </w:r>
    </w:p>
  </w:footnote>
  <w:footnote w:id="24">
    <w:p w14:paraId="5445CD14" w14:textId="5672BBDB" w:rsidR="002338BF" w:rsidRPr="00B4756F" w:rsidRDefault="002338BF">
      <w:pPr>
        <w:pStyle w:val="FootnoteText"/>
        <w:rPr>
          <w:rFonts w:asciiTheme="majorBidi" w:hAnsiTheme="majorBidi" w:cstheme="majorBidi"/>
          <w:sz w:val="16"/>
          <w:szCs w:val="16"/>
        </w:rPr>
      </w:pPr>
      <w:r w:rsidRPr="00B4756F">
        <w:rPr>
          <w:rStyle w:val="FootnoteReference"/>
          <w:rFonts w:asciiTheme="majorBidi" w:hAnsiTheme="majorBidi" w:cstheme="majorBidi"/>
          <w:sz w:val="16"/>
          <w:szCs w:val="16"/>
        </w:rPr>
        <w:footnoteRef/>
      </w:r>
      <w:r w:rsidRPr="00B4756F">
        <w:rPr>
          <w:rFonts w:asciiTheme="majorBidi" w:hAnsiTheme="majorBidi" w:cstheme="majorBidi"/>
          <w:sz w:val="16"/>
          <w:szCs w:val="16"/>
        </w:rPr>
        <w:t xml:space="preserve"> </w:t>
      </w:r>
      <w:r w:rsidR="00B4756F" w:rsidRPr="00B4756F">
        <w:rPr>
          <w:rFonts w:asciiTheme="majorBidi" w:hAnsiTheme="majorBidi" w:cstheme="majorBidi"/>
          <w:sz w:val="16"/>
          <w:szCs w:val="16"/>
        </w:rPr>
        <w:t xml:space="preserve">The total figures of beneficiaries during the implementation period are reflected in the reach figures in </w:t>
      </w:r>
      <w:r w:rsidR="0077392E">
        <w:rPr>
          <w:rFonts w:asciiTheme="majorBidi" w:hAnsiTheme="majorBidi" w:cstheme="majorBidi"/>
          <w:sz w:val="16"/>
          <w:szCs w:val="16"/>
        </w:rPr>
        <w:t>DEIR EZ-ZOR</w:t>
      </w:r>
      <w:r w:rsidR="00B4756F" w:rsidRPr="00B4756F">
        <w:rPr>
          <w:rFonts w:asciiTheme="majorBidi" w:hAnsiTheme="majorBidi" w:cstheme="majorBidi"/>
          <w:sz w:val="16"/>
          <w:szCs w:val="16"/>
        </w:rPr>
        <w:t xml:space="preserve"> monitoring framework annexed to this </w:t>
      </w:r>
      <w:proofErr w:type="gramStart"/>
      <w:r w:rsidR="00B4756F" w:rsidRPr="00B4756F">
        <w:rPr>
          <w:rFonts w:asciiTheme="majorBidi" w:hAnsiTheme="majorBidi" w:cstheme="majorBidi"/>
          <w:sz w:val="16"/>
          <w:szCs w:val="16"/>
        </w:rPr>
        <w:t>report</w:t>
      </w:r>
      <w:proofErr w:type="gramEnd"/>
    </w:p>
  </w:footnote>
  <w:footnote w:id="25">
    <w:p w14:paraId="77D813B0" w14:textId="162597C8" w:rsidR="00086040" w:rsidRPr="00703231" w:rsidRDefault="00086040">
      <w:pPr>
        <w:pStyle w:val="FootnoteText"/>
        <w:rPr>
          <w:rFonts w:asciiTheme="majorBidi" w:hAnsiTheme="majorBidi" w:cstheme="majorBidi"/>
          <w:sz w:val="16"/>
          <w:szCs w:val="16"/>
        </w:rPr>
      </w:pPr>
      <w:r w:rsidRPr="00703231">
        <w:rPr>
          <w:rStyle w:val="FootnoteReference"/>
          <w:rFonts w:asciiTheme="majorBidi" w:hAnsiTheme="majorBidi" w:cstheme="majorBidi"/>
          <w:sz w:val="16"/>
          <w:szCs w:val="16"/>
        </w:rPr>
        <w:footnoteRef/>
      </w:r>
      <w:r w:rsidRPr="00703231">
        <w:rPr>
          <w:rFonts w:asciiTheme="majorBidi" w:hAnsiTheme="majorBidi" w:cstheme="majorBidi"/>
          <w:sz w:val="16"/>
          <w:szCs w:val="16"/>
        </w:rPr>
        <w:t xml:space="preserve"> Paid in Syrian pounds according to the official exchange rate. </w:t>
      </w:r>
    </w:p>
  </w:footnote>
  <w:footnote w:id="26">
    <w:p w14:paraId="5DA27D0E" w14:textId="60BD095C" w:rsidR="00D34DF9" w:rsidRPr="00703231" w:rsidRDefault="00D34DF9">
      <w:pPr>
        <w:pStyle w:val="FootnoteText"/>
        <w:rPr>
          <w:rFonts w:asciiTheme="majorBidi" w:hAnsiTheme="majorBidi" w:cstheme="majorBidi"/>
          <w:sz w:val="16"/>
          <w:szCs w:val="16"/>
        </w:rPr>
      </w:pPr>
      <w:r w:rsidRPr="00703231">
        <w:rPr>
          <w:rStyle w:val="FootnoteReference"/>
          <w:rFonts w:asciiTheme="majorBidi" w:hAnsiTheme="majorBidi" w:cstheme="majorBidi"/>
          <w:sz w:val="16"/>
          <w:szCs w:val="16"/>
        </w:rPr>
        <w:footnoteRef/>
      </w:r>
      <w:r w:rsidRPr="00703231">
        <w:rPr>
          <w:rFonts w:asciiTheme="majorBidi" w:hAnsiTheme="majorBidi" w:cstheme="majorBidi"/>
          <w:sz w:val="16"/>
          <w:szCs w:val="16"/>
        </w:rPr>
        <w:t xml:space="preserve"> By the end of 2023, DENMARK approved a 50 million DKK and ITALY approved a 2 million EUROs contribution to the UNJP 2.0. DENMARK already paid 25% of their contribution.</w:t>
      </w:r>
    </w:p>
  </w:footnote>
  <w:footnote w:id="27">
    <w:p w14:paraId="79AD43C9" w14:textId="0FFA0A38" w:rsidR="0069641A" w:rsidRPr="002E6004" w:rsidRDefault="0069641A" w:rsidP="00086038">
      <w:pPr>
        <w:spacing w:after="0" w:line="240" w:lineRule="auto"/>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w:t>
      </w:r>
      <w:r w:rsidR="00A53ADF">
        <w:rPr>
          <w:rFonts w:ascii="Times New Roman" w:hAnsi="Times New Roman" w:cs="Times New Roman"/>
          <w:sz w:val="16"/>
          <w:szCs w:val="16"/>
        </w:rPr>
        <w:t>By end of July 2023 the official exchange rate against the USD was set at 3000 SYP, then at the beginning of August it was increased to 8,500 SYP, then</w:t>
      </w:r>
      <w:r w:rsidR="00086038">
        <w:rPr>
          <w:rFonts w:ascii="Times New Roman" w:hAnsi="Times New Roman" w:cs="Times New Roman"/>
          <w:sz w:val="16"/>
          <w:szCs w:val="16"/>
        </w:rPr>
        <w:t xml:space="preserve"> increased to 11,500 SYP by the beginning of October 2023, then towards </w:t>
      </w:r>
      <w:r w:rsidRPr="002E6004">
        <w:rPr>
          <w:rFonts w:ascii="Times New Roman" w:hAnsi="Times New Roman" w:cs="Times New Roman"/>
          <w:sz w:val="16"/>
          <w:szCs w:val="16"/>
        </w:rPr>
        <w:t xml:space="preserve">the </w:t>
      </w:r>
      <w:r w:rsidR="00086038">
        <w:rPr>
          <w:rFonts w:ascii="Times New Roman" w:hAnsi="Times New Roman" w:cs="Times New Roman"/>
          <w:sz w:val="16"/>
          <w:szCs w:val="16"/>
        </w:rPr>
        <w:t xml:space="preserve">beginning </w:t>
      </w:r>
      <w:r w:rsidRPr="002E6004">
        <w:rPr>
          <w:rFonts w:ascii="Times New Roman" w:hAnsi="Times New Roman" w:cs="Times New Roman"/>
          <w:sz w:val="16"/>
          <w:szCs w:val="16"/>
        </w:rPr>
        <w:t xml:space="preserve">of </w:t>
      </w:r>
      <w:r w:rsidR="00086038">
        <w:rPr>
          <w:rFonts w:ascii="Times New Roman" w:hAnsi="Times New Roman" w:cs="Times New Roman"/>
          <w:sz w:val="16"/>
          <w:szCs w:val="16"/>
          <w:lang w:val="en-US"/>
        </w:rPr>
        <w:t>Dec</w:t>
      </w:r>
      <w:r w:rsidR="00A53ADF">
        <w:rPr>
          <w:rFonts w:ascii="Times New Roman" w:hAnsi="Times New Roman" w:cs="Times New Roman"/>
          <w:sz w:val="16"/>
          <w:szCs w:val="16"/>
          <w:lang w:val="en-US"/>
        </w:rPr>
        <w:t xml:space="preserve">ember </w:t>
      </w:r>
      <w:r w:rsidRPr="002E6004">
        <w:rPr>
          <w:rFonts w:ascii="Times New Roman" w:hAnsi="Times New Roman" w:cs="Times New Roman"/>
          <w:sz w:val="16"/>
          <w:szCs w:val="16"/>
        </w:rPr>
        <w:t>202</w:t>
      </w:r>
      <w:r w:rsidR="00A53ADF">
        <w:rPr>
          <w:rFonts w:ascii="Times New Roman" w:hAnsi="Times New Roman" w:cs="Times New Roman"/>
          <w:sz w:val="16"/>
          <w:szCs w:val="16"/>
        </w:rPr>
        <w:t>3</w:t>
      </w:r>
      <w:r w:rsidRPr="002E6004">
        <w:rPr>
          <w:rFonts w:ascii="Times New Roman" w:hAnsi="Times New Roman" w:cs="Times New Roman"/>
          <w:sz w:val="16"/>
          <w:szCs w:val="16"/>
        </w:rPr>
        <w:t xml:space="preserve">, </w:t>
      </w:r>
      <w:r w:rsidR="00086038">
        <w:rPr>
          <w:rFonts w:ascii="Times New Roman" w:hAnsi="Times New Roman" w:cs="Times New Roman"/>
          <w:sz w:val="16"/>
          <w:szCs w:val="16"/>
        </w:rPr>
        <w:t xml:space="preserve">it was increased to 12,500 SYP and maintained until the writing of this report, where it accounts for about 87% of the unofficial </w:t>
      </w:r>
      <w:r w:rsidR="000F3A8A">
        <w:rPr>
          <w:rFonts w:ascii="Times New Roman" w:hAnsi="Times New Roman" w:cs="Times New Roman"/>
          <w:sz w:val="16"/>
          <w:szCs w:val="16"/>
        </w:rPr>
        <w:t>rate.</w:t>
      </w:r>
    </w:p>
  </w:footnote>
  <w:footnote w:id="28">
    <w:p w14:paraId="5219B9B4" w14:textId="7BF9710B" w:rsidR="0069641A" w:rsidRPr="002E6004" w:rsidRDefault="0069641A" w:rsidP="0088210C">
      <w:pPr>
        <w:pStyle w:val="FootnoteText"/>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Curriculum B is an expedited formal education programme, managed by the </w:t>
      </w:r>
      <w:r w:rsidR="0088210C" w:rsidRPr="002E6004">
        <w:rPr>
          <w:rFonts w:ascii="Times New Roman" w:hAnsi="Times New Roman" w:cs="Times New Roman"/>
          <w:sz w:val="16"/>
          <w:szCs w:val="16"/>
        </w:rPr>
        <w:t>D</w:t>
      </w:r>
      <w:r w:rsidRPr="002E6004">
        <w:rPr>
          <w:rFonts w:ascii="Times New Roman" w:hAnsi="Times New Roman" w:cs="Times New Roman"/>
          <w:sz w:val="16"/>
          <w:szCs w:val="16"/>
        </w:rPr>
        <w:t xml:space="preserve">epartment of Education, to help children who lost years of education due to the crisis catch up with their peers. WFP is supporting vulnerable children enrolled in this programme with vouchers, conditional to attendance. </w:t>
      </w:r>
    </w:p>
  </w:footnote>
  <w:footnote w:id="29">
    <w:p w14:paraId="6EDB55DF" w14:textId="196583BC" w:rsidR="00622C43" w:rsidRPr="002E6004" w:rsidRDefault="00622C43">
      <w:pPr>
        <w:pStyle w:val="FootnoteText"/>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Updated activity matrices are attached to the report separately in A3-size PDF format.</w:t>
      </w:r>
    </w:p>
  </w:footnote>
  <w:footnote w:id="30">
    <w:p w14:paraId="78C65F41" w14:textId="2B72B419" w:rsidR="0069641A" w:rsidRPr="00621363" w:rsidRDefault="0069641A" w:rsidP="00041B40">
      <w:pPr>
        <w:pStyle w:val="FootnoteText"/>
        <w:rPr>
          <w:rFonts w:ascii="Times New Roman" w:hAnsi="Times New Roman" w:cs="Times New Roman"/>
          <w:sz w:val="16"/>
          <w:szCs w:val="16"/>
        </w:rPr>
      </w:pPr>
      <w:r w:rsidRPr="002E6004">
        <w:rPr>
          <w:rStyle w:val="FootnoteReference"/>
          <w:rFonts w:ascii="Times New Roman" w:hAnsi="Times New Roman" w:cs="Times New Roman"/>
          <w:sz w:val="16"/>
          <w:szCs w:val="16"/>
        </w:rPr>
        <w:footnoteRef/>
      </w:r>
      <w:r w:rsidRPr="002E6004">
        <w:rPr>
          <w:rFonts w:ascii="Times New Roman" w:hAnsi="Times New Roman" w:cs="Times New Roman"/>
          <w:sz w:val="16"/>
          <w:szCs w:val="16"/>
        </w:rPr>
        <w:t xml:space="preserve"> FAO carried out a natural resource assessment for the </w:t>
      </w:r>
      <w:r w:rsidR="00E73B44" w:rsidRPr="002E6004">
        <w:rPr>
          <w:rFonts w:ascii="Times New Roman" w:hAnsi="Times New Roman" w:cs="Times New Roman"/>
          <w:sz w:val="16"/>
          <w:szCs w:val="16"/>
        </w:rPr>
        <w:t>entire</w:t>
      </w:r>
      <w:r w:rsidRPr="002E6004">
        <w:rPr>
          <w:rFonts w:ascii="Times New Roman" w:hAnsi="Times New Roman" w:cs="Times New Roman"/>
          <w:sz w:val="16"/>
          <w:szCs w:val="16"/>
        </w:rPr>
        <w:t xml:space="preserve"> watershed that contains </w:t>
      </w:r>
      <w:proofErr w:type="spellStart"/>
      <w:r w:rsidRPr="002E6004">
        <w:rPr>
          <w:rFonts w:ascii="Times New Roman" w:hAnsi="Times New Roman" w:cs="Times New Roman"/>
          <w:sz w:val="16"/>
          <w:szCs w:val="16"/>
        </w:rPr>
        <w:t>Dara’a</w:t>
      </w:r>
      <w:proofErr w:type="spellEnd"/>
      <w:r w:rsidRPr="002E6004">
        <w:rPr>
          <w:rFonts w:ascii="Times New Roman" w:hAnsi="Times New Roman" w:cs="Times New Roman"/>
          <w:sz w:val="16"/>
          <w:szCs w:val="16"/>
        </w:rPr>
        <w:t xml:space="preserve"> district</w:t>
      </w:r>
      <w:r w:rsidR="00E73B44" w:rsidRPr="002E6004">
        <w:rPr>
          <w:rFonts w:ascii="Times New Roman" w:hAnsi="Times New Roman" w:cs="Times New Roman"/>
          <w:sz w:val="16"/>
          <w:szCs w:val="16"/>
        </w:rPr>
        <w:t>.</w:t>
      </w:r>
      <w:r w:rsidRPr="002E6004">
        <w:rPr>
          <w:rFonts w:ascii="Times New Roman" w:hAnsi="Times New Roman" w:cs="Times New Roman"/>
          <w:sz w:val="16"/>
          <w:szCs w:val="16"/>
        </w:rPr>
        <w:t xml:space="preserve"> </w:t>
      </w: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0150B"/>
    <w:multiLevelType w:val="hybridMultilevel"/>
    <w:tmpl w:val="ED264E20"/>
    <w:lvl w:ilvl="0" w:tplc="0409000F">
      <w:start w:val="1"/>
      <w:numFmt w:val="decimal"/>
      <w:lvlText w:val="%1."/>
      <w:lvlJc w:val="left"/>
      <w:pPr>
        <w:ind w:left="2250" w:hanging="360"/>
      </w:pPr>
    </w:lvl>
    <w:lvl w:ilvl="1" w:tplc="04090019" w:tentative="1">
      <w:start w:val="1"/>
      <w:numFmt w:val="lowerLetter"/>
      <w:lvlText w:val="%2."/>
      <w:lvlJc w:val="left"/>
      <w:pPr>
        <w:ind w:left="2970" w:hanging="360"/>
      </w:pPr>
    </w:lvl>
    <w:lvl w:ilvl="2" w:tplc="0409001B" w:tentative="1">
      <w:start w:val="1"/>
      <w:numFmt w:val="lowerRoman"/>
      <w:lvlText w:val="%3."/>
      <w:lvlJc w:val="right"/>
      <w:pPr>
        <w:ind w:left="3690" w:hanging="180"/>
      </w:pPr>
    </w:lvl>
    <w:lvl w:ilvl="3" w:tplc="0409000F" w:tentative="1">
      <w:start w:val="1"/>
      <w:numFmt w:val="decimal"/>
      <w:lvlText w:val="%4."/>
      <w:lvlJc w:val="left"/>
      <w:pPr>
        <w:ind w:left="4410" w:hanging="360"/>
      </w:pPr>
    </w:lvl>
    <w:lvl w:ilvl="4" w:tplc="04090019" w:tentative="1">
      <w:start w:val="1"/>
      <w:numFmt w:val="lowerLetter"/>
      <w:lvlText w:val="%5."/>
      <w:lvlJc w:val="left"/>
      <w:pPr>
        <w:ind w:left="5130" w:hanging="360"/>
      </w:pPr>
    </w:lvl>
    <w:lvl w:ilvl="5" w:tplc="0409001B" w:tentative="1">
      <w:start w:val="1"/>
      <w:numFmt w:val="lowerRoman"/>
      <w:lvlText w:val="%6."/>
      <w:lvlJc w:val="right"/>
      <w:pPr>
        <w:ind w:left="5850" w:hanging="180"/>
      </w:pPr>
    </w:lvl>
    <w:lvl w:ilvl="6" w:tplc="0409000F" w:tentative="1">
      <w:start w:val="1"/>
      <w:numFmt w:val="decimal"/>
      <w:lvlText w:val="%7."/>
      <w:lvlJc w:val="left"/>
      <w:pPr>
        <w:ind w:left="6570" w:hanging="360"/>
      </w:pPr>
    </w:lvl>
    <w:lvl w:ilvl="7" w:tplc="04090019" w:tentative="1">
      <w:start w:val="1"/>
      <w:numFmt w:val="lowerLetter"/>
      <w:lvlText w:val="%8."/>
      <w:lvlJc w:val="left"/>
      <w:pPr>
        <w:ind w:left="7290" w:hanging="360"/>
      </w:pPr>
    </w:lvl>
    <w:lvl w:ilvl="8" w:tplc="0409001B" w:tentative="1">
      <w:start w:val="1"/>
      <w:numFmt w:val="lowerRoman"/>
      <w:lvlText w:val="%9."/>
      <w:lvlJc w:val="right"/>
      <w:pPr>
        <w:ind w:left="8010" w:hanging="180"/>
      </w:pPr>
    </w:lvl>
  </w:abstractNum>
  <w:abstractNum w:abstractNumId="1" w15:restartNumberingAfterBreak="0">
    <w:nsid w:val="072D672C"/>
    <w:multiLevelType w:val="hybridMultilevel"/>
    <w:tmpl w:val="2A544B30"/>
    <w:lvl w:ilvl="0" w:tplc="EE5A7D9E">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B694742"/>
    <w:multiLevelType w:val="hybridMultilevel"/>
    <w:tmpl w:val="E4063C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B9964C6"/>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224D29AB"/>
    <w:multiLevelType w:val="hybridMultilevel"/>
    <w:tmpl w:val="6D00F86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AB35C77"/>
    <w:multiLevelType w:val="hybridMultilevel"/>
    <w:tmpl w:val="968850C4"/>
    <w:lvl w:ilvl="0" w:tplc="0409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B231E32"/>
    <w:multiLevelType w:val="hybridMultilevel"/>
    <w:tmpl w:val="0512D62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BA7526A"/>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F2E40DE"/>
    <w:multiLevelType w:val="hybridMultilevel"/>
    <w:tmpl w:val="D78A5876"/>
    <w:lvl w:ilvl="0" w:tplc="283E34EA">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C2B4DE"/>
    <w:multiLevelType w:val="hybridMultilevel"/>
    <w:tmpl w:val="FFFFFFFF"/>
    <w:lvl w:ilvl="0" w:tplc="4E14AF20">
      <w:start w:val="1"/>
      <w:numFmt w:val="bullet"/>
      <w:lvlText w:val=""/>
      <w:lvlJc w:val="left"/>
      <w:pPr>
        <w:ind w:left="720" w:hanging="360"/>
      </w:pPr>
      <w:rPr>
        <w:rFonts w:ascii="Symbol" w:hAnsi="Symbol" w:hint="default"/>
      </w:rPr>
    </w:lvl>
    <w:lvl w:ilvl="1" w:tplc="F0F202D6">
      <w:start w:val="1"/>
      <w:numFmt w:val="bullet"/>
      <w:lvlText w:val="o"/>
      <w:lvlJc w:val="left"/>
      <w:pPr>
        <w:ind w:left="1440" w:hanging="360"/>
      </w:pPr>
      <w:rPr>
        <w:rFonts w:ascii="Courier New" w:hAnsi="Courier New" w:hint="default"/>
      </w:rPr>
    </w:lvl>
    <w:lvl w:ilvl="2" w:tplc="08D4257E">
      <w:start w:val="1"/>
      <w:numFmt w:val="bullet"/>
      <w:lvlText w:val=""/>
      <w:lvlJc w:val="left"/>
      <w:pPr>
        <w:ind w:left="2160" w:hanging="360"/>
      </w:pPr>
      <w:rPr>
        <w:rFonts w:ascii="Wingdings" w:hAnsi="Wingdings" w:hint="default"/>
      </w:rPr>
    </w:lvl>
    <w:lvl w:ilvl="3" w:tplc="C888B5FE">
      <w:start w:val="1"/>
      <w:numFmt w:val="bullet"/>
      <w:lvlText w:val=""/>
      <w:lvlJc w:val="left"/>
      <w:pPr>
        <w:ind w:left="2880" w:hanging="360"/>
      </w:pPr>
      <w:rPr>
        <w:rFonts w:ascii="Symbol" w:hAnsi="Symbol" w:hint="default"/>
      </w:rPr>
    </w:lvl>
    <w:lvl w:ilvl="4" w:tplc="612AFC0E">
      <w:start w:val="1"/>
      <w:numFmt w:val="bullet"/>
      <w:lvlText w:val="o"/>
      <w:lvlJc w:val="left"/>
      <w:pPr>
        <w:ind w:left="3600" w:hanging="360"/>
      </w:pPr>
      <w:rPr>
        <w:rFonts w:ascii="Courier New" w:hAnsi="Courier New" w:hint="default"/>
      </w:rPr>
    </w:lvl>
    <w:lvl w:ilvl="5" w:tplc="60588D98">
      <w:start w:val="1"/>
      <w:numFmt w:val="bullet"/>
      <w:lvlText w:val=""/>
      <w:lvlJc w:val="left"/>
      <w:pPr>
        <w:ind w:left="4320" w:hanging="360"/>
      </w:pPr>
      <w:rPr>
        <w:rFonts w:ascii="Wingdings" w:hAnsi="Wingdings" w:hint="default"/>
      </w:rPr>
    </w:lvl>
    <w:lvl w:ilvl="6" w:tplc="976208FC">
      <w:start w:val="1"/>
      <w:numFmt w:val="bullet"/>
      <w:lvlText w:val=""/>
      <w:lvlJc w:val="left"/>
      <w:pPr>
        <w:ind w:left="5040" w:hanging="360"/>
      </w:pPr>
      <w:rPr>
        <w:rFonts w:ascii="Symbol" w:hAnsi="Symbol" w:hint="default"/>
      </w:rPr>
    </w:lvl>
    <w:lvl w:ilvl="7" w:tplc="228CD73A">
      <w:start w:val="1"/>
      <w:numFmt w:val="bullet"/>
      <w:lvlText w:val="o"/>
      <w:lvlJc w:val="left"/>
      <w:pPr>
        <w:ind w:left="5760" w:hanging="360"/>
      </w:pPr>
      <w:rPr>
        <w:rFonts w:ascii="Courier New" w:hAnsi="Courier New" w:hint="default"/>
      </w:rPr>
    </w:lvl>
    <w:lvl w:ilvl="8" w:tplc="6FCE8CC8">
      <w:start w:val="1"/>
      <w:numFmt w:val="bullet"/>
      <w:lvlText w:val=""/>
      <w:lvlJc w:val="left"/>
      <w:pPr>
        <w:ind w:left="6480" w:hanging="360"/>
      </w:pPr>
      <w:rPr>
        <w:rFonts w:ascii="Wingdings" w:hAnsi="Wingdings" w:hint="default"/>
      </w:rPr>
    </w:lvl>
  </w:abstractNum>
  <w:abstractNum w:abstractNumId="10" w15:restartNumberingAfterBreak="0">
    <w:nsid w:val="302C324D"/>
    <w:multiLevelType w:val="hybridMultilevel"/>
    <w:tmpl w:val="229037B2"/>
    <w:lvl w:ilvl="0" w:tplc="FED6E32E">
      <w:start w:val="1"/>
      <w:numFmt w:val="decimal"/>
      <w:lvlText w:val="%1."/>
      <w:lvlJc w:val="left"/>
      <w:pPr>
        <w:ind w:left="360" w:hanging="360"/>
      </w:pPr>
      <w:rPr>
        <w:b/>
        <w:bCs/>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37252C5"/>
    <w:multiLevelType w:val="hybridMultilevel"/>
    <w:tmpl w:val="D2102E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FA4998"/>
    <w:multiLevelType w:val="hybridMultilevel"/>
    <w:tmpl w:val="0422C7A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373C3FEE"/>
    <w:multiLevelType w:val="hybridMultilevel"/>
    <w:tmpl w:val="87C4D4C8"/>
    <w:lvl w:ilvl="0" w:tplc="04090003">
      <w:start w:val="1"/>
      <w:numFmt w:val="bullet"/>
      <w:lvlText w:val="o"/>
      <w:lvlJc w:val="left"/>
      <w:pPr>
        <w:ind w:left="1170" w:hanging="360"/>
      </w:pPr>
      <w:rPr>
        <w:rFonts w:ascii="Courier New" w:hAnsi="Courier New" w:cs="Courier New" w:hint="default"/>
      </w:rPr>
    </w:lvl>
    <w:lvl w:ilvl="1" w:tplc="FFFFFFFF" w:tentative="1">
      <w:start w:val="1"/>
      <w:numFmt w:val="lowerLetter"/>
      <w:lvlText w:val="%2."/>
      <w:lvlJc w:val="left"/>
      <w:pPr>
        <w:ind w:left="1890" w:hanging="360"/>
      </w:pPr>
    </w:lvl>
    <w:lvl w:ilvl="2" w:tplc="FFFFFFFF" w:tentative="1">
      <w:start w:val="1"/>
      <w:numFmt w:val="lowerRoman"/>
      <w:lvlText w:val="%3."/>
      <w:lvlJc w:val="right"/>
      <w:pPr>
        <w:ind w:left="2610" w:hanging="180"/>
      </w:pPr>
    </w:lvl>
    <w:lvl w:ilvl="3" w:tplc="FFFFFFFF" w:tentative="1">
      <w:start w:val="1"/>
      <w:numFmt w:val="decimal"/>
      <w:lvlText w:val="%4."/>
      <w:lvlJc w:val="left"/>
      <w:pPr>
        <w:ind w:left="3330" w:hanging="360"/>
      </w:pPr>
    </w:lvl>
    <w:lvl w:ilvl="4" w:tplc="FFFFFFFF" w:tentative="1">
      <w:start w:val="1"/>
      <w:numFmt w:val="lowerLetter"/>
      <w:lvlText w:val="%5."/>
      <w:lvlJc w:val="left"/>
      <w:pPr>
        <w:ind w:left="4050" w:hanging="360"/>
      </w:pPr>
    </w:lvl>
    <w:lvl w:ilvl="5" w:tplc="FFFFFFFF" w:tentative="1">
      <w:start w:val="1"/>
      <w:numFmt w:val="lowerRoman"/>
      <w:lvlText w:val="%6."/>
      <w:lvlJc w:val="right"/>
      <w:pPr>
        <w:ind w:left="4770" w:hanging="180"/>
      </w:pPr>
    </w:lvl>
    <w:lvl w:ilvl="6" w:tplc="FFFFFFFF" w:tentative="1">
      <w:start w:val="1"/>
      <w:numFmt w:val="decimal"/>
      <w:lvlText w:val="%7."/>
      <w:lvlJc w:val="left"/>
      <w:pPr>
        <w:ind w:left="5490" w:hanging="360"/>
      </w:pPr>
    </w:lvl>
    <w:lvl w:ilvl="7" w:tplc="FFFFFFFF" w:tentative="1">
      <w:start w:val="1"/>
      <w:numFmt w:val="lowerLetter"/>
      <w:lvlText w:val="%8."/>
      <w:lvlJc w:val="left"/>
      <w:pPr>
        <w:ind w:left="6210" w:hanging="360"/>
      </w:pPr>
    </w:lvl>
    <w:lvl w:ilvl="8" w:tplc="FFFFFFFF" w:tentative="1">
      <w:start w:val="1"/>
      <w:numFmt w:val="lowerRoman"/>
      <w:lvlText w:val="%9."/>
      <w:lvlJc w:val="right"/>
      <w:pPr>
        <w:ind w:left="6930" w:hanging="180"/>
      </w:pPr>
    </w:lvl>
  </w:abstractNum>
  <w:abstractNum w:abstractNumId="14" w15:restartNumberingAfterBreak="0">
    <w:nsid w:val="376B2F8D"/>
    <w:multiLevelType w:val="hybridMultilevel"/>
    <w:tmpl w:val="F184E5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FF70DD"/>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86D6FD6"/>
    <w:multiLevelType w:val="multilevel"/>
    <w:tmpl w:val="D93C4C1E"/>
    <w:lvl w:ilvl="0">
      <w:start w:val="1"/>
      <w:numFmt w:val="bullet"/>
      <w:lvlText w:val=""/>
      <w:lvlJc w:val="left"/>
      <w:pPr>
        <w:tabs>
          <w:tab w:val="num" w:pos="720"/>
        </w:tabs>
        <w:ind w:left="36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9287F92"/>
    <w:multiLevelType w:val="hybridMultilevel"/>
    <w:tmpl w:val="997A54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D4423F8"/>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455D4E0A"/>
    <w:multiLevelType w:val="hybridMultilevel"/>
    <w:tmpl w:val="229037B2"/>
    <w:lvl w:ilvl="0" w:tplc="FED6E32E">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A6E15D7"/>
    <w:multiLevelType w:val="hybridMultilevel"/>
    <w:tmpl w:val="01208B8A"/>
    <w:lvl w:ilvl="0" w:tplc="789ECD3E">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746506"/>
    <w:multiLevelType w:val="hybridMultilevel"/>
    <w:tmpl w:val="647EC87E"/>
    <w:lvl w:ilvl="0" w:tplc="04090003">
      <w:start w:val="1"/>
      <w:numFmt w:val="bullet"/>
      <w:lvlText w:val="o"/>
      <w:lvlJc w:val="left"/>
      <w:pPr>
        <w:ind w:left="720" w:hanging="360"/>
      </w:pPr>
      <w:rPr>
        <w:rFonts w:ascii="Courier New" w:hAnsi="Courier New" w:cs="Courier New"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C3B29DD"/>
    <w:multiLevelType w:val="multilevel"/>
    <w:tmpl w:val="89B2E58E"/>
    <w:lvl w:ilvl="0">
      <w:start w:val="1"/>
      <w:numFmt w:val="decimal"/>
      <w:lvlText w:val="%1."/>
      <w:lvlJc w:val="left"/>
      <w:pPr>
        <w:ind w:left="360" w:hanging="360"/>
      </w:pPr>
      <w:rPr>
        <w:b w:val="0"/>
        <w:bCs w:val="0"/>
        <w:color w:val="000000" w:themeColor="text1"/>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4C730D70"/>
    <w:multiLevelType w:val="hybridMultilevel"/>
    <w:tmpl w:val="65EC8F28"/>
    <w:lvl w:ilvl="0" w:tplc="52305900">
      <w:start w:val="15"/>
      <w:numFmt w:val="upperRoman"/>
      <w:lvlText w:val="%1."/>
      <w:lvlJc w:val="righ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DB7293E"/>
    <w:multiLevelType w:val="hybridMultilevel"/>
    <w:tmpl w:val="A24A62FA"/>
    <w:lvl w:ilvl="0" w:tplc="04090017">
      <w:start w:val="1"/>
      <w:numFmt w:val="lowerLetter"/>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506861AD"/>
    <w:multiLevelType w:val="hybridMultilevel"/>
    <w:tmpl w:val="A53457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1A736FE"/>
    <w:multiLevelType w:val="hybridMultilevel"/>
    <w:tmpl w:val="BAB427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520F5A3A"/>
    <w:multiLevelType w:val="multilevel"/>
    <w:tmpl w:val="89B2E58E"/>
    <w:lvl w:ilvl="0">
      <w:start w:val="1"/>
      <w:numFmt w:val="decimal"/>
      <w:lvlText w:val="%1."/>
      <w:lvlJc w:val="left"/>
      <w:pPr>
        <w:ind w:left="360" w:hanging="360"/>
      </w:pPr>
      <w:rPr>
        <w:b w:val="0"/>
        <w:bCs w:val="0"/>
        <w:color w:val="000000" w:themeColor="text1"/>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340744A"/>
    <w:multiLevelType w:val="hybridMultilevel"/>
    <w:tmpl w:val="D48EE77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5A7919B3"/>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B4703BA"/>
    <w:multiLevelType w:val="hybridMultilevel"/>
    <w:tmpl w:val="6E346416"/>
    <w:lvl w:ilvl="0" w:tplc="FB8E0576">
      <w:start w:val="1"/>
      <w:numFmt w:val="bullet"/>
      <w:lvlText w:val="-"/>
      <w:lvlJc w:val="left"/>
      <w:pPr>
        <w:ind w:left="720" w:hanging="360"/>
      </w:pPr>
      <w:rPr>
        <w:rFonts w:ascii="Cambria" w:eastAsiaTheme="minorEastAsia" w:hAnsi="Cambria" w:cstheme="minorBidi"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5C032B53"/>
    <w:multiLevelType w:val="hybridMultilevel"/>
    <w:tmpl w:val="A1608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DDB5DC4"/>
    <w:multiLevelType w:val="hybridMultilevel"/>
    <w:tmpl w:val="58AC112C"/>
    <w:lvl w:ilvl="0" w:tplc="3DDED8F6">
      <w:start w:val="1"/>
      <w:numFmt w:val="decimal"/>
      <w:lvlText w:val="%1."/>
      <w:lvlJc w:val="left"/>
      <w:pPr>
        <w:ind w:left="720" w:hanging="360"/>
      </w:pPr>
      <w:rPr>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46B1B76"/>
    <w:multiLevelType w:val="hybridMultilevel"/>
    <w:tmpl w:val="B5A63FE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4C10DD8"/>
    <w:multiLevelType w:val="hybridMultilevel"/>
    <w:tmpl w:val="424241F4"/>
    <w:lvl w:ilvl="0" w:tplc="96C46382">
      <w:start w:val="1"/>
      <w:numFmt w:val="decimal"/>
      <w:lvlText w:val="%1."/>
      <w:lvlJc w:val="left"/>
      <w:pPr>
        <w:ind w:left="720" w:hanging="360"/>
      </w:pPr>
      <w:rPr>
        <w:rFonts w:ascii="Times New Roman" w:hAnsi="Times New Roman" w:cs="Times New Roman" w:hint="default"/>
      </w:rPr>
    </w:lvl>
    <w:lvl w:ilvl="1" w:tplc="42401C0C">
      <w:start w:val="1"/>
      <w:numFmt w:val="lowerLetter"/>
      <w:lvlText w:val="%2."/>
      <w:lvlJc w:val="left"/>
      <w:pPr>
        <w:ind w:left="450" w:hanging="360"/>
      </w:pPr>
    </w:lvl>
    <w:lvl w:ilvl="2" w:tplc="5F325DB8">
      <w:start w:val="1"/>
      <w:numFmt w:val="lowerRoman"/>
      <w:lvlText w:val="%3."/>
      <w:lvlJc w:val="right"/>
      <w:pPr>
        <w:ind w:left="2160" w:hanging="180"/>
      </w:pPr>
    </w:lvl>
    <w:lvl w:ilvl="3" w:tplc="E766E43E">
      <w:start w:val="1"/>
      <w:numFmt w:val="decimal"/>
      <w:lvlText w:val="%4."/>
      <w:lvlJc w:val="left"/>
      <w:pPr>
        <w:ind w:left="2880" w:hanging="360"/>
      </w:pPr>
    </w:lvl>
    <w:lvl w:ilvl="4" w:tplc="DF100806">
      <w:start w:val="1"/>
      <w:numFmt w:val="lowerLetter"/>
      <w:lvlText w:val="%5."/>
      <w:lvlJc w:val="left"/>
      <w:pPr>
        <w:ind w:left="3600" w:hanging="360"/>
      </w:pPr>
    </w:lvl>
    <w:lvl w:ilvl="5" w:tplc="0CD8340A">
      <w:start w:val="1"/>
      <w:numFmt w:val="lowerRoman"/>
      <w:lvlText w:val="%6."/>
      <w:lvlJc w:val="right"/>
      <w:pPr>
        <w:ind w:left="4320" w:hanging="180"/>
      </w:pPr>
    </w:lvl>
    <w:lvl w:ilvl="6" w:tplc="DF184382">
      <w:start w:val="1"/>
      <w:numFmt w:val="decimal"/>
      <w:lvlText w:val="%7."/>
      <w:lvlJc w:val="left"/>
      <w:pPr>
        <w:ind w:left="5040" w:hanging="360"/>
      </w:pPr>
    </w:lvl>
    <w:lvl w:ilvl="7" w:tplc="4ED261D8">
      <w:start w:val="1"/>
      <w:numFmt w:val="lowerLetter"/>
      <w:lvlText w:val="%8."/>
      <w:lvlJc w:val="left"/>
      <w:pPr>
        <w:ind w:left="5760" w:hanging="360"/>
      </w:pPr>
    </w:lvl>
    <w:lvl w:ilvl="8" w:tplc="1326EE18">
      <w:start w:val="1"/>
      <w:numFmt w:val="lowerRoman"/>
      <w:lvlText w:val="%9."/>
      <w:lvlJc w:val="right"/>
      <w:pPr>
        <w:ind w:left="6480" w:hanging="180"/>
      </w:pPr>
    </w:lvl>
  </w:abstractNum>
  <w:abstractNum w:abstractNumId="35" w15:restartNumberingAfterBreak="0">
    <w:nsid w:val="6A8944F8"/>
    <w:multiLevelType w:val="hybridMultilevel"/>
    <w:tmpl w:val="D87CA9F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D366FD5"/>
    <w:multiLevelType w:val="hybridMultilevel"/>
    <w:tmpl w:val="FF2CDB1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08148AC"/>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7996F38"/>
    <w:multiLevelType w:val="multilevel"/>
    <w:tmpl w:val="6A547856"/>
    <w:lvl w:ilvl="0">
      <w:start w:val="1"/>
      <w:numFmt w:val="decimal"/>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E863F0B"/>
    <w:multiLevelType w:val="hybridMultilevel"/>
    <w:tmpl w:val="AF829562"/>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num w:numId="1" w16cid:durableId="112753599">
    <w:abstractNumId w:val="34"/>
  </w:num>
  <w:num w:numId="2" w16cid:durableId="821697214">
    <w:abstractNumId w:val="12"/>
  </w:num>
  <w:num w:numId="3" w16cid:durableId="1270626008">
    <w:abstractNumId w:val="16"/>
  </w:num>
  <w:num w:numId="4" w16cid:durableId="874659704">
    <w:abstractNumId w:val="30"/>
  </w:num>
  <w:num w:numId="5" w16cid:durableId="418913236">
    <w:abstractNumId w:val="19"/>
  </w:num>
  <w:num w:numId="6" w16cid:durableId="1919829696">
    <w:abstractNumId w:val="14"/>
  </w:num>
  <w:num w:numId="7" w16cid:durableId="1323585132">
    <w:abstractNumId w:val="25"/>
  </w:num>
  <w:num w:numId="8" w16cid:durableId="1299071114">
    <w:abstractNumId w:val="3"/>
  </w:num>
  <w:num w:numId="9" w16cid:durableId="411663330">
    <w:abstractNumId w:val="32"/>
  </w:num>
  <w:num w:numId="10" w16cid:durableId="1735930704">
    <w:abstractNumId w:val="17"/>
  </w:num>
  <w:num w:numId="11" w16cid:durableId="1045255516">
    <w:abstractNumId w:val="10"/>
  </w:num>
  <w:num w:numId="12" w16cid:durableId="1811284221">
    <w:abstractNumId w:val="37"/>
  </w:num>
  <w:num w:numId="13" w16cid:durableId="1384214192">
    <w:abstractNumId w:val="1"/>
  </w:num>
  <w:num w:numId="14" w16cid:durableId="681323933">
    <w:abstractNumId w:val="18"/>
  </w:num>
  <w:num w:numId="15" w16cid:durableId="1442719905">
    <w:abstractNumId w:val="7"/>
  </w:num>
  <w:num w:numId="16" w16cid:durableId="271665197">
    <w:abstractNumId w:val="38"/>
  </w:num>
  <w:num w:numId="17" w16cid:durableId="1813868842">
    <w:abstractNumId w:val="15"/>
  </w:num>
  <w:num w:numId="18" w16cid:durableId="1698386780">
    <w:abstractNumId w:val="22"/>
  </w:num>
  <w:num w:numId="19" w16cid:durableId="71320010">
    <w:abstractNumId w:val="29"/>
  </w:num>
  <w:num w:numId="20" w16cid:durableId="1124693989">
    <w:abstractNumId w:val="27"/>
  </w:num>
  <w:num w:numId="21" w16cid:durableId="1784810384">
    <w:abstractNumId w:val="26"/>
  </w:num>
  <w:num w:numId="22" w16cid:durableId="873427481">
    <w:abstractNumId w:val="8"/>
  </w:num>
  <w:num w:numId="23" w16cid:durableId="784156534">
    <w:abstractNumId w:val="2"/>
  </w:num>
  <w:num w:numId="24" w16cid:durableId="366413258">
    <w:abstractNumId w:val="0"/>
  </w:num>
  <w:num w:numId="25" w16cid:durableId="605698409">
    <w:abstractNumId w:val="28"/>
  </w:num>
  <w:num w:numId="26" w16cid:durableId="1836189837">
    <w:abstractNumId w:val="20"/>
  </w:num>
  <w:num w:numId="27" w16cid:durableId="847257174">
    <w:abstractNumId w:val="33"/>
  </w:num>
  <w:num w:numId="28" w16cid:durableId="850753687">
    <w:abstractNumId w:val="6"/>
  </w:num>
  <w:num w:numId="29" w16cid:durableId="1480540759">
    <w:abstractNumId w:val="9"/>
  </w:num>
  <w:num w:numId="30" w16cid:durableId="1937246469">
    <w:abstractNumId w:val="35"/>
  </w:num>
  <w:num w:numId="31" w16cid:durableId="786318372">
    <w:abstractNumId w:val="31"/>
  </w:num>
  <w:num w:numId="32" w16cid:durableId="1421178523">
    <w:abstractNumId w:val="11"/>
  </w:num>
  <w:num w:numId="33" w16cid:durableId="227692001">
    <w:abstractNumId w:val="36"/>
  </w:num>
  <w:num w:numId="34" w16cid:durableId="615521878">
    <w:abstractNumId w:val="23"/>
  </w:num>
  <w:num w:numId="35" w16cid:durableId="127749294">
    <w:abstractNumId w:val="39"/>
  </w:num>
  <w:num w:numId="36" w16cid:durableId="896277800">
    <w:abstractNumId w:val="4"/>
  </w:num>
  <w:num w:numId="37" w16cid:durableId="2134012710">
    <w:abstractNumId w:val="5"/>
  </w:num>
  <w:num w:numId="38" w16cid:durableId="1673340824">
    <w:abstractNumId w:val="21"/>
  </w:num>
  <w:num w:numId="39" w16cid:durableId="1462963771">
    <w:abstractNumId w:val="24"/>
  </w:num>
  <w:num w:numId="40" w16cid:durableId="1535384488">
    <w:abstractNumId w:val="13"/>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8902C9"/>
    <w:rsid w:val="000005CD"/>
    <w:rsid w:val="00000AD7"/>
    <w:rsid w:val="00001282"/>
    <w:rsid w:val="00001428"/>
    <w:rsid w:val="000016E4"/>
    <w:rsid w:val="00001905"/>
    <w:rsid w:val="00001AA1"/>
    <w:rsid w:val="00002027"/>
    <w:rsid w:val="00002AC3"/>
    <w:rsid w:val="00002EEB"/>
    <w:rsid w:val="000033DA"/>
    <w:rsid w:val="00003D72"/>
    <w:rsid w:val="00004522"/>
    <w:rsid w:val="00005CD4"/>
    <w:rsid w:val="0000601F"/>
    <w:rsid w:val="0000602B"/>
    <w:rsid w:val="00007564"/>
    <w:rsid w:val="0000771C"/>
    <w:rsid w:val="00007E09"/>
    <w:rsid w:val="000101E7"/>
    <w:rsid w:val="00010EA5"/>
    <w:rsid w:val="00010EC6"/>
    <w:rsid w:val="0001236C"/>
    <w:rsid w:val="00012FEC"/>
    <w:rsid w:val="00013BD5"/>
    <w:rsid w:val="00013EC9"/>
    <w:rsid w:val="000140D1"/>
    <w:rsid w:val="0001467D"/>
    <w:rsid w:val="00014C99"/>
    <w:rsid w:val="0001571F"/>
    <w:rsid w:val="00015A7D"/>
    <w:rsid w:val="000161FF"/>
    <w:rsid w:val="0001647A"/>
    <w:rsid w:val="000167ED"/>
    <w:rsid w:val="000171C2"/>
    <w:rsid w:val="00017E1A"/>
    <w:rsid w:val="000201E1"/>
    <w:rsid w:val="000206B5"/>
    <w:rsid w:val="000225F8"/>
    <w:rsid w:val="00022856"/>
    <w:rsid w:val="00022C70"/>
    <w:rsid w:val="00023280"/>
    <w:rsid w:val="000235B7"/>
    <w:rsid w:val="00023D91"/>
    <w:rsid w:val="00024370"/>
    <w:rsid w:val="00025A65"/>
    <w:rsid w:val="00026B63"/>
    <w:rsid w:val="00026C0B"/>
    <w:rsid w:val="00030995"/>
    <w:rsid w:val="00030AD7"/>
    <w:rsid w:val="0003108A"/>
    <w:rsid w:val="0003121A"/>
    <w:rsid w:val="00031395"/>
    <w:rsid w:val="0003146A"/>
    <w:rsid w:val="0003146B"/>
    <w:rsid w:val="0003167F"/>
    <w:rsid w:val="00031847"/>
    <w:rsid w:val="000328EF"/>
    <w:rsid w:val="0003356A"/>
    <w:rsid w:val="0003517E"/>
    <w:rsid w:val="00035EB1"/>
    <w:rsid w:val="0003675E"/>
    <w:rsid w:val="00037477"/>
    <w:rsid w:val="000376A0"/>
    <w:rsid w:val="000377CC"/>
    <w:rsid w:val="00037C10"/>
    <w:rsid w:val="000411B9"/>
    <w:rsid w:val="00041B40"/>
    <w:rsid w:val="00041E09"/>
    <w:rsid w:val="00042066"/>
    <w:rsid w:val="000420C3"/>
    <w:rsid w:val="00042201"/>
    <w:rsid w:val="000432C1"/>
    <w:rsid w:val="00043943"/>
    <w:rsid w:val="00044F0F"/>
    <w:rsid w:val="00044FE4"/>
    <w:rsid w:val="00044FFF"/>
    <w:rsid w:val="00045326"/>
    <w:rsid w:val="00045FD4"/>
    <w:rsid w:val="0004630B"/>
    <w:rsid w:val="00046F9B"/>
    <w:rsid w:val="0004783C"/>
    <w:rsid w:val="0005178B"/>
    <w:rsid w:val="0005225E"/>
    <w:rsid w:val="0005441E"/>
    <w:rsid w:val="000549B8"/>
    <w:rsid w:val="00055299"/>
    <w:rsid w:val="00055731"/>
    <w:rsid w:val="000559D8"/>
    <w:rsid w:val="00055E0C"/>
    <w:rsid w:val="0005744C"/>
    <w:rsid w:val="00060C7D"/>
    <w:rsid w:val="00062AD8"/>
    <w:rsid w:val="00062C37"/>
    <w:rsid w:val="0006326C"/>
    <w:rsid w:val="000636F0"/>
    <w:rsid w:val="00063B7B"/>
    <w:rsid w:val="00063E7A"/>
    <w:rsid w:val="0006424B"/>
    <w:rsid w:val="000646FB"/>
    <w:rsid w:val="0006715A"/>
    <w:rsid w:val="000707CC"/>
    <w:rsid w:val="0007099B"/>
    <w:rsid w:val="0007118E"/>
    <w:rsid w:val="000717C1"/>
    <w:rsid w:val="00071DA1"/>
    <w:rsid w:val="00071FE2"/>
    <w:rsid w:val="0007206C"/>
    <w:rsid w:val="00072933"/>
    <w:rsid w:val="00072B43"/>
    <w:rsid w:val="00072DE9"/>
    <w:rsid w:val="00072F6C"/>
    <w:rsid w:val="000734AE"/>
    <w:rsid w:val="00073758"/>
    <w:rsid w:val="00073EE6"/>
    <w:rsid w:val="0007402E"/>
    <w:rsid w:val="000740FF"/>
    <w:rsid w:val="000741DB"/>
    <w:rsid w:val="00074B52"/>
    <w:rsid w:val="000754E2"/>
    <w:rsid w:val="000757FA"/>
    <w:rsid w:val="00075E95"/>
    <w:rsid w:val="00077782"/>
    <w:rsid w:val="00077BFD"/>
    <w:rsid w:val="00080FFA"/>
    <w:rsid w:val="00081101"/>
    <w:rsid w:val="00082AC0"/>
    <w:rsid w:val="00082C6F"/>
    <w:rsid w:val="000831E8"/>
    <w:rsid w:val="000833FB"/>
    <w:rsid w:val="0008357B"/>
    <w:rsid w:val="00083C24"/>
    <w:rsid w:val="00084327"/>
    <w:rsid w:val="00084725"/>
    <w:rsid w:val="00084877"/>
    <w:rsid w:val="00084AD5"/>
    <w:rsid w:val="00084F5D"/>
    <w:rsid w:val="0008513D"/>
    <w:rsid w:val="00086038"/>
    <w:rsid w:val="00086040"/>
    <w:rsid w:val="0008671B"/>
    <w:rsid w:val="00086862"/>
    <w:rsid w:val="00086BFA"/>
    <w:rsid w:val="0008704F"/>
    <w:rsid w:val="00087B29"/>
    <w:rsid w:val="00090F2B"/>
    <w:rsid w:val="000919CF"/>
    <w:rsid w:val="00091DED"/>
    <w:rsid w:val="000921EB"/>
    <w:rsid w:val="00092BDA"/>
    <w:rsid w:val="00093375"/>
    <w:rsid w:val="00093828"/>
    <w:rsid w:val="00093829"/>
    <w:rsid w:val="000939CB"/>
    <w:rsid w:val="00093C90"/>
    <w:rsid w:val="000949EB"/>
    <w:rsid w:val="00095D92"/>
    <w:rsid w:val="00096CA8"/>
    <w:rsid w:val="00096F18"/>
    <w:rsid w:val="00097509"/>
    <w:rsid w:val="00097BF2"/>
    <w:rsid w:val="000A1138"/>
    <w:rsid w:val="000A2B76"/>
    <w:rsid w:val="000A3196"/>
    <w:rsid w:val="000A34DF"/>
    <w:rsid w:val="000A3A9C"/>
    <w:rsid w:val="000A3EEC"/>
    <w:rsid w:val="000A40AC"/>
    <w:rsid w:val="000A418B"/>
    <w:rsid w:val="000A4850"/>
    <w:rsid w:val="000A5039"/>
    <w:rsid w:val="000A5B53"/>
    <w:rsid w:val="000A5BBA"/>
    <w:rsid w:val="000A6B71"/>
    <w:rsid w:val="000A6D0A"/>
    <w:rsid w:val="000A742B"/>
    <w:rsid w:val="000A7B1C"/>
    <w:rsid w:val="000A7FDA"/>
    <w:rsid w:val="000B0353"/>
    <w:rsid w:val="000B0409"/>
    <w:rsid w:val="000B12E9"/>
    <w:rsid w:val="000B157E"/>
    <w:rsid w:val="000B297A"/>
    <w:rsid w:val="000B29C9"/>
    <w:rsid w:val="000B32D0"/>
    <w:rsid w:val="000B3336"/>
    <w:rsid w:val="000B3365"/>
    <w:rsid w:val="000B34A7"/>
    <w:rsid w:val="000B42B1"/>
    <w:rsid w:val="000B5836"/>
    <w:rsid w:val="000B66A4"/>
    <w:rsid w:val="000B6BC7"/>
    <w:rsid w:val="000B6DA3"/>
    <w:rsid w:val="000B724B"/>
    <w:rsid w:val="000B7614"/>
    <w:rsid w:val="000C0EB5"/>
    <w:rsid w:val="000C172C"/>
    <w:rsid w:val="000C2DE5"/>
    <w:rsid w:val="000C45A8"/>
    <w:rsid w:val="000C4A73"/>
    <w:rsid w:val="000C6065"/>
    <w:rsid w:val="000C63F6"/>
    <w:rsid w:val="000C6994"/>
    <w:rsid w:val="000C6B9C"/>
    <w:rsid w:val="000C750E"/>
    <w:rsid w:val="000C77D2"/>
    <w:rsid w:val="000D1348"/>
    <w:rsid w:val="000D20E8"/>
    <w:rsid w:val="000D28C3"/>
    <w:rsid w:val="000D3098"/>
    <w:rsid w:val="000D365D"/>
    <w:rsid w:val="000D3F73"/>
    <w:rsid w:val="000D412E"/>
    <w:rsid w:val="000D4683"/>
    <w:rsid w:val="000D5A75"/>
    <w:rsid w:val="000D69C6"/>
    <w:rsid w:val="000D69F3"/>
    <w:rsid w:val="000D7044"/>
    <w:rsid w:val="000D7FEF"/>
    <w:rsid w:val="000E04A7"/>
    <w:rsid w:val="000E0852"/>
    <w:rsid w:val="000E0A10"/>
    <w:rsid w:val="000E2ED7"/>
    <w:rsid w:val="000E3849"/>
    <w:rsid w:val="000E3C9E"/>
    <w:rsid w:val="000E3EAB"/>
    <w:rsid w:val="000E40F5"/>
    <w:rsid w:val="000E4679"/>
    <w:rsid w:val="000E5681"/>
    <w:rsid w:val="000E582D"/>
    <w:rsid w:val="000E5C46"/>
    <w:rsid w:val="000E6779"/>
    <w:rsid w:val="000E701C"/>
    <w:rsid w:val="000E7CA4"/>
    <w:rsid w:val="000E7E53"/>
    <w:rsid w:val="000F0A3D"/>
    <w:rsid w:val="000F1BEE"/>
    <w:rsid w:val="000F1D65"/>
    <w:rsid w:val="000F2355"/>
    <w:rsid w:val="000F2DF4"/>
    <w:rsid w:val="000F2E70"/>
    <w:rsid w:val="000F3A8A"/>
    <w:rsid w:val="000F44CE"/>
    <w:rsid w:val="000F64C0"/>
    <w:rsid w:val="000F654D"/>
    <w:rsid w:val="000F727B"/>
    <w:rsid w:val="000F73C3"/>
    <w:rsid w:val="000F7D46"/>
    <w:rsid w:val="001005AB"/>
    <w:rsid w:val="00100971"/>
    <w:rsid w:val="0010125B"/>
    <w:rsid w:val="00101338"/>
    <w:rsid w:val="00101693"/>
    <w:rsid w:val="001019B7"/>
    <w:rsid w:val="001025EC"/>
    <w:rsid w:val="001028B1"/>
    <w:rsid w:val="0010380E"/>
    <w:rsid w:val="00103CF7"/>
    <w:rsid w:val="00104045"/>
    <w:rsid w:val="0010444F"/>
    <w:rsid w:val="00106322"/>
    <w:rsid w:val="00106D09"/>
    <w:rsid w:val="0010795B"/>
    <w:rsid w:val="001103BA"/>
    <w:rsid w:val="00110CD9"/>
    <w:rsid w:val="001111DA"/>
    <w:rsid w:val="00111422"/>
    <w:rsid w:val="00111424"/>
    <w:rsid w:val="001114EA"/>
    <w:rsid w:val="001115AC"/>
    <w:rsid w:val="001118B8"/>
    <w:rsid w:val="0011238D"/>
    <w:rsid w:val="00112AB8"/>
    <w:rsid w:val="00113113"/>
    <w:rsid w:val="00113C32"/>
    <w:rsid w:val="001140C8"/>
    <w:rsid w:val="00114424"/>
    <w:rsid w:val="00114751"/>
    <w:rsid w:val="00115AA8"/>
    <w:rsid w:val="00115B9A"/>
    <w:rsid w:val="00115BB3"/>
    <w:rsid w:val="0011699B"/>
    <w:rsid w:val="001170F5"/>
    <w:rsid w:val="0012014C"/>
    <w:rsid w:val="0012030D"/>
    <w:rsid w:val="001205DE"/>
    <w:rsid w:val="001214D1"/>
    <w:rsid w:val="00121673"/>
    <w:rsid w:val="001216E3"/>
    <w:rsid w:val="001217C4"/>
    <w:rsid w:val="00121DD5"/>
    <w:rsid w:val="0012287A"/>
    <w:rsid w:val="00122A8A"/>
    <w:rsid w:val="00122E24"/>
    <w:rsid w:val="001234C6"/>
    <w:rsid w:val="00123A5D"/>
    <w:rsid w:val="00124297"/>
    <w:rsid w:val="001244AF"/>
    <w:rsid w:val="001256C1"/>
    <w:rsid w:val="00125AA8"/>
    <w:rsid w:val="001267E1"/>
    <w:rsid w:val="00126A50"/>
    <w:rsid w:val="001309AE"/>
    <w:rsid w:val="00132D30"/>
    <w:rsid w:val="00133060"/>
    <w:rsid w:val="001339C6"/>
    <w:rsid w:val="00133E81"/>
    <w:rsid w:val="00133EB5"/>
    <w:rsid w:val="001344DC"/>
    <w:rsid w:val="001344DD"/>
    <w:rsid w:val="001355BD"/>
    <w:rsid w:val="00135DBF"/>
    <w:rsid w:val="00135EE0"/>
    <w:rsid w:val="00136004"/>
    <w:rsid w:val="00136B86"/>
    <w:rsid w:val="001372DE"/>
    <w:rsid w:val="00137C60"/>
    <w:rsid w:val="001400E0"/>
    <w:rsid w:val="001401CF"/>
    <w:rsid w:val="001407A3"/>
    <w:rsid w:val="00140DA8"/>
    <w:rsid w:val="001413C9"/>
    <w:rsid w:val="00141580"/>
    <w:rsid w:val="00141EA8"/>
    <w:rsid w:val="001432F3"/>
    <w:rsid w:val="001434CC"/>
    <w:rsid w:val="0014520A"/>
    <w:rsid w:val="00146A2E"/>
    <w:rsid w:val="00146D7B"/>
    <w:rsid w:val="00146FD5"/>
    <w:rsid w:val="0014737E"/>
    <w:rsid w:val="001477D2"/>
    <w:rsid w:val="001479A7"/>
    <w:rsid w:val="00147D64"/>
    <w:rsid w:val="00147DA3"/>
    <w:rsid w:val="00150E5D"/>
    <w:rsid w:val="00150F8A"/>
    <w:rsid w:val="00151189"/>
    <w:rsid w:val="0015182C"/>
    <w:rsid w:val="00153AD4"/>
    <w:rsid w:val="001543E3"/>
    <w:rsid w:val="00154C1D"/>
    <w:rsid w:val="00154F76"/>
    <w:rsid w:val="00155087"/>
    <w:rsid w:val="0015555D"/>
    <w:rsid w:val="00156750"/>
    <w:rsid w:val="001571F2"/>
    <w:rsid w:val="00161B0E"/>
    <w:rsid w:val="00162D7A"/>
    <w:rsid w:val="00162E0A"/>
    <w:rsid w:val="0016328A"/>
    <w:rsid w:val="00163603"/>
    <w:rsid w:val="00163850"/>
    <w:rsid w:val="00163A12"/>
    <w:rsid w:val="0016472E"/>
    <w:rsid w:val="0016589B"/>
    <w:rsid w:val="001669BB"/>
    <w:rsid w:val="0016776B"/>
    <w:rsid w:val="001678D9"/>
    <w:rsid w:val="001679AF"/>
    <w:rsid w:val="00170BE9"/>
    <w:rsid w:val="001731B9"/>
    <w:rsid w:val="00173826"/>
    <w:rsid w:val="00173A72"/>
    <w:rsid w:val="001745A9"/>
    <w:rsid w:val="0017499E"/>
    <w:rsid w:val="00180476"/>
    <w:rsid w:val="00180664"/>
    <w:rsid w:val="00180A3F"/>
    <w:rsid w:val="00180AF7"/>
    <w:rsid w:val="00180B99"/>
    <w:rsid w:val="00180E9D"/>
    <w:rsid w:val="00182B98"/>
    <w:rsid w:val="00182DC7"/>
    <w:rsid w:val="001833C0"/>
    <w:rsid w:val="00183485"/>
    <w:rsid w:val="001842B3"/>
    <w:rsid w:val="00184D02"/>
    <w:rsid w:val="00185181"/>
    <w:rsid w:val="001860FB"/>
    <w:rsid w:val="0018614F"/>
    <w:rsid w:val="00186CB6"/>
    <w:rsid w:val="00186E18"/>
    <w:rsid w:val="00186EFA"/>
    <w:rsid w:val="0018733D"/>
    <w:rsid w:val="0018746B"/>
    <w:rsid w:val="0019007C"/>
    <w:rsid w:val="0019033D"/>
    <w:rsid w:val="0019063D"/>
    <w:rsid w:val="00192522"/>
    <w:rsid w:val="001929D3"/>
    <w:rsid w:val="001947C8"/>
    <w:rsid w:val="00195F6F"/>
    <w:rsid w:val="00195FB5"/>
    <w:rsid w:val="0019747B"/>
    <w:rsid w:val="00197F9C"/>
    <w:rsid w:val="001A08A9"/>
    <w:rsid w:val="001A0B8C"/>
    <w:rsid w:val="001A1DF3"/>
    <w:rsid w:val="001A1F59"/>
    <w:rsid w:val="001A2B0F"/>
    <w:rsid w:val="001A4271"/>
    <w:rsid w:val="001A48E9"/>
    <w:rsid w:val="001A4D5B"/>
    <w:rsid w:val="001A4E68"/>
    <w:rsid w:val="001A5898"/>
    <w:rsid w:val="001A5AB4"/>
    <w:rsid w:val="001A5ABD"/>
    <w:rsid w:val="001A5FB2"/>
    <w:rsid w:val="001A60DE"/>
    <w:rsid w:val="001A6872"/>
    <w:rsid w:val="001A75DD"/>
    <w:rsid w:val="001A76E5"/>
    <w:rsid w:val="001B0675"/>
    <w:rsid w:val="001B06CC"/>
    <w:rsid w:val="001B138B"/>
    <w:rsid w:val="001B1DE8"/>
    <w:rsid w:val="001B201D"/>
    <w:rsid w:val="001B21D6"/>
    <w:rsid w:val="001B24FB"/>
    <w:rsid w:val="001B2525"/>
    <w:rsid w:val="001B326D"/>
    <w:rsid w:val="001B3D5E"/>
    <w:rsid w:val="001B3DFC"/>
    <w:rsid w:val="001B4305"/>
    <w:rsid w:val="001B4E96"/>
    <w:rsid w:val="001B4F81"/>
    <w:rsid w:val="001B6994"/>
    <w:rsid w:val="001B6E78"/>
    <w:rsid w:val="001B703D"/>
    <w:rsid w:val="001C026B"/>
    <w:rsid w:val="001C038D"/>
    <w:rsid w:val="001C06AD"/>
    <w:rsid w:val="001C0C63"/>
    <w:rsid w:val="001C1077"/>
    <w:rsid w:val="001C254E"/>
    <w:rsid w:val="001C26F3"/>
    <w:rsid w:val="001C2761"/>
    <w:rsid w:val="001C30A8"/>
    <w:rsid w:val="001C375C"/>
    <w:rsid w:val="001C4E5F"/>
    <w:rsid w:val="001C4EAD"/>
    <w:rsid w:val="001C61FF"/>
    <w:rsid w:val="001C6C04"/>
    <w:rsid w:val="001C7833"/>
    <w:rsid w:val="001C7ED8"/>
    <w:rsid w:val="001D01DD"/>
    <w:rsid w:val="001D091D"/>
    <w:rsid w:val="001D0946"/>
    <w:rsid w:val="001D0B35"/>
    <w:rsid w:val="001D0B97"/>
    <w:rsid w:val="001D1332"/>
    <w:rsid w:val="001D13AD"/>
    <w:rsid w:val="001D1BCE"/>
    <w:rsid w:val="001D1C7F"/>
    <w:rsid w:val="001D2C3D"/>
    <w:rsid w:val="001D2FEB"/>
    <w:rsid w:val="001D3326"/>
    <w:rsid w:val="001D347C"/>
    <w:rsid w:val="001D3590"/>
    <w:rsid w:val="001D4110"/>
    <w:rsid w:val="001D524C"/>
    <w:rsid w:val="001D5381"/>
    <w:rsid w:val="001D570B"/>
    <w:rsid w:val="001D5D2A"/>
    <w:rsid w:val="001D7356"/>
    <w:rsid w:val="001E0073"/>
    <w:rsid w:val="001E01F6"/>
    <w:rsid w:val="001E03A3"/>
    <w:rsid w:val="001E0969"/>
    <w:rsid w:val="001E10FB"/>
    <w:rsid w:val="001E1504"/>
    <w:rsid w:val="001E242C"/>
    <w:rsid w:val="001E2653"/>
    <w:rsid w:val="001E2AA2"/>
    <w:rsid w:val="001E3075"/>
    <w:rsid w:val="001E31A3"/>
    <w:rsid w:val="001E43B5"/>
    <w:rsid w:val="001E4E3C"/>
    <w:rsid w:val="001E55C3"/>
    <w:rsid w:val="001E60EE"/>
    <w:rsid w:val="001E6902"/>
    <w:rsid w:val="001E7186"/>
    <w:rsid w:val="001E7527"/>
    <w:rsid w:val="001E7A02"/>
    <w:rsid w:val="001F164D"/>
    <w:rsid w:val="001F261A"/>
    <w:rsid w:val="001F50A9"/>
    <w:rsid w:val="001F619F"/>
    <w:rsid w:val="001F62EE"/>
    <w:rsid w:val="001F6375"/>
    <w:rsid w:val="001F724F"/>
    <w:rsid w:val="00200670"/>
    <w:rsid w:val="002008DA"/>
    <w:rsid w:val="00202061"/>
    <w:rsid w:val="00202465"/>
    <w:rsid w:val="002025BA"/>
    <w:rsid w:val="00202C72"/>
    <w:rsid w:val="00202F34"/>
    <w:rsid w:val="002032A0"/>
    <w:rsid w:val="00203684"/>
    <w:rsid w:val="0020382A"/>
    <w:rsid w:val="002051D6"/>
    <w:rsid w:val="00205F5A"/>
    <w:rsid w:val="00206870"/>
    <w:rsid w:val="00206C8F"/>
    <w:rsid w:val="0020728E"/>
    <w:rsid w:val="00207867"/>
    <w:rsid w:val="00207CCB"/>
    <w:rsid w:val="00212E0E"/>
    <w:rsid w:val="00213933"/>
    <w:rsid w:val="002144D5"/>
    <w:rsid w:val="00214541"/>
    <w:rsid w:val="002148DB"/>
    <w:rsid w:val="002149BD"/>
    <w:rsid w:val="00215130"/>
    <w:rsid w:val="00215A78"/>
    <w:rsid w:val="00215E6B"/>
    <w:rsid w:val="0021613B"/>
    <w:rsid w:val="00216259"/>
    <w:rsid w:val="00216BE0"/>
    <w:rsid w:val="00217D31"/>
    <w:rsid w:val="00220995"/>
    <w:rsid w:val="00220A85"/>
    <w:rsid w:val="00221C78"/>
    <w:rsid w:val="00221E5D"/>
    <w:rsid w:val="002225DA"/>
    <w:rsid w:val="0022342F"/>
    <w:rsid w:val="002253FC"/>
    <w:rsid w:val="00225FD4"/>
    <w:rsid w:val="00226A24"/>
    <w:rsid w:val="00227CE4"/>
    <w:rsid w:val="002303A9"/>
    <w:rsid w:val="00230B87"/>
    <w:rsid w:val="00231755"/>
    <w:rsid w:val="0023298C"/>
    <w:rsid w:val="00232C58"/>
    <w:rsid w:val="002338BF"/>
    <w:rsid w:val="00233A81"/>
    <w:rsid w:val="00233AEB"/>
    <w:rsid w:val="002343B2"/>
    <w:rsid w:val="00234DAE"/>
    <w:rsid w:val="00236885"/>
    <w:rsid w:val="002368AC"/>
    <w:rsid w:val="00237BDF"/>
    <w:rsid w:val="0024040B"/>
    <w:rsid w:val="002407EF"/>
    <w:rsid w:val="00240BAF"/>
    <w:rsid w:val="00240EE8"/>
    <w:rsid w:val="00241AD8"/>
    <w:rsid w:val="00241BB6"/>
    <w:rsid w:val="0024468E"/>
    <w:rsid w:val="00244BE9"/>
    <w:rsid w:val="00244EF3"/>
    <w:rsid w:val="00244EFB"/>
    <w:rsid w:val="00245603"/>
    <w:rsid w:val="00245C73"/>
    <w:rsid w:val="002468A5"/>
    <w:rsid w:val="00246C77"/>
    <w:rsid w:val="00246EE8"/>
    <w:rsid w:val="00247064"/>
    <w:rsid w:val="0024778A"/>
    <w:rsid w:val="00247D7E"/>
    <w:rsid w:val="002501C6"/>
    <w:rsid w:val="00250852"/>
    <w:rsid w:val="00250E38"/>
    <w:rsid w:val="00251670"/>
    <w:rsid w:val="00251818"/>
    <w:rsid w:val="00251AD8"/>
    <w:rsid w:val="00251AF7"/>
    <w:rsid w:val="00251B10"/>
    <w:rsid w:val="00251F6D"/>
    <w:rsid w:val="00252149"/>
    <w:rsid w:val="00252948"/>
    <w:rsid w:val="00252B49"/>
    <w:rsid w:val="00252CDB"/>
    <w:rsid w:val="00252D70"/>
    <w:rsid w:val="002534FD"/>
    <w:rsid w:val="00253FA7"/>
    <w:rsid w:val="002540E3"/>
    <w:rsid w:val="0025445A"/>
    <w:rsid w:val="002545E4"/>
    <w:rsid w:val="002547F3"/>
    <w:rsid w:val="00255367"/>
    <w:rsid w:val="002558C9"/>
    <w:rsid w:val="00256049"/>
    <w:rsid w:val="002567C1"/>
    <w:rsid w:val="0025750F"/>
    <w:rsid w:val="00257813"/>
    <w:rsid w:val="00257CFD"/>
    <w:rsid w:val="002601AB"/>
    <w:rsid w:val="00260A42"/>
    <w:rsid w:val="00261770"/>
    <w:rsid w:val="00261D68"/>
    <w:rsid w:val="00261D81"/>
    <w:rsid w:val="00262E5A"/>
    <w:rsid w:val="00263B0F"/>
    <w:rsid w:val="00263CED"/>
    <w:rsid w:val="00264AC8"/>
    <w:rsid w:val="002657D8"/>
    <w:rsid w:val="00270138"/>
    <w:rsid w:val="00270284"/>
    <w:rsid w:val="00270813"/>
    <w:rsid w:val="00271385"/>
    <w:rsid w:val="00271501"/>
    <w:rsid w:val="00272933"/>
    <w:rsid w:val="00272CAE"/>
    <w:rsid w:val="00273856"/>
    <w:rsid w:val="002739D0"/>
    <w:rsid w:val="00274444"/>
    <w:rsid w:val="00274857"/>
    <w:rsid w:val="00275A5C"/>
    <w:rsid w:val="00276ADB"/>
    <w:rsid w:val="00276D41"/>
    <w:rsid w:val="0027735C"/>
    <w:rsid w:val="0028161E"/>
    <w:rsid w:val="002821E7"/>
    <w:rsid w:val="00282581"/>
    <w:rsid w:val="0028330B"/>
    <w:rsid w:val="00283780"/>
    <w:rsid w:val="00283DC0"/>
    <w:rsid w:val="00285167"/>
    <w:rsid w:val="00285B0A"/>
    <w:rsid w:val="00286742"/>
    <w:rsid w:val="0028707E"/>
    <w:rsid w:val="00287A50"/>
    <w:rsid w:val="00287B68"/>
    <w:rsid w:val="00287BE3"/>
    <w:rsid w:val="002909BE"/>
    <w:rsid w:val="00290D74"/>
    <w:rsid w:val="00290F54"/>
    <w:rsid w:val="0029151D"/>
    <w:rsid w:val="0029274E"/>
    <w:rsid w:val="00292C83"/>
    <w:rsid w:val="00295EE0"/>
    <w:rsid w:val="002976B2"/>
    <w:rsid w:val="002A0ACB"/>
    <w:rsid w:val="002A0C84"/>
    <w:rsid w:val="002A1DBF"/>
    <w:rsid w:val="002A1E9A"/>
    <w:rsid w:val="002A2C37"/>
    <w:rsid w:val="002A30A0"/>
    <w:rsid w:val="002A3548"/>
    <w:rsid w:val="002A3A51"/>
    <w:rsid w:val="002A3F32"/>
    <w:rsid w:val="002A486C"/>
    <w:rsid w:val="002A4985"/>
    <w:rsid w:val="002A5255"/>
    <w:rsid w:val="002A552F"/>
    <w:rsid w:val="002A5A32"/>
    <w:rsid w:val="002A5E91"/>
    <w:rsid w:val="002A5F07"/>
    <w:rsid w:val="002A62DD"/>
    <w:rsid w:val="002A640D"/>
    <w:rsid w:val="002A7E21"/>
    <w:rsid w:val="002B02A6"/>
    <w:rsid w:val="002B02DE"/>
    <w:rsid w:val="002B0D5E"/>
    <w:rsid w:val="002B1A1C"/>
    <w:rsid w:val="002B1E60"/>
    <w:rsid w:val="002B20C2"/>
    <w:rsid w:val="002B297F"/>
    <w:rsid w:val="002B2CD7"/>
    <w:rsid w:val="002B2F96"/>
    <w:rsid w:val="002B308B"/>
    <w:rsid w:val="002B352F"/>
    <w:rsid w:val="002B3F54"/>
    <w:rsid w:val="002B50B3"/>
    <w:rsid w:val="002B7957"/>
    <w:rsid w:val="002B7C22"/>
    <w:rsid w:val="002B7C4E"/>
    <w:rsid w:val="002C03D9"/>
    <w:rsid w:val="002C0468"/>
    <w:rsid w:val="002C1D0D"/>
    <w:rsid w:val="002C1E39"/>
    <w:rsid w:val="002C2025"/>
    <w:rsid w:val="002C485E"/>
    <w:rsid w:val="002C496E"/>
    <w:rsid w:val="002C4BB4"/>
    <w:rsid w:val="002C648F"/>
    <w:rsid w:val="002C6E9C"/>
    <w:rsid w:val="002C6F6A"/>
    <w:rsid w:val="002D0376"/>
    <w:rsid w:val="002D07AE"/>
    <w:rsid w:val="002D0D89"/>
    <w:rsid w:val="002D2BE5"/>
    <w:rsid w:val="002D36EA"/>
    <w:rsid w:val="002D3C8C"/>
    <w:rsid w:val="002D3DDC"/>
    <w:rsid w:val="002D4010"/>
    <w:rsid w:val="002D425F"/>
    <w:rsid w:val="002D47CD"/>
    <w:rsid w:val="002D4BCC"/>
    <w:rsid w:val="002D4D92"/>
    <w:rsid w:val="002D4FFD"/>
    <w:rsid w:val="002D5A6F"/>
    <w:rsid w:val="002D5B2C"/>
    <w:rsid w:val="002D5F6D"/>
    <w:rsid w:val="002D6542"/>
    <w:rsid w:val="002D6C03"/>
    <w:rsid w:val="002E146D"/>
    <w:rsid w:val="002E1558"/>
    <w:rsid w:val="002E2A48"/>
    <w:rsid w:val="002E3040"/>
    <w:rsid w:val="002E3157"/>
    <w:rsid w:val="002E6004"/>
    <w:rsid w:val="002E60A7"/>
    <w:rsid w:val="002E6AAA"/>
    <w:rsid w:val="002E7607"/>
    <w:rsid w:val="002F0804"/>
    <w:rsid w:val="002F090F"/>
    <w:rsid w:val="002F1105"/>
    <w:rsid w:val="002F131C"/>
    <w:rsid w:val="002F2B69"/>
    <w:rsid w:val="002F3165"/>
    <w:rsid w:val="002F3A5E"/>
    <w:rsid w:val="002F5013"/>
    <w:rsid w:val="002F533C"/>
    <w:rsid w:val="002F5AEA"/>
    <w:rsid w:val="002F630A"/>
    <w:rsid w:val="002F66AC"/>
    <w:rsid w:val="002F6BA7"/>
    <w:rsid w:val="002F77B5"/>
    <w:rsid w:val="002F79A7"/>
    <w:rsid w:val="002F7DDD"/>
    <w:rsid w:val="002F7E1C"/>
    <w:rsid w:val="003003C1"/>
    <w:rsid w:val="00300A59"/>
    <w:rsid w:val="00300BB6"/>
    <w:rsid w:val="00301C57"/>
    <w:rsid w:val="00302634"/>
    <w:rsid w:val="003026DC"/>
    <w:rsid w:val="00302DAD"/>
    <w:rsid w:val="003030E9"/>
    <w:rsid w:val="00303511"/>
    <w:rsid w:val="00303C19"/>
    <w:rsid w:val="0030655E"/>
    <w:rsid w:val="00306B91"/>
    <w:rsid w:val="003100A5"/>
    <w:rsid w:val="00310782"/>
    <w:rsid w:val="00311459"/>
    <w:rsid w:val="00311579"/>
    <w:rsid w:val="00311771"/>
    <w:rsid w:val="0031183A"/>
    <w:rsid w:val="0031190E"/>
    <w:rsid w:val="003132E6"/>
    <w:rsid w:val="003137CB"/>
    <w:rsid w:val="003140D5"/>
    <w:rsid w:val="00314113"/>
    <w:rsid w:val="00314123"/>
    <w:rsid w:val="00314F3C"/>
    <w:rsid w:val="003159B5"/>
    <w:rsid w:val="00316AEA"/>
    <w:rsid w:val="00317E7B"/>
    <w:rsid w:val="00320881"/>
    <w:rsid w:val="00321296"/>
    <w:rsid w:val="003216CF"/>
    <w:rsid w:val="00321BD6"/>
    <w:rsid w:val="003221D4"/>
    <w:rsid w:val="00322579"/>
    <w:rsid w:val="003226CA"/>
    <w:rsid w:val="0032281B"/>
    <w:rsid w:val="00322A16"/>
    <w:rsid w:val="00322ED3"/>
    <w:rsid w:val="00322F2E"/>
    <w:rsid w:val="00323CC6"/>
    <w:rsid w:val="00323EAD"/>
    <w:rsid w:val="00324C6C"/>
    <w:rsid w:val="00325246"/>
    <w:rsid w:val="003253A8"/>
    <w:rsid w:val="003255BC"/>
    <w:rsid w:val="003265F0"/>
    <w:rsid w:val="00326C8E"/>
    <w:rsid w:val="00326F50"/>
    <w:rsid w:val="00330741"/>
    <w:rsid w:val="003313FD"/>
    <w:rsid w:val="00331D49"/>
    <w:rsid w:val="00332AA6"/>
    <w:rsid w:val="00332D6E"/>
    <w:rsid w:val="003330F5"/>
    <w:rsid w:val="00333316"/>
    <w:rsid w:val="0033348B"/>
    <w:rsid w:val="00333A56"/>
    <w:rsid w:val="00334D82"/>
    <w:rsid w:val="00335249"/>
    <w:rsid w:val="00335B6E"/>
    <w:rsid w:val="00336038"/>
    <w:rsid w:val="003400CC"/>
    <w:rsid w:val="003401A8"/>
    <w:rsid w:val="0034037C"/>
    <w:rsid w:val="00340B44"/>
    <w:rsid w:val="00340C0A"/>
    <w:rsid w:val="00340C47"/>
    <w:rsid w:val="0034198A"/>
    <w:rsid w:val="00341BE8"/>
    <w:rsid w:val="00341D89"/>
    <w:rsid w:val="00341FF2"/>
    <w:rsid w:val="0034367F"/>
    <w:rsid w:val="00344790"/>
    <w:rsid w:val="00345133"/>
    <w:rsid w:val="00346D33"/>
    <w:rsid w:val="00350A77"/>
    <w:rsid w:val="00350A98"/>
    <w:rsid w:val="00350C2E"/>
    <w:rsid w:val="0035142C"/>
    <w:rsid w:val="00351A52"/>
    <w:rsid w:val="00351B89"/>
    <w:rsid w:val="00351D0C"/>
    <w:rsid w:val="00351FCB"/>
    <w:rsid w:val="00352369"/>
    <w:rsid w:val="00352A92"/>
    <w:rsid w:val="00353300"/>
    <w:rsid w:val="00353F83"/>
    <w:rsid w:val="003542D6"/>
    <w:rsid w:val="00354B80"/>
    <w:rsid w:val="003552C5"/>
    <w:rsid w:val="00355992"/>
    <w:rsid w:val="00355B77"/>
    <w:rsid w:val="00357478"/>
    <w:rsid w:val="003601AE"/>
    <w:rsid w:val="0036038A"/>
    <w:rsid w:val="003619C5"/>
    <w:rsid w:val="00362226"/>
    <w:rsid w:val="0036274B"/>
    <w:rsid w:val="00362AB4"/>
    <w:rsid w:val="00363916"/>
    <w:rsid w:val="00363DA4"/>
    <w:rsid w:val="003640B5"/>
    <w:rsid w:val="0036433B"/>
    <w:rsid w:val="00364B0A"/>
    <w:rsid w:val="00365472"/>
    <w:rsid w:val="00365618"/>
    <w:rsid w:val="0036592C"/>
    <w:rsid w:val="003659FB"/>
    <w:rsid w:val="0036741B"/>
    <w:rsid w:val="003678AB"/>
    <w:rsid w:val="00367B45"/>
    <w:rsid w:val="003708BD"/>
    <w:rsid w:val="00370EAC"/>
    <w:rsid w:val="00370FDC"/>
    <w:rsid w:val="003711B5"/>
    <w:rsid w:val="003714E1"/>
    <w:rsid w:val="00371667"/>
    <w:rsid w:val="00372006"/>
    <w:rsid w:val="003720C8"/>
    <w:rsid w:val="00372956"/>
    <w:rsid w:val="003730E9"/>
    <w:rsid w:val="0037434A"/>
    <w:rsid w:val="00374DD1"/>
    <w:rsid w:val="003751B1"/>
    <w:rsid w:val="0037537C"/>
    <w:rsid w:val="00375BFB"/>
    <w:rsid w:val="00376289"/>
    <w:rsid w:val="00376FED"/>
    <w:rsid w:val="00377683"/>
    <w:rsid w:val="003776BB"/>
    <w:rsid w:val="00380BD6"/>
    <w:rsid w:val="0038136C"/>
    <w:rsid w:val="00381C01"/>
    <w:rsid w:val="00381FB6"/>
    <w:rsid w:val="00382A83"/>
    <w:rsid w:val="00384048"/>
    <w:rsid w:val="00384662"/>
    <w:rsid w:val="00384830"/>
    <w:rsid w:val="00385759"/>
    <w:rsid w:val="00385B29"/>
    <w:rsid w:val="00385D57"/>
    <w:rsid w:val="003862C7"/>
    <w:rsid w:val="00387038"/>
    <w:rsid w:val="0038771C"/>
    <w:rsid w:val="0039010D"/>
    <w:rsid w:val="00390E65"/>
    <w:rsid w:val="00391567"/>
    <w:rsid w:val="00391970"/>
    <w:rsid w:val="00391AB9"/>
    <w:rsid w:val="003920EF"/>
    <w:rsid w:val="00392269"/>
    <w:rsid w:val="00392A1B"/>
    <w:rsid w:val="00393D82"/>
    <w:rsid w:val="00393DF8"/>
    <w:rsid w:val="00394043"/>
    <w:rsid w:val="0039423D"/>
    <w:rsid w:val="00394321"/>
    <w:rsid w:val="003947D5"/>
    <w:rsid w:val="00394BC4"/>
    <w:rsid w:val="003964DE"/>
    <w:rsid w:val="00396702"/>
    <w:rsid w:val="0039741D"/>
    <w:rsid w:val="00397578"/>
    <w:rsid w:val="003A0B7B"/>
    <w:rsid w:val="003A381D"/>
    <w:rsid w:val="003A477E"/>
    <w:rsid w:val="003A5383"/>
    <w:rsid w:val="003A5787"/>
    <w:rsid w:val="003A58BF"/>
    <w:rsid w:val="003A5D75"/>
    <w:rsid w:val="003A7554"/>
    <w:rsid w:val="003B0870"/>
    <w:rsid w:val="003B0B92"/>
    <w:rsid w:val="003B181C"/>
    <w:rsid w:val="003B2E41"/>
    <w:rsid w:val="003B31E5"/>
    <w:rsid w:val="003B3653"/>
    <w:rsid w:val="003B3948"/>
    <w:rsid w:val="003B3A56"/>
    <w:rsid w:val="003B41E3"/>
    <w:rsid w:val="003B4D6A"/>
    <w:rsid w:val="003B6EED"/>
    <w:rsid w:val="003B75BB"/>
    <w:rsid w:val="003B760D"/>
    <w:rsid w:val="003C008C"/>
    <w:rsid w:val="003C137F"/>
    <w:rsid w:val="003C2E22"/>
    <w:rsid w:val="003C3554"/>
    <w:rsid w:val="003C56BB"/>
    <w:rsid w:val="003C5A64"/>
    <w:rsid w:val="003C5ABF"/>
    <w:rsid w:val="003C5E0F"/>
    <w:rsid w:val="003C682D"/>
    <w:rsid w:val="003C6EE5"/>
    <w:rsid w:val="003C7B4A"/>
    <w:rsid w:val="003C7D00"/>
    <w:rsid w:val="003D03E2"/>
    <w:rsid w:val="003D04DE"/>
    <w:rsid w:val="003D24B1"/>
    <w:rsid w:val="003D3955"/>
    <w:rsid w:val="003D41EB"/>
    <w:rsid w:val="003D4965"/>
    <w:rsid w:val="003D5E98"/>
    <w:rsid w:val="003D6972"/>
    <w:rsid w:val="003D6DF6"/>
    <w:rsid w:val="003D6F86"/>
    <w:rsid w:val="003D7142"/>
    <w:rsid w:val="003D72A7"/>
    <w:rsid w:val="003E02E2"/>
    <w:rsid w:val="003E077F"/>
    <w:rsid w:val="003E13E7"/>
    <w:rsid w:val="003E1BD3"/>
    <w:rsid w:val="003E2C36"/>
    <w:rsid w:val="003E316D"/>
    <w:rsid w:val="003E336B"/>
    <w:rsid w:val="003E403F"/>
    <w:rsid w:val="003E49EA"/>
    <w:rsid w:val="003E520B"/>
    <w:rsid w:val="003E5D39"/>
    <w:rsid w:val="003E60F0"/>
    <w:rsid w:val="003F025B"/>
    <w:rsid w:val="003F1320"/>
    <w:rsid w:val="003F1E26"/>
    <w:rsid w:val="003F2430"/>
    <w:rsid w:val="003F2AD7"/>
    <w:rsid w:val="003F500F"/>
    <w:rsid w:val="003F574A"/>
    <w:rsid w:val="003F5AC6"/>
    <w:rsid w:val="003F660A"/>
    <w:rsid w:val="003F676A"/>
    <w:rsid w:val="003F68B9"/>
    <w:rsid w:val="003FA00A"/>
    <w:rsid w:val="00401798"/>
    <w:rsid w:val="004017D1"/>
    <w:rsid w:val="00401974"/>
    <w:rsid w:val="00402068"/>
    <w:rsid w:val="00402945"/>
    <w:rsid w:val="00404225"/>
    <w:rsid w:val="00404760"/>
    <w:rsid w:val="00404AFF"/>
    <w:rsid w:val="00405E3C"/>
    <w:rsid w:val="00407134"/>
    <w:rsid w:val="00410783"/>
    <w:rsid w:val="004111B0"/>
    <w:rsid w:val="00412447"/>
    <w:rsid w:val="004125CD"/>
    <w:rsid w:val="0041362F"/>
    <w:rsid w:val="0041387F"/>
    <w:rsid w:val="00413955"/>
    <w:rsid w:val="00413D7D"/>
    <w:rsid w:val="00413DF7"/>
    <w:rsid w:val="004140C1"/>
    <w:rsid w:val="00414998"/>
    <w:rsid w:val="00417931"/>
    <w:rsid w:val="00417A30"/>
    <w:rsid w:val="00417D11"/>
    <w:rsid w:val="004215C5"/>
    <w:rsid w:val="00421DE1"/>
    <w:rsid w:val="00421EF8"/>
    <w:rsid w:val="00422711"/>
    <w:rsid w:val="00422BFE"/>
    <w:rsid w:val="00422E0E"/>
    <w:rsid w:val="004235D4"/>
    <w:rsid w:val="00424AC2"/>
    <w:rsid w:val="00425483"/>
    <w:rsid w:val="00425FE3"/>
    <w:rsid w:val="004262FF"/>
    <w:rsid w:val="004263FE"/>
    <w:rsid w:val="00426A53"/>
    <w:rsid w:val="00426D62"/>
    <w:rsid w:val="00427A99"/>
    <w:rsid w:val="00427CAE"/>
    <w:rsid w:val="0043051D"/>
    <w:rsid w:val="00431E3B"/>
    <w:rsid w:val="00432311"/>
    <w:rsid w:val="00432865"/>
    <w:rsid w:val="004333F1"/>
    <w:rsid w:val="004338F9"/>
    <w:rsid w:val="00434113"/>
    <w:rsid w:val="00434239"/>
    <w:rsid w:val="0043588D"/>
    <w:rsid w:val="00435B42"/>
    <w:rsid w:val="004361A7"/>
    <w:rsid w:val="00436228"/>
    <w:rsid w:val="00436AF7"/>
    <w:rsid w:val="004374B3"/>
    <w:rsid w:val="004411AA"/>
    <w:rsid w:val="00442967"/>
    <w:rsid w:val="00442C45"/>
    <w:rsid w:val="00443AF8"/>
    <w:rsid w:val="00443BC3"/>
    <w:rsid w:val="00444495"/>
    <w:rsid w:val="00444A7E"/>
    <w:rsid w:val="00445482"/>
    <w:rsid w:val="00445577"/>
    <w:rsid w:val="00445CB4"/>
    <w:rsid w:val="00447DD8"/>
    <w:rsid w:val="004514BA"/>
    <w:rsid w:val="00451B9D"/>
    <w:rsid w:val="00452793"/>
    <w:rsid w:val="00452BEE"/>
    <w:rsid w:val="00453274"/>
    <w:rsid w:val="004542CF"/>
    <w:rsid w:val="0045432C"/>
    <w:rsid w:val="0045464F"/>
    <w:rsid w:val="00454B1A"/>
    <w:rsid w:val="00456AD6"/>
    <w:rsid w:val="0045770B"/>
    <w:rsid w:val="00460686"/>
    <w:rsid w:val="00461EC4"/>
    <w:rsid w:val="00461EDD"/>
    <w:rsid w:val="00461F6D"/>
    <w:rsid w:val="00463851"/>
    <w:rsid w:val="00463CD3"/>
    <w:rsid w:val="00463F47"/>
    <w:rsid w:val="00464472"/>
    <w:rsid w:val="00464EBC"/>
    <w:rsid w:val="00465E68"/>
    <w:rsid w:val="00465FED"/>
    <w:rsid w:val="00466369"/>
    <w:rsid w:val="004668D7"/>
    <w:rsid w:val="00466C60"/>
    <w:rsid w:val="00466E80"/>
    <w:rsid w:val="00466EA7"/>
    <w:rsid w:val="00467B1A"/>
    <w:rsid w:val="00467F1E"/>
    <w:rsid w:val="00470302"/>
    <w:rsid w:val="004722B3"/>
    <w:rsid w:val="00472345"/>
    <w:rsid w:val="00473A6F"/>
    <w:rsid w:val="00474ABB"/>
    <w:rsid w:val="004753D8"/>
    <w:rsid w:val="004764C0"/>
    <w:rsid w:val="004765E0"/>
    <w:rsid w:val="00476A7D"/>
    <w:rsid w:val="00476C4D"/>
    <w:rsid w:val="00477AAC"/>
    <w:rsid w:val="00480B9C"/>
    <w:rsid w:val="0048156F"/>
    <w:rsid w:val="00481883"/>
    <w:rsid w:val="00481E36"/>
    <w:rsid w:val="004830E5"/>
    <w:rsid w:val="004832C5"/>
    <w:rsid w:val="00483A14"/>
    <w:rsid w:val="00484507"/>
    <w:rsid w:val="00484A96"/>
    <w:rsid w:val="004854C9"/>
    <w:rsid w:val="004863D5"/>
    <w:rsid w:val="004869EC"/>
    <w:rsid w:val="00487BC1"/>
    <w:rsid w:val="004913B3"/>
    <w:rsid w:val="00491400"/>
    <w:rsid w:val="004915B2"/>
    <w:rsid w:val="004927D0"/>
    <w:rsid w:val="004941C3"/>
    <w:rsid w:val="004943FA"/>
    <w:rsid w:val="00495BDE"/>
    <w:rsid w:val="004973E9"/>
    <w:rsid w:val="004A04E1"/>
    <w:rsid w:val="004A0CAF"/>
    <w:rsid w:val="004A11C9"/>
    <w:rsid w:val="004A13CA"/>
    <w:rsid w:val="004A20A9"/>
    <w:rsid w:val="004A21AB"/>
    <w:rsid w:val="004A2F51"/>
    <w:rsid w:val="004A4469"/>
    <w:rsid w:val="004A6A0C"/>
    <w:rsid w:val="004A71D9"/>
    <w:rsid w:val="004A73F3"/>
    <w:rsid w:val="004A7486"/>
    <w:rsid w:val="004B1520"/>
    <w:rsid w:val="004B1E88"/>
    <w:rsid w:val="004B2313"/>
    <w:rsid w:val="004B313C"/>
    <w:rsid w:val="004B339B"/>
    <w:rsid w:val="004B631B"/>
    <w:rsid w:val="004B692D"/>
    <w:rsid w:val="004B6DC1"/>
    <w:rsid w:val="004B714D"/>
    <w:rsid w:val="004B71DE"/>
    <w:rsid w:val="004B7E61"/>
    <w:rsid w:val="004C0968"/>
    <w:rsid w:val="004C227B"/>
    <w:rsid w:val="004C23BA"/>
    <w:rsid w:val="004C2AFE"/>
    <w:rsid w:val="004C3766"/>
    <w:rsid w:val="004C3D18"/>
    <w:rsid w:val="004C40C1"/>
    <w:rsid w:val="004C42FF"/>
    <w:rsid w:val="004C45AE"/>
    <w:rsid w:val="004C4F8F"/>
    <w:rsid w:val="004C53CA"/>
    <w:rsid w:val="004C6D94"/>
    <w:rsid w:val="004C7BAE"/>
    <w:rsid w:val="004C7F5E"/>
    <w:rsid w:val="004D155B"/>
    <w:rsid w:val="004D17ED"/>
    <w:rsid w:val="004D18BF"/>
    <w:rsid w:val="004D2372"/>
    <w:rsid w:val="004D3CBD"/>
    <w:rsid w:val="004D41CE"/>
    <w:rsid w:val="004D4311"/>
    <w:rsid w:val="004D45CF"/>
    <w:rsid w:val="004D4620"/>
    <w:rsid w:val="004D478D"/>
    <w:rsid w:val="004D4AAC"/>
    <w:rsid w:val="004D4C99"/>
    <w:rsid w:val="004D5ED0"/>
    <w:rsid w:val="004D6BB4"/>
    <w:rsid w:val="004D6D46"/>
    <w:rsid w:val="004D7601"/>
    <w:rsid w:val="004D7D78"/>
    <w:rsid w:val="004E059D"/>
    <w:rsid w:val="004E0B18"/>
    <w:rsid w:val="004E19CB"/>
    <w:rsid w:val="004E1A04"/>
    <w:rsid w:val="004E1A92"/>
    <w:rsid w:val="004E2580"/>
    <w:rsid w:val="004E26C8"/>
    <w:rsid w:val="004E36E6"/>
    <w:rsid w:val="004E3E3B"/>
    <w:rsid w:val="004E41E9"/>
    <w:rsid w:val="004E4643"/>
    <w:rsid w:val="004E4F9F"/>
    <w:rsid w:val="004E5E28"/>
    <w:rsid w:val="004E77E9"/>
    <w:rsid w:val="004F08D3"/>
    <w:rsid w:val="004F25E8"/>
    <w:rsid w:val="004F2874"/>
    <w:rsid w:val="004F3DDD"/>
    <w:rsid w:val="004F4EDE"/>
    <w:rsid w:val="004F526F"/>
    <w:rsid w:val="004F5CEE"/>
    <w:rsid w:val="004F6906"/>
    <w:rsid w:val="004F7151"/>
    <w:rsid w:val="005007ED"/>
    <w:rsid w:val="00501BEF"/>
    <w:rsid w:val="005038B8"/>
    <w:rsid w:val="00503918"/>
    <w:rsid w:val="00503A93"/>
    <w:rsid w:val="00504539"/>
    <w:rsid w:val="00504C04"/>
    <w:rsid w:val="00505B8D"/>
    <w:rsid w:val="00505C0E"/>
    <w:rsid w:val="00505E42"/>
    <w:rsid w:val="005060D7"/>
    <w:rsid w:val="00506984"/>
    <w:rsid w:val="00506E87"/>
    <w:rsid w:val="005072DB"/>
    <w:rsid w:val="00507B1E"/>
    <w:rsid w:val="00507C9D"/>
    <w:rsid w:val="00510EBB"/>
    <w:rsid w:val="00511333"/>
    <w:rsid w:val="00511554"/>
    <w:rsid w:val="00511F8C"/>
    <w:rsid w:val="005120EB"/>
    <w:rsid w:val="0051358C"/>
    <w:rsid w:val="005135E1"/>
    <w:rsid w:val="0051374A"/>
    <w:rsid w:val="005145ED"/>
    <w:rsid w:val="00514E0D"/>
    <w:rsid w:val="00514FAB"/>
    <w:rsid w:val="00515277"/>
    <w:rsid w:val="0051538B"/>
    <w:rsid w:val="005153ED"/>
    <w:rsid w:val="00515432"/>
    <w:rsid w:val="005154A3"/>
    <w:rsid w:val="00515774"/>
    <w:rsid w:val="005178D7"/>
    <w:rsid w:val="00517B39"/>
    <w:rsid w:val="0052139C"/>
    <w:rsid w:val="00521B5A"/>
    <w:rsid w:val="00521D5B"/>
    <w:rsid w:val="005223C2"/>
    <w:rsid w:val="005226D0"/>
    <w:rsid w:val="00523AFB"/>
    <w:rsid w:val="0052662F"/>
    <w:rsid w:val="00527651"/>
    <w:rsid w:val="005307F3"/>
    <w:rsid w:val="00530E86"/>
    <w:rsid w:val="00531437"/>
    <w:rsid w:val="00531E5D"/>
    <w:rsid w:val="00532027"/>
    <w:rsid w:val="00532CC1"/>
    <w:rsid w:val="00532E93"/>
    <w:rsid w:val="005332EA"/>
    <w:rsid w:val="005337B8"/>
    <w:rsid w:val="00534138"/>
    <w:rsid w:val="00535C56"/>
    <w:rsid w:val="00536266"/>
    <w:rsid w:val="00536E6A"/>
    <w:rsid w:val="00536E99"/>
    <w:rsid w:val="00537867"/>
    <w:rsid w:val="00537D04"/>
    <w:rsid w:val="00537EF1"/>
    <w:rsid w:val="00540715"/>
    <w:rsid w:val="0054084A"/>
    <w:rsid w:val="00540A78"/>
    <w:rsid w:val="00540D46"/>
    <w:rsid w:val="0054117F"/>
    <w:rsid w:val="005420D5"/>
    <w:rsid w:val="00542EAB"/>
    <w:rsid w:val="00543C84"/>
    <w:rsid w:val="00546054"/>
    <w:rsid w:val="00546566"/>
    <w:rsid w:val="00546BF8"/>
    <w:rsid w:val="00546FFD"/>
    <w:rsid w:val="0055085D"/>
    <w:rsid w:val="00550CA5"/>
    <w:rsid w:val="00551001"/>
    <w:rsid w:val="00551A9B"/>
    <w:rsid w:val="00551D7D"/>
    <w:rsid w:val="00552562"/>
    <w:rsid w:val="00552B23"/>
    <w:rsid w:val="0055324E"/>
    <w:rsid w:val="005532BA"/>
    <w:rsid w:val="0055370D"/>
    <w:rsid w:val="0055420E"/>
    <w:rsid w:val="00554262"/>
    <w:rsid w:val="005556FE"/>
    <w:rsid w:val="00555F62"/>
    <w:rsid w:val="005563E7"/>
    <w:rsid w:val="00556EFA"/>
    <w:rsid w:val="005572C6"/>
    <w:rsid w:val="005578F0"/>
    <w:rsid w:val="00561B30"/>
    <w:rsid w:val="00562442"/>
    <w:rsid w:val="005631FD"/>
    <w:rsid w:val="00563AB9"/>
    <w:rsid w:val="005646F9"/>
    <w:rsid w:val="00564AEA"/>
    <w:rsid w:val="00565463"/>
    <w:rsid w:val="005654A3"/>
    <w:rsid w:val="0056553E"/>
    <w:rsid w:val="00566620"/>
    <w:rsid w:val="00566997"/>
    <w:rsid w:val="00566DE8"/>
    <w:rsid w:val="00566ECB"/>
    <w:rsid w:val="00567610"/>
    <w:rsid w:val="00570749"/>
    <w:rsid w:val="00571A01"/>
    <w:rsid w:val="00571B56"/>
    <w:rsid w:val="005725B4"/>
    <w:rsid w:val="0057265B"/>
    <w:rsid w:val="00574503"/>
    <w:rsid w:val="00574E02"/>
    <w:rsid w:val="005750C1"/>
    <w:rsid w:val="00575D2C"/>
    <w:rsid w:val="00576296"/>
    <w:rsid w:val="005767D3"/>
    <w:rsid w:val="00576EB1"/>
    <w:rsid w:val="00576F2F"/>
    <w:rsid w:val="0058020E"/>
    <w:rsid w:val="0058084D"/>
    <w:rsid w:val="00580A1B"/>
    <w:rsid w:val="00580E78"/>
    <w:rsid w:val="005812CF"/>
    <w:rsid w:val="005814A6"/>
    <w:rsid w:val="005816F1"/>
    <w:rsid w:val="005821B5"/>
    <w:rsid w:val="00582AD5"/>
    <w:rsid w:val="00582E05"/>
    <w:rsid w:val="00583BB7"/>
    <w:rsid w:val="00583C1A"/>
    <w:rsid w:val="005845C4"/>
    <w:rsid w:val="005855F9"/>
    <w:rsid w:val="005856D6"/>
    <w:rsid w:val="0058630E"/>
    <w:rsid w:val="00587641"/>
    <w:rsid w:val="00587F2C"/>
    <w:rsid w:val="0059015B"/>
    <w:rsid w:val="005903E7"/>
    <w:rsid w:val="005904CD"/>
    <w:rsid w:val="00590D5D"/>
    <w:rsid w:val="005911CE"/>
    <w:rsid w:val="00591452"/>
    <w:rsid w:val="00591EC3"/>
    <w:rsid w:val="00592C66"/>
    <w:rsid w:val="00593CB4"/>
    <w:rsid w:val="00593F57"/>
    <w:rsid w:val="00593FA9"/>
    <w:rsid w:val="0059402D"/>
    <w:rsid w:val="005941E4"/>
    <w:rsid w:val="00594D08"/>
    <w:rsid w:val="00595F15"/>
    <w:rsid w:val="00596DA1"/>
    <w:rsid w:val="005971D1"/>
    <w:rsid w:val="005973C2"/>
    <w:rsid w:val="00597ADD"/>
    <w:rsid w:val="005A091E"/>
    <w:rsid w:val="005A0C5C"/>
    <w:rsid w:val="005A1619"/>
    <w:rsid w:val="005A21C3"/>
    <w:rsid w:val="005A2866"/>
    <w:rsid w:val="005A2A65"/>
    <w:rsid w:val="005A2D59"/>
    <w:rsid w:val="005A2ED5"/>
    <w:rsid w:val="005A2F3D"/>
    <w:rsid w:val="005A3B9D"/>
    <w:rsid w:val="005A3F44"/>
    <w:rsid w:val="005A41CA"/>
    <w:rsid w:val="005A435E"/>
    <w:rsid w:val="005A4CC9"/>
    <w:rsid w:val="005A4CD1"/>
    <w:rsid w:val="005A4E66"/>
    <w:rsid w:val="005A5839"/>
    <w:rsid w:val="005A5865"/>
    <w:rsid w:val="005A67F2"/>
    <w:rsid w:val="005A712C"/>
    <w:rsid w:val="005A79E9"/>
    <w:rsid w:val="005A7A36"/>
    <w:rsid w:val="005A7E02"/>
    <w:rsid w:val="005B216A"/>
    <w:rsid w:val="005B280E"/>
    <w:rsid w:val="005B2D39"/>
    <w:rsid w:val="005B2FC6"/>
    <w:rsid w:val="005B38EA"/>
    <w:rsid w:val="005B44BB"/>
    <w:rsid w:val="005B5CBD"/>
    <w:rsid w:val="005B63B5"/>
    <w:rsid w:val="005B64ED"/>
    <w:rsid w:val="005B66E4"/>
    <w:rsid w:val="005B6964"/>
    <w:rsid w:val="005B6FD0"/>
    <w:rsid w:val="005B7358"/>
    <w:rsid w:val="005B7359"/>
    <w:rsid w:val="005B7BFA"/>
    <w:rsid w:val="005C0B5E"/>
    <w:rsid w:val="005C1689"/>
    <w:rsid w:val="005C1DDB"/>
    <w:rsid w:val="005C2205"/>
    <w:rsid w:val="005C23AD"/>
    <w:rsid w:val="005C2427"/>
    <w:rsid w:val="005C2B2F"/>
    <w:rsid w:val="005C313C"/>
    <w:rsid w:val="005C3608"/>
    <w:rsid w:val="005C37B6"/>
    <w:rsid w:val="005C44F3"/>
    <w:rsid w:val="005C57D2"/>
    <w:rsid w:val="005C589F"/>
    <w:rsid w:val="005C5A9B"/>
    <w:rsid w:val="005C5B36"/>
    <w:rsid w:val="005C5E8D"/>
    <w:rsid w:val="005C70AA"/>
    <w:rsid w:val="005C78B6"/>
    <w:rsid w:val="005D0055"/>
    <w:rsid w:val="005D03C5"/>
    <w:rsid w:val="005D04E2"/>
    <w:rsid w:val="005D0E27"/>
    <w:rsid w:val="005D1464"/>
    <w:rsid w:val="005D19BD"/>
    <w:rsid w:val="005D2C6B"/>
    <w:rsid w:val="005D3117"/>
    <w:rsid w:val="005D3889"/>
    <w:rsid w:val="005D4D6A"/>
    <w:rsid w:val="005D50CB"/>
    <w:rsid w:val="005D63D6"/>
    <w:rsid w:val="005D654E"/>
    <w:rsid w:val="005D6A8E"/>
    <w:rsid w:val="005D6E39"/>
    <w:rsid w:val="005D72D1"/>
    <w:rsid w:val="005D74D1"/>
    <w:rsid w:val="005D750B"/>
    <w:rsid w:val="005D7D2F"/>
    <w:rsid w:val="005E02B0"/>
    <w:rsid w:val="005E2098"/>
    <w:rsid w:val="005E2672"/>
    <w:rsid w:val="005E2FDA"/>
    <w:rsid w:val="005E4409"/>
    <w:rsid w:val="005E5168"/>
    <w:rsid w:val="005E527B"/>
    <w:rsid w:val="005E6583"/>
    <w:rsid w:val="005E6854"/>
    <w:rsid w:val="005E725E"/>
    <w:rsid w:val="005E753C"/>
    <w:rsid w:val="005F0B4F"/>
    <w:rsid w:val="005F1685"/>
    <w:rsid w:val="005F1BE4"/>
    <w:rsid w:val="005F1E11"/>
    <w:rsid w:val="005F2459"/>
    <w:rsid w:val="005F2799"/>
    <w:rsid w:val="005F3096"/>
    <w:rsid w:val="005F3172"/>
    <w:rsid w:val="005F3817"/>
    <w:rsid w:val="005F3A0F"/>
    <w:rsid w:val="005F3A6F"/>
    <w:rsid w:val="005F3F5A"/>
    <w:rsid w:val="005F414B"/>
    <w:rsid w:val="005F608E"/>
    <w:rsid w:val="005F62B7"/>
    <w:rsid w:val="005F68C3"/>
    <w:rsid w:val="005F6E71"/>
    <w:rsid w:val="005F70D2"/>
    <w:rsid w:val="005F7958"/>
    <w:rsid w:val="005F7B9D"/>
    <w:rsid w:val="005F7FF0"/>
    <w:rsid w:val="00600338"/>
    <w:rsid w:val="00600F49"/>
    <w:rsid w:val="00601CE4"/>
    <w:rsid w:val="00602209"/>
    <w:rsid w:val="00602242"/>
    <w:rsid w:val="00602746"/>
    <w:rsid w:val="006033A0"/>
    <w:rsid w:val="00603776"/>
    <w:rsid w:val="0060439A"/>
    <w:rsid w:val="00605070"/>
    <w:rsid w:val="00605A1E"/>
    <w:rsid w:val="00605C31"/>
    <w:rsid w:val="00607370"/>
    <w:rsid w:val="006100DB"/>
    <w:rsid w:val="006108EF"/>
    <w:rsid w:val="00610FEF"/>
    <w:rsid w:val="006113A6"/>
    <w:rsid w:val="006113DE"/>
    <w:rsid w:val="006117E7"/>
    <w:rsid w:val="006122FA"/>
    <w:rsid w:val="00612565"/>
    <w:rsid w:val="006125FB"/>
    <w:rsid w:val="006127B1"/>
    <w:rsid w:val="0061358F"/>
    <w:rsid w:val="006138AA"/>
    <w:rsid w:val="00614E63"/>
    <w:rsid w:val="00615903"/>
    <w:rsid w:val="0061605A"/>
    <w:rsid w:val="0061633F"/>
    <w:rsid w:val="006163AB"/>
    <w:rsid w:val="00616ABF"/>
    <w:rsid w:val="00616DAD"/>
    <w:rsid w:val="00616DE6"/>
    <w:rsid w:val="006173B0"/>
    <w:rsid w:val="00617F00"/>
    <w:rsid w:val="006201D6"/>
    <w:rsid w:val="00621363"/>
    <w:rsid w:val="00621BD9"/>
    <w:rsid w:val="00621C73"/>
    <w:rsid w:val="00621D53"/>
    <w:rsid w:val="00621E99"/>
    <w:rsid w:val="0062225E"/>
    <w:rsid w:val="00622668"/>
    <w:rsid w:val="00622C43"/>
    <w:rsid w:val="0062378E"/>
    <w:rsid w:val="00623CC7"/>
    <w:rsid w:val="00623E22"/>
    <w:rsid w:val="0062428A"/>
    <w:rsid w:val="0062572F"/>
    <w:rsid w:val="00625C09"/>
    <w:rsid w:val="00625C24"/>
    <w:rsid w:val="006266ED"/>
    <w:rsid w:val="00626ED6"/>
    <w:rsid w:val="00627E80"/>
    <w:rsid w:val="0063012C"/>
    <w:rsid w:val="0063295B"/>
    <w:rsid w:val="00632C78"/>
    <w:rsid w:val="006341B8"/>
    <w:rsid w:val="006342F9"/>
    <w:rsid w:val="006343D9"/>
    <w:rsid w:val="00635939"/>
    <w:rsid w:val="00636795"/>
    <w:rsid w:val="006372C1"/>
    <w:rsid w:val="00637386"/>
    <w:rsid w:val="00637A07"/>
    <w:rsid w:val="00640669"/>
    <w:rsid w:val="00640E12"/>
    <w:rsid w:val="00641EF9"/>
    <w:rsid w:val="006423A0"/>
    <w:rsid w:val="00642849"/>
    <w:rsid w:val="00642FBD"/>
    <w:rsid w:val="00644D93"/>
    <w:rsid w:val="00644DFE"/>
    <w:rsid w:val="006456F6"/>
    <w:rsid w:val="00645AE4"/>
    <w:rsid w:val="00645B02"/>
    <w:rsid w:val="00645C32"/>
    <w:rsid w:val="00647C2A"/>
    <w:rsid w:val="006503F5"/>
    <w:rsid w:val="006505DF"/>
    <w:rsid w:val="0065095B"/>
    <w:rsid w:val="00651326"/>
    <w:rsid w:val="00652984"/>
    <w:rsid w:val="00652CFC"/>
    <w:rsid w:val="006531D6"/>
    <w:rsid w:val="006532A1"/>
    <w:rsid w:val="0065374B"/>
    <w:rsid w:val="0065506A"/>
    <w:rsid w:val="00655B41"/>
    <w:rsid w:val="00656774"/>
    <w:rsid w:val="00657027"/>
    <w:rsid w:val="00657731"/>
    <w:rsid w:val="00657FA6"/>
    <w:rsid w:val="006611A6"/>
    <w:rsid w:val="00661396"/>
    <w:rsid w:val="00661A1E"/>
    <w:rsid w:val="00662593"/>
    <w:rsid w:val="006635B7"/>
    <w:rsid w:val="006644FB"/>
    <w:rsid w:val="00664EF9"/>
    <w:rsid w:val="0066529D"/>
    <w:rsid w:val="006655B4"/>
    <w:rsid w:val="00666023"/>
    <w:rsid w:val="00666C51"/>
    <w:rsid w:val="00666FD0"/>
    <w:rsid w:val="00671013"/>
    <w:rsid w:val="00672200"/>
    <w:rsid w:val="006738BF"/>
    <w:rsid w:val="00673C8D"/>
    <w:rsid w:val="00674EF3"/>
    <w:rsid w:val="0067542E"/>
    <w:rsid w:val="006760EC"/>
    <w:rsid w:val="00676126"/>
    <w:rsid w:val="0067654C"/>
    <w:rsid w:val="00676C63"/>
    <w:rsid w:val="00677627"/>
    <w:rsid w:val="00677EF6"/>
    <w:rsid w:val="006800E6"/>
    <w:rsid w:val="00680892"/>
    <w:rsid w:val="00681029"/>
    <w:rsid w:val="00681057"/>
    <w:rsid w:val="00681355"/>
    <w:rsid w:val="00681F11"/>
    <w:rsid w:val="00681FCD"/>
    <w:rsid w:val="00683293"/>
    <w:rsid w:val="00684578"/>
    <w:rsid w:val="00684BDC"/>
    <w:rsid w:val="00684EB0"/>
    <w:rsid w:val="006862D7"/>
    <w:rsid w:val="00687F6B"/>
    <w:rsid w:val="00691D24"/>
    <w:rsid w:val="00692711"/>
    <w:rsid w:val="00693619"/>
    <w:rsid w:val="00693BE7"/>
    <w:rsid w:val="00694071"/>
    <w:rsid w:val="006943D6"/>
    <w:rsid w:val="00694E99"/>
    <w:rsid w:val="0069559F"/>
    <w:rsid w:val="00695C11"/>
    <w:rsid w:val="0069641A"/>
    <w:rsid w:val="00696771"/>
    <w:rsid w:val="00696FFD"/>
    <w:rsid w:val="00697EC9"/>
    <w:rsid w:val="00697F73"/>
    <w:rsid w:val="006A049F"/>
    <w:rsid w:val="006A14F8"/>
    <w:rsid w:val="006A19EB"/>
    <w:rsid w:val="006A1FED"/>
    <w:rsid w:val="006A2DCA"/>
    <w:rsid w:val="006A5510"/>
    <w:rsid w:val="006A5E9F"/>
    <w:rsid w:val="006A743C"/>
    <w:rsid w:val="006A7493"/>
    <w:rsid w:val="006A77AE"/>
    <w:rsid w:val="006A7B1F"/>
    <w:rsid w:val="006A7DB8"/>
    <w:rsid w:val="006B074F"/>
    <w:rsid w:val="006B0B3D"/>
    <w:rsid w:val="006B14F3"/>
    <w:rsid w:val="006B14FD"/>
    <w:rsid w:val="006B1F2B"/>
    <w:rsid w:val="006B2329"/>
    <w:rsid w:val="006B2732"/>
    <w:rsid w:val="006B310E"/>
    <w:rsid w:val="006B3115"/>
    <w:rsid w:val="006B3C07"/>
    <w:rsid w:val="006B3C62"/>
    <w:rsid w:val="006B4888"/>
    <w:rsid w:val="006B6E2F"/>
    <w:rsid w:val="006B77BF"/>
    <w:rsid w:val="006B7D2D"/>
    <w:rsid w:val="006B7E9F"/>
    <w:rsid w:val="006C0657"/>
    <w:rsid w:val="006C0B5D"/>
    <w:rsid w:val="006C129C"/>
    <w:rsid w:val="006C1C4C"/>
    <w:rsid w:val="006C243F"/>
    <w:rsid w:val="006C2FD2"/>
    <w:rsid w:val="006C3728"/>
    <w:rsid w:val="006C3E49"/>
    <w:rsid w:val="006C4074"/>
    <w:rsid w:val="006C4129"/>
    <w:rsid w:val="006C421A"/>
    <w:rsid w:val="006C42DA"/>
    <w:rsid w:val="006C4A11"/>
    <w:rsid w:val="006C533C"/>
    <w:rsid w:val="006C58F3"/>
    <w:rsid w:val="006C5AAE"/>
    <w:rsid w:val="006C64DA"/>
    <w:rsid w:val="006C6715"/>
    <w:rsid w:val="006C68C8"/>
    <w:rsid w:val="006C73F9"/>
    <w:rsid w:val="006C7B0E"/>
    <w:rsid w:val="006C7C64"/>
    <w:rsid w:val="006C7EEE"/>
    <w:rsid w:val="006C7FD6"/>
    <w:rsid w:val="006D024D"/>
    <w:rsid w:val="006D025A"/>
    <w:rsid w:val="006D0387"/>
    <w:rsid w:val="006D0D41"/>
    <w:rsid w:val="006D17BF"/>
    <w:rsid w:val="006D2F20"/>
    <w:rsid w:val="006D3002"/>
    <w:rsid w:val="006D3950"/>
    <w:rsid w:val="006D3E76"/>
    <w:rsid w:val="006D4135"/>
    <w:rsid w:val="006D4B77"/>
    <w:rsid w:val="006D5092"/>
    <w:rsid w:val="006D5A0F"/>
    <w:rsid w:val="006D5D83"/>
    <w:rsid w:val="006D681A"/>
    <w:rsid w:val="006D7D52"/>
    <w:rsid w:val="006E0271"/>
    <w:rsid w:val="006E03F3"/>
    <w:rsid w:val="006E044F"/>
    <w:rsid w:val="006E135E"/>
    <w:rsid w:val="006E1F70"/>
    <w:rsid w:val="006E2206"/>
    <w:rsid w:val="006E2884"/>
    <w:rsid w:val="006E2ED3"/>
    <w:rsid w:val="006E45F2"/>
    <w:rsid w:val="006E4E42"/>
    <w:rsid w:val="006E4F9B"/>
    <w:rsid w:val="006E5005"/>
    <w:rsid w:val="006E6445"/>
    <w:rsid w:val="006E6AB3"/>
    <w:rsid w:val="006E6BCA"/>
    <w:rsid w:val="006E71BD"/>
    <w:rsid w:val="006E7E36"/>
    <w:rsid w:val="006F10B4"/>
    <w:rsid w:val="006F1E48"/>
    <w:rsid w:val="006F2450"/>
    <w:rsid w:val="006F3A87"/>
    <w:rsid w:val="006F3ABC"/>
    <w:rsid w:val="006F3FF2"/>
    <w:rsid w:val="006F452D"/>
    <w:rsid w:val="006F46D6"/>
    <w:rsid w:val="006F4969"/>
    <w:rsid w:val="006F5225"/>
    <w:rsid w:val="006F530C"/>
    <w:rsid w:val="006F53A7"/>
    <w:rsid w:val="006F5CD7"/>
    <w:rsid w:val="006F5E97"/>
    <w:rsid w:val="006F65FC"/>
    <w:rsid w:val="006F732D"/>
    <w:rsid w:val="0070083E"/>
    <w:rsid w:val="00700DC6"/>
    <w:rsid w:val="007017EB"/>
    <w:rsid w:val="00702904"/>
    <w:rsid w:val="00702A73"/>
    <w:rsid w:val="00703140"/>
    <w:rsid w:val="00703231"/>
    <w:rsid w:val="00703634"/>
    <w:rsid w:val="00703B3E"/>
    <w:rsid w:val="00704841"/>
    <w:rsid w:val="00704E0E"/>
    <w:rsid w:val="0070500A"/>
    <w:rsid w:val="007050C9"/>
    <w:rsid w:val="007052AA"/>
    <w:rsid w:val="00705AC9"/>
    <w:rsid w:val="00705DF9"/>
    <w:rsid w:val="00706959"/>
    <w:rsid w:val="00706C24"/>
    <w:rsid w:val="00707040"/>
    <w:rsid w:val="00707FF5"/>
    <w:rsid w:val="00710506"/>
    <w:rsid w:val="00710844"/>
    <w:rsid w:val="00710F6D"/>
    <w:rsid w:val="00711325"/>
    <w:rsid w:val="00711473"/>
    <w:rsid w:val="00712A8F"/>
    <w:rsid w:val="0071345C"/>
    <w:rsid w:val="00713D86"/>
    <w:rsid w:val="007141DF"/>
    <w:rsid w:val="00715DF1"/>
    <w:rsid w:val="0071617E"/>
    <w:rsid w:val="00716C52"/>
    <w:rsid w:val="00716C5E"/>
    <w:rsid w:val="00716EA1"/>
    <w:rsid w:val="0071787A"/>
    <w:rsid w:val="00717C4C"/>
    <w:rsid w:val="00720B41"/>
    <w:rsid w:val="0072106C"/>
    <w:rsid w:val="00722256"/>
    <w:rsid w:val="00723170"/>
    <w:rsid w:val="00723616"/>
    <w:rsid w:val="00723CFE"/>
    <w:rsid w:val="0072576F"/>
    <w:rsid w:val="00725F25"/>
    <w:rsid w:val="00726B5D"/>
    <w:rsid w:val="00726F4A"/>
    <w:rsid w:val="007273FA"/>
    <w:rsid w:val="00727644"/>
    <w:rsid w:val="007302F9"/>
    <w:rsid w:val="007315DB"/>
    <w:rsid w:val="0073197C"/>
    <w:rsid w:val="00731D52"/>
    <w:rsid w:val="007325AE"/>
    <w:rsid w:val="007327A6"/>
    <w:rsid w:val="007328EF"/>
    <w:rsid w:val="00732C26"/>
    <w:rsid w:val="00733638"/>
    <w:rsid w:val="007347CD"/>
    <w:rsid w:val="0073582C"/>
    <w:rsid w:val="0073596A"/>
    <w:rsid w:val="00740495"/>
    <w:rsid w:val="00740898"/>
    <w:rsid w:val="0074130A"/>
    <w:rsid w:val="00741898"/>
    <w:rsid w:val="00741F7E"/>
    <w:rsid w:val="007422C7"/>
    <w:rsid w:val="0074436F"/>
    <w:rsid w:val="007453AF"/>
    <w:rsid w:val="007459FD"/>
    <w:rsid w:val="007461F9"/>
    <w:rsid w:val="00746DE4"/>
    <w:rsid w:val="00746E67"/>
    <w:rsid w:val="00747476"/>
    <w:rsid w:val="00747527"/>
    <w:rsid w:val="00747841"/>
    <w:rsid w:val="007502AC"/>
    <w:rsid w:val="0075090A"/>
    <w:rsid w:val="00750E41"/>
    <w:rsid w:val="007516C7"/>
    <w:rsid w:val="00751C8B"/>
    <w:rsid w:val="00751CF2"/>
    <w:rsid w:val="0075277F"/>
    <w:rsid w:val="0075282C"/>
    <w:rsid w:val="00752B26"/>
    <w:rsid w:val="00752C6D"/>
    <w:rsid w:val="00754280"/>
    <w:rsid w:val="007554D9"/>
    <w:rsid w:val="00755A05"/>
    <w:rsid w:val="00755CD4"/>
    <w:rsid w:val="00756C12"/>
    <w:rsid w:val="00757B1A"/>
    <w:rsid w:val="00757C38"/>
    <w:rsid w:val="00757CCB"/>
    <w:rsid w:val="00760078"/>
    <w:rsid w:val="007613C8"/>
    <w:rsid w:val="00761BFA"/>
    <w:rsid w:val="00761F83"/>
    <w:rsid w:val="00762957"/>
    <w:rsid w:val="00762A86"/>
    <w:rsid w:val="00762F93"/>
    <w:rsid w:val="007636C6"/>
    <w:rsid w:val="00763863"/>
    <w:rsid w:val="007646CE"/>
    <w:rsid w:val="00765A78"/>
    <w:rsid w:val="00766C64"/>
    <w:rsid w:val="00766DDB"/>
    <w:rsid w:val="00767517"/>
    <w:rsid w:val="00770028"/>
    <w:rsid w:val="00771167"/>
    <w:rsid w:val="00772528"/>
    <w:rsid w:val="00772FAF"/>
    <w:rsid w:val="0077392E"/>
    <w:rsid w:val="00773CEC"/>
    <w:rsid w:val="00773DAA"/>
    <w:rsid w:val="00773FE4"/>
    <w:rsid w:val="007740F3"/>
    <w:rsid w:val="00774257"/>
    <w:rsid w:val="007745F7"/>
    <w:rsid w:val="00775335"/>
    <w:rsid w:val="0077622B"/>
    <w:rsid w:val="00776330"/>
    <w:rsid w:val="00780777"/>
    <w:rsid w:val="00780A4C"/>
    <w:rsid w:val="00780F58"/>
    <w:rsid w:val="00780F6E"/>
    <w:rsid w:val="00781A7F"/>
    <w:rsid w:val="00781B20"/>
    <w:rsid w:val="00781FE8"/>
    <w:rsid w:val="00782471"/>
    <w:rsid w:val="007836B8"/>
    <w:rsid w:val="00783EDA"/>
    <w:rsid w:val="00783FA7"/>
    <w:rsid w:val="00784EBB"/>
    <w:rsid w:val="00784F1C"/>
    <w:rsid w:val="00784F76"/>
    <w:rsid w:val="00786460"/>
    <w:rsid w:val="00786B99"/>
    <w:rsid w:val="0079034E"/>
    <w:rsid w:val="007929E6"/>
    <w:rsid w:val="00792A74"/>
    <w:rsid w:val="0079313E"/>
    <w:rsid w:val="00793474"/>
    <w:rsid w:val="00793DE3"/>
    <w:rsid w:val="00794061"/>
    <w:rsid w:val="0079529E"/>
    <w:rsid w:val="00795B4A"/>
    <w:rsid w:val="00796059"/>
    <w:rsid w:val="0079679A"/>
    <w:rsid w:val="00796E28"/>
    <w:rsid w:val="007A002A"/>
    <w:rsid w:val="007A1318"/>
    <w:rsid w:val="007A1927"/>
    <w:rsid w:val="007A1AB3"/>
    <w:rsid w:val="007A2485"/>
    <w:rsid w:val="007A2EF1"/>
    <w:rsid w:val="007A325C"/>
    <w:rsid w:val="007A3476"/>
    <w:rsid w:val="007A366C"/>
    <w:rsid w:val="007A489D"/>
    <w:rsid w:val="007A4D57"/>
    <w:rsid w:val="007A5C6E"/>
    <w:rsid w:val="007A60B9"/>
    <w:rsid w:val="007A62DF"/>
    <w:rsid w:val="007A66D8"/>
    <w:rsid w:val="007A68DD"/>
    <w:rsid w:val="007A6E5B"/>
    <w:rsid w:val="007A7D09"/>
    <w:rsid w:val="007B08F0"/>
    <w:rsid w:val="007B268D"/>
    <w:rsid w:val="007B277E"/>
    <w:rsid w:val="007B361D"/>
    <w:rsid w:val="007B44C6"/>
    <w:rsid w:val="007B450B"/>
    <w:rsid w:val="007B4722"/>
    <w:rsid w:val="007B4949"/>
    <w:rsid w:val="007B4965"/>
    <w:rsid w:val="007B510C"/>
    <w:rsid w:val="007B53BB"/>
    <w:rsid w:val="007B5616"/>
    <w:rsid w:val="007B61D1"/>
    <w:rsid w:val="007B6886"/>
    <w:rsid w:val="007C00F7"/>
    <w:rsid w:val="007C0684"/>
    <w:rsid w:val="007C1035"/>
    <w:rsid w:val="007C1839"/>
    <w:rsid w:val="007C1B02"/>
    <w:rsid w:val="007C2445"/>
    <w:rsid w:val="007C2AA0"/>
    <w:rsid w:val="007C3B1C"/>
    <w:rsid w:val="007C4266"/>
    <w:rsid w:val="007C485B"/>
    <w:rsid w:val="007C4C00"/>
    <w:rsid w:val="007C5B91"/>
    <w:rsid w:val="007C6504"/>
    <w:rsid w:val="007C68E1"/>
    <w:rsid w:val="007C6E15"/>
    <w:rsid w:val="007C70F8"/>
    <w:rsid w:val="007C75E7"/>
    <w:rsid w:val="007D2824"/>
    <w:rsid w:val="007D2B2E"/>
    <w:rsid w:val="007D2E23"/>
    <w:rsid w:val="007D3369"/>
    <w:rsid w:val="007D394C"/>
    <w:rsid w:val="007D3B2F"/>
    <w:rsid w:val="007D3DF5"/>
    <w:rsid w:val="007D4059"/>
    <w:rsid w:val="007D41E9"/>
    <w:rsid w:val="007D47EA"/>
    <w:rsid w:val="007D4914"/>
    <w:rsid w:val="007D5656"/>
    <w:rsid w:val="007D57DF"/>
    <w:rsid w:val="007D607C"/>
    <w:rsid w:val="007D637F"/>
    <w:rsid w:val="007D6C94"/>
    <w:rsid w:val="007D7057"/>
    <w:rsid w:val="007D761A"/>
    <w:rsid w:val="007D7B43"/>
    <w:rsid w:val="007E1C8C"/>
    <w:rsid w:val="007E2F1E"/>
    <w:rsid w:val="007E352A"/>
    <w:rsid w:val="007E3C8B"/>
    <w:rsid w:val="007E449F"/>
    <w:rsid w:val="007E4EE1"/>
    <w:rsid w:val="007E5538"/>
    <w:rsid w:val="007E5B88"/>
    <w:rsid w:val="007E5F28"/>
    <w:rsid w:val="007E661D"/>
    <w:rsid w:val="007E7007"/>
    <w:rsid w:val="007E789B"/>
    <w:rsid w:val="007E7E6E"/>
    <w:rsid w:val="007F0168"/>
    <w:rsid w:val="007F0DD7"/>
    <w:rsid w:val="007F0FA0"/>
    <w:rsid w:val="007F1168"/>
    <w:rsid w:val="007F32BB"/>
    <w:rsid w:val="007F38CF"/>
    <w:rsid w:val="007F4784"/>
    <w:rsid w:val="007F5E9E"/>
    <w:rsid w:val="007F64F3"/>
    <w:rsid w:val="007F6890"/>
    <w:rsid w:val="007F7467"/>
    <w:rsid w:val="007F7A79"/>
    <w:rsid w:val="00800F53"/>
    <w:rsid w:val="00801170"/>
    <w:rsid w:val="00801190"/>
    <w:rsid w:val="00801DA0"/>
    <w:rsid w:val="00801DE9"/>
    <w:rsid w:val="00802344"/>
    <w:rsid w:val="00802898"/>
    <w:rsid w:val="00802A7A"/>
    <w:rsid w:val="00803113"/>
    <w:rsid w:val="0080357B"/>
    <w:rsid w:val="008035CE"/>
    <w:rsid w:val="00804F12"/>
    <w:rsid w:val="00805200"/>
    <w:rsid w:val="00805C9F"/>
    <w:rsid w:val="008060F6"/>
    <w:rsid w:val="008109C4"/>
    <w:rsid w:val="00810B6B"/>
    <w:rsid w:val="00810E31"/>
    <w:rsid w:val="00810EFD"/>
    <w:rsid w:val="00811958"/>
    <w:rsid w:val="00811A1F"/>
    <w:rsid w:val="0081219A"/>
    <w:rsid w:val="00813A8C"/>
    <w:rsid w:val="0081485C"/>
    <w:rsid w:val="008158E1"/>
    <w:rsid w:val="00815C52"/>
    <w:rsid w:val="00815DD9"/>
    <w:rsid w:val="00816557"/>
    <w:rsid w:val="008165AC"/>
    <w:rsid w:val="00816670"/>
    <w:rsid w:val="00816896"/>
    <w:rsid w:val="00817D41"/>
    <w:rsid w:val="00820328"/>
    <w:rsid w:val="0082054D"/>
    <w:rsid w:val="00820A08"/>
    <w:rsid w:val="00821963"/>
    <w:rsid w:val="00821CB0"/>
    <w:rsid w:val="008227F2"/>
    <w:rsid w:val="00822CDD"/>
    <w:rsid w:val="008235C2"/>
    <w:rsid w:val="00823904"/>
    <w:rsid w:val="00823BC7"/>
    <w:rsid w:val="00824446"/>
    <w:rsid w:val="00824E72"/>
    <w:rsid w:val="00825400"/>
    <w:rsid w:val="008255A9"/>
    <w:rsid w:val="00825A83"/>
    <w:rsid w:val="008273FD"/>
    <w:rsid w:val="00827589"/>
    <w:rsid w:val="00827591"/>
    <w:rsid w:val="00832107"/>
    <w:rsid w:val="0083259E"/>
    <w:rsid w:val="0083299D"/>
    <w:rsid w:val="00833104"/>
    <w:rsid w:val="00834D29"/>
    <w:rsid w:val="00834DAD"/>
    <w:rsid w:val="00835991"/>
    <w:rsid w:val="00836B46"/>
    <w:rsid w:val="0083705E"/>
    <w:rsid w:val="008401D7"/>
    <w:rsid w:val="00840897"/>
    <w:rsid w:val="00840F35"/>
    <w:rsid w:val="00841626"/>
    <w:rsid w:val="00841E24"/>
    <w:rsid w:val="00842007"/>
    <w:rsid w:val="00842122"/>
    <w:rsid w:val="00842EA9"/>
    <w:rsid w:val="00843D8F"/>
    <w:rsid w:val="00843DE3"/>
    <w:rsid w:val="00844CE0"/>
    <w:rsid w:val="008450F7"/>
    <w:rsid w:val="00845283"/>
    <w:rsid w:val="00846DB3"/>
    <w:rsid w:val="00846F2F"/>
    <w:rsid w:val="00847F32"/>
    <w:rsid w:val="0085025A"/>
    <w:rsid w:val="00850423"/>
    <w:rsid w:val="00850F51"/>
    <w:rsid w:val="0085172E"/>
    <w:rsid w:val="00851750"/>
    <w:rsid w:val="00852EF5"/>
    <w:rsid w:val="00852F38"/>
    <w:rsid w:val="008530A1"/>
    <w:rsid w:val="0085323D"/>
    <w:rsid w:val="0085338A"/>
    <w:rsid w:val="00854CA0"/>
    <w:rsid w:val="00855950"/>
    <w:rsid w:val="00856368"/>
    <w:rsid w:val="00856775"/>
    <w:rsid w:val="00857BE1"/>
    <w:rsid w:val="008611E0"/>
    <w:rsid w:val="00862034"/>
    <w:rsid w:val="00862819"/>
    <w:rsid w:val="008630EF"/>
    <w:rsid w:val="0086358C"/>
    <w:rsid w:val="00864453"/>
    <w:rsid w:val="0086454A"/>
    <w:rsid w:val="00864C22"/>
    <w:rsid w:val="00864E7C"/>
    <w:rsid w:val="008660FC"/>
    <w:rsid w:val="008664EA"/>
    <w:rsid w:val="00866A60"/>
    <w:rsid w:val="00867580"/>
    <w:rsid w:val="008679BA"/>
    <w:rsid w:val="0087080E"/>
    <w:rsid w:val="008710C9"/>
    <w:rsid w:val="00871349"/>
    <w:rsid w:val="0087265D"/>
    <w:rsid w:val="00872674"/>
    <w:rsid w:val="00872A51"/>
    <w:rsid w:val="008731DA"/>
    <w:rsid w:val="00873455"/>
    <w:rsid w:val="0087368D"/>
    <w:rsid w:val="00874443"/>
    <w:rsid w:val="00875858"/>
    <w:rsid w:val="00875A85"/>
    <w:rsid w:val="00875B7E"/>
    <w:rsid w:val="00875E39"/>
    <w:rsid w:val="00876D37"/>
    <w:rsid w:val="00877081"/>
    <w:rsid w:val="008772DF"/>
    <w:rsid w:val="008803EB"/>
    <w:rsid w:val="0088210C"/>
    <w:rsid w:val="00883769"/>
    <w:rsid w:val="00883DD3"/>
    <w:rsid w:val="008847E5"/>
    <w:rsid w:val="00884B35"/>
    <w:rsid w:val="00884CCF"/>
    <w:rsid w:val="00885873"/>
    <w:rsid w:val="0088587F"/>
    <w:rsid w:val="008858AA"/>
    <w:rsid w:val="008864A2"/>
    <w:rsid w:val="00886B58"/>
    <w:rsid w:val="00887248"/>
    <w:rsid w:val="00887475"/>
    <w:rsid w:val="00887705"/>
    <w:rsid w:val="00887D85"/>
    <w:rsid w:val="008902C9"/>
    <w:rsid w:val="00891139"/>
    <w:rsid w:val="00891199"/>
    <w:rsid w:val="008912AA"/>
    <w:rsid w:val="0089161D"/>
    <w:rsid w:val="00892ED2"/>
    <w:rsid w:val="00893CF9"/>
    <w:rsid w:val="0089463F"/>
    <w:rsid w:val="00895048"/>
    <w:rsid w:val="008953EA"/>
    <w:rsid w:val="00895D8D"/>
    <w:rsid w:val="00896731"/>
    <w:rsid w:val="00896BC4"/>
    <w:rsid w:val="00896D54"/>
    <w:rsid w:val="008970B3"/>
    <w:rsid w:val="008976C0"/>
    <w:rsid w:val="00897B89"/>
    <w:rsid w:val="008A0E21"/>
    <w:rsid w:val="008A1AB3"/>
    <w:rsid w:val="008A2C7D"/>
    <w:rsid w:val="008A3C4E"/>
    <w:rsid w:val="008A51FE"/>
    <w:rsid w:val="008A5AE4"/>
    <w:rsid w:val="008A5E07"/>
    <w:rsid w:val="008A5E6E"/>
    <w:rsid w:val="008A6010"/>
    <w:rsid w:val="008A682B"/>
    <w:rsid w:val="008A6AA0"/>
    <w:rsid w:val="008B043A"/>
    <w:rsid w:val="008B084B"/>
    <w:rsid w:val="008B0F9E"/>
    <w:rsid w:val="008B0FA9"/>
    <w:rsid w:val="008B174F"/>
    <w:rsid w:val="008B1A0A"/>
    <w:rsid w:val="008B1EE5"/>
    <w:rsid w:val="008B218B"/>
    <w:rsid w:val="008B28D1"/>
    <w:rsid w:val="008B2FFF"/>
    <w:rsid w:val="008B39D3"/>
    <w:rsid w:val="008B4A11"/>
    <w:rsid w:val="008B4A6B"/>
    <w:rsid w:val="008B504E"/>
    <w:rsid w:val="008B5DBD"/>
    <w:rsid w:val="008B6248"/>
    <w:rsid w:val="008B656F"/>
    <w:rsid w:val="008B6C9A"/>
    <w:rsid w:val="008B738E"/>
    <w:rsid w:val="008B7680"/>
    <w:rsid w:val="008B77B3"/>
    <w:rsid w:val="008B7D0A"/>
    <w:rsid w:val="008C0E74"/>
    <w:rsid w:val="008C1CA1"/>
    <w:rsid w:val="008C3DFD"/>
    <w:rsid w:val="008C52AD"/>
    <w:rsid w:val="008C543B"/>
    <w:rsid w:val="008C5C7E"/>
    <w:rsid w:val="008C7D4A"/>
    <w:rsid w:val="008C7E85"/>
    <w:rsid w:val="008C7FB5"/>
    <w:rsid w:val="008D030E"/>
    <w:rsid w:val="008D0A11"/>
    <w:rsid w:val="008D0C70"/>
    <w:rsid w:val="008D18E4"/>
    <w:rsid w:val="008D1B9B"/>
    <w:rsid w:val="008D24DF"/>
    <w:rsid w:val="008D3AC5"/>
    <w:rsid w:val="008D5263"/>
    <w:rsid w:val="008D5307"/>
    <w:rsid w:val="008D5A0D"/>
    <w:rsid w:val="008D6278"/>
    <w:rsid w:val="008D7023"/>
    <w:rsid w:val="008D7443"/>
    <w:rsid w:val="008D7CAE"/>
    <w:rsid w:val="008D7EC5"/>
    <w:rsid w:val="008E0465"/>
    <w:rsid w:val="008E0731"/>
    <w:rsid w:val="008E0B9E"/>
    <w:rsid w:val="008E165B"/>
    <w:rsid w:val="008E172E"/>
    <w:rsid w:val="008E19E8"/>
    <w:rsid w:val="008E1DBD"/>
    <w:rsid w:val="008E1F20"/>
    <w:rsid w:val="008E258F"/>
    <w:rsid w:val="008E260F"/>
    <w:rsid w:val="008E26F0"/>
    <w:rsid w:val="008E2DC6"/>
    <w:rsid w:val="008E307F"/>
    <w:rsid w:val="008E3FAA"/>
    <w:rsid w:val="008E452E"/>
    <w:rsid w:val="008E45B3"/>
    <w:rsid w:val="008E5C03"/>
    <w:rsid w:val="008E5F30"/>
    <w:rsid w:val="008E72E8"/>
    <w:rsid w:val="008E7310"/>
    <w:rsid w:val="008E7A1F"/>
    <w:rsid w:val="008F024D"/>
    <w:rsid w:val="008F28F2"/>
    <w:rsid w:val="008F3461"/>
    <w:rsid w:val="008F4BB9"/>
    <w:rsid w:val="008F77C1"/>
    <w:rsid w:val="008F7EEC"/>
    <w:rsid w:val="00900517"/>
    <w:rsid w:val="009005FF"/>
    <w:rsid w:val="00900D9C"/>
    <w:rsid w:val="00900E7F"/>
    <w:rsid w:val="00901697"/>
    <w:rsid w:val="00901ADF"/>
    <w:rsid w:val="00902562"/>
    <w:rsid w:val="00902D84"/>
    <w:rsid w:val="00903C73"/>
    <w:rsid w:val="00904078"/>
    <w:rsid w:val="0090479E"/>
    <w:rsid w:val="00905F37"/>
    <w:rsid w:val="00907B87"/>
    <w:rsid w:val="00907DE1"/>
    <w:rsid w:val="00910990"/>
    <w:rsid w:val="00910E19"/>
    <w:rsid w:val="009114DA"/>
    <w:rsid w:val="00911A73"/>
    <w:rsid w:val="00912795"/>
    <w:rsid w:val="0091294D"/>
    <w:rsid w:val="0091298F"/>
    <w:rsid w:val="00912A0B"/>
    <w:rsid w:val="00912B12"/>
    <w:rsid w:val="009132AE"/>
    <w:rsid w:val="009133A8"/>
    <w:rsid w:val="009149EC"/>
    <w:rsid w:val="00914DA4"/>
    <w:rsid w:val="009165B4"/>
    <w:rsid w:val="00916621"/>
    <w:rsid w:val="009172E1"/>
    <w:rsid w:val="00917F73"/>
    <w:rsid w:val="00920154"/>
    <w:rsid w:val="0092110D"/>
    <w:rsid w:val="00921307"/>
    <w:rsid w:val="00921404"/>
    <w:rsid w:val="00921587"/>
    <w:rsid w:val="0092246B"/>
    <w:rsid w:val="00922904"/>
    <w:rsid w:val="00923075"/>
    <w:rsid w:val="00923238"/>
    <w:rsid w:val="00924B03"/>
    <w:rsid w:val="00924D8D"/>
    <w:rsid w:val="00925449"/>
    <w:rsid w:val="00925515"/>
    <w:rsid w:val="00925DCE"/>
    <w:rsid w:val="009260BA"/>
    <w:rsid w:val="009269DE"/>
    <w:rsid w:val="00926C1E"/>
    <w:rsid w:val="0092705C"/>
    <w:rsid w:val="009278CE"/>
    <w:rsid w:val="00930103"/>
    <w:rsid w:val="009308A5"/>
    <w:rsid w:val="00930E64"/>
    <w:rsid w:val="00930FF4"/>
    <w:rsid w:val="00931BE1"/>
    <w:rsid w:val="00931F25"/>
    <w:rsid w:val="00932F0A"/>
    <w:rsid w:val="00933189"/>
    <w:rsid w:val="009340D4"/>
    <w:rsid w:val="0093422C"/>
    <w:rsid w:val="009344F9"/>
    <w:rsid w:val="009348A1"/>
    <w:rsid w:val="00934D86"/>
    <w:rsid w:val="00934E04"/>
    <w:rsid w:val="00935491"/>
    <w:rsid w:val="00936CF0"/>
    <w:rsid w:val="00936FD1"/>
    <w:rsid w:val="00937329"/>
    <w:rsid w:val="00937F50"/>
    <w:rsid w:val="0094007F"/>
    <w:rsid w:val="0094188D"/>
    <w:rsid w:val="00941E2D"/>
    <w:rsid w:val="0094229A"/>
    <w:rsid w:val="00943CAF"/>
    <w:rsid w:val="009446E9"/>
    <w:rsid w:val="00944BC3"/>
    <w:rsid w:val="009450B0"/>
    <w:rsid w:val="0094574E"/>
    <w:rsid w:val="0094655E"/>
    <w:rsid w:val="00947431"/>
    <w:rsid w:val="00947F44"/>
    <w:rsid w:val="009501AD"/>
    <w:rsid w:val="009504A0"/>
    <w:rsid w:val="00950866"/>
    <w:rsid w:val="00950CD5"/>
    <w:rsid w:val="00951096"/>
    <w:rsid w:val="009517DF"/>
    <w:rsid w:val="00951B7D"/>
    <w:rsid w:val="009521CB"/>
    <w:rsid w:val="009522E2"/>
    <w:rsid w:val="0095311F"/>
    <w:rsid w:val="009535E7"/>
    <w:rsid w:val="0095528D"/>
    <w:rsid w:val="0095584E"/>
    <w:rsid w:val="009558E9"/>
    <w:rsid w:val="009559FC"/>
    <w:rsid w:val="00955A2B"/>
    <w:rsid w:val="00956EAA"/>
    <w:rsid w:val="009602F2"/>
    <w:rsid w:val="0096058B"/>
    <w:rsid w:val="00961D76"/>
    <w:rsid w:val="00961D84"/>
    <w:rsid w:val="00961FF7"/>
    <w:rsid w:val="00962A32"/>
    <w:rsid w:val="00962C77"/>
    <w:rsid w:val="00962EBE"/>
    <w:rsid w:val="009644CC"/>
    <w:rsid w:val="009660F4"/>
    <w:rsid w:val="00967410"/>
    <w:rsid w:val="00967544"/>
    <w:rsid w:val="00967CBE"/>
    <w:rsid w:val="00967DD6"/>
    <w:rsid w:val="0097062E"/>
    <w:rsid w:val="00970ACA"/>
    <w:rsid w:val="00970EA1"/>
    <w:rsid w:val="0097224D"/>
    <w:rsid w:val="009723E4"/>
    <w:rsid w:val="009735A9"/>
    <w:rsid w:val="00973B38"/>
    <w:rsid w:val="00974008"/>
    <w:rsid w:val="00974E32"/>
    <w:rsid w:val="00974F96"/>
    <w:rsid w:val="00975B96"/>
    <w:rsid w:val="009766C8"/>
    <w:rsid w:val="0097695B"/>
    <w:rsid w:val="00976F3B"/>
    <w:rsid w:val="0097777F"/>
    <w:rsid w:val="00980171"/>
    <w:rsid w:val="00980FE6"/>
    <w:rsid w:val="009816DF"/>
    <w:rsid w:val="00982467"/>
    <w:rsid w:val="00982820"/>
    <w:rsid w:val="00983920"/>
    <w:rsid w:val="009847B3"/>
    <w:rsid w:val="00984C76"/>
    <w:rsid w:val="00984F98"/>
    <w:rsid w:val="00986DBA"/>
    <w:rsid w:val="009877FF"/>
    <w:rsid w:val="00991CA7"/>
    <w:rsid w:val="00991ED5"/>
    <w:rsid w:val="00992B7A"/>
    <w:rsid w:val="00992EBF"/>
    <w:rsid w:val="009933F8"/>
    <w:rsid w:val="0099346C"/>
    <w:rsid w:val="00994716"/>
    <w:rsid w:val="00994D1F"/>
    <w:rsid w:val="00995AE7"/>
    <w:rsid w:val="00995EB9"/>
    <w:rsid w:val="00996A87"/>
    <w:rsid w:val="009979F1"/>
    <w:rsid w:val="009A0E53"/>
    <w:rsid w:val="009A0F18"/>
    <w:rsid w:val="009A1178"/>
    <w:rsid w:val="009A13FF"/>
    <w:rsid w:val="009A15FB"/>
    <w:rsid w:val="009A1DE4"/>
    <w:rsid w:val="009A2367"/>
    <w:rsid w:val="009A237F"/>
    <w:rsid w:val="009A3217"/>
    <w:rsid w:val="009A3243"/>
    <w:rsid w:val="009A44EA"/>
    <w:rsid w:val="009A45B2"/>
    <w:rsid w:val="009A57AF"/>
    <w:rsid w:val="009A5E4C"/>
    <w:rsid w:val="009A78F2"/>
    <w:rsid w:val="009B0367"/>
    <w:rsid w:val="009B0F99"/>
    <w:rsid w:val="009B10FA"/>
    <w:rsid w:val="009B1E54"/>
    <w:rsid w:val="009B28B1"/>
    <w:rsid w:val="009B2E95"/>
    <w:rsid w:val="009B2EDE"/>
    <w:rsid w:val="009B3171"/>
    <w:rsid w:val="009B39CB"/>
    <w:rsid w:val="009B3AA4"/>
    <w:rsid w:val="009B4043"/>
    <w:rsid w:val="009B497C"/>
    <w:rsid w:val="009B4DDB"/>
    <w:rsid w:val="009B5320"/>
    <w:rsid w:val="009B615A"/>
    <w:rsid w:val="009B6929"/>
    <w:rsid w:val="009B71DA"/>
    <w:rsid w:val="009B7780"/>
    <w:rsid w:val="009B7C77"/>
    <w:rsid w:val="009C025D"/>
    <w:rsid w:val="009C03E6"/>
    <w:rsid w:val="009C1503"/>
    <w:rsid w:val="009C1E60"/>
    <w:rsid w:val="009C20B7"/>
    <w:rsid w:val="009C30E9"/>
    <w:rsid w:val="009C3E93"/>
    <w:rsid w:val="009C4500"/>
    <w:rsid w:val="009C4D64"/>
    <w:rsid w:val="009C57CE"/>
    <w:rsid w:val="009C5C64"/>
    <w:rsid w:val="009C65A9"/>
    <w:rsid w:val="009D0A68"/>
    <w:rsid w:val="009D16D4"/>
    <w:rsid w:val="009D2430"/>
    <w:rsid w:val="009D2892"/>
    <w:rsid w:val="009D4BAB"/>
    <w:rsid w:val="009D5B88"/>
    <w:rsid w:val="009D6C45"/>
    <w:rsid w:val="009D6C56"/>
    <w:rsid w:val="009E014C"/>
    <w:rsid w:val="009E0254"/>
    <w:rsid w:val="009E04C0"/>
    <w:rsid w:val="009E0503"/>
    <w:rsid w:val="009E0775"/>
    <w:rsid w:val="009E13F9"/>
    <w:rsid w:val="009E1C96"/>
    <w:rsid w:val="009E2F4C"/>
    <w:rsid w:val="009E3EFD"/>
    <w:rsid w:val="009E4AEF"/>
    <w:rsid w:val="009E660B"/>
    <w:rsid w:val="009E6EDC"/>
    <w:rsid w:val="009E749B"/>
    <w:rsid w:val="009F09D3"/>
    <w:rsid w:val="009F0C29"/>
    <w:rsid w:val="009F0DBA"/>
    <w:rsid w:val="009F1B33"/>
    <w:rsid w:val="009F1C71"/>
    <w:rsid w:val="009F2A0A"/>
    <w:rsid w:val="009F2C93"/>
    <w:rsid w:val="009F3263"/>
    <w:rsid w:val="009F3B99"/>
    <w:rsid w:val="009F47D0"/>
    <w:rsid w:val="009F7E86"/>
    <w:rsid w:val="00A009AB"/>
    <w:rsid w:val="00A00EDD"/>
    <w:rsid w:val="00A01563"/>
    <w:rsid w:val="00A016DC"/>
    <w:rsid w:val="00A01B0E"/>
    <w:rsid w:val="00A01FD5"/>
    <w:rsid w:val="00A02EC6"/>
    <w:rsid w:val="00A038F5"/>
    <w:rsid w:val="00A03997"/>
    <w:rsid w:val="00A04206"/>
    <w:rsid w:val="00A04A77"/>
    <w:rsid w:val="00A0530B"/>
    <w:rsid w:val="00A05336"/>
    <w:rsid w:val="00A05505"/>
    <w:rsid w:val="00A05871"/>
    <w:rsid w:val="00A0664A"/>
    <w:rsid w:val="00A0799A"/>
    <w:rsid w:val="00A07B86"/>
    <w:rsid w:val="00A1023F"/>
    <w:rsid w:val="00A103A6"/>
    <w:rsid w:val="00A109BF"/>
    <w:rsid w:val="00A110EF"/>
    <w:rsid w:val="00A11CBA"/>
    <w:rsid w:val="00A11E0F"/>
    <w:rsid w:val="00A12DA1"/>
    <w:rsid w:val="00A12EA2"/>
    <w:rsid w:val="00A13AD2"/>
    <w:rsid w:val="00A15291"/>
    <w:rsid w:val="00A16B27"/>
    <w:rsid w:val="00A16FEA"/>
    <w:rsid w:val="00A17C57"/>
    <w:rsid w:val="00A202BD"/>
    <w:rsid w:val="00A20CF1"/>
    <w:rsid w:val="00A21358"/>
    <w:rsid w:val="00A21B89"/>
    <w:rsid w:val="00A222B4"/>
    <w:rsid w:val="00A225EA"/>
    <w:rsid w:val="00A228FB"/>
    <w:rsid w:val="00A23A51"/>
    <w:rsid w:val="00A23BAF"/>
    <w:rsid w:val="00A23DDE"/>
    <w:rsid w:val="00A23E52"/>
    <w:rsid w:val="00A23F7A"/>
    <w:rsid w:val="00A24601"/>
    <w:rsid w:val="00A246B6"/>
    <w:rsid w:val="00A24B28"/>
    <w:rsid w:val="00A24EE9"/>
    <w:rsid w:val="00A2507C"/>
    <w:rsid w:val="00A262BA"/>
    <w:rsid w:val="00A26346"/>
    <w:rsid w:val="00A27119"/>
    <w:rsid w:val="00A2729B"/>
    <w:rsid w:val="00A30560"/>
    <w:rsid w:val="00A32DB3"/>
    <w:rsid w:val="00A3372C"/>
    <w:rsid w:val="00A3490F"/>
    <w:rsid w:val="00A34DA0"/>
    <w:rsid w:val="00A3575C"/>
    <w:rsid w:val="00A35985"/>
    <w:rsid w:val="00A35A53"/>
    <w:rsid w:val="00A360F9"/>
    <w:rsid w:val="00A36B67"/>
    <w:rsid w:val="00A37685"/>
    <w:rsid w:val="00A37826"/>
    <w:rsid w:val="00A37C8F"/>
    <w:rsid w:val="00A4030D"/>
    <w:rsid w:val="00A403AB"/>
    <w:rsid w:val="00A407B6"/>
    <w:rsid w:val="00A40CFE"/>
    <w:rsid w:val="00A40E12"/>
    <w:rsid w:val="00A411C8"/>
    <w:rsid w:val="00A4151C"/>
    <w:rsid w:val="00A41759"/>
    <w:rsid w:val="00A4190B"/>
    <w:rsid w:val="00A41DD4"/>
    <w:rsid w:val="00A41E1A"/>
    <w:rsid w:val="00A4272D"/>
    <w:rsid w:val="00A43621"/>
    <w:rsid w:val="00A43C89"/>
    <w:rsid w:val="00A46290"/>
    <w:rsid w:val="00A46B0F"/>
    <w:rsid w:val="00A51503"/>
    <w:rsid w:val="00A51DF4"/>
    <w:rsid w:val="00A520FB"/>
    <w:rsid w:val="00A53660"/>
    <w:rsid w:val="00A53ADF"/>
    <w:rsid w:val="00A53C57"/>
    <w:rsid w:val="00A546D9"/>
    <w:rsid w:val="00A556E0"/>
    <w:rsid w:val="00A55C25"/>
    <w:rsid w:val="00A55D95"/>
    <w:rsid w:val="00A571B1"/>
    <w:rsid w:val="00A609C2"/>
    <w:rsid w:val="00A61B51"/>
    <w:rsid w:val="00A620E3"/>
    <w:rsid w:val="00A6221C"/>
    <w:rsid w:val="00A6289E"/>
    <w:rsid w:val="00A62D1F"/>
    <w:rsid w:val="00A62D87"/>
    <w:rsid w:val="00A637BC"/>
    <w:rsid w:val="00A651A1"/>
    <w:rsid w:val="00A65B54"/>
    <w:rsid w:val="00A669FB"/>
    <w:rsid w:val="00A66A2E"/>
    <w:rsid w:val="00A67790"/>
    <w:rsid w:val="00A67A94"/>
    <w:rsid w:val="00A67C61"/>
    <w:rsid w:val="00A67CAB"/>
    <w:rsid w:val="00A67DFD"/>
    <w:rsid w:val="00A69728"/>
    <w:rsid w:val="00A70FA4"/>
    <w:rsid w:val="00A71597"/>
    <w:rsid w:val="00A719D2"/>
    <w:rsid w:val="00A75950"/>
    <w:rsid w:val="00A75A6D"/>
    <w:rsid w:val="00A76D0B"/>
    <w:rsid w:val="00A76FC5"/>
    <w:rsid w:val="00A77DBF"/>
    <w:rsid w:val="00A8031B"/>
    <w:rsid w:val="00A80EAB"/>
    <w:rsid w:val="00A8227F"/>
    <w:rsid w:val="00A83256"/>
    <w:rsid w:val="00A83A55"/>
    <w:rsid w:val="00A8492E"/>
    <w:rsid w:val="00A84D97"/>
    <w:rsid w:val="00A85CB0"/>
    <w:rsid w:val="00A87453"/>
    <w:rsid w:val="00A905F1"/>
    <w:rsid w:val="00A90899"/>
    <w:rsid w:val="00A926AF"/>
    <w:rsid w:val="00A9328A"/>
    <w:rsid w:val="00A93B59"/>
    <w:rsid w:val="00A93CBB"/>
    <w:rsid w:val="00A945FA"/>
    <w:rsid w:val="00A9652F"/>
    <w:rsid w:val="00A96A3D"/>
    <w:rsid w:val="00A97A2C"/>
    <w:rsid w:val="00AA011C"/>
    <w:rsid w:val="00AA0985"/>
    <w:rsid w:val="00AA1035"/>
    <w:rsid w:val="00AA1133"/>
    <w:rsid w:val="00AA2BA7"/>
    <w:rsid w:val="00AA2C8C"/>
    <w:rsid w:val="00AA2F5F"/>
    <w:rsid w:val="00AA3E70"/>
    <w:rsid w:val="00AA4802"/>
    <w:rsid w:val="00AA4F2A"/>
    <w:rsid w:val="00AA508C"/>
    <w:rsid w:val="00AA50FE"/>
    <w:rsid w:val="00AA51B7"/>
    <w:rsid w:val="00AA5502"/>
    <w:rsid w:val="00AA671B"/>
    <w:rsid w:val="00AA68B6"/>
    <w:rsid w:val="00AB040B"/>
    <w:rsid w:val="00AB0E49"/>
    <w:rsid w:val="00AB1FF0"/>
    <w:rsid w:val="00AB3719"/>
    <w:rsid w:val="00AB3FF5"/>
    <w:rsid w:val="00AB4B3D"/>
    <w:rsid w:val="00AB4DE7"/>
    <w:rsid w:val="00AB4F1B"/>
    <w:rsid w:val="00AB5307"/>
    <w:rsid w:val="00AB5DE3"/>
    <w:rsid w:val="00AB5EB6"/>
    <w:rsid w:val="00AB6359"/>
    <w:rsid w:val="00AB7E45"/>
    <w:rsid w:val="00AC0781"/>
    <w:rsid w:val="00AC0AE6"/>
    <w:rsid w:val="00AC0CDB"/>
    <w:rsid w:val="00AC0EE8"/>
    <w:rsid w:val="00AC15A6"/>
    <w:rsid w:val="00AC183A"/>
    <w:rsid w:val="00AC2051"/>
    <w:rsid w:val="00AC2521"/>
    <w:rsid w:val="00AC3137"/>
    <w:rsid w:val="00AC4033"/>
    <w:rsid w:val="00AC43A9"/>
    <w:rsid w:val="00AC43B8"/>
    <w:rsid w:val="00AC4755"/>
    <w:rsid w:val="00AC4921"/>
    <w:rsid w:val="00AC5658"/>
    <w:rsid w:val="00AC60DE"/>
    <w:rsid w:val="00AC6951"/>
    <w:rsid w:val="00AC6C41"/>
    <w:rsid w:val="00AD0524"/>
    <w:rsid w:val="00AD0564"/>
    <w:rsid w:val="00AD0EC6"/>
    <w:rsid w:val="00AD1750"/>
    <w:rsid w:val="00AD176D"/>
    <w:rsid w:val="00AD3CCF"/>
    <w:rsid w:val="00AD3E8D"/>
    <w:rsid w:val="00AD4BFA"/>
    <w:rsid w:val="00AD5350"/>
    <w:rsid w:val="00AD59F7"/>
    <w:rsid w:val="00AD5A41"/>
    <w:rsid w:val="00AD5AA0"/>
    <w:rsid w:val="00AD6031"/>
    <w:rsid w:val="00AD6DFE"/>
    <w:rsid w:val="00AD7062"/>
    <w:rsid w:val="00AE0973"/>
    <w:rsid w:val="00AE0CCC"/>
    <w:rsid w:val="00AE0EA1"/>
    <w:rsid w:val="00AE0EB7"/>
    <w:rsid w:val="00AE1703"/>
    <w:rsid w:val="00AE1AE9"/>
    <w:rsid w:val="00AE1DC2"/>
    <w:rsid w:val="00AE1DD1"/>
    <w:rsid w:val="00AE1EAF"/>
    <w:rsid w:val="00AE239F"/>
    <w:rsid w:val="00AE2957"/>
    <w:rsid w:val="00AE29DA"/>
    <w:rsid w:val="00AE4FBA"/>
    <w:rsid w:val="00AE526D"/>
    <w:rsid w:val="00AE55C0"/>
    <w:rsid w:val="00AE5705"/>
    <w:rsid w:val="00AE59B5"/>
    <w:rsid w:val="00AE5E65"/>
    <w:rsid w:val="00AE64B5"/>
    <w:rsid w:val="00AE6845"/>
    <w:rsid w:val="00AE6856"/>
    <w:rsid w:val="00AF09E1"/>
    <w:rsid w:val="00AF1839"/>
    <w:rsid w:val="00AF1D98"/>
    <w:rsid w:val="00AF1F4D"/>
    <w:rsid w:val="00AF2454"/>
    <w:rsid w:val="00AF3BFA"/>
    <w:rsid w:val="00AF4095"/>
    <w:rsid w:val="00AF4251"/>
    <w:rsid w:val="00AF47A7"/>
    <w:rsid w:val="00AF4985"/>
    <w:rsid w:val="00AF6F5B"/>
    <w:rsid w:val="00AF6FC0"/>
    <w:rsid w:val="00AF70B1"/>
    <w:rsid w:val="00AF7149"/>
    <w:rsid w:val="00AF7B08"/>
    <w:rsid w:val="00AF7C9B"/>
    <w:rsid w:val="00AF7CE9"/>
    <w:rsid w:val="00AF7D91"/>
    <w:rsid w:val="00B003AC"/>
    <w:rsid w:val="00B006FB"/>
    <w:rsid w:val="00B00B67"/>
    <w:rsid w:val="00B01E72"/>
    <w:rsid w:val="00B02EB7"/>
    <w:rsid w:val="00B02FC7"/>
    <w:rsid w:val="00B03919"/>
    <w:rsid w:val="00B03DD9"/>
    <w:rsid w:val="00B04590"/>
    <w:rsid w:val="00B04DCE"/>
    <w:rsid w:val="00B0612B"/>
    <w:rsid w:val="00B0644B"/>
    <w:rsid w:val="00B06C5B"/>
    <w:rsid w:val="00B07C1C"/>
    <w:rsid w:val="00B1048D"/>
    <w:rsid w:val="00B10AA8"/>
    <w:rsid w:val="00B10B61"/>
    <w:rsid w:val="00B11387"/>
    <w:rsid w:val="00B129E8"/>
    <w:rsid w:val="00B139EC"/>
    <w:rsid w:val="00B13F36"/>
    <w:rsid w:val="00B146FE"/>
    <w:rsid w:val="00B14B73"/>
    <w:rsid w:val="00B14B94"/>
    <w:rsid w:val="00B1525F"/>
    <w:rsid w:val="00B161CC"/>
    <w:rsid w:val="00B177EC"/>
    <w:rsid w:val="00B207D7"/>
    <w:rsid w:val="00B209CB"/>
    <w:rsid w:val="00B20B28"/>
    <w:rsid w:val="00B20DA5"/>
    <w:rsid w:val="00B21468"/>
    <w:rsid w:val="00B21AF0"/>
    <w:rsid w:val="00B22CE4"/>
    <w:rsid w:val="00B23CDD"/>
    <w:rsid w:val="00B2440B"/>
    <w:rsid w:val="00B24AFC"/>
    <w:rsid w:val="00B25020"/>
    <w:rsid w:val="00B25681"/>
    <w:rsid w:val="00B25849"/>
    <w:rsid w:val="00B26E46"/>
    <w:rsid w:val="00B26F47"/>
    <w:rsid w:val="00B30D04"/>
    <w:rsid w:val="00B315B1"/>
    <w:rsid w:val="00B319E0"/>
    <w:rsid w:val="00B31EE5"/>
    <w:rsid w:val="00B3227D"/>
    <w:rsid w:val="00B3234D"/>
    <w:rsid w:val="00B32FD8"/>
    <w:rsid w:val="00B33283"/>
    <w:rsid w:val="00B34119"/>
    <w:rsid w:val="00B34756"/>
    <w:rsid w:val="00B35352"/>
    <w:rsid w:val="00B35430"/>
    <w:rsid w:val="00B355A0"/>
    <w:rsid w:val="00B35707"/>
    <w:rsid w:val="00B3655B"/>
    <w:rsid w:val="00B409FE"/>
    <w:rsid w:val="00B41064"/>
    <w:rsid w:val="00B41551"/>
    <w:rsid w:val="00B415A2"/>
    <w:rsid w:val="00B43162"/>
    <w:rsid w:val="00B437E8"/>
    <w:rsid w:val="00B43D10"/>
    <w:rsid w:val="00B443D8"/>
    <w:rsid w:val="00B446DF"/>
    <w:rsid w:val="00B449BF"/>
    <w:rsid w:val="00B45301"/>
    <w:rsid w:val="00B459E5"/>
    <w:rsid w:val="00B45CBB"/>
    <w:rsid w:val="00B45DEC"/>
    <w:rsid w:val="00B469F8"/>
    <w:rsid w:val="00B4756F"/>
    <w:rsid w:val="00B4785E"/>
    <w:rsid w:val="00B505B8"/>
    <w:rsid w:val="00B515FD"/>
    <w:rsid w:val="00B519E1"/>
    <w:rsid w:val="00B5212C"/>
    <w:rsid w:val="00B52B4A"/>
    <w:rsid w:val="00B53A09"/>
    <w:rsid w:val="00B5463C"/>
    <w:rsid w:val="00B54747"/>
    <w:rsid w:val="00B54762"/>
    <w:rsid w:val="00B54CAA"/>
    <w:rsid w:val="00B55109"/>
    <w:rsid w:val="00B55A6E"/>
    <w:rsid w:val="00B5638C"/>
    <w:rsid w:val="00B567CA"/>
    <w:rsid w:val="00B56BE2"/>
    <w:rsid w:val="00B56FB9"/>
    <w:rsid w:val="00B57E4E"/>
    <w:rsid w:val="00B61139"/>
    <w:rsid w:val="00B61352"/>
    <w:rsid w:val="00B61753"/>
    <w:rsid w:val="00B61DB3"/>
    <w:rsid w:val="00B62271"/>
    <w:rsid w:val="00B6233E"/>
    <w:rsid w:val="00B6258A"/>
    <w:rsid w:val="00B62801"/>
    <w:rsid w:val="00B62811"/>
    <w:rsid w:val="00B631D1"/>
    <w:rsid w:val="00B6376A"/>
    <w:rsid w:val="00B63916"/>
    <w:rsid w:val="00B64897"/>
    <w:rsid w:val="00B64F03"/>
    <w:rsid w:val="00B6545F"/>
    <w:rsid w:val="00B65AE9"/>
    <w:rsid w:val="00B67525"/>
    <w:rsid w:val="00B675DC"/>
    <w:rsid w:val="00B70067"/>
    <w:rsid w:val="00B70483"/>
    <w:rsid w:val="00B70C1F"/>
    <w:rsid w:val="00B70C6C"/>
    <w:rsid w:val="00B71319"/>
    <w:rsid w:val="00B717AF"/>
    <w:rsid w:val="00B721B8"/>
    <w:rsid w:val="00B72269"/>
    <w:rsid w:val="00B72B02"/>
    <w:rsid w:val="00B73213"/>
    <w:rsid w:val="00B7367A"/>
    <w:rsid w:val="00B739DA"/>
    <w:rsid w:val="00B74B9A"/>
    <w:rsid w:val="00B74E72"/>
    <w:rsid w:val="00B754B5"/>
    <w:rsid w:val="00B76ADC"/>
    <w:rsid w:val="00B76BFF"/>
    <w:rsid w:val="00B7748D"/>
    <w:rsid w:val="00B77908"/>
    <w:rsid w:val="00B8048B"/>
    <w:rsid w:val="00B807F0"/>
    <w:rsid w:val="00B80B37"/>
    <w:rsid w:val="00B80DD9"/>
    <w:rsid w:val="00B8193B"/>
    <w:rsid w:val="00B81FC9"/>
    <w:rsid w:val="00B830A7"/>
    <w:rsid w:val="00B83F4F"/>
    <w:rsid w:val="00B857CA"/>
    <w:rsid w:val="00B86241"/>
    <w:rsid w:val="00B86BC5"/>
    <w:rsid w:val="00B86C0A"/>
    <w:rsid w:val="00B86F49"/>
    <w:rsid w:val="00B876A5"/>
    <w:rsid w:val="00B877EE"/>
    <w:rsid w:val="00B87C43"/>
    <w:rsid w:val="00B900C1"/>
    <w:rsid w:val="00B90477"/>
    <w:rsid w:val="00B90F9D"/>
    <w:rsid w:val="00B914C2"/>
    <w:rsid w:val="00B91EF8"/>
    <w:rsid w:val="00B92C20"/>
    <w:rsid w:val="00B92C50"/>
    <w:rsid w:val="00B92FB4"/>
    <w:rsid w:val="00B94019"/>
    <w:rsid w:val="00B96C20"/>
    <w:rsid w:val="00B971B1"/>
    <w:rsid w:val="00B971FC"/>
    <w:rsid w:val="00B972E7"/>
    <w:rsid w:val="00BA0DC6"/>
    <w:rsid w:val="00BA0E8A"/>
    <w:rsid w:val="00BA14CD"/>
    <w:rsid w:val="00BA1C22"/>
    <w:rsid w:val="00BA20BE"/>
    <w:rsid w:val="00BA22FB"/>
    <w:rsid w:val="00BA25F6"/>
    <w:rsid w:val="00BA2E33"/>
    <w:rsid w:val="00BA3383"/>
    <w:rsid w:val="00BA33B2"/>
    <w:rsid w:val="00BA3A07"/>
    <w:rsid w:val="00BA5B60"/>
    <w:rsid w:val="00BA66DA"/>
    <w:rsid w:val="00BA7609"/>
    <w:rsid w:val="00BA76F6"/>
    <w:rsid w:val="00BA7A33"/>
    <w:rsid w:val="00BB164F"/>
    <w:rsid w:val="00BB167A"/>
    <w:rsid w:val="00BB1958"/>
    <w:rsid w:val="00BB21EB"/>
    <w:rsid w:val="00BB2264"/>
    <w:rsid w:val="00BB2709"/>
    <w:rsid w:val="00BB2F0B"/>
    <w:rsid w:val="00BB3763"/>
    <w:rsid w:val="00BB38AA"/>
    <w:rsid w:val="00BB3FEC"/>
    <w:rsid w:val="00BB48AA"/>
    <w:rsid w:val="00BB4CB8"/>
    <w:rsid w:val="00BB6981"/>
    <w:rsid w:val="00BB6A29"/>
    <w:rsid w:val="00BB746C"/>
    <w:rsid w:val="00BB7B51"/>
    <w:rsid w:val="00BB7C3E"/>
    <w:rsid w:val="00BC069B"/>
    <w:rsid w:val="00BC12D9"/>
    <w:rsid w:val="00BC18B7"/>
    <w:rsid w:val="00BC237D"/>
    <w:rsid w:val="00BC31A2"/>
    <w:rsid w:val="00BC3C68"/>
    <w:rsid w:val="00BC43DB"/>
    <w:rsid w:val="00BC4681"/>
    <w:rsid w:val="00BC4FD0"/>
    <w:rsid w:val="00BC5AFC"/>
    <w:rsid w:val="00BC5FCF"/>
    <w:rsid w:val="00BC60C6"/>
    <w:rsid w:val="00BC61D9"/>
    <w:rsid w:val="00BC69B9"/>
    <w:rsid w:val="00BC7C75"/>
    <w:rsid w:val="00BD007B"/>
    <w:rsid w:val="00BD02C9"/>
    <w:rsid w:val="00BD07C8"/>
    <w:rsid w:val="00BD0C7D"/>
    <w:rsid w:val="00BD1473"/>
    <w:rsid w:val="00BD20A9"/>
    <w:rsid w:val="00BD38B3"/>
    <w:rsid w:val="00BD3D9E"/>
    <w:rsid w:val="00BD4EF3"/>
    <w:rsid w:val="00BD4F08"/>
    <w:rsid w:val="00BD57C8"/>
    <w:rsid w:val="00BD747B"/>
    <w:rsid w:val="00BD7990"/>
    <w:rsid w:val="00BE06CB"/>
    <w:rsid w:val="00BE1295"/>
    <w:rsid w:val="00BE17D2"/>
    <w:rsid w:val="00BE1AC2"/>
    <w:rsid w:val="00BE1B0C"/>
    <w:rsid w:val="00BE1E50"/>
    <w:rsid w:val="00BE210C"/>
    <w:rsid w:val="00BE25DA"/>
    <w:rsid w:val="00BE270F"/>
    <w:rsid w:val="00BE3FD4"/>
    <w:rsid w:val="00BE4655"/>
    <w:rsid w:val="00BE4D87"/>
    <w:rsid w:val="00BE4F66"/>
    <w:rsid w:val="00BE5D36"/>
    <w:rsid w:val="00BE62FB"/>
    <w:rsid w:val="00BE6BFE"/>
    <w:rsid w:val="00BE6E13"/>
    <w:rsid w:val="00BE738A"/>
    <w:rsid w:val="00BF07B3"/>
    <w:rsid w:val="00BF1050"/>
    <w:rsid w:val="00BF1862"/>
    <w:rsid w:val="00BF1AD0"/>
    <w:rsid w:val="00BF209A"/>
    <w:rsid w:val="00BF3E5F"/>
    <w:rsid w:val="00BF572D"/>
    <w:rsid w:val="00BF5940"/>
    <w:rsid w:val="00BF62E0"/>
    <w:rsid w:val="00BF69F9"/>
    <w:rsid w:val="00BF7CC9"/>
    <w:rsid w:val="00BF7D61"/>
    <w:rsid w:val="00C0066E"/>
    <w:rsid w:val="00C01BC1"/>
    <w:rsid w:val="00C0251D"/>
    <w:rsid w:val="00C02AA7"/>
    <w:rsid w:val="00C02AEC"/>
    <w:rsid w:val="00C038A1"/>
    <w:rsid w:val="00C03B58"/>
    <w:rsid w:val="00C05038"/>
    <w:rsid w:val="00C050A2"/>
    <w:rsid w:val="00C05925"/>
    <w:rsid w:val="00C05A9E"/>
    <w:rsid w:val="00C06691"/>
    <w:rsid w:val="00C06E30"/>
    <w:rsid w:val="00C07682"/>
    <w:rsid w:val="00C078AC"/>
    <w:rsid w:val="00C079EB"/>
    <w:rsid w:val="00C11584"/>
    <w:rsid w:val="00C13567"/>
    <w:rsid w:val="00C139AF"/>
    <w:rsid w:val="00C13BB0"/>
    <w:rsid w:val="00C13D33"/>
    <w:rsid w:val="00C14B68"/>
    <w:rsid w:val="00C14BD4"/>
    <w:rsid w:val="00C14C66"/>
    <w:rsid w:val="00C152AA"/>
    <w:rsid w:val="00C15308"/>
    <w:rsid w:val="00C158AE"/>
    <w:rsid w:val="00C163E0"/>
    <w:rsid w:val="00C16A8A"/>
    <w:rsid w:val="00C16F2A"/>
    <w:rsid w:val="00C177F8"/>
    <w:rsid w:val="00C206A1"/>
    <w:rsid w:val="00C209DB"/>
    <w:rsid w:val="00C21B8A"/>
    <w:rsid w:val="00C21DEB"/>
    <w:rsid w:val="00C21FCB"/>
    <w:rsid w:val="00C2260D"/>
    <w:rsid w:val="00C2297C"/>
    <w:rsid w:val="00C23285"/>
    <w:rsid w:val="00C23BDE"/>
    <w:rsid w:val="00C25ACE"/>
    <w:rsid w:val="00C27679"/>
    <w:rsid w:val="00C27CC6"/>
    <w:rsid w:val="00C27E6B"/>
    <w:rsid w:val="00C27F64"/>
    <w:rsid w:val="00C300CD"/>
    <w:rsid w:val="00C3019F"/>
    <w:rsid w:val="00C307B6"/>
    <w:rsid w:val="00C30A46"/>
    <w:rsid w:val="00C32F3F"/>
    <w:rsid w:val="00C33377"/>
    <w:rsid w:val="00C335F5"/>
    <w:rsid w:val="00C34ECF"/>
    <w:rsid w:val="00C3596C"/>
    <w:rsid w:val="00C35AF7"/>
    <w:rsid w:val="00C35D35"/>
    <w:rsid w:val="00C36F47"/>
    <w:rsid w:val="00C3750C"/>
    <w:rsid w:val="00C37B99"/>
    <w:rsid w:val="00C400A5"/>
    <w:rsid w:val="00C40940"/>
    <w:rsid w:val="00C41642"/>
    <w:rsid w:val="00C429DD"/>
    <w:rsid w:val="00C42BF7"/>
    <w:rsid w:val="00C441BA"/>
    <w:rsid w:val="00C445F6"/>
    <w:rsid w:val="00C4518C"/>
    <w:rsid w:val="00C454EA"/>
    <w:rsid w:val="00C45B91"/>
    <w:rsid w:val="00C4698C"/>
    <w:rsid w:val="00C47C73"/>
    <w:rsid w:val="00C51215"/>
    <w:rsid w:val="00C52A06"/>
    <w:rsid w:val="00C53558"/>
    <w:rsid w:val="00C53D00"/>
    <w:rsid w:val="00C54060"/>
    <w:rsid w:val="00C54543"/>
    <w:rsid w:val="00C545C0"/>
    <w:rsid w:val="00C54D63"/>
    <w:rsid w:val="00C550C3"/>
    <w:rsid w:val="00C55F36"/>
    <w:rsid w:val="00C55F9B"/>
    <w:rsid w:val="00C564BB"/>
    <w:rsid w:val="00C565E3"/>
    <w:rsid w:val="00C57547"/>
    <w:rsid w:val="00C6048C"/>
    <w:rsid w:val="00C61B6B"/>
    <w:rsid w:val="00C61D1A"/>
    <w:rsid w:val="00C63062"/>
    <w:rsid w:val="00C63237"/>
    <w:rsid w:val="00C6466A"/>
    <w:rsid w:val="00C64B2F"/>
    <w:rsid w:val="00C650A7"/>
    <w:rsid w:val="00C65DAD"/>
    <w:rsid w:val="00C66568"/>
    <w:rsid w:val="00C668EE"/>
    <w:rsid w:val="00C66D81"/>
    <w:rsid w:val="00C6773B"/>
    <w:rsid w:val="00C67F06"/>
    <w:rsid w:val="00C70A6C"/>
    <w:rsid w:val="00C7121E"/>
    <w:rsid w:val="00C71A43"/>
    <w:rsid w:val="00C721EB"/>
    <w:rsid w:val="00C72E1F"/>
    <w:rsid w:val="00C72EBA"/>
    <w:rsid w:val="00C7359D"/>
    <w:rsid w:val="00C73753"/>
    <w:rsid w:val="00C73F7A"/>
    <w:rsid w:val="00C74B9F"/>
    <w:rsid w:val="00C7538D"/>
    <w:rsid w:val="00C75B24"/>
    <w:rsid w:val="00C75CB8"/>
    <w:rsid w:val="00C772A3"/>
    <w:rsid w:val="00C7739C"/>
    <w:rsid w:val="00C77F5E"/>
    <w:rsid w:val="00C806DF"/>
    <w:rsid w:val="00C818E7"/>
    <w:rsid w:val="00C81CA4"/>
    <w:rsid w:val="00C828DD"/>
    <w:rsid w:val="00C834EC"/>
    <w:rsid w:val="00C8357F"/>
    <w:rsid w:val="00C83AEC"/>
    <w:rsid w:val="00C840D1"/>
    <w:rsid w:val="00C843D0"/>
    <w:rsid w:val="00C845EC"/>
    <w:rsid w:val="00C84752"/>
    <w:rsid w:val="00C8481B"/>
    <w:rsid w:val="00C849ED"/>
    <w:rsid w:val="00C84BCA"/>
    <w:rsid w:val="00C84E8A"/>
    <w:rsid w:val="00C85701"/>
    <w:rsid w:val="00C8671D"/>
    <w:rsid w:val="00C86787"/>
    <w:rsid w:val="00C87311"/>
    <w:rsid w:val="00C87773"/>
    <w:rsid w:val="00C879B4"/>
    <w:rsid w:val="00C87C25"/>
    <w:rsid w:val="00C87D66"/>
    <w:rsid w:val="00C900E2"/>
    <w:rsid w:val="00C90687"/>
    <w:rsid w:val="00C91125"/>
    <w:rsid w:val="00C92202"/>
    <w:rsid w:val="00C92A91"/>
    <w:rsid w:val="00C92D0A"/>
    <w:rsid w:val="00C92FFF"/>
    <w:rsid w:val="00C93E41"/>
    <w:rsid w:val="00C94050"/>
    <w:rsid w:val="00C94083"/>
    <w:rsid w:val="00C94D35"/>
    <w:rsid w:val="00C95153"/>
    <w:rsid w:val="00C953E1"/>
    <w:rsid w:val="00C95E28"/>
    <w:rsid w:val="00C96E38"/>
    <w:rsid w:val="00C97743"/>
    <w:rsid w:val="00CA0910"/>
    <w:rsid w:val="00CA0949"/>
    <w:rsid w:val="00CA1508"/>
    <w:rsid w:val="00CA1609"/>
    <w:rsid w:val="00CA1B55"/>
    <w:rsid w:val="00CA2A47"/>
    <w:rsid w:val="00CA2F0B"/>
    <w:rsid w:val="00CA3534"/>
    <w:rsid w:val="00CA3E02"/>
    <w:rsid w:val="00CA41D8"/>
    <w:rsid w:val="00CA5C50"/>
    <w:rsid w:val="00CA5DBA"/>
    <w:rsid w:val="00CA6020"/>
    <w:rsid w:val="00CA6F3A"/>
    <w:rsid w:val="00CA74FE"/>
    <w:rsid w:val="00CB096F"/>
    <w:rsid w:val="00CB153F"/>
    <w:rsid w:val="00CB1F9E"/>
    <w:rsid w:val="00CB28C4"/>
    <w:rsid w:val="00CB34B3"/>
    <w:rsid w:val="00CB36A3"/>
    <w:rsid w:val="00CB3F8E"/>
    <w:rsid w:val="00CB4254"/>
    <w:rsid w:val="00CB43E2"/>
    <w:rsid w:val="00CB4431"/>
    <w:rsid w:val="00CB4DEA"/>
    <w:rsid w:val="00CB511D"/>
    <w:rsid w:val="00CB631D"/>
    <w:rsid w:val="00CB7040"/>
    <w:rsid w:val="00CB73C2"/>
    <w:rsid w:val="00CC1785"/>
    <w:rsid w:val="00CC1AF7"/>
    <w:rsid w:val="00CC1B95"/>
    <w:rsid w:val="00CC2641"/>
    <w:rsid w:val="00CC2E4C"/>
    <w:rsid w:val="00CC2E62"/>
    <w:rsid w:val="00CC2FE1"/>
    <w:rsid w:val="00CC336D"/>
    <w:rsid w:val="00CC33F2"/>
    <w:rsid w:val="00CC344F"/>
    <w:rsid w:val="00CC39E5"/>
    <w:rsid w:val="00CC46D2"/>
    <w:rsid w:val="00CC5330"/>
    <w:rsid w:val="00CC57C2"/>
    <w:rsid w:val="00CC59BC"/>
    <w:rsid w:val="00CC59E4"/>
    <w:rsid w:val="00CC6399"/>
    <w:rsid w:val="00CC6A5E"/>
    <w:rsid w:val="00CC6BF4"/>
    <w:rsid w:val="00CC6FF0"/>
    <w:rsid w:val="00CC70BB"/>
    <w:rsid w:val="00CD0B11"/>
    <w:rsid w:val="00CD10BE"/>
    <w:rsid w:val="00CD16FA"/>
    <w:rsid w:val="00CD1813"/>
    <w:rsid w:val="00CD1D7E"/>
    <w:rsid w:val="00CD2468"/>
    <w:rsid w:val="00CD296D"/>
    <w:rsid w:val="00CD3AAD"/>
    <w:rsid w:val="00CD3E2A"/>
    <w:rsid w:val="00CD4219"/>
    <w:rsid w:val="00CD48A5"/>
    <w:rsid w:val="00CD4F44"/>
    <w:rsid w:val="00CD568E"/>
    <w:rsid w:val="00CD63E7"/>
    <w:rsid w:val="00CD6CC2"/>
    <w:rsid w:val="00CD6DA5"/>
    <w:rsid w:val="00CD77D1"/>
    <w:rsid w:val="00CD7D68"/>
    <w:rsid w:val="00CE088A"/>
    <w:rsid w:val="00CE136C"/>
    <w:rsid w:val="00CE1645"/>
    <w:rsid w:val="00CE1970"/>
    <w:rsid w:val="00CE3A81"/>
    <w:rsid w:val="00CE411D"/>
    <w:rsid w:val="00CE4B19"/>
    <w:rsid w:val="00CE4C4B"/>
    <w:rsid w:val="00CE4FB6"/>
    <w:rsid w:val="00CE5AF2"/>
    <w:rsid w:val="00CE6A4F"/>
    <w:rsid w:val="00CE7713"/>
    <w:rsid w:val="00CE7C7F"/>
    <w:rsid w:val="00CE7F88"/>
    <w:rsid w:val="00CF09F9"/>
    <w:rsid w:val="00CF1952"/>
    <w:rsid w:val="00CF20E7"/>
    <w:rsid w:val="00CF2560"/>
    <w:rsid w:val="00CF2CC3"/>
    <w:rsid w:val="00CF34D0"/>
    <w:rsid w:val="00CF3B8E"/>
    <w:rsid w:val="00CF4203"/>
    <w:rsid w:val="00CF4860"/>
    <w:rsid w:val="00CF4C19"/>
    <w:rsid w:val="00CF4C94"/>
    <w:rsid w:val="00CF5844"/>
    <w:rsid w:val="00CF5C9D"/>
    <w:rsid w:val="00CF5E1B"/>
    <w:rsid w:val="00CF6219"/>
    <w:rsid w:val="00CF69F6"/>
    <w:rsid w:val="00CF784F"/>
    <w:rsid w:val="00D0023B"/>
    <w:rsid w:val="00D01C03"/>
    <w:rsid w:val="00D01EAE"/>
    <w:rsid w:val="00D01EB0"/>
    <w:rsid w:val="00D02728"/>
    <w:rsid w:val="00D028D4"/>
    <w:rsid w:val="00D029CC"/>
    <w:rsid w:val="00D03080"/>
    <w:rsid w:val="00D041AF"/>
    <w:rsid w:val="00D053B1"/>
    <w:rsid w:val="00D057D2"/>
    <w:rsid w:val="00D06D70"/>
    <w:rsid w:val="00D109AE"/>
    <w:rsid w:val="00D1183D"/>
    <w:rsid w:val="00D11963"/>
    <w:rsid w:val="00D12BB8"/>
    <w:rsid w:val="00D12CB1"/>
    <w:rsid w:val="00D13ABF"/>
    <w:rsid w:val="00D1489C"/>
    <w:rsid w:val="00D14939"/>
    <w:rsid w:val="00D14C05"/>
    <w:rsid w:val="00D14FBF"/>
    <w:rsid w:val="00D15098"/>
    <w:rsid w:val="00D15ADE"/>
    <w:rsid w:val="00D16AE7"/>
    <w:rsid w:val="00D17042"/>
    <w:rsid w:val="00D1762C"/>
    <w:rsid w:val="00D20C89"/>
    <w:rsid w:val="00D20D11"/>
    <w:rsid w:val="00D212F9"/>
    <w:rsid w:val="00D2135E"/>
    <w:rsid w:val="00D21379"/>
    <w:rsid w:val="00D21752"/>
    <w:rsid w:val="00D2235F"/>
    <w:rsid w:val="00D24756"/>
    <w:rsid w:val="00D24AB6"/>
    <w:rsid w:val="00D25416"/>
    <w:rsid w:val="00D2579B"/>
    <w:rsid w:val="00D26865"/>
    <w:rsid w:val="00D272CC"/>
    <w:rsid w:val="00D27620"/>
    <w:rsid w:val="00D301A8"/>
    <w:rsid w:val="00D30978"/>
    <w:rsid w:val="00D31E28"/>
    <w:rsid w:val="00D31FAC"/>
    <w:rsid w:val="00D320C7"/>
    <w:rsid w:val="00D3292F"/>
    <w:rsid w:val="00D32CB7"/>
    <w:rsid w:val="00D335AB"/>
    <w:rsid w:val="00D335D8"/>
    <w:rsid w:val="00D3403A"/>
    <w:rsid w:val="00D34627"/>
    <w:rsid w:val="00D3474D"/>
    <w:rsid w:val="00D34DF9"/>
    <w:rsid w:val="00D353C1"/>
    <w:rsid w:val="00D36953"/>
    <w:rsid w:val="00D407C1"/>
    <w:rsid w:val="00D408CA"/>
    <w:rsid w:val="00D421D7"/>
    <w:rsid w:val="00D42575"/>
    <w:rsid w:val="00D42894"/>
    <w:rsid w:val="00D42BE1"/>
    <w:rsid w:val="00D4364F"/>
    <w:rsid w:val="00D44DD7"/>
    <w:rsid w:val="00D45981"/>
    <w:rsid w:val="00D466F4"/>
    <w:rsid w:val="00D47F0E"/>
    <w:rsid w:val="00D503DE"/>
    <w:rsid w:val="00D5085E"/>
    <w:rsid w:val="00D51022"/>
    <w:rsid w:val="00D513F8"/>
    <w:rsid w:val="00D5195E"/>
    <w:rsid w:val="00D52B97"/>
    <w:rsid w:val="00D52DF4"/>
    <w:rsid w:val="00D52E4A"/>
    <w:rsid w:val="00D534A7"/>
    <w:rsid w:val="00D53C03"/>
    <w:rsid w:val="00D54265"/>
    <w:rsid w:val="00D54428"/>
    <w:rsid w:val="00D54521"/>
    <w:rsid w:val="00D5542F"/>
    <w:rsid w:val="00D558B6"/>
    <w:rsid w:val="00D57A30"/>
    <w:rsid w:val="00D60301"/>
    <w:rsid w:val="00D6034D"/>
    <w:rsid w:val="00D60D48"/>
    <w:rsid w:val="00D6143E"/>
    <w:rsid w:val="00D61E71"/>
    <w:rsid w:val="00D62570"/>
    <w:rsid w:val="00D62585"/>
    <w:rsid w:val="00D62A60"/>
    <w:rsid w:val="00D63369"/>
    <w:rsid w:val="00D638A9"/>
    <w:rsid w:val="00D648E5"/>
    <w:rsid w:val="00D64AF0"/>
    <w:rsid w:val="00D64B1B"/>
    <w:rsid w:val="00D65C62"/>
    <w:rsid w:val="00D668EE"/>
    <w:rsid w:val="00D70879"/>
    <w:rsid w:val="00D709D5"/>
    <w:rsid w:val="00D71BA3"/>
    <w:rsid w:val="00D724D5"/>
    <w:rsid w:val="00D72996"/>
    <w:rsid w:val="00D72D00"/>
    <w:rsid w:val="00D72F05"/>
    <w:rsid w:val="00D734E5"/>
    <w:rsid w:val="00D73E80"/>
    <w:rsid w:val="00D74066"/>
    <w:rsid w:val="00D748F1"/>
    <w:rsid w:val="00D74A96"/>
    <w:rsid w:val="00D74D55"/>
    <w:rsid w:val="00D750DF"/>
    <w:rsid w:val="00D75556"/>
    <w:rsid w:val="00D75B47"/>
    <w:rsid w:val="00D76069"/>
    <w:rsid w:val="00D7672E"/>
    <w:rsid w:val="00D779B0"/>
    <w:rsid w:val="00D77FC0"/>
    <w:rsid w:val="00D808C5"/>
    <w:rsid w:val="00D811E2"/>
    <w:rsid w:val="00D839F5"/>
    <w:rsid w:val="00D84B22"/>
    <w:rsid w:val="00D851C9"/>
    <w:rsid w:val="00D856AD"/>
    <w:rsid w:val="00D85DE9"/>
    <w:rsid w:val="00D8677E"/>
    <w:rsid w:val="00D86EE3"/>
    <w:rsid w:val="00D87E29"/>
    <w:rsid w:val="00D90FD5"/>
    <w:rsid w:val="00D916D9"/>
    <w:rsid w:val="00D91E7D"/>
    <w:rsid w:val="00D92967"/>
    <w:rsid w:val="00D92AD6"/>
    <w:rsid w:val="00D9323D"/>
    <w:rsid w:val="00D93A09"/>
    <w:rsid w:val="00D93F20"/>
    <w:rsid w:val="00D94BB2"/>
    <w:rsid w:val="00D95125"/>
    <w:rsid w:val="00D95A55"/>
    <w:rsid w:val="00D95E82"/>
    <w:rsid w:val="00D95F3A"/>
    <w:rsid w:val="00D968AF"/>
    <w:rsid w:val="00D975A9"/>
    <w:rsid w:val="00D97881"/>
    <w:rsid w:val="00DA1605"/>
    <w:rsid w:val="00DA302D"/>
    <w:rsid w:val="00DA3670"/>
    <w:rsid w:val="00DA3A09"/>
    <w:rsid w:val="00DA3C28"/>
    <w:rsid w:val="00DA4F1D"/>
    <w:rsid w:val="00DA529C"/>
    <w:rsid w:val="00DA57DD"/>
    <w:rsid w:val="00DA79AB"/>
    <w:rsid w:val="00DB06F5"/>
    <w:rsid w:val="00DB0CBD"/>
    <w:rsid w:val="00DB2976"/>
    <w:rsid w:val="00DB2BC7"/>
    <w:rsid w:val="00DB2CDE"/>
    <w:rsid w:val="00DB3245"/>
    <w:rsid w:val="00DB38AA"/>
    <w:rsid w:val="00DB3A5D"/>
    <w:rsid w:val="00DB3DE4"/>
    <w:rsid w:val="00DB3E6B"/>
    <w:rsid w:val="00DB421B"/>
    <w:rsid w:val="00DB4720"/>
    <w:rsid w:val="00DB485C"/>
    <w:rsid w:val="00DB5091"/>
    <w:rsid w:val="00DB51C3"/>
    <w:rsid w:val="00DB52D5"/>
    <w:rsid w:val="00DB6655"/>
    <w:rsid w:val="00DB70F6"/>
    <w:rsid w:val="00DB76E5"/>
    <w:rsid w:val="00DB7ADA"/>
    <w:rsid w:val="00DBC6FC"/>
    <w:rsid w:val="00DC039A"/>
    <w:rsid w:val="00DC0AD3"/>
    <w:rsid w:val="00DC0FB2"/>
    <w:rsid w:val="00DC153A"/>
    <w:rsid w:val="00DC21D0"/>
    <w:rsid w:val="00DC2776"/>
    <w:rsid w:val="00DC4538"/>
    <w:rsid w:val="00DC495F"/>
    <w:rsid w:val="00DC67AF"/>
    <w:rsid w:val="00DC6EBF"/>
    <w:rsid w:val="00DC754A"/>
    <w:rsid w:val="00DD0375"/>
    <w:rsid w:val="00DD0772"/>
    <w:rsid w:val="00DD0F5C"/>
    <w:rsid w:val="00DD0F7A"/>
    <w:rsid w:val="00DD15EE"/>
    <w:rsid w:val="00DD35B2"/>
    <w:rsid w:val="00DD3712"/>
    <w:rsid w:val="00DD3D78"/>
    <w:rsid w:val="00DD4AAC"/>
    <w:rsid w:val="00DD59DA"/>
    <w:rsid w:val="00DD6788"/>
    <w:rsid w:val="00DD6EBE"/>
    <w:rsid w:val="00DD70D6"/>
    <w:rsid w:val="00DD7409"/>
    <w:rsid w:val="00DD76A4"/>
    <w:rsid w:val="00DE0460"/>
    <w:rsid w:val="00DE1ACB"/>
    <w:rsid w:val="00DE225C"/>
    <w:rsid w:val="00DE3348"/>
    <w:rsid w:val="00DE48FA"/>
    <w:rsid w:val="00DE538E"/>
    <w:rsid w:val="00DE638E"/>
    <w:rsid w:val="00DE6C78"/>
    <w:rsid w:val="00DF03FF"/>
    <w:rsid w:val="00DF0899"/>
    <w:rsid w:val="00DF1A05"/>
    <w:rsid w:val="00DF1CC5"/>
    <w:rsid w:val="00DF2EA2"/>
    <w:rsid w:val="00DF4518"/>
    <w:rsid w:val="00DF4A4F"/>
    <w:rsid w:val="00DF51A2"/>
    <w:rsid w:val="00DF5202"/>
    <w:rsid w:val="00DF52EB"/>
    <w:rsid w:val="00DF53C1"/>
    <w:rsid w:val="00DF5A3C"/>
    <w:rsid w:val="00DF5BB0"/>
    <w:rsid w:val="00DF5C99"/>
    <w:rsid w:val="00DF6063"/>
    <w:rsid w:val="00DF6AC8"/>
    <w:rsid w:val="00E000C8"/>
    <w:rsid w:val="00E00D72"/>
    <w:rsid w:val="00E017FC"/>
    <w:rsid w:val="00E025B7"/>
    <w:rsid w:val="00E03373"/>
    <w:rsid w:val="00E03C2D"/>
    <w:rsid w:val="00E04DEC"/>
    <w:rsid w:val="00E050E0"/>
    <w:rsid w:val="00E05A11"/>
    <w:rsid w:val="00E06668"/>
    <w:rsid w:val="00E0719B"/>
    <w:rsid w:val="00E074E6"/>
    <w:rsid w:val="00E0795A"/>
    <w:rsid w:val="00E07FF3"/>
    <w:rsid w:val="00E11465"/>
    <w:rsid w:val="00E139CE"/>
    <w:rsid w:val="00E1421E"/>
    <w:rsid w:val="00E14799"/>
    <w:rsid w:val="00E14A67"/>
    <w:rsid w:val="00E14DFC"/>
    <w:rsid w:val="00E14F52"/>
    <w:rsid w:val="00E15685"/>
    <w:rsid w:val="00E156DA"/>
    <w:rsid w:val="00E15F85"/>
    <w:rsid w:val="00E1666E"/>
    <w:rsid w:val="00E16FEC"/>
    <w:rsid w:val="00E17EEB"/>
    <w:rsid w:val="00E2008F"/>
    <w:rsid w:val="00E20186"/>
    <w:rsid w:val="00E2055A"/>
    <w:rsid w:val="00E205ED"/>
    <w:rsid w:val="00E20720"/>
    <w:rsid w:val="00E20977"/>
    <w:rsid w:val="00E20BE5"/>
    <w:rsid w:val="00E20F3D"/>
    <w:rsid w:val="00E217F2"/>
    <w:rsid w:val="00E23996"/>
    <w:rsid w:val="00E2407D"/>
    <w:rsid w:val="00E248F8"/>
    <w:rsid w:val="00E249E5"/>
    <w:rsid w:val="00E25B6E"/>
    <w:rsid w:val="00E303F9"/>
    <w:rsid w:val="00E30B14"/>
    <w:rsid w:val="00E30D12"/>
    <w:rsid w:val="00E31224"/>
    <w:rsid w:val="00E3161D"/>
    <w:rsid w:val="00E31F3F"/>
    <w:rsid w:val="00E32320"/>
    <w:rsid w:val="00E32539"/>
    <w:rsid w:val="00E3277B"/>
    <w:rsid w:val="00E32E80"/>
    <w:rsid w:val="00E34569"/>
    <w:rsid w:val="00E3464F"/>
    <w:rsid w:val="00E34E7C"/>
    <w:rsid w:val="00E3604A"/>
    <w:rsid w:val="00E3685D"/>
    <w:rsid w:val="00E36F5B"/>
    <w:rsid w:val="00E370CE"/>
    <w:rsid w:val="00E373F8"/>
    <w:rsid w:val="00E37F56"/>
    <w:rsid w:val="00E41971"/>
    <w:rsid w:val="00E419C6"/>
    <w:rsid w:val="00E42E75"/>
    <w:rsid w:val="00E42F37"/>
    <w:rsid w:val="00E43347"/>
    <w:rsid w:val="00E44634"/>
    <w:rsid w:val="00E44890"/>
    <w:rsid w:val="00E44B12"/>
    <w:rsid w:val="00E452D1"/>
    <w:rsid w:val="00E4568F"/>
    <w:rsid w:val="00E45A91"/>
    <w:rsid w:val="00E46A0F"/>
    <w:rsid w:val="00E47930"/>
    <w:rsid w:val="00E50068"/>
    <w:rsid w:val="00E5057C"/>
    <w:rsid w:val="00E50983"/>
    <w:rsid w:val="00E52294"/>
    <w:rsid w:val="00E5254B"/>
    <w:rsid w:val="00E52848"/>
    <w:rsid w:val="00E52958"/>
    <w:rsid w:val="00E53381"/>
    <w:rsid w:val="00E5371E"/>
    <w:rsid w:val="00E55E3B"/>
    <w:rsid w:val="00E55E48"/>
    <w:rsid w:val="00E56BB2"/>
    <w:rsid w:val="00E57225"/>
    <w:rsid w:val="00E57433"/>
    <w:rsid w:val="00E57475"/>
    <w:rsid w:val="00E574A5"/>
    <w:rsid w:val="00E60FA3"/>
    <w:rsid w:val="00E61B47"/>
    <w:rsid w:val="00E61DAD"/>
    <w:rsid w:val="00E61E35"/>
    <w:rsid w:val="00E636C9"/>
    <w:rsid w:val="00E64443"/>
    <w:rsid w:val="00E65592"/>
    <w:rsid w:val="00E65603"/>
    <w:rsid w:val="00E65C6B"/>
    <w:rsid w:val="00E6697A"/>
    <w:rsid w:val="00E66B06"/>
    <w:rsid w:val="00E66D91"/>
    <w:rsid w:val="00E66EF0"/>
    <w:rsid w:val="00E67E45"/>
    <w:rsid w:val="00E70174"/>
    <w:rsid w:val="00E704F6"/>
    <w:rsid w:val="00E70F93"/>
    <w:rsid w:val="00E71F55"/>
    <w:rsid w:val="00E7339D"/>
    <w:rsid w:val="00E73B44"/>
    <w:rsid w:val="00E74979"/>
    <w:rsid w:val="00E75018"/>
    <w:rsid w:val="00E76552"/>
    <w:rsid w:val="00E77397"/>
    <w:rsid w:val="00E81465"/>
    <w:rsid w:val="00E8189A"/>
    <w:rsid w:val="00E81908"/>
    <w:rsid w:val="00E81924"/>
    <w:rsid w:val="00E81A79"/>
    <w:rsid w:val="00E82233"/>
    <w:rsid w:val="00E822B2"/>
    <w:rsid w:val="00E82436"/>
    <w:rsid w:val="00E824C1"/>
    <w:rsid w:val="00E8331D"/>
    <w:rsid w:val="00E83419"/>
    <w:rsid w:val="00E839A1"/>
    <w:rsid w:val="00E84FAE"/>
    <w:rsid w:val="00E85586"/>
    <w:rsid w:val="00E85F26"/>
    <w:rsid w:val="00E85FE7"/>
    <w:rsid w:val="00E86415"/>
    <w:rsid w:val="00E86531"/>
    <w:rsid w:val="00E87671"/>
    <w:rsid w:val="00E87BF3"/>
    <w:rsid w:val="00E87DCE"/>
    <w:rsid w:val="00E91D1D"/>
    <w:rsid w:val="00E923D5"/>
    <w:rsid w:val="00E93805"/>
    <w:rsid w:val="00E940D3"/>
    <w:rsid w:val="00E940DD"/>
    <w:rsid w:val="00E94461"/>
    <w:rsid w:val="00E94DB2"/>
    <w:rsid w:val="00E94F7A"/>
    <w:rsid w:val="00E95325"/>
    <w:rsid w:val="00E95897"/>
    <w:rsid w:val="00E959FF"/>
    <w:rsid w:val="00E95E1A"/>
    <w:rsid w:val="00E9612E"/>
    <w:rsid w:val="00E978F4"/>
    <w:rsid w:val="00E985D9"/>
    <w:rsid w:val="00EA0947"/>
    <w:rsid w:val="00EA0E09"/>
    <w:rsid w:val="00EA0F10"/>
    <w:rsid w:val="00EA0FB1"/>
    <w:rsid w:val="00EA1C95"/>
    <w:rsid w:val="00EA3151"/>
    <w:rsid w:val="00EA3A81"/>
    <w:rsid w:val="00EA420E"/>
    <w:rsid w:val="00EA441B"/>
    <w:rsid w:val="00EA453E"/>
    <w:rsid w:val="00EA4DB8"/>
    <w:rsid w:val="00EA564F"/>
    <w:rsid w:val="00EA5936"/>
    <w:rsid w:val="00EA69A2"/>
    <w:rsid w:val="00EA6BB0"/>
    <w:rsid w:val="00EA6BCD"/>
    <w:rsid w:val="00EA6DE5"/>
    <w:rsid w:val="00EA70F6"/>
    <w:rsid w:val="00EA7D19"/>
    <w:rsid w:val="00EB01D7"/>
    <w:rsid w:val="00EB09F8"/>
    <w:rsid w:val="00EB0A99"/>
    <w:rsid w:val="00EB135D"/>
    <w:rsid w:val="00EB17C1"/>
    <w:rsid w:val="00EB2147"/>
    <w:rsid w:val="00EB286F"/>
    <w:rsid w:val="00EB288B"/>
    <w:rsid w:val="00EB2F62"/>
    <w:rsid w:val="00EB34CC"/>
    <w:rsid w:val="00EB370A"/>
    <w:rsid w:val="00EB3BBF"/>
    <w:rsid w:val="00EB414C"/>
    <w:rsid w:val="00EB4974"/>
    <w:rsid w:val="00EB4CFD"/>
    <w:rsid w:val="00EB4E01"/>
    <w:rsid w:val="00EB50BF"/>
    <w:rsid w:val="00EB518E"/>
    <w:rsid w:val="00EB5225"/>
    <w:rsid w:val="00EB639A"/>
    <w:rsid w:val="00EB642B"/>
    <w:rsid w:val="00EB7061"/>
    <w:rsid w:val="00EB7414"/>
    <w:rsid w:val="00EC0595"/>
    <w:rsid w:val="00EC05B0"/>
    <w:rsid w:val="00EC0D3F"/>
    <w:rsid w:val="00EC0D50"/>
    <w:rsid w:val="00EC1624"/>
    <w:rsid w:val="00EC2A5A"/>
    <w:rsid w:val="00EC4682"/>
    <w:rsid w:val="00EC486D"/>
    <w:rsid w:val="00EC4DDE"/>
    <w:rsid w:val="00EC5462"/>
    <w:rsid w:val="00EC5767"/>
    <w:rsid w:val="00EC59F9"/>
    <w:rsid w:val="00EC629B"/>
    <w:rsid w:val="00EC6D3B"/>
    <w:rsid w:val="00EC7439"/>
    <w:rsid w:val="00EC7BC4"/>
    <w:rsid w:val="00EC7E11"/>
    <w:rsid w:val="00ED0205"/>
    <w:rsid w:val="00ED0F25"/>
    <w:rsid w:val="00ED124B"/>
    <w:rsid w:val="00ED1A6D"/>
    <w:rsid w:val="00ED1A9F"/>
    <w:rsid w:val="00ED3C42"/>
    <w:rsid w:val="00ED3E81"/>
    <w:rsid w:val="00ED4169"/>
    <w:rsid w:val="00ED43BC"/>
    <w:rsid w:val="00ED4C93"/>
    <w:rsid w:val="00ED5CF7"/>
    <w:rsid w:val="00ED5E75"/>
    <w:rsid w:val="00ED650C"/>
    <w:rsid w:val="00ED686F"/>
    <w:rsid w:val="00ED6BAA"/>
    <w:rsid w:val="00ED74BB"/>
    <w:rsid w:val="00EE1DD5"/>
    <w:rsid w:val="00EE21C9"/>
    <w:rsid w:val="00EE2D54"/>
    <w:rsid w:val="00EE3073"/>
    <w:rsid w:val="00EE38EA"/>
    <w:rsid w:val="00EE3CBE"/>
    <w:rsid w:val="00EE3FCB"/>
    <w:rsid w:val="00EE50D6"/>
    <w:rsid w:val="00EE5B67"/>
    <w:rsid w:val="00EE5C6A"/>
    <w:rsid w:val="00EE623F"/>
    <w:rsid w:val="00EE6ADC"/>
    <w:rsid w:val="00EE6B68"/>
    <w:rsid w:val="00EE6F31"/>
    <w:rsid w:val="00EE7469"/>
    <w:rsid w:val="00EE7925"/>
    <w:rsid w:val="00EF056E"/>
    <w:rsid w:val="00EF0BC8"/>
    <w:rsid w:val="00EF1184"/>
    <w:rsid w:val="00EF3759"/>
    <w:rsid w:val="00EF3B80"/>
    <w:rsid w:val="00EF3CCB"/>
    <w:rsid w:val="00EF44B9"/>
    <w:rsid w:val="00EF6674"/>
    <w:rsid w:val="00EF7918"/>
    <w:rsid w:val="00EF7C27"/>
    <w:rsid w:val="00EF7C38"/>
    <w:rsid w:val="00EF7FBB"/>
    <w:rsid w:val="00F00384"/>
    <w:rsid w:val="00F00D44"/>
    <w:rsid w:val="00F021C1"/>
    <w:rsid w:val="00F030FE"/>
    <w:rsid w:val="00F03B75"/>
    <w:rsid w:val="00F03BEA"/>
    <w:rsid w:val="00F03DF4"/>
    <w:rsid w:val="00F04019"/>
    <w:rsid w:val="00F04564"/>
    <w:rsid w:val="00F05BCA"/>
    <w:rsid w:val="00F05CF7"/>
    <w:rsid w:val="00F063FD"/>
    <w:rsid w:val="00F064E5"/>
    <w:rsid w:val="00F0675F"/>
    <w:rsid w:val="00F068AA"/>
    <w:rsid w:val="00F06B3A"/>
    <w:rsid w:val="00F075DF"/>
    <w:rsid w:val="00F078A8"/>
    <w:rsid w:val="00F07BE2"/>
    <w:rsid w:val="00F1052E"/>
    <w:rsid w:val="00F10557"/>
    <w:rsid w:val="00F10D92"/>
    <w:rsid w:val="00F11671"/>
    <w:rsid w:val="00F11874"/>
    <w:rsid w:val="00F11FA0"/>
    <w:rsid w:val="00F1234F"/>
    <w:rsid w:val="00F13431"/>
    <w:rsid w:val="00F1369C"/>
    <w:rsid w:val="00F137DB"/>
    <w:rsid w:val="00F13AD9"/>
    <w:rsid w:val="00F144D1"/>
    <w:rsid w:val="00F14696"/>
    <w:rsid w:val="00F15778"/>
    <w:rsid w:val="00F1660B"/>
    <w:rsid w:val="00F166AE"/>
    <w:rsid w:val="00F16BD2"/>
    <w:rsid w:val="00F16CCD"/>
    <w:rsid w:val="00F16EAA"/>
    <w:rsid w:val="00F17647"/>
    <w:rsid w:val="00F1787C"/>
    <w:rsid w:val="00F17D4D"/>
    <w:rsid w:val="00F202BF"/>
    <w:rsid w:val="00F22640"/>
    <w:rsid w:val="00F22A7C"/>
    <w:rsid w:val="00F22BF6"/>
    <w:rsid w:val="00F22FC4"/>
    <w:rsid w:val="00F23406"/>
    <w:rsid w:val="00F234F0"/>
    <w:rsid w:val="00F235FB"/>
    <w:rsid w:val="00F238A2"/>
    <w:rsid w:val="00F23FA2"/>
    <w:rsid w:val="00F24661"/>
    <w:rsid w:val="00F252B0"/>
    <w:rsid w:val="00F25707"/>
    <w:rsid w:val="00F2593C"/>
    <w:rsid w:val="00F25EA6"/>
    <w:rsid w:val="00F306E1"/>
    <w:rsid w:val="00F31437"/>
    <w:rsid w:val="00F32B35"/>
    <w:rsid w:val="00F3312B"/>
    <w:rsid w:val="00F334AE"/>
    <w:rsid w:val="00F34A1C"/>
    <w:rsid w:val="00F34BFB"/>
    <w:rsid w:val="00F34F3F"/>
    <w:rsid w:val="00F35207"/>
    <w:rsid w:val="00F35A7D"/>
    <w:rsid w:val="00F372B9"/>
    <w:rsid w:val="00F3785E"/>
    <w:rsid w:val="00F40118"/>
    <w:rsid w:val="00F4074E"/>
    <w:rsid w:val="00F40947"/>
    <w:rsid w:val="00F42662"/>
    <w:rsid w:val="00F42894"/>
    <w:rsid w:val="00F43BBE"/>
    <w:rsid w:val="00F442CF"/>
    <w:rsid w:val="00F44637"/>
    <w:rsid w:val="00F451CF"/>
    <w:rsid w:val="00F455C6"/>
    <w:rsid w:val="00F45D6E"/>
    <w:rsid w:val="00F4621F"/>
    <w:rsid w:val="00F464E6"/>
    <w:rsid w:val="00F465BE"/>
    <w:rsid w:val="00F47BAB"/>
    <w:rsid w:val="00F47E21"/>
    <w:rsid w:val="00F50399"/>
    <w:rsid w:val="00F51B9C"/>
    <w:rsid w:val="00F51E6F"/>
    <w:rsid w:val="00F51F04"/>
    <w:rsid w:val="00F522FC"/>
    <w:rsid w:val="00F52B52"/>
    <w:rsid w:val="00F52C45"/>
    <w:rsid w:val="00F52FEE"/>
    <w:rsid w:val="00F54141"/>
    <w:rsid w:val="00F55189"/>
    <w:rsid w:val="00F55385"/>
    <w:rsid w:val="00F565C9"/>
    <w:rsid w:val="00F566AA"/>
    <w:rsid w:val="00F56924"/>
    <w:rsid w:val="00F5696D"/>
    <w:rsid w:val="00F611BF"/>
    <w:rsid w:val="00F613F5"/>
    <w:rsid w:val="00F63007"/>
    <w:rsid w:val="00F63229"/>
    <w:rsid w:val="00F63A93"/>
    <w:rsid w:val="00F63CC7"/>
    <w:rsid w:val="00F64CD1"/>
    <w:rsid w:val="00F651AF"/>
    <w:rsid w:val="00F657D0"/>
    <w:rsid w:val="00F6595F"/>
    <w:rsid w:val="00F66F89"/>
    <w:rsid w:val="00F673AD"/>
    <w:rsid w:val="00F67C3A"/>
    <w:rsid w:val="00F7064B"/>
    <w:rsid w:val="00F70972"/>
    <w:rsid w:val="00F71774"/>
    <w:rsid w:val="00F7250E"/>
    <w:rsid w:val="00F72741"/>
    <w:rsid w:val="00F72838"/>
    <w:rsid w:val="00F7289C"/>
    <w:rsid w:val="00F747D6"/>
    <w:rsid w:val="00F755F5"/>
    <w:rsid w:val="00F76A44"/>
    <w:rsid w:val="00F76DDA"/>
    <w:rsid w:val="00F772E1"/>
    <w:rsid w:val="00F774BB"/>
    <w:rsid w:val="00F7765D"/>
    <w:rsid w:val="00F778AC"/>
    <w:rsid w:val="00F77E72"/>
    <w:rsid w:val="00F81127"/>
    <w:rsid w:val="00F8222D"/>
    <w:rsid w:val="00F8239B"/>
    <w:rsid w:val="00F8283E"/>
    <w:rsid w:val="00F828B1"/>
    <w:rsid w:val="00F82EC4"/>
    <w:rsid w:val="00F83D12"/>
    <w:rsid w:val="00F84049"/>
    <w:rsid w:val="00F8472D"/>
    <w:rsid w:val="00F855C2"/>
    <w:rsid w:val="00F85667"/>
    <w:rsid w:val="00F86E09"/>
    <w:rsid w:val="00F874F3"/>
    <w:rsid w:val="00F87CAC"/>
    <w:rsid w:val="00F90788"/>
    <w:rsid w:val="00F90F84"/>
    <w:rsid w:val="00F91283"/>
    <w:rsid w:val="00F91323"/>
    <w:rsid w:val="00F91572"/>
    <w:rsid w:val="00F91652"/>
    <w:rsid w:val="00F91AB4"/>
    <w:rsid w:val="00F93408"/>
    <w:rsid w:val="00F935C0"/>
    <w:rsid w:val="00F94014"/>
    <w:rsid w:val="00F94E7A"/>
    <w:rsid w:val="00F9548E"/>
    <w:rsid w:val="00F95748"/>
    <w:rsid w:val="00F96F26"/>
    <w:rsid w:val="00F970F1"/>
    <w:rsid w:val="00F9741D"/>
    <w:rsid w:val="00F97658"/>
    <w:rsid w:val="00F977D7"/>
    <w:rsid w:val="00FA0F58"/>
    <w:rsid w:val="00FA18A7"/>
    <w:rsid w:val="00FA286A"/>
    <w:rsid w:val="00FA291A"/>
    <w:rsid w:val="00FA2989"/>
    <w:rsid w:val="00FA3642"/>
    <w:rsid w:val="00FA4500"/>
    <w:rsid w:val="00FA4C6A"/>
    <w:rsid w:val="00FA4F69"/>
    <w:rsid w:val="00FA54DB"/>
    <w:rsid w:val="00FA5568"/>
    <w:rsid w:val="00FA5841"/>
    <w:rsid w:val="00FA5E1B"/>
    <w:rsid w:val="00FA6684"/>
    <w:rsid w:val="00FA77D9"/>
    <w:rsid w:val="00FB05BC"/>
    <w:rsid w:val="00FB0806"/>
    <w:rsid w:val="00FB0DFF"/>
    <w:rsid w:val="00FB0E93"/>
    <w:rsid w:val="00FB2910"/>
    <w:rsid w:val="00FB2B7E"/>
    <w:rsid w:val="00FB2F63"/>
    <w:rsid w:val="00FB367F"/>
    <w:rsid w:val="00FB3CAD"/>
    <w:rsid w:val="00FB3F7A"/>
    <w:rsid w:val="00FB4BF8"/>
    <w:rsid w:val="00FB5062"/>
    <w:rsid w:val="00FB5342"/>
    <w:rsid w:val="00FB5DBA"/>
    <w:rsid w:val="00FB5E18"/>
    <w:rsid w:val="00FB747D"/>
    <w:rsid w:val="00FB7C26"/>
    <w:rsid w:val="00FC0BCF"/>
    <w:rsid w:val="00FC19D2"/>
    <w:rsid w:val="00FC2032"/>
    <w:rsid w:val="00FC218F"/>
    <w:rsid w:val="00FC2743"/>
    <w:rsid w:val="00FC28BD"/>
    <w:rsid w:val="00FC2971"/>
    <w:rsid w:val="00FC3513"/>
    <w:rsid w:val="00FC367F"/>
    <w:rsid w:val="00FC4622"/>
    <w:rsid w:val="00FC480E"/>
    <w:rsid w:val="00FC587C"/>
    <w:rsid w:val="00FC5CBF"/>
    <w:rsid w:val="00FC60CA"/>
    <w:rsid w:val="00FC672C"/>
    <w:rsid w:val="00FC6742"/>
    <w:rsid w:val="00FC6D0C"/>
    <w:rsid w:val="00FC7889"/>
    <w:rsid w:val="00FC797C"/>
    <w:rsid w:val="00FC7F6F"/>
    <w:rsid w:val="00FD05B8"/>
    <w:rsid w:val="00FD118D"/>
    <w:rsid w:val="00FD147A"/>
    <w:rsid w:val="00FD2179"/>
    <w:rsid w:val="00FD2227"/>
    <w:rsid w:val="00FD27C3"/>
    <w:rsid w:val="00FD3052"/>
    <w:rsid w:val="00FD3802"/>
    <w:rsid w:val="00FD60C6"/>
    <w:rsid w:val="00FD715E"/>
    <w:rsid w:val="00FD7C71"/>
    <w:rsid w:val="00FD7CCC"/>
    <w:rsid w:val="00FD7E8D"/>
    <w:rsid w:val="00FE0585"/>
    <w:rsid w:val="00FE1891"/>
    <w:rsid w:val="00FE196A"/>
    <w:rsid w:val="00FE1A34"/>
    <w:rsid w:val="00FE1CDB"/>
    <w:rsid w:val="00FE1E9C"/>
    <w:rsid w:val="00FE27B1"/>
    <w:rsid w:val="00FE2882"/>
    <w:rsid w:val="00FE2C5B"/>
    <w:rsid w:val="00FE323F"/>
    <w:rsid w:val="00FE4A22"/>
    <w:rsid w:val="00FE5054"/>
    <w:rsid w:val="00FE5191"/>
    <w:rsid w:val="00FE5514"/>
    <w:rsid w:val="00FE6411"/>
    <w:rsid w:val="00FE64FC"/>
    <w:rsid w:val="00FE68C2"/>
    <w:rsid w:val="00FE69A4"/>
    <w:rsid w:val="00FE702F"/>
    <w:rsid w:val="00FE7381"/>
    <w:rsid w:val="00FE74FF"/>
    <w:rsid w:val="00FE7DB2"/>
    <w:rsid w:val="00FE7E29"/>
    <w:rsid w:val="00FF05DB"/>
    <w:rsid w:val="00FF090C"/>
    <w:rsid w:val="00FF16D0"/>
    <w:rsid w:val="00FF1AB0"/>
    <w:rsid w:val="00FF1C96"/>
    <w:rsid w:val="00FF3212"/>
    <w:rsid w:val="00FF328C"/>
    <w:rsid w:val="00FF3885"/>
    <w:rsid w:val="00FF438F"/>
    <w:rsid w:val="00FF5426"/>
    <w:rsid w:val="01135436"/>
    <w:rsid w:val="011AF5A5"/>
    <w:rsid w:val="012AE1D9"/>
    <w:rsid w:val="0133BDA5"/>
    <w:rsid w:val="0135D078"/>
    <w:rsid w:val="013992C5"/>
    <w:rsid w:val="013B6B54"/>
    <w:rsid w:val="014B7D5D"/>
    <w:rsid w:val="015153F2"/>
    <w:rsid w:val="01522067"/>
    <w:rsid w:val="015A26A0"/>
    <w:rsid w:val="015C0444"/>
    <w:rsid w:val="015FDC5F"/>
    <w:rsid w:val="0160BF09"/>
    <w:rsid w:val="01613468"/>
    <w:rsid w:val="0186985F"/>
    <w:rsid w:val="01889BDF"/>
    <w:rsid w:val="019E813E"/>
    <w:rsid w:val="01A2CE95"/>
    <w:rsid w:val="01A46318"/>
    <w:rsid w:val="01A90C40"/>
    <w:rsid w:val="01B3A9A3"/>
    <w:rsid w:val="01C0DA13"/>
    <w:rsid w:val="01C3137A"/>
    <w:rsid w:val="01C9DB78"/>
    <w:rsid w:val="01D7C563"/>
    <w:rsid w:val="01DE5A5D"/>
    <w:rsid w:val="01E0AD73"/>
    <w:rsid w:val="01E391FD"/>
    <w:rsid w:val="01EE5010"/>
    <w:rsid w:val="01F643F6"/>
    <w:rsid w:val="01FCDFCF"/>
    <w:rsid w:val="0207948B"/>
    <w:rsid w:val="0216D82D"/>
    <w:rsid w:val="021FC638"/>
    <w:rsid w:val="0229A894"/>
    <w:rsid w:val="0235F439"/>
    <w:rsid w:val="024C4E0F"/>
    <w:rsid w:val="026A0001"/>
    <w:rsid w:val="028AB5F3"/>
    <w:rsid w:val="029DE2F9"/>
    <w:rsid w:val="02A87A0B"/>
    <w:rsid w:val="02BEE298"/>
    <w:rsid w:val="02DC7C7D"/>
    <w:rsid w:val="02DD4E91"/>
    <w:rsid w:val="02E3CA52"/>
    <w:rsid w:val="02F4AED8"/>
    <w:rsid w:val="02F4E534"/>
    <w:rsid w:val="03058086"/>
    <w:rsid w:val="03070436"/>
    <w:rsid w:val="0308DEC9"/>
    <w:rsid w:val="0327F1B7"/>
    <w:rsid w:val="0330A7CC"/>
    <w:rsid w:val="033F74BF"/>
    <w:rsid w:val="03419E7F"/>
    <w:rsid w:val="0345100A"/>
    <w:rsid w:val="03462B36"/>
    <w:rsid w:val="036BF594"/>
    <w:rsid w:val="0371A6FB"/>
    <w:rsid w:val="0389A0FF"/>
    <w:rsid w:val="038BD6BB"/>
    <w:rsid w:val="038D1974"/>
    <w:rsid w:val="0393388F"/>
    <w:rsid w:val="039523E9"/>
    <w:rsid w:val="03BE3A2B"/>
    <w:rsid w:val="03C2B3C3"/>
    <w:rsid w:val="03DCBF71"/>
    <w:rsid w:val="03DE37EA"/>
    <w:rsid w:val="03E307A4"/>
    <w:rsid w:val="03E91C3C"/>
    <w:rsid w:val="03F1E6DD"/>
    <w:rsid w:val="03F4EF3C"/>
    <w:rsid w:val="03FFC2F9"/>
    <w:rsid w:val="040254C8"/>
    <w:rsid w:val="04062530"/>
    <w:rsid w:val="04083CCD"/>
    <w:rsid w:val="0418299A"/>
    <w:rsid w:val="04250614"/>
    <w:rsid w:val="042581C6"/>
    <w:rsid w:val="0432D8BD"/>
    <w:rsid w:val="044071F0"/>
    <w:rsid w:val="0448FF95"/>
    <w:rsid w:val="045A48AC"/>
    <w:rsid w:val="045DC1EB"/>
    <w:rsid w:val="0463B0EC"/>
    <w:rsid w:val="0467649E"/>
    <w:rsid w:val="047D30E1"/>
    <w:rsid w:val="0487611D"/>
    <w:rsid w:val="048BAA0D"/>
    <w:rsid w:val="048BC7C8"/>
    <w:rsid w:val="04C0DEB1"/>
    <w:rsid w:val="04E7825E"/>
    <w:rsid w:val="04EF3F07"/>
    <w:rsid w:val="04F10FC5"/>
    <w:rsid w:val="04F8DF64"/>
    <w:rsid w:val="05156797"/>
    <w:rsid w:val="051BD5FC"/>
    <w:rsid w:val="051D6997"/>
    <w:rsid w:val="0533B33D"/>
    <w:rsid w:val="0549378F"/>
    <w:rsid w:val="054D8075"/>
    <w:rsid w:val="055CECA7"/>
    <w:rsid w:val="05683B6E"/>
    <w:rsid w:val="056C3775"/>
    <w:rsid w:val="056F79C9"/>
    <w:rsid w:val="056FE0C1"/>
    <w:rsid w:val="0577A205"/>
    <w:rsid w:val="057A084B"/>
    <w:rsid w:val="05816573"/>
    <w:rsid w:val="058482B4"/>
    <w:rsid w:val="059839FC"/>
    <w:rsid w:val="05D38060"/>
    <w:rsid w:val="05EC4026"/>
    <w:rsid w:val="05F00C70"/>
    <w:rsid w:val="05F624D6"/>
    <w:rsid w:val="060F2C2E"/>
    <w:rsid w:val="0616841B"/>
    <w:rsid w:val="0633408D"/>
    <w:rsid w:val="06471EA1"/>
    <w:rsid w:val="064AE42D"/>
    <w:rsid w:val="064C57EA"/>
    <w:rsid w:val="06588DD1"/>
    <w:rsid w:val="0658F451"/>
    <w:rsid w:val="0662296F"/>
    <w:rsid w:val="066D3479"/>
    <w:rsid w:val="06771581"/>
    <w:rsid w:val="067936C1"/>
    <w:rsid w:val="067984ED"/>
    <w:rsid w:val="06810C47"/>
    <w:rsid w:val="06838576"/>
    <w:rsid w:val="0689A420"/>
    <w:rsid w:val="068C12E2"/>
    <w:rsid w:val="068E1C04"/>
    <w:rsid w:val="06937558"/>
    <w:rsid w:val="06977F53"/>
    <w:rsid w:val="06A17C0A"/>
    <w:rsid w:val="06B390E7"/>
    <w:rsid w:val="06BA2A36"/>
    <w:rsid w:val="06C5B30B"/>
    <w:rsid w:val="06CA7F97"/>
    <w:rsid w:val="06CE1046"/>
    <w:rsid w:val="06E43BD5"/>
    <w:rsid w:val="06F8A450"/>
    <w:rsid w:val="070A254C"/>
    <w:rsid w:val="070DFFD8"/>
    <w:rsid w:val="072BFD9C"/>
    <w:rsid w:val="07479A12"/>
    <w:rsid w:val="0747FA9C"/>
    <w:rsid w:val="07612BF5"/>
    <w:rsid w:val="07617F7A"/>
    <w:rsid w:val="0776CE79"/>
    <w:rsid w:val="077B4E3A"/>
    <w:rsid w:val="077B557A"/>
    <w:rsid w:val="0796D4D4"/>
    <w:rsid w:val="07A7AF3E"/>
    <w:rsid w:val="07B90F91"/>
    <w:rsid w:val="07CB054A"/>
    <w:rsid w:val="07D4D03D"/>
    <w:rsid w:val="07D5B323"/>
    <w:rsid w:val="07D6B60E"/>
    <w:rsid w:val="07E38C51"/>
    <w:rsid w:val="07FBA0C8"/>
    <w:rsid w:val="07FEC8CF"/>
    <w:rsid w:val="07FF8547"/>
    <w:rsid w:val="081A481D"/>
    <w:rsid w:val="082B0CAD"/>
    <w:rsid w:val="084A391E"/>
    <w:rsid w:val="085776DB"/>
    <w:rsid w:val="0857C392"/>
    <w:rsid w:val="085C2329"/>
    <w:rsid w:val="0861C171"/>
    <w:rsid w:val="08625FDB"/>
    <w:rsid w:val="087FDA9B"/>
    <w:rsid w:val="088208AB"/>
    <w:rsid w:val="0886E400"/>
    <w:rsid w:val="088D7562"/>
    <w:rsid w:val="08AF9FBE"/>
    <w:rsid w:val="08C2B73A"/>
    <w:rsid w:val="08D3FDB8"/>
    <w:rsid w:val="08F4DB8D"/>
    <w:rsid w:val="08F89AA7"/>
    <w:rsid w:val="09170B82"/>
    <w:rsid w:val="09236103"/>
    <w:rsid w:val="0929BF32"/>
    <w:rsid w:val="0946BC71"/>
    <w:rsid w:val="094A8AA2"/>
    <w:rsid w:val="0976454B"/>
    <w:rsid w:val="097937CC"/>
    <w:rsid w:val="0988E6BE"/>
    <w:rsid w:val="09B58066"/>
    <w:rsid w:val="09B89AB8"/>
    <w:rsid w:val="09B8B734"/>
    <w:rsid w:val="09D4D835"/>
    <w:rsid w:val="09D7035E"/>
    <w:rsid w:val="09D9598D"/>
    <w:rsid w:val="09DBADD4"/>
    <w:rsid w:val="09E65ECB"/>
    <w:rsid w:val="09E6E1C4"/>
    <w:rsid w:val="09F552F3"/>
    <w:rsid w:val="09F9E07D"/>
    <w:rsid w:val="0A019785"/>
    <w:rsid w:val="0A119AEC"/>
    <w:rsid w:val="0A27B124"/>
    <w:rsid w:val="0A2BF899"/>
    <w:rsid w:val="0A2CA0B9"/>
    <w:rsid w:val="0A3AE6F0"/>
    <w:rsid w:val="0A419FD7"/>
    <w:rsid w:val="0A4B538E"/>
    <w:rsid w:val="0A4C3753"/>
    <w:rsid w:val="0A4C5B3D"/>
    <w:rsid w:val="0A5A0F5A"/>
    <w:rsid w:val="0A6A32A7"/>
    <w:rsid w:val="0A6AD44E"/>
    <w:rsid w:val="0A6F1E32"/>
    <w:rsid w:val="0A78A4DB"/>
    <w:rsid w:val="0A7A0513"/>
    <w:rsid w:val="0A98DCCB"/>
    <w:rsid w:val="0AA29E81"/>
    <w:rsid w:val="0AA30C83"/>
    <w:rsid w:val="0AA574C4"/>
    <w:rsid w:val="0AAD59CA"/>
    <w:rsid w:val="0AB3AC73"/>
    <w:rsid w:val="0ABB9176"/>
    <w:rsid w:val="0AC1848B"/>
    <w:rsid w:val="0AD04424"/>
    <w:rsid w:val="0ADBFD31"/>
    <w:rsid w:val="0AE996ED"/>
    <w:rsid w:val="0AF5DAF9"/>
    <w:rsid w:val="0AFDFA03"/>
    <w:rsid w:val="0B0013CE"/>
    <w:rsid w:val="0B053546"/>
    <w:rsid w:val="0B065DFE"/>
    <w:rsid w:val="0B13056B"/>
    <w:rsid w:val="0B181BD4"/>
    <w:rsid w:val="0B19B6B7"/>
    <w:rsid w:val="0B1B1901"/>
    <w:rsid w:val="0B1C1F17"/>
    <w:rsid w:val="0B29145C"/>
    <w:rsid w:val="0B2B588A"/>
    <w:rsid w:val="0B2E1C9F"/>
    <w:rsid w:val="0B2F47A9"/>
    <w:rsid w:val="0B4B82F5"/>
    <w:rsid w:val="0B5E6796"/>
    <w:rsid w:val="0B763E3F"/>
    <w:rsid w:val="0B7A1653"/>
    <w:rsid w:val="0B80A93C"/>
    <w:rsid w:val="0B81286C"/>
    <w:rsid w:val="0B8B7FA8"/>
    <w:rsid w:val="0B8E2763"/>
    <w:rsid w:val="0B99AB74"/>
    <w:rsid w:val="0B9BB7A9"/>
    <w:rsid w:val="0BA0BE24"/>
    <w:rsid w:val="0BA123BE"/>
    <w:rsid w:val="0BA43114"/>
    <w:rsid w:val="0BA7E9D8"/>
    <w:rsid w:val="0BB0CCF7"/>
    <w:rsid w:val="0BB42621"/>
    <w:rsid w:val="0BB452EB"/>
    <w:rsid w:val="0BC5BCEC"/>
    <w:rsid w:val="0BC97F74"/>
    <w:rsid w:val="0BD7A15B"/>
    <w:rsid w:val="0BE8B7C9"/>
    <w:rsid w:val="0BF27513"/>
    <w:rsid w:val="0C03AC14"/>
    <w:rsid w:val="0C1848C2"/>
    <w:rsid w:val="0C1F8D90"/>
    <w:rsid w:val="0C223C8F"/>
    <w:rsid w:val="0C51BC21"/>
    <w:rsid w:val="0C75CF09"/>
    <w:rsid w:val="0C8416FC"/>
    <w:rsid w:val="0C8B8A16"/>
    <w:rsid w:val="0C968CDE"/>
    <w:rsid w:val="0CA23ED3"/>
    <w:rsid w:val="0CA4C579"/>
    <w:rsid w:val="0CEA18AB"/>
    <w:rsid w:val="0D1E2408"/>
    <w:rsid w:val="0D227177"/>
    <w:rsid w:val="0D291CB4"/>
    <w:rsid w:val="0D33A0B5"/>
    <w:rsid w:val="0D33B481"/>
    <w:rsid w:val="0D3A7694"/>
    <w:rsid w:val="0D5EF5BC"/>
    <w:rsid w:val="0D636FC1"/>
    <w:rsid w:val="0D70CA26"/>
    <w:rsid w:val="0D82E878"/>
    <w:rsid w:val="0D84BC34"/>
    <w:rsid w:val="0D859389"/>
    <w:rsid w:val="0D8B5064"/>
    <w:rsid w:val="0D92B88F"/>
    <w:rsid w:val="0D96285D"/>
    <w:rsid w:val="0DAFD9D4"/>
    <w:rsid w:val="0DB7C3EB"/>
    <w:rsid w:val="0DD2D7AD"/>
    <w:rsid w:val="0DDC4507"/>
    <w:rsid w:val="0DE05F51"/>
    <w:rsid w:val="0DF1AB4F"/>
    <w:rsid w:val="0DF5E035"/>
    <w:rsid w:val="0DFD8D30"/>
    <w:rsid w:val="0E120411"/>
    <w:rsid w:val="0E272BE3"/>
    <w:rsid w:val="0E2B6E06"/>
    <w:rsid w:val="0E2F9CD4"/>
    <w:rsid w:val="0E3C3169"/>
    <w:rsid w:val="0E4B75A2"/>
    <w:rsid w:val="0E5EEDA5"/>
    <w:rsid w:val="0E615802"/>
    <w:rsid w:val="0E7974B7"/>
    <w:rsid w:val="0E7B074F"/>
    <w:rsid w:val="0E82B8B6"/>
    <w:rsid w:val="0E9488C4"/>
    <w:rsid w:val="0EADABA3"/>
    <w:rsid w:val="0EAE18AC"/>
    <w:rsid w:val="0EBA297F"/>
    <w:rsid w:val="0EBAD149"/>
    <w:rsid w:val="0ECD15F3"/>
    <w:rsid w:val="0ED21E73"/>
    <w:rsid w:val="0ED545E4"/>
    <w:rsid w:val="0EF58882"/>
    <w:rsid w:val="0F05327A"/>
    <w:rsid w:val="0F1D01F5"/>
    <w:rsid w:val="0F238D90"/>
    <w:rsid w:val="0F266D01"/>
    <w:rsid w:val="0F26C11B"/>
    <w:rsid w:val="0F288BD7"/>
    <w:rsid w:val="0F5E7FFE"/>
    <w:rsid w:val="0F8B1916"/>
    <w:rsid w:val="0F8F38AE"/>
    <w:rsid w:val="0FC78979"/>
    <w:rsid w:val="0FC79D24"/>
    <w:rsid w:val="0FC9B815"/>
    <w:rsid w:val="0FCB0C86"/>
    <w:rsid w:val="0FCD2A81"/>
    <w:rsid w:val="0FD00C41"/>
    <w:rsid w:val="0FDAB0B2"/>
    <w:rsid w:val="0FE21D4E"/>
    <w:rsid w:val="0FEDAB53"/>
    <w:rsid w:val="0FF92A34"/>
    <w:rsid w:val="0FFBF54E"/>
    <w:rsid w:val="101BD5ED"/>
    <w:rsid w:val="1033DF4F"/>
    <w:rsid w:val="103C9CB3"/>
    <w:rsid w:val="10730C0C"/>
    <w:rsid w:val="107B2E45"/>
    <w:rsid w:val="10865299"/>
    <w:rsid w:val="1096967E"/>
    <w:rsid w:val="10A0BD60"/>
    <w:rsid w:val="10B83AC6"/>
    <w:rsid w:val="10BE4D1D"/>
    <w:rsid w:val="10BF3EDA"/>
    <w:rsid w:val="10D11D62"/>
    <w:rsid w:val="10D8439A"/>
    <w:rsid w:val="10DD0D37"/>
    <w:rsid w:val="10E2F3AF"/>
    <w:rsid w:val="10F104F5"/>
    <w:rsid w:val="10F4F846"/>
    <w:rsid w:val="10FC51FE"/>
    <w:rsid w:val="11094F19"/>
    <w:rsid w:val="11315E54"/>
    <w:rsid w:val="1137342F"/>
    <w:rsid w:val="113E7649"/>
    <w:rsid w:val="1155591D"/>
    <w:rsid w:val="1161C96B"/>
    <w:rsid w:val="11A3F7C8"/>
    <w:rsid w:val="11AAA672"/>
    <w:rsid w:val="11AB31E3"/>
    <w:rsid w:val="11BE4727"/>
    <w:rsid w:val="11BECC01"/>
    <w:rsid w:val="11CC1721"/>
    <w:rsid w:val="11E0703F"/>
    <w:rsid w:val="11ECADCF"/>
    <w:rsid w:val="120940D7"/>
    <w:rsid w:val="120BFF0E"/>
    <w:rsid w:val="120FDB9B"/>
    <w:rsid w:val="1215A4BD"/>
    <w:rsid w:val="12552F36"/>
    <w:rsid w:val="12610830"/>
    <w:rsid w:val="128B3363"/>
    <w:rsid w:val="128B4069"/>
    <w:rsid w:val="128BB494"/>
    <w:rsid w:val="129730B0"/>
    <w:rsid w:val="129F20D5"/>
    <w:rsid w:val="12ADE3B3"/>
    <w:rsid w:val="12B0442E"/>
    <w:rsid w:val="12C619AC"/>
    <w:rsid w:val="12DEC435"/>
    <w:rsid w:val="12E59A36"/>
    <w:rsid w:val="12F1ECD2"/>
    <w:rsid w:val="1300F240"/>
    <w:rsid w:val="13109AF8"/>
    <w:rsid w:val="13117D9A"/>
    <w:rsid w:val="131B0267"/>
    <w:rsid w:val="1321EF08"/>
    <w:rsid w:val="132342F1"/>
    <w:rsid w:val="1329551A"/>
    <w:rsid w:val="1329699A"/>
    <w:rsid w:val="13298A8C"/>
    <w:rsid w:val="132A9DF9"/>
    <w:rsid w:val="1331A9EB"/>
    <w:rsid w:val="13507FDC"/>
    <w:rsid w:val="135635BA"/>
    <w:rsid w:val="1356F3FF"/>
    <w:rsid w:val="136BAEA7"/>
    <w:rsid w:val="1384C0DD"/>
    <w:rsid w:val="13A4B482"/>
    <w:rsid w:val="13BA5AA2"/>
    <w:rsid w:val="13BEC7A8"/>
    <w:rsid w:val="13BF5F23"/>
    <w:rsid w:val="13C19DF5"/>
    <w:rsid w:val="13CAE4F7"/>
    <w:rsid w:val="13CDDAB9"/>
    <w:rsid w:val="13D417C0"/>
    <w:rsid w:val="13D54658"/>
    <w:rsid w:val="13D5BAB0"/>
    <w:rsid w:val="13D60751"/>
    <w:rsid w:val="13F0A8F3"/>
    <w:rsid w:val="13FA7838"/>
    <w:rsid w:val="140056F4"/>
    <w:rsid w:val="142071C9"/>
    <w:rsid w:val="142E0AA0"/>
    <w:rsid w:val="143DFA3D"/>
    <w:rsid w:val="144F9C6F"/>
    <w:rsid w:val="14668768"/>
    <w:rsid w:val="14677C30"/>
    <w:rsid w:val="149782A5"/>
    <w:rsid w:val="149B4DAF"/>
    <w:rsid w:val="14A06404"/>
    <w:rsid w:val="14A2A1C8"/>
    <w:rsid w:val="14A63C82"/>
    <w:rsid w:val="14B1BF05"/>
    <w:rsid w:val="14B4DFF5"/>
    <w:rsid w:val="14BA1BD4"/>
    <w:rsid w:val="14BD7BA3"/>
    <w:rsid w:val="14CBD279"/>
    <w:rsid w:val="14CD53BE"/>
    <w:rsid w:val="14D3611A"/>
    <w:rsid w:val="14E6F529"/>
    <w:rsid w:val="14E899CA"/>
    <w:rsid w:val="14F7B91E"/>
    <w:rsid w:val="15062AB3"/>
    <w:rsid w:val="150EF210"/>
    <w:rsid w:val="1518ADFD"/>
    <w:rsid w:val="151B1CC8"/>
    <w:rsid w:val="155A086F"/>
    <w:rsid w:val="155C0006"/>
    <w:rsid w:val="156BA292"/>
    <w:rsid w:val="156D32E9"/>
    <w:rsid w:val="1576E99A"/>
    <w:rsid w:val="157A8112"/>
    <w:rsid w:val="157F2158"/>
    <w:rsid w:val="158225A6"/>
    <w:rsid w:val="1596585B"/>
    <w:rsid w:val="15C1CCC7"/>
    <w:rsid w:val="15D3B36A"/>
    <w:rsid w:val="15DC1911"/>
    <w:rsid w:val="1613B654"/>
    <w:rsid w:val="1628E6E6"/>
    <w:rsid w:val="163DA6EA"/>
    <w:rsid w:val="163DEABB"/>
    <w:rsid w:val="16411194"/>
    <w:rsid w:val="1650E0AE"/>
    <w:rsid w:val="165C6F72"/>
    <w:rsid w:val="165E26BE"/>
    <w:rsid w:val="16803FFC"/>
    <w:rsid w:val="16A06783"/>
    <w:rsid w:val="16B10B35"/>
    <w:rsid w:val="16BE22BF"/>
    <w:rsid w:val="16D0A81A"/>
    <w:rsid w:val="16D202AE"/>
    <w:rsid w:val="16D5F70A"/>
    <w:rsid w:val="16DCE7D6"/>
    <w:rsid w:val="16DE771B"/>
    <w:rsid w:val="16DEB429"/>
    <w:rsid w:val="16F974EA"/>
    <w:rsid w:val="170A2FAA"/>
    <w:rsid w:val="171E58D9"/>
    <w:rsid w:val="17220843"/>
    <w:rsid w:val="174D9A17"/>
    <w:rsid w:val="175737EB"/>
    <w:rsid w:val="1762D836"/>
    <w:rsid w:val="177F6F34"/>
    <w:rsid w:val="1780FF0C"/>
    <w:rsid w:val="1795E2AC"/>
    <w:rsid w:val="17992598"/>
    <w:rsid w:val="17A4A58A"/>
    <w:rsid w:val="17AA8A8C"/>
    <w:rsid w:val="17AB049A"/>
    <w:rsid w:val="17F65414"/>
    <w:rsid w:val="17FD9B3A"/>
    <w:rsid w:val="1807802E"/>
    <w:rsid w:val="1807BFE7"/>
    <w:rsid w:val="182EA8AF"/>
    <w:rsid w:val="18307E3B"/>
    <w:rsid w:val="183D3679"/>
    <w:rsid w:val="18436B07"/>
    <w:rsid w:val="18472B37"/>
    <w:rsid w:val="18473F13"/>
    <w:rsid w:val="184FD9FD"/>
    <w:rsid w:val="1850EE25"/>
    <w:rsid w:val="1868F932"/>
    <w:rsid w:val="1875B3EE"/>
    <w:rsid w:val="1878CE12"/>
    <w:rsid w:val="18912B30"/>
    <w:rsid w:val="18927FB1"/>
    <w:rsid w:val="18977C2F"/>
    <w:rsid w:val="18A6E4A4"/>
    <w:rsid w:val="18AA3138"/>
    <w:rsid w:val="18AB4382"/>
    <w:rsid w:val="18AE5F79"/>
    <w:rsid w:val="18D51469"/>
    <w:rsid w:val="18DD297F"/>
    <w:rsid w:val="18F5397E"/>
    <w:rsid w:val="1927D798"/>
    <w:rsid w:val="193583F9"/>
    <w:rsid w:val="1935A0A9"/>
    <w:rsid w:val="19435133"/>
    <w:rsid w:val="194C7345"/>
    <w:rsid w:val="1952DA27"/>
    <w:rsid w:val="196886C9"/>
    <w:rsid w:val="1973C85A"/>
    <w:rsid w:val="197C0675"/>
    <w:rsid w:val="197CE413"/>
    <w:rsid w:val="197D9723"/>
    <w:rsid w:val="1986606E"/>
    <w:rsid w:val="199C13EB"/>
    <w:rsid w:val="19A145A8"/>
    <w:rsid w:val="19A22D74"/>
    <w:rsid w:val="19AF43C5"/>
    <w:rsid w:val="19B8282E"/>
    <w:rsid w:val="19BD1C97"/>
    <w:rsid w:val="19CC9DF7"/>
    <w:rsid w:val="19CD9FB8"/>
    <w:rsid w:val="19CF106F"/>
    <w:rsid w:val="19DF57F0"/>
    <w:rsid w:val="19DFB6DB"/>
    <w:rsid w:val="19E0F556"/>
    <w:rsid w:val="19F17C63"/>
    <w:rsid w:val="19F361E0"/>
    <w:rsid w:val="1A1269DB"/>
    <w:rsid w:val="1A1E7806"/>
    <w:rsid w:val="1A248A0C"/>
    <w:rsid w:val="1A26071B"/>
    <w:rsid w:val="1A437027"/>
    <w:rsid w:val="1A453AB1"/>
    <w:rsid w:val="1A4924A7"/>
    <w:rsid w:val="1A512B39"/>
    <w:rsid w:val="1A5CA86F"/>
    <w:rsid w:val="1A5F7FA7"/>
    <w:rsid w:val="1A7B2829"/>
    <w:rsid w:val="1A840565"/>
    <w:rsid w:val="1A9CD268"/>
    <w:rsid w:val="1AAC95A8"/>
    <w:rsid w:val="1AB9EF8B"/>
    <w:rsid w:val="1ABCAB13"/>
    <w:rsid w:val="1AC5263C"/>
    <w:rsid w:val="1ADD4445"/>
    <w:rsid w:val="1AE30C61"/>
    <w:rsid w:val="1AFC91EE"/>
    <w:rsid w:val="1B069019"/>
    <w:rsid w:val="1B15E97B"/>
    <w:rsid w:val="1B1DCF30"/>
    <w:rsid w:val="1B213B9B"/>
    <w:rsid w:val="1B2437E3"/>
    <w:rsid w:val="1B2A17F1"/>
    <w:rsid w:val="1B31CEF6"/>
    <w:rsid w:val="1B364B4B"/>
    <w:rsid w:val="1B5A7330"/>
    <w:rsid w:val="1B5DF21F"/>
    <w:rsid w:val="1B6695B8"/>
    <w:rsid w:val="1B718A24"/>
    <w:rsid w:val="1B769730"/>
    <w:rsid w:val="1B83E974"/>
    <w:rsid w:val="1B95BA8F"/>
    <w:rsid w:val="1BA2CCA1"/>
    <w:rsid w:val="1BB6432C"/>
    <w:rsid w:val="1BC2F31A"/>
    <w:rsid w:val="1BC77BD1"/>
    <w:rsid w:val="1BCBA17D"/>
    <w:rsid w:val="1BD43CBC"/>
    <w:rsid w:val="1BFCA999"/>
    <w:rsid w:val="1C0191C7"/>
    <w:rsid w:val="1C021E02"/>
    <w:rsid w:val="1C0D713E"/>
    <w:rsid w:val="1C119635"/>
    <w:rsid w:val="1C2CF7E8"/>
    <w:rsid w:val="1C30C837"/>
    <w:rsid w:val="1C381E92"/>
    <w:rsid w:val="1C3F2D35"/>
    <w:rsid w:val="1C44C92F"/>
    <w:rsid w:val="1C49FD04"/>
    <w:rsid w:val="1C4CB6B5"/>
    <w:rsid w:val="1C71B8C0"/>
    <w:rsid w:val="1C8211EB"/>
    <w:rsid w:val="1C9158AA"/>
    <w:rsid w:val="1C9D9E15"/>
    <w:rsid w:val="1CA4E578"/>
    <w:rsid w:val="1CB52FCC"/>
    <w:rsid w:val="1CBB2F15"/>
    <w:rsid w:val="1CC0FFD4"/>
    <w:rsid w:val="1CD630CF"/>
    <w:rsid w:val="1CDB3890"/>
    <w:rsid w:val="1CDD00F0"/>
    <w:rsid w:val="1CE2AB23"/>
    <w:rsid w:val="1CF2EE15"/>
    <w:rsid w:val="1CF81377"/>
    <w:rsid w:val="1D086CE4"/>
    <w:rsid w:val="1D13735F"/>
    <w:rsid w:val="1D1F78D2"/>
    <w:rsid w:val="1D1FA6C0"/>
    <w:rsid w:val="1D2530DB"/>
    <w:rsid w:val="1D2772B1"/>
    <w:rsid w:val="1D2A614C"/>
    <w:rsid w:val="1D322C8F"/>
    <w:rsid w:val="1D37B639"/>
    <w:rsid w:val="1D37F2A3"/>
    <w:rsid w:val="1D38182A"/>
    <w:rsid w:val="1D38511A"/>
    <w:rsid w:val="1D4A0F18"/>
    <w:rsid w:val="1D5227C0"/>
    <w:rsid w:val="1D770E35"/>
    <w:rsid w:val="1D83EE75"/>
    <w:rsid w:val="1D8C8039"/>
    <w:rsid w:val="1DA16379"/>
    <w:rsid w:val="1DB11293"/>
    <w:rsid w:val="1DB9FB6F"/>
    <w:rsid w:val="1DC9E7E2"/>
    <w:rsid w:val="1DE09990"/>
    <w:rsid w:val="1DEB240B"/>
    <w:rsid w:val="1DEF5E14"/>
    <w:rsid w:val="1DF35C84"/>
    <w:rsid w:val="1DF614FA"/>
    <w:rsid w:val="1E0D10FB"/>
    <w:rsid w:val="1E1E42E0"/>
    <w:rsid w:val="1E379371"/>
    <w:rsid w:val="1E412DA8"/>
    <w:rsid w:val="1E41461E"/>
    <w:rsid w:val="1E4A92CE"/>
    <w:rsid w:val="1E6BACB6"/>
    <w:rsid w:val="1E6CECC2"/>
    <w:rsid w:val="1E8A26D4"/>
    <w:rsid w:val="1E97AF09"/>
    <w:rsid w:val="1EA38536"/>
    <w:rsid w:val="1EAEB294"/>
    <w:rsid w:val="1EAEF5AF"/>
    <w:rsid w:val="1EB0D63B"/>
    <w:rsid w:val="1ED68AE5"/>
    <w:rsid w:val="1EE11320"/>
    <w:rsid w:val="1EEB509F"/>
    <w:rsid w:val="1EEE2E32"/>
    <w:rsid w:val="1EF5F3AE"/>
    <w:rsid w:val="1EF7BD55"/>
    <w:rsid w:val="1F0EC4D7"/>
    <w:rsid w:val="1F1685DC"/>
    <w:rsid w:val="1F18CF11"/>
    <w:rsid w:val="1F1B0A70"/>
    <w:rsid w:val="1F3F8D12"/>
    <w:rsid w:val="1F48A99F"/>
    <w:rsid w:val="1F66714B"/>
    <w:rsid w:val="1F6739CC"/>
    <w:rsid w:val="1F793490"/>
    <w:rsid w:val="1F7BBD36"/>
    <w:rsid w:val="1F7C69F1"/>
    <w:rsid w:val="1F845777"/>
    <w:rsid w:val="1F8C414D"/>
    <w:rsid w:val="1FA6A5DF"/>
    <w:rsid w:val="1FA98042"/>
    <w:rsid w:val="1FB03827"/>
    <w:rsid w:val="1FBCFBF7"/>
    <w:rsid w:val="1FD54737"/>
    <w:rsid w:val="1FDFB2C6"/>
    <w:rsid w:val="1FE46C4A"/>
    <w:rsid w:val="1FE909FC"/>
    <w:rsid w:val="20016810"/>
    <w:rsid w:val="200409A2"/>
    <w:rsid w:val="2007B5E0"/>
    <w:rsid w:val="2007D822"/>
    <w:rsid w:val="200B5ECB"/>
    <w:rsid w:val="202915EB"/>
    <w:rsid w:val="203B461C"/>
    <w:rsid w:val="203DB6E5"/>
    <w:rsid w:val="203EFFEB"/>
    <w:rsid w:val="203F506B"/>
    <w:rsid w:val="205208D7"/>
    <w:rsid w:val="20555CA8"/>
    <w:rsid w:val="206A2685"/>
    <w:rsid w:val="2087014D"/>
    <w:rsid w:val="208AE2EA"/>
    <w:rsid w:val="20A639D0"/>
    <w:rsid w:val="20B23A6A"/>
    <w:rsid w:val="21065296"/>
    <w:rsid w:val="210FD03A"/>
    <w:rsid w:val="21128CA8"/>
    <w:rsid w:val="211AE952"/>
    <w:rsid w:val="211BD598"/>
    <w:rsid w:val="212027D8"/>
    <w:rsid w:val="21228EC6"/>
    <w:rsid w:val="212AE628"/>
    <w:rsid w:val="212DF468"/>
    <w:rsid w:val="214514C0"/>
    <w:rsid w:val="2149FB08"/>
    <w:rsid w:val="2164EA5B"/>
    <w:rsid w:val="2172E7F8"/>
    <w:rsid w:val="21832DCD"/>
    <w:rsid w:val="2188BF65"/>
    <w:rsid w:val="2188E09B"/>
    <w:rsid w:val="21983938"/>
    <w:rsid w:val="21987112"/>
    <w:rsid w:val="21B575A6"/>
    <w:rsid w:val="21B6709C"/>
    <w:rsid w:val="21C70BC8"/>
    <w:rsid w:val="21D0ADEA"/>
    <w:rsid w:val="21E3BD13"/>
    <w:rsid w:val="21E959F2"/>
    <w:rsid w:val="220E1108"/>
    <w:rsid w:val="22246852"/>
    <w:rsid w:val="223388AF"/>
    <w:rsid w:val="223C5971"/>
    <w:rsid w:val="22419E70"/>
    <w:rsid w:val="224A82A1"/>
    <w:rsid w:val="224AE1C8"/>
    <w:rsid w:val="224CB395"/>
    <w:rsid w:val="224E91F7"/>
    <w:rsid w:val="2255DADD"/>
    <w:rsid w:val="225B5917"/>
    <w:rsid w:val="225E4452"/>
    <w:rsid w:val="225FF16F"/>
    <w:rsid w:val="226628B5"/>
    <w:rsid w:val="227DA9A2"/>
    <w:rsid w:val="2288384D"/>
    <w:rsid w:val="229972C5"/>
    <w:rsid w:val="22AC3FFA"/>
    <w:rsid w:val="22D0544C"/>
    <w:rsid w:val="22D7C154"/>
    <w:rsid w:val="22F405A0"/>
    <w:rsid w:val="22FA599B"/>
    <w:rsid w:val="22FF32FA"/>
    <w:rsid w:val="2300221D"/>
    <w:rsid w:val="2301C5B2"/>
    <w:rsid w:val="230C4401"/>
    <w:rsid w:val="232AE996"/>
    <w:rsid w:val="2338AF85"/>
    <w:rsid w:val="233D3E11"/>
    <w:rsid w:val="23488E67"/>
    <w:rsid w:val="2348D74D"/>
    <w:rsid w:val="23513709"/>
    <w:rsid w:val="2352A83D"/>
    <w:rsid w:val="2374C4E6"/>
    <w:rsid w:val="237FE2BA"/>
    <w:rsid w:val="23866C67"/>
    <w:rsid w:val="239038B3"/>
    <w:rsid w:val="2398AF5C"/>
    <w:rsid w:val="23A3673A"/>
    <w:rsid w:val="23B3E778"/>
    <w:rsid w:val="23B5B667"/>
    <w:rsid w:val="23CAE99D"/>
    <w:rsid w:val="23CB9B65"/>
    <w:rsid w:val="23DA63ED"/>
    <w:rsid w:val="23EDDD1A"/>
    <w:rsid w:val="23EF10BE"/>
    <w:rsid w:val="23FEA2B5"/>
    <w:rsid w:val="2402F1A8"/>
    <w:rsid w:val="240B5391"/>
    <w:rsid w:val="240D176D"/>
    <w:rsid w:val="2413FA34"/>
    <w:rsid w:val="242EC4FB"/>
    <w:rsid w:val="242F4FE8"/>
    <w:rsid w:val="24379502"/>
    <w:rsid w:val="2439163B"/>
    <w:rsid w:val="244B8461"/>
    <w:rsid w:val="244C32AF"/>
    <w:rsid w:val="2457C89A"/>
    <w:rsid w:val="24604C53"/>
    <w:rsid w:val="246B378E"/>
    <w:rsid w:val="248FD601"/>
    <w:rsid w:val="24975DE2"/>
    <w:rsid w:val="249E7F2C"/>
    <w:rsid w:val="24A1D989"/>
    <w:rsid w:val="24A279E1"/>
    <w:rsid w:val="24BEF5A0"/>
    <w:rsid w:val="24D8F4F9"/>
    <w:rsid w:val="24DFAA14"/>
    <w:rsid w:val="250679AD"/>
    <w:rsid w:val="2511F91F"/>
    <w:rsid w:val="2530587F"/>
    <w:rsid w:val="253F7D05"/>
    <w:rsid w:val="2543A6B6"/>
    <w:rsid w:val="254895DD"/>
    <w:rsid w:val="254A3AA0"/>
    <w:rsid w:val="25534239"/>
    <w:rsid w:val="2576751A"/>
    <w:rsid w:val="257C6EF3"/>
    <w:rsid w:val="25895B82"/>
    <w:rsid w:val="258A288D"/>
    <w:rsid w:val="25A8A36C"/>
    <w:rsid w:val="25AB0FE4"/>
    <w:rsid w:val="25AF2E59"/>
    <w:rsid w:val="25B48335"/>
    <w:rsid w:val="25C3B0A0"/>
    <w:rsid w:val="25C6D66E"/>
    <w:rsid w:val="25DECE87"/>
    <w:rsid w:val="25E4A96C"/>
    <w:rsid w:val="25F2A17D"/>
    <w:rsid w:val="25FCBF9B"/>
    <w:rsid w:val="2601D7B2"/>
    <w:rsid w:val="26022502"/>
    <w:rsid w:val="260C2648"/>
    <w:rsid w:val="26144D0F"/>
    <w:rsid w:val="262326BD"/>
    <w:rsid w:val="26299A7E"/>
    <w:rsid w:val="262DA5FA"/>
    <w:rsid w:val="26349760"/>
    <w:rsid w:val="2645C7C9"/>
    <w:rsid w:val="264AD6EA"/>
    <w:rsid w:val="2661C5DA"/>
    <w:rsid w:val="2666A053"/>
    <w:rsid w:val="267B843F"/>
    <w:rsid w:val="267F8DC7"/>
    <w:rsid w:val="2683254D"/>
    <w:rsid w:val="268FC0C9"/>
    <w:rsid w:val="2696D553"/>
    <w:rsid w:val="26BF5A75"/>
    <w:rsid w:val="26C92BF9"/>
    <w:rsid w:val="26E0B411"/>
    <w:rsid w:val="26F71401"/>
    <w:rsid w:val="26FCA1A2"/>
    <w:rsid w:val="270A331F"/>
    <w:rsid w:val="270D8CEC"/>
    <w:rsid w:val="272F1426"/>
    <w:rsid w:val="2735379A"/>
    <w:rsid w:val="275BD98F"/>
    <w:rsid w:val="2761C363"/>
    <w:rsid w:val="2770745A"/>
    <w:rsid w:val="27821CD3"/>
    <w:rsid w:val="278B25BC"/>
    <w:rsid w:val="278F695C"/>
    <w:rsid w:val="27976F8D"/>
    <w:rsid w:val="27B4B10F"/>
    <w:rsid w:val="27BF2278"/>
    <w:rsid w:val="27CC2FDB"/>
    <w:rsid w:val="27CE492D"/>
    <w:rsid w:val="27CFADA1"/>
    <w:rsid w:val="27E78D6E"/>
    <w:rsid w:val="27F3D4FB"/>
    <w:rsid w:val="280B5D22"/>
    <w:rsid w:val="2811C00F"/>
    <w:rsid w:val="282E1CEB"/>
    <w:rsid w:val="2835D3C2"/>
    <w:rsid w:val="28427AD6"/>
    <w:rsid w:val="284AADFF"/>
    <w:rsid w:val="28512BF4"/>
    <w:rsid w:val="2853BDA9"/>
    <w:rsid w:val="28832C4F"/>
    <w:rsid w:val="288531C9"/>
    <w:rsid w:val="289006FC"/>
    <w:rsid w:val="2894AA48"/>
    <w:rsid w:val="289572A1"/>
    <w:rsid w:val="28959213"/>
    <w:rsid w:val="28B5C0EB"/>
    <w:rsid w:val="28BFF919"/>
    <w:rsid w:val="28C42DFE"/>
    <w:rsid w:val="28E37016"/>
    <w:rsid w:val="28FA5036"/>
    <w:rsid w:val="291A0805"/>
    <w:rsid w:val="2926F164"/>
    <w:rsid w:val="2935BEB1"/>
    <w:rsid w:val="2941B767"/>
    <w:rsid w:val="29423F2F"/>
    <w:rsid w:val="297310BD"/>
    <w:rsid w:val="29800363"/>
    <w:rsid w:val="2983BDA2"/>
    <w:rsid w:val="2987009B"/>
    <w:rsid w:val="299408F9"/>
    <w:rsid w:val="2999F9B2"/>
    <w:rsid w:val="29ACD197"/>
    <w:rsid w:val="29ADC4C7"/>
    <w:rsid w:val="29AEBCC8"/>
    <w:rsid w:val="29AED93C"/>
    <w:rsid w:val="29B0ED1A"/>
    <w:rsid w:val="29C62996"/>
    <w:rsid w:val="29C8B3F2"/>
    <w:rsid w:val="29E78F48"/>
    <w:rsid w:val="29F67E35"/>
    <w:rsid w:val="29F83DD3"/>
    <w:rsid w:val="2A01C500"/>
    <w:rsid w:val="2A0EA18F"/>
    <w:rsid w:val="2A0FBD0D"/>
    <w:rsid w:val="2A1C6154"/>
    <w:rsid w:val="2A28852C"/>
    <w:rsid w:val="2A72332C"/>
    <w:rsid w:val="2A7B108A"/>
    <w:rsid w:val="2A8F428D"/>
    <w:rsid w:val="2AA05841"/>
    <w:rsid w:val="2AA3A0B8"/>
    <w:rsid w:val="2AA81B43"/>
    <w:rsid w:val="2AAAFB70"/>
    <w:rsid w:val="2AB2C6C4"/>
    <w:rsid w:val="2ACBFFE6"/>
    <w:rsid w:val="2ACDE07D"/>
    <w:rsid w:val="2AD76397"/>
    <w:rsid w:val="2B096E36"/>
    <w:rsid w:val="2B0B63A3"/>
    <w:rsid w:val="2B34C526"/>
    <w:rsid w:val="2B3D8CBE"/>
    <w:rsid w:val="2B541BA4"/>
    <w:rsid w:val="2B61B452"/>
    <w:rsid w:val="2B64E5DA"/>
    <w:rsid w:val="2B6C0458"/>
    <w:rsid w:val="2B7F3852"/>
    <w:rsid w:val="2B88BE96"/>
    <w:rsid w:val="2B94D125"/>
    <w:rsid w:val="2BA6BD86"/>
    <w:rsid w:val="2BB5C81D"/>
    <w:rsid w:val="2BC39DBD"/>
    <w:rsid w:val="2BC4698F"/>
    <w:rsid w:val="2BC56A3F"/>
    <w:rsid w:val="2BE48E22"/>
    <w:rsid w:val="2BE8255E"/>
    <w:rsid w:val="2BF7D385"/>
    <w:rsid w:val="2C129FE2"/>
    <w:rsid w:val="2C1E53A2"/>
    <w:rsid w:val="2C2E65EC"/>
    <w:rsid w:val="2C3F5734"/>
    <w:rsid w:val="2C42BDEC"/>
    <w:rsid w:val="2C65AF10"/>
    <w:rsid w:val="2C69CC27"/>
    <w:rsid w:val="2C711B91"/>
    <w:rsid w:val="2C725591"/>
    <w:rsid w:val="2C825BCE"/>
    <w:rsid w:val="2C8C20E3"/>
    <w:rsid w:val="2C951012"/>
    <w:rsid w:val="2C9C2262"/>
    <w:rsid w:val="2CC5CCFC"/>
    <w:rsid w:val="2CE17DE6"/>
    <w:rsid w:val="2CEC38C1"/>
    <w:rsid w:val="2CF42659"/>
    <w:rsid w:val="2CF60EE3"/>
    <w:rsid w:val="2CFC6E0B"/>
    <w:rsid w:val="2D013A26"/>
    <w:rsid w:val="2D0691A1"/>
    <w:rsid w:val="2D091651"/>
    <w:rsid w:val="2D09F17C"/>
    <w:rsid w:val="2D0C085A"/>
    <w:rsid w:val="2D186C21"/>
    <w:rsid w:val="2D25CD0D"/>
    <w:rsid w:val="2D55AA82"/>
    <w:rsid w:val="2D6B68D7"/>
    <w:rsid w:val="2D8B6BCF"/>
    <w:rsid w:val="2D9FB9F2"/>
    <w:rsid w:val="2DA5A95D"/>
    <w:rsid w:val="2DD50D23"/>
    <w:rsid w:val="2DDC8957"/>
    <w:rsid w:val="2DE9CF9F"/>
    <w:rsid w:val="2DEC9EBD"/>
    <w:rsid w:val="2DF55E85"/>
    <w:rsid w:val="2E00E566"/>
    <w:rsid w:val="2E0AA731"/>
    <w:rsid w:val="2E0F55B3"/>
    <w:rsid w:val="2E2FDCF4"/>
    <w:rsid w:val="2E389CB2"/>
    <w:rsid w:val="2E3C3481"/>
    <w:rsid w:val="2E453566"/>
    <w:rsid w:val="2E6A9BDD"/>
    <w:rsid w:val="2E80E3E0"/>
    <w:rsid w:val="2E8B6085"/>
    <w:rsid w:val="2E8FDE91"/>
    <w:rsid w:val="2E9949F1"/>
    <w:rsid w:val="2E9AFDFD"/>
    <w:rsid w:val="2E9D0494"/>
    <w:rsid w:val="2E9DE5AB"/>
    <w:rsid w:val="2EA35106"/>
    <w:rsid w:val="2EA99FE5"/>
    <w:rsid w:val="2EADC036"/>
    <w:rsid w:val="2EC94CFC"/>
    <w:rsid w:val="2ECE191E"/>
    <w:rsid w:val="2EDB0AB1"/>
    <w:rsid w:val="2EE0D286"/>
    <w:rsid w:val="2EEC6460"/>
    <w:rsid w:val="2EF30B10"/>
    <w:rsid w:val="2EF3D13D"/>
    <w:rsid w:val="2EFB40AC"/>
    <w:rsid w:val="2EFBEAF1"/>
    <w:rsid w:val="2EFDE655"/>
    <w:rsid w:val="2F0122AB"/>
    <w:rsid w:val="2F0A28DC"/>
    <w:rsid w:val="2F106E7D"/>
    <w:rsid w:val="2F1617FB"/>
    <w:rsid w:val="2F222775"/>
    <w:rsid w:val="2F2C309A"/>
    <w:rsid w:val="2F32EE33"/>
    <w:rsid w:val="2F38D5D2"/>
    <w:rsid w:val="2F3AF4F5"/>
    <w:rsid w:val="2F507C18"/>
    <w:rsid w:val="2F5116D6"/>
    <w:rsid w:val="2F55EEFA"/>
    <w:rsid w:val="2F599418"/>
    <w:rsid w:val="2F5D0F52"/>
    <w:rsid w:val="2F729498"/>
    <w:rsid w:val="2F7B8029"/>
    <w:rsid w:val="2F7C5F05"/>
    <w:rsid w:val="2FBE70B8"/>
    <w:rsid w:val="2FC34692"/>
    <w:rsid w:val="2FC6CD0D"/>
    <w:rsid w:val="2FD206D2"/>
    <w:rsid w:val="2FD2BA23"/>
    <w:rsid w:val="2FD6B3C3"/>
    <w:rsid w:val="2FD79678"/>
    <w:rsid w:val="2FE38B4E"/>
    <w:rsid w:val="2FEAAAE2"/>
    <w:rsid w:val="2FEDA964"/>
    <w:rsid w:val="2FF9BD4A"/>
    <w:rsid w:val="3001DF32"/>
    <w:rsid w:val="3005F4C0"/>
    <w:rsid w:val="300AC09B"/>
    <w:rsid w:val="3021A377"/>
    <w:rsid w:val="302FBA41"/>
    <w:rsid w:val="303ED0B9"/>
    <w:rsid w:val="3042928F"/>
    <w:rsid w:val="304C3DDB"/>
    <w:rsid w:val="30687F8A"/>
    <w:rsid w:val="3069F258"/>
    <w:rsid w:val="307A1E0F"/>
    <w:rsid w:val="307EEDC3"/>
    <w:rsid w:val="3093EAFD"/>
    <w:rsid w:val="30A24C95"/>
    <w:rsid w:val="30B09C2D"/>
    <w:rsid w:val="30B7CE8C"/>
    <w:rsid w:val="30B7D3FB"/>
    <w:rsid w:val="30BC6687"/>
    <w:rsid w:val="30C83F1A"/>
    <w:rsid w:val="30CD5366"/>
    <w:rsid w:val="30D74B42"/>
    <w:rsid w:val="30E9C98A"/>
    <w:rsid w:val="30EB1158"/>
    <w:rsid w:val="31075BA8"/>
    <w:rsid w:val="3109C42F"/>
    <w:rsid w:val="310A5DF6"/>
    <w:rsid w:val="31117490"/>
    <w:rsid w:val="31201AA2"/>
    <w:rsid w:val="312CE9CF"/>
    <w:rsid w:val="314193B1"/>
    <w:rsid w:val="3148B209"/>
    <w:rsid w:val="314A8BDB"/>
    <w:rsid w:val="314AE341"/>
    <w:rsid w:val="314DAB69"/>
    <w:rsid w:val="314EFA5F"/>
    <w:rsid w:val="315FD448"/>
    <w:rsid w:val="31838C5C"/>
    <w:rsid w:val="31967E6F"/>
    <w:rsid w:val="319935BD"/>
    <w:rsid w:val="319E2E81"/>
    <w:rsid w:val="31A33D05"/>
    <w:rsid w:val="31B8B0A1"/>
    <w:rsid w:val="31C4D47B"/>
    <w:rsid w:val="31C983AD"/>
    <w:rsid w:val="31E423AB"/>
    <w:rsid w:val="31EF33CA"/>
    <w:rsid w:val="31F1A686"/>
    <w:rsid w:val="31FAD260"/>
    <w:rsid w:val="320EAB25"/>
    <w:rsid w:val="32119CD5"/>
    <w:rsid w:val="3226D41D"/>
    <w:rsid w:val="32286FA2"/>
    <w:rsid w:val="3232376A"/>
    <w:rsid w:val="3235D754"/>
    <w:rsid w:val="3235FADD"/>
    <w:rsid w:val="32360EFE"/>
    <w:rsid w:val="32377B99"/>
    <w:rsid w:val="3237A971"/>
    <w:rsid w:val="32385D0A"/>
    <w:rsid w:val="3240F5A5"/>
    <w:rsid w:val="325374B4"/>
    <w:rsid w:val="325FF223"/>
    <w:rsid w:val="3268CAC3"/>
    <w:rsid w:val="326C35E8"/>
    <w:rsid w:val="3277E90E"/>
    <w:rsid w:val="328ECC04"/>
    <w:rsid w:val="329858CC"/>
    <w:rsid w:val="32A7C0E4"/>
    <w:rsid w:val="32AD46FC"/>
    <w:rsid w:val="32B98CB2"/>
    <w:rsid w:val="32CFFA13"/>
    <w:rsid w:val="32D72629"/>
    <w:rsid w:val="32D8B9A3"/>
    <w:rsid w:val="32DF5A8B"/>
    <w:rsid w:val="32E21B15"/>
    <w:rsid w:val="32E5490D"/>
    <w:rsid w:val="32E84B40"/>
    <w:rsid w:val="330EFA54"/>
    <w:rsid w:val="3318A689"/>
    <w:rsid w:val="331A5725"/>
    <w:rsid w:val="3345AE6F"/>
    <w:rsid w:val="3348AAA6"/>
    <w:rsid w:val="335FD955"/>
    <w:rsid w:val="3361ED2F"/>
    <w:rsid w:val="33639E5B"/>
    <w:rsid w:val="33668094"/>
    <w:rsid w:val="339C64B6"/>
    <w:rsid w:val="339D73ED"/>
    <w:rsid w:val="33BC6E2C"/>
    <w:rsid w:val="33C42AC0"/>
    <w:rsid w:val="33C8365A"/>
    <w:rsid w:val="33CF623B"/>
    <w:rsid w:val="33D069B7"/>
    <w:rsid w:val="33E407A5"/>
    <w:rsid w:val="34015A9F"/>
    <w:rsid w:val="3405AEB5"/>
    <w:rsid w:val="34256A2B"/>
    <w:rsid w:val="3437DFAB"/>
    <w:rsid w:val="344ABB92"/>
    <w:rsid w:val="344BB392"/>
    <w:rsid w:val="34585DB5"/>
    <w:rsid w:val="34689B2F"/>
    <w:rsid w:val="34745AEF"/>
    <w:rsid w:val="3478ADB4"/>
    <w:rsid w:val="348FE606"/>
    <w:rsid w:val="34908B35"/>
    <w:rsid w:val="34914EBA"/>
    <w:rsid w:val="349850FE"/>
    <w:rsid w:val="349D1BC5"/>
    <w:rsid w:val="34A4B3B2"/>
    <w:rsid w:val="34AD35EA"/>
    <w:rsid w:val="34B71DE2"/>
    <w:rsid w:val="34BA7B09"/>
    <w:rsid w:val="34C66329"/>
    <w:rsid w:val="34CB8231"/>
    <w:rsid w:val="34D29CB5"/>
    <w:rsid w:val="34DAC2BE"/>
    <w:rsid w:val="34E8C5A8"/>
    <w:rsid w:val="34FF72F9"/>
    <w:rsid w:val="34FFBA88"/>
    <w:rsid w:val="3503392C"/>
    <w:rsid w:val="350AA4E5"/>
    <w:rsid w:val="350ED371"/>
    <w:rsid w:val="35196CC8"/>
    <w:rsid w:val="351F10AE"/>
    <w:rsid w:val="352F12C5"/>
    <w:rsid w:val="354DCCB8"/>
    <w:rsid w:val="35508553"/>
    <w:rsid w:val="355F3995"/>
    <w:rsid w:val="3562632A"/>
    <w:rsid w:val="356BF034"/>
    <w:rsid w:val="35893445"/>
    <w:rsid w:val="358ADF7C"/>
    <w:rsid w:val="358BDE7F"/>
    <w:rsid w:val="359EDEDC"/>
    <w:rsid w:val="35A78F5D"/>
    <w:rsid w:val="35B262BA"/>
    <w:rsid w:val="35B473B4"/>
    <w:rsid w:val="35CC9E21"/>
    <w:rsid w:val="35CD313F"/>
    <w:rsid w:val="35CEF2FB"/>
    <w:rsid w:val="35F14016"/>
    <w:rsid w:val="35F4C6BD"/>
    <w:rsid w:val="35FA763F"/>
    <w:rsid w:val="36058A0E"/>
    <w:rsid w:val="3609BCC5"/>
    <w:rsid w:val="360C7F4C"/>
    <w:rsid w:val="36203652"/>
    <w:rsid w:val="36383A9A"/>
    <w:rsid w:val="364A5F53"/>
    <w:rsid w:val="3650474B"/>
    <w:rsid w:val="36540A5E"/>
    <w:rsid w:val="367E9BE3"/>
    <w:rsid w:val="3693A44A"/>
    <w:rsid w:val="369C2C1B"/>
    <w:rsid w:val="369CD5E5"/>
    <w:rsid w:val="36A9C3A6"/>
    <w:rsid w:val="36AC20D0"/>
    <w:rsid w:val="36B91269"/>
    <w:rsid w:val="36BDF40E"/>
    <w:rsid w:val="36C773A4"/>
    <w:rsid w:val="36ED7502"/>
    <w:rsid w:val="36F77751"/>
    <w:rsid w:val="37070DD8"/>
    <w:rsid w:val="37252F07"/>
    <w:rsid w:val="3726CE9E"/>
    <w:rsid w:val="3737F22C"/>
    <w:rsid w:val="37777F5F"/>
    <w:rsid w:val="3787C355"/>
    <w:rsid w:val="37C2DBA9"/>
    <w:rsid w:val="37CBCDC1"/>
    <w:rsid w:val="37D42500"/>
    <w:rsid w:val="37DF5548"/>
    <w:rsid w:val="37E0D422"/>
    <w:rsid w:val="37E1FC09"/>
    <w:rsid w:val="3801E746"/>
    <w:rsid w:val="38098BC1"/>
    <w:rsid w:val="3814A7B2"/>
    <w:rsid w:val="38215BEF"/>
    <w:rsid w:val="38249B4B"/>
    <w:rsid w:val="38439084"/>
    <w:rsid w:val="3854E6C7"/>
    <w:rsid w:val="38593B1A"/>
    <w:rsid w:val="385BB715"/>
    <w:rsid w:val="385BD065"/>
    <w:rsid w:val="3864D78A"/>
    <w:rsid w:val="38691C0B"/>
    <w:rsid w:val="386E042E"/>
    <w:rsid w:val="3884AA44"/>
    <w:rsid w:val="388FB56E"/>
    <w:rsid w:val="38AF0054"/>
    <w:rsid w:val="38B0ADEF"/>
    <w:rsid w:val="38BB9D18"/>
    <w:rsid w:val="38DAB115"/>
    <w:rsid w:val="38EB1050"/>
    <w:rsid w:val="390E08BF"/>
    <w:rsid w:val="392418E1"/>
    <w:rsid w:val="392A172F"/>
    <w:rsid w:val="39326222"/>
    <w:rsid w:val="3945192E"/>
    <w:rsid w:val="394DFC5D"/>
    <w:rsid w:val="395BB847"/>
    <w:rsid w:val="39639B72"/>
    <w:rsid w:val="396A7DD7"/>
    <w:rsid w:val="3991C1B5"/>
    <w:rsid w:val="39A44466"/>
    <w:rsid w:val="39B45993"/>
    <w:rsid w:val="39C4EC0A"/>
    <w:rsid w:val="39CB861A"/>
    <w:rsid w:val="39D3EDB7"/>
    <w:rsid w:val="39D476A7"/>
    <w:rsid w:val="39F3643E"/>
    <w:rsid w:val="3A0B6038"/>
    <w:rsid w:val="3A1252CC"/>
    <w:rsid w:val="3A14C817"/>
    <w:rsid w:val="3A1BFD03"/>
    <w:rsid w:val="3A1EDE0B"/>
    <w:rsid w:val="3A232195"/>
    <w:rsid w:val="3A2DA565"/>
    <w:rsid w:val="3A2E4091"/>
    <w:rsid w:val="3A356D7D"/>
    <w:rsid w:val="3A492999"/>
    <w:rsid w:val="3A4C6421"/>
    <w:rsid w:val="3A561ABE"/>
    <w:rsid w:val="3A61F5E3"/>
    <w:rsid w:val="3A630B0A"/>
    <w:rsid w:val="3A6B72F3"/>
    <w:rsid w:val="3A7FAE83"/>
    <w:rsid w:val="3AA58CDD"/>
    <w:rsid w:val="3AB0DBD8"/>
    <w:rsid w:val="3AB35D08"/>
    <w:rsid w:val="3AB75009"/>
    <w:rsid w:val="3AC6397E"/>
    <w:rsid w:val="3B07150F"/>
    <w:rsid w:val="3B0B4A16"/>
    <w:rsid w:val="3B199CCB"/>
    <w:rsid w:val="3B3E9202"/>
    <w:rsid w:val="3B4438AE"/>
    <w:rsid w:val="3B4CC1BA"/>
    <w:rsid w:val="3B5725B1"/>
    <w:rsid w:val="3B6125D5"/>
    <w:rsid w:val="3B75B4CD"/>
    <w:rsid w:val="3B92B83C"/>
    <w:rsid w:val="3B97B513"/>
    <w:rsid w:val="3B9E78A7"/>
    <w:rsid w:val="3B9F6A19"/>
    <w:rsid w:val="3BA9FF64"/>
    <w:rsid w:val="3BB1A250"/>
    <w:rsid w:val="3BC5B10F"/>
    <w:rsid w:val="3BC65B07"/>
    <w:rsid w:val="3BD4B4C1"/>
    <w:rsid w:val="3BD5D80A"/>
    <w:rsid w:val="3BE6AB98"/>
    <w:rsid w:val="3BF0C6E6"/>
    <w:rsid w:val="3BF97505"/>
    <w:rsid w:val="3BFF0B8E"/>
    <w:rsid w:val="3C1B5ECE"/>
    <w:rsid w:val="3C2E1A81"/>
    <w:rsid w:val="3C36F7BA"/>
    <w:rsid w:val="3C4933A8"/>
    <w:rsid w:val="3C4D65D5"/>
    <w:rsid w:val="3C537CE3"/>
    <w:rsid w:val="3C60E9AB"/>
    <w:rsid w:val="3C6503F4"/>
    <w:rsid w:val="3C7A8B39"/>
    <w:rsid w:val="3C8501B2"/>
    <w:rsid w:val="3C852882"/>
    <w:rsid w:val="3C97F141"/>
    <w:rsid w:val="3CA22E5A"/>
    <w:rsid w:val="3CA92D8D"/>
    <w:rsid w:val="3CAED931"/>
    <w:rsid w:val="3CB269F5"/>
    <w:rsid w:val="3CBE9993"/>
    <w:rsid w:val="3CCD3015"/>
    <w:rsid w:val="3CCF5515"/>
    <w:rsid w:val="3CD14F75"/>
    <w:rsid w:val="3CE7ABBC"/>
    <w:rsid w:val="3CF5A5AC"/>
    <w:rsid w:val="3CF956AD"/>
    <w:rsid w:val="3D00D778"/>
    <w:rsid w:val="3D0706E1"/>
    <w:rsid w:val="3D0B6181"/>
    <w:rsid w:val="3D121DDC"/>
    <w:rsid w:val="3D145783"/>
    <w:rsid w:val="3D167BC4"/>
    <w:rsid w:val="3D18D93B"/>
    <w:rsid w:val="3D268FEF"/>
    <w:rsid w:val="3D2CE702"/>
    <w:rsid w:val="3D31FDA0"/>
    <w:rsid w:val="3D34BFC5"/>
    <w:rsid w:val="3D559279"/>
    <w:rsid w:val="3D5CF75B"/>
    <w:rsid w:val="3D79A8DF"/>
    <w:rsid w:val="3D7CF6C2"/>
    <w:rsid w:val="3D8C967E"/>
    <w:rsid w:val="3D9C9747"/>
    <w:rsid w:val="3D9DEDF1"/>
    <w:rsid w:val="3D9E24E6"/>
    <w:rsid w:val="3DA05FB9"/>
    <w:rsid w:val="3DA1CD05"/>
    <w:rsid w:val="3DA3CDC5"/>
    <w:rsid w:val="3DA5CEE7"/>
    <w:rsid w:val="3DAF4C7F"/>
    <w:rsid w:val="3DB16683"/>
    <w:rsid w:val="3DB21BC9"/>
    <w:rsid w:val="3DD7198A"/>
    <w:rsid w:val="3DDDD047"/>
    <w:rsid w:val="3DEA427E"/>
    <w:rsid w:val="3DEC8B8B"/>
    <w:rsid w:val="3DF6DDCC"/>
    <w:rsid w:val="3DF6F254"/>
    <w:rsid w:val="3DF78CE8"/>
    <w:rsid w:val="3E04DDD3"/>
    <w:rsid w:val="3E05B269"/>
    <w:rsid w:val="3E082527"/>
    <w:rsid w:val="3E0ACB0A"/>
    <w:rsid w:val="3E2444F4"/>
    <w:rsid w:val="3E29FFDC"/>
    <w:rsid w:val="3E2DACBC"/>
    <w:rsid w:val="3E37DDD9"/>
    <w:rsid w:val="3E53BD5D"/>
    <w:rsid w:val="3E5F52A1"/>
    <w:rsid w:val="3E62C185"/>
    <w:rsid w:val="3E6C6E72"/>
    <w:rsid w:val="3E7719DD"/>
    <w:rsid w:val="3E943B0F"/>
    <w:rsid w:val="3EB07000"/>
    <w:rsid w:val="3EBF86B6"/>
    <w:rsid w:val="3ECE71E6"/>
    <w:rsid w:val="3ED41A08"/>
    <w:rsid w:val="3EDB4CAB"/>
    <w:rsid w:val="3EDEF3E0"/>
    <w:rsid w:val="3EDFEA2B"/>
    <w:rsid w:val="3EE8915B"/>
    <w:rsid w:val="3EEB9CB4"/>
    <w:rsid w:val="3EF6621B"/>
    <w:rsid w:val="3EF79C20"/>
    <w:rsid w:val="3F027946"/>
    <w:rsid w:val="3F06B6F9"/>
    <w:rsid w:val="3F0B23A1"/>
    <w:rsid w:val="3F0F6551"/>
    <w:rsid w:val="3F20676C"/>
    <w:rsid w:val="3F3E6485"/>
    <w:rsid w:val="3F41BE41"/>
    <w:rsid w:val="3F4B0F73"/>
    <w:rsid w:val="3F5927CD"/>
    <w:rsid w:val="3F5D3992"/>
    <w:rsid w:val="3F71980C"/>
    <w:rsid w:val="3F795304"/>
    <w:rsid w:val="3F81EB2B"/>
    <w:rsid w:val="3F99EA36"/>
    <w:rsid w:val="3F9FA9F3"/>
    <w:rsid w:val="3FA416C1"/>
    <w:rsid w:val="3FAC5F09"/>
    <w:rsid w:val="3FAFDC59"/>
    <w:rsid w:val="3FB65C4C"/>
    <w:rsid w:val="3FBAE73B"/>
    <w:rsid w:val="3FF9F31D"/>
    <w:rsid w:val="3FFDC292"/>
    <w:rsid w:val="4006ED64"/>
    <w:rsid w:val="402361CC"/>
    <w:rsid w:val="4025E0DF"/>
    <w:rsid w:val="4033C128"/>
    <w:rsid w:val="404135F8"/>
    <w:rsid w:val="4043CA42"/>
    <w:rsid w:val="404C06D2"/>
    <w:rsid w:val="40557220"/>
    <w:rsid w:val="40565803"/>
    <w:rsid w:val="405B872D"/>
    <w:rsid w:val="4062F96F"/>
    <w:rsid w:val="4067DBAF"/>
    <w:rsid w:val="406DF4FB"/>
    <w:rsid w:val="407F387A"/>
    <w:rsid w:val="40A47E5B"/>
    <w:rsid w:val="40AE8AEB"/>
    <w:rsid w:val="40B7AEA1"/>
    <w:rsid w:val="40C40A8D"/>
    <w:rsid w:val="40C96D3E"/>
    <w:rsid w:val="40D53EF5"/>
    <w:rsid w:val="40E23D42"/>
    <w:rsid w:val="40FF557C"/>
    <w:rsid w:val="41070F07"/>
    <w:rsid w:val="410DBA97"/>
    <w:rsid w:val="411AFDE9"/>
    <w:rsid w:val="412D1AE1"/>
    <w:rsid w:val="41342EDE"/>
    <w:rsid w:val="4149E27A"/>
    <w:rsid w:val="4175BD2C"/>
    <w:rsid w:val="41808FEB"/>
    <w:rsid w:val="4184160E"/>
    <w:rsid w:val="41861533"/>
    <w:rsid w:val="419992F3"/>
    <w:rsid w:val="419E77B3"/>
    <w:rsid w:val="41C3BD7C"/>
    <w:rsid w:val="41CD83AF"/>
    <w:rsid w:val="41CFCCB3"/>
    <w:rsid w:val="41D55D0C"/>
    <w:rsid w:val="41D58CFD"/>
    <w:rsid w:val="41DB0B73"/>
    <w:rsid w:val="41DFFC4E"/>
    <w:rsid w:val="41F593BB"/>
    <w:rsid w:val="420426A5"/>
    <w:rsid w:val="420DED25"/>
    <w:rsid w:val="421A86CC"/>
    <w:rsid w:val="4223434F"/>
    <w:rsid w:val="422EFEFC"/>
    <w:rsid w:val="423701A8"/>
    <w:rsid w:val="423D9977"/>
    <w:rsid w:val="423F67DA"/>
    <w:rsid w:val="4256795E"/>
    <w:rsid w:val="425DAC4A"/>
    <w:rsid w:val="425FDAEE"/>
    <w:rsid w:val="426F041C"/>
    <w:rsid w:val="4278B986"/>
    <w:rsid w:val="42A466BF"/>
    <w:rsid w:val="42A8D3D6"/>
    <w:rsid w:val="42CCF580"/>
    <w:rsid w:val="42D63F03"/>
    <w:rsid w:val="42DC0845"/>
    <w:rsid w:val="42EA5992"/>
    <w:rsid w:val="42EE0A68"/>
    <w:rsid w:val="42FEBF1B"/>
    <w:rsid w:val="430E068B"/>
    <w:rsid w:val="4325FFE8"/>
    <w:rsid w:val="4327E857"/>
    <w:rsid w:val="4345E59F"/>
    <w:rsid w:val="43472C3E"/>
    <w:rsid w:val="4347C274"/>
    <w:rsid w:val="4348C239"/>
    <w:rsid w:val="4349ECD0"/>
    <w:rsid w:val="437079F4"/>
    <w:rsid w:val="4371F4CF"/>
    <w:rsid w:val="43775C3D"/>
    <w:rsid w:val="437F9D29"/>
    <w:rsid w:val="43921F2C"/>
    <w:rsid w:val="43B8E1B4"/>
    <w:rsid w:val="43BD1A3B"/>
    <w:rsid w:val="43FB8E5F"/>
    <w:rsid w:val="43FEF9BF"/>
    <w:rsid w:val="4406C89D"/>
    <w:rsid w:val="440B533D"/>
    <w:rsid w:val="440EC77A"/>
    <w:rsid w:val="4443AADB"/>
    <w:rsid w:val="444527BE"/>
    <w:rsid w:val="444E4894"/>
    <w:rsid w:val="4453CC1E"/>
    <w:rsid w:val="44613DC8"/>
    <w:rsid w:val="446B036E"/>
    <w:rsid w:val="44716F39"/>
    <w:rsid w:val="44765899"/>
    <w:rsid w:val="4481615E"/>
    <w:rsid w:val="4482ECAB"/>
    <w:rsid w:val="449E1AF3"/>
    <w:rsid w:val="44A00A93"/>
    <w:rsid w:val="44A3ACED"/>
    <w:rsid w:val="44AA3CF4"/>
    <w:rsid w:val="44AAA4C9"/>
    <w:rsid w:val="44DA60D8"/>
    <w:rsid w:val="44E917D2"/>
    <w:rsid w:val="44FC6CC1"/>
    <w:rsid w:val="4500AB3F"/>
    <w:rsid w:val="4511E91C"/>
    <w:rsid w:val="45514992"/>
    <w:rsid w:val="455728AF"/>
    <w:rsid w:val="455EE786"/>
    <w:rsid w:val="456B9291"/>
    <w:rsid w:val="456C6B4F"/>
    <w:rsid w:val="4577CC09"/>
    <w:rsid w:val="4577D321"/>
    <w:rsid w:val="4579DB69"/>
    <w:rsid w:val="45884F2C"/>
    <w:rsid w:val="4599937E"/>
    <w:rsid w:val="459CDC0C"/>
    <w:rsid w:val="45A9CECF"/>
    <w:rsid w:val="45AB5710"/>
    <w:rsid w:val="45C3757E"/>
    <w:rsid w:val="45C6B921"/>
    <w:rsid w:val="45CA333B"/>
    <w:rsid w:val="45CAEE8C"/>
    <w:rsid w:val="45DB4C19"/>
    <w:rsid w:val="45DC18D3"/>
    <w:rsid w:val="45E7C2A6"/>
    <w:rsid w:val="45FDAB87"/>
    <w:rsid w:val="4600B79B"/>
    <w:rsid w:val="460D9ED0"/>
    <w:rsid w:val="46161527"/>
    <w:rsid w:val="46275FC7"/>
    <w:rsid w:val="4629D65D"/>
    <w:rsid w:val="46380403"/>
    <w:rsid w:val="46485E41"/>
    <w:rsid w:val="464A55BB"/>
    <w:rsid w:val="46513C29"/>
    <w:rsid w:val="466A3E35"/>
    <w:rsid w:val="466F2D16"/>
    <w:rsid w:val="4674FEBC"/>
    <w:rsid w:val="46837ACC"/>
    <w:rsid w:val="46B05824"/>
    <w:rsid w:val="46BC1188"/>
    <w:rsid w:val="46C25DC1"/>
    <w:rsid w:val="46C41F53"/>
    <w:rsid w:val="46D60090"/>
    <w:rsid w:val="46F9D5D5"/>
    <w:rsid w:val="46FA7B25"/>
    <w:rsid w:val="47072DBC"/>
    <w:rsid w:val="4709C5DE"/>
    <w:rsid w:val="470D0B9F"/>
    <w:rsid w:val="47183400"/>
    <w:rsid w:val="47191B93"/>
    <w:rsid w:val="472460CD"/>
    <w:rsid w:val="47290D7A"/>
    <w:rsid w:val="472DAFBB"/>
    <w:rsid w:val="4732CABC"/>
    <w:rsid w:val="47348EB8"/>
    <w:rsid w:val="47365602"/>
    <w:rsid w:val="4743D34B"/>
    <w:rsid w:val="4748595A"/>
    <w:rsid w:val="4754EA99"/>
    <w:rsid w:val="475C8042"/>
    <w:rsid w:val="47622865"/>
    <w:rsid w:val="476ACA0E"/>
    <w:rsid w:val="476B152C"/>
    <w:rsid w:val="476D9EC6"/>
    <w:rsid w:val="476E949A"/>
    <w:rsid w:val="476F05EB"/>
    <w:rsid w:val="47A064F7"/>
    <w:rsid w:val="47B17EF1"/>
    <w:rsid w:val="47B7BCF4"/>
    <w:rsid w:val="47B8ED96"/>
    <w:rsid w:val="47BA362A"/>
    <w:rsid w:val="47C04255"/>
    <w:rsid w:val="47C394E8"/>
    <w:rsid w:val="47CBF28C"/>
    <w:rsid w:val="47D9747B"/>
    <w:rsid w:val="47EF951D"/>
    <w:rsid w:val="47FFFA99"/>
    <w:rsid w:val="48049069"/>
    <w:rsid w:val="48107936"/>
    <w:rsid w:val="4811ACC1"/>
    <w:rsid w:val="4822A254"/>
    <w:rsid w:val="48253515"/>
    <w:rsid w:val="4833D370"/>
    <w:rsid w:val="4842BB98"/>
    <w:rsid w:val="48436591"/>
    <w:rsid w:val="484565F2"/>
    <w:rsid w:val="484B4B07"/>
    <w:rsid w:val="4855EAFA"/>
    <w:rsid w:val="48659EE1"/>
    <w:rsid w:val="487D90FE"/>
    <w:rsid w:val="48A8F55D"/>
    <w:rsid w:val="48ACF057"/>
    <w:rsid w:val="48B05BC9"/>
    <w:rsid w:val="48CE24FF"/>
    <w:rsid w:val="48D43E43"/>
    <w:rsid w:val="48D738C1"/>
    <w:rsid w:val="48DCD60C"/>
    <w:rsid w:val="48E31314"/>
    <w:rsid w:val="48F051E1"/>
    <w:rsid w:val="48FCD259"/>
    <w:rsid w:val="48FE2BF8"/>
    <w:rsid w:val="4911444C"/>
    <w:rsid w:val="4916F55E"/>
    <w:rsid w:val="491983ED"/>
    <w:rsid w:val="4927D7CC"/>
    <w:rsid w:val="492D72C0"/>
    <w:rsid w:val="4936D7A8"/>
    <w:rsid w:val="4941E06F"/>
    <w:rsid w:val="4948C491"/>
    <w:rsid w:val="49719AE1"/>
    <w:rsid w:val="497258B0"/>
    <w:rsid w:val="4973F23C"/>
    <w:rsid w:val="498555D0"/>
    <w:rsid w:val="49868B01"/>
    <w:rsid w:val="49943C81"/>
    <w:rsid w:val="4996A462"/>
    <w:rsid w:val="499F8AC2"/>
    <w:rsid w:val="49B94DD2"/>
    <w:rsid w:val="49C39B9A"/>
    <w:rsid w:val="49DA346C"/>
    <w:rsid w:val="49E0C981"/>
    <w:rsid w:val="49E8CAED"/>
    <w:rsid w:val="49EF92E2"/>
    <w:rsid w:val="49F991DF"/>
    <w:rsid w:val="49FD7FDB"/>
    <w:rsid w:val="4A03D168"/>
    <w:rsid w:val="4A0667CD"/>
    <w:rsid w:val="4A21D65A"/>
    <w:rsid w:val="4A2D4600"/>
    <w:rsid w:val="4A3C22AF"/>
    <w:rsid w:val="4A3FECA8"/>
    <w:rsid w:val="4A4F1406"/>
    <w:rsid w:val="4A50B17A"/>
    <w:rsid w:val="4A692D2C"/>
    <w:rsid w:val="4A74AF04"/>
    <w:rsid w:val="4A7B5835"/>
    <w:rsid w:val="4A8F2A33"/>
    <w:rsid w:val="4A965CF9"/>
    <w:rsid w:val="4AA617FE"/>
    <w:rsid w:val="4ABCFDEA"/>
    <w:rsid w:val="4ABE757B"/>
    <w:rsid w:val="4AD85B5A"/>
    <w:rsid w:val="4AD99174"/>
    <w:rsid w:val="4AE017B0"/>
    <w:rsid w:val="4AE30632"/>
    <w:rsid w:val="4AF13CB2"/>
    <w:rsid w:val="4AFBF731"/>
    <w:rsid w:val="4AFD9EA8"/>
    <w:rsid w:val="4B039615"/>
    <w:rsid w:val="4B0CEA26"/>
    <w:rsid w:val="4B10C8D1"/>
    <w:rsid w:val="4B1919FC"/>
    <w:rsid w:val="4B1A46D7"/>
    <w:rsid w:val="4B28332C"/>
    <w:rsid w:val="4B420F55"/>
    <w:rsid w:val="4B4B7E30"/>
    <w:rsid w:val="4B5FCA34"/>
    <w:rsid w:val="4B658B62"/>
    <w:rsid w:val="4B6EE190"/>
    <w:rsid w:val="4B7EE40F"/>
    <w:rsid w:val="4BB76594"/>
    <w:rsid w:val="4BB9DBBF"/>
    <w:rsid w:val="4BBE0755"/>
    <w:rsid w:val="4BC6895D"/>
    <w:rsid w:val="4BD95705"/>
    <w:rsid w:val="4BDF38ED"/>
    <w:rsid w:val="4BE9040F"/>
    <w:rsid w:val="4BEC9A04"/>
    <w:rsid w:val="4BF57A83"/>
    <w:rsid w:val="4C0FAE8B"/>
    <w:rsid w:val="4C17E78E"/>
    <w:rsid w:val="4C1E4387"/>
    <w:rsid w:val="4C2FDA7A"/>
    <w:rsid w:val="4C462F15"/>
    <w:rsid w:val="4C5E8DB3"/>
    <w:rsid w:val="4C694167"/>
    <w:rsid w:val="4C7300F2"/>
    <w:rsid w:val="4C882FC3"/>
    <w:rsid w:val="4C90C87C"/>
    <w:rsid w:val="4C96FBF6"/>
    <w:rsid w:val="4CCA4483"/>
    <w:rsid w:val="4CD18291"/>
    <w:rsid w:val="4CDB6582"/>
    <w:rsid w:val="4CE229E4"/>
    <w:rsid w:val="4CE903DC"/>
    <w:rsid w:val="4CEBD70B"/>
    <w:rsid w:val="4CFC738C"/>
    <w:rsid w:val="4D0488F2"/>
    <w:rsid w:val="4D1A6E43"/>
    <w:rsid w:val="4D2F4A6A"/>
    <w:rsid w:val="4D374051"/>
    <w:rsid w:val="4D39B587"/>
    <w:rsid w:val="4D40C23A"/>
    <w:rsid w:val="4D56553D"/>
    <w:rsid w:val="4D57C1FA"/>
    <w:rsid w:val="4D622A72"/>
    <w:rsid w:val="4D646A65"/>
    <w:rsid w:val="4D690213"/>
    <w:rsid w:val="4D6D1FED"/>
    <w:rsid w:val="4D757419"/>
    <w:rsid w:val="4D78A135"/>
    <w:rsid w:val="4D8BFD5D"/>
    <w:rsid w:val="4D96DBFD"/>
    <w:rsid w:val="4D9805DE"/>
    <w:rsid w:val="4DA9832D"/>
    <w:rsid w:val="4DC604EA"/>
    <w:rsid w:val="4DCDC37C"/>
    <w:rsid w:val="4DDC240E"/>
    <w:rsid w:val="4DE1FF76"/>
    <w:rsid w:val="4DF2758C"/>
    <w:rsid w:val="4DF86ADD"/>
    <w:rsid w:val="4E0522F0"/>
    <w:rsid w:val="4E05CAD5"/>
    <w:rsid w:val="4E320B94"/>
    <w:rsid w:val="4E3A91BC"/>
    <w:rsid w:val="4E49314E"/>
    <w:rsid w:val="4E4E162C"/>
    <w:rsid w:val="4E62C7ED"/>
    <w:rsid w:val="4E7602A9"/>
    <w:rsid w:val="4E76E4DC"/>
    <w:rsid w:val="4E77E1C4"/>
    <w:rsid w:val="4E8ED882"/>
    <w:rsid w:val="4EA1519A"/>
    <w:rsid w:val="4EA37B8C"/>
    <w:rsid w:val="4EBDDBCA"/>
    <w:rsid w:val="4ED0EBA1"/>
    <w:rsid w:val="4EDB4E95"/>
    <w:rsid w:val="4EDB4EEB"/>
    <w:rsid w:val="4EE7364C"/>
    <w:rsid w:val="4EFE2A1F"/>
    <w:rsid w:val="4F0874A1"/>
    <w:rsid w:val="4F19BE11"/>
    <w:rsid w:val="4F2BB713"/>
    <w:rsid w:val="4F2C09D5"/>
    <w:rsid w:val="4F2F5CF1"/>
    <w:rsid w:val="4F451050"/>
    <w:rsid w:val="4F4AA930"/>
    <w:rsid w:val="4F50458B"/>
    <w:rsid w:val="4F65274B"/>
    <w:rsid w:val="4F663998"/>
    <w:rsid w:val="4F80664E"/>
    <w:rsid w:val="4F8E51C0"/>
    <w:rsid w:val="4F9072AA"/>
    <w:rsid w:val="4FA91988"/>
    <w:rsid w:val="4FB1094A"/>
    <w:rsid w:val="4FB53EA4"/>
    <w:rsid w:val="4FB6C6AE"/>
    <w:rsid w:val="4FC596DC"/>
    <w:rsid w:val="4FE9F4BD"/>
    <w:rsid w:val="4FEF8BA0"/>
    <w:rsid w:val="4FF263AA"/>
    <w:rsid w:val="50030266"/>
    <w:rsid w:val="5007937A"/>
    <w:rsid w:val="500F1B32"/>
    <w:rsid w:val="500FDACB"/>
    <w:rsid w:val="501480A2"/>
    <w:rsid w:val="50169314"/>
    <w:rsid w:val="50239BB7"/>
    <w:rsid w:val="50243D87"/>
    <w:rsid w:val="5027DCB2"/>
    <w:rsid w:val="5029AD7A"/>
    <w:rsid w:val="502F29D5"/>
    <w:rsid w:val="5036DB4B"/>
    <w:rsid w:val="50429EA5"/>
    <w:rsid w:val="50440276"/>
    <w:rsid w:val="50538505"/>
    <w:rsid w:val="505DA3D3"/>
    <w:rsid w:val="507248D4"/>
    <w:rsid w:val="5077C2DA"/>
    <w:rsid w:val="507EB8A2"/>
    <w:rsid w:val="508418C5"/>
    <w:rsid w:val="50A3C2C0"/>
    <w:rsid w:val="50A3E2E7"/>
    <w:rsid w:val="50A73E31"/>
    <w:rsid w:val="50D1E682"/>
    <w:rsid w:val="50D627E8"/>
    <w:rsid w:val="50D7A4FE"/>
    <w:rsid w:val="50DCE50C"/>
    <w:rsid w:val="50E06504"/>
    <w:rsid w:val="50E7E7F1"/>
    <w:rsid w:val="50F9E97E"/>
    <w:rsid w:val="511B78AC"/>
    <w:rsid w:val="514BB13F"/>
    <w:rsid w:val="515A9A7C"/>
    <w:rsid w:val="515EB795"/>
    <w:rsid w:val="515EE683"/>
    <w:rsid w:val="515EFA55"/>
    <w:rsid w:val="51633C85"/>
    <w:rsid w:val="51705D40"/>
    <w:rsid w:val="51867944"/>
    <w:rsid w:val="51B0F57A"/>
    <w:rsid w:val="51B87C38"/>
    <w:rsid w:val="51BCB385"/>
    <w:rsid w:val="51C17BBD"/>
    <w:rsid w:val="51D0B7AF"/>
    <w:rsid w:val="51D51474"/>
    <w:rsid w:val="51D9B643"/>
    <w:rsid w:val="5202F82D"/>
    <w:rsid w:val="5212865E"/>
    <w:rsid w:val="521858C5"/>
    <w:rsid w:val="521DE6C0"/>
    <w:rsid w:val="5227CF05"/>
    <w:rsid w:val="522A9FB7"/>
    <w:rsid w:val="5230B2BC"/>
    <w:rsid w:val="523D2DCC"/>
    <w:rsid w:val="52556534"/>
    <w:rsid w:val="525D4502"/>
    <w:rsid w:val="525EE0ED"/>
    <w:rsid w:val="5266AE47"/>
    <w:rsid w:val="52714A43"/>
    <w:rsid w:val="5280613A"/>
    <w:rsid w:val="52849247"/>
    <w:rsid w:val="5294482A"/>
    <w:rsid w:val="5294BACE"/>
    <w:rsid w:val="529AFB70"/>
    <w:rsid w:val="529FCEE6"/>
    <w:rsid w:val="52AB340C"/>
    <w:rsid w:val="52B0F2E6"/>
    <w:rsid w:val="52B9FFD9"/>
    <w:rsid w:val="52BEE44E"/>
    <w:rsid w:val="52C51628"/>
    <w:rsid w:val="52C87665"/>
    <w:rsid w:val="52D05890"/>
    <w:rsid w:val="52D25945"/>
    <w:rsid w:val="52E5CFA4"/>
    <w:rsid w:val="52EF7F06"/>
    <w:rsid w:val="52F43392"/>
    <w:rsid w:val="52FACAB6"/>
    <w:rsid w:val="52FE542D"/>
    <w:rsid w:val="53094843"/>
    <w:rsid w:val="5324F432"/>
    <w:rsid w:val="5328D4B9"/>
    <w:rsid w:val="534B2E4B"/>
    <w:rsid w:val="5351BB83"/>
    <w:rsid w:val="535463BF"/>
    <w:rsid w:val="536C22BF"/>
    <w:rsid w:val="53775816"/>
    <w:rsid w:val="537F024F"/>
    <w:rsid w:val="538F8D3D"/>
    <w:rsid w:val="539D04A9"/>
    <w:rsid w:val="539F96AE"/>
    <w:rsid w:val="53A49CAC"/>
    <w:rsid w:val="53B33827"/>
    <w:rsid w:val="53B8AB81"/>
    <w:rsid w:val="53C0189F"/>
    <w:rsid w:val="53D93E7B"/>
    <w:rsid w:val="53ECD54E"/>
    <w:rsid w:val="53EE17B9"/>
    <w:rsid w:val="5400FE90"/>
    <w:rsid w:val="540E337C"/>
    <w:rsid w:val="540E772A"/>
    <w:rsid w:val="54108F54"/>
    <w:rsid w:val="541773AF"/>
    <w:rsid w:val="541F0A5C"/>
    <w:rsid w:val="542C8BB8"/>
    <w:rsid w:val="545794DE"/>
    <w:rsid w:val="545B3CCA"/>
    <w:rsid w:val="545F2B83"/>
    <w:rsid w:val="545F9B97"/>
    <w:rsid w:val="54616DC5"/>
    <w:rsid w:val="5465C43D"/>
    <w:rsid w:val="54AAC114"/>
    <w:rsid w:val="54B6D5DC"/>
    <w:rsid w:val="54C31359"/>
    <w:rsid w:val="54CF942B"/>
    <w:rsid w:val="54DDBC9C"/>
    <w:rsid w:val="54E4306A"/>
    <w:rsid w:val="54ED26EC"/>
    <w:rsid w:val="54F13C48"/>
    <w:rsid w:val="54F79803"/>
    <w:rsid w:val="5500FEDE"/>
    <w:rsid w:val="550704C1"/>
    <w:rsid w:val="5519DB72"/>
    <w:rsid w:val="551B4F35"/>
    <w:rsid w:val="552B0116"/>
    <w:rsid w:val="55330596"/>
    <w:rsid w:val="553AA67A"/>
    <w:rsid w:val="55430009"/>
    <w:rsid w:val="5543B759"/>
    <w:rsid w:val="5546C0C7"/>
    <w:rsid w:val="5553DB78"/>
    <w:rsid w:val="5556ADC0"/>
    <w:rsid w:val="557847E4"/>
    <w:rsid w:val="5591F4A3"/>
    <w:rsid w:val="55FB3108"/>
    <w:rsid w:val="560356F7"/>
    <w:rsid w:val="5609E0C5"/>
    <w:rsid w:val="560A5A45"/>
    <w:rsid w:val="5614221A"/>
    <w:rsid w:val="5643BC7A"/>
    <w:rsid w:val="564AAFED"/>
    <w:rsid w:val="5656A718"/>
    <w:rsid w:val="566AD7CA"/>
    <w:rsid w:val="567462C9"/>
    <w:rsid w:val="567E5D12"/>
    <w:rsid w:val="5684D5A1"/>
    <w:rsid w:val="569E961C"/>
    <w:rsid w:val="56B2734F"/>
    <w:rsid w:val="56B7F990"/>
    <w:rsid w:val="56BB1574"/>
    <w:rsid w:val="56C7A6E1"/>
    <w:rsid w:val="56DE1755"/>
    <w:rsid w:val="56F1DA98"/>
    <w:rsid w:val="5710B06D"/>
    <w:rsid w:val="571F61ED"/>
    <w:rsid w:val="5733D536"/>
    <w:rsid w:val="5744DD6F"/>
    <w:rsid w:val="57572975"/>
    <w:rsid w:val="576A7273"/>
    <w:rsid w:val="5777FFEB"/>
    <w:rsid w:val="578F9DE7"/>
    <w:rsid w:val="579CAFFB"/>
    <w:rsid w:val="57B6EC1C"/>
    <w:rsid w:val="57BD86AF"/>
    <w:rsid w:val="57C54DF9"/>
    <w:rsid w:val="57D2A302"/>
    <w:rsid w:val="57F8F755"/>
    <w:rsid w:val="57FAB41B"/>
    <w:rsid w:val="58217010"/>
    <w:rsid w:val="582FCBCD"/>
    <w:rsid w:val="584F22BC"/>
    <w:rsid w:val="5860CEE6"/>
    <w:rsid w:val="58735397"/>
    <w:rsid w:val="587FD109"/>
    <w:rsid w:val="5885B818"/>
    <w:rsid w:val="58939FCC"/>
    <w:rsid w:val="589DDBF1"/>
    <w:rsid w:val="58AA2EFE"/>
    <w:rsid w:val="58D18EEB"/>
    <w:rsid w:val="58D9D179"/>
    <w:rsid w:val="58EF93A9"/>
    <w:rsid w:val="58F785B9"/>
    <w:rsid w:val="5904C139"/>
    <w:rsid w:val="590B97D4"/>
    <w:rsid w:val="590C5165"/>
    <w:rsid w:val="5927F939"/>
    <w:rsid w:val="5936C1D5"/>
    <w:rsid w:val="5947201A"/>
    <w:rsid w:val="594A5EEE"/>
    <w:rsid w:val="595A4840"/>
    <w:rsid w:val="595D60A0"/>
    <w:rsid w:val="595D9008"/>
    <w:rsid w:val="595DFAB7"/>
    <w:rsid w:val="596AE78E"/>
    <w:rsid w:val="598911A5"/>
    <w:rsid w:val="59961551"/>
    <w:rsid w:val="59987D7F"/>
    <w:rsid w:val="599FBEC6"/>
    <w:rsid w:val="59A21C38"/>
    <w:rsid w:val="59A71CA4"/>
    <w:rsid w:val="59B9B7F5"/>
    <w:rsid w:val="59C1195C"/>
    <w:rsid w:val="59D7A6D1"/>
    <w:rsid w:val="59D7D729"/>
    <w:rsid w:val="59E35D81"/>
    <w:rsid w:val="59E58CD0"/>
    <w:rsid w:val="59E8E8D0"/>
    <w:rsid w:val="59EC5B6D"/>
    <w:rsid w:val="59EDF245"/>
    <w:rsid w:val="59FF47A3"/>
    <w:rsid w:val="5A11E715"/>
    <w:rsid w:val="5A206248"/>
    <w:rsid w:val="5A28B5D4"/>
    <w:rsid w:val="5A3D5323"/>
    <w:rsid w:val="5A3E2345"/>
    <w:rsid w:val="5A595754"/>
    <w:rsid w:val="5A5CBC17"/>
    <w:rsid w:val="5A69478D"/>
    <w:rsid w:val="5A8E525A"/>
    <w:rsid w:val="5AA6FBB5"/>
    <w:rsid w:val="5AB0E444"/>
    <w:rsid w:val="5AC98A6A"/>
    <w:rsid w:val="5AC9D8C4"/>
    <w:rsid w:val="5ADFDD2A"/>
    <w:rsid w:val="5AEDC69C"/>
    <w:rsid w:val="5AF9B6AE"/>
    <w:rsid w:val="5B03B597"/>
    <w:rsid w:val="5B08C5F8"/>
    <w:rsid w:val="5B13A085"/>
    <w:rsid w:val="5B157E16"/>
    <w:rsid w:val="5B22E092"/>
    <w:rsid w:val="5B2A10F0"/>
    <w:rsid w:val="5B312931"/>
    <w:rsid w:val="5B321F99"/>
    <w:rsid w:val="5B3345DE"/>
    <w:rsid w:val="5B33F02B"/>
    <w:rsid w:val="5B39DC38"/>
    <w:rsid w:val="5B599DAE"/>
    <w:rsid w:val="5B64BDBF"/>
    <w:rsid w:val="5B6C88D7"/>
    <w:rsid w:val="5B6EAB69"/>
    <w:rsid w:val="5B75AE37"/>
    <w:rsid w:val="5B8B53C5"/>
    <w:rsid w:val="5B8F4539"/>
    <w:rsid w:val="5BA18249"/>
    <w:rsid w:val="5BBE647F"/>
    <w:rsid w:val="5BC00FEC"/>
    <w:rsid w:val="5BC636CD"/>
    <w:rsid w:val="5BCAF18F"/>
    <w:rsid w:val="5BD2D53B"/>
    <w:rsid w:val="5BD44FF2"/>
    <w:rsid w:val="5BD4A886"/>
    <w:rsid w:val="5BE72E94"/>
    <w:rsid w:val="5BF00A19"/>
    <w:rsid w:val="5BF08A32"/>
    <w:rsid w:val="5C04B5DF"/>
    <w:rsid w:val="5C2EC774"/>
    <w:rsid w:val="5C40AF7C"/>
    <w:rsid w:val="5C4F28AB"/>
    <w:rsid w:val="5C51D2DD"/>
    <w:rsid w:val="5C52F39C"/>
    <w:rsid w:val="5C76BD3C"/>
    <w:rsid w:val="5C966A76"/>
    <w:rsid w:val="5C9A4DF6"/>
    <w:rsid w:val="5CB083AD"/>
    <w:rsid w:val="5CBEAAA8"/>
    <w:rsid w:val="5CC750F2"/>
    <w:rsid w:val="5CCD5C52"/>
    <w:rsid w:val="5CD079E9"/>
    <w:rsid w:val="5CD3514C"/>
    <w:rsid w:val="5CD44BB8"/>
    <w:rsid w:val="5CDE70C7"/>
    <w:rsid w:val="5CDF52BE"/>
    <w:rsid w:val="5CE79231"/>
    <w:rsid w:val="5D0405C9"/>
    <w:rsid w:val="5D0EFFE4"/>
    <w:rsid w:val="5D1798F6"/>
    <w:rsid w:val="5D2AB077"/>
    <w:rsid w:val="5D30AC57"/>
    <w:rsid w:val="5D392780"/>
    <w:rsid w:val="5D3F6AAC"/>
    <w:rsid w:val="5D4345DA"/>
    <w:rsid w:val="5D4AABEE"/>
    <w:rsid w:val="5D4DE892"/>
    <w:rsid w:val="5D50B163"/>
    <w:rsid w:val="5D549389"/>
    <w:rsid w:val="5D5A22E9"/>
    <w:rsid w:val="5D5D24B6"/>
    <w:rsid w:val="5D7CDDF1"/>
    <w:rsid w:val="5D825CA2"/>
    <w:rsid w:val="5D8B1A42"/>
    <w:rsid w:val="5D8E805B"/>
    <w:rsid w:val="5D928CA7"/>
    <w:rsid w:val="5D93C421"/>
    <w:rsid w:val="5D965C6C"/>
    <w:rsid w:val="5D99FE02"/>
    <w:rsid w:val="5DB63B67"/>
    <w:rsid w:val="5DBC2AEC"/>
    <w:rsid w:val="5DF0BEC5"/>
    <w:rsid w:val="5DF5DD33"/>
    <w:rsid w:val="5E28C2C6"/>
    <w:rsid w:val="5E3CF7AA"/>
    <w:rsid w:val="5E3E6EE1"/>
    <w:rsid w:val="5E454B62"/>
    <w:rsid w:val="5E5A7B09"/>
    <w:rsid w:val="5E79FA18"/>
    <w:rsid w:val="5E90BB2C"/>
    <w:rsid w:val="5E9A5E42"/>
    <w:rsid w:val="5EA169EF"/>
    <w:rsid w:val="5EA58B5A"/>
    <w:rsid w:val="5EAF21A7"/>
    <w:rsid w:val="5EB9C389"/>
    <w:rsid w:val="5EBDD7E1"/>
    <w:rsid w:val="5EC121F2"/>
    <w:rsid w:val="5EE78196"/>
    <w:rsid w:val="5F018F3D"/>
    <w:rsid w:val="5F143E54"/>
    <w:rsid w:val="5F17E008"/>
    <w:rsid w:val="5F3DB9A5"/>
    <w:rsid w:val="5F48FB59"/>
    <w:rsid w:val="5F4EEFDA"/>
    <w:rsid w:val="5F6317D2"/>
    <w:rsid w:val="5F6BB23D"/>
    <w:rsid w:val="5F6F9688"/>
    <w:rsid w:val="5F7A2B1E"/>
    <w:rsid w:val="5F7C81C7"/>
    <w:rsid w:val="5F80B63A"/>
    <w:rsid w:val="5F86E767"/>
    <w:rsid w:val="5F87CA5E"/>
    <w:rsid w:val="5FA31FCF"/>
    <w:rsid w:val="5FB85011"/>
    <w:rsid w:val="5FBAA8D4"/>
    <w:rsid w:val="5FCD3729"/>
    <w:rsid w:val="5FCF14C7"/>
    <w:rsid w:val="5FD00F62"/>
    <w:rsid w:val="5FD5B9B2"/>
    <w:rsid w:val="5FD9B5B6"/>
    <w:rsid w:val="5FE8CEAF"/>
    <w:rsid w:val="5FEA58D2"/>
    <w:rsid w:val="5FF78D1E"/>
    <w:rsid w:val="5FFB7D68"/>
    <w:rsid w:val="5FFDB91A"/>
    <w:rsid w:val="60009860"/>
    <w:rsid w:val="600229DB"/>
    <w:rsid w:val="6005EF9C"/>
    <w:rsid w:val="600C1233"/>
    <w:rsid w:val="600EB6AB"/>
    <w:rsid w:val="601A79CF"/>
    <w:rsid w:val="60243676"/>
    <w:rsid w:val="60244CB1"/>
    <w:rsid w:val="602C5C42"/>
    <w:rsid w:val="6037C0A4"/>
    <w:rsid w:val="603930DE"/>
    <w:rsid w:val="603F2078"/>
    <w:rsid w:val="604BC5B9"/>
    <w:rsid w:val="60556E92"/>
    <w:rsid w:val="6068C210"/>
    <w:rsid w:val="60832507"/>
    <w:rsid w:val="608423D2"/>
    <w:rsid w:val="608AE2EE"/>
    <w:rsid w:val="60907EC1"/>
    <w:rsid w:val="609A7C13"/>
    <w:rsid w:val="60A037D1"/>
    <w:rsid w:val="60B0396D"/>
    <w:rsid w:val="60C1BEC1"/>
    <w:rsid w:val="60EA62EE"/>
    <w:rsid w:val="60F1E7BD"/>
    <w:rsid w:val="60FD6269"/>
    <w:rsid w:val="6105EFB3"/>
    <w:rsid w:val="6106783F"/>
    <w:rsid w:val="6115A372"/>
    <w:rsid w:val="611C2827"/>
    <w:rsid w:val="611F4BB5"/>
    <w:rsid w:val="611F5C81"/>
    <w:rsid w:val="611FC9E9"/>
    <w:rsid w:val="61215435"/>
    <w:rsid w:val="61308220"/>
    <w:rsid w:val="6135F728"/>
    <w:rsid w:val="6135FE04"/>
    <w:rsid w:val="6136E916"/>
    <w:rsid w:val="613E5C66"/>
    <w:rsid w:val="614774F0"/>
    <w:rsid w:val="6168755B"/>
    <w:rsid w:val="6180582B"/>
    <w:rsid w:val="6193E25D"/>
    <w:rsid w:val="619B10CC"/>
    <w:rsid w:val="61A0BCB9"/>
    <w:rsid w:val="61A71171"/>
    <w:rsid w:val="61CB2037"/>
    <w:rsid w:val="61F95817"/>
    <w:rsid w:val="61FA4901"/>
    <w:rsid w:val="61FE5F93"/>
    <w:rsid w:val="621C76A2"/>
    <w:rsid w:val="623CE2BC"/>
    <w:rsid w:val="62514D97"/>
    <w:rsid w:val="6282623A"/>
    <w:rsid w:val="6289BCF1"/>
    <w:rsid w:val="6297592D"/>
    <w:rsid w:val="62AD673F"/>
    <w:rsid w:val="62C6DFD4"/>
    <w:rsid w:val="62D47126"/>
    <w:rsid w:val="62D4EAA9"/>
    <w:rsid w:val="62D89EDE"/>
    <w:rsid w:val="62E031B2"/>
    <w:rsid w:val="63173A7E"/>
    <w:rsid w:val="632209BD"/>
    <w:rsid w:val="63223FF7"/>
    <w:rsid w:val="632DA77F"/>
    <w:rsid w:val="6332FD79"/>
    <w:rsid w:val="6337034A"/>
    <w:rsid w:val="633E1AF4"/>
    <w:rsid w:val="63549C66"/>
    <w:rsid w:val="63783B79"/>
    <w:rsid w:val="6378606D"/>
    <w:rsid w:val="63A52F5E"/>
    <w:rsid w:val="63A62EF9"/>
    <w:rsid w:val="63A702A3"/>
    <w:rsid w:val="63ACFED8"/>
    <w:rsid w:val="63B2D949"/>
    <w:rsid w:val="63B39383"/>
    <w:rsid w:val="63B51CAD"/>
    <w:rsid w:val="63BC6473"/>
    <w:rsid w:val="63C0C7D0"/>
    <w:rsid w:val="63D3AB83"/>
    <w:rsid w:val="63DD2DE0"/>
    <w:rsid w:val="6418BB6D"/>
    <w:rsid w:val="641C4E5D"/>
    <w:rsid w:val="641FDE0C"/>
    <w:rsid w:val="6423D27A"/>
    <w:rsid w:val="642B9A9E"/>
    <w:rsid w:val="642CD3DD"/>
    <w:rsid w:val="6432DC22"/>
    <w:rsid w:val="643AD77C"/>
    <w:rsid w:val="644C07A8"/>
    <w:rsid w:val="6457E6C7"/>
    <w:rsid w:val="64581DCA"/>
    <w:rsid w:val="645A4DB4"/>
    <w:rsid w:val="645D1D28"/>
    <w:rsid w:val="646CD29E"/>
    <w:rsid w:val="646E5E57"/>
    <w:rsid w:val="6470AB86"/>
    <w:rsid w:val="64746F3F"/>
    <w:rsid w:val="6478D6F9"/>
    <w:rsid w:val="647E5310"/>
    <w:rsid w:val="64815566"/>
    <w:rsid w:val="64837004"/>
    <w:rsid w:val="6484D567"/>
    <w:rsid w:val="648E5E04"/>
    <w:rsid w:val="64984499"/>
    <w:rsid w:val="64C885A9"/>
    <w:rsid w:val="64DFC77C"/>
    <w:rsid w:val="64F8A892"/>
    <w:rsid w:val="6521D405"/>
    <w:rsid w:val="65397881"/>
    <w:rsid w:val="65424D73"/>
    <w:rsid w:val="654F4122"/>
    <w:rsid w:val="65525953"/>
    <w:rsid w:val="65682BBA"/>
    <w:rsid w:val="657009BA"/>
    <w:rsid w:val="65741D43"/>
    <w:rsid w:val="65791A17"/>
    <w:rsid w:val="658EAD27"/>
    <w:rsid w:val="65BAF08F"/>
    <w:rsid w:val="65CA3A28"/>
    <w:rsid w:val="65D4509C"/>
    <w:rsid w:val="65D8D452"/>
    <w:rsid w:val="65E4B8E8"/>
    <w:rsid w:val="6602FA1F"/>
    <w:rsid w:val="660D9D85"/>
    <w:rsid w:val="660E4F05"/>
    <w:rsid w:val="6617B9F9"/>
    <w:rsid w:val="661A4FE4"/>
    <w:rsid w:val="663732EF"/>
    <w:rsid w:val="6645F203"/>
    <w:rsid w:val="66660CC1"/>
    <w:rsid w:val="667838C4"/>
    <w:rsid w:val="667A7C76"/>
    <w:rsid w:val="667FCD35"/>
    <w:rsid w:val="6687290B"/>
    <w:rsid w:val="6692F0CC"/>
    <w:rsid w:val="66A280A8"/>
    <w:rsid w:val="66A8AA4A"/>
    <w:rsid w:val="66C88E2A"/>
    <w:rsid w:val="66E04978"/>
    <w:rsid w:val="66E0FC15"/>
    <w:rsid w:val="66F0C406"/>
    <w:rsid w:val="66F2147D"/>
    <w:rsid w:val="671152CB"/>
    <w:rsid w:val="6713FF76"/>
    <w:rsid w:val="671EF90F"/>
    <w:rsid w:val="673E7CAC"/>
    <w:rsid w:val="676F1641"/>
    <w:rsid w:val="679AD1A1"/>
    <w:rsid w:val="679FF813"/>
    <w:rsid w:val="67B536BB"/>
    <w:rsid w:val="67C317A6"/>
    <w:rsid w:val="67F34863"/>
    <w:rsid w:val="68024EC3"/>
    <w:rsid w:val="680EC185"/>
    <w:rsid w:val="68121CF2"/>
    <w:rsid w:val="681A888A"/>
    <w:rsid w:val="6836A79B"/>
    <w:rsid w:val="68427A21"/>
    <w:rsid w:val="685C3F2F"/>
    <w:rsid w:val="68616152"/>
    <w:rsid w:val="68732695"/>
    <w:rsid w:val="68789DE2"/>
    <w:rsid w:val="687C7BF4"/>
    <w:rsid w:val="689C72D9"/>
    <w:rsid w:val="68AB669A"/>
    <w:rsid w:val="68B8A1AB"/>
    <w:rsid w:val="68CB46CA"/>
    <w:rsid w:val="68CDE2A4"/>
    <w:rsid w:val="68D9BCD2"/>
    <w:rsid w:val="68EB9AC8"/>
    <w:rsid w:val="68EDD49D"/>
    <w:rsid w:val="68EFA26A"/>
    <w:rsid w:val="68F95494"/>
    <w:rsid w:val="68FC191D"/>
    <w:rsid w:val="68FCB085"/>
    <w:rsid w:val="69002609"/>
    <w:rsid w:val="6907E03C"/>
    <w:rsid w:val="69101CBF"/>
    <w:rsid w:val="69222068"/>
    <w:rsid w:val="6945F061"/>
    <w:rsid w:val="69520BF9"/>
    <w:rsid w:val="695458E8"/>
    <w:rsid w:val="695EEBF1"/>
    <w:rsid w:val="69608491"/>
    <w:rsid w:val="6961D0C7"/>
    <w:rsid w:val="69658DC5"/>
    <w:rsid w:val="6970C584"/>
    <w:rsid w:val="697EF20B"/>
    <w:rsid w:val="6992B6E1"/>
    <w:rsid w:val="69A3DF7D"/>
    <w:rsid w:val="69A74DC8"/>
    <w:rsid w:val="69C0EB23"/>
    <w:rsid w:val="69C9E8C7"/>
    <w:rsid w:val="69FB7D21"/>
    <w:rsid w:val="69FDEB83"/>
    <w:rsid w:val="6A0EA640"/>
    <w:rsid w:val="6A10C1E8"/>
    <w:rsid w:val="6A160950"/>
    <w:rsid w:val="6A425AF3"/>
    <w:rsid w:val="6A4FB46C"/>
    <w:rsid w:val="6A504336"/>
    <w:rsid w:val="6A57F544"/>
    <w:rsid w:val="6A621E4A"/>
    <w:rsid w:val="6A67160E"/>
    <w:rsid w:val="6A6A5DE3"/>
    <w:rsid w:val="6A7CE5B3"/>
    <w:rsid w:val="6A7D86D0"/>
    <w:rsid w:val="6AA865F3"/>
    <w:rsid w:val="6AAC5982"/>
    <w:rsid w:val="6AB58D2F"/>
    <w:rsid w:val="6AC1AD48"/>
    <w:rsid w:val="6AC7DDA7"/>
    <w:rsid w:val="6AD003C9"/>
    <w:rsid w:val="6AD27A68"/>
    <w:rsid w:val="6AD2AE4B"/>
    <w:rsid w:val="6AD8F3CB"/>
    <w:rsid w:val="6AE687E3"/>
    <w:rsid w:val="6AEE331A"/>
    <w:rsid w:val="6AF85ABE"/>
    <w:rsid w:val="6B0CAC01"/>
    <w:rsid w:val="6B0E2B5E"/>
    <w:rsid w:val="6B107CCB"/>
    <w:rsid w:val="6B183F6C"/>
    <w:rsid w:val="6B26138B"/>
    <w:rsid w:val="6B28B967"/>
    <w:rsid w:val="6B34CB5A"/>
    <w:rsid w:val="6B39DF54"/>
    <w:rsid w:val="6B451DB2"/>
    <w:rsid w:val="6B49806D"/>
    <w:rsid w:val="6B4EF277"/>
    <w:rsid w:val="6B549F8E"/>
    <w:rsid w:val="6B55E2A0"/>
    <w:rsid w:val="6B5A9F99"/>
    <w:rsid w:val="6B5C0F76"/>
    <w:rsid w:val="6B5D51BA"/>
    <w:rsid w:val="6B63669A"/>
    <w:rsid w:val="6B88350F"/>
    <w:rsid w:val="6B89B1A1"/>
    <w:rsid w:val="6B8C58E3"/>
    <w:rsid w:val="6B8FC42B"/>
    <w:rsid w:val="6BAA43DE"/>
    <w:rsid w:val="6BABED03"/>
    <w:rsid w:val="6BAECA7A"/>
    <w:rsid w:val="6BB794C2"/>
    <w:rsid w:val="6BD3C8E0"/>
    <w:rsid w:val="6BE9B785"/>
    <w:rsid w:val="6BF8FCB5"/>
    <w:rsid w:val="6C0DA1D3"/>
    <w:rsid w:val="6C1CA316"/>
    <w:rsid w:val="6C247917"/>
    <w:rsid w:val="6C25BF99"/>
    <w:rsid w:val="6C2AA58C"/>
    <w:rsid w:val="6C4734C8"/>
    <w:rsid w:val="6C4C6993"/>
    <w:rsid w:val="6C547284"/>
    <w:rsid w:val="6C5A99C1"/>
    <w:rsid w:val="6C65985B"/>
    <w:rsid w:val="6C73867F"/>
    <w:rsid w:val="6C848841"/>
    <w:rsid w:val="6C9A03BB"/>
    <w:rsid w:val="6C9C5C37"/>
    <w:rsid w:val="6CA503D1"/>
    <w:rsid w:val="6CAD6A7A"/>
    <w:rsid w:val="6CB1D660"/>
    <w:rsid w:val="6CB41B35"/>
    <w:rsid w:val="6CB60A1B"/>
    <w:rsid w:val="6CC382E2"/>
    <w:rsid w:val="6CD029F8"/>
    <w:rsid w:val="6CDEB3C6"/>
    <w:rsid w:val="6D018D1F"/>
    <w:rsid w:val="6D0D244C"/>
    <w:rsid w:val="6D354425"/>
    <w:rsid w:val="6D37DCBA"/>
    <w:rsid w:val="6D40D394"/>
    <w:rsid w:val="6D59B31D"/>
    <w:rsid w:val="6D7BA9A1"/>
    <w:rsid w:val="6D8D6F50"/>
    <w:rsid w:val="6D9F2212"/>
    <w:rsid w:val="6DB7A6ED"/>
    <w:rsid w:val="6DB84D41"/>
    <w:rsid w:val="6DC215AA"/>
    <w:rsid w:val="6DC28303"/>
    <w:rsid w:val="6DC38CAB"/>
    <w:rsid w:val="6DE08077"/>
    <w:rsid w:val="6DE839F4"/>
    <w:rsid w:val="6DEA2419"/>
    <w:rsid w:val="6DF42411"/>
    <w:rsid w:val="6DF5918B"/>
    <w:rsid w:val="6DFB27AC"/>
    <w:rsid w:val="6E087D79"/>
    <w:rsid w:val="6E0C3861"/>
    <w:rsid w:val="6E1DC207"/>
    <w:rsid w:val="6E55A8FC"/>
    <w:rsid w:val="6E6B1F5E"/>
    <w:rsid w:val="6E70717E"/>
    <w:rsid w:val="6E70FEE8"/>
    <w:rsid w:val="6E789738"/>
    <w:rsid w:val="6E7F056C"/>
    <w:rsid w:val="6E926F2A"/>
    <w:rsid w:val="6E929E57"/>
    <w:rsid w:val="6EA8133F"/>
    <w:rsid w:val="6EA831D5"/>
    <w:rsid w:val="6ECE1934"/>
    <w:rsid w:val="6ECF8449"/>
    <w:rsid w:val="6EDB3EEE"/>
    <w:rsid w:val="6EF28C00"/>
    <w:rsid w:val="6F081B26"/>
    <w:rsid w:val="6F08D7C3"/>
    <w:rsid w:val="6F12007D"/>
    <w:rsid w:val="6F4FF9AD"/>
    <w:rsid w:val="6F510192"/>
    <w:rsid w:val="6F540FE3"/>
    <w:rsid w:val="6F5CD2E0"/>
    <w:rsid w:val="6F6243AF"/>
    <w:rsid w:val="6F83A042"/>
    <w:rsid w:val="6F951ACA"/>
    <w:rsid w:val="6F9A1CDE"/>
    <w:rsid w:val="6FA5B5AA"/>
    <w:rsid w:val="6FAB2741"/>
    <w:rsid w:val="6FAC07F8"/>
    <w:rsid w:val="6FB65A01"/>
    <w:rsid w:val="6FC0980B"/>
    <w:rsid w:val="6FC4762C"/>
    <w:rsid w:val="6FEDA589"/>
    <w:rsid w:val="6FFB345D"/>
    <w:rsid w:val="70225447"/>
    <w:rsid w:val="7029AB74"/>
    <w:rsid w:val="702D0014"/>
    <w:rsid w:val="703493E0"/>
    <w:rsid w:val="7035F283"/>
    <w:rsid w:val="7045829C"/>
    <w:rsid w:val="7075F359"/>
    <w:rsid w:val="707BF6B3"/>
    <w:rsid w:val="70819A70"/>
    <w:rsid w:val="70845395"/>
    <w:rsid w:val="70962056"/>
    <w:rsid w:val="709D5814"/>
    <w:rsid w:val="70A2AA41"/>
    <w:rsid w:val="70A691A4"/>
    <w:rsid w:val="70ABC2C0"/>
    <w:rsid w:val="70B08E75"/>
    <w:rsid w:val="70C2863A"/>
    <w:rsid w:val="70CF84CD"/>
    <w:rsid w:val="70E9987D"/>
    <w:rsid w:val="70EB77CC"/>
    <w:rsid w:val="710C2641"/>
    <w:rsid w:val="710FB864"/>
    <w:rsid w:val="71140708"/>
    <w:rsid w:val="7115EC1C"/>
    <w:rsid w:val="71193034"/>
    <w:rsid w:val="711FDAB6"/>
    <w:rsid w:val="712F1D29"/>
    <w:rsid w:val="71443C1A"/>
    <w:rsid w:val="7149032A"/>
    <w:rsid w:val="715B57BE"/>
    <w:rsid w:val="715C7109"/>
    <w:rsid w:val="716B0367"/>
    <w:rsid w:val="71845619"/>
    <w:rsid w:val="718F12DB"/>
    <w:rsid w:val="71B3ED6A"/>
    <w:rsid w:val="71BDFF28"/>
    <w:rsid w:val="71D2AF14"/>
    <w:rsid w:val="71D4B618"/>
    <w:rsid w:val="71D8160B"/>
    <w:rsid w:val="71DB605E"/>
    <w:rsid w:val="71EF5106"/>
    <w:rsid w:val="71FF3699"/>
    <w:rsid w:val="720D6071"/>
    <w:rsid w:val="720DCCAF"/>
    <w:rsid w:val="7210AABC"/>
    <w:rsid w:val="721CC68B"/>
    <w:rsid w:val="72442801"/>
    <w:rsid w:val="7249C0A7"/>
    <w:rsid w:val="725321ED"/>
    <w:rsid w:val="72540AAF"/>
    <w:rsid w:val="72622ACF"/>
    <w:rsid w:val="7267D4A8"/>
    <w:rsid w:val="726DD163"/>
    <w:rsid w:val="728AC9FA"/>
    <w:rsid w:val="728B2421"/>
    <w:rsid w:val="728C6C1B"/>
    <w:rsid w:val="7290ACEF"/>
    <w:rsid w:val="72A068B0"/>
    <w:rsid w:val="72C494FE"/>
    <w:rsid w:val="72D8E33A"/>
    <w:rsid w:val="72ED1DA9"/>
    <w:rsid w:val="72FEB152"/>
    <w:rsid w:val="734F5CBB"/>
    <w:rsid w:val="735016FD"/>
    <w:rsid w:val="73564A72"/>
    <w:rsid w:val="736BC9BF"/>
    <w:rsid w:val="736C05DA"/>
    <w:rsid w:val="737755E2"/>
    <w:rsid w:val="737CC3BA"/>
    <w:rsid w:val="73996D94"/>
    <w:rsid w:val="73B1FAF7"/>
    <w:rsid w:val="73B7885E"/>
    <w:rsid w:val="73D13818"/>
    <w:rsid w:val="73D2E234"/>
    <w:rsid w:val="73DD31DB"/>
    <w:rsid w:val="73E2D828"/>
    <w:rsid w:val="73EC8DC2"/>
    <w:rsid w:val="73FA8074"/>
    <w:rsid w:val="73FAC6B0"/>
    <w:rsid w:val="74128282"/>
    <w:rsid w:val="7412BECE"/>
    <w:rsid w:val="7415D3DD"/>
    <w:rsid w:val="741E7E77"/>
    <w:rsid w:val="74257F0E"/>
    <w:rsid w:val="742720C7"/>
    <w:rsid w:val="74417B0B"/>
    <w:rsid w:val="74564BD6"/>
    <w:rsid w:val="746121FC"/>
    <w:rsid w:val="7469A482"/>
    <w:rsid w:val="746E215B"/>
    <w:rsid w:val="7475F817"/>
    <w:rsid w:val="7477041C"/>
    <w:rsid w:val="747B3479"/>
    <w:rsid w:val="7483F3CC"/>
    <w:rsid w:val="74924090"/>
    <w:rsid w:val="749D1153"/>
    <w:rsid w:val="74A68CC4"/>
    <w:rsid w:val="74AAABD2"/>
    <w:rsid w:val="74CA9932"/>
    <w:rsid w:val="74DAB048"/>
    <w:rsid w:val="74F4B591"/>
    <w:rsid w:val="74F59B8A"/>
    <w:rsid w:val="7502832A"/>
    <w:rsid w:val="751265C8"/>
    <w:rsid w:val="75209A8A"/>
    <w:rsid w:val="7522FF02"/>
    <w:rsid w:val="752B1AF7"/>
    <w:rsid w:val="7538ED82"/>
    <w:rsid w:val="75628DA8"/>
    <w:rsid w:val="756C91DA"/>
    <w:rsid w:val="7571CB12"/>
    <w:rsid w:val="75790C57"/>
    <w:rsid w:val="75878531"/>
    <w:rsid w:val="75A99E92"/>
    <w:rsid w:val="75CAA75C"/>
    <w:rsid w:val="75D73BC2"/>
    <w:rsid w:val="75DA5F42"/>
    <w:rsid w:val="75EDEE87"/>
    <w:rsid w:val="75FED658"/>
    <w:rsid w:val="763149AE"/>
    <w:rsid w:val="7634611D"/>
    <w:rsid w:val="7639FCD0"/>
    <w:rsid w:val="76489EAF"/>
    <w:rsid w:val="764A111C"/>
    <w:rsid w:val="766D0462"/>
    <w:rsid w:val="766ECDD3"/>
    <w:rsid w:val="76702783"/>
    <w:rsid w:val="7673D003"/>
    <w:rsid w:val="768A6FCA"/>
    <w:rsid w:val="768AD928"/>
    <w:rsid w:val="76A94E1D"/>
    <w:rsid w:val="76B1D979"/>
    <w:rsid w:val="76DA1552"/>
    <w:rsid w:val="76E10483"/>
    <w:rsid w:val="76EAEE9F"/>
    <w:rsid w:val="76F720A3"/>
    <w:rsid w:val="76FEDC74"/>
    <w:rsid w:val="7715644A"/>
    <w:rsid w:val="7716548C"/>
    <w:rsid w:val="77280F34"/>
    <w:rsid w:val="77311347"/>
    <w:rsid w:val="774D901D"/>
    <w:rsid w:val="775A299A"/>
    <w:rsid w:val="77613EFF"/>
    <w:rsid w:val="77673D75"/>
    <w:rsid w:val="776C4EE6"/>
    <w:rsid w:val="7772697E"/>
    <w:rsid w:val="7776AAD2"/>
    <w:rsid w:val="7788E195"/>
    <w:rsid w:val="778AD75D"/>
    <w:rsid w:val="77911B07"/>
    <w:rsid w:val="7797C9A0"/>
    <w:rsid w:val="779E9EF8"/>
    <w:rsid w:val="77AD719F"/>
    <w:rsid w:val="77AFAA3D"/>
    <w:rsid w:val="77B5EB42"/>
    <w:rsid w:val="77BCD88C"/>
    <w:rsid w:val="77C52BF9"/>
    <w:rsid w:val="77C5F4B3"/>
    <w:rsid w:val="77D20E9D"/>
    <w:rsid w:val="77DAC2B2"/>
    <w:rsid w:val="77F04C27"/>
    <w:rsid w:val="77FE4DBC"/>
    <w:rsid w:val="78047986"/>
    <w:rsid w:val="7819F744"/>
    <w:rsid w:val="7833B834"/>
    <w:rsid w:val="783E4365"/>
    <w:rsid w:val="78473DAE"/>
    <w:rsid w:val="784B3E80"/>
    <w:rsid w:val="78529CB4"/>
    <w:rsid w:val="785A2B2F"/>
    <w:rsid w:val="785BC4E8"/>
    <w:rsid w:val="786794B6"/>
    <w:rsid w:val="7872BF20"/>
    <w:rsid w:val="787C5B7F"/>
    <w:rsid w:val="788228D0"/>
    <w:rsid w:val="7890EE3C"/>
    <w:rsid w:val="789CFDAC"/>
    <w:rsid w:val="78A2A706"/>
    <w:rsid w:val="78A7B268"/>
    <w:rsid w:val="78ABE33F"/>
    <w:rsid w:val="78AC7BD6"/>
    <w:rsid w:val="78C106CE"/>
    <w:rsid w:val="78CA7002"/>
    <w:rsid w:val="78CB0E1D"/>
    <w:rsid w:val="78E26B2F"/>
    <w:rsid w:val="78EB4ECA"/>
    <w:rsid w:val="78FF22AF"/>
    <w:rsid w:val="790A8B24"/>
    <w:rsid w:val="7911909A"/>
    <w:rsid w:val="791FCAD2"/>
    <w:rsid w:val="7920CEF6"/>
    <w:rsid w:val="7936BA15"/>
    <w:rsid w:val="7942460E"/>
    <w:rsid w:val="7945D8CF"/>
    <w:rsid w:val="7948DFDD"/>
    <w:rsid w:val="79604B45"/>
    <w:rsid w:val="796E5254"/>
    <w:rsid w:val="79855ECF"/>
    <w:rsid w:val="79859258"/>
    <w:rsid w:val="79CC52F6"/>
    <w:rsid w:val="79D8B59E"/>
    <w:rsid w:val="79E9BCD5"/>
    <w:rsid w:val="79F918FD"/>
    <w:rsid w:val="7A1277E9"/>
    <w:rsid w:val="7A35F1D2"/>
    <w:rsid w:val="7A36AE27"/>
    <w:rsid w:val="7A41C414"/>
    <w:rsid w:val="7A4532B5"/>
    <w:rsid w:val="7A492395"/>
    <w:rsid w:val="7A5ACA0F"/>
    <w:rsid w:val="7A6043FA"/>
    <w:rsid w:val="7A60A292"/>
    <w:rsid w:val="7A6CDECE"/>
    <w:rsid w:val="7A818834"/>
    <w:rsid w:val="7A82E74A"/>
    <w:rsid w:val="7A832324"/>
    <w:rsid w:val="7A9295CA"/>
    <w:rsid w:val="7AAF6FED"/>
    <w:rsid w:val="7AB3EDBE"/>
    <w:rsid w:val="7AE28F2F"/>
    <w:rsid w:val="7AFACC48"/>
    <w:rsid w:val="7B06591B"/>
    <w:rsid w:val="7B092EE5"/>
    <w:rsid w:val="7B0B4A72"/>
    <w:rsid w:val="7B14D452"/>
    <w:rsid w:val="7B163B64"/>
    <w:rsid w:val="7B19076A"/>
    <w:rsid w:val="7B1FC94B"/>
    <w:rsid w:val="7B2019B6"/>
    <w:rsid w:val="7B2AD6FA"/>
    <w:rsid w:val="7B334618"/>
    <w:rsid w:val="7B369C23"/>
    <w:rsid w:val="7B36E6B7"/>
    <w:rsid w:val="7B3DE704"/>
    <w:rsid w:val="7B566A11"/>
    <w:rsid w:val="7B5C900F"/>
    <w:rsid w:val="7B67DD72"/>
    <w:rsid w:val="7B6F06E2"/>
    <w:rsid w:val="7B756055"/>
    <w:rsid w:val="7B78CAAB"/>
    <w:rsid w:val="7B793A63"/>
    <w:rsid w:val="7B8C838C"/>
    <w:rsid w:val="7B9A8FFD"/>
    <w:rsid w:val="7BB57209"/>
    <w:rsid w:val="7BB7B4B8"/>
    <w:rsid w:val="7BC534E5"/>
    <w:rsid w:val="7BC95535"/>
    <w:rsid w:val="7BCD82D7"/>
    <w:rsid w:val="7BDC82B0"/>
    <w:rsid w:val="7BF87ACC"/>
    <w:rsid w:val="7BF8A048"/>
    <w:rsid w:val="7C065C67"/>
    <w:rsid w:val="7C1084D3"/>
    <w:rsid w:val="7C35E68B"/>
    <w:rsid w:val="7C58212F"/>
    <w:rsid w:val="7C58360C"/>
    <w:rsid w:val="7C5997A2"/>
    <w:rsid w:val="7C609A0A"/>
    <w:rsid w:val="7C6E8EFD"/>
    <w:rsid w:val="7C80B5E2"/>
    <w:rsid w:val="7C941ECD"/>
    <w:rsid w:val="7CAD200D"/>
    <w:rsid w:val="7CD59B1C"/>
    <w:rsid w:val="7CE0643D"/>
    <w:rsid w:val="7CE25BF5"/>
    <w:rsid w:val="7CFDA112"/>
    <w:rsid w:val="7D01B545"/>
    <w:rsid w:val="7D05E568"/>
    <w:rsid w:val="7D19DC5B"/>
    <w:rsid w:val="7D33AFA9"/>
    <w:rsid w:val="7D4B278C"/>
    <w:rsid w:val="7D564475"/>
    <w:rsid w:val="7D592D97"/>
    <w:rsid w:val="7D647B29"/>
    <w:rsid w:val="7D6D2D06"/>
    <w:rsid w:val="7D8D22DE"/>
    <w:rsid w:val="7D9A6AF4"/>
    <w:rsid w:val="7DAACEB5"/>
    <w:rsid w:val="7DB4BB22"/>
    <w:rsid w:val="7DE53ACF"/>
    <w:rsid w:val="7DF780C4"/>
    <w:rsid w:val="7DFB2124"/>
    <w:rsid w:val="7E10B1BA"/>
    <w:rsid w:val="7E11D5F8"/>
    <w:rsid w:val="7E1C8643"/>
    <w:rsid w:val="7E2899D6"/>
    <w:rsid w:val="7E363373"/>
    <w:rsid w:val="7E37F3C8"/>
    <w:rsid w:val="7E438C57"/>
    <w:rsid w:val="7E5CD3D9"/>
    <w:rsid w:val="7E5ED618"/>
    <w:rsid w:val="7E681309"/>
    <w:rsid w:val="7E6BC571"/>
    <w:rsid w:val="7E6D10A6"/>
    <w:rsid w:val="7EA98148"/>
    <w:rsid w:val="7EAA55AD"/>
    <w:rsid w:val="7EB3760C"/>
    <w:rsid w:val="7EB8A809"/>
    <w:rsid w:val="7ED33DB1"/>
    <w:rsid w:val="7EDD630B"/>
    <w:rsid w:val="7EE485D0"/>
    <w:rsid w:val="7F12ABB1"/>
    <w:rsid w:val="7F31788B"/>
    <w:rsid w:val="7F367E61"/>
    <w:rsid w:val="7F425B9D"/>
    <w:rsid w:val="7F450B87"/>
    <w:rsid w:val="7F45510B"/>
    <w:rsid w:val="7F50DB20"/>
    <w:rsid w:val="7F637857"/>
    <w:rsid w:val="7F6AEA8F"/>
    <w:rsid w:val="7F6D2DEC"/>
    <w:rsid w:val="7F75A8B9"/>
    <w:rsid w:val="7F91E449"/>
    <w:rsid w:val="7F95C3AF"/>
    <w:rsid w:val="7F978569"/>
    <w:rsid w:val="7FBDE5D1"/>
    <w:rsid w:val="7FCD1F61"/>
    <w:rsid w:val="7FD64547"/>
    <w:rsid w:val="7FEA7B8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87688D8"/>
  <w15:chartTrackingRefBased/>
  <w15:docId w15:val="{C3F7480C-34A9-4C0F-B3D9-24B4B76D0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5277"/>
    <w:rPr>
      <w:lang w:val="en-GB"/>
    </w:rPr>
  </w:style>
  <w:style w:type="paragraph" w:styleId="Heading1">
    <w:name w:val="heading 1"/>
    <w:basedOn w:val="Normal"/>
    <w:next w:val="Normal"/>
    <w:link w:val="Heading1Char"/>
    <w:uiPriority w:val="9"/>
    <w:qFormat/>
    <w:rsid w:val="0082054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2054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2054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D64AF0"/>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902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Footnote,Footnote Text Char1 Char,Footnote Text Char Char Char,Footnote Text Char1 Char Char Char,Footnote Text Char Char Char Char Char,Footnote Text Char1 Char1 Char,Footnote Text Char Char Char1 Char,single space,fn,ft,footnote text"/>
    <w:basedOn w:val="Normal"/>
    <w:link w:val="FootnoteTextChar"/>
    <w:uiPriority w:val="99"/>
    <w:unhideWhenUsed/>
    <w:qFormat/>
    <w:rsid w:val="00CF20E7"/>
    <w:pPr>
      <w:spacing w:after="0" w:line="240" w:lineRule="auto"/>
    </w:pPr>
    <w:rPr>
      <w:sz w:val="20"/>
      <w:szCs w:val="20"/>
    </w:rPr>
  </w:style>
  <w:style w:type="character" w:customStyle="1" w:styleId="FootnoteTextChar">
    <w:name w:val="Footnote Text Char"/>
    <w:aliases w:val="Footnote Char,Footnote Text Char1 Char Char,Footnote Text Char Char Char Char,Footnote Text Char1 Char Char Char Char,Footnote Text Char Char Char Char Char Char,Footnote Text Char1 Char1 Char Char,single space Char,fn Char,ft Char"/>
    <w:basedOn w:val="DefaultParagraphFont"/>
    <w:link w:val="FootnoteText"/>
    <w:uiPriority w:val="99"/>
    <w:rsid w:val="00CF20E7"/>
    <w:rPr>
      <w:sz w:val="20"/>
      <w:szCs w:val="20"/>
    </w:rPr>
  </w:style>
  <w:style w:type="character" w:styleId="FootnoteReference">
    <w:name w:val="footnote reference"/>
    <w:aliases w:val="ftref,ftref Char,BVI fnr Char,BVI fnr Car Char,Char Char Car Char,Char Char Char Char Char Char Char Char Char Char Char Char Char Char Char Char Char Char Char Char Car Char,16 Point Char,BVI fnr Car Car Char Car, Char Char,Char Ch"/>
    <w:basedOn w:val="DefaultParagraphFont"/>
    <w:link w:val="Char2"/>
    <w:uiPriority w:val="99"/>
    <w:unhideWhenUsed/>
    <w:qFormat/>
    <w:rsid w:val="00CF20E7"/>
    <w:rPr>
      <w:vertAlign w:val="superscript"/>
    </w:rPr>
  </w:style>
  <w:style w:type="character" w:styleId="Hyperlink">
    <w:name w:val="Hyperlink"/>
    <w:basedOn w:val="DefaultParagraphFont"/>
    <w:uiPriority w:val="99"/>
    <w:unhideWhenUsed/>
    <w:rsid w:val="00D3292F"/>
    <w:rPr>
      <w:color w:val="0563C1" w:themeColor="hyperlink"/>
      <w:u w:val="single"/>
    </w:rPr>
  </w:style>
  <w:style w:type="character" w:customStyle="1" w:styleId="UnresolvedMention1">
    <w:name w:val="Unresolved Mention1"/>
    <w:basedOn w:val="DefaultParagraphFont"/>
    <w:uiPriority w:val="99"/>
    <w:semiHidden/>
    <w:unhideWhenUsed/>
    <w:rsid w:val="00D3292F"/>
    <w:rPr>
      <w:color w:val="605E5C"/>
      <w:shd w:val="clear" w:color="auto" w:fill="E1DFDD"/>
    </w:rPr>
  </w:style>
  <w:style w:type="paragraph" w:styleId="ListParagraph">
    <w:name w:val="List Paragraph"/>
    <w:aliases w:val="Bullets,Paragraphe de liste1,Premier,References,Liste 1,Numbered List Paragraph,ReferencesCxSpLast,Paragraphe de liste,Paragrap,List Paragraph1,Normal2,Normal3,Normal4,Normal5,Normal6,Normal7,Dot pt,F5 List Paragraph,No Spacing1,Bullet 1"/>
    <w:basedOn w:val="Normal"/>
    <w:link w:val="ListParagraphChar"/>
    <w:uiPriority w:val="34"/>
    <w:qFormat/>
    <w:rsid w:val="00D3292F"/>
    <w:pPr>
      <w:ind w:left="720"/>
      <w:contextualSpacing/>
    </w:pPr>
  </w:style>
  <w:style w:type="paragraph" w:styleId="Header">
    <w:name w:val="header"/>
    <w:basedOn w:val="Normal"/>
    <w:link w:val="HeaderChar"/>
    <w:uiPriority w:val="99"/>
    <w:unhideWhenUsed/>
    <w:rsid w:val="00D3292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3292F"/>
  </w:style>
  <w:style w:type="paragraph" w:styleId="Footer">
    <w:name w:val="footer"/>
    <w:basedOn w:val="Normal"/>
    <w:link w:val="FooterChar"/>
    <w:uiPriority w:val="99"/>
    <w:unhideWhenUsed/>
    <w:rsid w:val="00D3292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3292F"/>
  </w:style>
  <w:style w:type="paragraph" w:styleId="BalloonText">
    <w:name w:val="Balloon Text"/>
    <w:basedOn w:val="Normal"/>
    <w:link w:val="BalloonTextChar"/>
    <w:uiPriority w:val="99"/>
    <w:semiHidden/>
    <w:unhideWhenUsed/>
    <w:rsid w:val="00394B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4BC4"/>
    <w:rPr>
      <w:rFonts w:ascii="Segoe UI" w:hAnsi="Segoe UI" w:cs="Segoe UI"/>
      <w:sz w:val="18"/>
      <w:szCs w:val="18"/>
    </w:rPr>
  </w:style>
  <w:style w:type="character" w:styleId="CommentReference">
    <w:name w:val="annotation reference"/>
    <w:basedOn w:val="DefaultParagraphFont"/>
    <w:uiPriority w:val="99"/>
    <w:semiHidden/>
    <w:unhideWhenUsed/>
    <w:rsid w:val="00BE738A"/>
    <w:rPr>
      <w:sz w:val="16"/>
      <w:szCs w:val="16"/>
    </w:rPr>
  </w:style>
  <w:style w:type="paragraph" w:styleId="CommentText">
    <w:name w:val="annotation text"/>
    <w:basedOn w:val="Normal"/>
    <w:link w:val="CommentTextChar"/>
    <w:uiPriority w:val="99"/>
    <w:unhideWhenUsed/>
    <w:rsid w:val="00BE738A"/>
    <w:pPr>
      <w:spacing w:line="240" w:lineRule="auto"/>
    </w:pPr>
    <w:rPr>
      <w:sz w:val="20"/>
      <w:szCs w:val="20"/>
    </w:rPr>
  </w:style>
  <w:style w:type="character" w:customStyle="1" w:styleId="CommentTextChar">
    <w:name w:val="Comment Text Char"/>
    <w:basedOn w:val="DefaultParagraphFont"/>
    <w:link w:val="CommentText"/>
    <w:uiPriority w:val="99"/>
    <w:rsid w:val="00BE738A"/>
    <w:rPr>
      <w:sz w:val="20"/>
      <w:szCs w:val="20"/>
    </w:rPr>
  </w:style>
  <w:style w:type="paragraph" w:styleId="BodyText">
    <w:name w:val="Body Text"/>
    <w:basedOn w:val="Normal"/>
    <w:link w:val="BodyTextChar"/>
    <w:unhideWhenUsed/>
    <w:rsid w:val="000A1138"/>
    <w:pPr>
      <w:spacing w:after="0" w:line="240" w:lineRule="auto"/>
    </w:pPr>
    <w:rPr>
      <w:rFonts w:ascii="Arial" w:eastAsia="Times New Roman" w:hAnsi="Arial" w:cs="Arial"/>
      <w:sz w:val="20"/>
      <w:szCs w:val="20"/>
    </w:rPr>
  </w:style>
  <w:style w:type="character" w:customStyle="1" w:styleId="BodyTextChar">
    <w:name w:val="Body Text Char"/>
    <w:basedOn w:val="DefaultParagraphFont"/>
    <w:link w:val="BodyText"/>
    <w:rsid w:val="000A1138"/>
    <w:rPr>
      <w:rFonts w:ascii="Arial" w:eastAsia="Times New Roman" w:hAnsi="Arial" w:cs="Arial"/>
      <w:sz w:val="20"/>
      <w:szCs w:val="20"/>
    </w:rPr>
  </w:style>
  <w:style w:type="paragraph" w:styleId="CommentSubject">
    <w:name w:val="annotation subject"/>
    <w:basedOn w:val="CommentText"/>
    <w:next w:val="CommentText"/>
    <w:link w:val="CommentSubjectChar"/>
    <w:uiPriority w:val="99"/>
    <w:semiHidden/>
    <w:unhideWhenUsed/>
    <w:rsid w:val="002B7957"/>
    <w:rPr>
      <w:b/>
      <w:bCs/>
    </w:rPr>
  </w:style>
  <w:style w:type="character" w:customStyle="1" w:styleId="CommentSubjectChar">
    <w:name w:val="Comment Subject Char"/>
    <w:basedOn w:val="CommentTextChar"/>
    <w:link w:val="CommentSubject"/>
    <w:uiPriority w:val="99"/>
    <w:semiHidden/>
    <w:rsid w:val="002B7957"/>
    <w:rPr>
      <w:b/>
      <w:bCs/>
      <w:sz w:val="20"/>
      <w:szCs w:val="20"/>
    </w:rPr>
  </w:style>
  <w:style w:type="character" w:customStyle="1" w:styleId="Heading1Char">
    <w:name w:val="Heading 1 Char"/>
    <w:basedOn w:val="DefaultParagraphFont"/>
    <w:link w:val="Heading1"/>
    <w:uiPriority w:val="9"/>
    <w:rsid w:val="0082054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82054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2054D"/>
    <w:rPr>
      <w:rFonts w:asciiTheme="majorHAnsi" w:eastAsiaTheme="majorEastAsia" w:hAnsiTheme="majorHAnsi" w:cstheme="majorBidi"/>
      <w:color w:val="1F3763" w:themeColor="accent1" w:themeShade="7F"/>
      <w:sz w:val="24"/>
      <w:szCs w:val="24"/>
    </w:rPr>
  </w:style>
  <w:style w:type="paragraph" w:styleId="TOCHeading">
    <w:name w:val="TOC Heading"/>
    <w:basedOn w:val="Heading1"/>
    <w:next w:val="Normal"/>
    <w:uiPriority w:val="39"/>
    <w:unhideWhenUsed/>
    <w:qFormat/>
    <w:rsid w:val="0005225E"/>
    <w:pPr>
      <w:outlineLvl w:val="9"/>
    </w:pPr>
  </w:style>
  <w:style w:type="paragraph" w:styleId="TOC1">
    <w:name w:val="toc 1"/>
    <w:basedOn w:val="Normal"/>
    <w:next w:val="Normal"/>
    <w:autoRedefine/>
    <w:uiPriority w:val="39"/>
    <w:unhideWhenUsed/>
    <w:rsid w:val="002A552F"/>
    <w:pPr>
      <w:tabs>
        <w:tab w:val="right" w:leader="dot" w:pos="9350"/>
      </w:tabs>
      <w:spacing w:before="120" w:after="120"/>
    </w:pPr>
    <w:rPr>
      <w:rFonts w:asciiTheme="majorBidi" w:hAnsiTheme="majorBidi" w:cstheme="majorBidi"/>
      <w:b/>
      <w:bCs/>
      <w:caps/>
      <w:sz w:val="20"/>
      <w:szCs w:val="24"/>
    </w:rPr>
  </w:style>
  <w:style w:type="paragraph" w:styleId="TOC2">
    <w:name w:val="toc 2"/>
    <w:basedOn w:val="Normal"/>
    <w:next w:val="Normal"/>
    <w:autoRedefine/>
    <w:uiPriority w:val="39"/>
    <w:unhideWhenUsed/>
    <w:rsid w:val="002A552F"/>
    <w:pPr>
      <w:tabs>
        <w:tab w:val="left" w:pos="660"/>
        <w:tab w:val="right" w:leader="dot" w:pos="9350"/>
      </w:tabs>
      <w:spacing w:after="0"/>
      <w:ind w:left="220"/>
      <w:jc w:val="right"/>
    </w:pPr>
    <w:rPr>
      <w:rFonts w:cstheme="minorHAnsi"/>
      <w:smallCaps/>
      <w:sz w:val="20"/>
      <w:szCs w:val="24"/>
    </w:rPr>
  </w:style>
  <w:style w:type="paragraph" w:styleId="TOC3">
    <w:name w:val="toc 3"/>
    <w:basedOn w:val="Normal"/>
    <w:next w:val="Normal"/>
    <w:autoRedefine/>
    <w:uiPriority w:val="39"/>
    <w:unhideWhenUsed/>
    <w:rsid w:val="00661396"/>
    <w:pPr>
      <w:tabs>
        <w:tab w:val="right" w:leader="dot" w:pos="9350"/>
      </w:tabs>
      <w:spacing w:after="0"/>
      <w:ind w:left="440"/>
    </w:pPr>
    <w:rPr>
      <w:rFonts w:asciiTheme="majorBidi" w:hAnsiTheme="majorBidi" w:cstheme="majorBidi"/>
      <w:b/>
      <w:bCs/>
      <w:noProof/>
      <w:sz w:val="20"/>
      <w:szCs w:val="20"/>
    </w:rPr>
  </w:style>
  <w:style w:type="character" w:styleId="Emphasis">
    <w:name w:val="Emphasis"/>
    <w:basedOn w:val="DefaultParagraphFont"/>
    <w:uiPriority w:val="20"/>
    <w:qFormat/>
    <w:rsid w:val="00215E6B"/>
    <w:rPr>
      <w:i/>
      <w:iCs/>
    </w:rPr>
  </w:style>
  <w:style w:type="character" w:customStyle="1" w:styleId="ListParagraphChar">
    <w:name w:val="List Paragraph Char"/>
    <w:aliases w:val="Bullets Char,Paragraphe de liste1 Char,Premier Char,References Char,Liste 1 Char,Numbered List Paragraph Char,ReferencesCxSpLast Char,Paragraphe de liste Char,Paragrap Char,List Paragraph1 Char,Normal2 Char,Normal3 Char,Normal4 Char"/>
    <w:link w:val="ListParagraph"/>
    <w:uiPriority w:val="34"/>
    <w:qFormat/>
    <w:locked/>
    <w:rsid w:val="004D6BB4"/>
  </w:style>
  <w:style w:type="paragraph" w:styleId="Revision">
    <w:name w:val="Revision"/>
    <w:hidden/>
    <w:uiPriority w:val="99"/>
    <w:semiHidden/>
    <w:rsid w:val="00121673"/>
    <w:pPr>
      <w:spacing w:after="0" w:line="240" w:lineRule="auto"/>
    </w:pPr>
  </w:style>
  <w:style w:type="character" w:customStyle="1" w:styleId="normaltextrun">
    <w:name w:val="normaltextrun"/>
    <w:basedOn w:val="DefaultParagraphFont"/>
    <w:rsid w:val="00E75018"/>
  </w:style>
  <w:style w:type="character" w:customStyle="1" w:styleId="eop">
    <w:name w:val="eop"/>
    <w:basedOn w:val="DefaultParagraphFont"/>
    <w:rsid w:val="00E75018"/>
  </w:style>
  <w:style w:type="paragraph" w:customStyle="1" w:styleId="paragraph">
    <w:name w:val="paragraph"/>
    <w:basedOn w:val="Normal"/>
    <w:rsid w:val="00E75018"/>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2A1E9A"/>
    <w:pPr>
      <w:spacing w:after="0" w:line="240" w:lineRule="auto"/>
    </w:pPr>
  </w:style>
  <w:style w:type="paragraph" w:customStyle="1" w:styleId="Char2">
    <w:name w:val="Char2"/>
    <w:basedOn w:val="Normal"/>
    <w:link w:val="FootnoteReference"/>
    <w:uiPriority w:val="99"/>
    <w:rsid w:val="00F51F04"/>
    <w:pPr>
      <w:spacing w:line="240" w:lineRule="exact"/>
    </w:pPr>
    <w:rPr>
      <w:vertAlign w:val="superscript"/>
    </w:rPr>
  </w:style>
  <w:style w:type="paragraph" w:customStyle="1" w:styleId="ms-rteelement-p">
    <w:name w:val="ms-rteelement-p"/>
    <w:basedOn w:val="Normal"/>
    <w:rsid w:val="00F51F04"/>
    <w:pPr>
      <w:spacing w:before="100" w:beforeAutospacing="1" w:after="100" w:afterAutospacing="1" w:line="240" w:lineRule="auto"/>
    </w:pPr>
    <w:rPr>
      <w:rFonts w:ascii="Times New Roman" w:eastAsia="Times New Roman" w:hAnsi="Times New Roman" w:cs="Times New Roman"/>
      <w:sz w:val="24"/>
      <w:szCs w:val="24"/>
      <w:lang w:eastAsia="ja-JP"/>
    </w:rPr>
  </w:style>
  <w:style w:type="paragraph" w:customStyle="1" w:styleId="xmsonormal">
    <w:name w:val="x_msonormal"/>
    <w:basedOn w:val="Normal"/>
    <w:rsid w:val="00C47C73"/>
    <w:pPr>
      <w:spacing w:after="0" w:line="240" w:lineRule="auto"/>
    </w:pPr>
    <w:rPr>
      <w:rFonts w:ascii="Calibri" w:eastAsia="Calibri" w:hAnsi="Calibri" w:cs="Calibri"/>
    </w:rPr>
  </w:style>
  <w:style w:type="paragraph" w:customStyle="1" w:styleId="xmsolistparagraph">
    <w:name w:val="x_msolistparagraph"/>
    <w:basedOn w:val="Normal"/>
    <w:rsid w:val="00C47C73"/>
    <w:pPr>
      <w:spacing w:after="0" w:line="252" w:lineRule="auto"/>
      <w:ind w:left="720"/>
    </w:pPr>
    <w:rPr>
      <w:rFonts w:ascii="Calibri" w:eastAsia="Calibri" w:hAnsi="Calibri" w:cs="Calibri"/>
    </w:rPr>
  </w:style>
  <w:style w:type="character" w:customStyle="1" w:styleId="UnresolvedMention2">
    <w:name w:val="Unresolved Mention2"/>
    <w:basedOn w:val="DefaultParagraphFont"/>
    <w:uiPriority w:val="99"/>
    <w:semiHidden/>
    <w:unhideWhenUsed/>
    <w:rsid w:val="009B0F99"/>
    <w:rPr>
      <w:color w:val="605E5C"/>
      <w:shd w:val="clear" w:color="auto" w:fill="E1DFDD"/>
    </w:rPr>
  </w:style>
  <w:style w:type="paragraph" w:customStyle="1" w:styleId="Default">
    <w:name w:val="Default"/>
    <w:rsid w:val="00E7339D"/>
    <w:pPr>
      <w:autoSpaceDE w:val="0"/>
      <w:autoSpaceDN w:val="0"/>
      <w:adjustRightInd w:val="0"/>
      <w:spacing w:after="0" w:line="240" w:lineRule="auto"/>
    </w:pPr>
    <w:rPr>
      <w:rFonts w:ascii="Calibri" w:hAnsi="Calibri" w:cs="Calibri"/>
      <w:color w:val="000000"/>
      <w:sz w:val="24"/>
      <w:szCs w:val="24"/>
    </w:rPr>
  </w:style>
  <w:style w:type="character" w:customStyle="1" w:styleId="NoSpacingChar">
    <w:name w:val="No Spacing Char"/>
    <w:basedOn w:val="DefaultParagraphFont"/>
    <w:link w:val="NoSpacing"/>
    <w:uiPriority w:val="1"/>
    <w:rsid w:val="00AF7C9B"/>
  </w:style>
  <w:style w:type="paragraph" w:styleId="Caption">
    <w:name w:val="caption"/>
    <w:basedOn w:val="Normal"/>
    <w:next w:val="Normal"/>
    <w:uiPriority w:val="35"/>
    <w:unhideWhenUsed/>
    <w:qFormat/>
    <w:rsid w:val="00041B40"/>
    <w:pPr>
      <w:spacing w:after="200" w:line="240" w:lineRule="auto"/>
    </w:pPr>
    <w:rPr>
      <w:i/>
      <w:iCs/>
      <w:color w:val="44546A" w:themeColor="text2"/>
      <w:sz w:val="18"/>
      <w:szCs w:val="18"/>
    </w:rPr>
  </w:style>
  <w:style w:type="paragraph" w:customStyle="1" w:styleId="p1">
    <w:name w:val="p1"/>
    <w:basedOn w:val="Normal"/>
    <w:rsid w:val="00DB3A5D"/>
    <w:pPr>
      <w:spacing w:before="100" w:beforeAutospacing="1" w:after="100" w:afterAutospacing="1" w:line="240" w:lineRule="auto"/>
    </w:pPr>
    <w:rPr>
      <w:rFonts w:ascii="Calibri" w:hAnsi="Calibri" w:cs="Calibri"/>
    </w:rPr>
  </w:style>
  <w:style w:type="character" w:styleId="IntenseReference">
    <w:name w:val="Intense Reference"/>
    <w:basedOn w:val="DefaultParagraphFont"/>
    <w:uiPriority w:val="32"/>
    <w:qFormat/>
    <w:rsid w:val="00DB3A5D"/>
    <w:rPr>
      <w:b/>
      <w:bCs/>
      <w:smallCaps/>
      <w:color w:val="4472C4" w:themeColor="accent1"/>
      <w:spacing w:val="5"/>
    </w:rPr>
  </w:style>
  <w:style w:type="character" w:customStyle="1" w:styleId="cf01">
    <w:name w:val="cf01"/>
    <w:basedOn w:val="DefaultParagraphFont"/>
    <w:rsid w:val="00B0612B"/>
    <w:rPr>
      <w:rFonts w:ascii="Segoe UI" w:hAnsi="Segoe UI" w:cs="Segoe UI" w:hint="default"/>
      <w:sz w:val="18"/>
      <w:szCs w:val="18"/>
    </w:rPr>
  </w:style>
  <w:style w:type="character" w:customStyle="1" w:styleId="Heading4Char">
    <w:name w:val="Heading 4 Char"/>
    <w:basedOn w:val="DefaultParagraphFont"/>
    <w:link w:val="Heading4"/>
    <w:uiPriority w:val="9"/>
    <w:rsid w:val="00D64AF0"/>
    <w:rPr>
      <w:rFonts w:asciiTheme="majorHAnsi" w:eastAsiaTheme="majorEastAsia" w:hAnsiTheme="majorHAnsi" w:cstheme="majorBidi"/>
      <w:i/>
      <w:iCs/>
      <w:color w:val="2F5496" w:themeColor="accent1" w:themeShade="BF"/>
    </w:rPr>
  </w:style>
  <w:style w:type="paragraph" w:styleId="TOC4">
    <w:name w:val="toc 4"/>
    <w:basedOn w:val="Normal"/>
    <w:next w:val="Normal"/>
    <w:autoRedefine/>
    <w:uiPriority w:val="39"/>
    <w:unhideWhenUsed/>
    <w:rsid w:val="00F451CF"/>
    <w:pPr>
      <w:tabs>
        <w:tab w:val="right" w:leader="dot" w:pos="9350"/>
      </w:tabs>
      <w:spacing w:after="0"/>
      <w:ind w:left="660"/>
    </w:pPr>
    <w:rPr>
      <w:rFonts w:cstheme="minorHAnsi"/>
      <w:sz w:val="18"/>
      <w:szCs w:val="21"/>
    </w:rPr>
  </w:style>
  <w:style w:type="paragraph" w:styleId="TOC5">
    <w:name w:val="toc 5"/>
    <w:basedOn w:val="Normal"/>
    <w:next w:val="Normal"/>
    <w:autoRedefine/>
    <w:uiPriority w:val="39"/>
    <w:unhideWhenUsed/>
    <w:rsid w:val="00ED6BAA"/>
    <w:pPr>
      <w:spacing w:after="0"/>
      <w:ind w:left="880"/>
    </w:pPr>
    <w:rPr>
      <w:rFonts w:cstheme="minorHAnsi"/>
      <w:sz w:val="18"/>
      <w:szCs w:val="21"/>
    </w:rPr>
  </w:style>
  <w:style w:type="paragraph" w:styleId="TOC6">
    <w:name w:val="toc 6"/>
    <w:basedOn w:val="Normal"/>
    <w:next w:val="Normal"/>
    <w:autoRedefine/>
    <w:uiPriority w:val="39"/>
    <w:unhideWhenUsed/>
    <w:rsid w:val="00ED6BAA"/>
    <w:pPr>
      <w:spacing w:after="0"/>
      <w:ind w:left="1100"/>
    </w:pPr>
    <w:rPr>
      <w:rFonts w:cstheme="minorHAnsi"/>
      <w:sz w:val="18"/>
      <w:szCs w:val="21"/>
    </w:rPr>
  </w:style>
  <w:style w:type="paragraph" w:styleId="TOC7">
    <w:name w:val="toc 7"/>
    <w:basedOn w:val="Normal"/>
    <w:next w:val="Normal"/>
    <w:autoRedefine/>
    <w:uiPriority w:val="39"/>
    <w:unhideWhenUsed/>
    <w:rsid w:val="00ED6BAA"/>
    <w:pPr>
      <w:spacing w:after="0"/>
      <w:ind w:left="1320"/>
    </w:pPr>
    <w:rPr>
      <w:rFonts w:cstheme="minorHAnsi"/>
      <w:sz w:val="18"/>
      <w:szCs w:val="21"/>
    </w:rPr>
  </w:style>
  <w:style w:type="paragraph" w:styleId="TOC8">
    <w:name w:val="toc 8"/>
    <w:basedOn w:val="Normal"/>
    <w:next w:val="Normal"/>
    <w:autoRedefine/>
    <w:uiPriority w:val="39"/>
    <w:unhideWhenUsed/>
    <w:rsid w:val="00ED6BAA"/>
    <w:pPr>
      <w:spacing w:after="0"/>
      <w:ind w:left="1540"/>
    </w:pPr>
    <w:rPr>
      <w:rFonts w:cstheme="minorHAnsi"/>
      <w:sz w:val="18"/>
      <w:szCs w:val="21"/>
    </w:rPr>
  </w:style>
  <w:style w:type="paragraph" w:styleId="TOC9">
    <w:name w:val="toc 9"/>
    <w:basedOn w:val="Normal"/>
    <w:next w:val="Normal"/>
    <w:autoRedefine/>
    <w:uiPriority w:val="39"/>
    <w:unhideWhenUsed/>
    <w:rsid w:val="00ED6BAA"/>
    <w:pPr>
      <w:spacing w:after="0"/>
      <w:ind w:left="1760"/>
    </w:pPr>
    <w:rPr>
      <w:rFonts w:cstheme="minorHAnsi"/>
      <w:sz w:val="18"/>
      <w:szCs w:val="21"/>
    </w:rPr>
  </w:style>
  <w:style w:type="paragraph" w:styleId="NormalWeb">
    <w:name w:val="Normal (Web)"/>
    <w:basedOn w:val="Normal"/>
    <w:uiPriority w:val="99"/>
    <w:semiHidden/>
    <w:unhideWhenUsed/>
    <w:rsid w:val="0039226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nresolvedMention3">
    <w:name w:val="Unresolved Mention3"/>
    <w:basedOn w:val="DefaultParagraphFont"/>
    <w:uiPriority w:val="99"/>
    <w:semiHidden/>
    <w:unhideWhenUsed/>
    <w:rsid w:val="0052139C"/>
    <w:rPr>
      <w:color w:val="605E5C"/>
      <w:shd w:val="clear" w:color="auto" w:fill="E1DFDD"/>
    </w:rPr>
  </w:style>
  <w:style w:type="paragraph" w:customStyle="1" w:styleId="pf0">
    <w:name w:val="pf0"/>
    <w:basedOn w:val="Normal"/>
    <w:rsid w:val="00CC57C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11">
    <w:name w:val="cf11"/>
    <w:basedOn w:val="DefaultParagraphFont"/>
    <w:rsid w:val="00802A7A"/>
    <w:rPr>
      <w:rFonts w:ascii="Segoe UI" w:hAnsi="Segoe UI" w:cs="Segoe UI" w:hint="default"/>
      <w:sz w:val="18"/>
      <w:szCs w:val="18"/>
    </w:rPr>
  </w:style>
  <w:style w:type="character" w:styleId="UnresolvedMention">
    <w:name w:val="Unresolved Mention"/>
    <w:basedOn w:val="DefaultParagraphFont"/>
    <w:uiPriority w:val="99"/>
    <w:semiHidden/>
    <w:unhideWhenUsed/>
    <w:rsid w:val="00404AFF"/>
    <w:rPr>
      <w:color w:val="605E5C"/>
      <w:shd w:val="clear" w:color="auto" w:fill="E1DFDD"/>
    </w:rPr>
  </w:style>
  <w:style w:type="character" w:styleId="FollowedHyperlink">
    <w:name w:val="FollowedHyperlink"/>
    <w:basedOn w:val="DefaultParagraphFont"/>
    <w:uiPriority w:val="99"/>
    <w:semiHidden/>
    <w:unhideWhenUsed/>
    <w:rsid w:val="00CB511D"/>
    <w:rPr>
      <w:color w:val="954F72" w:themeColor="followedHyperlink"/>
      <w:u w:val="single"/>
    </w:rPr>
  </w:style>
  <w:style w:type="character" w:styleId="Mention">
    <w:name w:val="Mention"/>
    <w:basedOn w:val="DefaultParagraphFont"/>
    <w:uiPriority w:val="99"/>
    <w:unhideWhenUsed/>
    <w:rsid w:val="00180664"/>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70284">
      <w:bodyDiv w:val="1"/>
      <w:marLeft w:val="0"/>
      <w:marRight w:val="0"/>
      <w:marTop w:val="0"/>
      <w:marBottom w:val="0"/>
      <w:divBdr>
        <w:top w:val="none" w:sz="0" w:space="0" w:color="auto"/>
        <w:left w:val="none" w:sz="0" w:space="0" w:color="auto"/>
        <w:bottom w:val="none" w:sz="0" w:space="0" w:color="auto"/>
        <w:right w:val="none" w:sz="0" w:space="0" w:color="auto"/>
      </w:divBdr>
    </w:div>
    <w:div w:id="33428549">
      <w:bodyDiv w:val="1"/>
      <w:marLeft w:val="0"/>
      <w:marRight w:val="0"/>
      <w:marTop w:val="0"/>
      <w:marBottom w:val="0"/>
      <w:divBdr>
        <w:top w:val="none" w:sz="0" w:space="0" w:color="auto"/>
        <w:left w:val="none" w:sz="0" w:space="0" w:color="auto"/>
        <w:bottom w:val="none" w:sz="0" w:space="0" w:color="auto"/>
        <w:right w:val="none" w:sz="0" w:space="0" w:color="auto"/>
      </w:divBdr>
    </w:div>
    <w:div w:id="211768113">
      <w:bodyDiv w:val="1"/>
      <w:marLeft w:val="0"/>
      <w:marRight w:val="0"/>
      <w:marTop w:val="0"/>
      <w:marBottom w:val="0"/>
      <w:divBdr>
        <w:top w:val="none" w:sz="0" w:space="0" w:color="auto"/>
        <w:left w:val="none" w:sz="0" w:space="0" w:color="auto"/>
        <w:bottom w:val="none" w:sz="0" w:space="0" w:color="auto"/>
        <w:right w:val="none" w:sz="0" w:space="0" w:color="auto"/>
      </w:divBdr>
    </w:div>
    <w:div w:id="281883162">
      <w:bodyDiv w:val="1"/>
      <w:marLeft w:val="0"/>
      <w:marRight w:val="0"/>
      <w:marTop w:val="0"/>
      <w:marBottom w:val="0"/>
      <w:divBdr>
        <w:top w:val="none" w:sz="0" w:space="0" w:color="auto"/>
        <w:left w:val="none" w:sz="0" w:space="0" w:color="auto"/>
        <w:bottom w:val="none" w:sz="0" w:space="0" w:color="auto"/>
        <w:right w:val="none" w:sz="0" w:space="0" w:color="auto"/>
      </w:divBdr>
    </w:div>
    <w:div w:id="463888912">
      <w:bodyDiv w:val="1"/>
      <w:marLeft w:val="0"/>
      <w:marRight w:val="0"/>
      <w:marTop w:val="0"/>
      <w:marBottom w:val="0"/>
      <w:divBdr>
        <w:top w:val="none" w:sz="0" w:space="0" w:color="auto"/>
        <w:left w:val="none" w:sz="0" w:space="0" w:color="auto"/>
        <w:bottom w:val="none" w:sz="0" w:space="0" w:color="auto"/>
        <w:right w:val="none" w:sz="0" w:space="0" w:color="auto"/>
      </w:divBdr>
    </w:div>
    <w:div w:id="473259656">
      <w:bodyDiv w:val="1"/>
      <w:marLeft w:val="0"/>
      <w:marRight w:val="0"/>
      <w:marTop w:val="0"/>
      <w:marBottom w:val="0"/>
      <w:divBdr>
        <w:top w:val="none" w:sz="0" w:space="0" w:color="auto"/>
        <w:left w:val="none" w:sz="0" w:space="0" w:color="auto"/>
        <w:bottom w:val="none" w:sz="0" w:space="0" w:color="auto"/>
        <w:right w:val="none" w:sz="0" w:space="0" w:color="auto"/>
      </w:divBdr>
    </w:div>
    <w:div w:id="521667987">
      <w:bodyDiv w:val="1"/>
      <w:marLeft w:val="0"/>
      <w:marRight w:val="0"/>
      <w:marTop w:val="0"/>
      <w:marBottom w:val="0"/>
      <w:divBdr>
        <w:top w:val="none" w:sz="0" w:space="0" w:color="auto"/>
        <w:left w:val="none" w:sz="0" w:space="0" w:color="auto"/>
        <w:bottom w:val="none" w:sz="0" w:space="0" w:color="auto"/>
        <w:right w:val="none" w:sz="0" w:space="0" w:color="auto"/>
      </w:divBdr>
    </w:div>
    <w:div w:id="557471309">
      <w:bodyDiv w:val="1"/>
      <w:marLeft w:val="0"/>
      <w:marRight w:val="0"/>
      <w:marTop w:val="0"/>
      <w:marBottom w:val="0"/>
      <w:divBdr>
        <w:top w:val="none" w:sz="0" w:space="0" w:color="auto"/>
        <w:left w:val="none" w:sz="0" w:space="0" w:color="auto"/>
        <w:bottom w:val="none" w:sz="0" w:space="0" w:color="auto"/>
        <w:right w:val="none" w:sz="0" w:space="0" w:color="auto"/>
      </w:divBdr>
    </w:div>
    <w:div w:id="732849552">
      <w:bodyDiv w:val="1"/>
      <w:marLeft w:val="0"/>
      <w:marRight w:val="0"/>
      <w:marTop w:val="0"/>
      <w:marBottom w:val="0"/>
      <w:divBdr>
        <w:top w:val="none" w:sz="0" w:space="0" w:color="auto"/>
        <w:left w:val="none" w:sz="0" w:space="0" w:color="auto"/>
        <w:bottom w:val="none" w:sz="0" w:space="0" w:color="auto"/>
        <w:right w:val="none" w:sz="0" w:space="0" w:color="auto"/>
      </w:divBdr>
    </w:div>
    <w:div w:id="832792172">
      <w:bodyDiv w:val="1"/>
      <w:marLeft w:val="0"/>
      <w:marRight w:val="0"/>
      <w:marTop w:val="0"/>
      <w:marBottom w:val="0"/>
      <w:divBdr>
        <w:top w:val="none" w:sz="0" w:space="0" w:color="auto"/>
        <w:left w:val="none" w:sz="0" w:space="0" w:color="auto"/>
        <w:bottom w:val="none" w:sz="0" w:space="0" w:color="auto"/>
        <w:right w:val="none" w:sz="0" w:space="0" w:color="auto"/>
      </w:divBdr>
    </w:div>
    <w:div w:id="990912178">
      <w:bodyDiv w:val="1"/>
      <w:marLeft w:val="0"/>
      <w:marRight w:val="0"/>
      <w:marTop w:val="0"/>
      <w:marBottom w:val="0"/>
      <w:divBdr>
        <w:top w:val="none" w:sz="0" w:space="0" w:color="auto"/>
        <w:left w:val="none" w:sz="0" w:space="0" w:color="auto"/>
        <w:bottom w:val="none" w:sz="0" w:space="0" w:color="auto"/>
        <w:right w:val="none" w:sz="0" w:space="0" w:color="auto"/>
      </w:divBdr>
    </w:div>
    <w:div w:id="1027752455">
      <w:bodyDiv w:val="1"/>
      <w:marLeft w:val="0"/>
      <w:marRight w:val="0"/>
      <w:marTop w:val="0"/>
      <w:marBottom w:val="0"/>
      <w:divBdr>
        <w:top w:val="none" w:sz="0" w:space="0" w:color="auto"/>
        <w:left w:val="none" w:sz="0" w:space="0" w:color="auto"/>
        <w:bottom w:val="none" w:sz="0" w:space="0" w:color="auto"/>
        <w:right w:val="none" w:sz="0" w:space="0" w:color="auto"/>
      </w:divBdr>
    </w:div>
    <w:div w:id="1040471991">
      <w:bodyDiv w:val="1"/>
      <w:marLeft w:val="0"/>
      <w:marRight w:val="0"/>
      <w:marTop w:val="0"/>
      <w:marBottom w:val="0"/>
      <w:divBdr>
        <w:top w:val="none" w:sz="0" w:space="0" w:color="auto"/>
        <w:left w:val="none" w:sz="0" w:space="0" w:color="auto"/>
        <w:bottom w:val="none" w:sz="0" w:space="0" w:color="auto"/>
        <w:right w:val="none" w:sz="0" w:space="0" w:color="auto"/>
      </w:divBdr>
    </w:div>
    <w:div w:id="1100878942">
      <w:bodyDiv w:val="1"/>
      <w:marLeft w:val="0"/>
      <w:marRight w:val="0"/>
      <w:marTop w:val="0"/>
      <w:marBottom w:val="0"/>
      <w:divBdr>
        <w:top w:val="none" w:sz="0" w:space="0" w:color="auto"/>
        <w:left w:val="none" w:sz="0" w:space="0" w:color="auto"/>
        <w:bottom w:val="none" w:sz="0" w:space="0" w:color="auto"/>
        <w:right w:val="none" w:sz="0" w:space="0" w:color="auto"/>
      </w:divBdr>
    </w:div>
    <w:div w:id="1145467459">
      <w:bodyDiv w:val="1"/>
      <w:marLeft w:val="0"/>
      <w:marRight w:val="0"/>
      <w:marTop w:val="0"/>
      <w:marBottom w:val="0"/>
      <w:divBdr>
        <w:top w:val="none" w:sz="0" w:space="0" w:color="auto"/>
        <w:left w:val="none" w:sz="0" w:space="0" w:color="auto"/>
        <w:bottom w:val="none" w:sz="0" w:space="0" w:color="auto"/>
        <w:right w:val="none" w:sz="0" w:space="0" w:color="auto"/>
      </w:divBdr>
    </w:div>
    <w:div w:id="1161387620">
      <w:bodyDiv w:val="1"/>
      <w:marLeft w:val="0"/>
      <w:marRight w:val="0"/>
      <w:marTop w:val="0"/>
      <w:marBottom w:val="0"/>
      <w:divBdr>
        <w:top w:val="none" w:sz="0" w:space="0" w:color="auto"/>
        <w:left w:val="none" w:sz="0" w:space="0" w:color="auto"/>
        <w:bottom w:val="none" w:sz="0" w:space="0" w:color="auto"/>
        <w:right w:val="none" w:sz="0" w:space="0" w:color="auto"/>
      </w:divBdr>
    </w:div>
    <w:div w:id="1164707286">
      <w:bodyDiv w:val="1"/>
      <w:marLeft w:val="0"/>
      <w:marRight w:val="0"/>
      <w:marTop w:val="0"/>
      <w:marBottom w:val="0"/>
      <w:divBdr>
        <w:top w:val="none" w:sz="0" w:space="0" w:color="auto"/>
        <w:left w:val="none" w:sz="0" w:space="0" w:color="auto"/>
        <w:bottom w:val="none" w:sz="0" w:space="0" w:color="auto"/>
        <w:right w:val="none" w:sz="0" w:space="0" w:color="auto"/>
      </w:divBdr>
    </w:div>
    <w:div w:id="1199009287">
      <w:bodyDiv w:val="1"/>
      <w:marLeft w:val="0"/>
      <w:marRight w:val="0"/>
      <w:marTop w:val="0"/>
      <w:marBottom w:val="0"/>
      <w:divBdr>
        <w:top w:val="none" w:sz="0" w:space="0" w:color="auto"/>
        <w:left w:val="none" w:sz="0" w:space="0" w:color="auto"/>
        <w:bottom w:val="none" w:sz="0" w:space="0" w:color="auto"/>
        <w:right w:val="none" w:sz="0" w:space="0" w:color="auto"/>
      </w:divBdr>
    </w:div>
    <w:div w:id="1224028655">
      <w:bodyDiv w:val="1"/>
      <w:marLeft w:val="0"/>
      <w:marRight w:val="0"/>
      <w:marTop w:val="0"/>
      <w:marBottom w:val="0"/>
      <w:divBdr>
        <w:top w:val="none" w:sz="0" w:space="0" w:color="auto"/>
        <w:left w:val="none" w:sz="0" w:space="0" w:color="auto"/>
        <w:bottom w:val="none" w:sz="0" w:space="0" w:color="auto"/>
        <w:right w:val="none" w:sz="0" w:space="0" w:color="auto"/>
      </w:divBdr>
    </w:div>
    <w:div w:id="1257252169">
      <w:bodyDiv w:val="1"/>
      <w:marLeft w:val="0"/>
      <w:marRight w:val="0"/>
      <w:marTop w:val="0"/>
      <w:marBottom w:val="0"/>
      <w:divBdr>
        <w:top w:val="none" w:sz="0" w:space="0" w:color="auto"/>
        <w:left w:val="none" w:sz="0" w:space="0" w:color="auto"/>
        <w:bottom w:val="none" w:sz="0" w:space="0" w:color="auto"/>
        <w:right w:val="none" w:sz="0" w:space="0" w:color="auto"/>
      </w:divBdr>
    </w:div>
    <w:div w:id="1262758449">
      <w:bodyDiv w:val="1"/>
      <w:marLeft w:val="0"/>
      <w:marRight w:val="0"/>
      <w:marTop w:val="0"/>
      <w:marBottom w:val="0"/>
      <w:divBdr>
        <w:top w:val="none" w:sz="0" w:space="0" w:color="auto"/>
        <w:left w:val="none" w:sz="0" w:space="0" w:color="auto"/>
        <w:bottom w:val="none" w:sz="0" w:space="0" w:color="auto"/>
        <w:right w:val="none" w:sz="0" w:space="0" w:color="auto"/>
      </w:divBdr>
    </w:div>
    <w:div w:id="1286962781">
      <w:bodyDiv w:val="1"/>
      <w:marLeft w:val="0"/>
      <w:marRight w:val="0"/>
      <w:marTop w:val="0"/>
      <w:marBottom w:val="0"/>
      <w:divBdr>
        <w:top w:val="none" w:sz="0" w:space="0" w:color="auto"/>
        <w:left w:val="none" w:sz="0" w:space="0" w:color="auto"/>
        <w:bottom w:val="none" w:sz="0" w:space="0" w:color="auto"/>
        <w:right w:val="none" w:sz="0" w:space="0" w:color="auto"/>
      </w:divBdr>
    </w:div>
    <w:div w:id="1318806342">
      <w:bodyDiv w:val="1"/>
      <w:marLeft w:val="0"/>
      <w:marRight w:val="0"/>
      <w:marTop w:val="0"/>
      <w:marBottom w:val="0"/>
      <w:divBdr>
        <w:top w:val="none" w:sz="0" w:space="0" w:color="auto"/>
        <w:left w:val="none" w:sz="0" w:space="0" w:color="auto"/>
        <w:bottom w:val="none" w:sz="0" w:space="0" w:color="auto"/>
        <w:right w:val="none" w:sz="0" w:space="0" w:color="auto"/>
      </w:divBdr>
    </w:div>
    <w:div w:id="1329795158">
      <w:bodyDiv w:val="1"/>
      <w:marLeft w:val="0"/>
      <w:marRight w:val="0"/>
      <w:marTop w:val="0"/>
      <w:marBottom w:val="0"/>
      <w:divBdr>
        <w:top w:val="none" w:sz="0" w:space="0" w:color="auto"/>
        <w:left w:val="none" w:sz="0" w:space="0" w:color="auto"/>
        <w:bottom w:val="none" w:sz="0" w:space="0" w:color="auto"/>
        <w:right w:val="none" w:sz="0" w:space="0" w:color="auto"/>
      </w:divBdr>
    </w:div>
    <w:div w:id="1371687573">
      <w:bodyDiv w:val="1"/>
      <w:marLeft w:val="0"/>
      <w:marRight w:val="0"/>
      <w:marTop w:val="0"/>
      <w:marBottom w:val="0"/>
      <w:divBdr>
        <w:top w:val="none" w:sz="0" w:space="0" w:color="auto"/>
        <w:left w:val="none" w:sz="0" w:space="0" w:color="auto"/>
        <w:bottom w:val="none" w:sz="0" w:space="0" w:color="auto"/>
        <w:right w:val="none" w:sz="0" w:space="0" w:color="auto"/>
      </w:divBdr>
    </w:div>
    <w:div w:id="1393773231">
      <w:bodyDiv w:val="1"/>
      <w:marLeft w:val="0"/>
      <w:marRight w:val="0"/>
      <w:marTop w:val="0"/>
      <w:marBottom w:val="0"/>
      <w:divBdr>
        <w:top w:val="none" w:sz="0" w:space="0" w:color="auto"/>
        <w:left w:val="none" w:sz="0" w:space="0" w:color="auto"/>
        <w:bottom w:val="none" w:sz="0" w:space="0" w:color="auto"/>
        <w:right w:val="none" w:sz="0" w:space="0" w:color="auto"/>
      </w:divBdr>
    </w:div>
    <w:div w:id="1469661222">
      <w:bodyDiv w:val="1"/>
      <w:marLeft w:val="0"/>
      <w:marRight w:val="0"/>
      <w:marTop w:val="0"/>
      <w:marBottom w:val="0"/>
      <w:divBdr>
        <w:top w:val="none" w:sz="0" w:space="0" w:color="auto"/>
        <w:left w:val="none" w:sz="0" w:space="0" w:color="auto"/>
        <w:bottom w:val="none" w:sz="0" w:space="0" w:color="auto"/>
        <w:right w:val="none" w:sz="0" w:space="0" w:color="auto"/>
      </w:divBdr>
    </w:div>
    <w:div w:id="1567954059">
      <w:bodyDiv w:val="1"/>
      <w:marLeft w:val="0"/>
      <w:marRight w:val="0"/>
      <w:marTop w:val="0"/>
      <w:marBottom w:val="0"/>
      <w:divBdr>
        <w:top w:val="none" w:sz="0" w:space="0" w:color="auto"/>
        <w:left w:val="none" w:sz="0" w:space="0" w:color="auto"/>
        <w:bottom w:val="none" w:sz="0" w:space="0" w:color="auto"/>
        <w:right w:val="none" w:sz="0" w:space="0" w:color="auto"/>
      </w:divBdr>
    </w:div>
    <w:div w:id="1810777959">
      <w:bodyDiv w:val="1"/>
      <w:marLeft w:val="0"/>
      <w:marRight w:val="0"/>
      <w:marTop w:val="0"/>
      <w:marBottom w:val="0"/>
      <w:divBdr>
        <w:top w:val="none" w:sz="0" w:space="0" w:color="auto"/>
        <w:left w:val="none" w:sz="0" w:space="0" w:color="auto"/>
        <w:bottom w:val="none" w:sz="0" w:space="0" w:color="auto"/>
        <w:right w:val="none" w:sz="0" w:space="0" w:color="auto"/>
      </w:divBdr>
    </w:div>
    <w:div w:id="1812206541">
      <w:bodyDiv w:val="1"/>
      <w:marLeft w:val="0"/>
      <w:marRight w:val="0"/>
      <w:marTop w:val="0"/>
      <w:marBottom w:val="0"/>
      <w:divBdr>
        <w:top w:val="none" w:sz="0" w:space="0" w:color="auto"/>
        <w:left w:val="none" w:sz="0" w:space="0" w:color="auto"/>
        <w:bottom w:val="none" w:sz="0" w:space="0" w:color="auto"/>
        <w:right w:val="none" w:sz="0" w:space="0" w:color="auto"/>
      </w:divBdr>
    </w:div>
    <w:div w:id="1883713327">
      <w:bodyDiv w:val="1"/>
      <w:marLeft w:val="0"/>
      <w:marRight w:val="0"/>
      <w:marTop w:val="0"/>
      <w:marBottom w:val="0"/>
      <w:divBdr>
        <w:top w:val="none" w:sz="0" w:space="0" w:color="auto"/>
        <w:left w:val="none" w:sz="0" w:space="0" w:color="auto"/>
        <w:bottom w:val="none" w:sz="0" w:space="0" w:color="auto"/>
        <w:right w:val="none" w:sz="0" w:space="0" w:color="auto"/>
      </w:divBdr>
    </w:div>
    <w:div w:id="1897622980">
      <w:bodyDiv w:val="1"/>
      <w:marLeft w:val="0"/>
      <w:marRight w:val="0"/>
      <w:marTop w:val="0"/>
      <w:marBottom w:val="0"/>
      <w:divBdr>
        <w:top w:val="none" w:sz="0" w:space="0" w:color="auto"/>
        <w:left w:val="none" w:sz="0" w:space="0" w:color="auto"/>
        <w:bottom w:val="none" w:sz="0" w:space="0" w:color="auto"/>
        <w:right w:val="none" w:sz="0" w:space="0" w:color="auto"/>
      </w:divBdr>
    </w:div>
    <w:div w:id="1963612080">
      <w:bodyDiv w:val="1"/>
      <w:marLeft w:val="0"/>
      <w:marRight w:val="0"/>
      <w:marTop w:val="0"/>
      <w:marBottom w:val="0"/>
      <w:divBdr>
        <w:top w:val="none" w:sz="0" w:space="0" w:color="auto"/>
        <w:left w:val="none" w:sz="0" w:space="0" w:color="auto"/>
        <w:bottom w:val="none" w:sz="0" w:space="0" w:color="auto"/>
        <w:right w:val="none" w:sz="0" w:space="0" w:color="auto"/>
      </w:divBdr>
    </w:div>
    <w:div w:id="1969160985">
      <w:bodyDiv w:val="1"/>
      <w:marLeft w:val="0"/>
      <w:marRight w:val="0"/>
      <w:marTop w:val="0"/>
      <w:marBottom w:val="0"/>
      <w:divBdr>
        <w:top w:val="none" w:sz="0" w:space="0" w:color="auto"/>
        <w:left w:val="none" w:sz="0" w:space="0" w:color="auto"/>
        <w:bottom w:val="none" w:sz="0" w:space="0" w:color="auto"/>
        <w:right w:val="none" w:sz="0" w:space="0" w:color="auto"/>
      </w:divBdr>
    </w:div>
    <w:div w:id="2004166312">
      <w:bodyDiv w:val="1"/>
      <w:marLeft w:val="0"/>
      <w:marRight w:val="0"/>
      <w:marTop w:val="0"/>
      <w:marBottom w:val="0"/>
      <w:divBdr>
        <w:top w:val="none" w:sz="0" w:space="0" w:color="auto"/>
        <w:left w:val="none" w:sz="0" w:space="0" w:color="auto"/>
        <w:bottom w:val="none" w:sz="0" w:space="0" w:color="auto"/>
        <w:right w:val="none" w:sz="0" w:space="0" w:color="auto"/>
      </w:divBdr>
    </w:div>
    <w:div w:id="2076127579">
      <w:bodyDiv w:val="1"/>
      <w:marLeft w:val="0"/>
      <w:marRight w:val="0"/>
      <w:marTop w:val="0"/>
      <w:marBottom w:val="0"/>
      <w:divBdr>
        <w:top w:val="none" w:sz="0" w:space="0" w:color="auto"/>
        <w:left w:val="none" w:sz="0" w:space="0" w:color="auto"/>
        <w:bottom w:val="none" w:sz="0" w:space="0" w:color="auto"/>
        <w:right w:val="none" w:sz="0" w:space="0" w:color="auto"/>
      </w:divBdr>
    </w:div>
    <w:div w:id="2085301565">
      <w:bodyDiv w:val="1"/>
      <w:marLeft w:val="0"/>
      <w:marRight w:val="0"/>
      <w:marTop w:val="0"/>
      <w:marBottom w:val="0"/>
      <w:divBdr>
        <w:top w:val="none" w:sz="0" w:space="0" w:color="auto"/>
        <w:left w:val="none" w:sz="0" w:space="0" w:color="auto"/>
        <w:bottom w:val="none" w:sz="0" w:space="0" w:color="auto"/>
        <w:right w:val="none" w:sz="0" w:space="0" w:color="auto"/>
      </w:divBdr>
    </w:div>
    <w:div w:id="2101022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xml"/><Relationship Id="rId21" Type="http://schemas.openxmlformats.org/officeDocument/2006/relationships/image" Target="media/image10.png"/><Relationship Id="rId42" Type="http://schemas.openxmlformats.org/officeDocument/2006/relationships/image" Target="media/image29.jpeg"/><Relationship Id="rId84" Type="http://schemas.openxmlformats.org/officeDocument/2006/relationships/image" Target="media/image66.jpeg"/><Relationship Id="rId138" Type="http://schemas.openxmlformats.org/officeDocument/2006/relationships/image" Target="media/image118.png"/><Relationship Id="rId159" Type="http://schemas.openxmlformats.org/officeDocument/2006/relationships/image" Target="media/image138.jpeg"/><Relationship Id="rId107" Type="http://schemas.openxmlformats.org/officeDocument/2006/relationships/image" Target="media/image88.jpeg"/><Relationship Id="rId11" Type="http://schemas.openxmlformats.org/officeDocument/2006/relationships/endnotes" Target="endnotes.xml"/><Relationship Id="rId32" Type="http://schemas.openxmlformats.org/officeDocument/2006/relationships/image" Target="media/image19.png"/><Relationship Id="rId53" Type="http://schemas.openxmlformats.org/officeDocument/2006/relationships/image" Target="media/image40.jpeg"/><Relationship Id="rId74" Type="http://schemas.openxmlformats.org/officeDocument/2006/relationships/image" Target="media/image56.emf"/><Relationship Id="rId128" Type="http://schemas.openxmlformats.org/officeDocument/2006/relationships/image" Target="media/image108.png"/><Relationship Id="rId149" Type="http://schemas.openxmlformats.org/officeDocument/2006/relationships/image" Target="media/image128.jpeg"/><Relationship Id="rId5" Type="http://schemas.openxmlformats.org/officeDocument/2006/relationships/customXml" Target="../customXml/item5.xml"/><Relationship Id="rId95" Type="http://schemas.openxmlformats.org/officeDocument/2006/relationships/image" Target="media/image77.png"/><Relationship Id="rId160" Type="http://schemas.openxmlformats.org/officeDocument/2006/relationships/fontTable" Target="fontTable.xml"/><Relationship Id="rId22" Type="http://schemas.openxmlformats.org/officeDocument/2006/relationships/image" Target="media/image11.png"/><Relationship Id="rId43" Type="http://schemas.openxmlformats.org/officeDocument/2006/relationships/image" Target="media/image30.jpeg"/><Relationship Id="rId118" Type="http://schemas.openxmlformats.org/officeDocument/2006/relationships/image" Target="media/image98.png"/><Relationship Id="rId139" Type="http://schemas.openxmlformats.org/officeDocument/2006/relationships/image" Target="media/image119.pn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image" Target="media/image129.jpeg"/><Relationship Id="rId155" Type="http://schemas.openxmlformats.org/officeDocument/2006/relationships/image" Target="media/image134.jpe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4.png"/><Relationship Id="rId108" Type="http://schemas.openxmlformats.org/officeDocument/2006/relationships/image" Target="media/image89.jpe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41.jp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0.png"/><Relationship Id="rId145" Type="http://schemas.openxmlformats.org/officeDocument/2006/relationships/image" Target="media/image124.tiff"/><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jpeg"/><Relationship Id="rId28" Type="http://schemas.openxmlformats.org/officeDocument/2006/relationships/image" Target="media/image12.png"/><Relationship Id="rId49" Type="http://schemas.openxmlformats.org/officeDocument/2006/relationships/image" Target="media/image36.jpeg"/><Relationship Id="rId114" Type="http://schemas.openxmlformats.org/officeDocument/2006/relationships/image" Target="media/image95.jpeg"/><Relationship Id="rId119" Type="http://schemas.openxmlformats.org/officeDocument/2006/relationships/image" Target="media/image99.png"/><Relationship Id="rId44" Type="http://schemas.openxmlformats.org/officeDocument/2006/relationships/image" Target="media/image31.jpeg"/><Relationship Id="rId60" Type="http://schemas.openxmlformats.org/officeDocument/2006/relationships/image" Target="media/image47.jpg"/><Relationship Id="rId81" Type="http://schemas.openxmlformats.org/officeDocument/2006/relationships/image" Target="media/image63.jpeg"/><Relationship Id="rId86" Type="http://schemas.openxmlformats.org/officeDocument/2006/relationships/image" Target="media/image68.jpeg"/><Relationship Id="rId130" Type="http://schemas.openxmlformats.org/officeDocument/2006/relationships/image" Target="media/image110.emf"/><Relationship Id="rId135" Type="http://schemas.openxmlformats.org/officeDocument/2006/relationships/image" Target="media/image115.png"/><Relationship Id="rId151" Type="http://schemas.openxmlformats.org/officeDocument/2006/relationships/image" Target="media/image130.jpeg"/><Relationship Id="rId156" Type="http://schemas.openxmlformats.org/officeDocument/2006/relationships/image" Target="media/image135.jpeg"/><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6.jpeg"/><Relationship Id="rId109" Type="http://schemas.openxmlformats.org/officeDocument/2006/relationships/image" Target="media/image90.jpeg"/><Relationship Id="rId34" Type="http://schemas.openxmlformats.org/officeDocument/2006/relationships/image" Target="media/image21.emf"/><Relationship Id="rId50" Type="http://schemas.openxmlformats.org/officeDocument/2006/relationships/image" Target="media/image37.jpeg"/><Relationship Id="rId55" Type="http://schemas.openxmlformats.org/officeDocument/2006/relationships/image" Target="media/image42.emf"/><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footer" Target="footer2.xml"/><Relationship Id="rId146" Type="http://schemas.openxmlformats.org/officeDocument/2006/relationships/image" Target="media/image125.png"/><Relationship Id="rId7" Type="http://schemas.openxmlformats.org/officeDocument/2006/relationships/styles" Target="styles.xml"/><Relationship Id="rId71" Type="http://schemas.openxmlformats.org/officeDocument/2006/relationships/image" Target="media/image53.jpeg"/><Relationship Id="rId92" Type="http://schemas.openxmlformats.org/officeDocument/2006/relationships/image" Target="media/image74.jpeg"/><Relationship Id="rId16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3.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49.png"/><Relationship Id="rId87" Type="http://schemas.openxmlformats.org/officeDocument/2006/relationships/image" Target="media/image69.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6.jpeg"/><Relationship Id="rId61" Type="http://schemas.openxmlformats.org/officeDocument/2006/relationships/image" Target="media/image48.PNG"/><Relationship Id="rId82" Type="http://schemas.openxmlformats.org/officeDocument/2006/relationships/image" Target="media/image64.jpeg"/><Relationship Id="rId152" Type="http://schemas.openxmlformats.org/officeDocument/2006/relationships/image" Target="media/image131.png"/><Relationship Id="rId19" Type="http://schemas.openxmlformats.org/officeDocument/2006/relationships/image" Target="media/image8.jfif"/><Relationship Id="rId14" Type="http://schemas.openxmlformats.org/officeDocument/2006/relationships/image" Target="media/image3.png"/><Relationship Id="rId30" Type="http://schemas.openxmlformats.org/officeDocument/2006/relationships/image" Target="media/image17.jpeg"/><Relationship Id="rId35" Type="http://schemas.openxmlformats.org/officeDocument/2006/relationships/image" Target="media/image22.emf"/><Relationship Id="rId56" Type="http://schemas.openxmlformats.org/officeDocument/2006/relationships/image" Target="media/image43.emf"/><Relationship Id="rId77" Type="http://schemas.openxmlformats.org/officeDocument/2006/relationships/image" Target="media/image59.jpeg"/><Relationship Id="rId100" Type="http://schemas.openxmlformats.org/officeDocument/2006/relationships/hyperlink" Target="https://undp-my.sharepoint.com/personal/loubna_kanafani_undp_org/_layouts/15/Doc.aspx?sourcedoc=%7B9C8EDA3C-8A76-4C7E-8BE6-69088CE416BA%7D&amp;file=Final%20list.xlsx&amp;action=default&amp;mobileredirect=true" TargetMode="External"/><Relationship Id="rId105" Type="http://schemas.openxmlformats.org/officeDocument/2006/relationships/image" Target="media/image86.png"/><Relationship Id="rId126" Type="http://schemas.openxmlformats.org/officeDocument/2006/relationships/image" Target="media/image106.png"/><Relationship Id="rId147" Type="http://schemas.openxmlformats.org/officeDocument/2006/relationships/image" Target="media/image126.jpeg"/><Relationship Id="rId8" Type="http://schemas.openxmlformats.org/officeDocument/2006/relationships/settings" Target="settings.xml"/><Relationship Id="rId51" Type="http://schemas.openxmlformats.org/officeDocument/2006/relationships/image" Target="media/image38.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1.png"/><Relationship Id="rId142" Type="http://schemas.openxmlformats.org/officeDocument/2006/relationships/image" Target="media/image121.tiff"/><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3.jpeg"/><Relationship Id="rId67" Type="http://schemas.openxmlformats.org/officeDocument/2006/relationships/image" Target="media/image49.jpeg"/><Relationship Id="rId116" Type="http://schemas.openxmlformats.org/officeDocument/2006/relationships/image" Target="media/image97.jpeg"/><Relationship Id="rId137" Type="http://schemas.openxmlformats.org/officeDocument/2006/relationships/image" Target="media/image117.png"/><Relationship Id="rId158" Type="http://schemas.openxmlformats.org/officeDocument/2006/relationships/image" Target="media/image137.jpeg"/><Relationship Id="rId20" Type="http://schemas.openxmlformats.org/officeDocument/2006/relationships/image" Target="media/image9.png"/><Relationship Id="rId41" Type="http://schemas.openxmlformats.org/officeDocument/2006/relationships/image" Target="media/image28.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image" Target="media/image92.jpeg"/><Relationship Id="rId132" Type="http://schemas.openxmlformats.org/officeDocument/2006/relationships/image" Target="media/image112.png"/><Relationship Id="rId153" Type="http://schemas.openxmlformats.org/officeDocument/2006/relationships/image" Target="media/image132.jpeg"/><Relationship Id="rId15" Type="http://schemas.openxmlformats.org/officeDocument/2006/relationships/image" Target="media/image4.png"/><Relationship Id="rId36" Type="http://schemas.openxmlformats.org/officeDocument/2006/relationships/image" Target="media/image23.emf"/><Relationship Id="rId57" Type="http://schemas.openxmlformats.org/officeDocument/2006/relationships/image" Target="media/image44.jpeg"/><Relationship Id="rId106" Type="http://schemas.openxmlformats.org/officeDocument/2006/relationships/image" Target="media/image87.jpeg"/><Relationship Id="rId127" Type="http://schemas.openxmlformats.org/officeDocument/2006/relationships/image" Target="media/image107.png"/><Relationship Id="rId10" Type="http://schemas.openxmlformats.org/officeDocument/2006/relationships/footnotes" Target="footnotes.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55.png"/><Relationship Id="rId78" Type="http://schemas.openxmlformats.org/officeDocument/2006/relationships/image" Target="media/image60.jpeg"/><Relationship Id="rId94" Type="http://schemas.openxmlformats.org/officeDocument/2006/relationships/image" Target="media/image76.png"/><Relationship Id="rId99" Type="http://schemas.openxmlformats.org/officeDocument/2006/relationships/image" Target="media/image81.jpg"/><Relationship Id="rId101" Type="http://schemas.openxmlformats.org/officeDocument/2006/relationships/image" Target="media/image82.jpeg"/><Relationship Id="rId122" Type="http://schemas.openxmlformats.org/officeDocument/2006/relationships/image" Target="media/image102.png"/><Relationship Id="rId143" Type="http://schemas.openxmlformats.org/officeDocument/2006/relationships/image" Target="media/image122.jpeg"/><Relationship Id="rId148" Type="http://schemas.openxmlformats.org/officeDocument/2006/relationships/image" Target="media/image127.jpe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jpeg"/><Relationship Id="rId47" Type="http://schemas.openxmlformats.org/officeDocument/2006/relationships/image" Target="media/image34.jpeg"/><Relationship Id="rId68" Type="http://schemas.openxmlformats.org/officeDocument/2006/relationships/image" Target="media/image50.jpeg"/><Relationship Id="rId89" Type="http://schemas.openxmlformats.org/officeDocument/2006/relationships/image" Target="media/image71.jpeg"/><Relationship Id="rId112" Type="http://schemas.openxmlformats.org/officeDocument/2006/relationships/image" Target="media/image93.jpeg"/><Relationship Id="rId133" Type="http://schemas.openxmlformats.org/officeDocument/2006/relationships/image" Target="media/image113.png"/><Relationship Id="rId154" Type="http://schemas.openxmlformats.org/officeDocument/2006/relationships/image" Target="media/image133.jpeg"/><Relationship Id="rId16" Type="http://schemas.openxmlformats.org/officeDocument/2006/relationships/image" Target="media/image5.jpg"/><Relationship Id="rId37" Type="http://schemas.openxmlformats.org/officeDocument/2006/relationships/image" Target="media/image24.png"/><Relationship Id="rId58" Type="http://schemas.openxmlformats.org/officeDocument/2006/relationships/image" Target="media/image45.jpg"/><Relationship Id="rId79" Type="http://schemas.openxmlformats.org/officeDocument/2006/relationships/image" Target="media/image61.jpeg"/><Relationship Id="rId102" Type="http://schemas.openxmlformats.org/officeDocument/2006/relationships/image" Target="media/image83.jpeg"/><Relationship Id="rId123" Type="http://schemas.openxmlformats.org/officeDocument/2006/relationships/image" Target="media/image103.png"/><Relationship Id="rId144" Type="http://schemas.openxmlformats.org/officeDocument/2006/relationships/image" Target="media/image123.png"/><Relationship Id="rId90" Type="http://schemas.openxmlformats.org/officeDocument/2006/relationships/image" Target="media/image72.jpeg"/><Relationship Id="rId27" Type="http://schemas.openxmlformats.org/officeDocument/2006/relationships/hyperlink" Target="mailto:Mohammad.Taani@undp.org" TargetMode="External"/><Relationship Id="rId48" Type="http://schemas.openxmlformats.org/officeDocument/2006/relationships/image" Target="media/image35.jpeg"/><Relationship Id="rId69" Type="http://schemas.openxmlformats.org/officeDocument/2006/relationships/image" Target="media/image51.jpeg"/><Relationship Id="rId113" Type="http://schemas.openxmlformats.org/officeDocument/2006/relationships/image" Target="media/image94.jpeg"/><Relationship Id="rId134" Type="http://schemas.openxmlformats.org/officeDocument/2006/relationships/image" Target="media/image114.png"/></Relationships>
</file>

<file path=word/_rels/footnotes.xml.rels><?xml version="1.0" encoding="UTF-8" standalone="yes"?>
<Relationships xmlns="http://schemas.openxmlformats.org/package/2006/relationships"><Relationship Id="rId2" Type="http://schemas.openxmlformats.org/officeDocument/2006/relationships/hyperlink" Target="https://drive.google.com/drive/folders/1yWhFCp0tI843_5i-It8sixvjc0biKkV_?usp=share_link" TargetMode="External"/><Relationship Id="rId1" Type="http://schemas.openxmlformats.org/officeDocument/2006/relationships/hyperlink" Target="https://eur03.safelinks.protection.outlook.com/?url=https%3A%2F%2Fdrive.google.com%2Ffile%2Fd%2F1DmcsULbw5B5yckpzvCxj-cvmFcCEpWIW%2Fview%3Fusp%3Dsharing&amp;data=05%7C01%7Cbana.seifo%40one.un.org%7Cdfbbfe4b0e6d4c930f3b08dbc7d382ac%7Cb3e5db5e2944483799f57488ace54319%7C0%7C0%7C638323483490895367%7CUnknown%7CTWFpbGZsb3d8eyJWIjoiMC4wLjAwMDAiLCJQIjoiV2luMzIiLCJBTiI6Ik1haWwiLCJXVCI6Mn0%3D%7C3000%7C%7C%7C&amp;sdata=6YBjDozS6ynwWTgtzGjvvxer7srucIvI1YP0o%2BPOlWk%3D&amp;reserved=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2019 -2023</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85E4EF05B49DC4CAE7C4A00BC780DF8" ma:contentTypeVersion="16" ma:contentTypeDescription="Create a new document." ma:contentTypeScope="" ma:versionID="a13d5ba9b97cf4605b990ebcac184e3f">
  <xsd:schema xmlns:xsd="http://www.w3.org/2001/XMLSchema" xmlns:xs="http://www.w3.org/2001/XMLSchema" xmlns:p="http://schemas.microsoft.com/office/2006/metadata/properties" xmlns:ns2="5875d87e-819a-40ae-aca7-fb59d54bc9ce" xmlns:ns3="ebda0296-aae8-4ac4-ab2a-4425be5daf02" targetNamespace="http://schemas.microsoft.com/office/2006/metadata/properties" ma:root="true" ma:fieldsID="a8aa8c706d5a41383a94d9bf3d409bcc" ns2:_="" ns3:_="">
    <xsd:import namespace="5875d87e-819a-40ae-aca7-fb59d54bc9ce"/>
    <xsd:import namespace="ebda0296-aae8-4ac4-ab2a-4425be5daf02"/>
    <xsd:element name="properties">
      <xsd:complexType>
        <xsd:sequence>
          <xsd:element name="documentManagement">
            <xsd:complexType>
              <xsd:all>
                <xsd:element ref="ns2:Fundcode" minOccurs="0"/>
                <xsd:element ref="ns2:DocumentType" minOccurs="0"/>
                <xsd:element ref="ns2:MediaServiceMetadata" minOccurs="0"/>
                <xsd:element ref="ns2:MediaServiceFastMetadata" minOccurs="0"/>
                <xsd:element ref="ns2:Comments" minOccurs="0"/>
                <xsd:element ref="ns2:Active" minOccurs="0"/>
                <xsd:element ref="ns3:Status" minOccurs="0"/>
                <xsd:element ref="ns3:MediaServiceAutoKeyPoints" minOccurs="0"/>
                <xsd:element ref="ns3:MediaServiceKeyPoints" minOccurs="0"/>
                <xsd:element ref="ns3:Classification" minOccurs="0"/>
                <xsd:element ref="ns3:DrupalDocId" minOccurs="0"/>
                <xsd:element ref="ns3:Featured" minOccurs="0"/>
                <xsd:element ref="ns3:DocumentDate" minOccurs="0"/>
                <xsd:element ref="ns3:DocModifi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75d87e-819a-40ae-aca7-fb59d54bc9ce" elementFormDefault="qualified">
    <xsd:import namespace="http://schemas.microsoft.com/office/2006/documentManagement/types"/>
    <xsd:import namespace="http://schemas.microsoft.com/office/infopath/2007/PartnerControls"/>
    <xsd:element name="Fundcode" ma:index="8" nillable="true" ma:displayName="Fundcode" ma:format="Dropdown" ma:indexed="true" ma:internalName="Fundcode">
      <xsd:simpleType>
        <xsd:restriction base="dms:Text">
          <xsd:maxLength value="255"/>
        </xsd:restriction>
      </xsd:simpleType>
    </xsd:element>
    <xsd:element name="DocumentType" ma:index="9" nillable="true" ma:displayName="DocumentType" ma:format="Dropdown" ma:indexed="true" ma:internalName="DocumentTyp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Comments" ma:index="12" nillable="true" ma:displayName="Comments" ma:internalName="Comments">
      <xsd:simpleType>
        <xsd:restriction base="dms:Note">
          <xsd:maxLength value="255"/>
        </xsd:restriction>
      </xsd:simpleType>
    </xsd:element>
    <xsd:element name="Active" ma:index="13" nillable="true" ma:displayName="Active" ma:default="Yes"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ebda0296-aae8-4ac4-ab2a-4425be5daf02" elementFormDefault="qualified">
    <xsd:import namespace="http://schemas.microsoft.com/office/2006/documentManagement/types"/>
    <xsd:import namespace="http://schemas.microsoft.com/office/infopath/2007/PartnerControls"/>
    <xsd:element name="Status" ma:index="14" nillable="true" ma:displayName="Status" ma:default="Draft"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lassification" ma:index="17"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DrupalDocId" ma:index="18" nillable="true" ma:displayName="DrupalDocId" ma:description="Drupal Document Id" ma:internalName="DrupalDocId">
      <xsd:simpleType>
        <xsd:restriction base="dms:Text">
          <xsd:maxLength value="255"/>
        </xsd:restriction>
      </xsd:simpleType>
    </xsd:element>
    <xsd:element name="Featured" ma:index="19" nillable="true" ma:displayName="Featured" ma:default="0" ma:description="Document Featured" ma:format="Dropdown" ma:internalName="Featured">
      <xsd:simpleType>
        <xsd:restriction base="dms:Choice">
          <xsd:enumeration value="0"/>
          <xsd:enumeration value="1"/>
        </xsd:restriction>
      </xsd:simpleType>
    </xsd:element>
    <xsd:element name="DocumentDate" ma:index="20" nillable="true" ma:displayName="DocumentDate" ma:description="Document Date" ma:format="DateOnly" ma:internalName="DocumentDate">
      <xsd:simpleType>
        <xsd:restriction base="dms:DateTime"/>
      </xsd:simpleType>
    </xsd:element>
    <xsd:element name="DocModified" ma:index="21"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DocumentType xmlns="5875d87e-819a-40ae-aca7-fb59d54bc9ce">Final narrative report</DocumentType>
    <Fundcode xmlns="5875d87e-819a-40ae-aca7-fb59d54bc9ce">MPTF_00176</Fundcode>
    <Classification xmlns="ebda0296-aae8-4ac4-ab2a-4425be5daf02">External</Classification>
    <DrupalDocId xmlns="ebda0296-aae8-4ac4-ab2a-4425be5daf02" xsi:nil="true"/>
    <Comments xmlns="5875d87e-819a-40ae-aca7-fb59d54bc9ce" xsi:nil="true"/>
    <DocumentDate xmlns="ebda0296-aae8-4ac4-ab2a-4425be5daf02">2024-05-27T07:00:00+00:00</DocumentDate>
    <DocModified xmlns="ebda0296-aae8-4ac4-ab2a-4425be5daf02">No</DocModified>
    <Status xmlns="ebda0296-aae8-4ac4-ab2a-4425be5daf02">Finalized - Signature Redacted</Status>
    <Featured xmlns="ebda0296-aae8-4ac4-ab2a-4425be5daf02">1</Featured>
    <Active xmlns="5875d87e-819a-40ae-aca7-fb59d54bc9ce">Yes</Activ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90F0F38-555D-4621-8710-08A898F6D4CE}">
  <ds:schemaRefs>
    <ds:schemaRef ds:uri="http://schemas.microsoft.com/sharepoint/v3/contenttype/forms"/>
  </ds:schemaRefs>
</ds:datastoreItem>
</file>

<file path=customXml/itemProps3.xml><?xml version="1.0" encoding="utf-8"?>
<ds:datastoreItem xmlns:ds="http://schemas.openxmlformats.org/officeDocument/2006/customXml" ds:itemID="{79B98AC7-9E9E-4897-BF91-1F6CE33F29B5}"/>
</file>

<file path=customXml/itemProps4.xml><?xml version="1.0" encoding="utf-8"?>
<ds:datastoreItem xmlns:ds="http://schemas.openxmlformats.org/officeDocument/2006/customXml" ds:itemID="{4D56E2F2-BFCF-4801-9D2C-E733E2ED2858}">
  <ds:schemaRefs>
    <ds:schemaRef ds:uri="http://schemas.openxmlformats.org/officeDocument/2006/bibliography"/>
  </ds:schemaRefs>
</ds:datastoreItem>
</file>

<file path=customXml/itemProps5.xml><?xml version="1.0" encoding="utf-8"?>
<ds:datastoreItem xmlns:ds="http://schemas.openxmlformats.org/officeDocument/2006/customXml" ds:itemID="{7FEF8010-3817-4E67-A49B-04464DF2E270}">
  <ds:schemaRefs>
    <ds:schemaRef ds:uri="http://schemas.microsoft.com/office/2006/metadata/properties"/>
    <ds:schemaRef ds:uri="http://schemas.microsoft.com/office/infopath/2007/PartnerControls"/>
    <ds:schemaRef ds:uri="68cd62ea-69d3-43fb-bc2c-e8ef40e8d76c"/>
    <ds:schemaRef ds:uri="18c17577-8292-465e-9c69-7a114b9d1f4f"/>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109</Pages>
  <Words>31457</Words>
  <Characters>184027</Characters>
  <Application>Microsoft Office Word</Application>
  <DocSecurity>0</DocSecurity>
  <Lines>3228</Lines>
  <Paragraphs>1128</Paragraphs>
  <ScaleCrop>false</ScaleCrop>
  <HeadingPairs>
    <vt:vector size="2" baseType="variant">
      <vt:variant>
        <vt:lpstr>Title</vt:lpstr>
      </vt:variant>
      <vt:variant>
        <vt:i4>1</vt:i4>
      </vt:variant>
    </vt:vector>
  </HeadingPairs>
  <TitlesOfParts>
    <vt:vector size="1" baseType="lpstr">
      <vt:lpstr>FINAL PROGRAMME NARRATIVE REPORT</vt:lpstr>
    </vt:vector>
  </TitlesOfParts>
  <Company/>
  <LinksUpToDate>false</LinksUpToDate>
  <CharactersWithSpaces>214356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JP Syria Final_Narrative Report 2023.docx</dc:title>
  <dc:subject>UN Joint Programme to Build and Strengthen Urban and Rural Resilience and the Conditions for Recovery in Syria</dc:subject>
  <dc:creator>Mohamad Nafakh</dc:creator>
  <cp:keywords/>
  <dc:description/>
  <cp:lastModifiedBy>Aminata Baro</cp:lastModifiedBy>
  <cp:revision>2</cp:revision>
  <cp:lastPrinted>2024-04-25T02:56:00Z</cp:lastPrinted>
  <dcterms:created xsi:type="dcterms:W3CDTF">2024-05-26T19:08:00Z</dcterms:created>
  <dcterms:modified xsi:type="dcterms:W3CDTF">2024-05-26T19:08:00Z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0x010100385E4EF05B49DC4CAE7C4A00BC780DF8</vt:lpwstr>
  </property>
  <property fmtid="{D5CDD505-2E9C-101B-9397-08002B2CF9AE}" pid="3" name="MediaServiceImageTags">
    <vt:lpwstr/>
  </property>
  <property fmtid="{D5CDD505-2E9C-101B-9397-08002B2CF9AE}" pid="4" name="GrammarlyDocumentId">
    <vt:lpwstr>71952b992b0254cc46b660762861833d4280f6d8e7ef58f8f5ff344795aa4466</vt:lpwstr>
  </property>
</Properties>
</file>