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CD741" w14:textId="26FBAE48" w:rsidR="007A4C5D" w:rsidRPr="001114B2" w:rsidRDefault="00BB1939" w:rsidP="007A4C5D">
      <w:r>
        <w:rPr>
          <w:noProof/>
        </w:rPr>
        <w:drawing>
          <wp:anchor distT="0" distB="0" distL="114300" distR="114300" simplePos="0" relativeHeight="251662336" behindDoc="0" locked="0" layoutInCell="1" allowOverlap="1" wp14:anchorId="581FBCDC" wp14:editId="0461A734">
            <wp:simplePos x="0" y="0"/>
            <wp:positionH relativeFrom="column">
              <wp:posOffset>5980430</wp:posOffset>
            </wp:positionH>
            <wp:positionV relativeFrom="paragraph">
              <wp:posOffset>-381000</wp:posOffset>
            </wp:positionV>
            <wp:extent cx="554990" cy="845820"/>
            <wp:effectExtent l="0" t="0" r="0" b="0"/>
            <wp:wrapNone/>
            <wp:docPr id="1583216883" name="Picture 7" descr="A blue and whit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16883" name="Picture 7" descr="A blue and white logo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990" cy="8458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00E463B" wp14:editId="2059BD13">
            <wp:simplePos x="0" y="0"/>
            <wp:positionH relativeFrom="column">
              <wp:posOffset>4448810</wp:posOffset>
            </wp:positionH>
            <wp:positionV relativeFrom="paragraph">
              <wp:posOffset>-273685</wp:posOffset>
            </wp:positionV>
            <wp:extent cx="1428115" cy="662305"/>
            <wp:effectExtent l="0" t="0" r="0" b="0"/>
            <wp:wrapNone/>
            <wp:docPr id="326854503" name="Picture 6" descr="A logo of united na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54503" name="Picture 6" descr="A logo of united nation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115" cy="662305"/>
                    </a:xfrm>
                    <a:prstGeom prst="rect">
                      <a:avLst/>
                    </a:prstGeom>
                  </pic:spPr>
                </pic:pic>
              </a:graphicData>
            </a:graphic>
            <wp14:sizeRelH relativeFrom="page">
              <wp14:pctWidth>0</wp14:pctWidth>
            </wp14:sizeRelH>
            <wp14:sizeRelV relativeFrom="page">
              <wp14:pctHeight>0</wp14:pctHeight>
            </wp14:sizeRelV>
          </wp:anchor>
        </w:drawing>
      </w:r>
      <w:r w:rsidR="007A4C5D" w:rsidRPr="001114B2">
        <w:t>Insert Logo for Participating</w:t>
      </w:r>
      <w:r w:rsidR="002A1102">
        <w:t xml:space="preserve"> </w:t>
      </w:r>
    </w:p>
    <w:p w14:paraId="42CC184B" w14:textId="46B80E68" w:rsidR="007A4C5D" w:rsidRDefault="007A4C5D" w:rsidP="007A4C5D">
      <w:pPr>
        <w:rPr>
          <w:b/>
        </w:rPr>
      </w:pPr>
      <w:r w:rsidRPr="001114B2">
        <w:t xml:space="preserve"> UN </w:t>
      </w:r>
      <w:proofErr w:type="spellStart"/>
      <w:r w:rsidRPr="001114B2">
        <w:t>Organisation</w:t>
      </w:r>
      <w:proofErr w:type="spellEnd"/>
      <w:r w:rsidRPr="001114B2">
        <w:t>(s)</w:t>
      </w:r>
    </w:p>
    <w:p w14:paraId="2B7D5D5E" w14:textId="77777777" w:rsidR="00BB1939" w:rsidRDefault="00BB1939" w:rsidP="00875706">
      <w:pPr>
        <w:jc w:val="center"/>
        <w:rPr>
          <w:b/>
        </w:rPr>
      </w:pPr>
    </w:p>
    <w:p w14:paraId="0986D3D8" w14:textId="77777777" w:rsidR="00BB1939" w:rsidRDefault="00BB1939" w:rsidP="00875706">
      <w:pPr>
        <w:jc w:val="center"/>
        <w:rPr>
          <w:b/>
        </w:rPr>
      </w:pPr>
    </w:p>
    <w:p w14:paraId="428C5B45" w14:textId="0373B8D7" w:rsidR="00875706" w:rsidRPr="00E37C09" w:rsidRDefault="00875706" w:rsidP="00875706">
      <w:pPr>
        <w:jc w:val="center"/>
        <w:rPr>
          <w:b/>
        </w:rPr>
      </w:pPr>
      <w:r>
        <w:rPr>
          <w:b/>
        </w:rPr>
        <w:t xml:space="preserve">[Name of Fund or Joint </w:t>
      </w:r>
      <w:proofErr w:type="spellStart"/>
      <w:r>
        <w:rPr>
          <w:b/>
        </w:rPr>
        <w:t>Programme</w:t>
      </w:r>
      <w:proofErr w:type="spellEnd"/>
      <w:r>
        <w:rPr>
          <w:b/>
        </w:rPr>
        <w:t>]</w:t>
      </w:r>
    </w:p>
    <w:p w14:paraId="1D9642AE" w14:textId="77777777" w:rsidR="00875706" w:rsidRDefault="00875706" w:rsidP="00875706">
      <w:pPr>
        <w:jc w:val="center"/>
        <w:rPr>
          <w:b/>
          <w:bCs/>
          <w:caps/>
        </w:rPr>
      </w:pPr>
      <w:r>
        <w:rPr>
          <w:b/>
          <w:bCs/>
          <w:caps/>
        </w:rPr>
        <w:t xml:space="preserve">MPTF OFfice GENERIC </w:t>
      </w:r>
      <w:r w:rsidRPr="00675DCC">
        <w:rPr>
          <w:b/>
          <w:bCs/>
          <w:caps/>
        </w:rPr>
        <w:t>ANNUAL</w:t>
      </w:r>
      <w:r>
        <w:rPr>
          <w:b/>
          <w:bCs/>
          <w:caps/>
        </w:rPr>
        <w:t xml:space="preserve"> programme</w:t>
      </w:r>
      <w:r>
        <w:rPr>
          <w:rStyle w:val="FootnoteReference"/>
          <w:b/>
          <w:bCs/>
          <w:caps/>
        </w:rPr>
        <w:footnoteReference w:id="1"/>
      </w:r>
      <w:r w:rsidRPr="00675DCC">
        <w:rPr>
          <w:b/>
          <w:bCs/>
          <w:caps/>
        </w:rPr>
        <w:t xml:space="preserve"> NARRATIVE progress report </w:t>
      </w:r>
    </w:p>
    <w:p w14:paraId="2888D42B" w14:textId="159696FD" w:rsidR="00875706" w:rsidRDefault="00875706" w:rsidP="00875706">
      <w:pPr>
        <w:jc w:val="center"/>
        <w:rPr>
          <w:b/>
          <w:bCs/>
          <w:caps/>
        </w:rPr>
      </w:pPr>
      <w:r>
        <w:rPr>
          <w:b/>
          <w:bCs/>
          <w:caps/>
        </w:rPr>
        <w:t>REPORTING PERI</w:t>
      </w:r>
      <w:r w:rsidR="00E93034">
        <w:rPr>
          <w:b/>
          <w:bCs/>
          <w:caps/>
        </w:rPr>
        <w:t xml:space="preserve">OD: 1 january – 31 December </w:t>
      </w:r>
      <w:r w:rsidR="003977FE">
        <w:rPr>
          <w:b/>
          <w:bCs/>
          <w:caps/>
        </w:rPr>
        <w:t>20</w:t>
      </w:r>
      <w:r w:rsidR="00377074">
        <w:rPr>
          <w:b/>
          <w:bCs/>
          <w:caps/>
        </w:rPr>
        <w:t>2</w:t>
      </w:r>
      <w:r w:rsidR="00347472">
        <w:rPr>
          <w:b/>
          <w:bCs/>
          <w:caps/>
        </w:rPr>
        <w:t>4</w:t>
      </w:r>
    </w:p>
    <w:p w14:paraId="24404FFD" w14:textId="77777777" w:rsidR="00875706" w:rsidRDefault="00875706" w:rsidP="00875706">
      <w:pPr>
        <w:jc w:val="center"/>
        <w:rPr>
          <w:b/>
          <w:bCs/>
          <w:caps/>
        </w:rPr>
      </w:pP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875706" w:rsidRPr="00947685" w14:paraId="00F38B9F"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524952A2" w14:textId="77777777" w:rsidR="00875706" w:rsidRPr="00947685" w:rsidRDefault="00875706" w:rsidP="00C5660F">
            <w:pPr>
              <w:pStyle w:val="H1"/>
              <w:jc w:val="center"/>
              <w:rPr>
                <w:rFonts w:cs="Times New Roman"/>
              </w:rPr>
            </w:pPr>
            <w:r>
              <w:rPr>
                <w:rFonts w:cs="Times New Roman"/>
              </w:rPr>
              <w:t>Programme Title &amp; Project Number</w:t>
            </w:r>
          </w:p>
        </w:tc>
        <w:tc>
          <w:tcPr>
            <w:tcW w:w="258" w:type="dxa"/>
            <w:vMerge w:val="restart"/>
            <w:tcBorders>
              <w:left w:val="single" w:sz="4" w:space="0" w:color="auto"/>
              <w:right w:val="single" w:sz="4" w:space="0" w:color="auto"/>
            </w:tcBorders>
            <w:vAlign w:val="center"/>
          </w:tcPr>
          <w:p w14:paraId="61F3F3C1" w14:textId="77777777" w:rsidR="00875706" w:rsidRPr="00947685"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66DB2A52" w14:textId="77777777" w:rsidR="00875706" w:rsidRPr="00E407A4" w:rsidRDefault="00875706" w:rsidP="00C5660F">
            <w:pPr>
              <w:pStyle w:val="H1"/>
              <w:jc w:val="center"/>
              <w:rPr>
                <w:rFonts w:cs="Times New Roman"/>
              </w:rPr>
            </w:pPr>
            <w:r>
              <w:rPr>
                <w:rFonts w:cs="Times New Roman"/>
              </w:rPr>
              <w:t xml:space="preserve">Country, Locality(s), Priority Area(s) / </w:t>
            </w:r>
            <w:r w:rsidRPr="007C14A5">
              <w:rPr>
                <w:rFonts w:cs="Times New Roman"/>
              </w:rPr>
              <w:t>Strategic Results</w:t>
            </w:r>
            <w:r w:rsidRPr="007C14A5">
              <w:rPr>
                <w:rStyle w:val="FootnoteReference"/>
                <w:rFonts w:cs="Times New Roman"/>
              </w:rPr>
              <w:footnoteReference w:id="2"/>
            </w:r>
          </w:p>
        </w:tc>
      </w:tr>
      <w:tr w:rsidR="00875706" w:rsidRPr="00947685" w14:paraId="207F7816" w14:textId="77777777" w:rsidTr="00C5660F">
        <w:trPr>
          <w:trHeight w:val="300"/>
        </w:trPr>
        <w:tc>
          <w:tcPr>
            <w:tcW w:w="5142" w:type="dxa"/>
            <w:gridSpan w:val="2"/>
            <w:vMerge w:val="restart"/>
            <w:tcBorders>
              <w:left w:val="single" w:sz="4" w:space="0" w:color="auto"/>
              <w:right w:val="single" w:sz="4" w:space="0" w:color="auto"/>
            </w:tcBorders>
          </w:tcPr>
          <w:p w14:paraId="1A400198" w14:textId="77777777" w:rsidR="00875706" w:rsidRPr="009A75F8" w:rsidRDefault="00875706" w:rsidP="00C5660F">
            <w:pPr>
              <w:pStyle w:val="BodyText"/>
              <w:numPr>
                <w:ilvl w:val="0"/>
                <w:numId w:val="46"/>
              </w:numPr>
              <w:spacing w:before="60" w:after="60"/>
              <w:ind w:left="342"/>
              <w:jc w:val="both"/>
              <w:rPr>
                <w:rFonts w:ascii="Times New Roman" w:hAnsi="Times New Roman"/>
                <w:bCs/>
                <w:iCs/>
                <w:snapToGrid w:val="0"/>
                <w:szCs w:val="28"/>
              </w:rPr>
            </w:pPr>
            <w:proofErr w:type="spellStart"/>
            <w:r w:rsidRPr="009A75F8">
              <w:rPr>
                <w:rFonts w:ascii="Times New Roman" w:hAnsi="Times New Roman"/>
                <w:bCs/>
                <w:iCs/>
                <w:snapToGrid w:val="0"/>
                <w:szCs w:val="28"/>
              </w:rPr>
              <w:t>Programme</w:t>
            </w:r>
            <w:proofErr w:type="spellEnd"/>
            <w:r w:rsidRPr="009A75F8">
              <w:rPr>
                <w:rFonts w:ascii="Times New Roman" w:hAnsi="Times New Roman"/>
                <w:bCs/>
                <w:iCs/>
                <w:snapToGrid w:val="0"/>
                <w:szCs w:val="28"/>
              </w:rPr>
              <w:t xml:space="preserve"> Title:</w:t>
            </w:r>
          </w:p>
          <w:p w14:paraId="2489EBDA" w14:textId="77777777" w:rsidR="00875706" w:rsidRPr="00D14F94" w:rsidRDefault="00875706" w:rsidP="00C5660F">
            <w:pPr>
              <w:pStyle w:val="BodyText"/>
              <w:numPr>
                <w:ilvl w:val="0"/>
                <w:numId w:val="46"/>
              </w:numPr>
              <w:spacing w:before="60" w:after="60"/>
              <w:ind w:left="342"/>
              <w:jc w:val="both"/>
              <w:rPr>
                <w:rFonts w:ascii="Times New Roman" w:hAnsi="Times New Roman" w:cs="Times New Roman"/>
                <w:bCs/>
                <w:i/>
                <w:iCs/>
                <w:snapToGrid w:val="0"/>
                <w:sz w:val="18"/>
                <w:szCs w:val="18"/>
                <w:lang w:val="en-GB"/>
              </w:rPr>
            </w:pPr>
            <w:proofErr w:type="spellStart"/>
            <w:r w:rsidRPr="009A75F8">
              <w:rPr>
                <w:rFonts w:ascii="Times New Roman" w:hAnsi="Times New Roman"/>
                <w:bCs/>
                <w:iCs/>
                <w:snapToGrid w:val="0"/>
                <w:szCs w:val="28"/>
              </w:rPr>
              <w:t>Programme</w:t>
            </w:r>
            <w:proofErr w:type="spellEnd"/>
            <w:r w:rsidRPr="009A75F8">
              <w:rPr>
                <w:rFonts w:ascii="Times New Roman" w:hAnsi="Times New Roman"/>
                <w:bCs/>
                <w:iCs/>
                <w:snapToGrid w:val="0"/>
                <w:szCs w:val="28"/>
              </w:rPr>
              <w:t xml:space="preserve"> Number</w:t>
            </w:r>
            <w:r>
              <w:rPr>
                <w:rFonts w:ascii="Times New Roman" w:hAnsi="Times New Roman"/>
                <w:bCs/>
                <w:iCs/>
                <w:snapToGrid w:val="0"/>
                <w:szCs w:val="28"/>
              </w:rPr>
              <w:t xml:space="preserve"> </w:t>
            </w:r>
            <w:r w:rsidRPr="00D14F94">
              <w:rPr>
                <w:rFonts w:ascii="Times New Roman" w:hAnsi="Times New Roman" w:cs="Times New Roman"/>
                <w:bCs/>
                <w:i/>
                <w:iCs/>
                <w:snapToGrid w:val="0"/>
                <w:sz w:val="18"/>
                <w:szCs w:val="18"/>
                <w:lang w:val="en-GB"/>
              </w:rPr>
              <w:t xml:space="preserve">(if applicable) </w:t>
            </w:r>
            <w:r>
              <w:rPr>
                <w:rFonts w:ascii="Times New Roman" w:hAnsi="Times New Roman" w:cs="Times New Roman"/>
                <w:bCs/>
                <w:i/>
                <w:iCs/>
                <w:snapToGrid w:val="0"/>
                <w:sz w:val="18"/>
                <w:szCs w:val="18"/>
                <w:lang w:val="en-GB"/>
              </w:rPr>
              <w:t xml:space="preserve"> </w:t>
            </w:r>
          </w:p>
          <w:p w14:paraId="5A29E20C" w14:textId="77777777" w:rsidR="00875706" w:rsidRPr="001F0CA6" w:rsidRDefault="00875706" w:rsidP="00C5660F">
            <w:pPr>
              <w:pStyle w:val="BodyText"/>
              <w:numPr>
                <w:ilvl w:val="0"/>
                <w:numId w:val="46"/>
              </w:numPr>
              <w:spacing w:before="60" w:after="60"/>
              <w:ind w:left="342"/>
              <w:jc w:val="both"/>
              <w:rPr>
                <w:rFonts w:ascii="Times New Roman" w:hAnsi="Times New Roman"/>
                <w:i/>
              </w:rPr>
            </w:pPr>
            <w:r w:rsidRPr="009A75F8">
              <w:rPr>
                <w:rFonts w:ascii="Times New Roman" w:hAnsi="Times New Roman"/>
                <w:bCs/>
                <w:iCs/>
                <w:snapToGrid w:val="0"/>
                <w:szCs w:val="28"/>
              </w:rPr>
              <w:t>M</w:t>
            </w:r>
            <w:r>
              <w:rPr>
                <w:rFonts w:ascii="Times New Roman" w:hAnsi="Times New Roman"/>
                <w:bCs/>
                <w:iCs/>
                <w:snapToGrid w:val="0"/>
                <w:szCs w:val="28"/>
              </w:rPr>
              <w:t>P</w:t>
            </w:r>
            <w:r w:rsidRPr="009A75F8">
              <w:rPr>
                <w:rFonts w:ascii="Times New Roman" w:hAnsi="Times New Roman"/>
                <w:bCs/>
                <w:iCs/>
                <w:snapToGrid w:val="0"/>
                <w:szCs w:val="28"/>
              </w:rPr>
              <w:t xml:space="preserve">TF Office </w:t>
            </w:r>
            <w:r>
              <w:rPr>
                <w:rFonts w:ascii="Times New Roman" w:hAnsi="Times New Roman"/>
                <w:bCs/>
                <w:iCs/>
                <w:snapToGrid w:val="0"/>
                <w:szCs w:val="28"/>
              </w:rPr>
              <w:t xml:space="preserve">Project Reference </w:t>
            </w:r>
            <w:r w:rsidRPr="009A75F8">
              <w:rPr>
                <w:rFonts w:ascii="Times New Roman" w:hAnsi="Times New Roman"/>
                <w:bCs/>
                <w:iCs/>
                <w:snapToGrid w:val="0"/>
                <w:szCs w:val="28"/>
              </w:rPr>
              <w:t>Number:</w:t>
            </w:r>
            <w:r>
              <w:rPr>
                <w:rStyle w:val="FootnoteReference"/>
                <w:rFonts w:ascii="Times New Roman" w:hAnsi="Times New Roman"/>
                <w:bCs/>
                <w:iCs/>
                <w:snapToGrid w:val="0"/>
                <w:szCs w:val="28"/>
              </w:rPr>
              <w:footnoteReference w:id="3"/>
            </w:r>
            <w:r>
              <w:rPr>
                <w:rFonts w:ascii="Times New Roman" w:hAnsi="Times New Roman"/>
                <w:i/>
              </w:rPr>
              <w:t xml:space="preserve"> </w:t>
            </w:r>
          </w:p>
        </w:tc>
        <w:tc>
          <w:tcPr>
            <w:tcW w:w="258" w:type="dxa"/>
            <w:vMerge/>
            <w:tcBorders>
              <w:left w:val="single" w:sz="4" w:space="0" w:color="auto"/>
              <w:right w:val="single" w:sz="4" w:space="0" w:color="auto"/>
            </w:tcBorders>
          </w:tcPr>
          <w:p w14:paraId="13D1D25F"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738046CC" w14:textId="77777777" w:rsidR="00875706" w:rsidRPr="003F480D" w:rsidRDefault="00875706" w:rsidP="00C5660F">
            <w:pPr>
              <w:pStyle w:val="BodyText"/>
              <w:rPr>
                <w:rFonts w:ascii="Times New Roman" w:hAnsi="Times New Roman"/>
                <w:bCs/>
                <w:i/>
                <w:iCs/>
                <w:snapToGrid w:val="0"/>
              </w:rPr>
            </w:pPr>
            <w:r w:rsidRPr="003F480D">
              <w:rPr>
                <w:rFonts w:ascii="Times New Roman" w:hAnsi="Times New Roman"/>
                <w:bCs/>
                <w:i/>
                <w:iCs/>
                <w:snapToGrid w:val="0"/>
              </w:rPr>
              <w:t>(if applicable)</w:t>
            </w:r>
          </w:p>
          <w:p w14:paraId="1B28FA78" w14:textId="77777777" w:rsidR="00875706" w:rsidRPr="003F480D" w:rsidRDefault="00875706" w:rsidP="00C5660F">
            <w:pPr>
              <w:pStyle w:val="BodyText"/>
              <w:rPr>
                <w:rFonts w:ascii="Times New Roman" w:hAnsi="Times New Roman"/>
                <w:bCs/>
                <w:i/>
                <w:iCs/>
                <w:snapToGrid w:val="0"/>
              </w:rPr>
            </w:pPr>
            <w:r w:rsidRPr="003F480D">
              <w:rPr>
                <w:rFonts w:ascii="Times New Roman" w:hAnsi="Times New Roman"/>
                <w:bCs/>
                <w:i/>
                <w:iCs/>
                <w:snapToGrid w:val="0"/>
              </w:rPr>
              <w:t>Country/Region</w:t>
            </w:r>
          </w:p>
          <w:p w14:paraId="0E1D98E6" w14:textId="77777777" w:rsidR="00875706" w:rsidRPr="00164424" w:rsidRDefault="00875706" w:rsidP="00C5660F">
            <w:pPr>
              <w:pStyle w:val="BodyText"/>
              <w:rPr>
                <w:rFonts w:ascii="Times New Roman" w:hAnsi="Times New Roman"/>
                <w:sz w:val="24"/>
              </w:rPr>
            </w:pPr>
          </w:p>
        </w:tc>
      </w:tr>
      <w:tr w:rsidR="00875706" w:rsidRPr="00947685" w14:paraId="54B8C6FE" w14:textId="77777777" w:rsidTr="00C5660F">
        <w:trPr>
          <w:trHeight w:val="426"/>
        </w:trPr>
        <w:tc>
          <w:tcPr>
            <w:tcW w:w="5142" w:type="dxa"/>
            <w:gridSpan w:val="2"/>
            <w:vMerge/>
            <w:tcBorders>
              <w:left w:val="single" w:sz="4" w:space="0" w:color="auto"/>
              <w:bottom w:val="single" w:sz="4" w:space="0" w:color="auto"/>
              <w:right w:val="single" w:sz="4" w:space="0" w:color="auto"/>
            </w:tcBorders>
          </w:tcPr>
          <w:p w14:paraId="552EB73D" w14:textId="77777777" w:rsidR="00875706" w:rsidRPr="009A75F8" w:rsidRDefault="00875706" w:rsidP="00C5660F">
            <w:pPr>
              <w:pStyle w:val="BodyText"/>
              <w:numPr>
                <w:ilvl w:val="0"/>
                <w:numId w:val="46"/>
              </w:numPr>
              <w:spacing w:before="60" w:after="60"/>
              <w:ind w:left="342"/>
              <w:jc w:val="both"/>
              <w:rPr>
                <w:rFonts w:ascii="Times New Roman" w:hAnsi="Times New Roman"/>
                <w:bCs/>
                <w:iCs/>
                <w:snapToGrid w:val="0"/>
                <w:szCs w:val="28"/>
              </w:rPr>
            </w:pPr>
          </w:p>
        </w:tc>
        <w:tc>
          <w:tcPr>
            <w:tcW w:w="258" w:type="dxa"/>
            <w:vMerge/>
            <w:tcBorders>
              <w:left w:val="single" w:sz="4" w:space="0" w:color="auto"/>
              <w:right w:val="single" w:sz="4" w:space="0" w:color="auto"/>
            </w:tcBorders>
          </w:tcPr>
          <w:p w14:paraId="7C38716E" w14:textId="77777777" w:rsidR="00875706" w:rsidRPr="00947685" w:rsidRDefault="00875706" w:rsidP="00C5660F">
            <w:pPr>
              <w:pStyle w:val="BodyText"/>
              <w:rPr>
                <w:rFonts w:ascii="Times New Roman" w:hAnsi="Times New Roman"/>
              </w:rPr>
            </w:pPr>
          </w:p>
        </w:tc>
        <w:tc>
          <w:tcPr>
            <w:tcW w:w="4986" w:type="dxa"/>
            <w:gridSpan w:val="2"/>
            <w:tcBorders>
              <w:top w:val="single" w:sz="4" w:space="0" w:color="auto"/>
              <w:left w:val="single" w:sz="4" w:space="0" w:color="auto"/>
              <w:bottom w:val="single" w:sz="4" w:space="0" w:color="auto"/>
              <w:right w:val="single" w:sz="4" w:space="0" w:color="auto"/>
            </w:tcBorders>
          </w:tcPr>
          <w:p w14:paraId="1C6473BC" w14:textId="77777777" w:rsidR="00875706" w:rsidRPr="003F480D" w:rsidRDefault="00875706" w:rsidP="00C5660F">
            <w:pPr>
              <w:pStyle w:val="BodyText"/>
              <w:rPr>
                <w:rFonts w:ascii="Times New Roman" w:hAnsi="Times New Roman"/>
                <w:bCs/>
                <w:i/>
                <w:iCs/>
                <w:snapToGrid w:val="0"/>
              </w:rPr>
            </w:pPr>
            <w:r w:rsidRPr="003F480D">
              <w:rPr>
                <w:rFonts w:ascii="Times New Roman" w:hAnsi="Times New Roman"/>
                <w:bCs/>
                <w:i/>
                <w:iCs/>
                <w:snapToGrid w:val="0"/>
              </w:rPr>
              <w:t xml:space="preserve">Priority area/ strategic results </w:t>
            </w:r>
          </w:p>
        </w:tc>
      </w:tr>
      <w:tr w:rsidR="00875706" w:rsidRPr="00947685" w14:paraId="0417E105"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4FB6D3FE" w14:textId="77777777" w:rsidR="00875706" w:rsidRPr="00947685" w:rsidRDefault="00875706" w:rsidP="00C5660F">
            <w:pPr>
              <w:pStyle w:val="H1"/>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sz="4" w:space="0" w:color="auto"/>
              <w:right w:val="single" w:sz="4" w:space="0" w:color="auto"/>
            </w:tcBorders>
            <w:vAlign w:val="center"/>
          </w:tcPr>
          <w:p w14:paraId="33EF8952" w14:textId="77777777" w:rsidR="00875706" w:rsidRPr="00947685"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0773E4A9" w14:textId="77777777" w:rsidR="00875706" w:rsidRPr="00947685" w:rsidRDefault="00875706" w:rsidP="00C5660F">
            <w:pPr>
              <w:pStyle w:val="H1"/>
              <w:jc w:val="center"/>
              <w:rPr>
                <w:rFonts w:cs="Times New Roman"/>
                <w:sz w:val="20"/>
              </w:rPr>
            </w:pPr>
            <w:r>
              <w:rPr>
                <w:rFonts w:cs="Times New Roman"/>
              </w:rPr>
              <w:t>Implementing Partners</w:t>
            </w:r>
          </w:p>
        </w:tc>
      </w:tr>
      <w:tr w:rsidR="00875706" w:rsidRPr="00947685" w14:paraId="4A80048F" w14:textId="77777777" w:rsidTr="00C5660F">
        <w:trPr>
          <w:trHeight w:val="495"/>
        </w:trPr>
        <w:tc>
          <w:tcPr>
            <w:tcW w:w="5142" w:type="dxa"/>
            <w:gridSpan w:val="2"/>
            <w:tcBorders>
              <w:left w:val="single" w:sz="4" w:space="0" w:color="auto"/>
              <w:bottom w:val="single" w:sz="4" w:space="0" w:color="auto"/>
              <w:right w:val="single" w:sz="4" w:space="0" w:color="auto"/>
            </w:tcBorders>
          </w:tcPr>
          <w:p w14:paraId="23202415" w14:textId="77777777" w:rsidR="00875706" w:rsidRPr="0070378C" w:rsidRDefault="00875706" w:rsidP="00C5660F">
            <w:pPr>
              <w:pStyle w:val="BodyText"/>
              <w:numPr>
                <w:ilvl w:val="0"/>
                <w:numId w:val="51"/>
              </w:numPr>
              <w:rPr>
                <w:rFonts w:ascii="Times New Roman" w:hAnsi="Times New Roman"/>
              </w:rPr>
            </w:pPr>
            <w:r w:rsidRPr="0070378C">
              <w:rPr>
                <w:rFonts w:ascii="Times New Roman" w:hAnsi="Times New Roman"/>
              </w:rPr>
              <w:t>Organizations</w:t>
            </w:r>
            <w:r>
              <w:rPr>
                <w:rFonts w:ascii="Times New Roman" w:hAnsi="Times New Roman"/>
              </w:rPr>
              <w:t xml:space="preserve"> that have received direct funding from the MPTF Office under this </w:t>
            </w:r>
            <w:proofErr w:type="spellStart"/>
            <w:r>
              <w:rPr>
                <w:rFonts w:ascii="Times New Roman" w:hAnsi="Times New Roman"/>
              </w:rPr>
              <w:t>programme</w:t>
            </w:r>
            <w:proofErr w:type="spellEnd"/>
          </w:p>
          <w:p w14:paraId="2314F400" w14:textId="77777777" w:rsidR="00875706" w:rsidRDefault="00875706" w:rsidP="00C5660F">
            <w:pPr>
              <w:pStyle w:val="BodyText"/>
              <w:rPr>
                <w:rFonts w:ascii="Times New Roman" w:hAnsi="Times New Roman"/>
                <w:i/>
              </w:rPr>
            </w:pPr>
          </w:p>
          <w:p w14:paraId="75E16A94" w14:textId="77777777" w:rsidR="00875706" w:rsidRPr="0023201B" w:rsidRDefault="00875706" w:rsidP="00C5660F">
            <w:pPr>
              <w:pStyle w:val="BodyText"/>
              <w:rPr>
                <w:rFonts w:ascii="Times New Roman" w:hAnsi="Times New Roman"/>
                <w:i/>
                <w:sz w:val="24"/>
              </w:rPr>
            </w:pPr>
          </w:p>
        </w:tc>
        <w:tc>
          <w:tcPr>
            <w:tcW w:w="258" w:type="dxa"/>
            <w:vMerge/>
            <w:tcBorders>
              <w:left w:val="single" w:sz="4" w:space="0" w:color="auto"/>
              <w:right w:val="single" w:sz="4" w:space="0" w:color="auto"/>
            </w:tcBorders>
          </w:tcPr>
          <w:p w14:paraId="63C2B403"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3F80C7DB" w14:textId="77777777" w:rsidR="00875706" w:rsidRPr="009E3952" w:rsidRDefault="00875706" w:rsidP="00C5660F">
            <w:pPr>
              <w:pStyle w:val="BodyText"/>
              <w:numPr>
                <w:ilvl w:val="0"/>
                <w:numId w:val="47"/>
              </w:numPr>
              <w:spacing w:before="60" w:after="60"/>
              <w:ind w:left="376"/>
              <w:jc w:val="both"/>
              <w:rPr>
                <w:rFonts w:ascii="Times New Roman" w:hAnsi="Times New Roman"/>
                <w:bCs/>
                <w:iCs/>
                <w:snapToGrid w:val="0"/>
                <w:color w:val="000000"/>
                <w:szCs w:val="28"/>
              </w:rPr>
            </w:pPr>
            <w:r w:rsidRPr="009A75F8">
              <w:rPr>
                <w:rFonts w:ascii="Times New Roman" w:hAnsi="Times New Roman"/>
                <w:bCs/>
                <w:iCs/>
                <w:snapToGrid w:val="0"/>
                <w:color w:val="000000"/>
                <w:szCs w:val="28"/>
              </w:rPr>
              <w:t>National counterparts (government, private, NGOs &amp; others)</w:t>
            </w:r>
            <w:r>
              <w:rPr>
                <w:rFonts w:ascii="Times New Roman" w:hAnsi="Times New Roman"/>
                <w:bCs/>
                <w:iCs/>
                <w:snapToGrid w:val="0"/>
                <w:color w:val="000000"/>
                <w:szCs w:val="28"/>
              </w:rPr>
              <w:t xml:space="preserve"> and other </w:t>
            </w:r>
            <w:r w:rsidRPr="009A75F8">
              <w:rPr>
                <w:rFonts w:ascii="Times New Roman" w:hAnsi="Times New Roman"/>
                <w:bCs/>
                <w:iCs/>
                <w:snapToGrid w:val="0"/>
                <w:color w:val="000000"/>
                <w:szCs w:val="28"/>
              </w:rPr>
              <w:t>International Organizations</w:t>
            </w:r>
          </w:p>
        </w:tc>
      </w:tr>
      <w:tr w:rsidR="00875706" w:rsidRPr="00F75023" w14:paraId="636E82B6"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14:paraId="2C3BC049" w14:textId="77777777" w:rsidR="00875706" w:rsidRPr="00F75023" w:rsidRDefault="00875706" w:rsidP="00C5660F">
            <w:pPr>
              <w:pStyle w:val="H1"/>
              <w:jc w:val="center"/>
              <w:rPr>
                <w:rFonts w:cs="Times New Roman"/>
              </w:rPr>
            </w:pPr>
            <w:r w:rsidRPr="00F75023">
              <w:rPr>
                <w:rFonts w:cs="Times New Roman"/>
              </w:rPr>
              <w:t xml:space="preserve">Programme/Project </w:t>
            </w:r>
            <w:r>
              <w:rPr>
                <w:rFonts w:cs="Times New Roman"/>
              </w:rPr>
              <w:t>Cost (US$)</w:t>
            </w:r>
          </w:p>
        </w:tc>
        <w:tc>
          <w:tcPr>
            <w:tcW w:w="258" w:type="dxa"/>
            <w:tcBorders>
              <w:top w:val="nil"/>
              <w:left w:val="single" w:sz="4" w:space="0" w:color="auto"/>
              <w:bottom w:val="nil"/>
              <w:right w:val="single" w:sz="4" w:space="0" w:color="auto"/>
            </w:tcBorders>
            <w:shd w:val="clear" w:color="auto" w:fill="auto"/>
            <w:vAlign w:val="center"/>
          </w:tcPr>
          <w:p w14:paraId="0B4C7E4C" w14:textId="77777777" w:rsidR="00875706" w:rsidRPr="00F75023" w:rsidRDefault="00875706" w:rsidP="00C5660F">
            <w:pPr>
              <w:pStyle w:val="H1"/>
              <w:jc w:val="center"/>
              <w:rPr>
                <w:rFonts w:cs="Times New Roman"/>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14:paraId="1095F1EB" w14:textId="77777777" w:rsidR="00875706" w:rsidRPr="00F75023" w:rsidRDefault="00875706" w:rsidP="00C5660F">
            <w:pPr>
              <w:pStyle w:val="H1"/>
              <w:jc w:val="center"/>
              <w:rPr>
                <w:rFonts w:cs="Times New Roman"/>
              </w:rPr>
            </w:pPr>
            <w:r>
              <w:rPr>
                <w:rFonts w:cs="Times New Roman"/>
              </w:rPr>
              <w:t>Programme Duration</w:t>
            </w:r>
          </w:p>
        </w:tc>
      </w:tr>
      <w:tr w:rsidR="00875706" w:rsidRPr="00F75023" w14:paraId="69B26494"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70" w:type="dxa"/>
            <w:tcBorders>
              <w:top w:val="nil"/>
              <w:left w:val="single" w:sz="4" w:space="0" w:color="auto"/>
              <w:bottom w:val="nil"/>
              <w:right w:val="nil"/>
            </w:tcBorders>
            <w:shd w:val="clear" w:color="auto" w:fill="auto"/>
            <w:vAlign w:val="center"/>
          </w:tcPr>
          <w:p w14:paraId="21995EC1" w14:textId="77777777" w:rsidR="00875706" w:rsidRPr="003F480D" w:rsidRDefault="00875706" w:rsidP="00C5660F">
            <w:pPr>
              <w:pStyle w:val="H2"/>
              <w:rPr>
                <w:rFonts w:cs="Times New Roman"/>
                <w:b w:val="0"/>
                <w:sz w:val="20"/>
                <w:szCs w:val="20"/>
              </w:rPr>
            </w:pPr>
            <w:r w:rsidRPr="003F480D">
              <w:rPr>
                <w:rFonts w:cs="Times New Roman"/>
                <w:b w:val="0"/>
                <w:sz w:val="20"/>
                <w:szCs w:val="20"/>
              </w:rPr>
              <w:t xml:space="preserve">Total approved budget as per project document: </w:t>
            </w:r>
          </w:p>
          <w:p w14:paraId="13D4D567" w14:textId="77777777" w:rsidR="00875706" w:rsidRPr="003F480D" w:rsidRDefault="00875706" w:rsidP="00C5660F">
            <w:pPr>
              <w:pStyle w:val="H2"/>
              <w:rPr>
                <w:rFonts w:cs="Times New Roman"/>
                <w:b w:val="0"/>
                <w:sz w:val="20"/>
                <w:szCs w:val="20"/>
              </w:rPr>
            </w:pPr>
            <w:r w:rsidRPr="003F480D">
              <w:rPr>
                <w:rFonts w:cs="Times New Roman"/>
                <w:b w:val="0"/>
                <w:sz w:val="20"/>
                <w:szCs w:val="20"/>
              </w:rPr>
              <w:t>MPTF /JP Contribution</w:t>
            </w:r>
            <w:r w:rsidRPr="003F480D">
              <w:rPr>
                <w:rStyle w:val="FootnoteReference"/>
                <w:rFonts w:cs="Times New Roman"/>
                <w:b w:val="0"/>
                <w:sz w:val="20"/>
                <w:szCs w:val="20"/>
              </w:rPr>
              <w:footnoteReference w:id="4"/>
            </w:r>
            <w:r w:rsidRPr="003F480D">
              <w:rPr>
                <w:rFonts w:cs="Times New Roman"/>
                <w:b w:val="0"/>
                <w:sz w:val="20"/>
                <w:szCs w:val="20"/>
              </w:rPr>
              <w:t xml:space="preserve">:  </w:t>
            </w:r>
          </w:p>
          <w:p w14:paraId="670B883D" w14:textId="77777777" w:rsidR="00875706" w:rsidRPr="008062C3" w:rsidRDefault="00875706" w:rsidP="00C5660F">
            <w:pPr>
              <w:pStyle w:val="H2"/>
              <w:numPr>
                <w:ilvl w:val="0"/>
                <w:numId w:val="49"/>
              </w:numPr>
              <w:ind w:left="162" w:hanging="180"/>
              <w:rPr>
                <w:rFonts w:cs="Times New Roman"/>
                <w:i/>
                <w:sz w:val="18"/>
                <w:szCs w:val="18"/>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14:paraId="4076725D"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B0E2A56"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097AE2D6" w14:textId="77777777" w:rsidR="00875706" w:rsidRPr="00423A4D" w:rsidRDefault="00875706" w:rsidP="00C5660F">
            <w:pPr>
              <w:pStyle w:val="BodyText"/>
              <w:rPr>
                <w:rFonts w:ascii="Times New Roman" w:hAnsi="Times New Roman"/>
              </w:rPr>
            </w:pPr>
            <w:r w:rsidRPr="00BC4FF0">
              <w:rPr>
                <w:rFonts w:ascii="Times New Roman" w:hAnsi="Times New Roman"/>
              </w:rPr>
              <w:t>Overall Duration</w:t>
            </w:r>
            <w:r>
              <w:rPr>
                <w:rFonts w:ascii="Times New Roman" w:hAnsi="Times New Roman"/>
              </w:rPr>
              <w:t xml:space="preserve"> </w:t>
            </w:r>
            <w:r w:rsidRPr="005B1F46">
              <w:rPr>
                <w:rFonts w:ascii="Times New Roman" w:hAnsi="Times New Roman"/>
                <w:i/>
              </w:rPr>
              <w:t>(months)</w:t>
            </w:r>
          </w:p>
        </w:tc>
        <w:tc>
          <w:tcPr>
            <w:tcW w:w="1984" w:type="dxa"/>
            <w:tcBorders>
              <w:top w:val="nil"/>
              <w:left w:val="nil"/>
              <w:bottom w:val="nil"/>
              <w:right w:val="single" w:sz="4" w:space="0" w:color="auto"/>
            </w:tcBorders>
            <w:shd w:val="clear" w:color="auto" w:fill="auto"/>
            <w:vAlign w:val="center"/>
          </w:tcPr>
          <w:p w14:paraId="4A5CEB0E" w14:textId="77777777" w:rsidR="00875706" w:rsidRPr="00F75023" w:rsidRDefault="00875706" w:rsidP="00C5660F">
            <w:pPr>
              <w:pStyle w:val="BodyText"/>
              <w:widowControl w:val="0"/>
              <w:rPr>
                <w:rFonts w:ascii="Times New Roman" w:hAnsi="Times New Roman"/>
              </w:rPr>
            </w:pPr>
          </w:p>
        </w:tc>
      </w:tr>
      <w:tr w:rsidR="00875706" w:rsidRPr="00F75023" w14:paraId="0B2639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14:paraId="7BC98290" w14:textId="77777777" w:rsidR="00875706" w:rsidRPr="003F480D" w:rsidRDefault="00875706" w:rsidP="00C5660F">
            <w:pPr>
              <w:pStyle w:val="H2"/>
              <w:rPr>
                <w:rFonts w:cs="Times New Roman"/>
                <w:b w:val="0"/>
                <w:sz w:val="20"/>
                <w:szCs w:val="20"/>
              </w:rPr>
            </w:pPr>
            <w:r w:rsidRPr="003F480D">
              <w:rPr>
                <w:rFonts w:cs="Times New Roman"/>
                <w:b w:val="0"/>
                <w:sz w:val="20"/>
                <w:szCs w:val="20"/>
              </w:rPr>
              <w:t>Agency Contribution</w:t>
            </w:r>
          </w:p>
          <w:p w14:paraId="7CA2D7BA" w14:textId="77777777" w:rsidR="00875706" w:rsidRPr="00F75023" w:rsidRDefault="00875706" w:rsidP="00C5660F">
            <w:pPr>
              <w:pStyle w:val="H2"/>
              <w:numPr>
                <w:ilvl w:val="0"/>
                <w:numId w:val="48"/>
              </w:numPr>
              <w:ind w:left="162" w:hanging="162"/>
              <w:rPr>
                <w:rFonts w:cs="Times New Roman"/>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14:paraId="0E3AFFDF"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0876C6E3"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4FB8A0C5" w14:textId="77777777" w:rsidR="00875706" w:rsidRPr="00423A4D" w:rsidRDefault="00875706" w:rsidP="00C5660F">
            <w:pPr>
              <w:pStyle w:val="BodyText"/>
              <w:rPr>
                <w:rFonts w:ascii="Times New Roman" w:hAnsi="Times New Roman"/>
              </w:rPr>
            </w:pPr>
            <w:r w:rsidRPr="00BC4FF0">
              <w:rPr>
                <w:rFonts w:ascii="Times New Roman" w:hAnsi="Times New Roman"/>
              </w:rPr>
              <w:t>Start Date</w:t>
            </w:r>
            <w:r>
              <w:rPr>
                <w:rStyle w:val="FootnoteReference"/>
                <w:rFonts w:ascii="Times New Roman" w:hAnsi="Times New Roman"/>
              </w:rPr>
              <w:footnoteReference w:id="5"/>
            </w:r>
            <w:r>
              <w:rPr>
                <w:rFonts w:ascii="Times New Roman" w:hAnsi="Times New Roman"/>
              </w:rPr>
              <w:t xml:space="preserve"> </w:t>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14:paraId="78FC8925" w14:textId="77777777" w:rsidR="00875706" w:rsidRPr="00F75023" w:rsidRDefault="00875706" w:rsidP="00C5660F">
            <w:pPr>
              <w:pStyle w:val="BodyText"/>
              <w:rPr>
                <w:rFonts w:ascii="Times New Roman" w:hAnsi="Times New Roman"/>
              </w:rPr>
            </w:pPr>
          </w:p>
        </w:tc>
      </w:tr>
      <w:tr w:rsidR="00875706" w:rsidRPr="00F75023" w14:paraId="52AB568C"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547E2351" w14:textId="77777777" w:rsidR="00875706" w:rsidRPr="003F480D" w:rsidRDefault="00875706" w:rsidP="00C5660F">
            <w:pPr>
              <w:pStyle w:val="H2"/>
              <w:rPr>
                <w:rFonts w:cs="Times New Roman"/>
                <w:b w:val="0"/>
                <w:sz w:val="20"/>
                <w:szCs w:val="20"/>
              </w:rPr>
            </w:pPr>
            <w:r w:rsidRPr="003F480D">
              <w:rPr>
                <w:rFonts w:cs="Times New Roman"/>
                <w:b w:val="0"/>
                <w:sz w:val="20"/>
                <w:szCs w:val="20"/>
              </w:rPr>
              <w:t>Government Contribution</w:t>
            </w:r>
          </w:p>
          <w:p w14:paraId="061DB2FF" w14:textId="77777777" w:rsidR="00875706" w:rsidRPr="00F75023" w:rsidRDefault="00875706" w:rsidP="00C5660F">
            <w:pPr>
              <w:pStyle w:val="H2"/>
              <w:rPr>
                <w:rFonts w:cs="Times New Roman"/>
              </w:rPr>
            </w:pPr>
            <w:r w:rsidRPr="00146226">
              <w:rPr>
                <w:rFonts w:cs="Times New Roman"/>
                <w:b w:val="0"/>
                <w:i/>
                <w:sz w:val="18"/>
                <w:szCs w:val="18"/>
              </w:rPr>
              <w:t>(if applicable)</w:t>
            </w:r>
          </w:p>
        </w:tc>
        <w:tc>
          <w:tcPr>
            <w:tcW w:w="2172" w:type="dxa"/>
            <w:tcBorders>
              <w:top w:val="nil"/>
              <w:left w:val="nil"/>
              <w:bottom w:val="nil"/>
              <w:right w:val="single" w:sz="4" w:space="0" w:color="auto"/>
            </w:tcBorders>
            <w:shd w:val="clear" w:color="auto" w:fill="D9D9D9"/>
            <w:vAlign w:val="center"/>
          </w:tcPr>
          <w:p w14:paraId="3C688893"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14C4220"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35918D7B" w14:textId="77777777" w:rsidR="00875706" w:rsidRPr="00BC4FF0" w:rsidRDefault="00875706" w:rsidP="00C5660F">
            <w:pPr>
              <w:pStyle w:val="BodyText"/>
              <w:rPr>
                <w:rFonts w:ascii="Times New Roman" w:hAnsi="Times New Roman"/>
              </w:rPr>
            </w:pPr>
            <w:r>
              <w:rPr>
                <w:rFonts w:ascii="Times New Roman" w:hAnsi="Times New Roman"/>
              </w:rPr>
              <w:t>Original End Date</w:t>
            </w:r>
            <w:r>
              <w:rPr>
                <w:rStyle w:val="FootnoteReference"/>
                <w:rFonts w:ascii="Times New Roman" w:hAnsi="Times New Roman"/>
                <w:bCs/>
                <w:i/>
                <w:iCs/>
                <w:snapToGrid w:val="0"/>
                <w:sz w:val="18"/>
                <w:szCs w:val="18"/>
              </w:rPr>
              <w:footnoteReference w:id="6"/>
            </w:r>
            <w:r>
              <w:rPr>
                <w:rFonts w:ascii="Times New Roman" w:hAnsi="Times New Roman"/>
              </w:rPr>
              <w:t xml:space="preserve"> </w:t>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14:paraId="2BED88F1" w14:textId="77777777" w:rsidR="00875706" w:rsidRPr="00F75023" w:rsidRDefault="00875706" w:rsidP="00C5660F">
            <w:pPr>
              <w:pStyle w:val="BodyText"/>
              <w:rPr>
                <w:rFonts w:ascii="Times New Roman" w:hAnsi="Times New Roman"/>
              </w:rPr>
            </w:pPr>
          </w:p>
        </w:tc>
      </w:tr>
      <w:tr w:rsidR="00875706" w:rsidRPr="00F75023" w14:paraId="21353EB0"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12242043" w14:textId="77777777" w:rsidR="00875706" w:rsidRPr="003F480D" w:rsidRDefault="00875706" w:rsidP="00C5660F">
            <w:pPr>
              <w:pStyle w:val="H2"/>
              <w:rPr>
                <w:rFonts w:cs="Times New Roman"/>
                <w:b w:val="0"/>
                <w:sz w:val="20"/>
                <w:szCs w:val="20"/>
              </w:rPr>
            </w:pPr>
            <w:r w:rsidRPr="003F480D">
              <w:rPr>
                <w:rFonts w:cs="Times New Roman"/>
                <w:b w:val="0"/>
                <w:sz w:val="20"/>
                <w:szCs w:val="20"/>
              </w:rPr>
              <w:t>Other Contributions (donors)</w:t>
            </w:r>
          </w:p>
          <w:p w14:paraId="0EF6774B" w14:textId="77777777" w:rsidR="00875706" w:rsidRPr="00F75023" w:rsidRDefault="00875706" w:rsidP="00C5660F">
            <w:pPr>
              <w:pStyle w:val="H2"/>
              <w:rPr>
                <w:rFonts w:cs="Times New Roman"/>
              </w:rPr>
            </w:pPr>
            <w:r w:rsidRPr="00146226">
              <w:rPr>
                <w:rFonts w:cs="Times New Roman"/>
                <w:b w:val="0"/>
                <w:i/>
                <w:sz w:val="18"/>
                <w:szCs w:val="18"/>
              </w:rPr>
              <w:t>(if applicable)</w:t>
            </w:r>
          </w:p>
        </w:tc>
        <w:tc>
          <w:tcPr>
            <w:tcW w:w="2172" w:type="dxa"/>
            <w:tcBorders>
              <w:top w:val="nil"/>
              <w:left w:val="nil"/>
              <w:bottom w:val="nil"/>
              <w:right w:val="single" w:sz="4" w:space="0" w:color="auto"/>
            </w:tcBorders>
            <w:shd w:val="clear" w:color="auto" w:fill="D9D9D9"/>
            <w:vAlign w:val="center"/>
          </w:tcPr>
          <w:p w14:paraId="204B40A1"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01FB25CD"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1AE5DDA0" w14:textId="77777777" w:rsidR="00875706" w:rsidRPr="00423A4D" w:rsidRDefault="00875706" w:rsidP="00C5660F">
            <w:pPr>
              <w:pStyle w:val="BodyText"/>
              <w:rPr>
                <w:rFonts w:ascii="Times New Roman" w:hAnsi="Times New Roman"/>
              </w:rPr>
            </w:pPr>
            <w:r>
              <w:rPr>
                <w:rFonts w:ascii="Times New Roman" w:hAnsi="Times New Roman"/>
              </w:rPr>
              <w:t>Current End date</w:t>
            </w:r>
            <w:r>
              <w:rPr>
                <w:rStyle w:val="FootnoteReference"/>
                <w:rFonts w:ascii="Times New Roman" w:hAnsi="Times New Roman"/>
              </w:rPr>
              <w:footnoteReference w:id="7"/>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14:paraId="7F7406C9" w14:textId="77777777" w:rsidR="00875706" w:rsidRPr="00F75023" w:rsidRDefault="00875706" w:rsidP="00C5660F">
            <w:pPr>
              <w:pStyle w:val="BodyText"/>
              <w:rPr>
                <w:rFonts w:ascii="Times New Roman" w:hAnsi="Times New Roman"/>
              </w:rPr>
            </w:pPr>
          </w:p>
        </w:tc>
      </w:tr>
      <w:tr w:rsidR="00875706" w:rsidRPr="00F75023" w14:paraId="3455F1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12B2AE8C" w14:textId="77777777" w:rsidR="00875706" w:rsidRPr="003F480D" w:rsidRDefault="00875706" w:rsidP="00C5660F">
            <w:pPr>
              <w:pStyle w:val="H2"/>
              <w:rPr>
                <w:rFonts w:cs="Times New Roman"/>
                <w:sz w:val="20"/>
                <w:szCs w:val="20"/>
              </w:rPr>
            </w:pPr>
            <w:r w:rsidRPr="003F480D">
              <w:rPr>
                <w:rFonts w:cs="Times New Roman"/>
                <w:sz w:val="20"/>
                <w:szCs w:val="20"/>
              </w:rPr>
              <w:t>TOTAL:</w:t>
            </w:r>
          </w:p>
        </w:tc>
        <w:tc>
          <w:tcPr>
            <w:tcW w:w="2172" w:type="dxa"/>
            <w:tcBorders>
              <w:top w:val="nil"/>
              <w:left w:val="nil"/>
              <w:bottom w:val="single" w:sz="4" w:space="0" w:color="auto"/>
              <w:right w:val="single" w:sz="4" w:space="0" w:color="auto"/>
            </w:tcBorders>
            <w:shd w:val="clear" w:color="auto" w:fill="auto"/>
            <w:vAlign w:val="center"/>
          </w:tcPr>
          <w:p w14:paraId="6BDEE4B5"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60F8E844" w14:textId="77777777" w:rsidR="00875706" w:rsidRPr="00F75023" w:rsidRDefault="00875706" w:rsidP="00C5660F">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14:paraId="47F363ED" w14:textId="77777777" w:rsidR="00875706" w:rsidRPr="00833157" w:rsidRDefault="00875706" w:rsidP="00C5660F">
            <w:pPr>
              <w:pStyle w:val="BodyText"/>
              <w:rPr>
                <w:rFonts w:ascii="Times New Roman" w:hAnsi="Times New Roman"/>
                <w:color w:val="000000"/>
              </w:rPr>
            </w:pPr>
          </w:p>
        </w:tc>
        <w:tc>
          <w:tcPr>
            <w:tcW w:w="1984" w:type="dxa"/>
            <w:tcBorders>
              <w:top w:val="nil"/>
              <w:left w:val="nil"/>
              <w:bottom w:val="single" w:sz="4" w:space="0" w:color="auto"/>
              <w:right w:val="single" w:sz="4" w:space="0" w:color="auto"/>
            </w:tcBorders>
            <w:shd w:val="clear" w:color="auto" w:fill="auto"/>
            <w:vAlign w:val="center"/>
          </w:tcPr>
          <w:p w14:paraId="5F4D522A" w14:textId="77777777" w:rsidR="00875706" w:rsidRPr="00F75023" w:rsidRDefault="00875706" w:rsidP="00C5660F">
            <w:pPr>
              <w:pStyle w:val="BodyText"/>
              <w:rPr>
                <w:rFonts w:ascii="Times New Roman" w:hAnsi="Times New Roman"/>
              </w:rPr>
            </w:pPr>
          </w:p>
        </w:tc>
      </w:tr>
      <w:tr w:rsidR="00875706" w:rsidRPr="00947685" w14:paraId="16AC2BA8"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tcPr>
          <w:p w14:paraId="60241F5B" w14:textId="77777777" w:rsidR="00875706" w:rsidRPr="00947685" w:rsidRDefault="00875706" w:rsidP="00C5660F">
            <w:pPr>
              <w:pStyle w:val="H1"/>
              <w:ind w:right="-120" w:hanging="70"/>
              <w:jc w:val="center"/>
              <w:rPr>
                <w:rFonts w:cs="Times New Roman"/>
              </w:rPr>
            </w:pPr>
            <w:r>
              <w:rPr>
                <w:rFonts w:cs="Times New Roman"/>
              </w:rPr>
              <w:t>Programme Assessment/Review/Mid-Term Eval.</w:t>
            </w:r>
          </w:p>
        </w:tc>
        <w:tc>
          <w:tcPr>
            <w:tcW w:w="258" w:type="dxa"/>
            <w:vMerge w:val="restart"/>
            <w:tcBorders>
              <w:left w:val="single" w:sz="4" w:space="0" w:color="auto"/>
              <w:right w:val="single" w:sz="4" w:space="0" w:color="auto"/>
            </w:tcBorders>
          </w:tcPr>
          <w:p w14:paraId="64D3CCC9" w14:textId="77777777" w:rsidR="00875706" w:rsidRPr="00947685" w:rsidRDefault="00875706" w:rsidP="00C5660F"/>
        </w:tc>
        <w:tc>
          <w:tcPr>
            <w:tcW w:w="4986" w:type="dxa"/>
            <w:gridSpan w:val="2"/>
            <w:tcBorders>
              <w:top w:val="single" w:sz="4" w:space="0" w:color="auto"/>
              <w:left w:val="single" w:sz="4" w:space="0" w:color="auto"/>
              <w:right w:val="single" w:sz="4" w:space="0" w:color="auto"/>
            </w:tcBorders>
            <w:shd w:val="clear" w:color="auto" w:fill="F3F3F3"/>
          </w:tcPr>
          <w:p w14:paraId="2C6415FC" w14:textId="77777777" w:rsidR="00875706" w:rsidRPr="0026644C" w:rsidRDefault="00875706" w:rsidP="00C5660F">
            <w:pPr>
              <w:pStyle w:val="H1"/>
              <w:jc w:val="center"/>
              <w:rPr>
                <w:rFonts w:cs="Times New Roman"/>
              </w:rPr>
            </w:pPr>
            <w:r>
              <w:rPr>
                <w:bCs w:val="0"/>
              </w:rPr>
              <w:t xml:space="preserve">Report </w:t>
            </w:r>
            <w:r w:rsidRPr="0026644C">
              <w:rPr>
                <w:bCs w:val="0"/>
              </w:rPr>
              <w:t>Submitted By</w:t>
            </w:r>
          </w:p>
        </w:tc>
      </w:tr>
      <w:tr w:rsidR="00875706" w:rsidRPr="00947685" w14:paraId="0CB0C2B1" w14:textId="77777777" w:rsidTr="00C5660F">
        <w:trPr>
          <w:trHeight w:val="285"/>
        </w:trPr>
        <w:tc>
          <w:tcPr>
            <w:tcW w:w="5142" w:type="dxa"/>
            <w:gridSpan w:val="2"/>
            <w:tcBorders>
              <w:left w:val="single" w:sz="4" w:space="0" w:color="auto"/>
              <w:bottom w:val="single" w:sz="4" w:space="0" w:color="auto"/>
              <w:right w:val="single" w:sz="4" w:space="0" w:color="auto"/>
            </w:tcBorders>
          </w:tcPr>
          <w:p w14:paraId="66138DF7" w14:textId="77777777" w:rsidR="00875706" w:rsidRPr="00066978" w:rsidRDefault="00875706" w:rsidP="00C5660F">
            <w:pPr>
              <w:pStyle w:val="BodyText"/>
              <w:rPr>
                <w:rFonts w:ascii="Times New Roman" w:hAnsi="Times New Roman" w:cs="Times New Roman"/>
                <w:bCs/>
                <w:i/>
                <w:iCs/>
                <w:snapToGrid w:val="0"/>
                <w:sz w:val="18"/>
                <w:szCs w:val="18"/>
                <w:lang w:val="en-GB"/>
              </w:rPr>
            </w:pPr>
            <w:r>
              <w:rPr>
                <w:rFonts w:ascii="Times New Roman" w:hAnsi="Times New Roman"/>
              </w:rPr>
              <w:t>Assessment/</w:t>
            </w:r>
            <w:proofErr w:type="gramStart"/>
            <w:r>
              <w:rPr>
                <w:rFonts w:ascii="Times New Roman" w:hAnsi="Times New Roman"/>
              </w:rPr>
              <w:t>Review  -</w:t>
            </w:r>
            <w:proofErr w:type="gramEnd"/>
            <w:r>
              <w:rPr>
                <w:rFonts w:ascii="Times New Roman" w:hAnsi="Times New Roman"/>
              </w:rPr>
              <w:t xml:space="preserve"> if applicable </w:t>
            </w:r>
            <w:r w:rsidRPr="00066978">
              <w:rPr>
                <w:rFonts w:ascii="Times New Roman" w:hAnsi="Times New Roman" w:cs="Times New Roman"/>
                <w:bCs/>
                <w:i/>
                <w:iCs/>
                <w:snapToGrid w:val="0"/>
                <w:sz w:val="18"/>
                <w:szCs w:val="18"/>
                <w:lang w:val="en-GB"/>
              </w:rPr>
              <w:t>please attach</w:t>
            </w:r>
          </w:p>
          <w:p w14:paraId="173A36F1" w14:textId="0913C700" w:rsidR="00875706" w:rsidRDefault="00500012" w:rsidP="00C5660F">
            <w:pPr>
              <w:pStyle w:val="BodyText"/>
              <w:rPr>
                <w:rFonts w:ascii="Times New Roman" w:hAnsi="Times New Roman"/>
              </w:rPr>
            </w:pPr>
            <w:r w:rsidRPr="00084444">
              <w:rPr>
                <w:rFonts w:ascii="Times New Roman" w:hAnsi="Times New Roman"/>
                <w:i/>
                <w:noProof/>
              </w:rPr>
              <mc:AlternateContent>
                <mc:Choice Requires="wps">
                  <w:drawing>
                    <wp:anchor distT="0" distB="0" distL="114300" distR="114300" simplePos="0" relativeHeight="251656192" behindDoc="0" locked="0" layoutInCell="1" allowOverlap="1" wp14:anchorId="157A7B03" wp14:editId="1197D6B0">
                      <wp:simplePos x="0" y="0"/>
                      <wp:positionH relativeFrom="column">
                        <wp:posOffset>524510</wp:posOffset>
                      </wp:positionH>
                      <wp:positionV relativeFrom="paragraph">
                        <wp:posOffset>17145</wp:posOffset>
                      </wp:positionV>
                      <wp:extent cx="90805" cy="90805"/>
                      <wp:effectExtent l="9525" t="6985" r="13970" b="69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08A3BB">
                    <v:rect id="Rectangle 7" style="position:absolute;margin-left:41.3pt;margin-top:1.3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A8F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CeGwIAADk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"/>
                  </w:pict>
                </mc:Fallback>
              </mc:AlternateContent>
            </w:r>
            <w:r>
              <w:rPr>
                <w:rFonts w:ascii="Times New Roman" w:hAnsi="Times New Roman"/>
                <w:i/>
                <w:noProof/>
              </w:rPr>
              <mc:AlternateContent>
                <mc:Choice Requires="wps">
                  <w:drawing>
                    <wp:anchor distT="0" distB="0" distL="114300" distR="114300" simplePos="0" relativeHeight="251659264" behindDoc="0" locked="0" layoutInCell="1" allowOverlap="1" wp14:anchorId="16CDD4E5" wp14:editId="5232A447">
                      <wp:simplePos x="0" y="0"/>
                      <wp:positionH relativeFrom="column">
                        <wp:posOffset>-8890</wp:posOffset>
                      </wp:positionH>
                      <wp:positionV relativeFrom="paragraph">
                        <wp:posOffset>17145</wp:posOffset>
                      </wp:positionV>
                      <wp:extent cx="90805" cy="90805"/>
                      <wp:effectExtent l="9525" t="6985" r="13970" b="698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A1D636">
                    <v:rect id="Rectangle 10" style="position:absolute;margin-left:-.7pt;margin-top:1.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90C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IeGQ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"/>
                  </w:pict>
                </mc:Fallback>
              </mc:AlternateContent>
            </w:r>
            <w:r w:rsidR="00875706">
              <w:rPr>
                <w:rFonts w:ascii="Times New Roman" w:hAnsi="Times New Roman"/>
              </w:rPr>
              <w:t xml:space="preserve">     Yes          No    Date: </w:t>
            </w:r>
            <w:proofErr w:type="spellStart"/>
            <w:proofErr w:type="gramStart"/>
            <w:r w:rsidR="00875706" w:rsidRPr="005B1F46">
              <w:rPr>
                <w:rFonts w:ascii="Times New Roman" w:hAnsi="Times New Roman"/>
                <w:i/>
              </w:rPr>
              <w:t>dd.mm.yyyy</w:t>
            </w:r>
            <w:proofErr w:type="spellEnd"/>
            <w:proofErr w:type="gramEnd"/>
          </w:p>
          <w:p w14:paraId="2F5A78D8" w14:textId="77777777" w:rsidR="00875706" w:rsidRPr="004D1571" w:rsidRDefault="00875706" w:rsidP="00C5660F">
            <w:pPr>
              <w:pStyle w:val="BodyText"/>
              <w:rPr>
                <w:rFonts w:ascii="Times New Roman" w:hAnsi="Times New Roman"/>
              </w:rPr>
            </w:pPr>
            <w:r>
              <w:rPr>
                <w:rFonts w:ascii="Times New Roman" w:hAnsi="Times New Roman"/>
              </w:rPr>
              <w:t xml:space="preserve">Mid-Term </w:t>
            </w:r>
            <w:r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attach</w:t>
            </w:r>
            <w:r>
              <w:rPr>
                <w:rFonts w:ascii="Times New Roman" w:hAnsi="Times New Roman"/>
                <w:b/>
              </w:rPr>
              <w:t xml:space="preserve">          </w:t>
            </w:r>
          </w:p>
          <w:p w14:paraId="3CDAC046" w14:textId="6EBFA53A" w:rsidR="00875706" w:rsidRPr="003507AD" w:rsidRDefault="00500012" w:rsidP="00C5660F">
            <w:pPr>
              <w:pStyle w:val="BodyText"/>
              <w:rPr>
                <w:rFonts w:ascii="Times New Roman" w:hAnsi="Times New Roman"/>
              </w:rPr>
            </w:pPr>
            <w:r w:rsidRPr="00084444">
              <w:rPr>
                <w:rFonts w:ascii="Times New Roman" w:hAnsi="Times New Roman"/>
                <w:i/>
                <w:noProof/>
              </w:rPr>
              <mc:AlternateContent>
                <mc:Choice Requires="wps">
                  <w:drawing>
                    <wp:anchor distT="0" distB="0" distL="114300" distR="114300" simplePos="0" relativeHeight="251658240" behindDoc="0" locked="0" layoutInCell="1" allowOverlap="1" wp14:anchorId="716D0E82" wp14:editId="1024CC55">
                      <wp:simplePos x="0" y="0"/>
                      <wp:positionH relativeFrom="column">
                        <wp:posOffset>519430</wp:posOffset>
                      </wp:positionH>
                      <wp:positionV relativeFrom="paragraph">
                        <wp:posOffset>20320</wp:posOffset>
                      </wp:positionV>
                      <wp:extent cx="90805" cy="90805"/>
                      <wp:effectExtent l="13970" t="6985" r="9525"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0B6563">
                    <v:rect id="Rectangle 9" style="position:absolute;margin-left:40.9pt;margin-top:1.6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4A0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Qy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pPOb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"/>
                  </w:pict>
                </mc:Fallback>
              </mc:AlternateContent>
            </w:r>
            <w:r w:rsidRPr="00084444">
              <w:rPr>
                <w:rFonts w:ascii="Times New Roman" w:hAnsi="Times New Roman"/>
                <w:i/>
                <w:noProof/>
              </w:rPr>
              <mc:AlternateContent>
                <mc:Choice Requires="wps">
                  <w:drawing>
                    <wp:anchor distT="0" distB="0" distL="114300" distR="114300" simplePos="0" relativeHeight="251657216" behindDoc="0" locked="0" layoutInCell="1" allowOverlap="1" wp14:anchorId="7FD28FB4" wp14:editId="38AB20A9">
                      <wp:simplePos x="0" y="0"/>
                      <wp:positionH relativeFrom="column">
                        <wp:posOffset>-8890</wp:posOffset>
                      </wp:positionH>
                      <wp:positionV relativeFrom="paragraph">
                        <wp:posOffset>20955</wp:posOffset>
                      </wp:positionV>
                      <wp:extent cx="90805" cy="90805"/>
                      <wp:effectExtent l="9525" t="7620" r="13970" b="63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9820D3">
                    <v:rect id="Rectangle 8" style="position:absolute;margin-left:-.7pt;margin-top:1.6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4E5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ve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y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"/>
                  </w:pict>
                </mc:Fallback>
              </mc:AlternateContent>
            </w:r>
            <w:r w:rsidR="00875706">
              <w:rPr>
                <w:rFonts w:ascii="Times New Roman" w:hAnsi="Times New Roman"/>
              </w:rPr>
              <w:t xml:space="preserve">      </w:t>
            </w:r>
            <w:r w:rsidR="00875706" w:rsidRPr="002A0C41">
              <w:rPr>
                <w:rFonts w:ascii="Times New Roman" w:hAnsi="Times New Roman"/>
              </w:rPr>
              <w:t>Yes</w:t>
            </w:r>
            <w:r w:rsidR="00875706">
              <w:rPr>
                <w:rFonts w:ascii="Times New Roman" w:hAnsi="Times New Roman"/>
              </w:rPr>
              <w:t xml:space="preserve">          </w:t>
            </w:r>
            <w:r w:rsidR="00875706" w:rsidRPr="002A0C41">
              <w:rPr>
                <w:rFonts w:ascii="Times New Roman" w:hAnsi="Times New Roman"/>
              </w:rPr>
              <w:t>No</w:t>
            </w:r>
            <w:r w:rsidR="00875706">
              <w:rPr>
                <w:rFonts w:ascii="Times New Roman" w:hAnsi="Times New Roman"/>
              </w:rPr>
              <w:t xml:space="preserve">    Date: </w:t>
            </w:r>
            <w:proofErr w:type="spellStart"/>
            <w:proofErr w:type="gramStart"/>
            <w:r w:rsidR="00875706" w:rsidRPr="0043308F">
              <w:rPr>
                <w:rFonts w:ascii="Times New Roman" w:hAnsi="Times New Roman"/>
                <w:i/>
              </w:rPr>
              <w:t>dd.mm.yyyy</w:t>
            </w:r>
            <w:proofErr w:type="spellEnd"/>
            <w:proofErr w:type="gramEnd"/>
          </w:p>
        </w:tc>
        <w:tc>
          <w:tcPr>
            <w:tcW w:w="258" w:type="dxa"/>
            <w:vMerge/>
            <w:tcBorders>
              <w:left w:val="single" w:sz="4" w:space="0" w:color="auto"/>
              <w:right w:val="single" w:sz="4" w:space="0" w:color="auto"/>
            </w:tcBorders>
          </w:tcPr>
          <w:p w14:paraId="2F0F140C" w14:textId="77777777" w:rsidR="00875706" w:rsidRPr="00947685"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7080E94C" w14:textId="77777777" w:rsidR="00875706" w:rsidRPr="003F480D" w:rsidRDefault="00875706" w:rsidP="00C5660F">
            <w:pPr>
              <w:numPr>
                <w:ilvl w:val="0"/>
                <w:numId w:val="50"/>
              </w:numPr>
              <w:ind w:left="342"/>
              <w:rPr>
                <w:sz w:val="20"/>
                <w:szCs w:val="20"/>
                <w:lang w:val="en-GB"/>
              </w:rPr>
            </w:pPr>
            <w:r w:rsidRPr="003F480D">
              <w:rPr>
                <w:sz w:val="20"/>
                <w:szCs w:val="20"/>
                <w:lang w:val="en-GB"/>
              </w:rPr>
              <w:t>Name:</w:t>
            </w:r>
          </w:p>
          <w:p w14:paraId="1C82F9C1" w14:textId="77777777" w:rsidR="00875706" w:rsidRPr="003F480D" w:rsidRDefault="00875706" w:rsidP="00C5660F">
            <w:pPr>
              <w:numPr>
                <w:ilvl w:val="0"/>
                <w:numId w:val="50"/>
              </w:numPr>
              <w:ind w:left="342"/>
              <w:rPr>
                <w:sz w:val="20"/>
                <w:szCs w:val="20"/>
                <w:lang w:val="en-GB"/>
              </w:rPr>
            </w:pPr>
            <w:r w:rsidRPr="003F480D">
              <w:rPr>
                <w:sz w:val="20"/>
                <w:szCs w:val="20"/>
                <w:lang w:val="en-GB"/>
              </w:rPr>
              <w:t>Title:</w:t>
            </w:r>
          </w:p>
          <w:p w14:paraId="67B41F60" w14:textId="77777777" w:rsidR="00875706" w:rsidRPr="003F480D" w:rsidRDefault="00875706" w:rsidP="00C5660F">
            <w:pPr>
              <w:numPr>
                <w:ilvl w:val="0"/>
                <w:numId w:val="50"/>
              </w:numPr>
              <w:ind w:left="342"/>
              <w:rPr>
                <w:sz w:val="20"/>
                <w:szCs w:val="20"/>
                <w:lang w:val="en-GB"/>
              </w:rPr>
            </w:pPr>
            <w:r w:rsidRPr="003F480D">
              <w:rPr>
                <w:sz w:val="20"/>
                <w:szCs w:val="20"/>
                <w:lang w:val="en-GB"/>
              </w:rPr>
              <w:t>Participating Organization (Lead):</w:t>
            </w:r>
          </w:p>
          <w:p w14:paraId="0424A3E9" w14:textId="77777777" w:rsidR="00875706" w:rsidRPr="004D1571" w:rsidRDefault="00875706" w:rsidP="00C5660F">
            <w:pPr>
              <w:pStyle w:val="BodyText"/>
              <w:numPr>
                <w:ilvl w:val="0"/>
                <w:numId w:val="50"/>
              </w:numPr>
              <w:spacing w:after="120"/>
              <w:ind w:left="342"/>
              <w:jc w:val="both"/>
              <w:rPr>
                <w:rFonts w:ascii="Times New Roman" w:hAnsi="Times New Roman"/>
                <w:b/>
                <w:bCs/>
                <w:snapToGrid w:val="0"/>
                <w:kern w:val="32"/>
                <w:sz w:val="24"/>
                <w:szCs w:val="32"/>
              </w:rPr>
            </w:pPr>
            <w:r w:rsidRPr="003F480D">
              <w:rPr>
                <w:rFonts w:ascii="Times New Roman" w:hAnsi="Times New Roman"/>
              </w:rPr>
              <w:t>Email address:</w:t>
            </w:r>
          </w:p>
        </w:tc>
      </w:tr>
    </w:tbl>
    <w:p w14:paraId="7429B7BF" w14:textId="77777777" w:rsidR="00AB0274" w:rsidRDefault="00875706" w:rsidP="00AB0274">
      <w:r>
        <w:rPr>
          <w:b/>
          <w:bCs/>
          <w:cap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326"/>
      </w:tblGrid>
      <w:tr w:rsidR="00AB0274" w:rsidRPr="00404560" w14:paraId="18480AE7" w14:textId="77777777" w:rsidTr="00EF024F">
        <w:tc>
          <w:tcPr>
            <w:tcW w:w="10440" w:type="dxa"/>
            <w:tcBorders>
              <w:bottom w:val="single" w:sz="4" w:space="0" w:color="auto"/>
            </w:tcBorders>
            <w:shd w:val="clear" w:color="auto" w:fill="F2F2F2"/>
          </w:tcPr>
          <w:p w14:paraId="7F7B041B" w14:textId="77777777" w:rsidR="00AB0274" w:rsidRPr="00404560" w:rsidRDefault="00AB0274" w:rsidP="00986BA5">
            <w:pPr>
              <w:jc w:val="center"/>
              <w:rPr>
                <w:b/>
              </w:rPr>
            </w:pPr>
          </w:p>
          <w:p w14:paraId="2D598B67" w14:textId="77777777" w:rsidR="0044408D" w:rsidRDefault="0044408D" w:rsidP="0044408D">
            <w:pPr>
              <w:jc w:val="center"/>
            </w:pPr>
            <w:r>
              <w:t>(DELETE BEFORE SUBMISSION)</w:t>
            </w:r>
          </w:p>
          <w:p w14:paraId="5F45B12D" w14:textId="77777777" w:rsidR="0044408D" w:rsidRDefault="0044408D" w:rsidP="00986BA5">
            <w:pPr>
              <w:jc w:val="center"/>
              <w:rPr>
                <w:b/>
              </w:rPr>
            </w:pPr>
          </w:p>
          <w:p w14:paraId="0FAB057C" w14:textId="77777777" w:rsidR="001A2C73" w:rsidRDefault="00E24DE1" w:rsidP="00986BA5">
            <w:pPr>
              <w:jc w:val="center"/>
              <w:rPr>
                <w:b/>
              </w:rPr>
            </w:pPr>
            <w:r>
              <w:rPr>
                <w:b/>
              </w:rPr>
              <w:t>Guidelines</w:t>
            </w:r>
            <w:r w:rsidR="001A2C73">
              <w:rPr>
                <w:b/>
              </w:rPr>
              <w:t>:</w:t>
            </w:r>
          </w:p>
          <w:p w14:paraId="2EFE1C5F" w14:textId="77777777" w:rsidR="001A2C73" w:rsidRDefault="001A2C73" w:rsidP="00986BA5">
            <w:pPr>
              <w:jc w:val="center"/>
              <w:rPr>
                <w:b/>
              </w:rPr>
            </w:pPr>
          </w:p>
          <w:p w14:paraId="6593366F" w14:textId="48FFBD59" w:rsidR="004B3940" w:rsidRDefault="00CA38FE" w:rsidP="004B3940">
            <w:pPr>
              <w:pStyle w:val="FootnoteText"/>
              <w:rPr>
                <w:sz w:val="24"/>
                <w:szCs w:val="24"/>
              </w:rPr>
            </w:pPr>
            <w:r w:rsidRPr="00875706">
              <w:rPr>
                <w:sz w:val="24"/>
                <w:szCs w:val="24"/>
              </w:rPr>
              <w:t xml:space="preserve">The Narrative Progress Report template is </w:t>
            </w:r>
            <w:r w:rsidR="004B3940" w:rsidRPr="00875706">
              <w:rPr>
                <w:sz w:val="24"/>
                <w:szCs w:val="24"/>
              </w:rPr>
              <w:t xml:space="preserve">based on the UNDG 2003 template, which is currently under review and is in line with the </w:t>
            </w:r>
            <w:hyperlink r:id="rId13" w:history="1">
              <w:r w:rsidR="004B3940" w:rsidRPr="003977FE">
                <w:rPr>
                  <w:rStyle w:val="Hyperlink"/>
                  <w:sz w:val="24"/>
                  <w:szCs w:val="24"/>
                </w:rPr>
                <w:t>UNDG Results Based Management Handbook (October 2011)</w:t>
              </w:r>
            </w:hyperlink>
            <w:r w:rsidR="00050FA9" w:rsidRPr="003977FE">
              <w:rPr>
                <w:sz w:val="24"/>
                <w:szCs w:val="24"/>
              </w:rPr>
              <w:t>.</w:t>
            </w:r>
            <w:r w:rsidR="004B3940" w:rsidRPr="00875706">
              <w:rPr>
                <w:sz w:val="24"/>
                <w:szCs w:val="24"/>
              </w:rPr>
              <w:t xml:space="preserve"> </w:t>
            </w:r>
          </w:p>
          <w:p w14:paraId="5B9C3CEE" w14:textId="77777777" w:rsidR="00960114" w:rsidRDefault="00960114" w:rsidP="004B3940">
            <w:pPr>
              <w:pStyle w:val="FootnoteText"/>
              <w:rPr>
                <w:sz w:val="24"/>
                <w:szCs w:val="24"/>
              </w:rPr>
            </w:pPr>
            <w:hyperlink r:id="rId14" w:history="1">
              <w:r w:rsidRPr="00580685">
                <w:rPr>
                  <w:rStyle w:val="Hyperlink"/>
                  <w:sz w:val="24"/>
                  <w:szCs w:val="24"/>
                </w:rPr>
                <w:t>https://unsdg.un.org/resources/unsdg-results-based-management-handbook</w:t>
              </w:r>
            </w:hyperlink>
          </w:p>
          <w:p w14:paraId="13DA52ED" w14:textId="77777777" w:rsidR="00CA38FE" w:rsidRPr="00875706" w:rsidRDefault="00CA38FE" w:rsidP="001A2C73">
            <w:pPr>
              <w:autoSpaceDE w:val="0"/>
              <w:autoSpaceDN w:val="0"/>
              <w:adjustRightInd w:val="0"/>
              <w:jc w:val="both"/>
            </w:pPr>
          </w:p>
          <w:p w14:paraId="39AC071E" w14:textId="77777777" w:rsidR="001A2C73" w:rsidRPr="00DD14BB" w:rsidRDefault="001A2C73" w:rsidP="00DD14BB">
            <w:pPr>
              <w:pStyle w:val="BodyText"/>
              <w:jc w:val="both"/>
              <w:rPr>
                <w:rFonts w:ascii="Times New Roman" w:hAnsi="Times New Roman" w:cs="Times New Roman"/>
                <w:sz w:val="24"/>
                <w:szCs w:val="24"/>
              </w:rPr>
            </w:pPr>
            <w:r w:rsidRPr="00DD14BB">
              <w:rPr>
                <w:rFonts w:ascii="Times New Roman" w:hAnsi="Times New Roman" w:cs="Times New Roman"/>
                <w:sz w:val="24"/>
                <w:szCs w:val="24"/>
              </w:rPr>
              <w:t xml:space="preserve">Building on continued efforts made in the UN system to produce results-based reports, the progress report should describe how the activities (inputs) contributed to the achievement of specific short-term outputs during the twelve month reporting period, and to demonstrate how the short-term outputs achieved in the reporting period collectively </w:t>
            </w:r>
            <w:r w:rsidRPr="00875706">
              <w:rPr>
                <w:rFonts w:ascii="Times New Roman" w:hAnsi="Times New Roman" w:cs="Times New Roman"/>
                <w:b/>
                <w:sz w:val="24"/>
                <w:szCs w:val="24"/>
              </w:rPr>
              <w:t>contributed to the achievement of the agreed upon outcomes</w:t>
            </w:r>
            <w:r w:rsidR="00DD14BB" w:rsidRPr="00DD14BB">
              <w:rPr>
                <w:rFonts w:ascii="Times New Roman" w:hAnsi="Times New Roman" w:cs="Times New Roman"/>
                <w:sz w:val="24"/>
                <w:szCs w:val="24"/>
              </w:rPr>
              <w:t xml:space="preserve"> </w:t>
            </w:r>
            <w:r w:rsidR="00274F02">
              <w:rPr>
                <w:rFonts w:ascii="Times New Roman" w:hAnsi="Times New Roman" w:cs="Times New Roman"/>
                <w:sz w:val="24"/>
                <w:szCs w:val="24"/>
              </w:rPr>
              <w:t xml:space="preserve">of the </w:t>
            </w:r>
            <w:r w:rsidR="0070378C">
              <w:rPr>
                <w:rFonts w:ascii="Times New Roman" w:hAnsi="Times New Roman" w:cs="Times New Roman"/>
                <w:sz w:val="24"/>
                <w:szCs w:val="24"/>
              </w:rPr>
              <w:t xml:space="preserve">applicable </w:t>
            </w:r>
            <w:r w:rsidR="00DD14BB" w:rsidRPr="00DD14BB">
              <w:rPr>
                <w:rFonts w:ascii="Times New Roman" w:hAnsi="Times New Roman" w:cs="Times New Roman"/>
                <w:sz w:val="24"/>
                <w:szCs w:val="24"/>
              </w:rPr>
              <w:t>Strategic (UN) Planning Framework guiding the operations of the Fund</w:t>
            </w:r>
            <w:r>
              <w:t>.</w:t>
            </w:r>
          </w:p>
          <w:p w14:paraId="1799EC82" w14:textId="77777777" w:rsidR="00DD14BB" w:rsidRDefault="00DD14BB" w:rsidP="001A2C73">
            <w:pPr>
              <w:autoSpaceDE w:val="0"/>
              <w:autoSpaceDN w:val="0"/>
              <w:adjustRightInd w:val="0"/>
              <w:jc w:val="both"/>
            </w:pPr>
          </w:p>
          <w:p w14:paraId="0712EC34" w14:textId="77777777" w:rsidR="001A2C73" w:rsidRPr="007919B6" w:rsidRDefault="001A2C73" w:rsidP="001A2C73">
            <w:pPr>
              <w:autoSpaceDE w:val="0"/>
              <w:autoSpaceDN w:val="0"/>
              <w:adjustRightInd w:val="0"/>
              <w:jc w:val="both"/>
            </w:pPr>
            <w:r w:rsidRPr="007919B6">
              <w:t>In su</w:t>
            </w:r>
            <w:r>
              <w:t xml:space="preserve">pport of the individual </w:t>
            </w:r>
            <w:proofErr w:type="spellStart"/>
            <w:r>
              <w:t>programme</w:t>
            </w:r>
            <w:proofErr w:type="spellEnd"/>
            <w:r>
              <w:t xml:space="preserve"> reports</w:t>
            </w:r>
            <w:r w:rsidRPr="007919B6">
              <w:t xml:space="preserve">, please attach any additional relevant information and photographs, assessments, evaluations and studies undertaken or published. </w:t>
            </w:r>
          </w:p>
          <w:p w14:paraId="7BFC4A79" w14:textId="77777777" w:rsidR="001A2C73" w:rsidRDefault="001A2C73" w:rsidP="001A2C73"/>
          <w:p w14:paraId="18C1FE05" w14:textId="77777777" w:rsidR="001A2C73" w:rsidRDefault="00AA4D9C" w:rsidP="001A2C73">
            <w:pPr>
              <w:jc w:val="both"/>
            </w:pPr>
            <w:r>
              <w:t>Where available, t</w:t>
            </w:r>
            <w:r w:rsidR="001A2C73" w:rsidRPr="007919B6">
              <w:t xml:space="preserve">he information contained in the </w:t>
            </w:r>
            <w:proofErr w:type="spellStart"/>
            <w:r w:rsidR="001A2C73" w:rsidRPr="007919B6">
              <w:t>Pro</w:t>
            </w:r>
            <w:r w:rsidR="001A2C73">
              <w:t>gramme</w:t>
            </w:r>
            <w:proofErr w:type="spellEnd"/>
            <w:r w:rsidR="001A2C73" w:rsidRPr="007919B6">
              <w:t xml:space="preserve"> Summaries </w:t>
            </w:r>
            <w:r w:rsidR="001A2C73">
              <w:t>and Quarterly</w:t>
            </w:r>
            <w:r w:rsidR="002D5C59">
              <w:t xml:space="preserve"> and/or Semi-Annual</w:t>
            </w:r>
            <w:r w:rsidR="001A2C73">
              <w:t xml:space="preserve"> Updates prepared by the </w:t>
            </w:r>
            <w:r w:rsidR="00C85B34">
              <w:rPr>
                <w:lang w:val="en-GB"/>
              </w:rPr>
              <w:t>Participating</w:t>
            </w:r>
            <w:r w:rsidR="001A2C73">
              <w:rPr>
                <w:lang w:val="en-GB"/>
              </w:rPr>
              <w:t xml:space="preserve"> Organizations </w:t>
            </w:r>
            <w:r w:rsidR="001A2C73" w:rsidRPr="007919B6">
              <w:t>may be useful in the preparation of the Annual Narrative Progress Report. The</w:t>
            </w:r>
            <w:r w:rsidR="001A2C73">
              <w:t>se S</w:t>
            </w:r>
            <w:r w:rsidR="001A2C73" w:rsidRPr="007919B6">
              <w:t xml:space="preserve">ummaries </w:t>
            </w:r>
            <w:r w:rsidR="001A2C73">
              <w:t xml:space="preserve">and Updates, where applicable, </w:t>
            </w:r>
            <w:r w:rsidR="001A2C73" w:rsidRPr="007919B6">
              <w:t xml:space="preserve">are available in the respective </w:t>
            </w:r>
            <w:r w:rsidR="001A2C73">
              <w:t>Fund</w:t>
            </w:r>
            <w:r w:rsidR="001A2C73" w:rsidRPr="007919B6">
              <w:t xml:space="preserve"> sections of the </w:t>
            </w:r>
            <w:r w:rsidR="001A2C73">
              <w:t>M</w:t>
            </w:r>
            <w:r w:rsidR="00865FF9">
              <w:t>P</w:t>
            </w:r>
            <w:r w:rsidR="001A2C73">
              <w:t xml:space="preserve">TF Office </w:t>
            </w:r>
            <w:r w:rsidR="004658BE">
              <w:t xml:space="preserve">GATEWAY </w:t>
            </w:r>
            <w:r w:rsidR="001A2C73" w:rsidRPr="00482220">
              <w:t>(</w:t>
            </w:r>
            <w:hyperlink r:id="rId15" w:history="1">
              <w:r w:rsidR="00DF4C99" w:rsidRPr="003943F2">
                <w:rPr>
                  <w:rStyle w:val="Hyperlink"/>
                </w:rPr>
                <w:t>http://mptf.undp.org</w:t>
              </w:r>
            </w:hyperlink>
            <w:r w:rsidR="001A2C73" w:rsidRPr="00490F0E">
              <w:t>/</w:t>
            </w:r>
            <w:r w:rsidR="001A2C73" w:rsidRPr="00482220">
              <w:t>).</w:t>
            </w:r>
          </w:p>
          <w:p w14:paraId="653AB53E" w14:textId="77777777" w:rsidR="00AB0274" w:rsidRPr="00404560" w:rsidRDefault="00AB0274" w:rsidP="001A2C73"/>
        </w:tc>
      </w:tr>
      <w:tr w:rsidR="001A2C73" w:rsidRPr="00404560" w14:paraId="69F763CE" w14:textId="77777777" w:rsidTr="00EF024F">
        <w:tc>
          <w:tcPr>
            <w:tcW w:w="10440" w:type="dxa"/>
            <w:tcBorders>
              <w:bottom w:val="single" w:sz="4" w:space="0" w:color="auto"/>
            </w:tcBorders>
            <w:shd w:val="clear" w:color="auto" w:fill="F2F2F2"/>
          </w:tcPr>
          <w:p w14:paraId="1ED711AB" w14:textId="77777777" w:rsidR="001A2C73" w:rsidRDefault="001A2C73" w:rsidP="001A2C73">
            <w:pPr>
              <w:jc w:val="center"/>
              <w:rPr>
                <w:b/>
              </w:rPr>
            </w:pPr>
          </w:p>
          <w:p w14:paraId="3BCD871E" w14:textId="77777777" w:rsidR="001A2C73" w:rsidRPr="00404560" w:rsidRDefault="001A2C73" w:rsidP="001A2C73">
            <w:pPr>
              <w:jc w:val="center"/>
              <w:rPr>
                <w:b/>
              </w:rPr>
            </w:pPr>
            <w:r w:rsidRPr="00404560">
              <w:rPr>
                <w:b/>
              </w:rPr>
              <w:t>Formatting Instructions:</w:t>
            </w:r>
          </w:p>
          <w:p w14:paraId="56C55400" w14:textId="77777777" w:rsidR="001A2C73" w:rsidRPr="006D15B6" w:rsidRDefault="001A2C73" w:rsidP="001A2C73">
            <w:pPr>
              <w:ind w:left="720"/>
            </w:pPr>
          </w:p>
          <w:p w14:paraId="6B34767D" w14:textId="77777777" w:rsidR="00FD5475" w:rsidRPr="009B286A" w:rsidRDefault="001A2C73" w:rsidP="00EF024F">
            <w:pPr>
              <w:pStyle w:val="BodyText"/>
              <w:numPr>
                <w:ilvl w:val="0"/>
                <w:numId w:val="38"/>
              </w:numPr>
              <w:tabs>
                <w:tab w:val="left" w:pos="360"/>
              </w:tabs>
              <w:ind w:hanging="468"/>
              <w:jc w:val="both"/>
              <w:rPr>
                <w:rFonts w:ascii="Times New Roman" w:hAnsi="Times New Roman" w:cs="Times New Roman"/>
                <w:sz w:val="24"/>
                <w:szCs w:val="24"/>
              </w:rPr>
            </w:pPr>
            <w:r w:rsidRPr="009B286A">
              <w:rPr>
                <w:rFonts w:ascii="Times New Roman" w:hAnsi="Times New Roman" w:cs="Times New Roman"/>
                <w:sz w:val="24"/>
                <w:szCs w:val="24"/>
              </w:rPr>
              <w:t xml:space="preserve">The report should </w:t>
            </w:r>
            <w:r w:rsidR="003B1DFF">
              <w:rPr>
                <w:rFonts w:ascii="Times New Roman" w:hAnsi="Times New Roman" w:cs="Times New Roman"/>
                <w:sz w:val="24"/>
                <w:szCs w:val="24"/>
              </w:rPr>
              <w:t xml:space="preserve">be between </w:t>
            </w:r>
            <w:r w:rsidRPr="009B286A">
              <w:rPr>
                <w:rFonts w:ascii="Times New Roman" w:hAnsi="Times New Roman" w:cs="Times New Roman"/>
                <w:sz w:val="24"/>
                <w:szCs w:val="24"/>
              </w:rPr>
              <w:t>10-15 pages.</w:t>
            </w:r>
            <w:r w:rsidR="00A96288" w:rsidRPr="009B286A">
              <w:rPr>
                <w:rFonts w:ascii="Times New Roman" w:hAnsi="Times New Roman" w:cs="Times New Roman"/>
                <w:sz w:val="24"/>
                <w:szCs w:val="24"/>
              </w:rPr>
              <w:t xml:space="preserve"> </w:t>
            </w:r>
            <w:r w:rsidR="00EF024F" w:rsidRPr="009B286A">
              <w:rPr>
                <w:rFonts w:ascii="Times New Roman" w:hAnsi="Times New Roman" w:cs="Times New Roman"/>
                <w:sz w:val="24"/>
                <w:szCs w:val="24"/>
              </w:rPr>
              <w:t>Include a l</w:t>
            </w:r>
            <w:r w:rsidR="00FD5475" w:rsidRPr="009B286A">
              <w:rPr>
                <w:rFonts w:ascii="Times New Roman" w:hAnsi="Times New Roman" w:cs="Times New Roman"/>
                <w:sz w:val="24"/>
                <w:szCs w:val="24"/>
              </w:rPr>
              <w:t xml:space="preserve">ist </w:t>
            </w:r>
            <w:r w:rsidR="0097453F">
              <w:rPr>
                <w:rFonts w:ascii="Times New Roman" w:hAnsi="Times New Roman" w:cs="Times New Roman"/>
                <w:sz w:val="24"/>
                <w:szCs w:val="24"/>
              </w:rPr>
              <w:t xml:space="preserve">of </w:t>
            </w:r>
            <w:r w:rsidR="00FD5475" w:rsidRPr="009B286A">
              <w:rPr>
                <w:rFonts w:ascii="Times New Roman" w:hAnsi="Times New Roman" w:cs="Times New Roman"/>
                <w:sz w:val="24"/>
                <w:szCs w:val="24"/>
              </w:rPr>
              <w:t>the main abbreviations and acronyms that are used in the report.</w:t>
            </w:r>
          </w:p>
          <w:p w14:paraId="56B2883A" w14:textId="77777777" w:rsidR="00043245" w:rsidRPr="009B286A" w:rsidRDefault="00043245" w:rsidP="00043245">
            <w:pPr>
              <w:numPr>
                <w:ilvl w:val="0"/>
                <w:numId w:val="30"/>
              </w:numPr>
              <w:tabs>
                <w:tab w:val="clear" w:pos="720"/>
              </w:tabs>
              <w:ind w:hanging="450"/>
            </w:pPr>
            <w:r w:rsidRPr="009B286A">
              <w:t xml:space="preserve">Number all </w:t>
            </w:r>
            <w:r w:rsidR="00AA4D9C" w:rsidRPr="009B286A">
              <w:t xml:space="preserve">pages, </w:t>
            </w:r>
            <w:r w:rsidRPr="009B286A">
              <w:t>sections and paragraphs as indicated below.</w:t>
            </w:r>
          </w:p>
          <w:p w14:paraId="1A210BCA" w14:textId="77777777" w:rsidR="00043245" w:rsidRPr="009B286A" w:rsidRDefault="00043245" w:rsidP="00043245">
            <w:pPr>
              <w:numPr>
                <w:ilvl w:val="0"/>
                <w:numId w:val="30"/>
              </w:numPr>
              <w:tabs>
                <w:tab w:val="clear" w:pos="720"/>
              </w:tabs>
              <w:ind w:hanging="450"/>
            </w:pPr>
            <w:r w:rsidRPr="009B286A">
              <w:t xml:space="preserve">Format the entire document using the following font: 12point _ Times New Roman </w:t>
            </w:r>
          </w:p>
          <w:p w14:paraId="00CDFB62" w14:textId="77777777" w:rsidR="00043245" w:rsidRPr="006D15B6" w:rsidRDefault="00043245" w:rsidP="00043245">
            <w:pPr>
              <w:ind w:left="720"/>
            </w:pPr>
            <w:r w:rsidRPr="003977FE">
              <w:t xml:space="preserve">and do not use </w:t>
            </w:r>
            <w:proofErr w:type="spellStart"/>
            <w:r w:rsidRPr="003977FE">
              <w:t>colours</w:t>
            </w:r>
            <w:proofErr w:type="spellEnd"/>
            <w:r w:rsidRPr="003977FE">
              <w:t>.</w:t>
            </w:r>
            <w:r w:rsidRPr="009B286A">
              <w:t xml:space="preserve"> </w:t>
            </w:r>
          </w:p>
          <w:p w14:paraId="79319E83" w14:textId="77777777" w:rsidR="001A2C73" w:rsidRDefault="001A2C73" w:rsidP="001A2C73">
            <w:pPr>
              <w:numPr>
                <w:ilvl w:val="0"/>
                <w:numId w:val="30"/>
              </w:numPr>
              <w:tabs>
                <w:tab w:val="clear" w:pos="720"/>
              </w:tabs>
              <w:ind w:hanging="450"/>
            </w:pPr>
            <w:r>
              <w:t>The report should be submitted in one single Word or PDF file.</w:t>
            </w:r>
          </w:p>
          <w:p w14:paraId="7F9B0578" w14:textId="77777777" w:rsidR="001A2C73" w:rsidRPr="006D15B6" w:rsidRDefault="001A2C73" w:rsidP="001A2C73">
            <w:pPr>
              <w:numPr>
                <w:ilvl w:val="0"/>
                <w:numId w:val="30"/>
              </w:numPr>
              <w:tabs>
                <w:tab w:val="clear" w:pos="720"/>
              </w:tabs>
              <w:ind w:hanging="450"/>
            </w:pPr>
            <w:r w:rsidRPr="006D15B6">
              <w:t>A</w:t>
            </w:r>
            <w:r>
              <w:t xml:space="preserve">nnexes can be added to the report but need to be </w:t>
            </w:r>
            <w:r w:rsidRPr="006D15B6">
              <w:t>clearly reference</w:t>
            </w:r>
            <w:r>
              <w:t>d,</w:t>
            </w:r>
            <w:r w:rsidRPr="006D15B6">
              <w:t xml:space="preserve"> using footnotes or endnotes within the body of the narrative.</w:t>
            </w:r>
          </w:p>
          <w:p w14:paraId="792DB7F6" w14:textId="77777777" w:rsidR="001A2C73" w:rsidRPr="00404560" w:rsidRDefault="001A2C73" w:rsidP="009261CF">
            <w:pPr>
              <w:rPr>
                <w:b/>
              </w:rPr>
            </w:pPr>
          </w:p>
        </w:tc>
      </w:tr>
    </w:tbl>
    <w:p w14:paraId="52BCD763" w14:textId="77777777" w:rsidR="00AB0274" w:rsidRDefault="00AB0274" w:rsidP="00AB0274"/>
    <w:p w14:paraId="319FCCFA" w14:textId="77777777" w:rsidR="00AB0274" w:rsidRPr="00234CC4" w:rsidRDefault="007626D9" w:rsidP="00954264">
      <w:pPr>
        <w:pStyle w:val="Heading1"/>
        <w:tabs>
          <w:tab w:val="left" w:pos="360"/>
        </w:tabs>
        <w:ind w:left="0"/>
        <w:jc w:val="center"/>
        <w:rPr>
          <w:rFonts w:ascii="Times New Roman" w:hAnsi="Times New Roman"/>
          <w:sz w:val="24"/>
          <w:szCs w:val="24"/>
          <w:u w:val="single"/>
        </w:rPr>
      </w:pPr>
      <w:r>
        <w:rPr>
          <w:rFonts w:ascii="Times New Roman" w:hAnsi="Times New Roman"/>
          <w:sz w:val="24"/>
          <w:szCs w:val="24"/>
          <w:u w:val="single"/>
        </w:rPr>
        <w:br w:type="page"/>
      </w:r>
      <w:bookmarkStart w:id="0" w:name="_Toc249364482"/>
      <w:r w:rsidR="00AB0274" w:rsidRPr="00234CC4">
        <w:rPr>
          <w:rFonts w:ascii="Times New Roman" w:hAnsi="Times New Roman"/>
          <w:sz w:val="24"/>
          <w:szCs w:val="24"/>
          <w:u w:val="single"/>
        </w:rPr>
        <w:t>NARRATIVE REPORT FORMAT</w:t>
      </w:r>
      <w:bookmarkEnd w:id="0"/>
    </w:p>
    <w:p w14:paraId="5A876EC2" w14:textId="77777777" w:rsidR="00AB0274" w:rsidRPr="00954264" w:rsidRDefault="00AB0274" w:rsidP="00AB0274">
      <w:pPr>
        <w:rPr>
          <w:sz w:val="16"/>
        </w:rPr>
      </w:pPr>
    </w:p>
    <w:p w14:paraId="18B0DD73" w14:textId="77777777" w:rsidR="003B1DFF" w:rsidRDefault="000803A0" w:rsidP="003B1DFF">
      <w:pPr>
        <w:pStyle w:val="Heading1"/>
        <w:tabs>
          <w:tab w:val="left" w:pos="360"/>
        </w:tabs>
        <w:ind w:left="0"/>
        <w:jc w:val="left"/>
        <w:rPr>
          <w:rFonts w:ascii="Times New Roman" w:hAnsi="Times New Roman"/>
          <w:sz w:val="24"/>
          <w:szCs w:val="24"/>
          <w:lang w:val="en-US"/>
        </w:rPr>
      </w:pPr>
      <w:bookmarkStart w:id="1" w:name="_Toc249364483"/>
      <w:r>
        <w:rPr>
          <w:rFonts w:ascii="Times New Roman" w:hAnsi="Times New Roman"/>
          <w:sz w:val="24"/>
          <w:szCs w:val="24"/>
          <w:lang w:val="en-US"/>
        </w:rPr>
        <w:t xml:space="preserve">EXECUTIVE </w:t>
      </w:r>
      <w:r w:rsidR="003B1DFF">
        <w:rPr>
          <w:rFonts w:ascii="Times New Roman" w:hAnsi="Times New Roman"/>
          <w:sz w:val="24"/>
          <w:szCs w:val="24"/>
          <w:lang w:val="en-US"/>
        </w:rPr>
        <w:t xml:space="preserve">SUMMARY </w:t>
      </w:r>
    </w:p>
    <w:p w14:paraId="542C3781" w14:textId="77777777" w:rsidR="003B1DFF" w:rsidRPr="003B1DFF" w:rsidRDefault="003B1DFF" w:rsidP="000803A0">
      <w:pPr>
        <w:numPr>
          <w:ilvl w:val="0"/>
          <w:numId w:val="54"/>
        </w:numPr>
        <w:jc w:val="both"/>
        <w:rPr>
          <w:lang w:eastAsia="x-none"/>
        </w:rPr>
      </w:pPr>
      <w:r>
        <w:rPr>
          <w:lang w:eastAsia="x-none"/>
        </w:rPr>
        <w:t xml:space="preserve">In </w:t>
      </w:r>
      <w:r w:rsidR="004B3940">
        <w:rPr>
          <w:lang w:eastAsia="x-none"/>
        </w:rPr>
        <w:t xml:space="preserve">¼ to </w:t>
      </w:r>
      <w:r>
        <w:rPr>
          <w:lang w:eastAsia="x-none"/>
        </w:rPr>
        <w:t>½ a page,</w:t>
      </w:r>
      <w:r w:rsidR="000803A0">
        <w:rPr>
          <w:lang w:eastAsia="x-none"/>
        </w:rPr>
        <w:t xml:space="preserve"> </w:t>
      </w:r>
      <w:proofErr w:type="spellStart"/>
      <w:r w:rsidR="000803A0">
        <w:rPr>
          <w:lang w:eastAsia="x-none"/>
        </w:rPr>
        <w:t>summarise</w:t>
      </w:r>
      <w:proofErr w:type="spellEnd"/>
      <w:r w:rsidR="000803A0">
        <w:rPr>
          <w:lang w:eastAsia="x-none"/>
        </w:rPr>
        <w:t xml:space="preserve"> the most important achievements of </w:t>
      </w:r>
      <w:proofErr w:type="spellStart"/>
      <w:r w:rsidR="000803A0">
        <w:rPr>
          <w:lang w:eastAsia="x-none"/>
        </w:rPr>
        <w:t>Programme</w:t>
      </w:r>
      <w:proofErr w:type="spellEnd"/>
      <w:r w:rsidR="000803A0">
        <w:rPr>
          <w:lang w:eastAsia="x-none"/>
        </w:rPr>
        <w:t xml:space="preserve"> </w:t>
      </w:r>
      <w:r w:rsidR="00CE5560">
        <w:rPr>
          <w:lang w:eastAsia="x-none"/>
        </w:rPr>
        <w:t xml:space="preserve">during the reporting period </w:t>
      </w:r>
      <w:r w:rsidR="000803A0">
        <w:rPr>
          <w:lang w:eastAsia="x-none"/>
        </w:rPr>
        <w:t xml:space="preserve">and key elements from your detailed report below. Highlight in the summary, the elements of the main report that you consider to be the most critical to be included in the MPTF Office Consolidated Annual Report. </w:t>
      </w:r>
    </w:p>
    <w:p w14:paraId="3F5A2894" w14:textId="77777777" w:rsidR="003B1DFF" w:rsidRDefault="003B1DFF" w:rsidP="003B1DFF">
      <w:pPr>
        <w:rPr>
          <w:lang w:eastAsia="x-none"/>
        </w:rPr>
      </w:pPr>
    </w:p>
    <w:p w14:paraId="00D39202" w14:textId="77777777" w:rsidR="00AB0274" w:rsidRPr="00234CC4" w:rsidRDefault="00AB0274" w:rsidP="00AB0274">
      <w:pPr>
        <w:pStyle w:val="Heading1"/>
        <w:numPr>
          <w:ilvl w:val="0"/>
          <w:numId w:val="29"/>
        </w:numPr>
        <w:tabs>
          <w:tab w:val="clear" w:pos="1080"/>
          <w:tab w:val="left" w:pos="360"/>
        </w:tabs>
        <w:ind w:left="360" w:hanging="360"/>
        <w:jc w:val="left"/>
        <w:rPr>
          <w:rFonts w:ascii="Times New Roman" w:hAnsi="Times New Roman"/>
          <w:sz w:val="24"/>
          <w:szCs w:val="24"/>
        </w:rPr>
      </w:pPr>
      <w:r w:rsidRPr="00234CC4">
        <w:rPr>
          <w:rFonts w:ascii="Times New Roman" w:hAnsi="Times New Roman"/>
          <w:sz w:val="24"/>
          <w:szCs w:val="24"/>
        </w:rPr>
        <w:t>Purpose</w:t>
      </w:r>
      <w:bookmarkEnd w:id="1"/>
    </w:p>
    <w:p w14:paraId="4F94FAD7" w14:textId="77777777" w:rsidR="00AB0274" w:rsidRPr="00DF4C99" w:rsidRDefault="00AB0274" w:rsidP="37AC6631">
      <w:pPr>
        <w:pStyle w:val="BodyText"/>
        <w:numPr>
          <w:ilvl w:val="0"/>
          <w:numId w:val="33"/>
        </w:numPr>
        <w:jc w:val="both"/>
        <w:rPr>
          <w:rFonts w:ascii="Times New Roman" w:hAnsi="Times New Roman"/>
          <w:b/>
          <w:bCs/>
          <w:sz w:val="24"/>
          <w:szCs w:val="24"/>
        </w:rPr>
      </w:pPr>
      <w:r w:rsidRPr="37AC6631">
        <w:rPr>
          <w:rFonts w:ascii="Times New Roman" w:hAnsi="Times New Roman"/>
          <w:sz w:val="24"/>
          <w:szCs w:val="24"/>
        </w:rPr>
        <w:t>Provide the main</w:t>
      </w:r>
      <w:r w:rsidR="0097453F" w:rsidRPr="37AC6631">
        <w:rPr>
          <w:rFonts w:ascii="Times New Roman" w:hAnsi="Times New Roman"/>
          <w:sz w:val="24"/>
          <w:szCs w:val="24"/>
        </w:rPr>
        <w:t xml:space="preserve"> </w:t>
      </w:r>
      <w:r w:rsidRPr="37AC6631">
        <w:rPr>
          <w:rFonts w:ascii="Times New Roman" w:hAnsi="Times New Roman"/>
          <w:sz w:val="24"/>
          <w:szCs w:val="24"/>
        </w:rPr>
        <w:t xml:space="preserve">objectives </w:t>
      </w:r>
      <w:r w:rsidR="0097453F" w:rsidRPr="37AC6631">
        <w:rPr>
          <w:rFonts w:ascii="Times New Roman" w:hAnsi="Times New Roman"/>
          <w:sz w:val="24"/>
          <w:szCs w:val="24"/>
        </w:rPr>
        <w:t xml:space="preserve">and expected outcomes </w:t>
      </w:r>
      <w:r w:rsidRPr="37AC6631">
        <w:rPr>
          <w:rFonts w:ascii="Times New Roman" w:hAnsi="Times New Roman"/>
          <w:sz w:val="24"/>
          <w:szCs w:val="24"/>
        </w:rPr>
        <w:t xml:space="preserve">of the </w:t>
      </w:r>
      <w:proofErr w:type="spellStart"/>
      <w:r w:rsidRPr="37AC6631">
        <w:rPr>
          <w:rFonts w:ascii="Times New Roman" w:hAnsi="Times New Roman"/>
          <w:sz w:val="24"/>
          <w:szCs w:val="24"/>
        </w:rPr>
        <w:t>programme</w:t>
      </w:r>
      <w:proofErr w:type="spellEnd"/>
      <w:r w:rsidR="00B72F0B" w:rsidRPr="37AC6631">
        <w:rPr>
          <w:rFonts w:ascii="Times New Roman" w:hAnsi="Times New Roman"/>
          <w:sz w:val="24"/>
          <w:szCs w:val="24"/>
        </w:rPr>
        <w:t xml:space="preserve"> in relation to the </w:t>
      </w:r>
      <w:r w:rsidR="002D5C59" w:rsidRPr="37AC6631">
        <w:rPr>
          <w:rFonts w:ascii="Times New Roman" w:hAnsi="Times New Roman"/>
          <w:sz w:val="24"/>
          <w:szCs w:val="24"/>
        </w:rPr>
        <w:t>appropriate</w:t>
      </w:r>
      <w:r w:rsidR="002D5C59" w:rsidRPr="37AC6631">
        <w:rPr>
          <w:rFonts w:ascii="Times New Roman" w:hAnsi="Times New Roman"/>
          <w:b/>
          <w:bCs/>
          <w:sz w:val="24"/>
          <w:szCs w:val="24"/>
        </w:rPr>
        <w:t xml:space="preserve"> Strategic UN Planning Framework (e.g. UNDAF) </w:t>
      </w:r>
      <w:r w:rsidR="00B72F0B" w:rsidRPr="37AC6631">
        <w:rPr>
          <w:rFonts w:ascii="Times New Roman" w:hAnsi="Times New Roman"/>
          <w:b/>
          <w:bCs/>
          <w:sz w:val="24"/>
          <w:szCs w:val="24"/>
        </w:rPr>
        <w:t xml:space="preserve">and project </w:t>
      </w:r>
      <w:r w:rsidR="00B72F0B" w:rsidRPr="003977FE">
        <w:rPr>
          <w:rFonts w:ascii="Times New Roman" w:hAnsi="Times New Roman"/>
          <w:b/>
          <w:bCs/>
          <w:sz w:val="24"/>
          <w:szCs w:val="24"/>
        </w:rPr>
        <w:t>document</w:t>
      </w:r>
      <w:r w:rsidR="004B3940" w:rsidRPr="003977FE">
        <w:rPr>
          <w:rFonts w:ascii="Times New Roman" w:hAnsi="Times New Roman"/>
          <w:b/>
          <w:bCs/>
          <w:sz w:val="24"/>
          <w:szCs w:val="24"/>
        </w:rPr>
        <w:t xml:space="preserve"> (if applicable)</w:t>
      </w:r>
      <w:r w:rsidR="004B3940" w:rsidRPr="37AC6631">
        <w:rPr>
          <w:rFonts w:ascii="Times New Roman" w:hAnsi="Times New Roman"/>
          <w:b/>
          <w:bCs/>
          <w:sz w:val="24"/>
          <w:szCs w:val="24"/>
        </w:rPr>
        <w:t xml:space="preserve"> or Annual Work Plan (AWP)</w:t>
      </w:r>
      <w:r w:rsidR="00FA6787" w:rsidRPr="37AC6631">
        <w:rPr>
          <w:rFonts w:ascii="Times New Roman" w:hAnsi="Times New Roman"/>
          <w:sz w:val="24"/>
          <w:szCs w:val="24"/>
        </w:rPr>
        <w:t>.</w:t>
      </w:r>
    </w:p>
    <w:p w14:paraId="2167F914" w14:textId="77777777" w:rsidR="00DE6E89" w:rsidRPr="00954264" w:rsidRDefault="00DE6E89" w:rsidP="00DE6E89">
      <w:pPr>
        <w:pStyle w:val="BodyText"/>
        <w:ind w:left="720"/>
        <w:jc w:val="both"/>
        <w:rPr>
          <w:rFonts w:ascii="Times New Roman" w:hAnsi="Times New Roman"/>
          <w:sz w:val="16"/>
        </w:rPr>
      </w:pPr>
    </w:p>
    <w:p w14:paraId="2CCB3395" w14:textId="77777777" w:rsidR="00AB0274" w:rsidRPr="007C14A5" w:rsidRDefault="00AB0274" w:rsidP="00AB0274">
      <w:pPr>
        <w:pStyle w:val="Heading1"/>
        <w:numPr>
          <w:ilvl w:val="0"/>
          <w:numId w:val="29"/>
        </w:numPr>
        <w:tabs>
          <w:tab w:val="clear" w:pos="1080"/>
          <w:tab w:val="left" w:pos="360"/>
        </w:tabs>
        <w:ind w:left="360" w:hanging="360"/>
        <w:jc w:val="left"/>
        <w:rPr>
          <w:rFonts w:ascii="Times New Roman" w:hAnsi="Times New Roman"/>
          <w:sz w:val="24"/>
          <w:szCs w:val="24"/>
          <w:lang w:val="en-US"/>
        </w:rPr>
      </w:pPr>
      <w:bookmarkStart w:id="2" w:name="_Toc249364486"/>
      <w:r w:rsidRPr="007C14A5">
        <w:rPr>
          <w:rFonts w:ascii="Times New Roman" w:hAnsi="Times New Roman"/>
          <w:sz w:val="24"/>
          <w:szCs w:val="24"/>
        </w:rPr>
        <w:t>Results</w:t>
      </w:r>
      <w:bookmarkEnd w:id="2"/>
      <w:r w:rsidRPr="007C14A5">
        <w:rPr>
          <w:rFonts w:ascii="Times New Roman" w:hAnsi="Times New Roman"/>
          <w:sz w:val="24"/>
          <w:szCs w:val="24"/>
        </w:rPr>
        <w:t xml:space="preserve"> </w:t>
      </w:r>
    </w:p>
    <w:p w14:paraId="0A86A144" w14:textId="77777777" w:rsidR="00FA6787" w:rsidRPr="007C14A5" w:rsidRDefault="00FA6787" w:rsidP="00A65EFC">
      <w:pPr>
        <w:numPr>
          <w:ilvl w:val="0"/>
          <w:numId w:val="53"/>
        </w:numPr>
        <w:jc w:val="both"/>
        <w:rPr>
          <w:lang w:eastAsia="x-none"/>
        </w:rPr>
      </w:pPr>
      <w:r w:rsidRPr="007C14A5">
        <w:rPr>
          <w:lang w:eastAsia="x-none"/>
        </w:rPr>
        <w:t xml:space="preserve">This section is the </w:t>
      </w:r>
      <w:r w:rsidRPr="00A65EFC">
        <w:rPr>
          <w:b/>
          <w:lang w:eastAsia="x-none"/>
        </w:rPr>
        <w:t>most important in the Report</w:t>
      </w:r>
      <w:r w:rsidRPr="007C14A5">
        <w:rPr>
          <w:lang w:eastAsia="x-none"/>
        </w:rPr>
        <w:t xml:space="preserve"> and particular attention should be given to report</w:t>
      </w:r>
      <w:r w:rsidR="008C3A05">
        <w:rPr>
          <w:lang w:eastAsia="x-none"/>
        </w:rPr>
        <w:t>ing</w:t>
      </w:r>
      <w:r w:rsidRPr="007C14A5">
        <w:rPr>
          <w:lang w:eastAsia="x-none"/>
        </w:rPr>
        <w:t xml:space="preserve"> on </w:t>
      </w:r>
      <w:r w:rsidRPr="007C14A5">
        <w:rPr>
          <w:b/>
          <w:lang w:eastAsia="x-none"/>
        </w:rPr>
        <w:t>re</w:t>
      </w:r>
      <w:r w:rsidR="00DD2243" w:rsidRPr="007C14A5">
        <w:rPr>
          <w:b/>
          <w:lang w:eastAsia="x-none"/>
        </w:rPr>
        <w:t>sults / and changes</w:t>
      </w:r>
      <w:r w:rsidR="00DD2243" w:rsidRPr="007C14A5">
        <w:rPr>
          <w:lang w:eastAsia="x-none"/>
        </w:rPr>
        <w:t xml:space="preserve"> that have taken place rather than on activities</w:t>
      </w:r>
      <w:r w:rsidRPr="007C14A5">
        <w:rPr>
          <w:lang w:eastAsia="x-none"/>
        </w:rPr>
        <w:t>. It has t</w:t>
      </w:r>
      <w:r w:rsidR="00DD2243" w:rsidRPr="007C14A5">
        <w:rPr>
          <w:lang w:eastAsia="x-none"/>
        </w:rPr>
        <w:t>hree p</w:t>
      </w:r>
      <w:r w:rsidRPr="007C14A5">
        <w:rPr>
          <w:lang w:eastAsia="x-none"/>
        </w:rPr>
        <w:t>arts</w:t>
      </w:r>
      <w:r w:rsidR="00DD2243" w:rsidRPr="007C14A5">
        <w:rPr>
          <w:lang w:eastAsia="x-none"/>
        </w:rPr>
        <w:t xml:space="preserve"> to help capture this information in different ways</w:t>
      </w:r>
      <w:r w:rsidR="00A65EFC">
        <w:rPr>
          <w:lang w:eastAsia="x-none"/>
        </w:rPr>
        <w:t xml:space="preserve"> (</w:t>
      </w:r>
      <w:proofErr w:type="spellStart"/>
      <w:r w:rsidR="00A65EFC">
        <w:rPr>
          <w:lang w:eastAsia="x-none"/>
        </w:rPr>
        <w:t>i</w:t>
      </w:r>
      <w:proofErr w:type="spellEnd"/>
      <w:r w:rsidR="000803A0">
        <w:rPr>
          <w:lang w:eastAsia="x-none"/>
        </w:rPr>
        <w:t>. Narrative</w:t>
      </w:r>
      <w:r w:rsidR="00A65EFC">
        <w:rPr>
          <w:lang w:eastAsia="x-none"/>
        </w:rPr>
        <w:t xml:space="preserve"> </w:t>
      </w:r>
      <w:r w:rsidR="000803A0">
        <w:rPr>
          <w:lang w:eastAsia="x-none"/>
        </w:rPr>
        <w:t>section</w:t>
      </w:r>
      <w:r w:rsidR="00A65EFC">
        <w:rPr>
          <w:lang w:eastAsia="x-none"/>
        </w:rPr>
        <w:t xml:space="preserve">; ii. </w:t>
      </w:r>
      <w:r w:rsidR="000803A0">
        <w:rPr>
          <w:lang w:eastAsia="x-none"/>
        </w:rPr>
        <w:t>Indicator based performance assessment</w:t>
      </w:r>
      <w:r w:rsidR="00A65EFC">
        <w:rPr>
          <w:lang w:eastAsia="x-none"/>
        </w:rPr>
        <w:t xml:space="preserve">; and iii. </w:t>
      </w:r>
      <w:r w:rsidR="000803A0">
        <w:rPr>
          <w:lang w:eastAsia="x-none"/>
        </w:rPr>
        <w:t>A specific</w:t>
      </w:r>
      <w:r w:rsidR="00A65EFC">
        <w:rPr>
          <w:lang w:eastAsia="x-none"/>
        </w:rPr>
        <w:t xml:space="preserve"> story)</w:t>
      </w:r>
      <w:r w:rsidR="00DD2243" w:rsidRPr="007C14A5">
        <w:rPr>
          <w:lang w:eastAsia="x-none"/>
        </w:rPr>
        <w:t xml:space="preserve">. </w:t>
      </w:r>
    </w:p>
    <w:p w14:paraId="69E561C7" w14:textId="77777777" w:rsidR="00DD2243" w:rsidRPr="007C14A5" w:rsidRDefault="00DD2243" w:rsidP="00DF4C99">
      <w:pPr>
        <w:rPr>
          <w:lang w:eastAsia="x-none"/>
        </w:rPr>
      </w:pPr>
    </w:p>
    <w:p w14:paraId="1FE4F25A" w14:textId="77777777" w:rsidR="00DD2243" w:rsidRPr="007C14A5" w:rsidRDefault="00DD2243" w:rsidP="00DF4C99">
      <w:pPr>
        <w:numPr>
          <w:ilvl w:val="0"/>
          <w:numId w:val="52"/>
        </w:numPr>
        <w:rPr>
          <w:b/>
          <w:lang w:eastAsia="x-none"/>
        </w:rPr>
      </w:pPr>
      <w:r w:rsidRPr="007C14A5">
        <w:rPr>
          <w:b/>
          <w:lang w:eastAsia="x-none"/>
        </w:rPr>
        <w:t>Narrative reporting on results:</w:t>
      </w:r>
    </w:p>
    <w:p w14:paraId="2D321F1E" w14:textId="4E53F3EC" w:rsidR="008954F8" w:rsidRPr="007C14A5" w:rsidRDefault="00E93034" w:rsidP="000803A0">
      <w:pPr>
        <w:ind w:left="360"/>
        <w:jc w:val="both"/>
        <w:rPr>
          <w:lang w:eastAsia="x-none"/>
        </w:rPr>
      </w:pPr>
      <w:r>
        <w:rPr>
          <w:lang w:eastAsia="x-none"/>
        </w:rPr>
        <w:t>From January to December 20</w:t>
      </w:r>
      <w:r w:rsidR="002B6B39">
        <w:rPr>
          <w:lang w:eastAsia="x-none"/>
        </w:rPr>
        <w:t>21</w:t>
      </w:r>
      <w:r w:rsidR="008954F8" w:rsidRPr="007C14A5">
        <w:rPr>
          <w:lang w:eastAsia="x-none"/>
        </w:rPr>
        <w:t>,</w:t>
      </w:r>
      <w:r w:rsidR="00DD2243" w:rsidRPr="007C14A5">
        <w:rPr>
          <w:lang w:eastAsia="x-none"/>
        </w:rPr>
        <w:t xml:space="preserve"> </w:t>
      </w:r>
      <w:r w:rsidR="000803A0">
        <w:rPr>
          <w:lang w:eastAsia="x-none"/>
        </w:rPr>
        <w:t xml:space="preserve">respond to the guiding questions indicated below </w:t>
      </w:r>
      <w:r w:rsidR="00DD2243" w:rsidRPr="007C14A5">
        <w:rPr>
          <w:lang w:eastAsia="x-none"/>
        </w:rPr>
        <w:t xml:space="preserve">to provide a narrative summary of the results achieved. The aim here is to tell the </w:t>
      </w:r>
      <w:r w:rsidR="00DD2243" w:rsidRPr="00A65EFC">
        <w:rPr>
          <w:b/>
          <w:lang w:eastAsia="x-none"/>
        </w:rPr>
        <w:t>story of change</w:t>
      </w:r>
      <w:r w:rsidR="00DD2243" w:rsidRPr="007C14A5">
        <w:rPr>
          <w:lang w:eastAsia="x-none"/>
        </w:rPr>
        <w:t xml:space="preserve"> that you</w:t>
      </w:r>
      <w:r w:rsidR="00A93982">
        <w:rPr>
          <w:lang w:eastAsia="x-none"/>
        </w:rPr>
        <w:t xml:space="preserve">r </w:t>
      </w:r>
      <w:proofErr w:type="spellStart"/>
      <w:r w:rsidR="00A93982">
        <w:rPr>
          <w:lang w:eastAsia="x-none"/>
        </w:rPr>
        <w:t>Programme</w:t>
      </w:r>
      <w:proofErr w:type="spellEnd"/>
      <w:r w:rsidR="00A93982">
        <w:rPr>
          <w:lang w:eastAsia="x-none"/>
        </w:rPr>
        <w:t xml:space="preserve"> has achieved in 20</w:t>
      </w:r>
      <w:r w:rsidR="002B6B39">
        <w:rPr>
          <w:lang w:eastAsia="x-none"/>
        </w:rPr>
        <w:t>21</w:t>
      </w:r>
      <w:r w:rsidR="00DD2243" w:rsidRPr="007C14A5">
        <w:rPr>
          <w:lang w:eastAsia="x-none"/>
        </w:rPr>
        <w:t xml:space="preserve">. </w:t>
      </w:r>
      <w:proofErr w:type="gramStart"/>
      <w:r w:rsidR="00A65EFC">
        <w:rPr>
          <w:lang w:eastAsia="x-none"/>
        </w:rPr>
        <w:t>Make reference</w:t>
      </w:r>
      <w:proofErr w:type="gramEnd"/>
      <w:r w:rsidR="00A65EFC">
        <w:rPr>
          <w:lang w:eastAsia="x-none"/>
        </w:rPr>
        <w:t xml:space="preserve"> to the implementation mechanism utilized and key partnerships. </w:t>
      </w:r>
      <w:r w:rsidR="00DD2243" w:rsidRPr="007C14A5">
        <w:rPr>
          <w:lang w:eastAsia="x-none"/>
        </w:rPr>
        <w:t xml:space="preserve">  </w:t>
      </w:r>
      <w:r w:rsidR="008954F8" w:rsidRPr="007C14A5">
        <w:rPr>
          <w:lang w:eastAsia="x-none"/>
        </w:rPr>
        <w:t xml:space="preserve"> </w:t>
      </w:r>
    </w:p>
    <w:p w14:paraId="76E0931E" w14:textId="77777777" w:rsidR="008954F8" w:rsidRPr="007C14A5" w:rsidRDefault="00A65EFC" w:rsidP="000803A0">
      <w:pPr>
        <w:tabs>
          <w:tab w:val="left" w:pos="9105"/>
        </w:tabs>
        <w:jc w:val="both"/>
        <w:rPr>
          <w:lang w:eastAsia="x-none"/>
        </w:rPr>
      </w:pPr>
      <w:r>
        <w:rPr>
          <w:lang w:eastAsia="x-none"/>
        </w:rPr>
        <w:tab/>
      </w:r>
    </w:p>
    <w:p w14:paraId="2078E235" w14:textId="05C17DFA" w:rsidR="00AB0274" w:rsidRPr="007C14A5" w:rsidRDefault="008954F8" w:rsidP="000803A0">
      <w:pPr>
        <w:pStyle w:val="BodyText"/>
        <w:numPr>
          <w:ilvl w:val="0"/>
          <w:numId w:val="37"/>
        </w:numPr>
        <w:jc w:val="both"/>
        <w:rPr>
          <w:rFonts w:ascii="Times New Roman" w:hAnsi="Times New Roman"/>
          <w:sz w:val="24"/>
        </w:rPr>
      </w:pPr>
      <w:r w:rsidRPr="007C14A5">
        <w:rPr>
          <w:rFonts w:ascii="Times New Roman" w:hAnsi="Times New Roman"/>
          <w:b/>
          <w:sz w:val="24"/>
        </w:rPr>
        <w:t>Outcomes:</w:t>
      </w:r>
      <w:r w:rsidRPr="007C14A5">
        <w:rPr>
          <w:rFonts w:ascii="Times New Roman" w:hAnsi="Times New Roman"/>
          <w:sz w:val="24"/>
        </w:rPr>
        <w:t xml:space="preserve"> Outcomes are the strategic, higher level </w:t>
      </w:r>
      <w:r w:rsidR="001D4F94" w:rsidRPr="007C14A5">
        <w:rPr>
          <w:rFonts w:ascii="Times New Roman" w:hAnsi="Times New Roman"/>
          <w:sz w:val="24"/>
        </w:rPr>
        <w:t>of change that your</w:t>
      </w:r>
      <w:r w:rsidRPr="007C14A5">
        <w:rPr>
          <w:rFonts w:ascii="Times New Roman" w:hAnsi="Times New Roman"/>
          <w:sz w:val="24"/>
        </w:rPr>
        <w:t xml:space="preserve"> </w:t>
      </w:r>
      <w:proofErr w:type="spellStart"/>
      <w:r w:rsidR="00A65EFC">
        <w:rPr>
          <w:rFonts w:ascii="Times New Roman" w:hAnsi="Times New Roman"/>
          <w:sz w:val="24"/>
        </w:rPr>
        <w:t>Programme</w:t>
      </w:r>
      <w:proofErr w:type="spellEnd"/>
      <w:r w:rsidR="002C6E2F" w:rsidRPr="007C14A5">
        <w:rPr>
          <w:rFonts w:ascii="Times New Roman" w:hAnsi="Times New Roman"/>
          <w:sz w:val="24"/>
        </w:rPr>
        <w:t xml:space="preserve"> </w:t>
      </w:r>
      <w:r w:rsidRPr="007C14A5">
        <w:rPr>
          <w:rFonts w:ascii="Times New Roman" w:hAnsi="Times New Roman"/>
          <w:sz w:val="24"/>
        </w:rPr>
        <w:t xml:space="preserve">is aiming to </w:t>
      </w:r>
      <w:r w:rsidR="001D4F94" w:rsidRPr="007C14A5">
        <w:rPr>
          <w:rFonts w:ascii="Times New Roman" w:hAnsi="Times New Roman"/>
          <w:sz w:val="24"/>
        </w:rPr>
        <w:t>contribute towards</w:t>
      </w:r>
      <w:r w:rsidRPr="007C14A5">
        <w:rPr>
          <w:rFonts w:ascii="Times New Roman" w:hAnsi="Times New Roman"/>
          <w:sz w:val="24"/>
        </w:rPr>
        <w:t xml:space="preserve">. </w:t>
      </w:r>
      <w:r w:rsidR="00AB0274" w:rsidRPr="007C14A5">
        <w:rPr>
          <w:rFonts w:ascii="Times New Roman" w:hAnsi="Times New Roman"/>
          <w:sz w:val="24"/>
        </w:rPr>
        <w:t>Provide a summary of progress</w:t>
      </w:r>
      <w:r w:rsidRPr="007C14A5">
        <w:rPr>
          <w:rFonts w:ascii="Times New Roman" w:hAnsi="Times New Roman"/>
          <w:sz w:val="24"/>
        </w:rPr>
        <w:t xml:space="preserve"> made by the </w:t>
      </w:r>
      <w:proofErr w:type="spellStart"/>
      <w:r w:rsidRPr="007C14A5">
        <w:rPr>
          <w:rFonts w:ascii="Times New Roman" w:hAnsi="Times New Roman"/>
          <w:sz w:val="24"/>
        </w:rPr>
        <w:t>Programme</w:t>
      </w:r>
      <w:proofErr w:type="spellEnd"/>
      <w:r w:rsidR="00AB0274" w:rsidRPr="007C14A5">
        <w:rPr>
          <w:rFonts w:ascii="Times New Roman" w:hAnsi="Times New Roman"/>
          <w:sz w:val="24"/>
        </w:rPr>
        <w:t xml:space="preserve"> in relation to </w:t>
      </w:r>
      <w:r w:rsidR="00AB0274" w:rsidRPr="007C14A5">
        <w:rPr>
          <w:rFonts w:ascii="Times New Roman" w:hAnsi="Times New Roman"/>
          <w:b/>
          <w:sz w:val="24"/>
        </w:rPr>
        <w:t>planned outcomes</w:t>
      </w:r>
      <w:r w:rsidRPr="007C14A5">
        <w:rPr>
          <w:rFonts w:ascii="Times New Roman" w:hAnsi="Times New Roman"/>
          <w:b/>
          <w:sz w:val="24"/>
        </w:rPr>
        <w:t xml:space="preserve"> from the Project Document</w:t>
      </w:r>
      <w:r w:rsidR="004B3940">
        <w:rPr>
          <w:rFonts w:ascii="Times New Roman" w:hAnsi="Times New Roman"/>
          <w:b/>
          <w:sz w:val="24"/>
        </w:rPr>
        <w:t xml:space="preserve"> / AWP</w:t>
      </w:r>
      <w:r w:rsidRPr="007C14A5">
        <w:rPr>
          <w:rFonts w:ascii="Times New Roman" w:hAnsi="Times New Roman"/>
          <w:b/>
          <w:sz w:val="24"/>
        </w:rPr>
        <w:t xml:space="preserve">, </w:t>
      </w:r>
      <w:r w:rsidR="0070378C" w:rsidRPr="007C14A5">
        <w:rPr>
          <w:rFonts w:ascii="Times New Roman" w:hAnsi="Times New Roman"/>
          <w:sz w:val="24"/>
        </w:rPr>
        <w:t>with reference to the relevant indicator</w:t>
      </w:r>
      <w:r w:rsidR="001D4F94" w:rsidRPr="007C14A5">
        <w:rPr>
          <w:rFonts w:ascii="Times New Roman" w:hAnsi="Times New Roman"/>
          <w:sz w:val="24"/>
        </w:rPr>
        <w:t>(s)</w:t>
      </w:r>
      <w:r w:rsidR="00023835" w:rsidRPr="007C14A5">
        <w:rPr>
          <w:rFonts w:ascii="Times New Roman" w:hAnsi="Times New Roman"/>
          <w:sz w:val="24"/>
        </w:rPr>
        <w:t xml:space="preserve"> </w:t>
      </w:r>
      <w:r w:rsidRPr="007C14A5">
        <w:rPr>
          <w:rFonts w:ascii="Times New Roman" w:hAnsi="Times New Roman"/>
          <w:sz w:val="24"/>
        </w:rPr>
        <w:t xml:space="preserve">in these documents. Describe </w:t>
      </w:r>
      <w:r w:rsidR="001D4F94" w:rsidRPr="007C14A5">
        <w:rPr>
          <w:rFonts w:ascii="Times New Roman" w:hAnsi="Times New Roman"/>
          <w:sz w:val="24"/>
        </w:rPr>
        <w:t xml:space="preserve">if any </w:t>
      </w:r>
      <w:r w:rsidRPr="007C14A5">
        <w:rPr>
          <w:rFonts w:ascii="Times New Roman" w:hAnsi="Times New Roman"/>
          <w:sz w:val="24"/>
        </w:rPr>
        <w:t xml:space="preserve">targets </w:t>
      </w:r>
      <w:r w:rsidR="001D4F94" w:rsidRPr="007C14A5">
        <w:rPr>
          <w:rFonts w:ascii="Times New Roman" w:hAnsi="Times New Roman"/>
          <w:sz w:val="24"/>
        </w:rPr>
        <w:t xml:space="preserve">were </w:t>
      </w:r>
      <w:r w:rsidR="002B6B39" w:rsidRPr="007C14A5">
        <w:rPr>
          <w:rFonts w:ascii="Times New Roman" w:hAnsi="Times New Roman"/>
          <w:sz w:val="24"/>
        </w:rPr>
        <w:t>achieved or</w:t>
      </w:r>
      <w:r w:rsidRPr="007C14A5">
        <w:rPr>
          <w:rFonts w:ascii="Times New Roman" w:hAnsi="Times New Roman"/>
          <w:sz w:val="24"/>
        </w:rPr>
        <w:t xml:space="preserve"> </w:t>
      </w:r>
      <w:r w:rsidR="00AB0274" w:rsidRPr="007C14A5">
        <w:rPr>
          <w:rFonts w:ascii="Times New Roman" w:hAnsi="Times New Roman"/>
          <w:sz w:val="24"/>
        </w:rPr>
        <w:t xml:space="preserve">explain any variance in achieved versus planned </w:t>
      </w:r>
      <w:r w:rsidR="001D4F94" w:rsidRPr="007C14A5">
        <w:rPr>
          <w:rFonts w:ascii="Times New Roman" w:hAnsi="Times New Roman"/>
          <w:sz w:val="24"/>
        </w:rPr>
        <w:t xml:space="preserve">results </w:t>
      </w:r>
      <w:r w:rsidR="00AB0274" w:rsidRPr="007C14A5">
        <w:rPr>
          <w:rFonts w:ascii="Times New Roman" w:hAnsi="Times New Roman"/>
          <w:sz w:val="24"/>
        </w:rPr>
        <w:t>during the reporting period.</w:t>
      </w:r>
      <w:r w:rsidR="001D4F94" w:rsidRPr="007C14A5">
        <w:rPr>
          <w:rFonts w:ascii="Times New Roman" w:hAnsi="Times New Roman"/>
          <w:sz w:val="24"/>
        </w:rPr>
        <w:t xml:space="preserve"> Explain who the main beneficiaries were. </w:t>
      </w:r>
      <w:r w:rsidR="00AB0274" w:rsidRPr="007C14A5">
        <w:rPr>
          <w:rFonts w:ascii="Times New Roman" w:hAnsi="Times New Roman"/>
          <w:sz w:val="24"/>
        </w:rPr>
        <w:t xml:space="preserve"> </w:t>
      </w:r>
    </w:p>
    <w:p w14:paraId="588ACBEA" w14:textId="77777777" w:rsidR="00FA6787" w:rsidRPr="007C14A5" w:rsidRDefault="00FA6787" w:rsidP="00DF4C99">
      <w:pPr>
        <w:pStyle w:val="BodyText"/>
        <w:ind w:left="720"/>
        <w:jc w:val="both"/>
        <w:rPr>
          <w:rFonts w:ascii="Times New Roman" w:hAnsi="Times New Roman"/>
          <w:sz w:val="24"/>
        </w:rPr>
      </w:pPr>
    </w:p>
    <w:p w14:paraId="5FBDC6D8" w14:textId="6B0AA01B" w:rsidR="00FA6787" w:rsidRPr="00A65EFC" w:rsidRDefault="001D4F94" w:rsidP="00DF4C99">
      <w:pPr>
        <w:pStyle w:val="BodyText"/>
        <w:numPr>
          <w:ilvl w:val="0"/>
          <w:numId w:val="37"/>
        </w:numPr>
        <w:jc w:val="both"/>
        <w:rPr>
          <w:rFonts w:ascii="Times New Roman" w:hAnsi="Times New Roman"/>
          <w:sz w:val="24"/>
        </w:rPr>
      </w:pPr>
      <w:r w:rsidRPr="00A65EFC">
        <w:rPr>
          <w:rFonts w:ascii="Times New Roman" w:hAnsi="Times New Roman"/>
          <w:b/>
          <w:bCs/>
          <w:sz w:val="24"/>
        </w:rPr>
        <w:t>Outputs:</w:t>
      </w:r>
      <w:r w:rsidRPr="00A65EFC">
        <w:rPr>
          <w:rFonts w:ascii="Times New Roman" w:hAnsi="Times New Roman"/>
          <w:bCs/>
          <w:sz w:val="24"/>
        </w:rPr>
        <w:t xml:space="preserve"> Outputs are the more immediate results that your </w:t>
      </w:r>
      <w:proofErr w:type="spellStart"/>
      <w:r w:rsidRPr="00A65EFC">
        <w:rPr>
          <w:rFonts w:ascii="Times New Roman" w:hAnsi="Times New Roman"/>
          <w:bCs/>
          <w:sz w:val="24"/>
        </w:rPr>
        <w:t>Programme</w:t>
      </w:r>
      <w:proofErr w:type="spellEnd"/>
      <w:r w:rsidRPr="00A65EFC">
        <w:rPr>
          <w:rFonts w:ascii="Times New Roman" w:hAnsi="Times New Roman"/>
          <w:bCs/>
          <w:sz w:val="24"/>
        </w:rPr>
        <w:t xml:space="preserve"> is responsible for achieving. </w:t>
      </w:r>
      <w:r w:rsidR="00AB0274" w:rsidRPr="00A65EFC">
        <w:rPr>
          <w:rFonts w:ascii="Times New Roman" w:hAnsi="Times New Roman"/>
          <w:bCs/>
          <w:sz w:val="24"/>
        </w:rPr>
        <w:t>Report on the key outputs achieved in the reporting period</w:t>
      </w:r>
      <w:r w:rsidR="00EE1BD1" w:rsidRPr="00A65EFC">
        <w:rPr>
          <w:rFonts w:ascii="Times New Roman" w:hAnsi="Times New Roman"/>
          <w:bCs/>
          <w:sz w:val="24"/>
        </w:rPr>
        <w:t>,</w:t>
      </w:r>
      <w:r w:rsidR="00490F0E" w:rsidRPr="00A65EFC">
        <w:rPr>
          <w:rFonts w:ascii="Times New Roman" w:hAnsi="Times New Roman"/>
          <w:bCs/>
          <w:sz w:val="24"/>
        </w:rPr>
        <w:t xml:space="preserve"> </w:t>
      </w:r>
      <w:r w:rsidRPr="00A65EFC">
        <w:rPr>
          <w:rFonts w:ascii="Times New Roman" w:hAnsi="Times New Roman"/>
          <w:sz w:val="24"/>
        </w:rPr>
        <w:t xml:space="preserve">in relation to </w:t>
      </w:r>
      <w:r w:rsidRPr="00A65EFC">
        <w:rPr>
          <w:rFonts w:ascii="Times New Roman" w:hAnsi="Times New Roman"/>
          <w:b/>
          <w:sz w:val="24"/>
        </w:rPr>
        <w:t xml:space="preserve">planned outputs from the Project Document, </w:t>
      </w:r>
      <w:r w:rsidRPr="00A65EFC">
        <w:rPr>
          <w:rFonts w:ascii="Times New Roman" w:hAnsi="Times New Roman"/>
          <w:sz w:val="24"/>
        </w:rPr>
        <w:t xml:space="preserve">with reference to the relevant indicator(s) in these documents. Describe if any targets were </w:t>
      </w:r>
      <w:r w:rsidR="002B6B39" w:rsidRPr="00A65EFC">
        <w:rPr>
          <w:rFonts w:ascii="Times New Roman" w:hAnsi="Times New Roman"/>
          <w:sz w:val="24"/>
        </w:rPr>
        <w:t>achieved or</w:t>
      </w:r>
      <w:r w:rsidRPr="00A65EFC">
        <w:rPr>
          <w:rFonts w:ascii="Times New Roman" w:hAnsi="Times New Roman"/>
          <w:sz w:val="24"/>
        </w:rPr>
        <w:t xml:space="preserve"> explain any variance in achieved versus planned results during the reporting period. </w:t>
      </w:r>
      <w:r w:rsidR="00976DCC" w:rsidRPr="00A65EFC">
        <w:rPr>
          <w:rFonts w:ascii="Times New Roman" w:hAnsi="Times New Roman"/>
          <w:sz w:val="24"/>
        </w:rPr>
        <w:t xml:space="preserve">If possible, include </w:t>
      </w:r>
      <w:r w:rsidR="00976DCC" w:rsidRPr="00A65EFC">
        <w:rPr>
          <w:rFonts w:ascii="Times New Roman" w:hAnsi="Times New Roman"/>
          <w:bCs/>
          <w:sz w:val="24"/>
        </w:rPr>
        <w:t xml:space="preserve">the </w:t>
      </w:r>
      <w:r w:rsidR="00DF4C99" w:rsidRPr="00A65EFC">
        <w:rPr>
          <w:rFonts w:ascii="Times New Roman" w:hAnsi="Times New Roman"/>
          <w:bCs/>
          <w:sz w:val="24"/>
        </w:rPr>
        <w:t>percentage of</w:t>
      </w:r>
      <w:r w:rsidR="00976DCC" w:rsidRPr="00A65EFC">
        <w:rPr>
          <w:rFonts w:ascii="Times New Roman" w:hAnsi="Times New Roman"/>
          <w:bCs/>
          <w:sz w:val="24"/>
        </w:rPr>
        <w:t xml:space="preserve"> completion of the outputs and the type and number of beneficiaries. </w:t>
      </w:r>
    </w:p>
    <w:p w14:paraId="0E822975" w14:textId="77777777" w:rsidR="00A65EFC" w:rsidRDefault="00A65EFC" w:rsidP="00A65EFC">
      <w:pPr>
        <w:pStyle w:val="ListParagraph"/>
      </w:pPr>
    </w:p>
    <w:p w14:paraId="327D30F1" w14:textId="77777777" w:rsidR="00AB0274" w:rsidRPr="007C14A5" w:rsidRDefault="00C41F9C" w:rsidP="00AB0274">
      <w:pPr>
        <w:pStyle w:val="BodyText"/>
        <w:numPr>
          <w:ilvl w:val="0"/>
          <w:numId w:val="37"/>
        </w:numPr>
        <w:jc w:val="both"/>
        <w:rPr>
          <w:rFonts w:ascii="Times New Roman" w:hAnsi="Times New Roman"/>
          <w:sz w:val="24"/>
        </w:rPr>
      </w:pPr>
      <w:r>
        <w:rPr>
          <w:rFonts w:ascii="Times New Roman" w:hAnsi="Times New Roman"/>
          <w:b/>
          <w:bCs/>
          <w:sz w:val="24"/>
        </w:rPr>
        <w:t>Describe a</w:t>
      </w:r>
      <w:r w:rsidR="00976DCC" w:rsidRPr="007C14A5">
        <w:rPr>
          <w:rFonts w:ascii="Times New Roman" w:hAnsi="Times New Roman"/>
          <w:b/>
          <w:bCs/>
          <w:sz w:val="24"/>
        </w:rPr>
        <w:t xml:space="preserve">ny </w:t>
      </w:r>
      <w:r w:rsidR="00AB0274" w:rsidRPr="007C14A5">
        <w:rPr>
          <w:rFonts w:ascii="Times New Roman" w:hAnsi="Times New Roman"/>
          <w:b/>
          <w:bCs/>
          <w:sz w:val="24"/>
        </w:rPr>
        <w:t xml:space="preserve">delays in </w:t>
      </w:r>
      <w:r w:rsidR="00976DCC" w:rsidRPr="007C14A5">
        <w:rPr>
          <w:rFonts w:ascii="Times New Roman" w:hAnsi="Times New Roman"/>
          <w:b/>
          <w:bCs/>
          <w:sz w:val="24"/>
        </w:rPr>
        <w:t>i</w:t>
      </w:r>
      <w:r w:rsidR="00AB0274" w:rsidRPr="007C14A5">
        <w:rPr>
          <w:rFonts w:ascii="Times New Roman" w:hAnsi="Times New Roman"/>
          <w:b/>
          <w:bCs/>
          <w:sz w:val="24"/>
        </w:rPr>
        <w:t>mplementation</w:t>
      </w:r>
      <w:r w:rsidR="00A65EFC">
        <w:rPr>
          <w:rFonts w:ascii="Times New Roman" w:hAnsi="Times New Roman"/>
          <w:b/>
          <w:bCs/>
          <w:sz w:val="24"/>
        </w:rPr>
        <w:t>, challenges, lessons learned</w:t>
      </w:r>
      <w:r>
        <w:rPr>
          <w:rFonts w:ascii="Times New Roman" w:hAnsi="Times New Roman"/>
          <w:b/>
          <w:bCs/>
          <w:sz w:val="24"/>
        </w:rPr>
        <w:t xml:space="preserve"> &amp; </w:t>
      </w:r>
      <w:r w:rsidR="000803A0">
        <w:rPr>
          <w:rFonts w:ascii="Times New Roman" w:hAnsi="Times New Roman"/>
          <w:b/>
          <w:bCs/>
          <w:sz w:val="24"/>
        </w:rPr>
        <w:t>best practices</w:t>
      </w:r>
      <w:r w:rsidR="00A65EFC">
        <w:rPr>
          <w:rFonts w:ascii="Times New Roman" w:hAnsi="Times New Roman"/>
          <w:b/>
          <w:bCs/>
          <w:sz w:val="24"/>
        </w:rPr>
        <w:t>:</w:t>
      </w:r>
      <w:r w:rsidR="00976DCC" w:rsidRPr="007C14A5">
        <w:rPr>
          <w:rFonts w:ascii="Times New Roman" w:hAnsi="Times New Roman"/>
          <w:bCs/>
          <w:sz w:val="24"/>
        </w:rPr>
        <w:t xml:space="preserve"> If there were delays, explain</w:t>
      </w:r>
      <w:r w:rsidR="00AB0274" w:rsidRPr="007C14A5">
        <w:rPr>
          <w:rFonts w:ascii="Times New Roman" w:hAnsi="Times New Roman"/>
          <w:bCs/>
          <w:sz w:val="24"/>
        </w:rPr>
        <w:t xml:space="preserve"> the nature of the constraints</w:t>
      </w:r>
      <w:r w:rsidR="00A65EFC">
        <w:rPr>
          <w:rFonts w:ascii="Times New Roman" w:hAnsi="Times New Roman"/>
          <w:bCs/>
          <w:sz w:val="24"/>
        </w:rPr>
        <w:t xml:space="preserve"> and challenges</w:t>
      </w:r>
      <w:r w:rsidR="00AB0274" w:rsidRPr="007C14A5">
        <w:rPr>
          <w:rFonts w:ascii="Times New Roman" w:hAnsi="Times New Roman"/>
          <w:bCs/>
          <w:sz w:val="24"/>
        </w:rPr>
        <w:t>, actions taken to mitigate future delays and lessons learned in the process.</w:t>
      </w:r>
      <w:r w:rsidR="00976DCC" w:rsidRPr="007C14A5">
        <w:rPr>
          <w:rFonts w:ascii="Times New Roman" w:hAnsi="Times New Roman"/>
          <w:bCs/>
          <w:sz w:val="24"/>
        </w:rPr>
        <w:t xml:space="preserve"> </w:t>
      </w:r>
      <w:r w:rsidR="00A65EFC">
        <w:rPr>
          <w:rFonts w:ascii="Times New Roman" w:hAnsi="Times New Roman"/>
          <w:bCs/>
          <w:sz w:val="24"/>
        </w:rPr>
        <w:t>Provide an updated risk analysis (h</w:t>
      </w:r>
      <w:r w:rsidR="00976DCC" w:rsidRPr="007C14A5">
        <w:rPr>
          <w:rFonts w:ascii="Times New Roman" w:hAnsi="Times New Roman"/>
          <w:bCs/>
          <w:sz w:val="24"/>
        </w:rPr>
        <w:t>ave any of the risks identified during the project design materialized or changed? Are there any new risks?</w:t>
      </w:r>
      <w:r w:rsidR="00A65EFC">
        <w:rPr>
          <w:rFonts w:ascii="Times New Roman" w:hAnsi="Times New Roman"/>
          <w:bCs/>
          <w:sz w:val="24"/>
        </w:rPr>
        <w:t>).</w:t>
      </w:r>
      <w:r w:rsidR="007D37BA">
        <w:rPr>
          <w:rFonts w:ascii="Times New Roman" w:hAnsi="Times New Roman"/>
          <w:bCs/>
          <w:sz w:val="24"/>
        </w:rPr>
        <w:t xml:space="preserve"> Were there any programmatic revisions undertaken during the reporting period</w:t>
      </w:r>
      <w:r w:rsidR="004B3940">
        <w:rPr>
          <w:rFonts w:ascii="Times New Roman" w:hAnsi="Times New Roman"/>
          <w:bCs/>
          <w:sz w:val="24"/>
        </w:rPr>
        <w:t>?</w:t>
      </w:r>
      <w:r w:rsidR="007D37BA">
        <w:rPr>
          <w:rFonts w:ascii="Times New Roman" w:hAnsi="Times New Roman"/>
          <w:bCs/>
          <w:sz w:val="24"/>
        </w:rPr>
        <w:t xml:space="preserve"> </w:t>
      </w:r>
      <w:r w:rsidR="00875706" w:rsidRPr="00875706">
        <w:rPr>
          <w:rFonts w:ascii="Times New Roman" w:hAnsi="Times New Roman"/>
          <w:bCs/>
          <w:sz w:val="24"/>
          <w:u w:val="single"/>
        </w:rPr>
        <w:t xml:space="preserve">Please also include experiences of failure, which often </w:t>
      </w:r>
      <w:r w:rsidR="00875706">
        <w:rPr>
          <w:rFonts w:ascii="Times New Roman" w:hAnsi="Times New Roman"/>
          <w:bCs/>
          <w:sz w:val="24"/>
          <w:u w:val="single"/>
        </w:rPr>
        <w:t>are</w:t>
      </w:r>
      <w:r w:rsidR="00875706" w:rsidRPr="00875706">
        <w:rPr>
          <w:rFonts w:ascii="Times New Roman" w:hAnsi="Times New Roman"/>
          <w:bCs/>
          <w:sz w:val="24"/>
          <w:u w:val="single"/>
        </w:rPr>
        <w:t xml:space="preserve"> the richest source of lessons learned.</w:t>
      </w:r>
      <w:r w:rsidR="00875706">
        <w:rPr>
          <w:rFonts w:ascii="Times New Roman" w:hAnsi="Times New Roman"/>
          <w:bCs/>
          <w:sz w:val="24"/>
        </w:rPr>
        <w:t xml:space="preserve"> </w:t>
      </w:r>
    </w:p>
    <w:p w14:paraId="07CB5350" w14:textId="77777777" w:rsidR="00FA6787" w:rsidRPr="007C14A5" w:rsidRDefault="00FA6787" w:rsidP="00DF4C99">
      <w:pPr>
        <w:pStyle w:val="ListParagraph"/>
        <w:ind w:left="360"/>
      </w:pPr>
    </w:p>
    <w:p w14:paraId="1E47DBA9" w14:textId="77777777" w:rsidR="00D10850" w:rsidRPr="007C14A5" w:rsidRDefault="0070378C" w:rsidP="007D37BA">
      <w:pPr>
        <w:pStyle w:val="BodyText"/>
        <w:numPr>
          <w:ilvl w:val="0"/>
          <w:numId w:val="37"/>
        </w:numPr>
        <w:jc w:val="both"/>
        <w:rPr>
          <w:rFonts w:ascii="Times New Roman" w:hAnsi="Times New Roman"/>
          <w:bCs/>
          <w:sz w:val="24"/>
        </w:rPr>
      </w:pPr>
      <w:r w:rsidRPr="007C14A5">
        <w:rPr>
          <w:rFonts w:ascii="Times New Roman" w:hAnsi="Times New Roman"/>
          <w:b/>
          <w:bCs/>
          <w:sz w:val="24"/>
        </w:rPr>
        <w:t>Qualitative assessment</w:t>
      </w:r>
      <w:r w:rsidR="00976DCC" w:rsidRPr="007C14A5">
        <w:rPr>
          <w:rFonts w:ascii="Times New Roman" w:hAnsi="Times New Roman"/>
          <w:b/>
          <w:bCs/>
          <w:sz w:val="24"/>
        </w:rPr>
        <w:t>:</w:t>
      </w:r>
      <w:r w:rsidR="00976DCC" w:rsidRPr="007C14A5">
        <w:rPr>
          <w:rFonts w:ascii="Times New Roman" w:hAnsi="Times New Roman"/>
          <w:bCs/>
          <w:sz w:val="24"/>
        </w:rPr>
        <w:t xml:space="preserve"> Provide a qualitative assessment of the level </w:t>
      </w:r>
      <w:r w:rsidRPr="007C14A5">
        <w:rPr>
          <w:rFonts w:ascii="Times New Roman" w:hAnsi="Times New Roman"/>
          <w:bCs/>
          <w:sz w:val="24"/>
        </w:rPr>
        <w:t xml:space="preserve">of overall achievement </w:t>
      </w:r>
      <w:r w:rsidR="00976DCC" w:rsidRPr="007C14A5">
        <w:rPr>
          <w:rFonts w:ascii="Times New Roman" w:hAnsi="Times New Roman"/>
          <w:bCs/>
          <w:sz w:val="24"/>
        </w:rPr>
        <w:t xml:space="preserve">of the </w:t>
      </w:r>
      <w:proofErr w:type="spellStart"/>
      <w:r w:rsidR="00A65EFC">
        <w:rPr>
          <w:rFonts w:ascii="Times New Roman" w:hAnsi="Times New Roman"/>
          <w:bCs/>
          <w:sz w:val="24"/>
        </w:rPr>
        <w:t>Programme</w:t>
      </w:r>
      <w:proofErr w:type="spellEnd"/>
      <w:r w:rsidR="001F58EF">
        <w:rPr>
          <w:rFonts w:ascii="Times New Roman" w:hAnsi="Times New Roman"/>
          <w:bCs/>
          <w:sz w:val="24"/>
        </w:rPr>
        <w:t>. Highlight key partnerships and explain how such relationships impacted on the achievement of results. Explain cross-cutting issues</w:t>
      </w:r>
      <w:r w:rsidR="007D37BA" w:rsidRPr="007D37BA">
        <w:rPr>
          <w:rFonts w:ascii="Times New Roman" w:hAnsi="Times New Roman"/>
          <w:bCs/>
          <w:sz w:val="24"/>
        </w:rPr>
        <w:t xml:space="preserve"> </w:t>
      </w:r>
      <w:r w:rsidR="007D37BA">
        <w:rPr>
          <w:rFonts w:ascii="Times New Roman" w:hAnsi="Times New Roman"/>
          <w:bCs/>
          <w:sz w:val="24"/>
        </w:rPr>
        <w:t>pertinent to the results being reported on.</w:t>
      </w:r>
      <w:r w:rsidR="000803A0">
        <w:rPr>
          <w:rFonts w:ascii="Times New Roman" w:hAnsi="Times New Roman"/>
          <w:bCs/>
          <w:sz w:val="24"/>
        </w:rPr>
        <w:t xml:space="preserve"> For Joint </w:t>
      </w:r>
      <w:proofErr w:type="spellStart"/>
      <w:r w:rsidR="000803A0">
        <w:rPr>
          <w:rFonts w:ascii="Times New Roman" w:hAnsi="Times New Roman"/>
          <w:bCs/>
          <w:sz w:val="24"/>
        </w:rPr>
        <w:t>Programmes</w:t>
      </w:r>
      <w:proofErr w:type="spellEnd"/>
      <w:r w:rsidR="000803A0">
        <w:rPr>
          <w:rFonts w:ascii="Times New Roman" w:hAnsi="Times New Roman"/>
          <w:bCs/>
          <w:sz w:val="24"/>
        </w:rPr>
        <w:t xml:space="preserve">, highlight how UN coordination has been affected in support of achievement of results. </w:t>
      </w:r>
      <w:r w:rsidR="007D37BA">
        <w:rPr>
          <w:rFonts w:ascii="Times New Roman" w:hAnsi="Times New Roman"/>
          <w:bCs/>
          <w:sz w:val="24"/>
        </w:rPr>
        <w:t xml:space="preserve"> </w:t>
      </w:r>
    </w:p>
    <w:p w14:paraId="45C2B3B1" w14:textId="77777777" w:rsidR="00F113CF" w:rsidRPr="007C14A5" w:rsidRDefault="00F113CF" w:rsidP="007D37BA">
      <w:pPr>
        <w:pStyle w:val="BodyText"/>
        <w:jc w:val="both"/>
        <w:rPr>
          <w:rFonts w:ascii="Times New Roman" w:hAnsi="Times New Roman"/>
          <w:bCs/>
          <w:sz w:val="24"/>
        </w:rPr>
      </w:pPr>
      <w:bookmarkStart w:id="3" w:name="_Toc249364487"/>
    </w:p>
    <w:bookmarkEnd w:id="3"/>
    <w:p w14:paraId="59746A36" w14:textId="77777777" w:rsidR="00C416C0" w:rsidRDefault="00C416C0" w:rsidP="00C416C0">
      <w:pPr>
        <w:pStyle w:val="BodyText"/>
        <w:tabs>
          <w:tab w:val="left" w:pos="360"/>
        </w:tabs>
        <w:ind w:left="720"/>
        <w:jc w:val="both"/>
        <w:rPr>
          <w:rFonts w:ascii="Times New Roman" w:hAnsi="Times New Roman"/>
          <w:bCs/>
          <w:sz w:val="24"/>
        </w:rPr>
        <w:sectPr w:rsidR="00C416C0" w:rsidSect="001114B2">
          <w:headerReference w:type="default" r:id="rId16"/>
          <w:footerReference w:type="default" r:id="rId17"/>
          <w:footerReference w:type="first" r:id="rId18"/>
          <w:pgSz w:w="12240" w:h="15840" w:code="1"/>
          <w:pgMar w:top="540" w:right="990" w:bottom="851" w:left="806" w:header="720" w:footer="418" w:gutter="0"/>
          <w:cols w:space="720"/>
          <w:docGrid w:linePitch="360"/>
        </w:sectPr>
      </w:pPr>
    </w:p>
    <w:p w14:paraId="621B7C72" w14:textId="78361FBD" w:rsidR="00C416C0" w:rsidRPr="00C416C0" w:rsidRDefault="00500012" w:rsidP="00C416C0">
      <w:pPr>
        <w:pStyle w:val="BodyText"/>
        <w:tabs>
          <w:tab w:val="left" w:pos="360"/>
        </w:tabs>
        <w:ind w:left="720"/>
        <w:jc w:val="both"/>
        <w:rPr>
          <w:rFonts w:ascii="Times New Roman" w:hAnsi="Times New Roman"/>
          <w:bCs/>
          <w:sz w:val="24"/>
        </w:rPr>
      </w:pPr>
      <w:r>
        <w:rPr>
          <w:rFonts w:ascii="Times New Roman" w:hAnsi="Times New Roman"/>
          <w:noProof/>
          <w:sz w:val="24"/>
        </w:rPr>
        <mc:AlternateContent>
          <mc:Choice Requires="wps">
            <w:drawing>
              <wp:anchor distT="0" distB="0" distL="114300" distR="114300" simplePos="0" relativeHeight="251655168" behindDoc="0" locked="0" layoutInCell="1" allowOverlap="1" wp14:anchorId="4BDFDD9B" wp14:editId="32656DE8">
                <wp:simplePos x="0" y="0"/>
                <wp:positionH relativeFrom="column">
                  <wp:posOffset>-518160</wp:posOffset>
                </wp:positionH>
                <wp:positionV relativeFrom="paragraph">
                  <wp:posOffset>-178435</wp:posOffset>
                </wp:positionV>
                <wp:extent cx="9446260" cy="291465"/>
                <wp:effectExtent l="8255" t="9525" r="13335"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1313B4C3"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FDD9B"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" fillcolor="#f2f2f2" strokecolor="#d8d8d8">
                <v:textbox>
                  <w:txbxContent>
                    <w:p w14:paraId="1313B4C3"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v:textbox>
              </v:shape>
            </w:pict>
          </mc:Fallback>
        </mc:AlternateContent>
      </w:r>
    </w:p>
    <w:p w14:paraId="538211A8" w14:textId="77777777" w:rsidR="000803A0" w:rsidRDefault="000803A0" w:rsidP="000803A0">
      <w:pPr>
        <w:pStyle w:val="BodyText"/>
        <w:jc w:val="both"/>
        <w:rPr>
          <w:rFonts w:ascii="Times New Roman" w:hAnsi="Times New Roman"/>
          <w:bCs/>
          <w:sz w:val="24"/>
        </w:rPr>
      </w:pPr>
      <w:r w:rsidRPr="007C14A5">
        <w:rPr>
          <w:rFonts w:ascii="Times New Roman" w:hAnsi="Times New Roman"/>
          <w:bCs/>
          <w:sz w:val="24"/>
        </w:rPr>
        <w:t xml:space="preserve">Using the </w:t>
      </w:r>
      <w:proofErr w:type="spellStart"/>
      <w:r w:rsidRPr="007C14A5">
        <w:rPr>
          <w:rFonts w:ascii="Times New Roman" w:hAnsi="Times New Roman"/>
          <w:b/>
          <w:bCs/>
          <w:sz w:val="24"/>
        </w:rPr>
        <w:t>Programme</w:t>
      </w:r>
      <w:proofErr w:type="spellEnd"/>
      <w:r w:rsidRPr="007C14A5">
        <w:rPr>
          <w:rFonts w:ascii="Times New Roman" w:hAnsi="Times New Roman"/>
          <w:b/>
          <w:bCs/>
          <w:sz w:val="24"/>
        </w:rPr>
        <w:t xml:space="preserve"> Results Framework from the Project Document</w:t>
      </w:r>
      <w:r w:rsidRPr="007C14A5">
        <w:rPr>
          <w:rFonts w:ascii="Times New Roman" w:hAnsi="Times New Roman"/>
          <w:bCs/>
          <w:sz w:val="24"/>
        </w:rPr>
        <w:t xml:space="preserve"> </w:t>
      </w:r>
      <w:r w:rsidR="004B3940" w:rsidRPr="00875706">
        <w:rPr>
          <w:rFonts w:ascii="Times New Roman" w:hAnsi="Times New Roman"/>
          <w:b/>
          <w:bCs/>
          <w:sz w:val="24"/>
        </w:rPr>
        <w:t>/ AWP</w:t>
      </w:r>
      <w:r w:rsidR="004B3940">
        <w:rPr>
          <w:rFonts w:ascii="Times New Roman" w:hAnsi="Times New Roman"/>
          <w:bCs/>
          <w:sz w:val="24"/>
        </w:rPr>
        <w:t xml:space="preserve"> </w:t>
      </w:r>
      <w:r w:rsidRPr="007C14A5">
        <w:rPr>
          <w:rFonts w:ascii="Times New Roman" w:hAnsi="Times New Roman"/>
          <w:bCs/>
          <w:sz w:val="24"/>
        </w:rPr>
        <w:t>- provide an update on the achievement of indicators at both the output and outcome level in the table below. Where it has not been possible to collect data on indicators, clear explanation should be given explaining why, as well as plans on how and when this data will be collected.</w:t>
      </w:r>
      <w:r>
        <w:rPr>
          <w:rFonts w:ascii="Times New Roman" w:hAnsi="Times New Roman"/>
          <w:bCs/>
          <w:sz w:val="24"/>
        </w:rPr>
        <w:t xml:space="preserve"> </w:t>
      </w:r>
    </w:p>
    <w:p w14:paraId="3FEC379E" w14:textId="77777777" w:rsidR="0070645E" w:rsidRDefault="0070645E" w:rsidP="000803A0">
      <w:pPr>
        <w:pStyle w:val="BodyText"/>
        <w:jc w:val="both"/>
        <w:rPr>
          <w:rFonts w:ascii="Times New Roman" w:hAnsi="Times New Roman"/>
          <w:bCs/>
          <w:sz w:val="24"/>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3745"/>
        <w:gridCol w:w="3960"/>
        <w:gridCol w:w="3150"/>
      </w:tblGrid>
      <w:tr w:rsidR="0070645E" w:rsidRPr="008D685F" w14:paraId="05AADB65" w14:textId="77777777" w:rsidTr="008D685F">
        <w:tc>
          <w:tcPr>
            <w:tcW w:w="4265" w:type="dxa"/>
            <w:tcBorders>
              <w:bottom w:val="single" w:sz="4" w:space="0" w:color="000000"/>
            </w:tcBorders>
            <w:shd w:val="clear" w:color="auto" w:fill="auto"/>
          </w:tcPr>
          <w:p w14:paraId="641E7D37" w14:textId="77777777" w:rsidR="0070645E" w:rsidRPr="008D685F" w:rsidRDefault="0070645E" w:rsidP="008D685F">
            <w:pPr>
              <w:pStyle w:val="BodyText"/>
              <w:jc w:val="both"/>
              <w:rPr>
                <w:rFonts w:ascii="Times New Roman" w:hAnsi="Times New Roman"/>
                <w:bCs/>
                <w:sz w:val="24"/>
              </w:rPr>
            </w:pPr>
          </w:p>
        </w:tc>
        <w:tc>
          <w:tcPr>
            <w:tcW w:w="3745" w:type="dxa"/>
            <w:tcBorders>
              <w:bottom w:val="single" w:sz="4" w:space="0" w:color="000000"/>
            </w:tcBorders>
            <w:shd w:val="clear" w:color="auto" w:fill="auto"/>
          </w:tcPr>
          <w:p w14:paraId="00B69880" w14:textId="77777777" w:rsidR="0070645E" w:rsidRPr="008D685F" w:rsidRDefault="0070645E" w:rsidP="008D685F">
            <w:pPr>
              <w:jc w:val="center"/>
              <w:rPr>
                <w:b/>
              </w:rPr>
            </w:pPr>
            <w:r w:rsidRPr="008D685F">
              <w:rPr>
                <w:b/>
                <w:u w:val="single"/>
              </w:rPr>
              <w:t>Achieved</w:t>
            </w:r>
            <w:r w:rsidRPr="008D685F">
              <w:rPr>
                <w:b/>
              </w:rPr>
              <w:t xml:space="preserve"> Indicator Targets</w:t>
            </w:r>
          </w:p>
        </w:tc>
        <w:tc>
          <w:tcPr>
            <w:tcW w:w="3960" w:type="dxa"/>
            <w:tcBorders>
              <w:bottom w:val="single" w:sz="4" w:space="0" w:color="000000"/>
            </w:tcBorders>
            <w:shd w:val="clear" w:color="auto" w:fill="auto"/>
          </w:tcPr>
          <w:p w14:paraId="78052117" w14:textId="77777777" w:rsidR="0070645E" w:rsidRPr="008D685F" w:rsidRDefault="0070645E" w:rsidP="008D685F">
            <w:pPr>
              <w:jc w:val="center"/>
              <w:rPr>
                <w:b/>
              </w:rPr>
            </w:pPr>
            <w:r w:rsidRPr="008D685F">
              <w:rPr>
                <w:b/>
              </w:rPr>
              <w:t>Reasons for Variance</w:t>
            </w:r>
            <w:r w:rsidR="0068496F" w:rsidRPr="008D685F">
              <w:rPr>
                <w:b/>
              </w:rPr>
              <w:t xml:space="preserve"> with Planned Target </w:t>
            </w:r>
            <w:r w:rsidRPr="008D685F">
              <w:rPr>
                <w:b/>
              </w:rPr>
              <w:t>(if any)</w:t>
            </w:r>
          </w:p>
        </w:tc>
        <w:tc>
          <w:tcPr>
            <w:tcW w:w="3150" w:type="dxa"/>
            <w:tcBorders>
              <w:bottom w:val="single" w:sz="4" w:space="0" w:color="000000"/>
            </w:tcBorders>
            <w:shd w:val="clear" w:color="auto" w:fill="auto"/>
          </w:tcPr>
          <w:p w14:paraId="77D37134" w14:textId="77777777" w:rsidR="0070645E" w:rsidRPr="008D685F" w:rsidRDefault="0070645E" w:rsidP="008D685F">
            <w:pPr>
              <w:jc w:val="center"/>
              <w:rPr>
                <w:b/>
              </w:rPr>
            </w:pPr>
            <w:r w:rsidRPr="008D685F">
              <w:rPr>
                <w:b/>
              </w:rPr>
              <w:t>Source of Verification</w:t>
            </w:r>
          </w:p>
        </w:tc>
      </w:tr>
      <w:tr w:rsidR="0070645E" w:rsidRPr="008D685F" w14:paraId="5B507350" w14:textId="77777777" w:rsidTr="008D685F">
        <w:tc>
          <w:tcPr>
            <w:tcW w:w="4265" w:type="dxa"/>
            <w:shd w:val="pct15" w:color="auto" w:fill="auto"/>
          </w:tcPr>
          <w:p w14:paraId="06AF5CC7" w14:textId="77777777" w:rsidR="0070645E" w:rsidRPr="008D685F" w:rsidRDefault="0070645E" w:rsidP="0070645E">
            <w:pPr>
              <w:rPr>
                <w:b/>
              </w:rPr>
            </w:pPr>
            <w:r w:rsidRPr="008D685F">
              <w:rPr>
                <w:b/>
              </w:rPr>
              <w:t xml:space="preserve">Outcome </w:t>
            </w:r>
            <w:r w:rsidR="0068496F" w:rsidRPr="008D685F">
              <w:rPr>
                <w:b/>
              </w:rPr>
              <w:t>1</w:t>
            </w:r>
            <w:r w:rsidR="0068496F" w:rsidRPr="008D685F">
              <w:rPr>
                <w:rStyle w:val="FootnoteReference"/>
                <w:b/>
              </w:rPr>
              <w:footnoteReference w:id="8"/>
            </w:r>
          </w:p>
          <w:p w14:paraId="108702C8" w14:textId="77777777" w:rsidR="0070645E" w:rsidRPr="008D685F" w:rsidRDefault="0070645E" w:rsidP="0070645E">
            <w:pPr>
              <w:rPr>
                <w:b/>
                <w:sz w:val="20"/>
                <w:szCs w:val="20"/>
              </w:rPr>
            </w:pPr>
            <w:r w:rsidRPr="008D685F">
              <w:rPr>
                <w:b/>
                <w:sz w:val="20"/>
                <w:szCs w:val="20"/>
              </w:rPr>
              <w:t>Indicator:</w:t>
            </w:r>
          </w:p>
          <w:p w14:paraId="268266E2" w14:textId="77777777" w:rsidR="0070645E" w:rsidRPr="008D685F" w:rsidRDefault="0070645E" w:rsidP="0070645E">
            <w:pPr>
              <w:rPr>
                <w:b/>
                <w:sz w:val="20"/>
                <w:szCs w:val="20"/>
              </w:rPr>
            </w:pPr>
            <w:r w:rsidRPr="008D685F">
              <w:rPr>
                <w:b/>
                <w:sz w:val="20"/>
                <w:szCs w:val="20"/>
              </w:rPr>
              <w:t>Baseline:</w:t>
            </w:r>
          </w:p>
          <w:p w14:paraId="73B1B6BA" w14:textId="77777777" w:rsidR="0070645E" w:rsidRPr="008D685F" w:rsidRDefault="0068496F" w:rsidP="0070645E">
            <w:pPr>
              <w:rPr>
                <w:b/>
                <w:sz w:val="20"/>
                <w:szCs w:val="20"/>
              </w:rPr>
            </w:pPr>
            <w:r w:rsidRPr="008D685F">
              <w:rPr>
                <w:b/>
                <w:sz w:val="20"/>
                <w:szCs w:val="20"/>
              </w:rPr>
              <w:t xml:space="preserve">Planned </w:t>
            </w:r>
            <w:r w:rsidR="0070645E" w:rsidRPr="008D685F">
              <w:rPr>
                <w:b/>
                <w:sz w:val="20"/>
                <w:szCs w:val="20"/>
              </w:rPr>
              <w:t>Target:</w:t>
            </w:r>
          </w:p>
          <w:p w14:paraId="03BBFA7B" w14:textId="77777777" w:rsidR="0070645E" w:rsidRPr="008D685F" w:rsidRDefault="0070645E" w:rsidP="008D685F">
            <w:pPr>
              <w:pStyle w:val="BodyText"/>
              <w:jc w:val="both"/>
              <w:rPr>
                <w:rFonts w:ascii="Times New Roman" w:hAnsi="Times New Roman"/>
                <w:bCs/>
                <w:sz w:val="24"/>
              </w:rPr>
            </w:pPr>
          </w:p>
        </w:tc>
        <w:tc>
          <w:tcPr>
            <w:tcW w:w="3745" w:type="dxa"/>
            <w:shd w:val="pct15" w:color="auto" w:fill="auto"/>
          </w:tcPr>
          <w:p w14:paraId="5D84EC5E" w14:textId="77777777" w:rsidR="0070645E" w:rsidRPr="008D685F" w:rsidRDefault="0070645E" w:rsidP="008D685F">
            <w:pPr>
              <w:pStyle w:val="BodyText"/>
              <w:jc w:val="both"/>
              <w:rPr>
                <w:rFonts w:ascii="Times New Roman" w:hAnsi="Times New Roman"/>
                <w:bCs/>
                <w:sz w:val="24"/>
              </w:rPr>
            </w:pPr>
          </w:p>
        </w:tc>
        <w:tc>
          <w:tcPr>
            <w:tcW w:w="3960" w:type="dxa"/>
            <w:shd w:val="pct15" w:color="auto" w:fill="auto"/>
          </w:tcPr>
          <w:p w14:paraId="4F6CA804" w14:textId="77777777" w:rsidR="0070645E" w:rsidRPr="008D685F" w:rsidRDefault="0070645E" w:rsidP="008D685F">
            <w:pPr>
              <w:pStyle w:val="BodyText"/>
              <w:jc w:val="both"/>
              <w:rPr>
                <w:rFonts w:ascii="Times New Roman" w:hAnsi="Times New Roman"/>
                <w:bCs/>
                <w:sz w:val="24"/>
              </w:rPr>
            </w:pPr>
          </w:p>
        </w:tc>
        <w:tc>
          <w:tcPr>
            <w:tcW w:w="3150" w:type="dxa"/>
            <w:shd w:val="pct15" w:color="auto" w:fill="auto"/>
          </w:tcPr>
          <w:p w14:paraId="16768170" w14:textId="77777777" w:rsidR="0070645E" w:rsidRPr="008D685F" w:rsidRDefault="0070645E" w:rsidP="008D685F">
            <w:pPr>
              <w:pStyle w:val="BodyText"/>
              <w:jc w:val="both"/>
              <w:rPr>
                <w:rFonts w:ascii="Times New Roman" w:hAnsi="Times New Roman"/>
                <w:bCs/>
                <w:sz w:val="24"/>
              </w:rPr>
            </w:pPr>
          </w:p>
        </w:tc>
      </w:tr>
      <w:tr w:rsidR="0068496F" w:rsidRPr="008D685F" w14:paraId="67740123" w14:textId="77777777" w:rsidTr="008D685F">
        <w:trPr>
          <w:trHeight w:val="1470"/>
        </w:trPr>
        <w:tc>
          <w:tcPr>
            <w:tcW w:w="4265" w:type="dxa"/>
            <w:vMerge w:val="restart"/>
            <w:shd w:val="clear" w:color="auto" w:fill="auto"/>
          </w:tcPr>
          <w:p w14:paraId="3864A4CC" w14:textId="77777777" w:rsidR="0068496F" w:rsidRPr="008D685F" w:rsidRDefault="0068496F" w:rsidP="0070645E">
            <w:pPr>
              <w:rPr>
                <w:b/>
              </w:rPr>
            </w:pPr>
            <w:r w:rsidRPr="008D685F">
              <w:rPr>
                <w:b/>
              </w:rPr>
              <w:t>Output 1.1</w:t>
            </w:r>
          </w:p>
          <w:p w14:paraId="0812ECB2" w14:textId="77777777" w:rsidR="0068496F" w:rsidRPr="008D685F" w:rsidRDefault="0068496F" w:rsidP="0070645E">
            <w:pPr>
              <w:rPr>
                <w:b/>
                <w:sz w:val="20"/>
                <w:szCs w:val="20"/>
              </w:rPr>
            </w:pPr>
            <w:proofErr w:type="gramStart"/>
            <w:r w:rsidRPr="008D685F">
              <w:rPr>
                <w:b/>
                <w:sz w:val="20"/>
                <w:szCs w:val="20"/>
              </w:rPr>
              <w:t>Indicator  1.1.1</w:t>
            </w:r>
            <w:proofErr w:type="gramEnd"/>
          </w:p>
          <w:p w14:paraId="590F202F" w14:textId="77777777" w:rsidR="0068496F" w:rsidRPr="008D685F" w:rsidRDefault="0068496F" w:rsidP="0070645E">
            <w:pPr>
              <w:rPr>
                <w:b/>
                <w:sz w:val="20"/>
                <w:szCs w:val="20"/>
              </w:rPr>
            </w:pPr>
            <w:r w:rsidRPr="008D685F">
              <w:rPr>
                <w:b/>
                <w:sz w:val="20"/>
                <w:szCs w:val="20"/>
              </w:rPr>
              <w:t>Baseline:</w:t>
            </w:r>
          </w:p>
          <w:p w14:paraId="34529BC4" w14:textId="77777777" w:rsidR="0068496F" w:rsidRPr="008D685F" w:rsidRDefault="0068496F" w:rsidP="0070645E">
            <w:pPr>
              <w:rPr>
                <w:b/>
                <w:sz w:val="20"/>
                <w:szCs w:val="20"/>
              </w:rPr>
            </w:pPr>
            <w:r w:rsidRPr="008D685F">
              <w:rPr>
                <w:b/>
                <w:sz w:val="20"/>
                <w:szCs w:val="20"/>
              </w:rPr>
              <w:t>Planned Target:</w:t>
            </w:r>
          </w:p>
          <w:p w14:paraId="602E8F3C" w14:textId="77777777" w:rsidR="0068496F" w:rsidRPr="008D685F" w:rsidRDefault="0068496F" w:rsidP="0070645E">
            <w:pPr>
              <w:rPr>
                <w:sz w:val="20"/>
                <w:szCs w:val="20"/>
              </w:rPr>
            </w:pPr>
          </w:p>
          <w:p w14:paraId="7539D340" w14:textId="77777777" w:rsidR="0068496F" w:rsidRPr="008D685F" w:rsidRDefault="0068496F" w:rsidP="0070645E">
            <w:pPr>
              <w:rPr>
                <w:sz w:val="20"/>
                <w:szCs w:val="20"/>
              </w:rPr>
            </w:pPr>
          </w:p>
          <w:p w14:paraId="466A3204" w14:textId="77777777" w:rsidR="0068496F" w:rsidRPr="008D685F" w:rsidRDefault="0068496F" w:rsidP="0068496F">
            <w:pPr>
              <w:rPr>
                <w:b/>
                <w:sz w:val="20"/>
                <w:szCs w:val="20"/>
              </w:rPr>
            </w:pPr>
          </w:p>
          <w:p w14:paraId="730D8F5A" w14:textId="77777777" w:rsidR="0068496F" w:rsidRPr="008D685F" w:rsidRDefault="0068496F" w:rsidP="0068496F">
            <w:pPr>
              <w:rPr>
                <w:b/>
                <w:sz w:val="20"/>
                <w:szCs w:val="20"/>
              </w:rPr>
            </w:pPr>
            <w:r w:rsidRPr="008D685F">
              <w:rPr>
                <w:b/>
                <w:sz w:val="20"/>
                <w:szCs w:val="20"/>
              </w:rPr>
              <w:t>Indicator 1.1.2</w:t>
            </w:r>
          </w:p>
          <w:p w14:paraId="6A416FF8" w14:textId="77777777" w:rsidR="0068496F" w:rsidRPr="008D685F" w:rsidRDefault="0068496F" w:rsidP="0068496F">
            <w:pPr>
              <w:rPr>
                <w:b/>
                <w:sz w:val="20"/>
                <w:szCs w:val="20"/>
              </w:rPr>
            </w:pPr>
            <w:r w:rsidRPr="008D685F">
              <w:rPr>
                <w:b/>
                <w:sz w:val="20"/>
                <w:szCs w:val="20"/>
              </w:rPr>
              <w:t>Baseline:</w:t>
            </w:r>
          </w:p>
          <w:p w14:paraId="6B717C18" w14:textId="77777777" w:rsidR="0068496F" w:rsidRPr="008D685F" w:rsidRDefault="0068496F" w:rsidP="0068496F">
            <w:pPr>
              <w:rPr>
                <w:b/>
                <w:sz w:val="20"/>
                <w:szCs w:val="20"/>
              </w:rPr>
            </w:pPr>
            <w:r w:rsidRPr="008D685F">
              <w:rPr>
                <w:b/>
                <w:sz w:val="20"/>
                <w:szCs w:val="20"/>
              </w:rPr>
              <w:t>Planned Target:</w:t>
            </w:r>
          </w:p>
          <w:p w14:paraId="7BB2A059" w14:textId="77777777" w:rsidR="0068496F" w:rsidRPr="008D685F" w:rsidRDefault="0068496F" w:rsidP="008D685F">
            <w:pPr>
              <w:pStyle w:val="BodyText"/>
              <w:jc w:val="both"/>
              <w:rPr>
                <w:rFonts w:ascii="Times New Roman" w:hAnsi="Times New Roman"/>
                <w:bCs/>
                <w:sz w:val="24"/>
              </w:rPr>
            </w:pPr>
          </w:p>
          <w:p w14:paraId="0EBE6B73" w14:textId="77777777" w:rsidR="0068496F" w:rsidRPr="008D685F" w:rsidRDefault="0068496F" w:rsidP="008D685F">
            <w:pPr>
              <w:pStyle w:val="BodyText"/>
              <w:jc w:val="both"/>
              <w:rPr>
                <w:rFonts w:ascii="Times New Roman" w:hAnsi="Times New Roman"/>
                <w:bCs/>
                <w:sz w:val="24"/>
              </w:rPr>
            </w:pPr>
          </w:p>
        </w:tc>
        <w:tc>
          <w:tcPr>
            <w:tcW w:w="3745" w:type="dxa"/>
            <w:shd w:val="clear" w:color="auto" w:fill="auto"/>
          </w:tcPr>
          <w:p w14:paraId="3A2CCAA8" w14:textId="77777777" w:rsidR="0068496F" w:rsidRPr="008D685F" w:rsidRDefault="0068496F" w:rsidP="008D685F">
            <w:pPr>
              <w:pStyle w:val="BodyText"/>
              <w:jc w:val="both"/>
              <w:rPr>
                <w:rFonts w:ascii="Times New Roman" w:hAnsi="Times New Roman"/>
                <w:bCs/>
                <w:sz w:val="24"/>
              </w:rPr>
            </w:pPr>
          </w:p>
        </w:tc>
        <w:tc>
          <w:tcPr>
            <w:tcW w:w="3960" w:type="dxa"/>
            <w:shd w:val="clear" w:color="auto" w:fill="auto"/>
          </w:tcPr>
          <w:p w14:paraId="63676B7E" w14:textId="77777777" w:rsidR="0068496F" w:rsidRPr="008D685F" w:rsidRDefault="0068496F" w:rsidP="008D685F">
            <w:pPr>
              <w:pStyle w:val="BodyText"/>
              <w:jc w:val="both"/>
              <w:rPr>
                <w:rFonts w:ascii="Times New Roman" w:hAnsi="Times New Roman"/>
                <w:bCs/>
                <w:sz w:val="24"/>
              </w:rPr>
            </w:pPr>
          </w:p>
        </w:tc>
        <w:tc>
          <w:tcPr>
            <w:tcW w:w="3150" w:type="dxa"/>
            <w:shd w:val="clear" w:color="auto" w:fill="auto"/>
          </w:tcPr>
          <w:p w14:paraId="1193A029" w14:textId="77777777" w:rsidR="0068496F" w:rsidRPr="008D685F" w:rsidRDefault="0068496F" w:rsidP="008D685F">
            <w:pPr>
              <w:pStyle w:val="BodyText"/>
              <w:jc w:val="both"/>
              <w:rPr>
                <w:rFonts w:ascii="Times New Roman" w:hAnsi="Times New Roman"/>
                <w:bCs/>
                <w:sz w:val="24"/>
              </w:rPr>
            </w:pPr>
          </w:p>
        </w:tc>
      </w:tr>
      <w:tr w:rsidR="0068496F" w:rsidRPr="008D685F" w14:paraId="546D3D02" w14:textId="77777777" w:rsidTr="008D685F">
        <w:tc>
          <w:tcPr>
            <w:tcW w:w="4265" w:type="dxa"/>
            <w:vMerge/>
            <w:shd w:val="clear" w:color="auto" w:fill="auto"/>
          </w:tcPr>
          <w:p w14:paraId="685C770D" w14:textId="77777777" w:rsidR="0068496F" w:rsidRPr="008D685F" w:rsidRDefault="0068496F" w:rsidP="008D685F">
            <w:pPr>
              <w:pStyle w:val="BodyText"/>
              <w:jc w:val="both"/>
              <w:rPr>
                <w:rFonts w:ascii="Times New Roman" w:hAnsi="Times New Roman"/>
                <w:bCs/>
                <w:sz w:val="24"/>
              </w:rPr>
            </w:pPr>
          </w:p>
        </w:tc>
        <w:tc>
          <w:tcPr>
            <w:tcW w:w="3745" w:type="dxa"/>
            <w:shd w:val="clear" w:color="auto" w:fill="auto"/>
          </w:tcPr>
          <w:p w14:paraId="3E5017AC" w14:textId="77777777" w:rsidR="0068496F" w:rsidRPr="008D685F" w:rsidRDefault="0068496F" w:rsidP="008D685F">
            <w:pPr>
              <w:pStyle w:val="BodyText"/>
              <w:jc w:val="both"/>
              <w:rPr>
                <w:rFonts w:ascii="Times New Roman" w:hAnsi="Times New Roman"/>
                <w:bCs/>
                <w:sz w:val="24"/>
              </w:rPr>
            </w:pPr>
          </w:p>
        </w:tc>
        <w:tc>
          <w:tcPr>
            <w:tcW w:w="3960" w:type="dxa"/>
            <w:shd w:val="clear" w:color="auto" w:fill="auto"/>
          </w:tcPr>
          <w:p w14:paraId="21A8F52E" w14:textId="77777777" w:rsidR="0068496F" w:rsidRPr="008D685F" w:rsidRDefault="0068496F" w:rsidP="008D685F">
            <w:pPr>
              <w:pStyle w:val="BodyText"/>
              <w:jc w:val="both"/>
              <w:rPr>
                <w:rFonts w:ascii="Times New Roman" w:hAnsi="Times New Roman"/>
                <w:bCs/>
                <w:sz w:val="24"/>
              </w:rPr>
            </w:pPr>
          </w:p>
        </w:tc>
        <w:tc>
          <w:tcPr>
            <w:tcW w:w="3150" w:type="dxa"/>
            <w:shd w:val="clear" w:color="auto" w:fill="auto"/>
          </w:tcPr>
          <w:p w14:paraId="69D2BB6D" w14:textId="77777777" w:rsidR="0068496F" w:rsidRPr="008D685F" w:rsidRDefault="0068496F" w:rsidP="008D685F">
            <w:pPr>
              <w:pStyle w:val="BodyText"/>
              <w:jc w:val="both"/>
              <w:rPr>
                <w:rFonts w:ascii="Times New Roman" w:hAnsi="Times New Roman"/>
                <w:bCs/>
                <w:sz w:val="24"/>
              </w:rPr>
            </w:pPr>
          </w:p>
        </w:tc>
      </w:tr>
      <w:tr w:rsidR="0068496F" w:rsidRPr="008D685F" w14:paraId="763743ED" w14:textId="77777777" w:rsidTr="008D685F">
        <w:trPr>
          <w:trHeight w:val="1353"/>
        </w:trPr>
        <w:tc>
          <w:tcPr>
            <w:tcW w:w="4265" w:type="dxa"/>
            <w:vMerge w:val="restart"/>
            <w:shd w:val="clear" w:color="auto" w:fill="auto"/>
          </w:tcPr>
          <w:p w14:paraId="7DCA4B97" w14:textId="77777777" w:rsidR="0068496F" w:rsidRDefault="0068496F" w:rsidP="0068496F">
            <w:r w:rsidRPr="008D685F">
              <w:rPr>
                <w:b/>
              </w:rPr>
              <w:t>Output 1.2</w:t>
            </w:r>
            <w:r w:rsidRPr="00F3492E">
              <w:t xml:space="preserve"> </w:t>
            </w:r>
          </w:p>
          <w:p w14:paraId="54C2E633" w14:textId="77777777" w:rsidR="0068496F" w:rsidRPr="008D685F" w:rsidRDefault="0068496F" w:rsidP="0068496F">
            <w:pPr>
              <w:rPr>
                <w:b/>
                <w:sz w:val="20"/>
                <w:szCs w:val="20"/>
              </w:rPr>
            </w:pPr>
            <w:proofErr w:type="gramStart"/>
            <w:r w:rsidRPr="008D685F">
              <w:rPr>
                <w:b/>
                <w:sz w:val="20"/>
                <w:szCs w:val="20"/>
              </w:rPr>
              <w:t>Indicator  1.2.1</w:t>
            </w:r>
            <w:proofErr w:type="gramEnd"/>
          </w:p>
          <w:p w14:paraId="54062697" w14:textId="77777777" w:rsidR="0068496F" w:rsidRPr="008D685F" w:rsidRDefault="0068496F" w:rsidP="0068496F">
            <w:pPr>
              <w:rPr>
                <w:b/>
                <w:sz w:val="20"/>
                <w:szCs w:val="20"/>
              </w:rPr>
            </w:pPr>
            <w:r w:rsidRPr="008D685F">
              <w:rPr>
                <w:b/>
                <w:sz w:val="20"/>
                <w:szCs w:val="20"/>
              </w:rPr>
              <w:t>Baseline:</w:t>
            </w:r>
          </w:p>
          <w:p w14:paraId="0B03568F" w14:textId="77777777" w:rsidR="0068496F" w:rsidRPr="008D685F" w:rsidRDefault="0068496F" w:rsidP="0068496F">
            <w:pPr>
              <w:rPr>
                <w:b/>
                <w:sz w:val="20"/>
                <w:szCs w:val="20"/>
              </w:rPr>
            </w:pPr>
            <w:r w:rsidRPr="008D685F">
              <w:rPr>
                <w:b/>
                <w:sz w:val="20"/>
                <w:szCs w:val="20"/>
              </w:rPr>
              <w:t>Planned Target:</w:t>
            </w:r>
          </w:p>
          <w:p w14:paraId="1A1C6E6A" w14:textId="77777777" w:rsidR="0068496F" w:rsidRPr="008D685F" w:rsidRDefault="0068496F" w:rsidP="0068496F">
            <w:pPr>
              <w:rPr>
                <w:sz w:val="20"/>
                <w:szCs w:val="20"/>
              </w:rPr>
            </w:pPr>
          </w:p>
          <w:p w14:paraId="4FC49067" w14:textId="77777777" w:rsidR="0068496F" w:rsidRPr="008D685F" w:rsidRDefault="0068496F" w:rsidP="0068496F">
            <w:pPr>
              <w:rPr>
                <w:sz w:val="20"/>
                <w:szCs w:val="20"/>
              </w:rPr>
            </w:pPr>
          </w:p>
          <w:p w14:paraId="42E4AC97" w14:textId="77777777" w:rsidR="0068496F" w:rsidRPr="008D685F" w:rsidRDefault="0068496F" w:rsidP="0068496F">
            <w:pPr>
              <w:rPr>
                <w:b/>
                <w:sz w:val="20"/>
                <w:szCs w:val="20"/>
              </w:rPr>
            </w:pPr>
            <w:r w:rsidRPr="008D685F">
              <w:rPr>
                <w:b/>
                <w:sz w:val="20"/>
                <w:szCs w:val="20"/>
              </w:rPr>
              <w:t>Indicator 1.2.2</w:t>
            </w:r>
          </w:p>
          <w:p w14:paraId="59BDE948" w14:textId="77777777" w:rsidR="0068496F" w:rsidRPr="008D685F" w:rsidRDefault="0068496F" w:rsidP="0068496F">
            <w:pPr>
              <w:rPr>
                <w:b/>
                <w:sz w:val="20"/>
                <w:szCs w:val="20"/>
              </w:rPr>
            </w:pPr>
            <w:r w:rsidRPr="008D685F">
              <w:rPr>
                <w:b/>
                <w:sz w:val="20"/>
                <w:szCs w:val="20"/>
              </w:rPr>
              <w:t>Baseline:</w:t>
            </w:r>
          </w:p>
          <w:p w14:paraId="65AB537C" w14:textId="77777777" w:rsidR="0068496F" w:rsidRPr="008D685F" w:rsidRDefault="0068496F" w:rsidP="0068496F">
            <w:pPr>
              <w:rPr>
                <w:b/>
                <w:sz w:val="20"/>
                <w:szCs w:val="20"/>
              </w:rPr>
            </w:pPr>
            <w:r w:rsidRPr="008D685F">
              <w:rPr>
                <w:b/>
                <w:sz w:val="20"/>
                <w:szCs w:val="20"/>
              </w:rPr>
              <w:t>Planned Target:</w:t>
            </w:r>
          </w:p>
          <w:p w14:paraId="78AE9E33" w14:textId="77777777" w:rsidR="0068496F" w:rsidRPr="008D685F" w:rsidRDefault="0068496F" w:rsidP="008D685F">
            <w:pPr>
              <w:pStyle w:val="BodyText"/>
              <w:jc w:val="both"/>
              <w:rPr>
                <w:rFonts w:ascii="Times New Roman" w:hAnsi="Times New Roman"/>
                <w:bCs/>
                <w:sz w:val="24"/>
              </w:rPr>
            </w:pPr>
          </w:p>
          <w:p w14:paraId="5DF808C8" w14:textId="77777777" w:rsidR="0068496F" w:rsidRPr="008D685F" w:rsidRDefault="0068496F" w:rsidP="008D685F">
            <w:pPr>
              <w:pStyle w:val="BodyText"/>
              <w:jc w:val="both"/>
              <w:rPr>
                <w:rFonts w:ascii="Times New Roman" w:hAnsi="Times New Roman"/>
                <w:bCs/>
                <w:sz w:val="24"/>
              </w:rPr>
            </w:pPr>
          </w:p>
          <w:p w14:paraId="0F75BD0C" w14:textId="77777777" w:rsidR="0068496F" w:rsidRPr="008D685F" w:rsidRDefault="0068496F" w:rsidP="008D685F">
            <w:pPr>
              <w:pStyle w:val="BodyText"/>
              <w:jc w:val="both"/>
              <w:rPr>
                <w:rFonts w:ascii="Times New Roman" w:hAnsi="Times New Roman"/>
                <w:bCs/>
                <w:sz w:val="24"/>
              </w:rPr>
            </w:pPr>
          </w:p>
        </w:tc>
        <w:tc>
          <w:tcPr>
            <w:tcW w:w="3745" w:type="dxa"/>
            <w:shd w:val="clear" w:color="auto" w:fill="auto"/>
          </w:tcPr>
          <w:p w14:paraId="32E2276A" w14:textId="77777777" w:rsidR="0068496F" w:rsidRPr="008D685F" w:rsidRDefault="0068496F" w:rsidP="008D685F">
            <w:pPr>
              <w:pStyle w:val="BodyText"/>
              <w:jc w:val="both"/>
              <w:rPr>
                <w:rFonts w:ascii="Times New Roman" w:hAnsi="Times New Roman"/>
                <w:bCs/>
                <w:sz w:val="24"/>
              </w:rPr>
            </w:pPr>
          </w:p>
        </w:tc>
        <w:tc>
          <w:tcPr>
            <w:tcW w:w="3960" w:type="dxa"/>
            <w:shd w:val="clear" w:color="auto" w:fill="auto"/>
          </w:tcPr>
          <w:p w14:paraId="290ECDDF" w14:textId="77777777" w:rsidR="0068496F" w:rsidRPr="008D685F" w:rsidRDefault="0068496F" w:rsidP="008D685F">
            <w:pPr>
              <w:pStyle w:val="BodyText"/>
              <w:jc w:val="both"/>
              <w:rPr>
                <w:rFonts w:ascii="Times New Roman" w:hAnsi="Times New Roman"/>
                <w:bCs/>
                <w:sz w:val="24"/>
              </w:rPr>
            </w:pPr>
          </w:p>
        </w:tc>
        <w:tc>
          <w:tcPr>
            <w:tcW w:w="3150" w:type="dxa"/>
            <w:shd w:val="clear" w:color="auto" w:fill="auto"/>
          </w:tcPr>
          <w:p w14:paraId="37FCBEFA" w14:textId="77777777" w:rsidR="0068496F" w:rsidRPr="008D685F" w:rsidRDefault="0068496F" w:rsidP="008D685F">
            <w:pPr>
              <w:pStyle w:val="BodyText"/>
              <w:jc w:val="both"/>
              <w:rPr>
                <w:rFonts w:ascii="Times New Roman" w:hAnsi="Times New Roman"/>
                <w:bCs/>
                <w:sz w:val="24"/>
              </w:rPr>
            </w:pPr>
          </w:p>
        </w:tc>
      </w:tr>
      <w:tr w:rsidR="0068496F" w:rsidRPr="008D685F" w14:paraId="0E3BF4DB" w14:textId="77777777" w:rsidTr="008D685F">
        <w:tc>
          <w:tcPr>
            <w:tcW w:w="4265" w:type="dxa"/>
            <w:vMerge/>
            <w:shd w:val="clear" w:color="auto" w:fill="auto"/>
          </w:tcPr>
          <w:p w14:paraId="4135C366" w14:textId="77777777" w:rsidR="0068496F" w:rsidRPr="008D685F" w:rsidRDefault="0068496F" w:rsidP="008D685F">
            <w:pPr>
              <w:pStyle w:val="BodyText"/>
              <w:jc w:val="both"/>
              <w:rPr>
                <w:rFonts w:ascii="Times New Roman" w:hAnsi="Times New Roman"/>
                <w:bCs/>
                <w:sz w:val="24"/>
              </w:rPr>
            </w:pPr>
          </w:p>
        </w:tc>
        <w:tc>
          <w:tcPr>
            <w:tcW w:w="3745" w:type="dxa"/>
            <w:shd w:val="clear" w:color="auto" w:fill="auto"/>
          </w:tcPr>
          <w:p w14:paraId="4695F3E6" w14:textId="77777777" w:rsidR="0068496F" w:rsidRPr="008D685F" w:rsidRDefault="0068496F" w:rsidP="008D685F">
            <w:pPr>
              <w:pStyle w:val="BodyText"/>
              <w:jc w:val="both"/>
              <w:rPr>
                <w:rFonts w:ascii="Times New Roman" w:hAnsi="Times New Roman"/>
                <w:bCs/>
                <w:sz w:val="24"/>
              </w:rPr>
            </w:pPr>
          </w:p>
        </w:tc>
        <w:tc>
          <w:tcPr>
            <w:tcW w:w="3960" w:type="dxa"/>
            <w:shd w:val="clear" w:color="auto" w:fill="auto"/>
          </w:tcPr>
          <w:p w14:paraId="01BAA237" w14:textId="77777777" w:rsidR="0068496F" w:rsidRPr="008D685F" w:rsidRDefault="0068496F" w:rsidP="008D685F">
            <w:pPr>
              <w:pStyle w:val="BodyText"/>
              <w:jc w:val="both"/>
              <w:rPr>
                <w:rFonts w:ascii="Times New Roman" w:hAnsi="Times New Roman"/>
                <w:bCs/>
                <w:sz w:val="24"/>
              </w:rPr>
            </w:pPr>
          </w:p>
        </w:tc>
        <w:tc>
          <w:tcPr>
            <w:tcW w:w="3150" w:type="dxa"/>
            <w:shd w:val="clear" w:color="auto" w:fill="auto"/>
          </w:tcPr>
          <w:p w14:paraId="6FEDBB6B" w14:textId="77777777" w:rsidR="0068496F" w:rsidRPr="008D685F" w:rsidRDefault="0068496F" w:rsidP="008D685F">
            <w:pPr>
              <w:pStyle w:val="BodyText"/>
              <w:jc w:val="both"/>
              <w:rPr>
                <w:rFonts w:ascii="Times New Roman" w:hAnsi="Times New Roman"/>
                <w:bCs/>
                <w:sz w:val="24"/>
              </w:rPr>
            </w:pPr>
          </w:p>
        </w:tc>
      </w:tr>
    </w:tbl>
    <w:p w14:paraId="3BDEE9A9" w14:textId="77777777" w:rsidR="00AC7FD3" w:rsidRDefault="00AC7FD3" w:rsidP="0036774E">
      <w:pPr>
        <w:pStyle w:val="BodyText"/>
        <w:jc w:val="both"/>
        <w:rPr>
          <w:rFonts w:ascii="Times New Roman" w:hAnsi="Times New Roman"/>
          <w:sz w:val="24"/>
        </w:rPr>
      </w:pPr>
    </w:p>
    <w:p w14:paraId="71B6D993" w14:textId="77777777" w:rsidR="00FA6787" w:rsidRDefault="00FA6787" w:rsidP="00FA6787">
      <w:pPr>
        <w:pStyle w:val="BodyText"/>
        <w:jc w:val="both"/>
        <w:rPr>
          <w:rFonts w:ascii="Times New Roman" w:hAnsi="Times New Roman"/>
          <w:sz w:val="24"/>
        </w:rPr>
        <w:sectPr w:rsidR="00FA6787" w:rsidSect="006F301D">
          <w:headerReference w:type="default" r:id="rId19"/>
          <w:pgSz w:w="15840" w:h="12240" w:orient="landscape" w:code="1"/>
          <w:pgMar w:top="806" w:right="810" w:bottom="810" w:left="1354" w:header="720" w:footer="418" w:gutter="0"/>
          <w:cols w:space="720"/>
          <w:docGrid w:linePitch="360"/>
        </w:sectPr>
      </w:pPr>
    </w:p>
    <w:p w14:paraId="0EC5CCCC" w14:textId="77777777" w:rsidR="00DD2243" w:rsidRPr="007C14A5" w:rsidRDefault="00DD2243" w:rsidP="00FA6787">
      <w:pPr>
        <w:pStyle w:val="BodyText"/>
        <w:jc w:val="both"/>
        <w:rPr>
          <w:rFonts w:ascii="Times New Roman" w:hAnsi="Times New Roman"/>
          <w:b/>
          <w:sz w:val="24"/>
        </w:rPr>
      </w:pPr>
      <w:r w:rsidRPr="00DF4C99">
        <w:rPr>
          <w:rFonts w:ascii="Times New Roman" w:hAnsi="Times New Roman"/>
          <w:b/>
          <w:sz w:val="24"/>
        </w:rPr>
        <w:t xml:space="preserve">iii) </w:t>
      </w:r>
      <w:r w:rsidR="0068496F">
        <w:rPr>
          <w:rFonts w:ascii="Times New Roman" w:hAnsi="Times New Roman"/>
          <w:b/>
          <w:sz w:val="24"/>
        </w:rPr>
        <w:t>A</w:t>
      </w:r>
      <w:r w:rsidRPr="007C14A5">
        <w:rPr>
          <w:rFonts w:ascii="Times New Roman" w:hAnsi="Times New Roman"/>
          <w:b/>
          <w:sz w:val="24"/>
        </w:rPr>
        <w:t xml:space="preserve"> </w:t>
      </w:r>
      <w:r w:rsidR="0068496F">
        <w:rPr>
          <w:rFonts w:ascii="Times New Roman" w:hAnsi="Times New Roman"/>
          <w:b/>
          <w:sz w:val="24"/>
        </w:rPr>
        <w:t xml:space="preserve">Specific </w:t>
      </w:r>
      <w:r w:rsidRPr="007C14A5">
        <w:rPr>
          <w:rFonts w:ascii="Times New Roman" w:hAnsi="Times New Roman"/>
          <w:b/>
          <w:sz w:val="24"/>
        </w:rPr>
        <w:t>Story</w:t>
      </w:r>
      <w:r w:rsidR="0068496F">
        <w:rPr>
          <w:rFonts w:ascii="Times New Roman" w:hAnsi="Times New Roman"/>
          <w:b/>
          <w:sz w:val="24"/>
        </w:rPr>
        <w:t xml:space="preserve"> (Optional)</w:t>
      </w:r>
    </w:p>
    <w:p w14:paraId="554E7344" w14:textId="77777777" w:rsidR="0068496F" w:rsidRDefault="0068496F" w:rsidP="007D37BA">
      <w:pPr>
        <w:pStyle w:val="BodyText"/>
        <w:numPr>
          <w:ilvl w:val="0"/>
          <w:numId w:val="53"/>
        </w:numPr>
        <w:jc w:val="both"/>
        <w:rPr>
          <w:rFonts w:ascii="Times New Roman" w:hAnsi="Times New Roman"/>
          <w:sz w:val="24"/>
        </w:rPr>
      </w:pPr>
      <w:r>
        <w:rPr>
          <w:rFonts w:ascii="Times New Roman" w:hAnsi="Times New Roman"/>
          <w:sz w:val="24"/>
        </w:rPr>
        <w:t>This could be a success or human story</w:t>
      </w:r>
      <w:r w:rsidRPr="00875706">
        <w:rPr>
          <w:rFonts w:ascii="Times New Roman" w:hAnsi="Times New Roman"/>
          <w:sz w:val="24"/>
        </w:rPr>
        <w:t xml:space="preserve">. </w:t>
      </w:r>
      <w:r w:rsidRPr="00875706">
        <w:rPr>
          <w:rFonts w:ascii="Times New Roman" w:hAnsi="Times New Roman"/>
          <w:sz w:val="24"/>
          <w:u w:val="single"/>
        </w:rPr>
        <w:t xml:space="preserve">It does not have to be a success story – often the most interesting and useful lessons learned are from </w:t>
      </w:r>
      <w:r w:rsidR="001114B2">
        <w:rPr>
          <w:rFonts w:ascii="Times New Roman" w:hAnsi="Times New Roman"/>
          <w:sz w:val="24"/>
          <w:u w:val="single"/>
        </w:rPr>
        <w:t>experiences that have not worked</w:t>
      </w:r>
      <w:r w:rsidRPr="00875706">
        <w:rPr>
          <w:rFonts w:ascii="Times New Roman" w:hAnsi="Times New Roman"/>
          <w:sz w:val="24"/>
        </w:rPr>
        <w:t>.</w:t>
      </w:r>
      <w:r>
        <w:rPr>
          <w:rFonts w:ascii="Times New Roman" w:hAnsi="Times New Roman"/>
          <w:sz w:val="24"/>
        </w:rPr>
        <w:t xml:space="preserve"> The point is to highlight a concrete example </w:t>
      </w:r>
      <w:r w:rsidR="00857CFA">
        <w:rPr>
          <w:rFonts w:ascii="Times New Roman" w:hAnsi="Times New Roman"/>
          <w:sz w:val="24"/>
        </w:rPr>
        <w:t>with</w:t>
      </w:r>
      <w:r>
        <w:rPr>
          <w:rFonts w:ascii="Times New Roman" w:hAnsi="Times New Roman"/>
          <w:sz w:val="24"/>
        </w:rPr>
        <w:t xml:space="preserve"> </w:t>
      </w:r>
      <w:r w:rsidR="00C41F9C">
        <w:rPr>
          <w:rFonts w:ascii="Times New Roman" w:hAnsi="Times New Roman"/>
          <w:sz w:val="24"/>
        </w:rPr>
        <w:t xml:space="preserve">a story that has been important to your </w:t>
      </w:r>
      <w:proofErr w:type="spellStart"/>
      <w:r w:rsidR="00C41F9C">
        <w:rPr>
          <w:rFonts w:ascii="Times New Roman" w:hAnsi="Times New Roman"/>
          <w:sz w:val="24"/>
        </w:rPr>
        <w:t>Programme</w:t>
      </w:r>
      <w:proofErr w:type="spellEnd"/>
      <w:r w:rsidR="00C41F9C">
        <w:rPr>
          <w:rFonts w:ascii="Times New Roman" w:hAnsi="Times New Roman"/>
          <w:sz w:val="24"/>
        </w:rPr>
        <w:t xml:space="preserve"> in the reporting period. </w:t>
      </w:r>
      <w:r>
        <w:rPr>
          <w:rFonts w:ascii="Times New Roman" w:hAnsi="Times New Roman"/>
          <w:sz w:val="24"/>
        </w:rPr>
        <w:t xml:space="preserve">    </w:t>
      </w:r>
    </w:p>
    <w:p w14:paraId="3DA8EAA5" w14:textId="77777777" w:rsidR="00DD2243" w:rsidRPr="007C14A5" w:rsidRDefault="00DD2243" w:rsidP="007D37BA">
      <w:pPr>
        <w:pStyle w:val="BodyText"/>
        <w:numPr>
          <w:ilvl w:val="0"/>
          <w:numId w:val="53"/>
        </w:numPr>
        <w:jc w:val="both"/>
        <w:rPr>
          <w:rFonts w:ascii="Times New Roman" w:hAnsi="Times New Roman"/>
          <w:sz w:val="24"/>
        </w:rPr>
      </w:pPr>
      <w:r w:rsidRPr="007C14A5">
        <w:rPr>
          <w:rFonts w:ascii="Times New Roman" w:hAnsi="Times New Roman"/>
          <w:sz w:val="24"/>
        </w:rPr>
        <w:t xml:space="preserve">In </w:t>
      </w:r>
      <w:r w:rsidR="004B3940">
        <w:rPr>
          <w:rFonts w:ascii="Times New Roman" w:hAnsi="Times New Roman"/>
          <w:sz w:val="24"/>
        </w:rPr>
        <w:t xml:space="preserve">¼ to ½ </w:t>
      </w:r>
      <w:r w:rsidR="00AD1CE7">
        <w:rPr>
          <w:rFonts w:ascii="Times New Roman" w:hAnsi="Times New Roman"/>
          <w:sz w:val="24"/>
        </w:rPr>
        <w:t xml:space="preserve">a </w:t>
      </w:r>
      <w:r w:rsidR="004B3940">
        <w:rPr>
          <w:rFonts w:ascii="Times New Roman" w:hAnsi="Times New Roman"/>
          <w:sz w:val="24"/>
        </w:rPr>
        <w:t>page</w:t>
      </w:r>
      <w:r w:rsidRPr="007C14A5">
        <w:rPr>
          <w:rFonts w:ascii="Times New Roman" w:hAnsi="Times New Roman"/>
          <w:sz w:val="24"/>
        </w:rPr>
        <w:t xml:space="preserve">, provide details </w:t>
      </w:r>
      <w:r w:rsidR="002C6E2F" w:rsidRPr="007C14A5">
        <w:rPr>
          <w:rFonts w:ascii="Times New Roman" w:hAnsi="Times New Roman" w:cs="Times New Roman"/>
          <w:sz w:val="24"/>
          <w:szCs w:val="24"/>
        </w:rPr>
        <w:t xml:space="preserve">on </w:t>
      </w:r>
      <w:r w:rsidR="007D37BA">
        <w:rPr>
          <w:rFonts w:ascii="Times New Roman" w:hAnsi="Times New Roman" w:cs="Times New Roman"/>
          <w:sz w:val="24"/>
          <w:szCs w:val="24"/>
        </w:rPr>
        <w:t xml:space="preserve">a specific achievement or </w:t>
      </w:r>
      <w:r w:rsidR="00C41F9C">
        <w:rPr>
          <w:rFonts w:ascii="Times New Roman" w:hAnsi="Times New Roman" w:cs="Times New Roman"/>
          <w:sz w:val="24"/>
          <w:szCs w:val="24"/>
        </w:rPr>
        <w:t>lesson learned</w:t>
      </w:r>
      <w:r w:rsidR="007D37BA">
        <w:rPr>
          <w:rFonts w:ascii="Times New Roman" w:hAnsi="Times New Roman" w:cs="Times New Roman"/>
          <w:sz w:val="24"/>
          <w:szCs w:val="24"/>
        </w:rPr>
        <w:t xml:space="preserve"> of </w:t>
      </w:r>
      <w:r w:rsidR="002C6E2F" w:rsidRPr="007C14A5">
        <w:rPr>
          <w:rFonts w:ascii="Times New Roman" w:hAnsi="Times New Roman" w:cs="Times New Roman"/>
          <w:sz w:val="24"/>
          <w:szCs w:val="24"/>
        </w:rPr>
        <w:t xml:space="preserve">the </w:t>
      </w:r>
      <w:proofErr w:type="spellStart"/>
      <w:r w:rsidR="007D37BA">
        <w:rPr>
          <w:rFonts w:ascii="Times New Roman" w:hAnsi="Times New Roman" w:cs="Times New Roman"/>
          <w:sz w:val="24"/>
          <w:szCs w:val="24"/>
        </w:rPr>
        <w:t>Programme</w:t>
      </w:r>
      <w:proofErr w:type="spellEnd"/>
      <w:r w:rsidR="002C6E2F" w:rsidRPr="007C14A5">
        <w:rPr>
          <w:rFonts w:ascii="Times New Roman" w:hAnsi="Times New Roman" w:cs="Times New Roman"/>
          <w:sz w:val="24"/>
          <w:szCs w:val="24"/>
        </w:rPr>
        <w:t xml:space="preserve">. </w:t>
      </w:r>
      <w:r w:rsidR="00C41F9C">
        <w:rPr>
          <w:rFonts w:ascii="Times New Roman" w:hAnsi="Times New Roman"/>
          <w:sz w:val="24"/>
        </w:rPr>
        <w:t>Attachment of supporting documents, including photos</w:t>
      </w:r>
      <w:r w:rsidR="00EA4366">
        <w:rPr>
          <w:rFonts w:ascii="Times New Roman" w:hAnsi="Times New Roman"/>
          <w:sz w:val="24"/>
        </w:rPr>
        <w:t xml:space="preserve"> with captions</w:t>
      </w:r>
      <w:r w:rsidR="00C41F9C">
        <w:rPr>
          <w:rFonts w:ascii="Times New Roman" w:hAnsi="Times New Roman"/>
          <w:sz w:val="24"/>
        </w:rPr>
        <w:t xml:space="preserve">, news items </w:t>
      </w:r>
      <w:proofErr w:type="spellStart"/>
      <w:r w:rsidR="00C41F9C">
        <w:rPr>
          <w:rFonts w:ascii="Times New Roman" w:hAnsi="Times New Roman"/>
          <w:sz w:val="24"/>
        </w:rPr>
        <w:t>etc</w:t>
      </w:r>
      <w:proofErr w:type="spellEnd"/>
      <w:r w:rsidR="00C41F9C">
        <w:rPr>
          <w:rFonts w:ascii="Times New Roman" w:hAnsi="Times New Roman"/>
          <w:sz w:val="24"/>
        </w:rPr>
        <w:t xml:space="preserve">, is </w:t>
      </w:r>
      <w:r w:rsidR="00EA4366">
        <w:rPr>
          <w:rFonts w:ascii="Times New Roman" w:hAnsi="Times New Roman"/>
          <w:sz w:val="24"/>
        </w:rPr>
        <w:t xml:space="preserve">strongly </w:t>
      </w:r>
      <w:r w:rsidR="00C41F9C">
        <w:rPr>
          <w:rFonts w:ascii="Times New Roman" w:hAnsi="Times New Roman"/>
          <w:sz w:val="24"/>
        </w:rPr>
        <w:t>encouraged. The MPTF Office will select stories and photos to feature in the Consolidated Annual Report</w:t>
      </w:r>
      <w:r w:rsidR="004B3940">
        <w:rPr>
          <w:rFonts w:ascii="Times New Roman" w:hAnsi="Times New Roman"/>
          <w:sz w:val="24"/>
        </w:rPr>
        <w:t>, the GATEWAY and the MPTF Office Newsletter</w:t>
      </w:r>
      <w:r w:rsidR="00C41F9C">
        <w:rPr>
          <w:rFonts w:ascii="Times New Roman" w:hAnsi="Times New Roman"/>
          <w:sz w:val="24"/>
        </w:rPr>
        <w:t xml:space="preserve">.  </w:t>
      </w:r>
    </w:p>
    <w:p w14:paraId="143E87D9" w14:textId="77777777" w:rsidR="00DD2243" w:rsidRPr="007C14A5" w:rsidRDefault="00DD2243" w:rsidP="007D37BA">
      <w:pPr>
        <w:pStyle w:val="BodyText"/>
        <w:jc w:val="both"/>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0"/>
      </w:tblGrid>
      <w:tr w:rsidR="00DD2243" w:rsidRPr="007C14A5" w14:paraId="421E5AEB" w14:textId="77777777" w:rsidTr="004C6C3B">
        <w:tc>
          <w:tcPr>
            <w:tcW w:w="10736" w:type="dxa"/>
            <w:shd w:val="clear" w:color="auto" w:fill="auto"/>
          </w:tcPr>
          <w:p w14:paraId="3DEE4362" w14:textId="77777777" w:rsidR="00DD2243" w:rsidRPr="007C14A5" w:rsidRDefault="00DD2243" w:rsidP="00DD2243">
            <w:pPr>
              <w:pStyle w:val="BodyText"/>
              <w:rPr>
                <w:rFonts w:ascii="Times New Roman" w:hAnsi="Times New Roman"/>
                <w:sz w:val="24"/>
              </w:rPr>
            </w:pPr>
          </w:p>
          <w:p w14:paraId="789BDF3D" w14:textId="77777777" w:rsidR="00DD2243" w:rsidRDefault="007D37BA" w:rsidP="004C6C3B">
            <w:pPr>
              <w:pStyle w:val="BodyText"/>
              <w:jc w:val="both"/>
              <w:rPr>
                <w:rFonts w:ascii="Times New Roman" w:hAnsi="Times New Roman"/>
                <w:sz w:val="24"/>
              </w:rPr>
            </w:pPr>
            <w:r>
              <w:rPr>
                <w:rFonts w:ascii="Times New Roman" w:hAnsi="Times New Roman"/>
                <w:b/>
                <w:sz w:val="24"/>
              </w:rPr>
              <w:t xml:space="preserve">Problem / Challenge </w:t>
            </w:r>
            <w:r w:rsidR="00C41F9C">
              <w:rPr>
                <w:rFonts w:ascii="Times New Roman" w:hAnsi="Times New Roman"/>
                <w:b/>
                <w:sz w:val="24"/>
              </w:rPr>
              <w:t>faced</w:t>
            </w:r>
            <w:r w:rsidR="00DD2243" w:rsidRPr="007C14A5">
              <w:rPr>
                <w:rFonts w:ascii="Times New Roman" w:hAnsi="Times New Roman"/>
                <w:b/>
                <w:sz w:val="24"/>
              </w:rPr>
              <w:t>:</w:t>
            </w:r>
            <w:r w:rsidR="00DD2243" w:rsidRPr="007C14A5">
              <w:rPr>
                <w:rFonts w:ascii="Times New Roman" w:hAnsi="Times New Roman"/>
                <w:sz w:val="24"/>
              </w:rPr>
              <w:t xml:space="preserve"> Describe the specific </w:t>
            </w:r>
            <w:r w:rsidR="008926FE" w:rsidRPr="007C14A5">
              <w:rPr>
                <w:rFonts w:ascii="Times New Roman" w:hAnsi="Times New Roman"/>
                <w:sz w:val="24"/>
              </w:rPr>
              <w:t>probl</w:t>
            </w:r>
            <w:r w:rsidR="00DD2243" w:rsidRPr="007C14A5">
              <w:rPr>
                <w:rFonts w:ascii="Times New Roman" w:hAnsi="Times New Roman"/>
                <w:sz w:val="24"/>
              </w:rPr>
              <w:t>em or challenge faced by the subject of your story</w:t>
            </w:r>
            <w:r>
              <w:rPr>
                <w:rFonts w:ascii="Times New Roman" w:hAnsi="Times New Roman"/>
                <w:sz w:val="24"/>
              </w:rPr>
              <w:t xml:space="preserve"> (this could be a problem experienced by an individual, community or government).</w:t>
            </w:r>
          </w:p>
          <w:p w14:paraId="0ED022CC" w14:textId="77777777" w:rsidR="00050FA9" w:rsidRDefault="00050FA9" w:rsidP="004C6C3B">
            <w:pPr>
              <w:pStyle w:val="BodyText"/>
              <w:jc w:val="both"/>
              <w:rPr>
                <w:rFonts w:ascii="Times New Roman" w:hAnsi="Times New Roman"/>
                <w:sz w:val="24"/>
              </w:rPr>
            </w:pPr>
          </w:p>
          <w:p w14:paraId="61D3947E" w14:textId="77777777" w:rsidR="00FA51FC" w:rsidRDefault="00FA51FC" w:rsidP="004C6C3B">
            <w:pPr>
              <w:pStyle w:val="BodyText"/>
              <w:jc w:val="both"/>
              <w:rPr>
                <w:rFonts w:ascii="Times New Roman" w:hAnsi="Times New Roman"/>
                <w:sz w:val="24"/>
              </w:rPr>
            </w:pPr>
          </w:p>
          <w:p w14:paraId="0CF4A24F" w14:textId="77777777" w:rsidR="00050FA9" w:rsidRDefault="00050FA9" w:rsidP="004C6C3B">
            <w:pPr>
              <w:pStyle w:val="BodyText"/>
              <w:jc w:val="both"/>
              <w:rPr>
                <w:rFonts w:ascii="Times New Roman" w:hAnsi="Times New Roman"/>
                <w:sz w:val="24"/>
              </w:rPr>
            </w:pPr>
          </w:p>
          <w:p w14:paraId="20035FD5" w14:textId="77777777" w:rsidR="00050FA9" w:rsidRPr="007C14A5" w:rsidRDefault="00050FA9" w:rsidP="004C6C3B">
            <w:pPr>
              <w:pStyle w:val="BodyText"/>
              <w:jc w:val="both"/>
              <w:rPr>
                <w:rFonts w:ascii="Times New Roman" w:hAnsi="Times New Roman"/>
                <w:sz w:val="24"/>
              </w:rPr>
            </w:pPr>
            <w:proofErr w:type="spellStart"/>
            <w:r w:rsidRPr="007C14A5">
              <w:rPr>
                <w:rFonts w:ascii="Times New Roman" w:hAnsi="Times New Roman"/>
                <w:b/>
                <w:sz w:val="24"/>
              </w:rPr>
              <w:t>Pr</w:t>
            </w:r>
            <w:r>
              <w:rPr>
                <w:rFonts w:ascii="Times New Roman" w:hAnsi="Times New Roman"/>
                <w:b/>
                <w:sz w:val="24"/>
              </w:rPr>
              <w:t>ogramme</w:t>
            </w:r>
            <w:proofErr w:type="spellEnd"/>
            <w:r w:rsidRPr="007C14A5">
              <w:rPr>
                <w:rFonts w:ascii="Times New Roman" w:hAnsi="Times New Roman"/>
                <w:b/>
                <w:sz w:val="24"/>
              </w:rPr>
              <w:t xml:space="preserve"> Interventions:</w:t>
            </w:r>
            <w:r w:rsidRPr="007C14A5">
              <w:rPr>
                <w:rFonts w:ascii="Times New Roman" w:hAnsi="Times New Roman"/>
                <w:sz w:val="24"/>
              </w:rPr>
              <w:t xml:space="preserve"> </w:t>
            </w:r>
            <w:r>
              <w:rPr>
                <w:rFonts w:ascii="Times New Roman" w:hAnsi="Times New Roman"/>
                <w:sz w:val="24"/>
              </w:rPr>
              <w:t xml:space="preserve">How was the problem or challenged addressed through </w:t>
            </w:r>
            <w:r w:rsidRPr="007C14A5">
              <w:rPr>
                <w:rFonts w:ascii="Times New Roman" w:hAnsi="Times New Roman"/>
                <w:sz w:val="24"/>
              </w:rPr>
              <w:t xml:space="preserve">the </w:t>
            </w:r>
            <w:proofErr w:type="spellStart"/>
            <w:r w:rsidRPr="007C14A5">
              <w:rPr>
                <w:rFonts w:ascii="Times New Roman" w:hAnsi="Times New Roman"/>
                <w:sz w:val="24"/>
              </w:rPr>
              <w:t>Pr</w:t>
            </w:r>
            <w:r>
              <w:rPr>
                <w:rFonts w:ascii="Times New Roman" w:hAnsi="Times New Roman"/>
                <w:sz w:val="24"/>
              </w:rPr>
              <w:t>ogramme</w:t>
            </w:r>
            <w:proofErr w:type="spellEnd"/>
            <w:r w:rsidRPr="007C14A5">
              <w:rPr>
                <w:rFonts w:ascii="Times New Roman" w:hAnsi="Times New Roman"/>
                <w:sz w:val="24"/>
              </w:rPr>
              <w:t xml:space="preserve"> </w:t>
            </w:r>
            <w:r>
              <w:rPr>
                <w:rFonts w:ascii="Times New Roman" w:hAnsi="Times New Roman"/>
                <w:sz w:val="24"/>
              </w:rPr>
              <w:t xml:space="preserve">interventions? </w:t>
            </w:r>
            <w:r w:rsidRPr="007C14A5">
              <w:rPr>
                <w:rFonts w:ascii="Times New Roman" w:hAnsi="Times New Roman"/>
                <w:sz w:val="24"/>
              </w:rPr>
              <w:t xml:space="preserve"> </w:t>
            </w:r>
          </w:p>
          <w:p w14:paraId="3C802B85" w14:textId="77777777" w:rsidR="00DD2243" w:rsidRDefault="00DD2243" w:rsidP="004C6C3B">
            <w:pPr>
              <w:pStyle w:val="BodyText"/>
              <w:jc w:val="both"/>
              <w:rPr>
                <w:rFonts w:ascii="Times New Roman" w:hAnsi="Times New Roman"/>
                <w:sz w:val="24"/>
              </w:rPr>
            </w:pPr>
          </w:p>
          <w:p w14:paraId="1C126F8D" w14:textId="77777777" w:rsidR="00050FA9" w:rsidRDefault="00050FA9" w:rsidP="004C6C3B">
            <w:pPr>
              <w:pStyle w:val="BodyText"/>
              <w:jc w:val="both"/>
              <w:rPr>
                <w:rFonts w:ascii="Times New Roman" w:hAnsi="Times New Roman"/>
                <w:sz w:val="24"/>
              </w:rPr>
            </w:pPr>
          </w:p>
          <w:p w14:paraId="0A4E2CB9" w14:textId="77777777" w:rsidR="00050FA9" w:rsidRDefault="00050FA9" w:rsidP="004C6C3B">
            <w:pPr>
              <w:pStyle w:val="BodyText"/>
              <w:jc w:val="both"/>
              <w:rPr>
                <w:rFonts w:ascii="Times New Roman" w:hAnsi="Times New Roman"/>
                <w:sz w:val="24"/>
              </w:rPr>
            </w:pPr>
          </w:p>
          <w:p w14:paraId="1239D7AF" w14:textId="77777777" w:rsidR="00FA51FC" w:rsidRDefault="00FA51FC" w:rsidP="004C6C3B">
            <w:pPr>
              <w:pStyle w:val="BodyText"/>
              <w:jc w:val="both"/>
              <w:rPr>
                <w:rFonts w:ascii="Times New Roman" w:hAnsi="Times New Roman"/>
                <w:sz w:val="24"/>
              </w:rPr>
            </w:pPr>
          </w:p>
          <w:p w14:paraId="50141A8E" w14:textId="77777777" w:rsidR="00FA51FC" w:rsidRDefault="00FA51FC" w:rsidP="004C6C3B">
            <w:pPr>
              <w:pStyle w:val="BodyText"/>
              <w:jc w:val="both"/>
              <w:rPr>
                <w:rFonts w:ascii="Times New Roman" w:hAnsi="Times New Roman"/>
                <w:sz w:val="24"/>
              </w:rPr>
            </w:pPr>
          </w:p>
          <w:p w14:paraId="2E4BAC74" w14:textId="77777777" w:rsidR="00050FA9" w:rsidRDefault="00050FA9" w:rsidP="004C6C3B">
            <w:pPr>
              <w:pStyle w:val="BodyText"/>
              <w:jc w:val="both"/>
              <w:rPr>
                <w:rFonts w:ascii="Times New Roman" w:hAnsi="Times New Roman"/>
                <w:sz w:val="24"/>
              </w:rPr>
            </w:pPr>
          </w:p>
          <w:p w14:paraId="2823A314" w14:textId="77777777" w:rsidR="00050FA9" w:rsidRPr="007C14A5" w:rsidRDefault="00050FA9" w:rsidP="004C6C3B">
            <w:pPr>
              <w:pStyle w:val="BodyText"/>
              <w:jc w:val="both"/>
              <w:rPr>
                <w:rFonts w:ascii="Times New Roman" w:hAnsi="Times New Roman"/>
                <w:sz w:val="24"/>
              </w:rPr>
            </w:pPr>
          </w:p>
          <w:p w14:paraId="7A33EDEF" w14:textId="77777777" w:rsidR="00050FA9" w:rsidRDefault="00050FA9" w:rsidP="004C6C3B">
            <w:pPr>
              <w:pStyle w:val="BodyText"/>
              <w:jc w:val="both"/>
              <w:rPr>
                <w:rFonts w:ascii="Times New Roman" w:hAnsi="Times New Roman"/>
                <w:sz w:val="24"/>
              </w:rPr>
            </w:pPr>
            <w:r w:rsidRPr="007C14A5">
              <w:rPr>
                <w:rFonts w:ascii="Times New Roman" w:hAnsi="Times New Roman"/>
                <w:b/>
                <w:sz w:val="24"/>
              </w:rPr>
              <w:t>Result</w:t>
            </w:r>
            <w:r>
              <w:rPr>
                <w:rFonts w:ascii="Times New Roman" w:hAnsi="Times New Roman"/>
                <w:b/>
                <w:sz w:val="24"/>
              </w:rPr>
              <w:t xml:space="preserve"> (if applicable)</w:t>
            </w:r>
            <w:r w:rsidRPr="007C14A5">
              <w:rPr>
                <w:rFonts w:ascii="Times New Roman" w:hAnsi="Times New Roman"/>
                <w:b/>
                <w:sz w:val="24"/>
              </w:rPr>
              <w:t>:</w:t>
            </w:r>
            <w:r w:rsidRPr="007C14A5">
              <w:rPr>
                <w:rFonts w:ascii="Times New Roman" w:hAnsi="Times New Roman"/>
                <w:sz w:val="24"/>
              </w:rPr>
              <w:t xml:space="preserve"> Describe the</w:t>
            </w:r>
            <w:r>
              <w:rPr>
                <w:rFonts w:ascii="Times New Roman" w:hAnsi="Times New Roman"/>
                <w:sz w:val="24"/>
              </w:rPr>
              <w:t xml:space="preserve"> observable</w:t>
            </w:r>
            <w:r w:rsidRPr="007C14A5">
              <w:rPr>
                <w:rFonts w:ascii="Times New Roman" w:hAnsi="Times New Roman"/>
                <w:sz w:val="24"/>
              </w:rPr>
              <w:t xml:space="preserve"> </w:t>
            </w:r>
            <w:r w:rsidRPr="007C14A5">
              <w:rPr>
                <w:rFonts w:ascii="Times New Roman" w:hAnsi="Times New Roman"/>
                <w:b/>
                <w:i/>
                <w:sz w:val="24"/>
              </w:rPr>
              <w:t>change</w:t>
            </w:r>
            <w:r w:rsidRPr="007C14A5">
              <w:rPr>
                <w:rFonts w:ascii="Times New Roman" w:hAnsi="Times New Roman"/>
                <w:sz w:val="24"/>
              </w:rPr>
              <w:t xml:space="preserve"> that occurred </w:t>
            </w:r>
            <w:r>
              <w:rPr>
                <w:rFonts w:ascii="Times New Roman" w:hAnsi="Times New Roman"/>
                <w:sz w:val="24"/>
              </w:rPr>
              <w:t xml:space="preserve">so far </w:t>
            </w:r>
            <w:proofErr w:type="gramStart"/>
            <w:r w:rsidRPr="007C14A5">
              <w:rPr>
                <w:rFonts w:ascii="Times New Roman" w:hAnsi="Times New Roman"/>
                <w:sz w:val="24"/>
              </w:rPr>
              <w:t>as a result of</w:t>
            </w:r>
            <w:proofErr w:type="gramEnd"/>
            <w:r w:rsidRPr="007C14A5">
              <w:rPr>
                <w:rFonts w:ascii="Times New Roman" w:hAnsi="Times New Roman"/>
                <w:sz w:val="24"/>
              </w:rPr>
              <w:t xml:space="preserve"> the </w:t>
            </w:r>
            <w:proofErr w:type="spellStart"/>
            <w:r>
              <w:rPr>
                <w:rFonts w:ascii="Times New Roman" w:hAnsi="Times New Roman"/>
                <w:sz w:val="24"/>
              </w:rPr>
              <w:t>Programme</w:t>
            </w:r>
            <w:proofErr w:type="spellEnd"/>
            <w:r w:rsidRPr="007C14A5">
              <w:rPr>
                <w:rFonts w:ascii="Times New Roman" w:hAnsi="Times New Roman"/>
                <w:sz w:val="24"/>
              </w:rPr>
              <w:t xml:space="preserve"> interventions. For example, how did </w:t>
            </w:r>
            <w:r>
              <w:rPr>
                <w:rFonts w:ascii="Times New Roman" w:hAnsi="Times New Roman"/>
                <w:sz w:val="24"/>
              </w:rPr>
              <w:t xml:space="preserve">community lives change or how was the government better able to deal with the initial problem? </w:t>
            </w:r>
          </w:p>
          <w:p w14:paraId="353BE874" w14:textId="77777777" w:rsidR="00050FA9" w:rsidRDefault="00050FA9" w:rsidP="004C6C3B">
            <w:pPr>
              <w:pStyle w:val="BodyText"/>
              <w:jc w:val="both"/>
              <w:rPr>
                <w:rFonts w:ascii="Times New Roman" w:hAnsi="Times New Roman"/>
                <w:sz w:val="24"/>
              </w:rPr>
            </w:pPr>
          </w:p>
          <w:p w14:paraId="56518314" w14:textId="77777777" w:rsidR="00050FA9" w:rsidRDefault="00050FA9" w:rsidP="004C6C3B">
            <w:pPr>
              <w:pStyle w:val="BodyText"/>
              <w:jc w:val="both"/>
              <w:rPr>
                <w:rFonts w:ascii="Times New Roman" w:hAnsi="Times New Roman"/>
                <w:sz w:val="24"/>
              </w:rPr>
            </w:pPr>
          </w:p>
          <w:p w14:paraId="101E8769" w14:textId="77777777" w:rsidR="00050FA9" w:rsidRPr="00725252" w:rsidRDefault="00050FA9" w:rsidP="004C6C3B">
            <w:pPr>
              <w:pStyle w:val="BodyText"/>
              <w:jc w:val="both"/>
              <w:rPr>
                <w:rFonts w:ascii="Times New Roman" w:hAnsi="Times New Roman"/>
                <w:sz w:val="24"/>
              </w:rPr>
            </w:pPr>
          </w:p>
          <w:p w14:paraId="7E3D8542" w14:textId="77777777" w:rsidR="00050FA9" w:rsidRDefault="00050FA9" w:rsidP="004C6C3B">
            <w:pPr>
              <w:pStyle w:val="BodyText"/>
              <w:jc w:val="both"/>
              <w:rPr>
                <w:rFonts w:ascii="Times New Roman" w:hAnsi="Times New Roman"/>
                <w:sz w:val="24"/>
              </w:rPr>
            </w:pPr>
            <w:r>
              <w:rPr>
                <w:rFonts w:ascii="Times New Roman" w:hAnsi="Times New Roman"/>
                <w:b/>
                <w:sz w:val="24"/>
              </w:rPr>
              <w:t xml:space="preserve">Lessons Learned: </w:t>
            </w:r>
            <w:r w:rsidRPr="00C41F9C">
              <w:rPr>
                <w:rFonts w:ascii="Times New Roman" w:hAnsi="Times New Roman"/>
                <w:sz w:val="24"/>
              </w:rPr>
              <w:t>What did you (and/or other partners) learn from this s</w:t>
            </w:r>
            <w:r w:rsidR="00FA51FC">
              <w:rPr>
                <w:rFonts w:ascii="Times New Roman" w:hAnsi="Times New Roman"/>
                <w:sz w:val="24"/>
              </w:rPr>
              <w:t>ituation that has helped inform</w:t>
            </w:r>
            <w:r w:rsidR="00875706">
              <w:rPr>
                <w:rFonts w:ascii="Times New Roman" w:hAnsi="Times New Roman"/>
                <w:sz w:val="24"/>
              </w:rPr>
              <w:t xml:space="preserve"> </w:t>
            </w:r>
            <w:r w:rsidRPr="00C41F9C">
              <w:rPr>
                <w:rFonts w:ascii="Times New Roman" w:hAnsi="Times New Roman"/>
                <w:sz w:val="24"/>
              </w:rPr>
              <w:t xml:space="preserve">and/or improve </w:t>
            </w:r>
            <w:proofErr w:type="spellStart"/>
            <w:r w:rsidRPr="00C41F9C">
              <w:rPr>
                <w:rFonts w:ascii="Times New Roman" w:hAnsi="Times New Roman"/>
                <w:sz w:val="24"/>
              </w:rPr>
              <w:t>Programme</w:t>
            </w:r>
            <w:proofErr w:type="spellEnd"/>
            <w:r w:rsidRPr="00C41F9C">
              <w:rPr>
                <w:rFonts w:ascii="Times New Roman" w:hAnsi="Times New Roman"/>
                <w:sz w:val="24"/>
              </w:rPr>
              <w:t xml:space="preserve"> (or other) interventions?</w:t>
            </w:r>
          </w:p>
          <w:p w14:paraId="192E2512" w14:textId="77777777" w:rsidR="00875706" w:rsidRDefault="00875706" w:rsidP="004C6C3B">
            <w:pPr>
              <w:pStyle w:val="BodyText"/>
              <w:jc w:val="both"/>
              <w:rPr>
                <w:rFonts w:ascii="Times New Roman" w:hAnsi="Times New Roman"/>
                <w:sz w:val="24"/>
              </w:rPr>
            </w:pPr>
          </w:p>
          <w:p w14:paraId="1A50F331" w14:textId="77777777" w:rsidR="00875706" w:rsidRDefault="00875706" w:rsidP="004C6C3B">
            <w:pPr>
              <w:pStyle w:val="BodyText"/>
              <w:jc w:val="both"/>
              <w:rPr>
                <w:rFonts w:ascii="Times New Roman" w:hAnsi="Times New Roman"/>
                <w:sz w:val="24"/>
              </w:rPr>
            </w:pPr>
          </w:p>
          <w:p w14:paraId="2E8E5580" w14:textId="77777777" w:rsidR="00FA51FC" w:rsidRDefault="00FA51FC" w:rsidP="004C6C3B">
            <w:pPr>
              <w:pStyle w:val="BodyText"/>
              <w:jc w:val="both"/>
              <w:rPr>
                <w:rFonts w:ascii="Times New Roman" w:hAnsi="Times New Roman"/>
                <w:b/>
                <w:sz w:val="24"/>
              </w:rPr>
            </w:pPr>
          </w:p>
          <w:p w14:paraId="2572D9E8" w14:textId="77777777" w:rsidR="00DD2243" w:rsidRPr="007C14A5" w:rsidRDefault="00DD2243" w:rsidP="00DD2243">
            <w:pPr>
              <w:pStyle w:val="BodyText"/>
              <w:rPr>
                <w:rFonts w:ascii="Times New Roman" w:hAnsi="Times New Roman"/>
                <w:sz w:val="24"/>
              </w:rPr>
            </w:pPr>
          </w:p>
        </w:tc>
      </w:tr>
    </w:tbl>
    <w:p w14:paraId="2192C7B5" w14:textId="77777777" w:rsidR="00C41F9C" w:rsidRDefault="00C41F9C" w:rsidP="00C41F9C">
      <w:pPr>
        <w:pStyle w:val="BodyText"/>
        <w:rPr>
          <w:rFonts w:ascii="Times New Roman" w:hAnsi="Times New Roman"/>
          <w:b/>
          <w:sz w:val="24"/>
        </w:rPr>
      </w:pPr>
    </w:p>
    <w:p w14:paraId="17043888" w14:textId="77777777" w:rsidR="00C41F9C" w:rsidRPr="00DF4C99" w:rsidRDefault="00C41F9C" w:rsidP="00C41F9C">
      <w:pPr>
        <w:pStyle w:val="BodyText"/>
        <w:rPr>
          <w:rFonts w:ascii="Times New Roman" w:hAnsi="Times New Roman"/>
          <w:b/>
          <w:sz w:val="24"/>
        </w:rPr>
      </w:pPr>
      <w:r w:rsidRPr="00DF4C99">
        <w:rPr>
          <w:rFonts w:ascii="Times New Roman" w:hAnsi="Times New Roman"/>
          <w:b/>
          <w:sz w:val="24"/>
        </w:rPr>
        <w:t>III.</w:t>
      </w:r>
      <w:r w:rsidRPr="00DF4C99">
        <w:rPr>
          <w:rFonts w:ascii="Times New Roman" w:hAnsi="Times New Roman"/>
          <w:b/>
          <w:sz w:val="24"/>
        </w:rPr>
        <w:tab/>
      </w:r>
      <w:r>
        <w:rPr>
          <w:rFonts w:ascii="Times New Roman" w:hAnsi="Times New Roman"/>
          <w:b/>
          <w:sz w:val="24"/>
        </w:rPr>
        <w:t xml:space="preserve">Other Assessments or Evaluations </w:t>
      </w:r>
      <w:r w:rsidR="00EA4366">
        <w:rPr>
          <w:rFonts w:ascii="Times New Roman" w:hAnsi="Times New Roman"/>
          <w:b/>
          <w:sz w:val="24"/>
        </w:rPr>
        <w:t>(if applicable)</w:t>
      </w:r>
    </w:p>
    <w:p w14:paraId="17F981B7" w14:textId="77777777" w:rsidR="00C41F9C" w:rsidRDefault="00C41F9C" w:rsidP="00FA51FC">
      <w:pPr>
        <w:pStyle w:val="BodyText"/>
        <w:ind w:left="720" w:hanging="360"/>
        <w:jc w:val="both"/>
        <w:rPr>
          <w:rFonts w:ascii="Times New Roman" w:hAnsi="Times New Roman"/>
          <w:sz w:val="24"/>
        </w:rPr>
      </w:pPr>
      <w:r w:rsidRPr="00FA6787">
        <w:rPr>
          <w:rFonts w:ascii="Times New Roman" w:hAnsi="Times New Roman"/>
          <w:sz w:val="24"/>
        </w:rPr>
        <w:t>•</w:t>
      </w:r>
      <w:r w:rsidRPr="00FA6787">
        <w:rPr>
          <w:rFonts w:ascii="Times New Roman" w:hAnsi="Times New Roman"/>
          <w:sz w:val="24"/>
        </w:rPr>
        <w:tab/>
        <w:t>Report on any assessments, evaluations or studies undertaken.</w:t>
      </w:r>
    </w:p>
    <w:p w14:paraId="59F207D2" w14:textId="77777777" w:rsidR="00C41F9C" w:rsidRDefault="00C41F9C" w:rsidP="00C41F9C">
      <w:pPr>
        <w:pStyle w:val="BodyText"/>
        <w:jc w:val="both"/>
        <w:rPr>
          <w:rFonts w:ascii="Times New Roman" w:hAnsi="Times New Roman"/>
          <w:sz w:val="24"/>
        </w:rPr>
      </w:pPr>
    </w:p>
    <w:p w14:paraId="3522E1ED" w14:textId="77777777" w:rsidR="00C41F9C" w:rsidRPr="00DF4C99" w:rsidRDefault="00C41F9C" w:rsidP="00C41F9C">
      <w:pPr>
        <w:pStyle w:val="BodyText"/>
        <w:jc w:val="both"/>
        <w:rPr>
          <w:rFonts w:ascii="Times New Roman" w:hAnsi="Times New Roman"/>
          <w:b/>
          <w:sz w:val="24"/>
        </w:rPr>
      </w:pPr>
      <w:r w:rsidRPr="00DF4C99">
        <w:rPr>
          <w:rFonts w:ascii="Times New Roman" w:hAnsi="Times New Roman"/>
          <w:b/>
          <w:sz w:val="24"/>
        </w:rPr>
        <w:t>IV.</w:t>
      </w:r>
      <w:r w:rsidRPr="00DF4C99">
        <w:rPr>
          <w:rFonts w:ascii="Times New Roman" w:hAnsi="Times New Roman"/>
          <w:b/>
          <w:sz w:val="24"/>
        </w:rPr>
        <w:tab/>
      </w:r>
      <w:r>
        <w:rPr>
          <w:rFonts w:ascii="Times New Roman" w:hAnsi="Times New Roman"/>
          <w:b/>
          <w:sz w:val="24"/>
        </w:rPr>
        <w:t xml:space="preserve">Programmatic Revisions </w:t>
      </w:r>
      <w:r w:rsidRPr="00DF4C99">
        <w:rPr>
          <w:rFonts w:ascii="Times New Roman" w:hAnsi="Times New Roman"/>
          <w:b/>
          <w:sz w:val="24"/>
        </w:rPr>
        <w:t>(if applicable)</w:t>
      </w:r>
      <w:r>
        <w:rPr>
          <w:rFonts w:ascii="Times New Roman" w:hAnsi="Times New Roman"/>
          <w:b/>
          <w:sz w:val="24"/>
        </w:rPr>
        <w:t xml:space="preserve"> </w:t>
      </w:r>
    </w:p>
    <w:p w14:paraId="16420463" w14:textId="77777777" w:rsidR="00C41F9C" w:rsidRDefault="00C41F9C" w:rsidP="00FA51FC">
      <w:pPr>
        <w:pStyle w:val="BodyText"/>
        <w:ind w:firstLine="360"/>
        <w:jc w:val="both"/>
        <w:rPr>
          <w:rFonts w:ascii="Times New Roman" w:hAnsi="Times New Roman"/>
          <w:sz w:val="24"/>
        </w:rPr>
      </w:pPr>
      <w:r w:rsidRPr="00FA6787">
        <w:rPr>
          <w:rFonts w:ascii="Times New Roman" w:hAnsi="Times New Roman"/>
          <w:sz w:val="24"/>
        </w:rPr>
        <w:t>•</w:t>
      </w:r>
      <w:r w:rsidRPr="00FA6787">
        <w:rPr>
          <w:rFonts w:ascii="Times New Roman" w:hAnsi="Times New Roman"/>
          <w:sz w:val="24"/>
        </w:rPr>
        <w:tab/>
        <w:t>Indicate any major adjustments in strategies, targets or key outc</w:t>
      </w:r>
      <w:r>
        <w:rPr>
          <w:rFonts w:ascii="Times New Roman" w:hAnsi="Times New Roman"/>
          <w:sz w:val="24"/>
        </w:rPr>
        <w:t xml:space="preserve">omes and outputs that took place. </w:t>
      </w:r>
    </w:p>
    <w:p w14:paraId="7DAF01C8" w14:textId="77777777" w:rsidR="00C41F9C" w:rsidRDefault="00C41F9C" w:rsidP="00C41F9C">
      <w:pPr>
        <w:pStyle w:val="BodyText"/>
        <w:rPr>
          <w:rFonts w:ascii="Times New Roman" w:hAnsi="Times New Roman"/>
          <w:sz w:val="24"/>
        </w:rPr>
      </w:pPr>
    </w:p>
    <w:p w14:paraId="3DE46239" w14:textId="77777777" w:rsidR="00C41F9C" w:rsidRPr="00C41F9C" w:rsidRDefault="00C41F9C" w:rsidP="00C41F9C">
      <w:pPr>
        <w:pStyle w:val="BodyText"/>
        <w:rPr>
          <w:rFonts w:ascii="Times New Roman" w:hAnsi="Times New Roman"/>
          <w:b/>
          <w:sz w:val="24"/>
        </w:rPr>
      </w:pPr>
      <w:r w:rsidRPr="00C41F9C">
        <w:rPr>
          <w:rFonts w:ascii="Times New Roman" w:hAnsi="Times New Roman"/>
          <w:b/>
          <w:sz w:val="24"/>
        </w:rPr>
        <w:t xml:space="preserve">V. </w:t>
      </w:r>
      <w:r w:rsidRPr="00C41F9C">
        <w:rPr>
          <w:rFonts w:ascii="Times New Roman" w:hAnsi="Times New Roman"/>
          <w:b/>
          <w:sz w:val="24"/>
        </w:rPr>
        <w:tab/>
        <w:t>Resources (Optional)</w:t>
      </w:r>
    </w:p>
    <w:p w14:paraId="7D98F540" w14:textId="77777777" w:rsidR="00C41F9C" w:rsidRDefault="00C41F9C" w:rsidP="00FA51FC">
      <w:pPr>
        <w:pStyle w:val="BodyText"/>
        <w:ind w:firstLine="360"/>
        <w:rPr>
          <w:rFonts w:ascii="Times New Roman" w:hAnsi="Times New Roman"/>
          <w:sz w:val="24"/>
        </w:rPr>
      </w:pPr>
      <w:r w:rsidRPr="00FA6787">
        <w:rPr>
          <w:rFonts w:ascii="Times New Roman" w:hAnsi="Times New Roman"/>
          <w:sz w:val="24"/>
        </w:rPr>
        <w:t>•</w:t>
      </w:r>
      <w:r w:rsidRPr="00FA6787">
        <w:rPr>
          <w:rFonts w:ascii="Times New Roman" w:hAnsi="Times New Roman"/>
          <w:sz w:val="24"/>
        </w:rPr>
        <w:tab/>
      </w:r>
      <w:r>
        <w:rPr>
          <w:rFonts w:ascii="Times New Roman" w:hAnsi="Times New Roman"/>
          <w:sz w:val="24"/>
        </w:rPr>
        <w:t xml:space="preserve">Provide any information on financial management, procurement and human resources. </w:t>
      </w:r>
    </w:p>
    <w:p w14:paraId="7005A291" w14:textId="77777777" w:rsidR="00C41F9C" w:rsidRDefault="00C41F9C" w:rsidP="00FA51FC">
      <w:pPr>
        <w:pStyle w:val="BodyText"/>
        <w:ind w:firstLine="360"/>
        <w:rPr>
          <w:rFonts w:ascii="Times New Roman" w:hAnsi="Times New Roman"/>
          <w:sz w:val="24"/>
        </w:rPr>
      </w:pPr>
      <w:r w:rsidRPr="00FA6787">
        <w:rPr>
          <w:rFonts w:ascii="Times New Roman" w:hAnsi="Times New Roman"/>
          <w:sz w:val="24"/>
        </w:rPr>
        <w:t>•</w:t>
      </w:r>
      <w:r w:rsidRPr="00FA6787">
        <w:rPr>
          <w:rFonts w:ascii="Times New Roman" w:hAnsi="Times New Roman"/>
          <w:sz w:val="24"/>
        </w:rPr>
        <w:tab/>
      </w:r>
      <w:r w:rsidR="00C2533A">
        <w:rPr>
          <w:rFonts w:ascii="Times New Roman" w:hAnsi="Times New Roman"/>
          <w:sz w:val="24"/>
        </w:rPr>
        <w:t xml:space="preserve">Indicate if the </w:t>
      </w:r>
      <w:proofErr w:type="spellStart"/>
      <w:r w:rsidR="00C2533A">
        <w:rPr>
          <w:rFonts w:ascii="Times New Roman" w:hAnsi="Times New Roman"/>
          <w:sz w:val="24"/>
        </w:rPr>
        <w:t>Programme</w:t>
      </w:r>
      <w:proofErr w:type="spellEnd"/>
      <w:r w:rsidR="00C2533A">
        <w:rPr>
          <w:rFonts w:ascii="Times New Roman" w:hAnsi="Times New Roman"/>
          <w:sz w:val="24"/>
        </w:rPr>
        <w:t xml:space="preserve"> mobilized any additional resources or interventions from other partners. </w:t>
      </w:r>
      <w:r>
        <w:rPr>
          <w:rFonts w:ascii="Times New Roman" w:hAnsi="Times New Roman"/>
          <w:sz w:val="24"/>
        </w:rPr>
        <w:t xml:space="preserve"> </w:t>
      </w:r>
    </w:p>
    <w:sectPr w:rsidR="00C41F9C" w:rsidSect="006F301D">
      <w:headerReference w:type="default" r:id="rId20"/>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FB114" w14:textId="77777777" w:rsidR="002D6F76" w:rsidRDefault="002D6F76">
      <w:r>
        <w:separator/>
      </w:r>
    </w:p>
  </w:endnote>
  <w:endnote w:type="continuationSeparator" w:id="0">
    <w:p w14:paraId="49D26C5E" w14:textId="77777777" w:rsidR="002D6F76" w:rsidRDefault="002D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B87A"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0180B">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fldSimple w:instr="NUMPAGES   \* MERGEFORMAT">
      <w:r w:rsidR="0060180B" w:rsidRPr="0060180B">
        <w:rPr>
          <w:rFonts w:ascii="Arial" w:hAnsi="Arial" w:cs="Arial"/>
          <w:noProof/>
          <w:sz w:val="18"/>
          <w:szCs w:val="18"/>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F931"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NUMPAGES   \* MERGEFORMAT">
      <w:r w:rsidR="00EC53DC" w:rsidRPr="00EC53DC">
        <w:rPr>
          <w:rFonts w:ascii="Arial" w:hAnsi="Arial" w:cs="Arial"/>
          <w:noProof/>
          <w:sz w:val="18"/>
          <w:szCs w:val="18"/>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661C9" w14:textId="77777777" w:rsidR="002D6F76" w:rsidRDefault="002D6F76">
      <w:r>
        <w:separator/>
      </w:r>
    </w:p>
  </w:footnote>
  <w:footnote w:type="continuationSeparator" w:id="0">
    <w:p w14:paraId="2EF85C8E" w14:textId="77777777" w:rsidR="002D6F76" w:rsidRDefault="002D6F76">
      <w:r>
        <w:continuationSeparator/>
      </w:r>
    </w:p>
  </w:footnote>
  <w:footnote w:id="1">
    <w:p w14:paraId="5C3EB66D" w14:textId="77777777" w:rsidR="00875706" w:rsidRPr="00F83DC8" w:rsidRDefault="00875706" w:rsidP="00875706">
      <w:pPr>
        <w:pStyle w:val="FootnoteText"/>
      </w:pPr>
      <w:r>
        <w:rPr>
          <w:rStyle w:val="FootnoteReference"/>
        </w:rPr>
        <w:footnoteRef/>
      </w:r>
      <w:r>
        <w:t xml:space="preserve"> </w:t>
      </w:r>
      <w:r w:rsidRPr="00D4003B">
        <w:t>The term “</w:t>
      </w:r>
      <w:proofErr w:type="spellStart"/>
      <w:r w:rsidRPr="00D4003B">
        <w:t>programme</w:t>
      </w:r>
      <w:proofErr w:type="spellEnd"/>
      <w:r w:rsidRPr="00D4003B">
        <w:t xml:space="preserve">” is used for </w:t>
      </w:r>
      <w:proofErr w:type="spellStart"/>
      <w:r>
        <w:t>programmes</w:t>
      </w:r>
      <w:proofErr w:type="spellEnd"/>
      <w:r>
        <w:t xml:space="preserve">, </w:t>
      </w:r>
      <w:r w:rsidRPr="00D4003B">
        <w:t xml:space="preserve">joint </w:t>
      </w:r>
      <w:proofErr w:type="spellStart"/>
      <w:r w:rsidRPr="00D4003B">
        <w:t>programmes</w:t>
      </w:r>
      <w:proofErr w:type="spellEnd"/>
      <w:r>
        <w:t xml:space="preserve"> and projects. </w:t>
      </w:r>
    </w:p>
  </w:footnote>
  <w:footnote w:id="2">
    <w:p w14:paraId="6CE96423" w14:textId="77777777" w:rsidR="00875706" w:rsidRDefault="00875706" w:rsidP="00875706">
      <w:pPr>
        <w:pStyle w:val="FootnoteText"/>
      </w:pPr>
      <w:r w:rsidRPr="007C14A5">
        <w:rPr>
          <w:rStyle w:val="FootnoteReference"/>
        </w:rPr>
        <w:footnoteRef/>
      </w:r>
      <w:r w:rsidRPr="007C14A5">
        <w:t xml:space="preserve"> Strategic Results, as formulated in the </w:t>
      </w:r>
      <w:r>
        <w:t xml:space="preserve">Strategic UN Planning Framework (e.g. UNDAF) </w:t>
      </w:r>
      <w:r w:rsidRPr="007C14A5">
        <w:t xml:space="preserve">or project </w:t>
      </w:r>
      <w:proofErr w:type="gramStart"/>
      <w:r w:rsidRPr="007C14A5">
        <w:t>document</w:t>
      </w:r>
      <w:r>
        <w:t>;</w:t>
      </w:r>
      <w:proofErr w:type="gramEnd"/>
      <w:r>
        <w:t xml:space="preserve"> </w:t>
      </w:r>
    </w:p>
  </w:footnote>
  <w:footnote w:id="3">
    <w:p w14:paraId="50B38C2C" w14:textId="77777777" w:rsidR="00875706" w:rsidRDefault="00875706" w:rsidP="00875706">
      <w:pPr>
        <w:pStyle w:val="FootnoteText"/>
      </w:pPr>
      <w:r>
        <w:rPr>
          <w:rStyle w:val="FootnoteReference"/>
        </w:rPr>
        <w:footnoteRef/>
      </w:r>
      <w:r>
        <w:t xml:space="preserve"> The MPTF Office Project Reference Number is the same number as the one on the Notification message. It is also referred to </w:t>
      </w:r>
      <w:proofErr w:type="gramStart"/>
      <w:r>
        <w:t>as  “</w:t>
      </w:r>
      <w:proofErr w:type="gramEnd"/>
      <w:r>
        <w:t xml:space="preserve">Project ID” on </w:t>
      </w:r>
      <w:r w:rsidR="00353CD0">
        <w:t xml:space="preserve">the project’s factsheet page </w:t>
      </w:r>
      <w:r>
        <w:t xml:space="preserve">the </w:t>
      </w:r>
      <w:hyperlink r:id="rId1" w:history="1">
        <w:r w:rsidRPr="00F80443">
          <w:rPr>
            <w:rStyle w:val="Hyperlink"/>
          </w:rPr>
          <w:t>MPTF Office GATEWAY</w:t>
        </w:r>
      </w:hyperlink>
    </w:p>
  </w:footnote>
  <w:footnote w:id="4">
    <w:p w14:paraId="13155EC3" w14:textId="77777777" w:rsidR="00875706" w:rsidRDefault="00875706" w:rsidP="00875706">
      <w:pPr>
        <w:pStyle w:val="FootnoteText"/>
      </w:pPr>
      <w:r>
        <w:rPr>
          <w:rStyle w:val="FootnoteReference"/>
        </w:rPr>
        <w:footnoteRef/>
      </w:r>
      <w:r>
        <w:t xml:space="preserve"> The MPTF or JP Contribution, refers to the amount transferred to the Participating UN Organizations, which is available on the </w:t>
      </w:r>
      <w:hyperlink r:id="rId2" w:history="1">
        <w:r w:rsidRPr="00F80443">
          <w:rPr>
            <w:rStyle w:val="Hyperlink"/>
          </w:rPr>
          <w:t>MPTF Office GATEWAY</w:t>
        </w:r>
      </w:hyperlink>
      <w:r>
        <w:t xml:space="preserve"> </w:t>
      </w:r>
    </w:p>
  </w:footnote>
  <w:footnote w:id="5">
    <w:p w14:paraId="35E10C19" w14:textId="77777777" w:rsidR="00875706" w:rsidRDefault="00875706" w:rsidP="00875706">
      <w:pPr>
        <w:pStyle w:val="FootnoteText"/>
      </w:pPr>
      <w:r>
        <w:rPr>
          <w:rStyle w:val="FootnoteReference"/>
        </w:rPr>
        <w:footnoteRef/>
      </w:r>
      <w:r>
        <w:t xml:space="preserve"> The start date is the date of the first transfer of the funds from the MPTF Office as Administrative Agent. Transfer date is available on the </w:t>
      </w:r>
      <w:hyperlink r:id="rId3" w:history="1">
        <w:r w:rsidRPr="00490F0E">
          <w:rPr>
            <w:rStyle w:val="Hyperlink"/>
          </w:rPr>
          <w:t>MPTF Office GATEWAY</w:t>
        </w:r>
      </w:hyperlink>
    </w:p>
  </w:footnote>
  <w:footnote w:id="6">
    <w:p w14:paraId="1599E9D6" w14:textId="77777777" w:rsidR="00875706" w:rsidRDefault="00875706" w:rsidP="00875706">
      <w:pPr>
        <w:pStyle w:val="FootnoteText"/>
      </w:pPr>
      <w:r>
        <w:rPr>
          <w:rStyle w:val="FootnoteReference"/>
        </w:rPr>
        <w:footnoteRef/>
      </w:r>
      <w:r>
        <w:t xml:space="preserve"> As per approval of the original project document by the relevant decision-making body/Steering Committee.</w:t>
      </w:r>
    </w:p>
  </w:footnote>
  <w:footnote w:id="7">
    <w:p w14:paraId="4CAC668C" w14:textId="77777777" w:rsidR="00875706" w:rsidRDefault="00875706" w:rsidP="00875706">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end date. </w:t>
      </w:r>
      <w:r w:rsidR="00353CD0">
        <w:t>T</w:t>
      </w:r>
      <w:r>
        <w:t xml:space="preserve">he end date is the same as the operational closure date which is when all activities for which a Participating Organization is responsible under an approved MPTF / JP have been completed. </w:t>
      </w:r>
      <w:r w:rsidR="001114B2">
        <w:t>As per the MOU, a</w:t>
      </w:r>
      <w:r>
        <w:t xml:space="preserve">gencies </w:t>
      </w:r>
      <w:r w:rsidR="001114B2">
        <w:t xml:space="preserve">are </w:t>
      </w:r>
      <w:r>
        <w:t xml:space="preserve">to notify the MPTF Office when a </w:t>
      </w:r>
      <w:proofErr w:type="spellStart"/>
      <w:r>
        <w:t>programme</w:t>
      </w:r>
      <w:proofErr w:type="spellEnd"/>
      <w:r>
        <w:t xml:space="preserve"> completes its operational activities. </w:t>
      </w:r>
    </w:p>
  </w:footnote>
  <w:footnote w:id="8">
    <w:p w14:paraId="0CE6DE5B" w14:textId="77777777" w:rsidR="0068496F" w:rsidRDefault="0068496F">
      <w:pPr>
        <w:pStyle w:val="FootnoteText"/>
      </w:pPr>
      <w:r>
        <w:rPr>
          <w:rStyle w:val="FootnoteReference"/>
        </w:rPr>
        <w:footnoteRef/>
      </w:r>
      <w:r>
        <w:t xml:space="preserve"> Note: Outcomes, outputs, indicators and targets should be </w:t>
      </w:r>
      <w:r w:rsidRPr="0068496F">
        <w:rPr>
          <w:b/>
        </w:rPr>
        <w:t>as outline</w:t>
      </w:r>
      <w:r w:rsidR="001767EF">
        <w:rPr>
          <w:b/>
        </w:rPr>
        <w:t>d</w:t>
      </w:r>
      <w:r w:rsidRPr="0068496F">
        <w:rPr>
          <w:b/>
        </w:rPr>
        <w:t xml:space="preserve"> in the Project Document</w:t>
      </w:r>
      <w:r>
        <w:t xml:space="preserve"> so that you report on your </w:t>
      </w:r>
      <w:r w:rsidRPr="0068496F">
        <w:rPr>
          <w:b/>
        </w:rPr>
        <w:t xml:space="preserve">actual achievements against planned </w:t>
      </w:r>
      <w:r>
        <w:rPr>
          <w:b/>
        </w:rPr>
        <w:t>targets</w:t>
      </w:r>
      <w:r w:rsidR="00050FA9">
        <w:t xml:space="preserve">. Add rows as required for Outcome 2, 3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FF93" w14:textId="68BE8E36" w:rsidR="005721EA" w:rsidRDefault="00C640B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55"/>
      <w:gridCol w:w="4555"/>
      <w:gridCol w:w="4555"/>
    </w:tblGrid>
    <w:tr w:rsidR="09E7AB46" w14:paraId="0E88594A" w14:textId="77777777" w:rsidTr="003977FE">
      <w:tc>
        <w:tcPr>
          <w:tcW w:w="4555" w:type="dxa"/>
        </w:tcPr>
        <w:p w14:paraId="132F62DC" w14:textId="26A79676" w:rsidR="09E7AB46" w:rsidRDefault="09E7AB46" w:rsidP="003977FE">
          <w:pPr>
            <w:pStyle w:val="Header"/>
            <w:ind w:left="-115"/>
          </w:pPr>
        </w:p>
      </w:tc>
      <w:tc>
        <w:tcPr>
          <w:tcW w:w="4555" w:type="dxa"/>
        </w:tcPr>
        <w:p w14:paraId="3F71F37B" w14:textId="6C26D7F0" w:rsidR="09E7AB46" w:rsidRDefault="09E7AB46" w:rsidP="003977FE">
          <w:pPr>
            <w:pStyle w:val="Header"/>
            <w:jc w:val="center"/>
          </w:pPr>
        </w:p>
      </w:tc>
      <w:tc>
        <w:tcPr>
          <w:tcW w:w="4555" w:type="dxa"/>
        </w:tcPr>
        <w:p w14:paraId="6CE8AD68" w14:textId="16A8B79D" w:rsidR="09E7AB46" w:rsidRDefault="09E7AB46" w:rsidP="003977FE">
          <w:pPr>
            <w:pStyle w:val="Header"/>
            <w:ind w:right="-115"/>
            <w:jc w:val="right"/>
          </w:pPr>
        </w:p>
      </w:tc>
    </w:tr>
  </w:tbl>
  <w:p w14:paraId="73559A37" w14:textId="4020A69C" w:rsidR="09E7AB46" w:rsidRDefault="09E7AB46" w:rsidP="00397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0"/>
      <w:gridCol w:w="3540"/>
      <w:gridCol w:w="3540"/>
    </w:tblGrid>
    <w:tr w:rsidR="09E7AB46" w14:paraId="4FBF56B4" w14:textId="77777777" w:rsidTr="003977FE">
      <w:tc>
        <w:tcPr>
          <w:tcW w:w="3540" w:type="dxa"/>
        </w:tcPr>
        <w:p w14:paraId="08CAAA26" w14:textId="6B61AB58" w:rsidR="09E7AB46" w:rsidRDefault="09E7AB46" w:rsidP="003977FE">
          <w:pPr>
            <w:pStyle w:val="Header"/>
            <w:ind w:left="-115"/>
          </w:pPr>
        </w:p>
      </w:tc>
      <w:tc>
        <w:tcPr>
          <w:tcW w:w="3540" w:type="dxa"/>
        </w:tcPr>
        <w:p w14:paraId="5BF7FEFE" w14:textId="75FD85C3" w:rsidR="09E7AB46" w:rsidRDefault="09E7AB46" w:rsidP="003977FE">
          <w:pPr>
            <w:pStyle w:val="Header"/>
            <w:jc w:val="center"/>
          </w:pPr>
        </w:p>
      </w:tc>
      <w:tc>
        <w:tcPr>
          <w:tcW w:w="3540" w:type="dxa"/>
        </w:tcPr>
        <w:p w14:paraId="76A6C74E" w14:textId="2C7616FE" w:rsidR="09E7AB46" w:rsidRDefault="09E7AB46" w:rsidP="003977FE">
          <w:pPr>
            <w:pStyle w:val="Header"/>
            <w:ind w:right="-115"/>
            <w:jc w:val="right"/>
          </w:pPr>
        </w:p>
      </w:tc>
    </w:tr>
  </w:tbl>
  <w:p w14:paraId="655FEFB3" w14:textId="70FC250C" w:rsidR="09E7AB46" w:rsidRDefault="09E7AB46" w:rsidP="00397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40A8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7031402" o:spid="_x0000_i1025" type="#_x0000_t75" style="width:4.85pt;height:4.85pt;visibility:visible;mso-wrap-style:square">
            <v:imagedata r:id="rId1" o:title=""/>
          </v:shape>
        </w:pict>
      </mc:Choice>
      <mc:Fallback>
        <w:drawing>
          <wp:inline distT="0" distB="0" distL="0" distR="0" wp14:anchorId="515396CF" wp14:editId="515396D0">
            <wp:extent cx="61595" cy="61595"/>
            <wp:effectExtent l="0" t="0" r="0" b="0"/>
            <wp:docPr id="397031402" name="Picture 39703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 cy="61595"/>
                    </a:xfrm>
                    <a:prstGeom prst="rect">
                      <a:avLst/>
                    </a:prstGeom>
                    <a:noFill/>
                    <a:ln>
                      <a:noFill/>
                    </a:ln>
                  </pic:spPr>
                </pic:pic>
              </a:graphicData>
            </a:graphic>
          </wp:inline>
        </w:drawing>
      </mc:Fallback>
    </mc:AlternateContent>
  </w:numPicBullet>
  <w:abstractNum w:abstractNumId="0" w15:restartNumberingAfterBreak="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11"/>
    <w:multiLevelType w:val="hybridMultilevel"/>
    <w:tmpl w:val="8AFA3F02"/>
    <w:lvl w:ilvl="0" w:tplc="AD0E682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A3F35"/>
    <w:multiLevelType w:val="hybridMultilevel"/>
    <w:tmpl w:val="46EAD044"/>
    <w:lvl w:ilvl="0" w:tplc="0409000F">
      <w:start w:val="1"/>
      <w:numFmt w:val="decimal"/>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742223D"/>
    <w:multiLevelType w:val="hybridMultilevel"/>
    <w:tmpl w:val="D1E4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0188B"/>
    <w:multiLevelType w:val="hybridMultilevel"/>
    <w:tmpl w:val="C7466D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64A32"/>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A2534"/>
    <w:multiLevelType w:val="multilevel"/>
    <w:tmpl w:val="D7A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05769"/>
    <w:multiLevelType w:val="hybridMultilevel"/>
    <w:tmpl w:val="6144E6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9926BA"/>
    <w:multiLevelType w:val="hybridMultilevel"/>
    <w:tmpl w:val="B472F4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1" w15:restartNumberingAfterBreak="0">
    <w:nsid w:val="103322D7"/>
    <w:multiLevelType w:val="multilevel"/>
    <w:tmpl w:val="99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565E43"/>
    <w:multiLevelType w:val="hybridMultilevel"/>
    <w:tmpl w:val="DE562606"/>
    <w:lvl w:ilvl="0" w:tplc="027EF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31363"/>
    <w:multiLevelType w:val="hybridMultilevel"/>
    <w:tmpl w:val="0282AC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CA35FAC"/>
    <w:multiLevelType w:val="hybridMultilevel"/>
    <w:tmpl w:val="879C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350AF4"/>
    <w:multiLevelType w:val="hybridMultilevel"/>
    <w:tmpl w:val="E4424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8E5E79"/>
    <w:multiLevelType w:val="hybridMultilevel"/>
    <w:tmpl w:val="210C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DB5347"/>
    <w:multiLevelType w:val="hybridMultilevel"/>
    <w:tmpl w:val="33E65700"/>
    <w:lvl w:ilvl="0" w:tplc="0409000B">
      <w:start w:val="1"/>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608BC"/>
    <w:multiLevelType w:val="hybridMultilevel"/>
    <w:tmpl w:val="7DFA49B2"/>
    <w:lvl w:ilvl="0" w:tplc="04090005">
      <w:start w:val="1"/>
      <w:numFmt w:val="bullet"/>
      <w:lvlText w:val=""/>
      <w:lvlJc w:val="left"/>
      <w:pPr>
        <w:tabs>
          <w:tab w:val="num" w:pos="720"/>
        </w:tabs>
        <w:ind w:left="720" w:hanging="360"/>
      </w:pPr>
      <w:rPr>
        <w:rFonts w:ascii="Wingdings" w:hAnsi="Wingdings" w:hint="default"/>
      </w:rPr>
    </w:lvl>
    <w:lvl w:ilvl="1" w:tplc="9148175A">
      <w:start w:val="1"/>
      <w:numFmt w:val="bullet"/>
      <w:lvlText w:val="o"/>
      <w:lvlJc w:val="left"/>
      <w:pPr>
        <w:tabs>
          <w:tab w:val="num" w:pos="1440"/>
        </w:tabs>
        <w:ind w:left="1440" w:hanging="360"/>
      </w:pPr>
      <w:rPr>
        <w:rFonts w:ascii="Courier New" w:hAnsi="Courier New" w:cs="Courier New"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6C0FF5"/>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847EF"/>
    <w:multiLevelType w:val="multilevel"/>
    <w:tmpl w:val="A90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FA7C0C"/>
    <w:multiLevelType w:val="multilevel"/>
    <w:tmpl w:val="334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684E9B"/>
    <w:multiLevelType w:val="hybridMultilevel"/>
    <w:tmpl w:val="AA4A79E8"/>
    <w:lvl w:ilvl="0" w:tplc="EBC45D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A2074A"/>
    <w:multiLevelType w:val="hybridMultilevel"/>
    <w:tmpl w:val="B4C0DF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23A25"/>
    <w:multiLevelType w:val="hybridMultilevel"/>
    <w:tmpl w:val="AE2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003CC"/>
    <w:multiLevelType w:val="multilevel"/>
    <w:tmpl w:val="A4CE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1731FE"/>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CF74D9"/>
    <w:multiLevelType w:val="multilevel"/>
    <w:tmpl w:val="E47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D450DB"/>
    <w:multiLevelType w:val="multilevel"/>
    <w:tmpl w:val="43B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CE2297"/>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54D37A42"/>
    <w:multiLevelType w:val="multilevel"/>
    <w:tmpl w:val="196A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0B3D27"/>
    <w:multiLevelType w:val="hybridMultilevel"/>
    <w:tmpl w:val="A74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F160A9"/>
    <w:multiLevelType w:val="hybridMultilevel"/>
    <w:tmpl w:val="D86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F9115A"/>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5" w15:restartNumberingAfterBreak="0">
    <w:nsid w:val="6A01632E"/>
    <w:multiLevelType w:val="hybridMultilevel"/>
    <w:tmpl w:val="6568BF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9377C"/>
    <w:multiLevelType w:val="multilevel"/>
    <w:tmpl w:val="A19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B65C4"/>
    <w:multiLevelType w:val="multilevel"/>
    <w:tmpl w:val="AF7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495CE9"/>
    <w:multiLevelType w:val="hybridMultilevel"/>
    <w:tmpl w:val="493E4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F5395D"/>
    <w:multiLevelType w:val="multilevel"/>
    <w:tmpl w:val="EA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734205">
    <w:abstractNumId w:val="30"/>
  </w:num>
  <w:num w:numId="2" w16cid:durableId="1336374211">
    <w:abstractNumId w:val="53"/>
  </w:num>
  <w:num w:numId="3" w16cid:durableId="1148863375">
    <w:abstractNumId w:val="16"/>
  </w:num>
  <w:num w:numId="4" w16cid:durableId="694841807">
    <w:abstractNumId w:val="22"/>
  </w:num>
  <w:num w:numId="5" w16cid:durableId="165902318">
    <w:abstractNumId w:val="36"/>
  </w:num>
  <w:num w:numId="6" w16cid:durableId="880020718">
    <w:abstractNumId w:val="18"/>
  </w:num>
  <w:num w:numId="7" w16cid:durableId="1613829134">
    <w:abstractNumId w:val="7"/>
  </w:num>
  <w:num w:numId="8" w16cid:durableId="1158036930">
    <w:abstractNumId w:val="51"/>
  </w:num>
  <w:num w:numId="9" w16cid:durableId="1030572408">
    <w:abstractNumId w:val="37"/>
  </w:num>
  <w:num w:numId="10" w16cid:durableId="1650670385">
    <w:abstractNumId w:val="40"/>
  </w:num>
  <w:num w:numId="11" w16cid:durableId="30031908">
    <w:abstractNumId w:val="25"/>
  </w:num>
  <w:num w:numId="12" w16cid:durableId="1591888427">
    <w:abstractNumId w:val="26"/>
  </w:num>
  <w:num w:numId="13" w16cid:durableId="331422209">
    <w:abstractNumId w:val="48"/>
  </w:num>
  <w:num w:numId="14" w16cid:durableId="871379772">
    <w:abstractNumId w:val="54"/>
  </w:num>
  <w:num w:numId="15" w16cid:durableId="488518371">
    <w:abstractNumId w:val="38"/>
  </w:num>
  <w:num w:numId="16" w16cid:durableId="1107386895">
    <w:abstractNumId w:val="35"/>
  </w:num>
  <w:num w:numId="17" w16cid:durableId="1627850697">
    <w:abstractNumId w:val="11"/>
  </w:num>
  <w:num w:numId="18" w16cid:durableId="1120345346">
    <w:abstractNumId w:val="50"/>
  </w:num>
  <w:num w:numId="19" w16cid:durableId="1877815143">
    <w:abstractNumId w:val="20"/>
  </w:num>
  <w:num w:numId="20" w16cid:durableId="1256665601">
    <w:abstractNumId w:val="9"/>
  </w:num>
  <w:num w:numId="21" w16cid:durableId="630331811">
    <w:abstractNumId w:val="34"/>
  </w:num>
  <w:num w:numId="22" w16cid:durableId="1540363298">
    <w:abstractNumId w:val="17"/>
  </w:num>
  <w:num w:numId="23" w16cid:durableId="1976910482">
    <w:abstractNumId w:val="2"/>
  </w:num>
  <w:num w:numId="24" w16cid:durableId="785733333">
    <w:abstractNumId w:val="8"/>
  </w:num>
  <w:num w:numId="25" w16cid:durableId="218979112">
    <w:abstractNumId w:val="5"/>
  </w:num>
  <w:num w:numId="26" w16cid:durableId="944120849">
    <w:abstractNumId w:val="14"/>
  </w:num>
  <w:num w:numId="27" w16cid:durableId="279148173">
    <w:abstractNumId w:val="23"/>
  </w:num>
  <w:num w:numId="28" w16cid:durableId="1216964583">
    <w:abstractNumId w:val="43"/>
  </w:num>
  <w:num w:numId="29" w16cid:durableId="1343316505">
    <w:abstractNumId w:val="10"/>
  </w:num>
  <w:num w:numId="30" w16cid:durableId="1352873698">
    <w:abstractNumId w:val="27"/>
  </w:num>
  <w:num w:numId="31" w16cid:durableId="690490464">
    <w:abstractNumId w:val="12"/>
  </w:num>
  <w:num w:numId="32" w16cid:durableId="305594829">
    <w:abstractNumId w:val="15"/>
  </w:num>
  <w:num w:numId="33" w16cid:durableId="365252642">
    <w:abstractNumId w:val="0"/>
  </w:num>
  <w:num w:numId="34" w16cid:durableId="1272660849">
    <w:abstractNumId w:val="31"/>
  </w:num>
  <w:num w:numId="35" w16cid:durableId="1833523281">
    <w:abstractNumId w:val="49"/>
  </w:num>
  <w:num w:numId="36" w16cid:durableId="267273273">
    <w:abstractNumId w:val="4"/>
  </w:num>
  <w:num w:numId="37" w16cid:durableId="1024090587">
    <w:abstractNumId w:val="28"/>
  </w:num>
  <w:num w:numId="38" w16cid:durableId="1414623212">
    <w:abstractNumId w:val="41"/>
  </w:num>
  <w:num w:numId="39" w16cid:durableId="341784046">
    <w:abstractNumId w:val="29"/>
  </w:num>
  <w:num w:numId="40" w16cid:durableId="1229614225">
    <w:abstractNumId w:val="39"/>
  </w:num>
  <w:num w:numId="41" w16cid:durableId="256447499">
    <w:abstractNumId w:val="44"/>
  </w:num>
  <w:num w:numId="42" w16cid:durableId="154494387">
    <w:abstractNumId w:val="6"/>
  </w:num>
  <w:num w:numId="43" w16cid:durableId="1374693856">
    <w:abstractNumId w:val="42"/>
  </w:num>
  <w:num w:numId="44" w16cid:durableId="486945910">
    <w:abstractNumId w:val="1"/>
  </w:num>
  <w:num w:numId="45" w16cid:durableId="1520700282">
    <w:abstractNumId w:val="45"/>
  </w:num>
  <w:num w:numId="46" w16cid:durableId="1641305506">
    <w:abstractNumId w:val="32"/>
  </w:num>
  <w:num w:numId="47" w16cid:durableId="1940721634">
    <w:abstractNumId w:val="46"/>
  </w:num>
  <w:num w:numId="48" w16cid:durableId="548422448">
    <w:abstractNumId w:val="19"/>
  </w:num>
  <w:num w:numId="49" w16cid:durableId="1917593903">
    <w:abstractNumId w:val="24"/>
  </w:num>
  <w:num w:numId="50" w16cid:durableId="11273656">
    <w:abstractNumId w:val="52"/>
  </w:num>
  <w:num w:numId="51" w16cid:durableId="173736005">
    <w:abstractNumId w:val="21"/>
  </w:num>
  <w:num w:numId="52" w16cid:durableId="1712532094">
    <w:abstractNumId w:val="33"/>
  </w:num>
  <w:num w:numId="53" w16cid:durableId="1544756216">
    <w:abstractNumId w:val="13"/>
  </w:num>
  <w:num w:numId="54" w16cid:durableId="204756537">
    <w:abstractNumId w:val="47"/>
  </w:num>
  <w:num w:numId="55" w16cid:durableId="171010290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3AEB"/>
    <w:rsid w:val="000078BC"/>
    <w:rsid w:val="00007ECE"/>
    <w:rsid w:val="00010617"/>
    <w:rsid w:val="000121B0"/>
    <w:rsid w:val="000134CC"/>
    <w:rsid w:val="00015168"/>
    <w:rsid w:val="00016418"/>
    <w:rsid w:val="00023835"/>
    <w:rsid w:val="00024F9B"/>
    <w:rsid w:val="000308D4"/>
    <w:rsid w:val="00031DC9"/>
    <w:rsid w:val="00043245"/>
    <w:rsid w:val="00043388"/>
    <w:rsid w:val="00050FA9"/>
    <w:rsid w:val="00052FF4"/>
    <w:rsid w:val="00064352"/>
    <w:rsid w:val="00066978"/>
    <w:rsid w:val="0007043D"/>
    <w:rsid w:val="000803A0"/>
    <w:rsid w:val="00085C04"/>
    <w:rsid w:val="0008651F"/>
    <w:rsid w:val="00090D90"/>
    <w:rsid w:val="00092501"/>
    <w:rsid w:val="00094B2F"/>
    <w:rsid w:val="00096711"/>
    <w:rsid w:val="000968C1"/>
    <w:rsid w:val="000978CA"/>
    <w:rsid w:val="000A126F"/>
    <w:rsid w:val="000A146E"/>
    <w:rsid w:val="000A5536"/>
    <w:rsid w:val="000B09FF"/>
    <w:rsid w:val="000B599B"/>
    <w:rsid w:val="000B7D96"/>
    <w:rsid w:val="000C0119"/>
    <w:rsid w:val="000C03EE"/>
    <w:rsid w:val="000C0B78"/>
    <w:rsid w:val="000C2A11"/>
    <w:rsid w:val="000C35B0"/>
    <w:rsid w:val="000C656D"/>
    <w:rsid w:val="000D3A0A"/>
    <w:rsid w:val="000D498F"/>
    <w:rsid w:val="000D6D9C"/>
    <w:rsid w:val="000F23F3"/>
    <w:rsid w:val="000F65A4"/>
    <w:rsid w:val="00105897"/>
    <w:rsid w:val="00106A96"/>
    <w:rsid w:val="00107760"/>
    <w:rsid w:val="001114B2"/>
    <w:rsid w:val="0011469D"/>
    <w:rsid w:val="00114C7D"/>
    <w:rsid w:val="0011699C"/>
    <w:rsid w:val="00122622"/>
    <w:rsid w:val="0012303A"/>
    <w:rsid w:val="00123EC0"/>
    <w:rsid w:val="00124B56"/>
    <w:rsid w:val="00124FA6"/>
    <w:rsid w:val="00126292"/>
    <w:rsid w:val="00132552"/>
    <w:rsid w:val="0013530A"/>
    <w:rsid w:val="0013612C"/>
    <w:rsid w:val="00136A69"/>
    <w:rsid w:val="00144ED5"/>
    <w:rsid w:val="0014549D"/>
    <w:rsid w:val="00145891"/>
    <w:rsid w:val="0015472D"/>
    <w:rsid w:val="0015763B"/>
    <w:rsid w:val="001602DF"/>
    <w:rsid w:val="00160579"/>
    <w:rsid w:val="001649DC"/>
    <w:rsid w:val="00165038"/>
    <w:rsid w:val="00165286"/>
    <w:rsid w:val="00170DD0"/>
    <w:rsid w:val="00171470"/>
    <w:rsid w:val="001737DA"/>
    <w:rsid w:val="0017556F"/>
    <w:rsid w:val="001767EF"/>
    <w:rsid w:val="00176A75"/>
    <w:rsid w:val="001854AB"/>
    <w:rsid w:val="00193B41"/>
    <w:rsid w:val="001957DC"/>
    <w:rsid w:val="00197C6B"/>
    <w:rsid w:val="001A2C73"/>
    <w:rsid w:val="001A5801"/>
    <w:rsid w:val="001A6C5F"/>
    <w:rsid w:val="001B1760"/>
    <w:rsid w:val="001C1E68"/>
    <w:rsid w:val="001C209F"/>
    <w:rsid w:val="001D242B"/>
    <w:rsid w:val="001D4CA5"/>
    <w:rsid w:val="001D4F94"/>
    <w:rsid w:val="001D757B"/>
    <w:rsid w:val="001E101F"/>
    <w:rsid w:val="001E21A6"/>
    <w:rsid w:val="001E2946"/>
    <w:rsid w:val="001E5E20"/>
    <w:rsid w:val="001F4683"/>
    <w:rsid w:val="001F4D9E"/>
    <w:rsid w:val="001F58EF"/>
    <w:rsid w:val="00204B81"/>
    <w:rsid w:val="00205F81"/>
    <w:rsid w:val="00206941"/>
    <w:rsid w:val="0021182F"/>
    <w:rsid w:val="00212FEB"/>
    <w:rsid w:val="00213E87"/>
    <w:rsid w:val="00215D1B"/>
    <w:rsid w:val="002179BB"/>
    <w:rsid w:val="00220D29"/>
    <w:rsid w:val="00233E28"/>
    <w:rsid w:val="0023529C"/>
    <w:rsid w:val="00237C2F"/>
    <w:rsid w:val="00241DAA"/>
    <w:rsid w:val="00243F99"/>
    <w:rsid w:val="00246B66"/>
    <w:rsid w:val="00251130"/>
    <w:rsid w:val="00255B0E"/>
    <w:rsid w:val="0025606E"/>
    <w:rsid w:val="002637DC"/>
    <w:rsid w:val="0027001F"/>
    <w:rsid w:val="00270043"/>
    <w:rsid w:val="00274F02"/>
    <w:rsid w:val="00275A4A"/>
    <w:rsid w:val="002801C6"/>
    <w:rsid w:val="002805D4"/>
    <w:rsid w:val="00280FB9"/>
    <w:rsid w:val="00284411"/>
    <w:rsid w:val="002A02A4"/>
    <w:rsid w:val="002A1102"/>
    <w:rsid w:val="002A3031"/>
    <w:rsid w:val="002A340B"/>
    <w:rsid w:val="002A5950"/>
    <w:rsid w:val="002A6952"/>
    <w:rsid w:val="002A7665"/>
    <w:rsid w:val="002B14C9"/>
    <w:rsid w:val="002B2B6B"/>
    <w:rsid w:val="002B6B39"/>
    <w:rsid w:val="002C126A"/>
    <w:rsid w:val="002C4A03"/>
    <w:rsid w:val="002C690B"/>
    <w:rsid w:val="002C6E2F"/>
    <w:rsid w:val="002D5C59"/>
    <w:rsid w:val="002D6F76"/>
    <w:rsid w:val="002E50CF"/>
    <w:rsid w:val="002E77D1"/>
    <w:rsid w:val="002F1156"/>
    <w:rsid w:val="002F3EFE"/>
    <w:rsid w:val="002F5953"/>
    <w:rsid w:val="0030509D"/>
    <w:rsid w:val="00310168"/>
    <w:rsid w:val="00310C19"/>
    <w:rsid w:val="00312685"/>
    <w:rsid w:val="00314A5F"/>
    <w:rsid w:val="00320895"/>
    <w:rsid w:val="00322B8A"/>
    <w:rsid w:val="00330077"/>
    <w:rsid w:val="0033662C"/>
    <w:rsid w:val="003369D5"/>
    <w:rsid w:val="0034386B"/>
    <w:rsid w:val="00346939"/>
    <w:rsid w:val="00346CB7"/>
    <w:rsid w:val="00346FFE"/>
    <w:rsid w:val="00347472"/>
    <w:rsid w:val="00351A14"/>
    <w:rsid w:val="00353CD0"/>
    <w:rsid w:val="00356D08"/>
    <w:rsid w:val="00360431"/>
    <w:rsid w:val="00360501"/>
    <w:rsid w:val="00360945"/>
    <w:rsid w:val="0036774E"/>
    <w:rsid w:val="00375FFA"/>
    <w:rsid w:val="00377074"/>
    <w:rsid w:val="003806B4"/>
    <w:rsid w:val="003815EF"/>
    <w:rsid w:val="00382573"/>
    <w:rsid w:val="003879DF"/>
    <w:rsid w:val="00390F98"/>
    <w:rsid w:val="00396D76"/>
    <w:rsid w:val="003977FE"/>
    <w:rsid w:val="003A1AF5"/>
    <w:rsid w:val="003A77A2"/>
    <w:rsid w:val="003B0303"/>
    <w:rsid w:val="003B1DFF"/>
    <w:rsid w:val="003B454A"/>
    <w:rsid w:val="003C1A52"/>
    <w:rsid w:val="003C3941"/>
    <w:rsid w:val="003C3FC0"/>
    <w:rsid w:val="003C4D74"/>
    <w:rsid w:val="003D13A8"/>
    <w:rsid w:val="003D210A"/>
    <w:rsid w:val="003D3325"/>
    <w:rsid w:val="003D4331"/>
    <w:rsid w:val="003E2C1D"/>
    <w:rsid w:val="003E51E4"/>
    <w:rsid w:val="003E62C0"/>
    <w:rsid w:val="003F446E"/>
    <w:rsid w:val="003F480D"/>
    <w:rsid w:val="003F5497"/>
    <w:rsid w:val="003F6918"/>
    <w:rsid w:val="003F6ABC"/>
    <w:rsid w:val="00405A55"/>
    <w:rsid w:val="0041185F"/>
    <w:rsid w:val="004160BF"/>
    <w:rsid w:val="00417B11"/>
    <w:rsid w:val="00422D8B"/>
    <w:rsid w:val="00423E99"/>
    <w:rsid w:val="00427179"/>
    <w:rsid w:val="00432267"/>
    <w:rsid w:val="00432634"/>
    <w:rsid w:val="00435C09"/>
    <w:rsid w:val="00440C54"/>
    <w:rsid w:val="00442C6B"/>
    <w:rsid w:val="00442F4C"/>
    <w:rsid w:val="0044408D"/>
    <w:rsid w:val="00452ED1"/>
    <w:rsid w:val="00455DEA"/>
    <w:rsid w:val="004600E3"/>
    <w:rsid w:val="004658BE"/>
    <w:rsid w:val="00465B26"/>
    <w:rsid w:val="00466449"/>
    <w:rsid w:val="00466DEB"/>
    <w:rsid w:val="00466E3B"/>
    <w:rsid w:val="00470009"/>
    <w:rsid w:val="00471235"/>
    <w:rsid w:val="0047708F"/>
    <w:rsid w:val="00480C5E"/>
    <w:rsid w:val="00482220"/>
    <w:rsid w:val="004863CF"/>
    <w:rsid w:val="00490F0E"/>
    <w:rsid w:val="0049327D"/>
    <w:rsid w:val="004A0A50"/>
    <w:rsid w:val="004A204B"/>
    <w:rsid w:val="004A3824"/>
    <w:rsid w:val="004B3940"/>
    <w:rsid w:val="004B5AAB"/>
    <w:rsid w:val="004C62BF"/>
    <w:rsid w:val="004C6C3B"/>
    <w:rsid w:val="004D1571"/>
    <w:rsid w:val="004D52B0"/>
    <w:rsid w:val="004E4B51"/>
    <w:rsid w:val="004E7392"/>
    <w:rsid w:val="004F5F38"/>
    <w:rsid w:val="004F6B31"/>
    <w:rsid w:val="004F71AC"/>
    <w:rsid w:val="00500012"/>
    <w:rsid w:val="005014CA"/>
    <w:rsid w:val="00510055"/>
    <w:rsid w:val="00510D98"/>
    <w:rsid w:val="00521F30"/>
    <w:rsid w:val="005223E2"/>
    <w:rsid w:val="0052663C"/>
    <w:rsid w:val="005268DC"/>
    <w:rsid w:val="0052760B"/>
    <w:rsid w:val="00532A92"/>
    <w:rsid w:val="0053545E"/>
    <w:rsid w:val="00537107"/>
    <w:rsid w:val="00537CAD"/>
    <w:rsid w:val="00540142"/>
    <w:rsid w:val="00540389"/>
    <w:rsid w:val="005473D7"/>
    <w:rsid w:val="00555A12"/>
    <w:rsid w:val="00555F3A"/>
    <w:rsid w:val="005578E7"/>
    <w:rsid w:val="005721EA"/>
    <w:rsid w:val="00573DAD"/>
    <w:rsid w:val="00581F54"/>
    <w:rsid w:val="0058622B"/>
    <w:rsid w:val="005877C3"/>
    <w:rsid w:val="00591C0B"/>
    <w:rsid w:val="0059646F"/>
    <w:rsid w:val="005A0F3F"/>
    <w:rsid w:val="005B1CBB"/>
    <w:rsid w:val="005B1F46"/>
    <w:rsid w:val="005B4B46"/>
    <w:rsid w:val="005B607F"/>
    <w:rsid w:val="005C0233"/>
    <w:rsid w:val="005C1731"/>
    <w:rsid w:val="005C76B8"/>
    <w:rsid w:val="005D27D4"/>
    <w:rsid w:val="005D3696"/>
    <w:rsid w:val="005D5D53"/>
    <w:rsid w:val="005D746B"/>
    <w:rsid w:val="005E3D97"/>
    <w:rsid w:val="005E4EDD"/>
    <w:rsid w:val="005F0467"/>
    <w:rsid w:val="006002EE"/>
    <w:rsid w:val="0060180B"/>
    <w:rsid w:val="00601E0F"/>
    <w:rsid w:val="006020B1"/>
    <w:rsid w:val="006053F9"/>
    <w:rsid w:val="006117B9"/>
    <w:rsid w:val="00615E8B"/>
    <w:rsid w:val="00617CFC"/>
    <w:rsid w:val="00620475"/>
    <w:rsid w:val="00636936"/>
    <w:rsid w:val="00641437"/>
    <w:rsid w:val="006447B1"/>
    <w:rsid w:val="00645E3A"/>
    <w:rsid w:val="00650E20"/>
    <w:rsid w:val="0065590C"/>
    <w:rsid w:val="00655D27"/>
    <w:rsid w:val="00656759"/>
    <w:rsid w:val="006602F1"/>
    <w:rsid w:val="0067315C"/>
    <w:rsid w:val="00673516"/>
    <w:rsid w:val="00675934"/>
    <w:rsid w:val="0068496F"/>
    <w:rsid w:val="00685ABC"/>
    <w:rsid w:val="00693899"/>
    <w:rsid w:val="006A1378"/>
    <w:rsid w:val="006B42EB"/>
    <w:rsid w:val="006B5835"/>
    <w:rsid w:val="006C56B4"/>
    <w:rsid w:val="006D3D21"/>
    <w:rsid w:val="006D62DA"/>
    <w:rsid w:val="006E3927"/>
    <w:rsid w:val="006F0970"/>
    <w:rsid w:val="006F1D4C"/>
    <w:rsid w:val="006F301D"/>
    <w:rsid w:val="006F4639"/>
    <w:rsid w:val="006F4E81"/>
    <w:rsid w:val="006F7271"/>
    <w:rsid w:val="0070378C"/>
    <w:rsid w:val="007041E5"/>
    <w:rsid w:val="0070460B"/>
    <w:rsid w:val="0070583F"/>
    <w:rsid w:val="0070645E"/>
    <w:rsid w:val="0071347B"/>
    <w:rsid w:val="0071507D"/>
    <w:rsid w:val="00717598"/>
    <w:rsid w:val="00717C7A"/>
    <w:rsid w:val="00725252"/>
    <w:rsid w:val="00730077"/>
    <w:rsid w:val="00733BB2"/>
    <w:rsid w:val="007416AC"/>
    <w:rsid w:val="00744618"/>
    <w:rsid w:val="00747763"/>
    <w:rsid w:val="007501B3"/>
    <w:rsid w:val="00751E22"/>
    <w:rsid w:val="00756AD4"/>
    <w:rsid w:val="00760206"/>
    <w:rsid w:val="007626D9"/>
    <w:rsid w:val="00764769"/>
    <w:rsid w:val="00766AF4"/>
    <w:rsid w:val="00766B02"/>
    <w:rsid w:val="00771F7F"/>
    <w:rsid w:val="007723A7"/>
    <w:rsid w:val="0077310A"/>
    <w:rsid w:val="00782335"/>
    <w:rsid w:val="007A4C5D"/>
    <w:rsid w:val="007B641A"/>
    <w:rsid w:val="007C14A5"/>
    <w:rsid w:val="007D144D"/>
    <w:rsid w:val="007D37BA"/>
    <w:rsid w:val="007D76F9"/>
    <w:rsid w:val="007E464F"/>
    <w:rsid w:val="007E4FE2"/>
    <w:rsid w:val="007E6652"/>
    <w:rsid w:val="007F1E32"/>
    <w:rsid w:val="007F5010"/>
    <w:rsid w:val="0080284B"/>
    <w:rsid w:val="00811DC6"/>
    <w:rsid w:val="00813AC1"/>
    <w:rsid w:val="00814B1B"/>
    <w:rsid w:val="008201BB"/>
    <w:rsid w:val="0082670A"/>
    <w:rsid w:val="00826E75"/>
    <w:rsid w:val="00832740"/>
    <w:rsid w:val="0084010D"/>
    <w:rsid w:val="00843477"/>
    <w:rsid w:val="00847324"/>
    <w:rsid w:val="008552F1"/>
    <w:rsid w:val="00857CFA"/>
    <w:rsid w:val="00862256"/>
    <w:rsid w:val="008654FB"/>
    <w:rsid w:val="00865FF9"/>
    <w:rsid w:val="008678FD"/>
    <w:rsid w:val="008679D3"/>
    <w:rsid w:val="00872B6C"/>
    <w:rsid w:val="0087336E"/>
    <w:rsid w:val="00874EAE"/>
    <w:rsid w:val="00875706"/>
    <w:rsid w:val="008809EA"/>
    <w:rsid w:val="00881946"/>
    <w:rsid w:val="0088302C"/>
    <w:rsid w:val="00885795"/>
    <w:rsid w:val="008858C7"/>
    <w:rsid w:val="008877E3"/>
    <w:rsid w:val="00892409"/>
    <w:rsid w:val="008926FE"/>
    <w:rsid w:val="008954F8"/>
    <w:rsid w:val="008A295D"/>
    <w:rsid w:val="008B609E"/>
    <w:rsid w:val="008C1C25"/>
    <w:rsid w:val="008C224A"/>
    <w:rsid w:val="008C3A05"/>
    <w:rsid w:val="008C479C"/>
    <w:rsid w:val="008C493E"/>
    <w:rsid w:val="008C7B0B"/>
    <w:rsid w:val="008D05CD"/>
    <w:rsid w:val="008D49CD"/>
    <w:rsid w:val="008D685F"/>
    <w:rsid w:val="008D76B2"/>
    <w:rsid w:val="008E0959"/>
    <w:rsid w:val="008E5B7B"/>
    <w:rsid w:val="008E5BE7"/>
    <w:rsid w:val="008E650C"/>
    <w:rsid w:val="008F12AC"/>
    <w:rsid w:val="008F2AC2"/>
    <w:rsid w:val="008F2BCF"/>
    <w:rsid w:val="00903ED8"/>
    <w:rsid w:val="00906395"/>
    <w:rsid w:val="00910018"/>
    <w:rsid w:val="00916967"/>
    <w:rsid w:val="0092093C"/>
    <w:rsid w:val="00925EE6"/>
    <w:rsid w:val="009261CF"/>
    <w:rsid w:val="00937093"/>
    <w:rsid w:val="00942A18"/>
    <w:rsid w:val="00953BFD"/>
    <w:rsid w:val="00954264"/>
    <w:rsid w:val="00954AD0"/>
    <w:rsid w:val="00960114"/>
    <w:rsid w:val="00962458"/>
    <w:rsid w:val="00962E51"/>
    <w:rsid w:val="009654E0"/>
    <w:rsid w:val="0096704B"/>
    <w:rsid w:val="00967129"/>
    <w:rsid w:val="00971F63"/>
    <w:rsid w:val="0097453F"/>
    <w:rsid w:val="00976DCC"/>
    <w:rsid w:val="00976E29"/>
    <w:rsid w:val="00983256"/>
    <w:rsid w:val="00983606"/>
    <w:rsid w:val="009848E7"/>
    <w:rsid w:val="009854A5"/>
    <w:rsid w:val="00986BA5"/>
    <w:rsid w:val="00995566"/>
    <w:rsid w:val="009B286A"/>
    <w:rsid w:val="009B3EC0"/>
    <w:rsid w:val="009C05C5"/>
    <w:rsid w:val="009C1C57"/>
    <w:rsid w:val="009C5C27"/>
    <w:rsid w:val="009C7423"/>
    <w:rsid w:val="009D0955"/>
    <w:rsid w:val="009D4FB1"/>
    <w:rsid w:val="009D5D55"/>
    <w:rsid w:val="009E1FDA"/>
    <w:rsid w:val="009E3952"/>
    <w:rsid w:val="009F043F"/>
    <w:rsid w:val="009F3E07"/>
    <w:rsid w:val="009F5AF1"/>
    <w:rsid w:val="009F649C"/>
    <w:rsid w:val="00A013D7"/>
    <w:rsid w:val="00A026AF"/>
    <w:rsid w:val="00A03233"/>
    <w:rsid w:val="00A06DA5"/>
    <w:rsid w:val="00A17B13"/>
    <w:rsid w:val="00A23616"/>
    <w:rsid w:val="00A2458B"/>
    <w:rsid w:val="00A310A3"/>
    <w:rsid w:val="00A31DD7"/>
    <w:rsid w:val="00A32FDA"/>
    <w:rsid w:val="00A33A02"/>
    <w:rsid w:val="00A359B9"/>
    <w:rsid w:val="00A46E8F"/>
    <w:rsid w:val="00A61216"/>
    <w:rsid w:val="00A65EFC"/>
    <w:rsid w:val="00A7197E"/>
    <w:rsid w:val="00A734CD"/>
    <w:rsid w:val="00A81AC4"/>
    <w:rsid w:val="00A81EFE"/>
    <w:rsid w:val="00A82D0D"/>
    <w:rsid w:val="00A9121A"/>
    <w:rsid w:val="00A91552"/>
    <w:rsid w:val="00A91A74"/>
    <w:rsid w:val="00A93049"/>
    <w:rsid w:val="00A93982"/>
    <w:rsid w:val="00A96288"/>
    <w:rsid w:val="00AA4D9C"/>
    <w:rsid w:val="00AA6424"/>
    <w:rsid w:val="00AB0274"/>
    <w:rsid w:val="00AB36A9"/>
    <w:rsid w:val="00AB4503"/>
    <w:rsid w:val="00AC0117"/>
    <w:rsid w:val="00AC0B78"/>
    <w:rsid w:val="00AC2CF0"/>
    <w:rsid w:val="00AC4360"/>
    <w:rsid w:val="00AC5D88"/>
    <w:rsid w:val="00AC6753"/>
    <w:rsid w:val="00AC6E12"/>
    <w:rsid w:val="00AC7FD3"/>
    <w:rsid w:val="00AD1065"/>
    <w:rsid w:val="00AD1CE7"/>
    <w:rsid w:val="00AD3286"/>
    <w:rsid w:val="00AD4F41"/>
    <w:rsid w:val="00AD7BFD"/>
    <w:rsid w:val="00AE188B"/>
    <w:rsid w:val="00AE1F6B"/>
    <w:rsid w:val="00AE3237"/>
    <w:rsid w:val="00AE3459"/>
    <w:rsid w:val="00AE4A17"/>
    <w:rsid w:val="00AF6095"/>
    <w:rsid w:val="00AF7B8F"/>
    <w:rsid w:val="00B11C4C"/>
    <w:rsid w:val="00B21C60"/>
    <w:rsid w:val="00B24CE1"/>
    <w:rsid w:val="00B26E7E"/>
    <w:rsid w:val="00B27172"/>
    <w:rsid w:val="00B30E23"/>
    <w:rsid w:val="00B36B8A"/>
    <w:rsid w:val="00B447C7"/>
    <w:rsid w:val="00B460A1"/>
    <w:rsid w:val="00B50BD2"/>
    <w:rsid w:val="00B54645"/>
    <w:rsid w:val="00B54704"/>
    <w:rsid w:val="00B67EEC"/>
    <w:rsid w:val="00B72C73"/>
    <w:rsid w:val="00B72F0B"/>
    <w:rsid w:val="00B734EC"/>
    <w:rsid w:val="00B7777C"/>
    <w:rsid w:val="00B84453"/>
    <w:rsid w:val="00B84BA4"/>
    <w:rsid w:val="00B912E2"/>
    <w:rsid w:val="00B91410"/>
    <w:rsid w:val="00B97FBF"/>
    <w:rsid w:val="00BA3272"/>
    <w:rsid w:val="00BA3663"/>
    <w:rsid w:val="00BA5995"/>
    <w:rsid w:val="00BB0A3A"/>
    <w:rsid w:val="00BB17B3"/>
    <w:rsid w:val="00BB1939"/>
    <w:rsid w:val="00BB1EF4"/>
    <w:rsid w:val="00BB294F"/>
    <w:rsid w:val="00BB3696"/>
    <w:rsid w:val="00BB5A76"/>
    <w:rsid w:val="00BB5AD7"/>
    <w:rsid w:val="00BB7074"/>
    <w:rsid w:val="00BD17AE"/>
    <w:rsid w:val="00BD5831"/>
    <w:rsid w:val="00BE25ED"/>
    <w:rsid w:val="00BE31C8"/>
    <w:rsid w:val="00BE3B0B"/>
    <w:rsid w:val="00BE5B12"/>
    <w:rsid w:val="00BF1CC9"/>
    <w:rsid w:val="00C02CA8"/>
    <w:rsid w:val="00C04E8D"/>
    <w:rsid w:val="00C17F79"/>
    <w:rsid w:val="00C2162B"/>
    <w:rsid w:val="00C21861"/>
    <w:rsid w:val="00C23B8B"/>
    <w:rsid w:val="00C2533A"/>
    <w:rsid w:val="00C26EC4"/>
    <w:rsid w:val="00C37214"/>
    <w:rsid w:val="00C416C0"/>
    <w:rsid w:val="00C41F9C"/>
    <w:rsid w:val="00C54B7D"/>
    <w:rsid w:val="00C5660F"/>
    <w:rsid w:val="00C5695E"/>
    <w:rsid w:val="00C57AA9"/>
    <w:rsid w:val="00C57C0B"/>
    <w:rsid w:val="00C60354"/>
    <w:rsid w:val="00C640BB"/>
    <w:rsid w:val="00C80CE4"/>
    <w:rsid w:val="00C81746"/>
    <w:rsid w:val="00C823DA"/>
    <w:rsid w:val="00C82A2B"/>
    <w:rsid w:val="00C85B34"/>
    <w:rsid w:val="00C87E85"/>
    <w:rsid w:val="00C90289"/>
    <w:rsid w:val="00C91B1F"/>
    <w:rsid w:val="00C94870"/>
    <w:rsid w:val="00C9554C"/>
    <w:rsid w:val="00C96F44"/>
    <w:rsid w:val="00CA01FE"/>
    <w:rsid w:val="00CA0DEC"/>
    <w:rsid w:val="00CA33AC"/>
    <w:rsid w:val="00CA38BE"/>
    <w:rsid w:val="00CA38FE"/>
    <w:rsid w:val="00CC660A"/>
    <w:rsid w:val="00CC6E5F"/>
    <w:rsid w:val="00CD27E9"/>
    <w:rsid w:val="00CD34FE"/>
    <w:rsid w:val="00CD4E4C"/>
    <w:rsid w:val="00CD522D"/>
    <w:rsid w:val="00CD7AF1"/>
    <w:rsid w:val="00CE49E6"/>
    <w:rsid w:val="00CE500A"/>
    <w:rsid w:val="00CE54A7"/>
    <w:rsid w:val="00CE5560"/>
    <w:rsid w:val="00CF40A2"/>
    <w:rsid w:val="00CF414A"/>
    <w:rsid w:val="00CF4774"/>
    <w:rsid w:val="00CF69D4"/>
    <w:rsid w:val="00D00906"/>
    <w:rsid w:val="00D00E18"/>
    <w:rsid w:val="00D02FD3"/>
    <w:rsid w:val="00D05BE4"/>
    <w:rsid w:val="00D10850"/>
    <w:rsid w:val="00D111DE"/>
    <w:rsid w:val="00D139C9"/>
    <w:rsid w:val="00D14F94"/>
    <w:rsid w:val="00D218C2"/>
    <w:rsid w:val="00D2236E"/>
    <w:rsid w:val="00D24A1F"/>
    <w:rsid w:val="00D35F2B"/>
    <w:rsid w:val="00D36941"/>
    <w:rsid w:val="00D369DF"/>
    <w:rsid w:val="00D4003B"/>
    <w:rsid w:val="00D41DC0"/>
    <w:rsid w:val="00D444C1"/>
    <w:rsid w:val="00D5127E"/>
    <w:rsid w:val="00D55FE8"/>
    <w:rsid w:val="00D615C3"/>
    <w:rsid w:val="00D6369A"/>
    <w:rsid w:val="00D658DF"/>
    <w:rsid w:val="00D72043"/>
    <w:rsid w:val="00D72415"/>
    <w:rsid w:val="00D72A60"/>
    <w:rsid w:val="00D7553F"/>
    <w:rsid w:val="00D86A12"/>
    <w:rsid w:val="00D86C89"/>
    <w:rsid w:val="00D9058B"/>
    <w:rsid w:val="00D92A87"/>
    <w:rsid w:val="00D94E6E"/>
    <w:rsid w:val="00D9786F"/>
    <w:rsid w:val="00DA3DCF"/>
    <w:rsid w:val="00DB514C"/>
    <w:rsid w:val="00DB6417"/>
    <w:rsid w:val="00DB64B1"/>
    <w:rsid w:val="00DB72BD"/>
    <w:rsid w:val="00DC12DE"/>
    <w:rsid w:val="00DC2F33"/>
    <w:rsid w:val="00DD14BB"/>
    <w:rsid w:val="00DD2243"/>
    <w:rsid w:val="00DD308B"/>
    <w:rsid w:val="00DD3BAE"/>
    <w:rsid w:val="00DD4C1A"/>
    <w:rsid w:val="00DD6EE0"/>
    <w:rsid w:val="00DD736F"/>
    <w:rsid w:val="00DE2EC9"/>
    <w:rsid w:val="00DE47F4"/>
    <w:rsid w:val="00DE6E89"/>
    <w:rsid w:val="00DF1FC2"/>
    <w:rsid w:val="00DF4C99"/>
    <w:rsid w:val="00E10174"/>
    <w:rsid w:val="00E20C3E"/>
    <w:rsid w:val="00E24DE1"/>
    <w:rsid w:val="00E30984"/>
    <w:rsid w:val="00E35E16"/>
    <w:rsid w:val="00E364B9"/>
    <w:rsid w:val="00E43310"/>
    <w:rsid w:val="00E52100"/>
    <w:rsid w:val="00E527F5"/>
    <w:rsid w:val="00E571C3"/>
    <w:rsid w:val="00E626BD"/>
    <w:rsid w:val="00E64927"/>
    <w:rsid w:val="00E671B4"/>
    <w:rsid w:val="00E7048D"/>
    <w:rsid w:val="00E72340"/>
    <w:rsid w:val="00E8097F"/>
    <w:rsid w:val="00E93034"/>
    <w:rsid w:val="00EA3B64"/>
    <w:rsid w:val="00EA4366"/>
    <w:rsid w:val="00EA795A"/>
    <w:rsid w:val="00EB1471"/>
    <w:rsid w:val="00EB1A36"/>
    <w:rsid w:val="00EB42D7"/>
    <w:rsid w:val="00EB559E"/>
    <w:rsid w:val="00EB580A"/>
    <w:rsid w:val="00EB5ED0"/>
    <w:rsid w:val="00EC2E93"/>
    <w:rsid w:val="00EC53DC"/>
    <w:rsid w:val="00EC7307"/>
    <w:rsid w:val="00ED068F"/>
    <w:rsid w:val="00ED7D51"/>
    <w:rsid w:val="00EE031C"/>
    <w:rsid w:val="00EE0977"/>
    <w:rsid w:val="00EE1BD1"/>
    <w:rsid w:val="00EE6C4E"/>
    <w:rsid w:val="00EF024F"/>
    <w:rsid w:val="00EF101E"/>
    <w:rsid w:val="00EF5825"/>
    <w:rsid w:val="00EF6E14"/>
    <w:rsid w:val="00EF7C96"/>
    <w:rsid w:val="00F000D7"/>
    <w:rsid w:val="00F01182"/>
    <w:rsid w:val="00F0199B"/>
    <w:rsid w:val="00F06ED4"/>
    <w:rsid w:val="00F113CF"/>
    <w:rsid w:val="00F1764E"/>
    <w:rsid w:val="00F207F5"/>
    <w:rsid w:val="00F22A76"/>
    <w:rsid w:val="00F25119"/>
    <w:rsid w:val="00F26045"/>
    <w:rsid w:val="00F316CE"/>
    <w:rsid w:val="00F33E1A"/>
    <w:rsid w:val="00F41298"/>
    <w:rsid w:val="00F41837"/>
    <w:rsid w:val="00F418E8"/>
    <w:rsid w:val="00F46998"/>
    <w:rsid w:val="00F51A19"/>
    <w:rsid w:val="00F61F6D"/>
    <w:rsid w:val="00F61F8D"/>
    <w:rsid w:val="00F65954"/>
    <w:rsid w:val="00F66338"/>
    <w:rsid w:val="00F66FD0"/>
    <w:rsid w:val="00F70AB5"/>
    <w:rsid w:val="00F719EA"/>
    <w:rsid w:val="00F751A1"/>
    <w:rsid w:val="00F755E7"/>
    <w:rsid w:val="00F7637C"/>
    <w:rsid w:val="00F77B53"/>
    <w:rsid w:val="00F80140"/>
    <w:rsid w:val="00F80443"/>
    <w:rsid w:val="00F80D48"/>
    <w:rsid w:val="00F81681"/>
    <w:rsid w:val="00F87ACD"/>
    <w:rsid w:val="00F93AF2"/>
    <w:rsid w:val="00F93F57"/>
    <w:rsid w:val="00F943A0"/>
    <w:rsid w:val="00F971C2"/>
    <w:rsid w:val="00FA2EBE"/>
    <w:rsid w:val="00FA51FC"/>
    <w:rsid w:val="00FA6787"/>
    <w:rsid w:val="00FB7ECA"/>
    <w:rsid w:val="00FC36F8"/>
    <w:rsid w:val="00FD032B"/>
    <w:rsid w:val="00FD506B"/>
    <w:rsid w:val="00FD5475"/>
    <w:rsid w:val="00FE0753"/>
    <w:rsid w:val="00FE3224"/>
    <w:rsid w:val="00FE7EC1"/>
    <w:rsid w:val="09E7AB46"/>
    <w:rsid w:val="37AC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DEF2A4"/>
  <w15:chartTrackingRefBased/>
  <w15:docId w15:val="{CC9B3191-5334-46E5-8CE3-15C2ADE2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uiPriority w:val="99"/>
    <w:semiHidden/>
    <w:unhideWhenUsed/>
    <w:rsid w:val="00960114"/>
    <w:rPr>
      <w:color w:val="605E5C"/>
      <w:shd w:val="clear" w:color="auto" w:fill="E1DFDD"/>
    </w:rPr>
  </w:style>
  <w:style w:type="paragraph" w:styleId="Revision">
    <w:name w:val="Revision"/>
    <w:hidden/>
    <w:uiPriority w:val="99"/>
    <w:semiHidden/>
    <w:rsid w:val="003977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a.saenz\AppData\Local\Microsoft\Windows\Temporary%20Internet%20Files\Content.Outlook\AppData\Local\Microsoft\Windows\Temporary%20Internet%20Files\Content.Outlook\AppData\AppData\Local\Microsoft\Windows\Temporary%20Internet%20Files\Content.Outlook\AppData\Local\Microsoft\Windows\Temporary%20Internet%20Files\Content.Outlook\EPG6TJ9O\):%20%20http:\www.undg.org\docs\12316\UNDG-RBM%20Handbook-201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mptf.undp.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dg.un.org/resources/unsdg-results-based-management-handboo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F464824F2864ABFC54E02C8001640" ma:contentTypeVersion="6" ma:contentTypeDescription="Create a new document." ma:contentTypeScope="" ma:versionID="cef9454f170d4caffa22647aa684ee17">
  <xsd:schema xmlns:xsd="http://www.w3.org/2001/XMLSchema" xmlns:xs="http://www.w3.org/2001/XMLSchema" xmlns:p="http://schemas.microsoft.com/office/2006/metadata/properties" xmlns:ns2="0fe30973-6521-4fb5-834e-85210da2d266" xmlns:ns3="9746ddd4-2c3a-40d1-a039-d4203e07dfa7" targetNamespace="http://schemas.microsoft.com/office/2006/metadata/properties" ma:root="true" ma:fieldsID="1a880c41ca1fce5e9759acb65dc39350" ns2:_="" ns3:_="">
    <xsd:import namespace="0fe30973-6521-4fb5-834e-85210da2d266"/>
    <xsd:import namespace="9746ddd4-2c3a-40d1-a039-d4203e07df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30973-6521-4fb5-834e-85210da2d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46ddd4-2c3a-40d1-a039-d4203e07df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3562-54E0-47E0-B901-6122738DD79E}">
  <ds:schemaRefs>
    <ds:schemaRef ds:uri="http://schemas.microsoft.com/sharepoint/v3/contenttype/forms"/>
  </ds:schemaRefs>
</ds:datastoreItem>
</file>

<file path=customXml/itemProps2.xml><?xml version="1.0" encoding="utf-8"?>
<ds:datastoreItem xmlns:ds="http://schemas.openxmlformats.org/officeDocument/2006/customXml" ds:itemID="{8D27F835-DAB4-4E41-AF99-980E8D343B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0B88A-65B0-4435-BF7E-46310217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30973-6521-4fb5-834e-85210da2d266"/>
    <ds:schemaRef ds:uri="9746ddd4-2c3a-40d1-a039-d4203e07d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1307</Words>
  <Characters>8470</Characters>
  <Application>Microsoft Office Word</Application>
  <DocSecurity>0</DocSecurity>
  <Lines>70</Lines>
  <Paragraphs>19</Paragraphs>
  <ScaleCrop>false</ScaleCrop>
  <Company>UNDP</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cp:lastModifiedBy>Biljana Vasic</cp:lastModifiedBy>
  <cp:revision>9</cp:revision>
  <cp:lastPrinted>2012-11-28T22:52:00Z</cp:lastPrinted>
  <dcterms:created xsi:type="dcterms:W3CDTF">2025-03-10T13:35:00Z</dcterms:created>
  <dcterms:modified xsi:type="dcterms:W3CDTF">2025-03-10T16:23:00Z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0x010100A6EF464824F2864ABFC54E02C8001640</vt:lpwstr>
  </property>
  <property fmtid="{D5CDD505-2E9C-101B-9397-08002B2CF9AE}" pid="3" name="GrammarlyDocumentId">
    <vt:lpwstr>16e34cbd3efebee1105736a68de96f479bf07a233e03461752205afdfe892b77</vt:lpwstr>
  </property>
</Properties>
</file>