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C8728" w14:textId="77777777" w:rsidR="00BA3029" w:rsidRDefault="00000000">
      <w:pPr>
        <w:spacing w:line="276" w:lineRule="auto"/>
        <w:jc w:val="both"/>
        <w:rPr>
          <w:b/>
          <w:lang w:val="fr-FR"/>
        </w:rPr>
      </w:pPr>
      <w:r>
        <w:rPr>
          <w:noProof/>
          <w:lang w:val="fr-FR"/>
        </w:rPr>
        <w:drawing>
          <wp:inline distT="0" distB="0" distL="0" distR="0" wp14:anchorId="152647ED" wp14:editId="78A1F9E1">
            <wp:extent cx="6629400" cy="1457325"/>
            <wp:effectExtent l="0" t="0" r="0" b="0"/>
            <wp:docPr id="1026" name="Image 1"/>
            <wp:cNvGraphicFramePr/>
            <a:graphic xmlns:a="http://schemas.openxmlformats.org/drawingml/2006/main">
              <a:graphicData uri="http://schemas.openxmlformats.org/drawingml/2006/picture">
                <pic:pic xmlns:pic="http://schemas.openxmlformats.org/drawingml/2006/picture">
                  <pic:nvPicPr>
                    <pic:cNvPr id="1026" name="Image 1"/>
                    <pic:cNvPicPr/>
                  </pic:nvPicPr>
                  <pic:blipFill>
                    <a:blip r:embed="rId12" cstate="print"/>
                    <a:srcRect/>
                    <a:stretch>
                      <a:fillRect/>
                    </a:stretch>
                  </pic:blipFill>
                  <pic:spPr>
                    <a:xfrm>
                      <a:off x="0" y="0"/>
                      <a:ext cx="6629400" cy="1457325"/>
                    </a:xfrm>
                    <a:prstGeom prst="rect">
                      <a:avLst/>
                    </a:prstGeom>
                    <a:ln>
                      <a:noFill/>
                    </a:ln>
                  </pic:spPr>
                </pic:pic>
              </a:graphicData>
            </a:graphic>
          </wp:inline>
        </w:drawing>
      </w:r>
    </w:p>
    <w:p w14:paraId="74C2579A" w14:textId="38B68FDD" w:rsidR="00BA3029" w:rsidRDefault="00000000">
      <w:pPr>
        <w:spacing w:line="276" w:lineRule="auto"/>
        <w:jc w:val="center"/>
        <w:rPr>
          <w:b/>
          <w:bCs/>
          <w:caps/>
          <w:lang w:val="fr-FR"/>
        </w:rPr>
      </w:pPr>
      <w:r>
        <w:rPr>
          <w:b/>
          <w:bCs/>
          <w:caps/>
          <w:lang w:val="fr-FR"/>
        </w:rPr>
        <w:t xml:space="preserve">RAPPORT </w:t>
      </w:r>
      <w:r w:rsidRPr="00D11AE0">
        <w:rPr>
          <w:b/>
          <w:bCs/>
          <w:caps/>
          <w:lang w:val="fr-FR"/>
        </w:rPr>
        <w:t xml:space="preserve">DESCRIPTIF DE </w:t>
      </w:r>
      <w:r>
        <w:rPr>
          <w:b/>
          <w:bCs/>
          <w:caps/>
          <w:lang w:val="fr-FR"/>
        </w:rPr>
        <w:t>FIN</w:t>
      </w:r>
      <w:r w:rsidRPr="00D11AE0">
        <w:rPr>
          <w:b/>
          <w:bCs/>
          <w:caps/>
          <w:lang w:val="fr-FR"/>
        </w:rPr>
        <w:t xml:space="preserve"> Du</w:t>
      </w:r>
      <w:r>
        <w:rPr>
          <w:b/>
          <w:bCs/>
          <w:caps/>
          <w:lang w:val="fr-FR"/>
        </w:rPr>
        <w:t xml:space="preserve"> PROJET</w:t>
      </w:r>
      <w:r w:rsidRPr="00D11AE0">
        <w:rPr>
          <w:b/>
          <w:bCs/>
          <w:caps/>
          <w:lang w:val="fr-FR"/>
        </w:rPr>
        <w:t xml:space="preserve"> agro-sylvo-pastorales et piscicoles intégré pour le renforcement de la résilience des populations et la restauration des écosystèmes dans les cercles de : Kati, « Bla, San et de Ségou » « Sabougnouma »</w:t>
      </w:r>
    </w:p>
    <w:p w14:paraId="5EA7A3FB" w14:textId="74A5A96C" w:rsidR="00BA3029" w:rsidRDefault="00000000">
      <w:pPr>
        <w:spacing w:line="276" w:lineRule="auto"/>
        <w:jc w:val="center"/>
        <w:rPr>
          <w:b/>
          <w:bCs/>
          <w:caps/>
          <w:lang w:val="fr-FR"/>
        </w:rPr>
      </w:pPr>
      <w:r>
        <w:rPr>
          <w:b/>
          <w:bCs/>
          <w:caps/>
          <w:lang w:val="fr-FR"/>
        </w:rPr>
        <w:t>pERIODe :</w:t>
      </w:r>
      <w:r w:rsidRPr="00D11AE0">
        <w:rPr>
          <w:b/>
          <w:bCs/>
          <w:caps/>
          <w:lang w:val="fr-FR"/>
        </w:rPr>
        <w:t xml:space="preserve"> </w:t>
      </w:r>
      <w:r w:rsidR="00E54B93">
        <w:rPr>
          <w:b/>
          <w:bCs/>
          <w:caps/>
          <w:lang w:val="fr-FR"/>
        </w:rPr>
        <w:t xml:space="preserve">Décembre </w:t>
      </w:r>
      <w:r>
        <w:rPr>
          <w:b/>
          <w:bCs/>
          <w:caps/>
          <w:lang w:val="fr-FR"/>
        </w:rPr>
        <w:t>2021</w:t>
      </w:r>
      <w:r w:rsidRPr="00D11AE0">
        <w:rPr>
          <w:b/>
          <w:bCs/>
          <w:caps/>
          <w:lang w:val="fr-FR"/>
        </w:rPr>
        <w:t xml:space="preserve"> </w:t>
      </w:r>
      <w:r w:rsidR="00E54B93">
        <w:rPr>
          <w:b/>
          <w:bCs/>
          <w:caps/>
          <w:lang w:val="fr-FR"/>
        </w:rPr>
        <w:t xml:space="preserve">-Mars </w:t>
      </w:r>
      <w:r>
        <w:rPr>
          <w:b/>
          <w:bCs/>
          <w:caps/>
          <w:lang w:val="fr-FR"/>
        </w:rPr>
        <w:t>2024</w:t>
      </w:r>
    </w:p>
    <w:p w14:paraId="30303DBE" w14:textId="12618D66" w:rsidR="00BA3029" w:rsidRDefault="00BA3029">
      <w:pPr>
        <w:spacing w:line="276" w:lineRule="auto"/>
        <w:jc w:val="center"/>
        <w:rPr>
          <w:b/>
          <w:bCs/>
          <w:caps/>
          <w:lang w:val="fr-FR"/>
        </w:rPr>
      </w:pPr>
    </w:p>
    <w:tbl>
      <w:tblPr>
        <w:tblW w:w="10812" w:type="dxa"/>
        <w:tblInd w:w="-72" w:type="dxa"/>
        <w:tblLayout w:type="fixed"/>
        <w:tblLook w:val="04A0" w:firstRow="1" w:lastRow="0" w:firstColumn="1" w:lastColumn="0" w:noHBand="0" w:noVBand="1"/>
      </w:tblPr>
      <w:tblGrid>
        <w:gridCol w:w="2970"/>
        <w:gridCol w:w="2172"/>
        <w:gridCol w:w="258"/>
        <w:gridCol w:w="4703"/>
        <w:gridCol w:w="709"/>
      </w:tblGrid>
      <w:tr w:rsidR="00BA3029" w:rsidRPr="006210EA" w14:paraId="4BC8204A" w14:textId="77777777">
        <w:trPr>
          <w:trHeight w:val="654"/>
        </w:trPr>
        <w:tc>
          <w:tcPr>
            <w:tcW w:w="5142" w:type="dxa"/>
            <w:gridSpan w:val="2"/>
            <w:tcBorders>
              <w:top w:val="single" w:sz="4" w:space="0" w:color="auto"/>
              <w:left w:val="single" w:sz="4" w:space="0" w:color="auto"/>
              <w:right w:val="single" w:sz="4" w:space="0" w:color="auto"/>
            </w:tcBorders>
            <w:shd w:val="clear" w:color="auto" w:fill="F3F3F3"/>
            <w:vAlign w:val="center"/>
          </w:tcPr>
          <w:p w14:paraId="116DDD26" w14:textId="77777777" w:rsidR="00BA3029" w:rsidRDefault="00000000">
            <w:pPr>
              <w:pStyle w:val="H1"/>
              <w:jc w:val="both"/>
              <w:rPr>
                <w:rFonts w:cs="Times New Roman"/>
                <w:sz w:val="20"/>
                <w:szCs w:val="20"/>
                <w:lang w:val="fr-FR"/>
              </w:rPr>
            </w:pPr>
            <w:r>
              <w:rPr>
                <w:rFonts w:cs="Times New Roman"/>
                <w:sz w:val="20"/>
                <w:szCs w:val="20"/>
                <w:lang w:val="fr-FR"/>
              </w:rPr>
              <w:t>Titre du Programme et Référence du Projet</w:t>
            </w:r>
          </w:p>
        </w:tc>
        <w:tc>
          <w:tcPr>
            <w:tcW w:w="258" w:type="dxa"/>
            <w:vMerge w:val="restart"/>
            <w:tcBorders>
              <w:left w:val="single" w:sz="4" w:space="0" w:color="auto"/>
              <w:right w:val="single" w:sz="4" w:space="0" w:color="auto"/>
            </w:tcBorders>
            <w:vAlign w:val="center"/>
          </w:tcPr>
          <w:p w14:paraId="3EC9C0DD" w14:textId="77777777" w:rsidR="00BA3029" w:rsidRDefault="00BA3029">
            <w:pPr>
              <w:jc w:val="both"/>
              <w:rPr>
                <w:sz w:val="20"/>
                <w:szCs w:val="20"/>
                <w:lang w:val="fr-FR"/>
              </w:rPr>
            </w:pPr>
          </w:p>
        </w:tc>
        <w:tc>
          <w:tcPr>
            <w:tcW w:w="5412" w:type="dxa"/>
            <w:gridSpan w:val="2"/>
            <w:tcBorders>
              <w:top w:val="single" w:sz="4" w:space="0" w:color="auto"/>
              <w:left w:val="single" w:sz="4" w:space="0" w:color="auto"/>
              <w:right w:val="single" w:sz="4" w:space="0" w:color="auto"/>
            </w:tcBorders>
            <w:shd w:val="clear" w:color="auto" w:fill="F3F3F3"/>
            <w:vAlign w:val="center"/>
          </w:tcPr>
          <w:p w14:paraId="5CF8B1C1" w14:textId="77777777" w:rsidR="00BA3029" w:rsidRDefault="00000000">
            <w:pPr>
              <w:pStyle w:val="H1"/>
              <w:jc w:val="both"/>
              <w:rPr>
                <w:rFonts w:cs="Times New Roman"/>
                <w:sz w:val="20"/>
                <w:szCs w:val="20"/>
                <w:lang w:val="fr-FR"/>
              </w:rPr>
            </w:pPr>
            <w:r>
              <w:rPr>
                <w:rFonts w:cs="Times New Roman"/>
                <w:sz w:val="20"/>
                <w:szCs w:val="20"/>
                <w:lang w:val="fr-FR"/>
              </w:rPr>
              <w:t>Pays, Localité(s), Secteur(s) Prioritaire(s) du Programme / Résultats Stratégiques</w:t>
            </w:r>
          </w:p>
        </w:tc>
      </w:tr>
      <w:tr w:rsidR="00BA3029" w:rsidRPr="006210EA" w14:paraId="4B0459C1" w14:textId="77777777">
        <w:trPr>
          <w:trHeight w:val="300"/>
        </w:trPr>
        <w:tc>
          <w:tcPr>
            <w:tcW w:w="5142" w:type="dxa"/>
            <w:gridSpan w:val="2"/>
            <w:vMerge w:val="restart"/>
            <w:tcBorders>
              <w:left w:val="single" w:sz="4" w:space="0" w:color="auto"/>
              <w:right w:val="single" w:sz="4" w:space="0" w:color="auto"/>
            </w:tcBorders>
          </w:tcPr>
          <w:p w14:paraId="578B954B" w14:textId="77777777" w:rsidR="00BA3029" w:rsidRDefault="00000000">
            <w:pPr>
              <w:pStyle w:val="Corpsdetexte"/>
              <w:numPr>
                <w:ilvl w:val="0"/>
                <w:numId w:val="1"/>
              </w:numPr>
              <w:spacing w:before="60" w:after="60"/>
              <w:ind w:left="342"/>
              <w:jc w:val="both"/>
              <w:rPr>
                <w:rFonts w:ascii="Times New Roman" w:hAnsi="Times New Roman" w:cs="Times New Roman"/>
                <w:bCs/>
                <w:iCs/>
                <w:snapToGrid w:val="0"/>
                <w:lang w:val="fr-FR"/>
              </w:rPr>
            </w:pPr>
            <w:r>
              <w:rPr>
                <w:rFonts w:ascii="Times New Roman" w:hAnsi="Times New Roman" w:cs="Times New Roman"/>
                <w:bCs/>
                <w:iCs/>
                <w:snapToGrid w:val="0"/>
                <w:lang w:val="fr-FR"/>
              </w:rPr>
              <w:t xml:space="preserve">Titre du </w:t>
            </w:r>
            <w:proofErr w:type="gramStart"/>
            <w:r>
              <w:rPr>
                <w:rFonts w:ascii="Times New Roman" w:hAnsi="Times New Roman" w:cs="Times New Roman"/>
                <w:bCs/>
                <w:iCs/>
                <w:snapToGrid w:val="0"/>
                <w:lang w:val="fr-FR"/>
              </w:rPr>
              <w:t>Programme:</w:t>
            </w:r>
            <w:proofErr w:type="gramEnd"/>
            <w:r>
              <w:rPr>
                <w:rFonts w:ascii="Times New Roman" w:hAnsi="Times New Roman" w:cs="Times New Roman"/>
                <w:lang w:val="fr-FR"/>
              </w:rPr>
              <w:t xml:space="preserve"> </w:t>
            </w:r>
            <w:r>
              <w:rPr>
                <w:rFonts w:ascii="Times New Roman" w:hAnsi="Times New Roman" w:cs="Times New Roman"/>
                <w:bCs/>
                <w:iCs/>
                <w:snapToGrid w:val="0"/>
                <w:lang w:val="fr-FR"/>
              </w:rPr>
              <w:t>« Projet agro-</w:t>
            </w:r>
            <w:proofErr w:type="spellStart"/>
            <w:r>
              <w:rPr>
                <w:rFonts w:ascii="Times New Roman" w:hAnsi="Times New Roman" w:cs="Times New Roman"/>
                <w:bCs/>
                <w:iCs/>
                <w:snapToGrid w:val="0"/>
                <w:lang w:val="fr-FR"/>
              </w:rPr>
              <w:t>sylvo</w:t>
            </w:r>
            <w:proofErr w:type="spellEnd"/>
            <w:r>
              <w:rPr>
                <w:rFonts w:ascii="Times New Roman" w:hAnsi="Times New Roman" w:cs="Times New Roman"/>
                <w:bCs/>
                <w:iCs/>
                <w:snapToGrid w:val="0"/>
                <w:lang w:val="fr-FR"/>
              </w:rPr>
              <w:t xml:space="preserve">-pastorales et piscicoles intégré pour le renforcement de la résilience des populations et la restauration des écosystèmes dans les cercles de : Kati, « Bla, San et de Ségou » « </w:t>
            </w:r>
            <w:proofErr w:type="spellStart"/>
            <w:r>
              <w:rPr>
                <w:rFonts w:ascii="Times New Roman" w:hAnsi="Times New Roman" w:cs="Times New Roman"/>
                <w:bCs/>
                <w:iCs/>
                <w:snapToGrid w:val="0"/>
                <w:lang w:val="fr-FR"/>
              </w:rPr>
              <w:t>Sabougnouma</w:t>
            </w:r>
            <w:proofErr w:type="spellEnd"/>
            <w:r>
              <w:rPr>
                <w:rFonts w:ascii="Times New Roman" w:hAnsi="Times New Roman" w:cs="Times New Roman"/>
                <w:bCs/>
                <w:iCs/>
                <w:snapToGrid w:val="0"/>
                <w:lang w:val="fr-FR"/>
              </w:rPr>
              <w:t xml:space="preserve"> »</w:t>
            </w:r>
          </w:p>
          <w:p w14:paraId="20EB32FE" w14:textId="77777777" w:rsidR="00BA3029" w:rsidRDefault="00000000">
            <w:pPr>
              <w:pStyle w:val="Corpsdetexte"/>
              <w:numPr>
                <w:ilvl w:val="0"/>
                <w:numId w:val="1"/>
              </w:numPr>
              <w:spacing w:before="60" w:after="60"/>
              <w:ind w:left="342"/>
              <w:jc w:val="both"/>
              <w:rPr>
                <w:rFonts w:ascii="Times New Roman" w:hAnsi="Times New Roman" w:cs="Times New Roman"/>
                <w:bCs/>
                <w:i/>
                <w:iCs/>
                <w:snapToGrid w:val="0"/>
                <w:lang w:val="fr-FR"/>
              </w:rPr>
            </w:pPr>
            <w:r>
              <w:rPr>
                <w:rFonts w:ascii="Times New Roman" w:hAnsi="Times New Roman" w:cs="Times New Roman"/>
                <w:bCs/>
                <w:iCs/>
                <w:snapToGrid w:val="0"/>
                <w:lang w:val="fr-FR"/>
              </w:rPr>
              <w:t xml:space="preserve">Réf. du Programme </w:t>
            </w:r>
            <w:r>
              <w:rPr>
                <w:rFonts w:ascii="Times New Roman" w:hAnsi="Times New Roman" w:cs="Times New Roman"/>
                <w:bCs/>
                <w:i/>
                <w:iCs/>
                <w:snapToGrid w:val="0"/>
                <w:lang w:val="fr-FR"/>
              </w:rPr>
              <w:t>(le cas échéant) : CB/WBS 270MLI2000.2.5</w:t>
            </w:r>
          </w:p>
          <w:p w14:paraId="7A0FFE74" w14:textId="77777777" w:rsidR="00BA3029" w:rsidRDefault="00000000">
            <w:pPr>
              <w:pStyle w:val="Corpsdetexte"/>
              <w:numPr>
                <w:ilvl w:val="0"/>
                <w:numId w:val="1"/>
              </w:numPr>
              <w:spacing w:before="60" w:after="60"/>
              <w:ind w:left="342"/>
              <w:jc w:val="both"/>
              <w:rPr>
                <w:rFonts w:ascii="Times New Roman" w:hAnsi="Times New Roman" w:cs="Times New Roman"/>
                <w:i/>
                <w:lang w:val="fr-FR"/>
              </w:rPr>
            </w:pPr>
            <w:r>
              <w:rPr>
                <w:rFonts w:ascii="Times New Roman" w:hAnsi="Times New Roman" w:cs="Times New Roman"/>
                <w:bCs/>
                <w:iCs/>
                <w:snapToGrid w:val="0"/>
                <w:lang w:val="fr-FR"/>
              </w:rPr>
              <w:t>Numéro de Référence du Projet/Bureau MPTF :</w:t>
            </w:r>
            <w:r>
              <w:rPr>
                <w:rFonts w:ascii="Times New Roman" w:hAnsi="Times New Roman" w:cs="Times New Roman"/>
                <w:i/>
                <w:lang w:val="fr-FR"/>
              </w:rPr>
              <w:t xml:space="preserve"> </w:t>
            </w:r>
          </w:p>
        </w:tc>
        <w:tc>
          <w:tcPr>
            <w:tcW w:w="258" w:type="dxa"/>
            <w:vMerge/>
            <w:tcBorders>
              <w:left w:val="single" w:sz="4" w:space="0" w:color="auto"/>
              <w:right w:val="single" w:sz="4" w:space="0" w:color="auto"/>
            </w:tcBorders>
          </w:tcPr>
          <w:p w14:paraId="52A1B395" w14:textId="77777777" w:rsidR="00BA3029" w:rsidRDefault="00BA3029">
            <w:pPr>
              <w:pStyle w:val="Corpsdetexte"/>
              <w:jc w:val="both"/>
              <w:rPr>
                <w:rFonts w:ascii="Times New Roman" w:hAnsi="Times New Roman" w:cs="Times New Roman"/>
                <w:lang w:val="fr-FR"/>
              </w:rPr>
            </w:pPr>
          </w:p>
        </w:tc>
        <w:tc>
          <w:tcPr>
            <w:tcW w:w="5412" w:type="dxa"/>
            <w:gridSpan w:val="2"/>
            <w:tcBorders>
              <w:left w:val="single" w:sz="4" w:space="0" w:color="auto"/>
              <w:bottom w:val="single" w:sz="4" w:space="0" w:color="auto"/>
              <w:right w:val="single" w:sz="4" w:space="0" w:color="auto"/>
            </w:tcBorders>
          </w:tcPr>
          <w:p w14:paraId="20733652" w14:textId="77777777" w:rsidR="00BA3029" w:rsidRDefault="00000000">
            <w:pPr>
              <w:pStyle w:val="Corpsdetexte"/>
              <w:jc w:val="both"/>
              <w:rPr>
                <w:rFonts w:ascii="Times New Roman" w:hAnsi="Times New Roman" w:cs="Times New Roman"/>
                <w:bCs/>
                <w:i/>
                <w:iCs/>
                <w:snapToGrid w:val="0"/>
                <w:lang w:val="fr-FR"/>
              </w:rPr>
            </w:pPr>
            <w:r>
              <w:rPr>
                <w:rFonts w:ascii="Times New Roman" w:hAnsi="Times New Roman" w:cs="Times New Roman"/>
                <w:bCs/>
                <w:i/>
                <w:iCs/>
                <w:snapToGrid w:val="0"/>
                <w:lang w:val="fr-FR"/>
              </w:rPr>
              <w:t>Pays : Mali</w:t>
            </w:r>
          </w:p>
          <w:p w14:paraId="7EF79D6F" w14:textId="77777777" w:rsidR="00BA3029" w:rsidRDefault="00000000">
            <w:pPr>
              <w:pStyle w:val="Corpsdetexte"/>
              <w:jc w:val="both"/>
              <w:rPr>
                <w:rFonts w:ascii="Times New Roman" w:hAnsi="Times New Roman" w:cs="Times New Roman"/>
                <w:bCs/>
                <w:i/>
                <w:iCs/>
                <w:snapToGrid w:val="0"/>
                <w:lang w:val="fr-FR"/>
              </w:rPr>
            </w:pPr>
            <w:r>
              <w:rPr>
                <w:rFonts w:ascii="Times New Roman" w:hAnsi="Times New Roman" w:cs="Times New Roman"/>
                <w:bCs/>
                <w:i/>
                <w:iCs/>
                <w:snapToGrid w:val="0"/>
                <w:lang w:val="fr-FR"/>
              </w:rPr>
              <w:t>Régions Koulikoro, Ségou</w:t>
            </w:r>
          </w:p>
          <w:p w14:paraId="7C5FAD9F" w14:textId="77777777" w:rsidR="00BA3029" w:rsidRDefault="00000000">
            <w:pPr>
              <w:pStyle w:val="Corpsdetexte"/>
              <w:jc w:val="both"/>
              <w:rPr>
                <w:rFonts w:ascii="Times New Roman" w:hAnsi="Times New Roman" w:cs="Times New Roman"/>
                <w:bCs/>
                <w:i/>
                <w:iCs/>
                <w:snapToGrid w:val="0"/>
                <w:lang w:val="fr-FR"/>
              </w:rPr>
            </w:pPr>
            <w:r>
              <w:rPr>
                <w:rFonts w:ascii="Times New Roman" w:hAnsi="Times New Roman" w:cs="Times New Roman"/>
                <w:bCs/>
                <w:i/>
                <w:iCs/>
                <w:snapToGrid w:val="0"/>
                <w:lang w:val="fr-FR"/>
              </w:rPr>
              <w:t xml:space="preserve">Cercle de Kati, Bla, San, Ségou :  </w:t>
            </w:r>
          </w:p>
          <w:p w14:paraId="7D94A82A" w14:textId="77777777" w:rsidR="00BA3029" w:rsidRDefault="00000000">
            <w:pPr>
              <w:pStyle w:val="Corpsdetexte"/>
              <w:jc w:val="both"/>
              <w:rPr>
                <w:rFonts w:ascii="Times New Roman" w:hAnsi="Times New Roman" w:cs="Times New Roman"/>
                <w:lang w:val="fr-FR"/>
              </w:rPr>
            </w:pPr>
            <w:r>
              <w:rPr>
                <w:rFonts w:ascii="Times New Roman" w:hAnsi="Times New Roman" w:cs="Times New Roman"/>
                <w:i/>
                <w:lang w:val="fr-FR"/>
              </w:rPr>
              <w:t xml:space="preserve">Les communes de </w:t>
            </w:r>
            <w:proofErr w:type="spellStart"/>
            <w:r w:rsidRPr="00D11AE0">
              <w:rPr>
                <w:rFonts w:ascii="Times New Roman" w:hAnsi="Times New Roman" w:cs="Times New Roman"/>
                <w:i/>
                <w:lang w:val="fr-FR"/>
              </w:rPr>
              <w:t>Baguinéda</w:t>
            </w:r>
            <w:proofErr w:type="spellEnd"/>
            <w:r w:rsidRPr="00D11AE0">
              <w:rPr>
                <w:rFonts w:ascii="Times New Roman" w:hAnsi="Times New Roman" w:cs="Times New Roman"/>
                <w:i/>
                <w:lang w:val="fr-FR"/>
              </w:rPr>
              <w:t>,</w:t>
            </w:r>
            <w:r>
              <w:rPr>
                <w:rFonts w:ascii="Times New Roman" w:hAnsi="Times New Roman" w:cs="Times New Roman"/>
                <w:i/>
                <w:lang w:val="fr-FR"/>
              </w:rPr>
              <w:t xml:space="preserve"> de Bla, San, et Ségou de la région de Ségou.</w:t>
            </w:r>
          </w:p>
        </w:tc>
      </w:tr>
      <w:tr w:rsidR="00BA3029" w:rsidRPr="006210EA" w14:paraId="524B761C" w14:textId="77777777">
        <w:trPr>
          <w:trHeight w:val="426"/>
        </w:trPr>
        <w:tc>
          <w:tcPr>
            <w:tcW w:w="5142" w:type="dxa"/>
            <w:gridSpan w:val="2"/>
            <w:vMerge/>
            <w:tcBorders>
              <w:left w:val="single" w:sz="4" w:space="0" w:color="auto"/>
              <w:bottom w:val="single" w:sz="4" w:space="0" w:color="auto"/>
              <w:right w:val="single" w:sz="4" w:space="0" w:color="auto"/>
            </w:tcBorders>
          </w:tcPr>
          <w:p w14:paraId="00F41CC1" w14:textId="77777777" w:rsidR="00BA3029" w:rsidRDefault="00BA3029">
            <w:pPr>
              <w:pStyle w:val="Corpsdetexte"/>
              <w:numPr>
                <w:ilvl w:val="0"/>
                <w:numId w:val="1"/>
              </w:numPr>
              <w:spacing w:before="60" w:after="60"/>
              <w:ind w:left="342"/>
              <w:jc w:val="both"/>
              <w:rPr>
                <w:rFonts w:ascii="Times New Roman" w:hAnsi="Times New Roman" w:cs="Times New Roman"/>
                <w:bCs/>
                <w:iCs/>
                <w:snapToGrid w:val="0"/>
                <w:lang w:val="fr-FR"/>
              </w:rPr>
            </w:pPr>
          </w:p>
        </w:tc>
        <w:tc>
          <w:tcPr>
            <w:tcW w:w="258" w:type="dxa"/>
            <w:vMerge/>
            <w:tcBorders>
              <w:left w:val="single" w:sz="4" w:space="0" w:color="auto"/>
              <w:right w:val="single" w:sz="4" w:space="0" w:color="auto"/>
            </w:tcBorders>
          </w:tcPr>
          <w:p w14:paraId="2FFFD136" w14:textId="77777777" w:rsidR="00BA3029" w:rsidRDefault="00BA3029">
            <w:pPr>
              <w:pStyle w:val="Corpsdetexte"/>
              <w:jc w:val="both"/>
              <w:rPr>
                <w:rFonts w:ascii="Times New Roman" w:hAnsi="Times New Roman" w:cs="Times New Roman"/>
                <w:lang w:val="fr-FR"/>
              </w:rPr>
            </w:pPr>
          </w:p>
        </w:tc>
        <w:tc>
          <w:tcPr>
            <w:tcW w:w="5412" w:type="dxa"/>
            <w:gridSpan w:val="2"/>
            <w:tcBorders>
              <w:top w:val="single" w:sz="4" w:space="0" w:color="auto"/>
              <w:left w:val="single" w:sz="4" w:space="0" w:color="auto"/>
              <w:bottom w:val="single" w:sz="4" w:space="0" w:color="auto"/>
              <w:right w:val="single" w:sz="4" w:space="0" w:color="auto"/>
            </w:tcBorders>
          </w:tcPr>
          <w:p w14:paraId="0409C7D5" w14:textId="77777777" w:rsidR="00BA3029" w:rsidRDefault="00000000">
            <w:pPr>
              <w:pStyle w:val="Corpsdetexte"/>
              <w:jc w:val="both"/>
              <w:rPr>
                <w:rFonts w:ascii="Times New Roman" w:hAnsi="Times New Roman" w:cs="Times New Roman"/>
                <w:bCs/>
                <w:i/>
                <w:iCs/>
                <w:snapToGrid w:val="0"/>
                <w:lang w:val="fr-FR"/>
              </w:rPr>
            </w:pPr>
            <w:r>
              <w:rPr>
                <w:rFonts w:ascii="Times New Roman" w:hAnsi="Times New Roman" w:cs="Times New Roman"/>
                <w:b/>
                <w:i/>
                <w:iCs/>
                <w:snapToGrid w:val="0"/>
                <w:lang w:val="fr-FR"/>
              </w:rPr>
              <w:t>Secteur(s) Prioritaire(s)</w:t>
            </w:r>
            <w:r>
              <w:rPr>
                <w:rFonts w:ascii="Times New Roman" w:hAnsi="Times New Roman" w:cs="Times New Roman"/>
                <w:bCs/>
                <w:i/>
                <w:iCs/>
                <w:snapToGrid w:val="0"/>
                <w:lang w:val="fr-FR"/>
              </w:rPr>
              <w:t> </w:t>
            </w:r>
            <w:r>
              <w:rPr>
                <w:rFonts w:ascii="Times New Roman" w:hAnsi="Times New Roman" w:cs="Times New Roman"/>
                <w:bCs/>
                <w:snapToGrid w:val="0"/>
                <w:lang w:val="fr-FR"/>
              </w:rPr>
              <w:t xml:space="preserve">: </w:t>
            </w:r>
            <w:r>
              <w:rPr>
                <w:rFonts w:ascii="Times New Roman" w:hAnsi="Times New Roman" w:cs="Times New Roman"/>
                <w:lang w:val="fr-FR"/>
              </w:rPr>
              <w:t>Régénération des Ressources Naturelles Assistées (R.N.A.) et Intensification de l’agriculture, l’Élevage, la Pisciculture et la foresterie communautaire</w:t>
            </w:r>
            <w:r>
              <w:rPr>
                <w:rFonts w:ascii="Times New Roman" w:hAnsi="Times New Roman" w:cs="Times New Roman"/>
                <w:i/>
                <w:lang w:val="fr-FR"/>
              </w:rPr>
              <w:t>.</w:t>
            </w:r>
          </w:p>
          <w:p w14:paraId="0643F2BD" w14:textId="77777777" w:rsidR="00BA3029" w:rsidRDefault="00000000">
            <w:pPr>
              <w:pStyle w:val="Corpsdetexte"/>
              <w:jc w:val="both"/>
              <w:rPr>
                <w:rFonts w:ascii="Times New Roman" w:hAnsi="Times New Roman" w:cs="Times New Roman"/>
                <w:bCs/>
                <w:i/>
                <w:iCs/>
                <w:snapToGrid w:val="0"/>
                <w:lang w:val="fr-FR"/>
              </w:rPr>
            </w:pPr>
            <w:r>
              <w:rPr>
                <w:rFonts w:ascii="Times New Roman" w:hAnsi="Times New Roman" w:cs="Times New Roman"/>
                <w:b/>
                <w:i/>
                <w:iCs/>
                <w:snapToGrid w:val="0"/>
                <w:lang w:val="fr-FR"/>
              </w:rPr>
              <w:t>Résultats Stratégiques</w:t>
            </w:r>
            <w:r>
              <w:rPr>
                <w:rFonts w:ascii="Times New Roman" w:hAnsi="Times New Roman" w:cs="Times New Roman"/>
                <w:bCs/>
                <w:i/>
                <w:iCs/>
                <w:snapToGrid w:val="0"/>
                <w:lang w:val="fr-FR"/>
              </w:rPr>
              <w:t> :</w:t>
            </w:r>
          </w:p>
          <w:p w14:paraId="77C3E8E7" w14:textId="77777777" w:rsidR="00BA3029" w:rsidRDefault="00000000">
            <w:pPr>
              <w:jc w:val="both"/>
              <w:rPr>
                <w:bCs/>
                <w:iCs/>
                <w:snapToGrid w:val="0"/>
                <w:sz w:val="20"/>
                <w:szCs w:val="20"/>
                <w:lang w:val="fr-FR"/>
              </w:rPr>
            </w:pPr>
            <w:r>
              <w:rPr>
                <w:bCs/>
                <w:iCs/>
                <w:snapToGrid w:val="0"/>
                <w:sz w:val="20"/>
                <w:szCs w:val="20"/>
                <w:lang w:val="fr-FR"/>
              </w:rPr>
              <w:t xml:space="preserve">Produit 1 : Restauration des écosystèmes dégradées ;  </w:t>
            </w:r>
          </w:p>
          <w:p w14:paraId="31CADCDE" w14:textId="77777777" w:rsidR="00BA3029" w:rsidRDefault="00000000">
            <w:pPr>
              <w:jc w:val="both"/>
              <w:rPr>
                <w:bCs/>
                <w:iCs/>
                <w:snapToGrid w:val="0"/>
                <w:sz w:val="20"/>
                <w:szCs w:val="20"/>
                <w:lang w:val="fr-FR"/>
              </w:rPr>
            </w:pPr>
            <w:r>
              <w:rPr>
                <w:bCs/>
                <w:iCs/>
                <w:snapToGrid w:val="0"/>
                <w:sz w:val="20"/>
                <w:szCs w:val="20"/>
                <w:lang w:val="fr-FR"/>
              </w:rPr>
              <w:t>Produit 2 : Accroissement Durable des Productions agricole, pastorale et Piscicole ;</w:t>
            </w:r>
          </w:p>
          <w:p w14:paraId="4E8804F1" w14:textId="77777777" w:rsidR="00BA3029" w:rsidRDefault="00000000">
            <w:pPr>
              <w:jc w:val="both"/>
              <w:rPr>
                <w:bCs/>
                <w:iCs/>
                <w:snapToGrid w:val="0"/>
                <w:sz w:val="20"/>
                <w:szCs w:val="20"/>
                <w:lang w:val="fr-FR"/>
              </w:rPr>
            </w:pPr>
            <w:r>
              <w:rPr>
                <w:bCs/>
                <w:iCs/>
                <w:snapToGrid w:val="0"/>
                <w:sz w:val="20"/>
                <w:szCs w:val="20"/>
                <w:lang w:val="fr-FR"/>
              </w:rPr>
              <w:t xml:space="preserve">Produit 3 : Amélioration de la Résilience des productions agro-sylvo- pastorales ; </w:t>
            </w:r>
          </w:p>
          <w:p w14:paraId="533278A7" w14:textId="77777777" w:rsidR="00BA3029" w:rsidRDefault="00000000">
            <w:pPr>
              <w:pStyle w:val="Corpsdetexte"/>
              <w:jc w:val="both"/>
              <w:rPr>
                <w:rFonts w:ascii="Times New Roman" w:hAnsi="Times New Roman" w:cs="Times New Roman"/>
                <w:bCs/>
                <w:i/>
                <w:iCs/>
                <w:snapToGrid w:val="0"/>
                <w:lang w:val="fr-FR"/>
              </w:rPr>
            </w:pPr>
            <w:r>
              <w:rPr>
                <w:rFonts w:ascii="Times New Roman" w:hAnsi="Times New Roman" w:cs="Times New Roman"/>
                <w:bCs/>
                <w:iCs/>
                <w:snapToGrid w:val="0"/>
                <w:lang w:val="fr-FR"/>
              </w:rPr>
              <w:t>Produit 4 : Amélioration de la Résilience des ménages vulnérables, par la diversification des sources de revenus</w:t>
            </w:r>
          </w:p>
        </w:tc>
      </w:tr>
      <w:tr w:rsidR="00BA3029" w:rsidRPr="006210EA" w14:paraId="5A931305" w14:textId="77777777">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3FEE90A" w14:textId="77777777" w:rsidR="00BA3029" w:rsidRDefault="00000000">
            <w:pPr>
              <w:pStyle w:val="H1"/>
              <w:jc w:val="both"/>
              <w:rPr>
                <w:rFonts w:cs="Times New Roman"/>
                <w:sz w:val="20"/>
                <w:szCs w:val="20"/>
                <w:lang w:val="fr-FR"/>
              </w:rPr>
            </w:pPr>
            <w:r>
              <w:rPr>
                <w:rFonts w:cs="Times New Roman"/>
                <w:sz w:val="20"/>
                <w:szCs w:val="20"/>
                <w:lang w:val="fr-FR"/>
              </w:rPr>
              <w:t>Organisation(s) Participante(s)</w:t>
            </w:r>
          </w:p>
        </w:tc>
        <w:tc>
          <w:tcPr>
            <w:tcW w:w="258" w:type="dxa"/>
            <w:vMerge w:val="restart"/>
            <w:tcBorders>
              <w:left w:val="single" w:sz="4" w:space="0" w:color="auto"/>
              <w:right w:val="single" w:sz="4" w:space="0" w:color="auto"/>
            </w:tcBorders>
            <w:vAlign w:val="center"/>
          </w:tcPr>
          <w:p w14:paraId="553EE871" w14:textId="77777777" w:rsidR="00BA3029" w:rsidRDefault="00BA3029">
            <w:pPr>
              <w:jc w:val="both"/>
              <w:rPr>
                <w:sz w:val="20"/>
                <w:szCs w:val="20"/>
                <w:lang w:val="fr-FR"/>
              </w:rPr>
            </w:pPr>
          </w:p>
        </w:tc>
        <w:tc>
          <w:tcPr>
            <w:tcW w:w="5412" w:type="dxa"/>
            <w:gridSpan w:val="2"/>
            <w:tcBorders>
              <w:top w:val="single" w:sz="4" w:space="0" w:color="auto"/>
              <w:left w:val="single" w:sz="4" w:space="0" w:color="auto"/>
              <w:right w:val="single" w:sz="4" w:space="0" w:color="auto"/>
            </w:tcBorders>
            <w:shd w:val="clear" w:color="auto" w:fill="F3F3F3"/>
            <w:vAlign w:val="center"/>
          </w:tcPr>
          <w:p w14:paraId="69681FA6" w14:textId="77777777" w:rsidR="00BA3029" w:rsidRDefault="00000000">
            <w:pPr>
              <w:pStyle w:val="H1"/>
              <w:jc w:val="both"/>
              <w:rPr>
                <w:rFonts w:cs="Times New Roman"/>
                <w:sz w:val="20"/>
                <w:szCs w:val="20"/>
                <w:lang w:val="fr-FR"/>
              </w:rPr>
            </w:pPr>
            <w:r>
              <w:rPr>
                <w:rFonts w:cs="Times New Roman"/>
                <w:sz w:val="20"/>
                <w:szCs w:val="20"/>
                <w:lang w:val="fr-FR"/>
              </w:rPr>
              <w:t>Partenaires de mise en œuvre</w:t>
            </w:r>
          </w:p>
        </w:tc>
      </w:tr>
      <w:tr w:rsidR="00BA3029" w:rsidRPr="006210EA" w14:paraId="74C484A6" w14:textId="77777777">
        <w:trPr>
          <w:trHeight w:val="495"/>
        </w:trPr>
        <w:tc>
          <w:tcPr>
            <w:tcW w:w="5142" w:type="dxa"/>
            <w:gridSpan w:val="2"/>
            <w:tcBorders>
              <w:left w:val="single" w:sz="4" w:space="0" w:color="auto"/>
              <w:bottom w:val="single" w:sz="4" w:space="0" w:color="auto"/>
              <w:right w:val="single" w:sz="4" w:space="0" w:color="auto"/>
            </w:tcBorders>
          </w:tcPr>
          <w:p w14:paraId="574DA059" w14:textId="77777777" w:rsidR="00BA3029" w:rsidRDefault="00000000">
            <w:pPr>
              <w:pStyle w:val="Corpsdetexte"/>
              <w:jc w:val="both"/>
              <w:rPr>
                <w:rFonts w:ascii="Times New Roman" w:hAnsi="Times New Roman" w:cs="Times New Roman"/>
                <w:i/>
                <w:lang w:val="fr-FR"/>
              </w:rPr>
            </w:pPr>
            <w:r>
              <w:rPr>
                <w:rFonts w:ascii="Times New Roman" w:hAnsi="Times New Roman" w:cs="Times New Roman"/>
                <w:lang w:val="fr-FR"/>
              </w:rPr>
              <w:t xml:space="preserve">Organisations des Nations Unies pour l’Education, la Science et la Culture </w:t>
            </w:r>
            <w:r>
              <w:rPr>
                <w:rFonts w:ascii="Times New Roman" w:hAnsi="Times New Roman" w:cs="Times New Roman"/>
                <w:i/>
                <w:lang w:val="fr-FR"/>
              </w:rPr>
              <w:t>UNESCO</w:t>
            </w:r>
          </w:p>
        </w:tc>
        <w:tc>
          <w:tcPr>
            <w:tcW w:w="258" w:type="dxa"/>
            <w:vMerge/>
            <w:tcBorders>
              <w:left w:val="single" w:sz="4" w:space="0" w:color="auto"/>
              <w:right w:val="single" w:sz="4" w:space="0" w:color="auto"/>
            </w:tcBorders>
          </w:tcPr>
          <w:p w14:paraId="580D67FF" w14:textId="77777777" w:rsidR="00BA3029" w:rsidRDefault="00BA3029">
            <w:pPr>
              <w:pStyle w:val="Corpsdetexte"/>
              <w:jc w:val="both"/>
              <w:rPr>
                <w:rFonts w:ascii="Times New Roman" w:hAnsi="Times New Roman" w:cs="Times New Roman"/>
                <w:lang w:val="fr-FR"/>
              </w:rPr>
            </w:pPr>
          </w:p>
        </w:tc>
        <w:tc>
          <w:tcPr>
            <w:tcW w:w="5412" w:type="dxa"/>
            <w:gridSpan w:val="2"/>
            <w:tcBorders>
              <w:left w:val="single" w:sz="4" w:space="0" w:color="auto"/>
              <w:bottom w:val="single" w:sz="4" w:space="0" w:color="auto"/>
              <w:right w:val="single" w:sz="4" w:space="0" w:color="auto"/>
            </w:tcBorders>
          </w:tcPr>
          <w:p w14:paraId="155B9089" w14:textId="77777777" w:rsidR="00BA3029" w:rsidRDefault="00000000">
            <w:pPr>
              <w:pStyle w:val="Corpsdetexte"/>
              <w:spacing w:before="60" w:after="60"/>
              <w:jc w:val="both"/>
              <w:rPr>
                <w:rFonts w:ascii="Times New Roman" w:hAnsi="Times New Roman" w:cs="Times New Roman"/>
                <w:i/>
                <w:lang w:val="fr-FR" w:eastAsia="fr-FR"/>
              </w:rPr>
            </w:pPr>
            <w:r>
              <w:rPr>
                <w:rFonts w:ascii="Times New Roman" w:hAnsi="Times New Roman" w:cs="Times New Roman"/>
                <w:bCs/>
                <w:iCs/>
                <w:snapToGrid w:val="0"/>
                <w:color w:val="000000"/>
                <w:lang w:val="fr-FR"/>
              </w:rPr>
              <w:t xml:space="preserve">Partenaires nationaux </w:t>
            </w:r>
            <w:r>
              <w:rPr>
                <w:rFonts w:ascii="Times New Roman" w:hAnsi="Times New Roman" w:cs="Times New Roman"/>
                <w:i/>
                <w:lang w:val="fr-FR"/>
              </w:rPr>
              <w:t>ONG GNOGONDEME</w:t>
            </w:r>
            <w:r>
              <w:rPr>
                <w:rFonts w:ascii="Times New Roman" w:hAnsi="Times New Roman" w:cs="Times New Roman"/>
                <w:i/>
                <w:lang w:val="fr-FR" w:eastAsia="fr-FR"/>
              </w:rPr>
              <w:t xml:space="preserve"> - BPE 4565 Bamako</w:t>
            </w:r>
          </w:p>
        </w:tc>
      </w:tr>
      <w:tr w:rsidR="00BA3029" w14:paraId="0D7321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3221CCF1" w14:textId="77777777" w:rsidR="00BA3029" w:rsidRDefault="00000000">
            <w:pPr>
              <w:pStyle w:val="H1"/>
              <w:jc w:val="both"/>
              <w:rPr>
                <w:rFonts w:cs="Times New Roman"/>
                <w:sz w:val="20"/>
                <w:szCs w:val="20"/>
                <w:lang w:val="fr-FR"/>
              </w:rPr>
            </w:pPr>
            <w:r>
              <w:rPr>
                <w:rFonts w:cs="Times New Roman"/>
                <w:sz w:val="20"/>
                <w:szCs w:val="20"/>
                <w:lang w:val="fr-FR"/>
              </w:rPr>
              <w:t>Budget du Programme/Projet (US$)</w:t>
            </w:r>
          </w:p>
        </w:tc>
        <w:tc>
          <w:tcPr>
            <w:tcW w:w="258" w:type="dxa"/>
            <w:tcBorders>
              <w:top w:val="nil"/>
              <w:left w:val="single" w:sz="4" w:space="0" w:color="auto"/>
              <w:bottom w:val="nil"/>
              <w:right w:val="single" w:sz="4" w:space="0" w:color="auto"/>
            </w:tcBorders>
            <w:shd w:val="clear" w:color="auto" w:fill="auto"/>
            <w:vAlign w:val="center"/>
          </w:tcPr>
          <w:p w14:paraId="55BFFE1C" w14:textId="77777777" w:rsidR="00BA3029" w:rsidRDefault="00BA3029">
            <w:pPr>
              <w:pStyle w:val="H1"/>
              <w:jc w:val="both"/>
              <w:rPr>
                <w:rFonts w:cs="Times New Roman"/>
                <w:sz w:val="20"/>
                <w:szCs w:val="20"/>
                <w:lang w:val="fr-FR"/>
              </w:rPr>
            </w:pPr>
          </w:p>
        </w:tc>
        <w:tc>
          <w:tcPr>
            <w:tcW w:w="5412" w:type="dxa"/>
            <w:gridSpan w:val="2"/>
            <w:tcBorders>
              <w:top w:val="single" w:sz="4" w:space="0" w:color="auto"/>
              <w:left w:val="single" w:sz="4" w:space="0" w:color="auto"/>
              <w:bottom w:val="nil"/>
              <w:right w:val="single" w:sz="4" w:space="0" w:color="auto"/>
            </w:tcBorders>
            <w:shd w:val="clear" w:color="auto" w:fill="F2F2F2"/>
            <w:vAlign w:val="center"/>
          </w:tcPr>
          <w:p w14:paraId="418459BB" w14:textId="77777777" w:rsidR="00BA3029" w:rsidRDefault="00000000">
            <w:pPr>
              <w:pStyle w:val="H1"/>
              <w:jc w:val="both"/>
              <w:rPr>
                <w:rFonts w:cs="Times New Roman"/>
                <w:sz w:val="20"/>
                <w:szCs w:val="20"/>
                <w:lang w:val="fr-FR"/>
              </w:rPr>
            </w:pPr>
            <w:r>
              <w:rPr>
                <w:rFonts w:cs="Times New Roman"/>
                <w:sz w:val="20"/>
                <w:szCs w:val="20"/>
                <w:lang w:val="fr-FR"/>
              </w:rPr>
              <w:t>Durée du Programme (mois)</w:t>
            </w:r>
          </w:p>
        </w:tc>
      </w:tr>
      <w:tr w:rsidR="00BA3029" w14:paraId="3EE86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2970" w:type="dxa"/>
            <w:tcBorders>
              <w:top w:val="nil"/>
              <w:left w:val="single" w:sz="4" w:space="0" w:color="auto"/>
              <w:bottom w:val="nil"/>
              <w:right w:val="nil"/>
            </w:tcBorders>
            <w:shd w:val="clear" w:color="auto" w:fill="auto"/>
            <w:vAlign w:val="center"/>
          </w:tcPr>
          <w:p w14:paraId="14D6C2F8" w14:textId="77777777" w:rsidR="00BA3029" w:rsidRDefault="00000000">
            <w:pPr>
              <w:pStyle w:val="H2"/>
              <w:jc w:val="both"/>
              <w:rPr>
                <w:rFonts w:cs="Times New Roman"/>
                <w:b w:val="0"/>
                <w:sz w:val="20"/>
                <w:szCs w:val="20"/>
                <w:lang w:val="fr-FR"/>
              </w:rPr>
            </w:pPr>
            <w:r>
              <w:rPr>
                <w:rFonts w:cs="Times New Roman"/>
                <w:b w:val="0"/>
                <w:sz w:val="20"/>
                <w:szCs w:val="20"/>
                <w:lang w:val="fr-FR"/>
              </w:rPr>
              <w:t xml:space="preserve">Budget total approuvé tels que reflété sur le document du </w:t>
            </w:r>
            <w:proofErr w:type="gramStart"/>
            <w:r>
              <w:rPr>
                <w:rFonts w:cs="Times New Roman"/>
                <w:b w:val="0"/>
                <w:sz w:val="20"/>
                <w:szCs w:val="20"/>
                <w:lang w:val="fr-FR"/>
              </w:rPr>
              <w:t>projet:</w:t>
            </w:r>
            <w:proofErr w:type="gramEnd"/>
            <w:r>
              <w:rPr>
                <w:rFonts w:cs="Times New Roman"/>
                <w:b w:val="0"/>
                <w:sz w:val="20"/>
                <w:szCs w:val="20"/>
                <w:lang w:val="fr-FR"/>
              </w:rPr>
              <w:t xml:space="preserve"> </w:t>
            </w:r>
            <w:r>
              <w:rPr>
                <w:rFonts w:cs="Times New Roman"/>
                <w:sz w:val="20"/>
                <w:szCs w:val="20"/>
                <w:lang w:val="fr-FR"/>
              </w:rPr>
              <w:t>996021,3</w:t>
            </w:r>
            <w:r>
              <w:rPr>
                <w:rFonts w:cs="Times New Roman"/>
                <w:bCs w:val="0"/>
                <w:sz w:val="20"/>
                <w:szCs w:val="20"/>
                <w:lang w:val="fr-FR" w:eastAsia="fr-FR"/>
              </w:rPr>
              <w:t>$</w:t>
            </w:r>
          </w:p>
        </w:tc>
        <w:tc>
          <w:tcPr>
            <w:tcW w:w="2172" w:type="dxa"/>
            <w:tcBorders>
              <w:top w:val="nil"/>
              <w:left w:val="nil"/>
              <w:bottom w:val="nil"/>
              <w:right w:val="single" w:sz="4" w:space="0" w:color="auto"/>
            </w:tcBorders>
            <w:shd w:val="clear" w:color="auto" w:fill="auto"/>
            <w:vAlign w:val="center"/>
          </w:tcPr>
          <w:p w14:paraId="0E02728C" w14:textId="77777777" w:rsidR="00BA3029" w:rsidRDefault="00BA3029">
            <w:pPr>
              <w:pStyle w:val="Corpsdetexte"/>
              <w:jc w:val="both"/>
              <w:rPr>
                <w:rFonts w:ascii="Times New Roman" w:hAnsi="Times New Roman" w:cs="Times New Roman"/>
                <w:color w:val="000000"/>
                <w:lang w:val="fr-FR"/>
              </w:rPr>
            </w:pPr>
          </w:p>
        </w:tc>
        <w:tc>
          <w:tcPr>
            <w:tcW w:w="258" w:type="dxa"/>
            <w:tcBorders>
              <w:top w:val="nil"/>
              <w:left w:val="single" w:sz="4" w:space="0" w:color="auto"/>
              <w:bottom w:val="nil"/>
              <w:right w:val="single" w:sz="4" w:space="0" w:color="auto"/>
            </w:tcBorders>
            <w:shd w:val="clear" w:color="auto" w:fill="auto"/>
            <w:vAlign w:val="center"/>
          </w:tcPr>
          <w:p w14:paraId="0EF11F28" w14:textId="77777777" w:rsidR="00BA3029" w:rsidRDefault="00BA3029">
            <w:pPr>
              <w:pStyle w:val="Corpsdetexte"/>
              <w:jc w:val="both"/>
              <w:rPr>
                <w:rFonts w:ascii="Times New Roman" w:hAnsi="Times New Roman" w:cs="Times New Roman"/>
                <w:lang w:val="fr-FR"/>
              </w:rPr>
            </w:pPr>
          </w:p>
        </w:tc>
        <w:tc>
          <w:tcPr>
            <w:tcW w:w="4703" w:type="dxa"/>
            <w:tcBorders>
              <w:top w:val="nil"/>
              <w:left w:val="single" w:sz="4" w:space="0" w:color="auto"/>
              <w:bottom w:val="nil"/>
              <w:right w:val="nil"/>
            </w:tcBorders>
            <w:shd w:val="clear" w:color="auto" w:fill="auto"/>
            <w:vAlign w:val="center"/>
          </w:tcPr>
          <w:p w14:paraId="53450125" w14:textId="77777777" w:rsidR="00BA3029" w:rsidRDefault="00000000">
            <w:pPr>
              <w:pStyle w:val="Corpsdetexte"/>
              <w:jc w:val="both"/>
              <w:rPr>
                <w:rFonts w:ascii="Times New Roman" w:hAnsi="Times New Roman" w:cs="Times New Roman"/>
                <w:lang w:val="fr-FR"/>
              </w:rPr>
            </w:pPr>
            <w:r>
              <w:rPr>
                <w:rFonts w:ascii="Times New Roman" w:hAnsi="Times New Roman" w:cs="Times New Roman"/>
                <w:lang w:val="fr-FR"/>
              </w:rPr>
              <w:t xml:space="preserve">Durée totale </w:t>
            </w:r>
            <w:r>
              <w:rPr>
                <w:rFonts w:ascii="Times New Roman" w:hAnsi="Times New Roman" w:cs="Times New Roman"/>
                <w:i/>
                <w:lang w:val="fr-FR"/>
              </w:rPr>
              <w:t>(mois) :36 mois</w:t>
            </w:r>
          </w:p>
        </w:tc>
        <w:tc>
          <w:tcPr>
            <w:tcW w:w="709" w:type="dxa"/>
            <w:tcBorders>
              <w:top w:val="nil"/>
              <w:left w:val="nil"/>
              <w:bottom w:val="nil"/>
              <w:right w:val="single" w:sz="4" w:space="0" w:color="auto"/>
            </w:tcBorders>
            <w:shd w:val="clear" w:color="auto" w:fill="auto"/>
            <w:vAlign w:val="center"/>
          </w:tcPr>
          <w:p w14:paraId="1949CA73" w14:textId="77777777" w:rsidR="00BA3029" w:rsidRDefault="00BA3029">
            <w:pPr>
              <w:pStyle w:val="Corpsdetexte"/>
              <w:widowControl w:val="0"/>
              <w:jc w:val="both"/>
              <w:rPr>
                <w:rFonts w:ascii="Times New Roman" w:hAnsi="Times New Roman" w:cs="Times New Roman"/>
                <w:lang w:val="fr-FR"/>
              </w:rPr>
            </w:pPr>
          </w:p>
        </w:tc>
      </w:tr>
      <w:tr w:rsidR="00BA3029" w14:paraId="54EA4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74E0557C" w14:textId="77777777" w:rsidR="00BA3029" w:rsidRDefault="00BA3029">
            <w:pPr>
              <w:pStyle w:val="H2"/>
              <w:jc w:val="both"/>
              <w:rPr>
                <w:rFonts w:cs="Times New Roman"/>
                <w:sz w:val="20"/>
                <w:szCs w:val="20"/>
                <w:lang w:val="fr-FR"/>
              </w:rPr>
            </w:pPr>
          </w:p>
        </w:tc>
        <w:tc>
          <w:tcPr>
            <w:tcW w:w="2172" w:type="dxa"/>
            <w:tcBorders>
              <w:top w:val="nil"/>
              <w:left w:val="nil"/>
              <w:bottom w:val="nil"/>
              <w:right w:val="single" w:sz="4" w:space="0" w:color="auto"/>
            </w:tcBorders>
            <w:shd w:val="clear" w:color="auto" w:fill="auto"/>
            <w:vAlign w:val="center"/>
          </w:tcPr>
          <w:p w14:paraId="5D3C6D1B" w14:textId="77777777" w:rsidR="00BA3029" w:rsidRDefault="00BA3029">
            <w:pPr>
              <w:pStyle w:val="Corpsdetexte"/>
              <w:jc w:val="both"/>
              <w:rPr>
                <w:rFonts w:ascii="Times New Roman" w:hAnsi="Times New Roman" w:cs="Times New Roman"/>
                <w:color w:val="000000"/>
                <w:lang w:val="fr-FR"/>
              </w:rPr>
            </w:pPr>
          </w:p>
        </w:tc>
        <w:tc>
          <w:tcPr>
            <w:tcW w:w="258" w:type="dxa"/>
            <w:tcBorders>
              <w:top w:val="single" w:sz="4" w:space="0" w:color="auto"/>
              <w:left w:val="single" w:sz="4" w:space="0" w:color="auto"/>
              <w:bottom w:val="nil"/>
              <w:right w:val="single" w:sz="4" w:space="0" w:color="auto"/>
            </w:tcBorders>
            <w:shd w:val="clear" w:color="auto" w:fill="auto"/>
            <w:vAlign w:val="center"/>
          </w:tcPr>
          <w:p w14:paraId="723296C6" w14:textId="77777777" w:rsidR="00BA3029" w:rsidRDefault="00BA3029">
            <w:pPr>
              <w:pStyle w:val="Corpsdetexte"/>
              <w:jc w:val="both"/>
              <w:rPr>
                <w:rFonts w:ascii="Times New Roman" w:hAnsi="Times New Roman" w:cs="Times New Roman"/>
                <w:lang w:val="fr-FR"/>
              </w:rPr>
            </w:pPr>
          </w:p>
        </w:tc>
        <w:tc>
          <w:tcPr>
            <w:tcW w:w="4703" w:type="dxa"/>
            <w:tcBorders>
              <w:top w:val="nil"/>
              <w:left w:val="single" w:sz="4" w:space="0" w:color="auto"/>
              <w:bottom w:val="nil"/>
              <w:right w:val="nil"/>
            </w:tcBorders>
            <w:shd w:val="clear" w:color="auto" w:fill="auto"/>
            <w:vAlign w:val="center"/>
          </w:tcPr>
          <w:p w14:paraId="19CF0E56" w14:textId="77777777" w:rsidR="00BA3029" w:rsidRDefault="00000000">
            <w:pPr>
              <w:pStyle w:val="Corpsdetexte"/>
              <w:jc w:val="both"/>
              <w:rPr>
                <w:rFonts w:ascii="Times New Roman" w:hAnsi="Times New Roman" w:cs="Times New Roman"/>
                <w:i/>
                <w:lang w:val="fr-FR"/>
              </w:rPr>
            </w:pPr>
            <w:r>
              <w:rPr>
                <w:rFonts w:ascii="Times New Roman" w:hAnsi="Times New Roman" w:cs="Times New Roman"/>
                <w:lang w:val="fr-FR"/>
              </w:rPr>
              <w:t>Date de démarrage</w:t>
            </w:r>
            <w:r>
              <w:rPr>
                <w:rFonts w:ascii="Times New Roman" w:hAnsi="Times New Roman" w:cs="Times New Roman"/>
                <w:i/>
                <w:lang w:val="fr-FR"/>
              </w:rPr>
              <w:t> :</w:t>
            </w:r>
            <w:r>
              <w:rPr>
                <w:rFonts w:ascii="Times New Roman" w:hAnsi="Times New Roman" w:cs="Times New Roman"/>
                <w:lang w:val="fr-FR"/>
              </w:rPr>
              <w:t xml:space="preserve"> 18</w:t>
            </w:r>
            <w:r>
              <w:rPr>
                <w:rFonts w:ascii="Times New Roman" w:hAnsi="Times New Roman" w:cs="Times New Roman"/>
                <w:i/>
                <w:lang w:val="fr-FR"/>
              </w:rPr>
              <w:t>/06 /2021</w:t>
            </w:r>
          </w:p>
        </w:tc>
        <w:tc>
          <w:tcPr>
            <w:tcW w:w="709" w:type="dxa"/>
            <w:tcBorders>
              <w:top w:val="nil"/>
              <w:left w:val="nil"/>
              <w:bottom w:val="nil"/>
              <w:right w:val="single" w:sz="4" w:space="0" w:color="auto"/>
            </w:tcBorders>
            <w:shd w:val="clear" w:color="auto" w:fill="auto"/>
            <w:vAlign w:val="center"/>
          </w:tcPr>
          <w:p w14:paraId="3765BC01" w14:textId="77777777" w:rsidR="00BA3029" w:rsidRDefault="00BA3029">
            <w:pPr>
              <w:pStyle w:val="Corpsdetexte"/>
              <w:jc w:val="both"/>
              <w:rPr>
                <w:rFonts w:ascii="Times New Roman" w:hAnsi="Times New Roman" w:cs="Times New Roman"/>
                <w:lang w:val="fr-FR"/>
              </w:rPr>
            </w:pPr>
          </w:p>
        </w:tc>
      </w:tr>
      <w:tr w:rsidR="00BA3029" w14:paraId="585856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3A91630A" w14:textId="77777777" w:rsidR="00BA3029" w:rsidRDefault="00BA3029">
            <w:pPr>
              <w:pStyle w:val="H2"/>
              <w:jc w:val="both"/>
              <w:rPr>
                <w:rFonts w:cs="Times New Roman"/>
                <w:sz w:val="20"/>
                <w:szCs w:val="20"/>
                <w:lang w:val="fr-FR"/>
              </w:rPr>
            </w:pPr>
          </w:p>
        </w:tc>
        <w:tc>
          <w:tcPr>
            <w:tcW w:w="2172" w:type="dxa"/>
            <w:tcBorders>
              <w:top w:val="nil"/>
              <w:left w:val="nil"/>
              <w:bottom w:val="nil"/>
              <w:right w:val="single" w:sz="4" w:space="0" w:color="auto"/>
            </w:tcBorders>
            <w:shd w:val="clear" w:color="auto" w:fill="D9D9D9"/>
            <w:vAlign w:val="center"/>
          </w:tcPr>
          <w:p w14:paraId="7691448E" w14:textId="77777777" w:rsidR="00BA3029" w:rsidRDefault="00BA3029">
            <w:pPr>
              <w:pStyle w:val="Corpsdetexte"/>
              <w:jc w:val="both"/>
              <w:rPr>
                <w:rFonts w:ascii="Times New Roman" w:hAnsi="Times New Roman" w:cs="Times New Roman"/>
                <w:color w:val="000000"/>
                <w:lang w:val="fr-FR"/>
              </w:rPr>
            </w:pPr>
          </w:p>
        </w:tc>
        <w:tc>
          <w:tcPr>
            <w:tcW w:w="258" w:type="dxa"/>
            <w:tcBorders>
              <w:top w:val="nil"/>
              <w:left w:val="single" w:sz="4" w:space="0" w:color="auto"/>
              <w:bottom w:val="nil"/>
              <w:right w:val="single" w:sz="4" w:space="0" w:color="auto"/>
            </w:tcBorders>
            <w:shd w:val="clear" w:color="auto" w:fill="auto"/>
            <w:vAlign w:val="center"/>
          </w:tcPr>
          <w:p w14:paraId="3DFFF831" w14:textId="77777777" w:rsidR="00BA3029" w:rsidRDefault="00BA3029">
            <w:pPr>
              <w:pStyle w:val="Corpsdetexte"/>
              <w:jc w:val="both"/>
              <w:rPr>
                <w:rFonts w:ascii="Times New Roman" w:hAnsi="Times New Roman" w:cs="Times New Roman"/>
                <w:lang w:val="fr-FR"/>
              </w:rPr>
            </w:pPr>
          </w:p>
        </w:tc>
        <w:tc>
          <w:tcPr>
            <w:tcW w:w="4703" w:type="dxa"/>
            <w:tcBorders>
              <w:top w:val="nil"/>
              <w:left w:val="single" w:sz="4" w:space="0" w:color="auto"/>
              <w:bottom w:val="nil"/>
              <w:right w:val="nil"/>
            </w:tcBorders>
            <w:shd w:val="clear" w:color="auto" w:fill="auto"/>
            <w:vAlign w:val="center"/>
          </w:tcPr>
          <w:p w14:paraId="1FE14C57" w14:textId="77777777" w:rsidR="00BA3029" w:rsidRDefault="00000000">
            <w:pPr>
              <w:pStyle w:val="Corpsdetexte"/>
              <w:jc w:val="both"/>
              <w:rPr>
                <w:rFonts w:ascii="Times New Roman" w:hAnsi="Times New Roman" w:cs="Times New Roman"/>
                <w:lang w:val="fr-FR"/>
              </w:rPr>
            </w:pPr>
            <w:r>
              <w:rPr>
                <w:rFonts w:ascii="Times New Roman" w:hAnsi="Times New Roman" w:cs="Times New Roman"/>
                <w:lang w:val="fr-FR"/>
              </w:rPr>
              <w:t>Date de clôture originale</w:t>
            </w:r>
            <w:r>
              <w:rPr>
                <w:rFonts w:ascii="Times New Roman" w:hAnsi="Times New Roman" w:cs="Times New Roman"/>
                <w:i/>
                <w:lang w:val="fr-FR"/>
              </w:rPr>
              <w:t xml:space="preserve"> : 31/04/2024</w:t>
            </w:r>
          </w:p>
        </w:tc>
        <w:tc>
          <w:tcPr>
            <w:tcW w:w="709" w:type="dxa"/>
            <w:tcBorders>
              <w:top w:val="nil"/>
              <w:left w:val="nil"/>
              <w:bottom w:val="nil"/>
              <w:right w:val="single" w:sz="4" w:space="0" w:color="auto"/>
            </w:tcBorders>
            <w:shd w:val="clear" w:color="auto" w:fill="auto"/>
            <w:vAlign w:val="center"/>
          </w:tcPr>
          <w:p w14:paraId="213A6599" w14:textId="77777777" w:rsidR="00BA3029" w:rsidRDefault="00BA3029">
            <w:pPr>
              <w:pStyle w:val="Corpsdetexte"/>
              <w:jc w:val="both"/>
              <w:rPr>
                <w:rFonts w:ascii="Times New Roman" w:hAnsi="Times New Roman" w:cs="Times New Roman"/>
                <w:lang w:val="fr-FR"/>
              </w:rPr>
            </w:pPr>
          </w:p>
        </w:tc>
      </w:tr>
      <w:tr w:rsidR="00BA3029" w:rsidRPr="006210EA" w14:paraId="73F0C5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5003131A" w14:textId="77777777" w:rsidR="00BA3029" w:rsidRDefault="00BA3029">
            <w:pPr>
              <w:pStyle w:val="H2"/>
              <w:jc w:val="both"/>
              <w:rPr>
                <w:rFonts w:cs="Times New Roman"/>
                <w:sz w:val="20"/>
                <w:szCs w:val="20"/>
                <w:lang w:val="fr-FR"/>
              </w:rPr>
            </w:pPr>
          </w:p>
        </w:tc>
        <w:tc>
          <w:tcPr>
            <w:tcW w:w="2172" w:type="dxa"/>
            <w:tcBorders>
              <w:top w:val="nil"/>
              <w:left w:val="nil"/>
              <w:bottom w:val="nil"/>
              <w:right w:val="single" w:sz="4" w:space="0" w:color="auto"/>
            </w:tcBorders>
            <w:shd w:val="clear" w:color="auto" w:fill="D9D9D9"/>
            <w:vAlign w:val="center"/>
          </w:tcPr>
          <w:p w14:paraId="2100B2E0" w14:textId="77777777" w:rsidR="00BA3029" w:rsidRDefault="00BA3029">
            <w:pPr>
              <w:pStyle w:val="Corpsdetexte"/>
              <w:jc w:val="both"/>
              <w:rPr>
                <w:rFonts w:ascii="Times New Roman" w:hAnsi="Times New Roman" w:cs="Times New Roman"/>
                <w:color w:val="000000"/>
                <w:lang w:val="fr-FR"/>
              </w:rPr>
            </w:pPr>
          </w:p>
        </w:tc>
        <w:tc>
          <w:tcPr>
            <w:tcW w:w="258" w:type="dxa"/>
            <w:tcBorders>
              <w:top w:val="nil"/>
              <w:left w:val="single" w:sz="4" w:space="0" w:color="auto"/>
              <w:bottom w:val="nil"/>
              <w:right w:val="single" w:sz="4" w:space="0" w:color="auto"/>
            </w:tcBorders>
            <w:shd w:val="clear" w:color="auto" w:fill="auto"/>
            <w:vAlign w:val="center"/>
          </w:tcPr>
          <w:p w14:paraId="32DAFA77" w14:textId="77777777" w:rsidR="00BA3029" w:rsidRDefault="00BA3029">
            <w:pPr>
              <w:pStyle w:val="Corpsdetexte"/>
              <w:jc w:val="both"/>
              <w:rPr>
                <w:rFonts w:ascii="Times New Roman" w:hAnsi="Times New Roman" w:cs="Times New Roman"/>
                <w:lang w:val="fr-FR"/>
              </w:rPr>
            </w:pPr>
          </w:p>
        </w:tc>
        <w:tc>
          <w:tcPr>
            <w:tcW w:w="4703" w:type="dxa"/>
            <w:tcBorders>
              <w:top w:val="nil"/>
              <w:left w:val="single" w:sz="4" w:space="0" w:color="auto"/>
              <w:bottom w:val="nil"/>
              <w:right w:val="nil"/>
            </w:tcBorders>
            <w:shd w:val="clear" w:color="auto" w:fill="auto"/>
            <w:vAlign w:val="center"/>
          </w:tcPr>
          <w:p w14:paraId="15C77ED3" w14:textId="6E64226D" w:rsidR="00BA3029" w:rsidRDefault="00000000">
            <w:pPr>
              <w:pStyle w:val="Corpsdetexte"/>
              <w:jc w:val="both"/>
              <w:rPr>
                <w:rFonts w:ascii="Times New Roman" w:hAnsi="Times New Roman" w:cs="Times New Roman"/>
                <w:lang w:val="fr-FR"/>
              </w:rPr>
            </w:pPr>
            <w:r>
              <w:rPr>
                <w:rFonts w:ascii="Times New Roman" w:hAnsi="Times New Roman" w:cs="Times New Roman"/>
                <w:lang w:val="fr-FR"/>
              </w:rPr>
              <w:t>Date de clôture actuelle</w:t>
            </w:r>
            <w:r>
              <w:rPr>
                <w:rFonts w:ascii="Times New Roman" w:hAnsi="Times New Roman" w:cs="Times New Roman"/>
                <w:i/>
                <w:lang w:val="fr-FR"/>
              </w:rPr>
              <w:t xml:space="preserve"> (</w:t>
            </w:r>
            <w:r w:rsidR="00E54B93">
              <w:rPr>
                <w:rFonts w:ascii="Times New Roman" w:hAnsi="Times New Roman" w:cs="Times New Roman"/>
                <w:i/>
                <w:lang w:val="fr-FR"/>
              </w:rPr>
              <w:t>31 mars 2024</w:t>
            </w:r>
            <w:r>
              <w:rPr>
                <w:rFonts w:ascii="Times New Roman" w:hAnsi="Times New Roman" w:cs="Times New Roman"/>
                <w:i/>
                <w:lang w:val="fr-FR"/>
              </w:rPr>
              <w:t>)</w:t>
            </w:r>
          </w:p>
        </w:tc>
        <w:tc>
          <w:tcPr>
            <w:tcW w:w="709" w:type="dxa"/>
            <w:tcBorders>
              <w:top w:val="nil"/>
              <w:left w:val="nil"/>
              <w:bottom w:val="nil"/>
              <w:right w:val="single" w:sz="4" w:space="0" w:color="auto"/>
            </w:tcBorders>
            <w:shd w:val="clear" w:color="auto" w:fill="auto"/>
            <w:vAlign w:val="center"/>
          </w:tcPr>
          <w:p w14:paraId="21592518" w14:textId="77777777" w:rsidR="00BA3029" w:rsidRDefault="00BA3029">
            <w:pPr>
              <w:pStyle w:val="Corpsdetexte"/>
              <w:jc w:val="both"/>
              <w:rPr>
                <w:rFonts w:ascii="Times New Roman" w:hAnsi="Times New Roman" w:cs="Times New Roman"/>
                <w:lang w:val="fr-FR"/>
              </w:rPr>
            </w:pPr>
          </w:p>
        </w:tc>
      </w:tr>
      <w:tr w:rsidR="00BA3029" w:rsidRPr="006210EA" w14:paraId="385731C0" w14:textId="77777777" w:rsidTr="00D11A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
        </w:trPr>
        <w:tc>
          <w:tcPr>
            <w:tcW w:w="2970" w:type="dxa"/>
            <w:tcBorders>
              <w:top w:val="nil"/>
              <w:left w:val="single" w:sz="4" w:space="0" w:color="auto"/>
              <w:bottom w:val="single" w:sz="4" w:space="0" w:color="auto"/>
              <w:right w:val="nil"/>
            </w:tcBorders>
            <w:shd w:val="clear" w:color="auto" w:fill="auto"/>
            <w:vAlign w:val="center"/>
          </w:tcPr>
          <w:p w14:paraId="76CD6ADE" w14:textId="77777777" w:rsidR="00BA3029" w:rsidRDefault="00BA3029">
            <w:pPr>
              <w:pStyle w:val="H2"/>
              <w:jc w:val="both"/>
              <w:rPr>
                <w:rFonts w:cs="Times New Roman"/>
                <w:sz w:val="20"/>
                <w:szCs w:val="20"/>
                <w:lang w:val="fr-FR"/>
              </w:rPr>
            </w:pPr>
          </w:p>
        </w:tc>
        <w:tc>
          <w:tcPr>
            <w:tcW w:w="2172" w:type="dxa"/>
            <w:tcBorders>
              <w:top w:val="nil"/>
              <w:left w:val="nil"/>
              <w:bottom w:val="single" w:sz="4" w:space="0" w:color="auto"/>
              <w:right w:val="single" w:sz="4" w:space="0" w:color="auto"/>
            </w:tcBorders>
            <w:shd w:val="clear" w:color="auto" w:fill="auto"/>
            <w:vAlign w:val="center"/>
          </w:tcPr>
          <w:p w14:paraId="4189AF79" w14:textId="77777777" w:rsidR="00BA3029" w:rsidRDefault="00BA3029">
            <w:pPr>
              <w:pStyle w:val="Corpsdetexte"/>
              <w:jc w:val="both"/>
              <w:rPr>
                <w:rFonts w:ascii="Times New Roman" w:hAnsi="Times New Roman" w:cs="Times New Roman"/>
                <w:color w:val="000000"/>
                <w:lang w:val="fr-FR"/>
              </w:rPr>
            </w:pPr>
          </w:p>
        </w:tc>
        <w:tc>
          <w:tcPr>
            <w:tcW w:w="258" w:type="dxa"/>
            <w:tcBorders>
              <w:top w:val="nil"/>
              <w:left w:val="single" w:sz="4" w:space="0" w:color="auto"/>
              <w:bottom w:val="nil"/>
              <w:right w:val="single" w:sz="4" w:space="0" w:color="auto"/>
            </w:tcBorders>
            <w:shd w:val="clear" w:color="auto" w:fill="auto"/>
            <w:vAlign w:val="center"/>
          </w:tcPr>
          <w:p w14:paraId="5A1D934A" w14:textId="77777777" w:rsidR="00BA3029" w:rsidRDefault="00BA3029">
            <w:pPr>
              <w:pStyle w:val="Corpsdetexte"/>
              <w:jc w:val="both"/>
              <w:rPr>
                <w:rFonts w:ascii="Times New Roman" w:hAnsi="Times New Roman" w:cs="Times New Roman"/>
                <w:lang w:val="fr-FR"/>
              </w:rPr>
            </w:pPr>
          </w:p>
        </w:tc>
        <w:tc>
          <w:tcPr>
            <w:tcW w:w="4703" w:type="dxa"/>
            <w:tcBorders>
              <w:top w:val="nil"/>
              <w:left w:val="single" w:sz="4" w:space="0" w:color="auto"/>
              <w:bottom w:val="single" w:sz="4" w:space="0" w:color="auto"/>
              <w:right w:val="nil"/>
            </w:tcBorders>
            <w:shd w:val="clear" w:color="auto" w:fill="auto"/>
            <w:vAlign w:val="center"/>
          </w:tcPr>
          <w:p w14:paraId="3BA87206" w14:textId="77777777" w:rsidR="00BA3029" w:rsidRDefault="00BA3029">
            <w:pPr>
              <w:pStyle w:val="Corpsdetexte"/>
              <w:jc w:val="both"/>
              <w:rPr>
                <w:rFonts w:ascii="Times New Roman" w:hAnsi="Times New Roman" w:cs="Times New Roman"/>
                <w:color w:val="000000"/>
                <w:lang w:val="fr-FR"/>
              </w:rPr>
            </w:pPr>
          </w:p>
        </w:tc>
        <w:tc>
          <w:tcPr>
            <w:tcW w:w="709" w:type="dxa"/>
            <w:tcBorders>
              <w:top w:val="nil"/>
              <w:left w:val="nil"/>
              <w:bottom w:val="single" w:sz="4" w:space="0" w:color="auto"/>
              <w:right w:val="single" w:sz="4" w:space="0" w:color="auto"/>
            </w:tcBorders>
            <w:shd w:val="clear" w:color="auto" w:fill="auto"/>
            <w:vAlign w:val="center"/>
          </w:tcPr>
          <w:p w14:paraId="482B187C" w14:textId="77777777" w:rsidR="00BA3029" w:rsidRDefault="00BA3029">
            <w:pPr>
              <w:pStyle w:val="Corpsdetexte"/>
              <w:jc w:val="both"/>
              <w:rPr>
                <w:rFonts w:ascii="Times New Roman" w:hAnsi="Times New Roman" w:cs="Times New Roman"/>
                <w:lang w:val="fr-FR"/>
              </w:rPr>
            </w:pPr>
          </w:p>
        </w:tc>
      </w:tr>
      <w:tr w:rsidR="00BA3029" w14:paraId="071A5F88" w14:textId="77777777">
        <w:trPr>
          <w:trHeight w:val="206"/>
        </w:trPr>
        <w:tc>
          <w:tcPr>
            <w:tcW w:w="5142" w:type="dxa"/>
            <w:gridSpan w:val="2"/>
            <w:tcBorders>
              <w:top w:val="single" w:sz="4" w:space="0" w:color="auto"/>
              <w:left w:val="single" w:sz="4" w:space="0" w:color="auto"/>
              <w:right w:val="single" w:sz="4" w:space="0" w:color="auto"/>
            </w:tcBorders>
            <w:shd w:val="clear" w:color="auto" w:fill="F3F3F3"/>
          </w:tcPr>
          <w:p w14:paraId="041C7163" w14:textId="77777777" w:rsidR="00BA3029" w:rsidRDefault="00000000">
            <w:pPr>
              <w:pStyle w:val="H1"/>
              <w:ind w:right="-120" w:hanging="70"/>
              <w:jc w:val="both"/>
              <w:rPr>
                <w:rFonts w:cs="Times New Roman"/>
                <w:sz w:val="20"/>
                <w:szCs w:val="20"/>
                <w:lang w:val="fr-FR"/>
              </w:rPr>
            </w:pPr>
            <w:r>
              <w:rPr>
                <w:rFonts w:cs="Times New Roman"/>
                <w:sz w:val="20"/>
                <w:szCs w:val="20"/>
                <w:lang w:val="fr-FR"/>
              </w:rPr>
              <w:t xml:space="preserve">Évaluation du Programme </w:t>
            </w:r>
          </w:p>
        </w:tc>
        <w:tc>
          <w:tcPr>
            <w:tcW w:w="258" w:type="dxa"/>
            <w:vMerge w:val="restart"/>
            <w:tcBorders>
              <w:left w:val="single" w:sz="4" w:space="0" w:color="auto"/>
              <w:right w:val="single" w:sz="4" w:space="0" w:color="auto"/>
            </w:tcBorders>
          </w:tcPr>
          <w:p w14:paraId="5236A640" w14:textId="77777777" w:rsidR="00BA3029" w:rsidRDefault="00BA3029">
            <w:pPr>
              <w:jc w:val="both"/>
              <w:rPr>
                <w:sz w:val="20"/>
                <w:szCs w:val="20"/>
                <w:lang w:val="fr-FR"/>
              </w:rPr>
            </w:pPr>
          </w:p>
        </w:tc>
        <w:tc>
          <w:tcPr>
            <w:tcW w:w="5412" w:type="dxa"/>
            <w:gridSpan w:val="2"/>
            <w:tcBorders>
              <w:top w:val="single" w:sz="4" w:space="0" w:color="auto"/>
              <w:left w:val="single" w:sz="4" w:space="0" w:color="auto"/>
              <w:right w:val="single" w:sz="4" w:space="0" w:color="auto"/>
            </w:tcBorders>
            <w:shd w:val="clear" w:color="auto" w:fill="F3F3F3"/>
          </w:tcPr>
          <w:p w14:paraId="1594C370" w14:textId="5802BD66" w:rsidR="00BA3029" w:rsidRDefault="00000000">
            <w:pPr>
              <w:pStyle w:val="H1"/>
              <w:jc w:val="both"/>
              <w:rPr>
                <w:rFonts w:cs="Times New Roman"/>
                <w:sz w:val="20"/>
                <w:szCs w:val="20"/>
                <w:lang w:val="fr-FR"/>
              </w:rPr>
            </w:pPr>
            <w:r>
              <w:rPr>
                <w:rFonts w:cs="Times New Roman"/>
                <w:bCs w:val="0"/>
                <w:sz w:val="20"/>
                <w:szCs w:val="20"/>
                <w:lang w:val="fr-FR"/>
              </w:rPr>
              <w:t xml:space="preserve">Soumis </w:t>
            </w:r>
            <w:r w:rsidR="00332166">
              <w:rPr>
                <w:rFonts w:cs="Times New Roman"/>
                <w:bCs w:val="0"/>
                <w:sz w:val="20"/>
                <w:szCs w:val="20"/>
                <w:lang w:val="fr-FR"/>
              </w:rPr>
              <w:t>par :</w:t>
            </w:r>
          </w:p>
        </w:tc>
      </w:tr>
      <w:tr w:rsidR="00BA3029" w:rsidRPr="006210EA" w14:paraId="6E68A313" w14:textId="77777777">
        <w:trPr>
          <w:trHeight w:val="285"/>
        </w:trPr>
        <w:tc>
          <w:tcPr>
            <w:tcW w:w="5142" w:type="dxa"/>
            <w:gridSpan w:val="2"/>
            <w:tcBorders>
              <w:left w:val="single" w:sz="4" w:space="0" w:color="auto"/>
              <w:bottom w:val="single" w:sz="4" w:space="0" w:color="auto"/>
              <w:right w:val="single" w:sz="4" w:space="0" w:color="auto"/>
            </w:tcBorders>
          </w:tcPr>
          <w:p w14:paraId="19CF8E98" w14:textId="4578F279" w:rsidR="00BA3029" w:rsidRDefault="00332166">
            <w:pPr>
              <w:pStyle w:val="Corpsdetexte"/>
              <w:jc w:val="both"/>
              <w:rPr>
                <w:rFonts w:ascii="Times New Roman" w:hAnsi="Times New Roman" w:cs="Times New Roman"/>
                <w:bCs/>
                <w:i/>
                <w:iCs/>
                <w:snapToGrid w:val="0"/>
                <w:lang w:val="fr-FR"/>
              </w:rPr>
            </w:pPr>
            <w:r>
              <w:rPr>
                <w:rFonts w:ascii="Times New Roman" w:hAnsi="Times New Roman" w:cs="Times New Roman"/>
                <w:lang w:val="fr-FR"/>
              </w:rPr>
              <w:t>Evaluation - à joindre le cas échéant</w:t>
            </w:r>
          </w:p>
          <w:p w14:paraId="4A9E1ACF" w14:textId="7A1EB714" w:rsidR="00BA3029" w:rsidRDefault="00000000">
            <w:pPr>
              <w:pStyle w:val="Corpsdetexte"/>
              <w:jc w:val="both"/>
              <w:rPr>
                <w:rFonts w:ascii="Times New Roman" w:hAnsi="Times New Roman" w:cs="Times New Roman"/>
                <w:lang w:val="fr-FR"/>
              </w:rPr>
            </w:pPr>
            <w:r>
              <w:rPr>
                <w:rFonts w:ascii="Times New Roman" w:hAnsi="Times New Roman" w:cs="Times New Roman"/>
                <w:i/>
                <w:noProof/>
                <w:lang w:val="fr-FR"/>
              </w:rPr>
              <mc:AlternateContent>
                <mc:Choice Requires="wps">
                  <w:drawing>
                    <wp:anchor distT="0" distB="0" distL="0" distR="0" simplePos="0" relativeHeight="251656192" behindDoc="0" locked="0" layoutInCell="1" allowOverlap="1" wp14:anchorId="78FC2213" wp14:editId="7BB41E1F">
                      <wp:simplePos x="0" y="0"/>
                      <wp:positionH relativeFrom="column">
                        <wp:posOffset>524510</wp:posOffset>
                      </wp:positionH>
                      <wp:positionV relativeFrom="paragraph">
                        <wp:posOffset>17145</wp:posOffset>
                      </wp:positionV>
                      <wp:extent cx="90805" cy="90805"/>
                      <wp:effectExtent l="9525" t="9525" r="13970" b="13970"/>
                      <wp:wrapNone/>
                      <wp:docPr id="1027" name="Rectangle 7"/>
                      <wp:cNvGraphicFramePr/>
                      <a:graphic xmlns:a="http://schemas.openxmlformats.org/drawingml/2006/main">
                        <a:graphicData uri="http://schemas.microsoft.com/office/word/2010/wordprocessingShape">
                          <wps:wsp>
                            <wps:cNvSpPr/>
                            <wps:spPr>
                              <a:xfrm>
                                <a:off x="0" y="0"/>
                                <a:ext cx="90805" cy="9080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7" o:spid="_x0000_s1026" o:spt="1" style="position:absolute;left:0pt;margin-left:41.3pt;margin-top:1.35pt;height:7.15pt;width:7.15pt;z-index:251659264;mso-width-relative:page;mso-height-relative:page;" fillcolor="#FFFFFF" filled="t" stroked="t" coordsize="21600,21600" o:gfxdata="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NXKzUAAAABgEA&#10;AA8AAAAAAAAAAQAgAAAAIgAAAGRycy9kb3ducmV2LnhtbFBLAQIUABQAAAAIAIdO4kCXbWNl5QEA&#10;ABUEAAAOAAAAAAAAAAEAIAAAACMBAABkcnMvZTJvRG9jLnhtbFBLBQYAAAAABgAGAFkBAAB6BQAA&#10;AAA=&#10;">
                      <v:fill on="t" focussize="0,0"/>
                      <v:stroke color="#000000" joinstyle="miter"/>
                      <v:imagedata o:title=""/>
                      <o:lock v:ext="edit" aspectratio="f"/>
                    </v:rect>
                  </w:pict>
                </mc:Fallback>
              </mc:AlternateContent>
            </w:r>
            <w:r>
              <w:rPr>
                <w:rFonts w:ascii="Times New Roman" w:hAnsi="Times New Roman" w:cs="Times New Roman"/>
                <w:i/>
                <w:noProof/>
                <w:lang w:val="fr-FR"/>
              </w:rPr>
              <mc:AlternateContent>
                <mc:Choice Requires="wps">
                  <w:drawing>
                    <wp:anchor distT="0" distB="0" distL="0" distR="0" simplePos="0" relativeHeight="251657216" behindDoc="0" locked="0" layoutInCell="1" allowOverlap="1" wp14:anchorId="47F488C4" wp14:editId="0B2FAAA3">
                      <wp:simplePos x="0" y="0"/>
                      <wp:positionH relativeFrom="column">
                        <wp:posOffset>-8890</wp:posOffset>
                      </wp:positionH>
                      <wp:positionV relativeFrom="paragraph">
                        <wp:posOffset>17145</wp:posOffset>
                      </wp:positionV>
                      <wp:extent cx="90805" cy="90805"/>
                      <wp:effectExtent l="9525" t="9525" r="13970" b="13970"/>
                      <wp:wrapNone/>
                      <wp:docPr id="1028" name="Rectangle 10"/>
                      <wp:cNvGraphicFramePr/>
                      <a:graphic xmlns:a="http://schemas.openxmlformats.org/drawingml/2006/main">
                        <a:graphicData uri="http://schemas.microsoft.com/office/word/2010/wordprocessingShape">
                          <wps:wsp>
                            <wps:cNvSpPr/>
                            <wps:spPr>
                              <a:xfrm>
                                <a:off x="0" y="0"/>
                                <a:ext cx="90803" cy="9080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0" o:spid="_x0000_s1026" o:spt="1" style="position:absolute;left:0pt;margin-left:-0.7pt;margin-top:1.35pt;height:7.15pt;width:7.15pt;z-index:251659264;mso-width-relative:page;mso-height-relative:page;" fillcolor="#FFFFFF" filled="t" stroked="t" coordsize="21600,21600" o:gfxdata="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r35GdQAAAAGAQAA&#10;DwAAAAAAAAABACAAAAAiAAAAZHJzL2Rvd25yZXYueG1sUEsBAhQAFAAAAAgAh07iQCu4YGPkAQAA&#10;FgQAAA4AAAAAAAAAAQAgAAAAIwEAAGRycy9lMm9Eb2MueG1sUEsFBgAAAAAGAAYAWQEAAHkFAAAA&#10;AA==&#10;">
                      <v:fill on="t" focussize="0,0"/>
                      <v:stroke color="#000000" joinstyle="miter"/>
                      <v:imagedata o:title=""/>
                      <o:lock v:ext="edit" aspectratio="f"/>
                    </v:rect>
                  </w:pict>
                </mc:Fallback>
              </mc:AlternateContent>
            </w:r>
            <w:r>
              <w:rPr>
                <w:rFonts w:ascii="Times New Roman" w:hAnsi="Times New Roman" w:cs="Times New Roman"/>
                <w:lang w:val="fr-FR"/>
              </w:rPr>
              <w:t xml:space="preserve">     Oui          </w:t>
            </w:r>
            <w:r w:rsidR="00332166">
              <w:rPr>
                <w:rFonts w:ascii="Times New Roman" w:hAnsi="Times New Roman" w:cs="Times New Roman"/>
                <w:lang w:val="fr-FR"/>
              </w:rPr>
              <w:t>Non-Date :</w:t>
            </w:r>
            <w:r>
              <w:rPr>
                <w:rFonts w:ascii="Times New Roman" w:hAnsi="Times New Roman" w:cs="Times New Roman"/>
                <w:lang w:val="fr-FR"/>
              </w:rPr>
              <w:t xml:space="preserve"> </w:t>
            </w:r>
            <w:proofErr w:type="spellStart"/>
            <w:proofErr w:type="gramStart"/>
            <w:r>
              <w:rPr>
                <w:rFonts w:ascii="Times New Roman" w:hAnsi="Times New Roman" w:cs="Times New Roman"/>
                <w:i/>
                <w:lang w:val="fr-FR"/>
              </w:rPr>
              <w:t>dd.mm.yyyy</w:t>
            </w:r>
            <w:proofErr w:type="spellEnd"/>
            <w:proofErr w:type="gramEnd"/>
          </w:p>
          <w:p w14:paraId="2E775CE1" w14:textId="2F8D6C5C" w:rsidR="00BA3029" w:rsidRDefault="00332166">
            <w:pPr>
              <w:pStyle w:val="Corpsdetexte"/>
              <w:jc w:val="both"/>
              <w:rPr>
                <w:rFonts w:ascii="Times New Roman" w:hAnsi="Times New Roman" w:cs="Times New Roman"/>
                <w:lang w:val="fr-FR"/>
              </w:rPr>
            </w:pPr>
            <w:r>
              <w:rPr>
                <w:rFonts w:ascii="Times New Roman" w:hAnsi="Times New Roman" w:cs="Times New Roman"/>
                <w:lang w:val="fr-FR"/>
              </w:rPr>
              <w:t xml:space="preserve">Evaluation à mi-parcours </w:t>
            </w:r>
            <w:r>
              <w:rPr>
                <w:rFonts w:ascii="Times New Roman" w:hAnsi="Times New Roman" w:cs="Times New Roman"/>
                <w:bCs/>
                <w:i/>
                <w:iCs/>
                <w:snapToGrid w:val="0"/>
                <w:lang w:val="fr-FR"/>
              </w:rPr>
              <w:t xml:space="preserve">– </w:t>
            </w:r>
            <w:r>
              <w:rPr>
                <w:rFonts w:ascii="Times New Roman" w:hAnsi="Times New Roman" w:cs="Times New Roman"/>
                <w:lang w:val="fr-FR"/>
              </w:rPr>
              <w:t>à joindre le cas échéant</w:t>
            </w:r>
            <w:r>
              <w:rPr>
                <w:rFonts w:ascii="Times New Roman" w:hAnsi="Times New Roman" w:cs="Times New Roman"/>
                <w:bCs/>
                <w:i/>
                <w:iCs/>
                <w:snapToGrid w:val="0"/>
                <w:lang w:val="fr-FR"/>
              </w:rPr>
              <w:t xml:space="preserve"> </w:t>
            </w:r>
            <w:r>
              <w:rPr>
                <w:rFonts w:ascii="Times New Roman" w:hAnsi="Times New Roman" w:cs="Times New Roman"/>
                <w:b/>
                <w:lang w:val="fr-FR"/>
              </w:rPr>
              <w:t xml:space="preserve">          </w:t>
            </w:r>
          </w:p>
          <w:p w14:paraId="3432E9DF" w14:textId="28BBAD87" w:rsidR="00BA3029" w:rsidRDefault="00000000">
            <w:pPr>
              <w:pStyle w:val="Corpsdetexte"/>
              <w:jc w:val="both"/>
              <w:rPr>
                <w:rFonts w:ascii="Times New Roman" w:hAnsi="Times New Roman" w:cs="Times New Roman"/>
                <w:lang w:val="fr-FR"/>
              </w:rPr>
            </w:pPr>
            <w:r>
              <w:rPr>
                <w:rFonts w:ascii="Times New Roman" w:hAnsi="Times New Roman" w:cs="Times New Roman"/>
                <w:i/>
                <w:noProof/>
                <w:lang w:val="fr-FR"/>
              </w:rPr>
              <mc:AlternateContent>
                <mc:Choice Requires="wps">
                  <w:drawing>
                    <wp:anchor distT="0" distB="0" distL="0" distR="0" simplePos="0" relativeHeight="251658240" behindDoc="0" locked="0" layoutInCell="1" allowOverlap="1" wp14:anchorId="3EB1E41D" wp14:editId="49890F84">
                      <wp:simplePos x="0" y="0"/>
                      <wp:positionH relativeFrom="column">
                        <wp:posOffset>519430</wp:posOffset>
                      </wp:positionH>
                      <wp:positionV relativeFrom="paragraph">
                        <wp:posOffset>20320</wp:posOffset>
                      </wp:positionV>
                      <wp:extent cx="90805" cy="90805"/>
                      <wp:effectExtent l="13970" t="9525" r="9525" b="13970"/>
                      <wp:wrapNone/>
                      <wp:docPr id="1029" name="Rectangle 9"/>
                      <wp:cNvGraphicFramePr/>
                      <a:graphic xmlns:a="http://schemas.openxmlformats.org/drawingml/2006/main">
                        <a:graphicData uri="http://schemas.microsoft.com/office/word/2010/wordprocessingShape">
                          <wps:wsp>
                            <wps:cNvSpPr/>
                            <wps:spPr>
                              <a:xfrm>
                                <a:off x="0" y="0"/>
                                <a:ext cx="90805" cy="9080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9" o:spid="_x0000_s1026" o:spt="1" style="position:absolute;left:0pt;margin-left:40.9pt;margin-top:1.6pt;height:7.15pt;width:7.15pt;z-index:251659264;mso-width-relative:page;mso-height-relative:page;" fillcolor="#FFFFFF" filled="t" stroked="t" coordsize="21600,21600" o:gfxdata="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P/gy1QAAAAYB&#10;AAAPAAAAAAAAAAEAIAAAACIAAABkcnMvZG93bnJldi54bWxQSwECFAAUAAAACACHTuJAn04P1OUB&#10;AAAVBAAADgAAAAAAAAABACAAAAAkAQAAZHJzL2Uyb0RvYy54bWxQSwUGAAAAAAYABgBZAQAAewUA&#10;AAAA&#10;">
                      <v:fill on="t" focussize="0,0"/>
                      <v:stroke color="#000000" joinstyle="miter"/>
                      <v:imagedata o:title=""/>
                      <o:lock v:ext="edit" aspectratio="f"/>
                    </v:rect>
                  </w:pict>
                </mc:Fallback>
              </mc:AlternateContent>
            </w:r>
            <w:r>
              <w:rPr>
                <w:rFonts w:ascii="Times New Roman" w:hAnsi="Times New Roman" w:cs="Times New Roman"/>
                <w:i/>
                <w:noProof/>
                <w:lang w:val="fr-FR"/>
              </w:rPr>
              <mc:AlternateContent>
                <mc:Choice Requires="wps">
                  <w:drawing>
                    <wp:anchor distT="0" distB="0" distL="0" distR="0" simplePos="0" relativeHeight="251659264" behindDoc="0" locked="0" layoutInCell="1" allowOverlap="1" wp14:anchorId="2A2512C5" wp14:editId="6B4DE4E8">
                      <wp:simplePos x="0" y="0"/>
                      <wp:positionH relativeFrom="column">
                        <wp:posOffset>-8890</wp:posOffset>
                      </wp:positionH>
                      <wp:positionV relativeFrom="paragraph">
                        <wp:posOffset>20955</wp:posOffset>
                      </wp:positionV>
                      <wp:extent cx="90805" cy="90805"/>
                      <wp:effectExtent l="9525" t="10160" r="13970" b="13334"/>
                      <wp:wrapNone/>
                      <wp:docPr id="1030" name="Rectangle 8"/>
                      <wp:cNvGraphicFramePr/>
                      <a:graphic xmlns:a="http://schemas.openxmlformats.org/drawingml/2006/main">
                        <a:graphicData uri="http://schemas.microsoft.com/office/word/2010/wordprocessingShape">
                          <wps:wsp>
                            <wps:cNvSpPr/>
                            <wps:spPr>
                              <a:xfrm>
                                <a:off x="0" y="0"/>
                                <a:ext cx="90803" cy="9080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8" o:spid="_x0000_s1026" o:spt="1" style="position:absolute;left:0pt;margin-left:-0.7pt;margin-top:1.65pt;height:7.15pt;width:7.15pt;z-index:251659264;mso-width-relative:page;mso-height-relative:page;" fillcolor="#FFFFFF" filled="t" stroked="t" coordsize="21600,21600" o:gfxdata="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oxz5nVAAAABgEA&#10;AA8AAAAAAAAAAQAgAAAAIgAAAGRycy9kb3ducmV2LnhtbFBLAQIUABQAAAAIAIdO4kCHyHQ95AEA&#10;ABUEAAAOAAAAAAAAAAEAIAAAACQBAABkcnMvZTJvRG9jLnhtbFBLBQYAAAAABgAGAFkBAAB6BQAA&#10;AAA=&#10;">
                      <v:fill on="t" focussize="0,0"/>
                      <v:stroke color="#000000" joinstyle="miter"/>
                      <v:imagedata o:title=""/>
                      <o:lock v:ext="edit" aspectratio="f"/>
                    </v:rect>
                  </w:pict>
                </mc:Fallback>
              </mc:AlternateContent>
            </w:r>
            <w:r>
              <w:rPr>
                <w:rFonts w:ascii="Times New Roman" w:hAnsi="Times New Roman" w:cs="Times New Roman"/>
                <w:lang w:val="fr-FR"/>
              </w:rPr>
              <w:t xml:space="preserve">  </w:t>
            </w:r>
            <w:proofErr w:type="gramStart"/>
            <w:r w:rsidR="003C2E4E">
              <w:rPr>
                <w:rFonts w:ascii="Times New Roman" w:hAnsi="Times New Roman" w:cs="Times New Roman"/>
                <w:lang w:val="fr-FR"/>
              </w:rPr>
              <w:t>x</w:t>
            </w:r>
            <w:proofErr w:type="gramEnd"/>
            <w:r>
              <w:rPr>
                <w:rFonts w:ascii="Times New Roman" w:hAnsi="Times New Roman" w:cs="Times New Roman"/>
                <w:lang w:val="fr-FR"/>
              </w:rPr>
              <w:t xml:space="preserve">    Oui          Non    </w:t>
            </w:r>
            <w:r w:rsidR="00332166">
              <w:rPr>
                <w:rFonts w:ascii="Times New Roman" w:hAnsi="Times New Roman" w:cs="Times New Roman"/>
                <w:lang w:val="fr-FR"/>
              </w:rPr>
              <w:t>Date :</w:t>
            </w:r>
            <w:r>
              <w:rPr>
                <w:rFonts w:ascii="Times New Roman" w:hAnsi="Times New Roman" w:cs="Times New Roman"/>
                <w:lang w:val="fr-FR"/>
              </w:rPr>
              <w:t xml:space="preserve"> </w:t>
            </w:r>
            <w:r w:rsidR="00FE7545">
              <w:rPr>
                <w:rFonts w:ascii="Times New Roman" w:hAnsi="Times New Roman" w:cs="Times New Roman"/>
                <w:lang w:val="fr-FR"/>
              </w:rPr>
              <w:t>juillet 2023</w:t>
            </w:r>
          </w:p>
        </w:tc>
        <w:tc>
          <w:tcPr>
            <w:tcW w:w="258" w:type="dxa"/>
            <w:vMerge/>
            <w:tcBorders>
              <w:left w:val="single" w:sz="4" w:space="0" w:color="auto"/>
              <w:right w:val="single" w:sz="4" w:space="0" w:color="auto"/>
            </w:tcBorders>
          </w:tcPr>
          <w:p w14:paraId="2042EA74" w14:textId="77777777" w:rsidR="00BA3029" w:rsidRDefault="00BA3029">
            <w:pPr>
              <w:pStyle w:val="Corpsdetexte"/>
              <w:jc w:val="both"/>
              <w:rPr>
                <w:rFonts w:ascii="Times New Roman" w:hAnsi="Times New Roman" w:cs="Times New Roman"/>
                <w:lang w:val="fr-FR"/>
              </w:rPr>
            </w:pPr>
          </w:p>
        </w:tc>
        <w:tc>
          <w:tcPr>
            <w:tcW w:w="5412" w:type="dxa"/>
            <w:gridSpan w:val="2"/>
            <w:tcBorders>
              <w:left w:val="single" w:sz="4" w:space="0" w:color="auto"/>
              <w:bottom w:val="single" w:sz="4" w:space="0" w:color="auto"/>
              <w:right w:val="single" w:sz="4" w:space="0" w:color="auto"/>
            </w:tcBorders>
          </w:tcPr>
          <w:p w14:paraId="422920D5" w14:textId="77777777" w:rsidR="00BA3029" w:rsidRDefault="00000000" w:rsidP="00D11AE0">
            <w:pPr>
              <w:jc w:val="both"/>
              <w:rPr>
                <w:sz w:val="20"/>
                <w:szCs w:val="20"/>
                <w:lang w:val="fr-FR"/>
              </w:rPr>
            </w:pPr>
            <w:r>
              <w:rPr>
                <w:sz w:val="20"/>
                <w:szCs w:val="20"/>
                <w:lang w:val="fr-FR"/>
              </w:rPr>
              <w:t xml:space="preserve">Nom : Edmond </w:t>
            </w:r>
            <w:proofErr w:type="spellStart"/>
            <w:r>
              <w:rPr>
                <w:sz w:val="20"/>
                <w:szCs w:val="20"/>
                <w:lang w:val="fr-FR"/>
              </w:rPr>
              <w:t>Moukala</w:t>
            </w:r>
            <w:proofErr w:type="spellEnd"/>
            <w:r>
              <w:rPr>
                <w:sz w:val="20"/>
                <w:szCs w:val="20"/>
                <w:lang w:val="fr-FR"/>
              </w:rPr>
              <w:t xml:space="preserve"> </w:t>
            </w:r>
          </w:p>
          <w:p w14:paraId="3EDD6A2A" w14:textId="77777777" w:rsidR="00BA3029" w:rsidRDefault="00000000" w:rsidP="00D11AE0">
            <w:pPr>
              <w:jc w:val="both"/>
              <w:rPr>
                <w:sz w:val="20"/>
                <w:szCs w:val="20"/>
                <w:lang w:val="fr-FR"/>
              </w:rPr>
            </w:pPr>
            <w:r>
              <w:rPr>
                <w:sz w:val="20"/>
                <w:szCs w:val="20"/>
                <w:lang w:val="fr-FR"/>
              </w:rPr>
              <w:t>Titre : Représentant, Chef de Bureau de l’UNESCO au Mali</w:t>
            </w:r>
          </w:p>
          <w:p w14:paraId="4F3E9E7B" w14:textId="77777777" w:rsidR="00BA3029" w:rsidRDefault="00000000" w:rsidP="00D11AE0">
            <w:pPr>
              <w:jc w:val="both"/>
              <w:rPr>
                <w:sz w:val="20"/>
                <w:szCs w:val="20"/>
                <w:lang w:val="fr-FR"/>
              </w:rPr>
            </w:pPr>
            <w:r>
              <w:rPr>
                <w:sz w:val="20"/>
                <w:szCs w:val="20"/>
                <w:lang w:val="fr-FR"/>
              </w:rPr>
              <w:t>Organisation Participante (“Lead Agency”) : UNESCO</w:t>
            </w:r>
          </w:p>
          <w:p w14:paraId="3052AAA1" w14:textId="77777777" w:rsidR="00BA3029" w:rsidRDefault="00000000">
            <w:pPr>
              <w:pStyle w:val="Corpsdetexte"/>
              <w:numPr>
                <w:ilvl w:val="0"/>
                <w:numId w:val="2"/>
              </w:numPr>
              <w:spacing w:after="120"/>
              <w:jc w:val="both"/>
              <w:rPr>
                <w:rFonts w:ascii="Times New Roman" w:hAnsi="Times New Roman" w:cs="Times New Roman"/>
                <w:b/>
                <w:bCs/>
                <w:snapToGrid w:val="0"/>
                <w:kern w:val="32"/>
                <w:lang w:val="fr-FR"/>
              </w:rPr>
            </w:pPr>
            <w:r>
              <w:rPr>
                <w:rFonts w:ascii="Times New Roman" w:hAnsi="Times New Roman" w:cs="Times New Roman"/>
                <w:lang w:val="fr-FR"/>
              </w:rPr>
              <w:t xml:space="preserve">Adresse email : bamako@unesco.org, Hamdallaye ACI 2000 (derrière Hôtel </w:t>
            </w:r>
            <w:proofErr w:type="spellStart"/>
            <w:r>
              <w:rPr>
                <w:rFonts w:ascii="Times New Roman" w:hAnsi="Times New Roman" w:cs="Times New Roman"/>
                <w:lang w:val="fr-FR"/>
              </w:rPr>
              <w:t>Massaley</w:t>
            </w:r>
            <w:proofErr w:type="spellEnd"/>
            <w:r>
              <w:rPr>
                <w:rFonts w:ascii="Times New Roman" w:hAnsi="Times New Roman" w:cs="Times New Roman"/>
                <w:lang w:val="fr-FR"/>
              </w:rPr>
              <w:t>) B.P.E 17 63 Bamako – Mali/ Tél : +223 20 23 34 92/93/ Fax : +223 20 23 34 94</w:t>
            </w:r>
          </w:p>
        </w:tc>
      </w:tr>
    </w:tbl>
    <w:p w14:paraId="3F44FFC5" w14:textId="77777777" w:rsidR="00BA3029" w:rsidRDefault="00BA3029">
      <w:pPr>
        <w:pStyle w:val="Titre1"/>
        <w:tabs>
          <w:tab w:val="left" w:pos="360"/>
        </w:tabs>
        <w:spacing w:line="276" w:lineRule="auto"/>
        <w:ind w:left="0"/>
        <w:rPr>
          <w:rFonts w:ascii="Times New Roman" w:hAnsi="Times New Roman"/>
          <w:sz w:val="24"/>
          <w:szCs w:val="24"/>
          <w:lang w:val="fr-FR"/>
        </w:rPr>
      </w:pPr>
    </w:p>
    <w:p w14:paraId="551509BF" w14:textId="77777777" w:rsidR="00BA3029" w:rsidRDefault="00BA3029">
      <w:pPr>
        <w:spacing w:line="276" w:lineRule="auto"/>
        <w:jc w:val="both"/>
        <w:rPr>
          <w:lang w:val="fr-FR"/>
        </w:rPr>
      </w:pPr>
    </w:p>
    <w:p w14:paraId="2323D4C8" w14:textId="77777777" w:rsidR="00BA3029" w:rsidRDefault="00BA3029">
      <w:pPr>
        <w:pStyle w:val="Titre1"/>
        <w:tabs>
          <w:tab w:val="left" w:pos="360"/>
        </w:tabs>
        <w:spacing w:line="276" w:lineRule="auto"/>
        <w:ind w:left="0"/>
        <w:rPr>
          <w:rFonts w:ascii="Times New Roman" w:hAnsi="Times New Roman"/>
          <w:sz w:val="24"/>
          <w:szCs w:val="24"/>
          <w:lang w:val="fr-FR"/>
        </w:rPr>
        <w:sectPr w:rsidR="00BA3029">
          <w:footerReference w:type="default" r:id="rId13"/>
          <w:pgSz w:w="12240" w:h="15840"/>
          <w:pgMar w:top="540" w:right="990" w:bottom="851" w:left="806" w:header="720" w:footer="418" w:gutter="0"/>
          <w:cols w:space="720"/>
          <w:docGrid w:linePitch="360"/>
        </w:sectPr>
      </w:pPr>
    </w:p>
    <w:p w14:paraId="30A6C1D1" w14:textId="77777777" w:rsidR="00BA3029" w:rsidRDefault="00BA3029">
      <w:pPr>
        <w:pStyle w:val="Titre1"/>
        <w:spacing w:line="276" w:lineRule="auto"/>
        <w:ind w:left="0"/>
        <w:rPr>
          <w:rFonts w:ascii="Times New Roman" w:hAnsi="Times New Roman"/>
          <w:sz w:val="24"/>
          <w:szCs w:val="24"/>
          <w:lang w:val="fr-FR"/>
        </w:rPr>
      </w:pPr>
      <w:bookmarkStart w:id="0" w:name="_Toc108628083"/>
      <w:bookmarkStart w:id="1" w:name="_Toc109132085"/>
    </w:p>
    <w:p w14:paraId="08663B82" w14:textId="77777777" w:rsidR="00BA3029" w:rsidRDefault="00000000">
      <w:pPr>
        <w:pStyle w:val="TM1"/>
        <w:tabs>
          <w:tab w:val="right" w:pos="10434"/>
        </w:tabs>
        <w:spacing w:line="276" w:lineRule="auto"/>
        <w:rPr>
          <w:rFonts w:ascii="Times New Roman" w:hAnsi="Times New Roman" w:cs="Times New Roman"/>
          <w:b w:val="0"/>
          <w:bCs w:val="0"/>
          <w:lang w:val="fr-FR"/>
        </w:rPr>
      </w:pPr>
      <w:r>
        <w:rPr>
          <w:rFonts w:ascii="Times New Roman" w:hAnsi="Times New Roman" w:cs="Times New Roman"/>
          <w:lang w:val="fr-FR"/>
        </w:rPr>
        <w:fldChar w:fldCharType="begin"/>
      </w:r>
      <w:r>
        <w:rPr>
          <w:rFonts w:ascii="Times New Roman" w:hAnsi="Times New Roman" w:cs="Times New Roman"/>
          <w:lang w:val="fr-FR"/>
        </w:rPr>
        <w:instrText xml:space="preserve"> TOC \o "1-3" \h \z \u </w:instrText>
      </w:r>
      <w:r>
        <w:rPr>
          <w:rFonts w:ascii="Times New Roman" w:hAnsi="Times New Roman" w:cs="Times New Roman"/>
          <w:lang w:val="fr-FR"/>
        </w:rPr>
        <w:fldChar w:fldCharType="separate"/>
      </w:r>
      <w:r>
        <w:fldChar w:fldCharType="begin"/>
      </w:r>
      <w:r>
        <w:instrText xml:space="preserve"> HYPERLINK \l "_Toc109210260" </w:instrText>
      </w:r>
      <w:r>
        <w:fldChar w:fldCharType="separate"/>
      </w:r>
      <w:r>
        <w:rPr>
          <w:rStyle w:val="Lienhypertexte"/>
          <w:rFonts w:ascii="Times New Roman" w:hAnsi="Times New Roman" w:cs="Times New Roman"/>
          <w:b w:val="0"/>
          <w:bCs w:val="0"/>
          <w:lang w:val="fr-FR"/>
        </w:rPr>
        <w:t>SIGLE</w:t>
      </w:r>
      <w:r>
        <w:rPr>
          <w:rStyle w:val="Lienhypertexte"/>
          <w:rFonts w:ascii="Times New Roman" w:hAnsi="Times New Roman" w:cs="Times New Roman"/>
          <w:b w:val="0"/>
          <w:bCs w:val="0"/>
        </w:rPr>
        <w:t>S</w:t>
      </w:r>
      <w:r>
        <w:rPr>
          <w:rStyle w:val="Lienhypertexte"/>
          <w:rFonts w:ascii="Times New Roman" w:hAnsi="Times New Roman" w:cs="Times New Roman"/>
          <w:b w:val="0"/>
          <w:bCs w:val="0"/>
          <w:lang w:val="fr-FR"/>
        </w:rPr>
        <w:t xml:space="preserve"> ET ABREVIATION</w:t>
      </w:r>
      <w:r>
        <w:rPr>
          <w:rStyle w:val="Lienhypertexte"/>
          <w:rFonts w:ascii="Times New Roman" w:hAnsi="Times New Roman" w:cs="Times New Roman"/>
          <w:b w:val="0"/>
          <w:bCs w:val="0"/>
        </w:rPr>
        <w:t>S</w:t>
      </w:r>
    </w:p>
    <w:p w14:paraId="55058FC4" w14:textId="77777777" w:rsidR="00BA3029" w:rsidRDefault="00000000">
      <w:pPr>
        <w:pStyle w:val="TM1"/>
        <w:tabs>
          <w:tab w:val="right" w:pos="10434"/>
        </w:tabs>
        <w:spacing w:line="276" w:lineRule="auto"/>
        <w:rPr>
          <w:rFonts w:ascii="Times New Roman" w:eastAsia="SimSun" w:hAnsi="Times New Roman" w:cs="Times New Roman"/>
          <w:b w:val="0"/>
          <w:bCs w:val="0"/>
          <w:caps w:val="0"/>
          <w:lang w:val="fr-FR" w:eastAsia="fr-FR"/>
        </w:rPr>
      </w:pPr>
      <w:r>
        <w:rPr>
          <w:rStyle w:val="Lienhypertexte"/>
          <w:rFonts w:ascii="Times New Roman" w:hAnsi="Times New Roman" w:cs="Times New Roman"/>
          <w:b w:val="0"/>
          <w:bCs w:val="0"/>
        </w:rPr>
        <w:t>TABLE DES MATI</w:t>
      </w:r>
      <w:r>
        <w:rPr>
          <w:rStyle w:val="Lienhypertexte"/>
          <w:rFonts w:ascii="Times New Roman" w:hAnsi="Times New Roman" w:cs="Times New Roman"/>
          <w:b w:val="0"/>
          <w:bCs w:val="0"/>
          <w:lang w:val="fr-FR"/>
        </w:rPr>
        <w:t xml:space="preserve">ÈRES </w:t>
      </w:r>
      <w:r>
        <w:rPr>
          <w:rFonts w:ascii="Times New Roman" w:hAnsi="Times New Roman" w:cs="Times New Roman"/>
          <w:b w:val="0"/>
          <w:bCs w:val="0"/>
          <w:lang w:val="fr-FR"/>
        </w:rPr>
        <w:tab/>
      </w:r>
      <w:r>
        <w:rPr>
          <w:rFonts w:ascii="Times New Roman" w:hAnsi="Times New Roman" w:cs="Times New Roman"/>
          <w:b w:val="0"/>
          <w:bCs w:val="0"/>
          <w:lang w:val="fr-FR"/>
        </w:rPr>
        <w:fldChar w:fldCharType="begin"/>
      </w:r>
      <w:r>
        <w:rPr>
          <w:rFonts w:ascii="Times New Roman" w:hAnsi="Times New Roman" w:cs="Times New Roman"/>
          <w:b w:val="0"/>
          <w:bCs w:val="0"/>
          <w:lang w:val="fr-FR"/>
        </w:rPr>
        <w:instrText xml:space="preserve"> PAGEREF _Toc109210260 \h </w:instrText>
      </w:r>
      <w:r>
        <w:rPr>
          <w:rFonts w:ascii="Times New Roman" w:hAnsi="Times New Roman" w:cs="Times New Roman"/>
          <w:b w:val="0"/>
          <w:bCs w:val="0"/>
          <w:lang w:val="fr-FR"/>
        </w:rPr>
      </w:r>
      <w:r>
        <w:rPr>
          <w:rFonts w:ascii="Times New Roman" w:hAnsi="Times New Roman" w:cs="Times New Roman"/>
          <w:b w:val="0"/>
          <w:bCs w:val="0"/>
          <w:lang w:val="fr-FR"/>
        </w:rPr>
        <w:fldChar w:fldCharType="separate"/>
      </w:r>
      <w:r>
        <w:t>Erreur ! Signet non défini.</w:t>
      </w:r>
      <w:r>
        <w:rPr>
          <w:rFonts w:ascii="Times New Roman" w:hAnsi="Times New Roman" w:cs="Times New Roman"/>
          <w:b w:val="0"/>
          <w:bCs w:val="0"/>
          <w:lang w:val="fr-FR"/>
        </w:rPr>
        <w:fldChar w:fldCharType="end"/>
      </w:r>
      <w:r>
        <w:fldChar w:fldCharType="end"/>
      </w:r>
    </w:p>
    <w:p w14:paraId="51692C1E" w14:textId="77777777" w:rsidR="00BA3029" w:rsidRDefault="00000000">
      <w:pPr>
        <w:pStyle w:val="TM1"/>
        <w:tabs>
          <w:tab w:val="right" w:pos="10434"/>
        </w:tabs>
        <w:spacing w:line="276" w:lineRule="auto"/>
        <w:rPr>
          <w:rFonts w:ascii="Times New Roman" w:eastAsia="SimSun" w:hAnsi="Times New Roman" w:cs="Times New Roman"/>
          <w:b w:val="0"/>
          <w:bCs w:val="0"/>
          <w:caps w:val="0"/>
          <w:lang w:val="fr-FR" w:eastAsia="fr-FR"/>
        </w:rPr>
      </w:pPr>
      <w:r>
        <w:t xml:space="preserve">I. </w:t>
      </w:r>
      <w:hyperlink w:anchor="_Toc109210261" w:history="1">
        <w:r w:rsidR="00BA3029">
          <w:rPr>
            <w:rStyle w:val="Lienhypertexte"/>
            <w:rFonts w:ascii="Times New Roman" w:hAnsi="Times New Roman" w:cs="Times New Roman"/>
            <w:b w:val="0"/>
            <w:bCs w:val="0"/>
            <w:lang w:val="fr-FR"/>
          </w:rPr>
          <w:t>RÉSUMÉ</w:t>
        </w:r>
        <w:r w:rsidR="00BA3029">
          <w:rPr>
            <w:rStyle w:val="Lienhypertexte"/>
            <w:rFonts w:ascii="Times New Roman" w:hAnsi="Times New Roman" w:cs="Times New Roman"/>
            <w:b w:val="0"/>
            <w:bCs w:val="0"/>
          </w:rPr>
          <w:t xml:space="preserve"> EXECUTIF</w:t>
        </w:r>
        <w:r w:rsidR="00BA3029">
          <w:rPr>
            <w:rFonts w:ascii="Times New Roman" w:hAnsi="Times New Roman" w:cs="Times New Roman"/>
            <w:b w:val="0"/>
            <w:bCs w:val="0"/>
            <w:lang w:val="fr-FR"/>
          </w:rPr>
          <w:tab/>
        </w:r>
        <w:r w:rsidR="00BA3029">
          <w:rPr>
            <w:rFonts w:ascii="Times New Roman" w:hAnsi="Times New Roman" w:cs="Times New Roman"/>
            <w:b w:val="0"/>
            <w:bCs w:val="0"/>
            <w:lang w:val="fr-FR"/>
          </w:rPr>
          <w:fldChar w:fldCharType="begin"/>
        </w:r>
        <w:r w:rsidR="00BA3029">
          <w:rPr>
            <w:rFonts w:ascii="Times New Roman" w:hAnsi="Times New Roman" w:cs="Times New Roman"/>
            <w:b w:val="0"/>
            <w:bCs w:val="0"/>
            <w:lang w:val="fr-FR"/>
          </w:rPr>
          <w:instrText xml:space="preserve"> PAGEREF _Toc109210261 \h </w:instrText>
        </w:r>
        <w:r w:rsidR="00BA3029">
          <w:rPr>
            <w:rFonts w:ascii="Times New Roman" w:hAnsi="Times New Roman" w:cs="Times New Roman"/>
            <w:b w:val="0"/>
            <w:bCs w:val="0"/>
            <w:lang w:val="fr-FR"/>
          </w:rPr>
        </w:r>
        <w:r w:rsidR="00BA3029">
          <w:rPr>
            <w:rFonts w:ascii="Times New Roman" w:hAnsi="Times New Roman" w:cs="Times New Roman"/>
            <w:b w:val="0"/>
            <w:bCs w:val="0"/>
            <w:lang w:val="fr-FR"/>
          </w:rPr>
          <w:fldChar w:fldCharType="separate"/>
        </w:r>
        <w:r w:rsidR="00BA3029">
          <w:rPr>
            <w:rFonts w:ascii="Times New Roman" w:hAnsi="Times New Roman" w:cs="Times New Roman"/>
            <w:b w:val="0"/>
            <w:bCs w:val="0"/>
            <w:lang w:val="fr-FR"/>
          </w:rPr>
          <w:t>5</w:t>
        </w:r>
        <w:r w:rsidR="00BA3029">
          <w:rPr>
            <w:rFonts w:ascii="Times New Roman" w:hAnsi="Times New Roman" w:cs="Times New Roman"/>
            <w:b w:val="0"/>
            <w:bCs w:val="0"/>
            <w:lang w:val="fr-FR"/>
          </w:rPr>
          <w:fldChar w:fldCharType="end"/>
        </w:r>
      </w:hyperlink>
    </w:p>
    <w:p w14:paraId="4ACE538A"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fldChar w:fldCharType="begin"/>
      </w:r>
      <w:r>
        <w:instrText xml:space="preserve"> HYPERLINK \l "_Toc109210262" </w:instrText>
      </w:r>
      <w:r>
        <w:fldChar w:fldCharType="separate"/>
      </w:r>
      <w:r>
        <w:t>1</w:t>
      </w:r>
      <w:r>
        <w:rPr>
          <w:rStyle w:val="Lienhypertexte"/>
          <w:rFonts w:ascii="Times New Roman" w:hAnsi="Times New Roman" w:cs="Times New Roman"/>
          <w:b w:val="0"/>
          <w:bCs w:val="0"/>
          <w:lang w:val="fr-FR"/>
        </w:rPr>
        <w:t>.</w:t>
      </w:r>
      <w:r>
        <w:rPr>
          <w:rFonts w:ascii="Times New Roman" w:eastAsia="SimSun" w:hAnsi="Times New Roman" w:cs="Times New Roman"/>
          <w:b w:val="0"/>
          <w:bCs w:val="0"/>
          <w:caps w:val="0"/>
          <w:lang w:val="fr-FR" w:eastAsia="fr-FR"/>
        </w:rPr>
        <w:tab/>
      </w:r>
      <w:r>
        <w:rPr>
          <w:rFonts w:ascii="Times New Roman" w:eastAsia="SimSun" w:hAnsi="Times New Roman" w:cs="Times New Roman"/>
          <w:b w:val="0"/>
          <w:bCs w:val="0"/>
          <w:caps w:val="0"/>
          <w:lang w:eastAsia="fr-FR"/>
        </w:rPr>
        <w:t xml:space="preserve">RAPPEL DES </w:t>
      </w:r>
      <w:r>
        <w:rPr>
          <w:rStyle w:val="Lienhypertexte"/>
          <w:rFonts w:ascii="Times New Roman" w:hAnsi="Times New Roman" w:cs="Times New Roman"/>
          <w:b w:val="0"/>
          <w:bCs w:val="0"/>
          <w:lang w:val="fr-FR"/>
        </w:rPr>
        <w:t>Objectifs</w:t>
      </w:r>
    </w:p>
    <w:p w14:paraId="6867AA66"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1.1. Objectif général</w:t>
      </w:r>
    </w:p>
    <w:p w14:paraId="6C010004"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1.2. Objectifs spécifiques (os)</w:t>
      </w:r>
    </w:p>
    <w:p w14:paraId="7D6A880B"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Ii. Résultats atteints</w:t>
      </w:r>
    </w:p>
    <w:p w14:paraId="7AF21217"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2.1.etat descriptif des résultats </w:t>
      </w:r>
    </w:p>
    <w:p w14:paraId="33AD058D"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2 2  niveau de réalisation des indicateurs de performance du projet </w:t>
      </w:r>
    </w:p>
    <w:p w14:paraId="0FBABC2E"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2.3. Illustrations narratives spécifiques, /témoignages </w:t>
      </w:r>
    </w:p>
    <w:p w14:paraId="09D1EEE8"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2.4. Difficultés, défis, mesures mitigations,  leçons apprises et meilleures pratiques </w:t>
      </w:r>
    </w:p>
    <w:p w14:paraId="55C6E49D"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Iii. Description stratégies de mise en </w:t>
      </w:r>
      <w:r>
        <w:rPr>
          <w:rStyle w:val="Lienhypertexte"/>
          <w:rFonts w:ascii="Times New Roman" w:hAnsi="Times New Roman" w:cs="Times New Roman"/>
          <w:b w:val="0"/>
          <w:bCs w:val="0"/>
          <w:lang w:val="fr-FR"/>
        </w:rPr>
        <w:t>œuvre</w:t>
      </w:r>
      <w:r>
        <w:rPr>
          <w:rStyle w:val="Lienhypertexte"/>
          <w:rFonts w:ascii="Times New Roman" w:hAnsi="Times New Roman" w:cs="Times New Roman"/>
          <w:b w:val="0"/>
          <w:bCs w:val="0"/>
        </w:rPr>
        <w:t xml:space="preserve">/ajustements apportés </w:t>
      </w:r>
    </w:p>
    <w:p w14:paraId="4A3D4CED"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Iv. Description révisions programmatiques/justification </w:t>
      </w:r>
    </w:p>
    <w:p w14:paraId="2CBCFD89"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V. Description utilisation des ressources </w:t>
      </w:r>
    </w:p>
    <w:p w14:paraId="695737A6" w14:textId="77777777" w:rsidR="00BA3029" w:rsidRDefault="00000000">
      <w:pPr>
        <w:pStyle w:val="TM1"/>
        <w:tabs>
          <w:tab w:val="left" w:pos="480"/>
          <w:tab w:val="right" w:pos="10434"/>
        </w:tabs>
        <w:spacing w:line="276" w:lineRule="auto"/>
        <w:rPr>
          <w:rFonts w:ascii="Times New Roman" w:hAnsi="Times New Roman" w:cs="Times New Roman"/>
          <w:b w:val="0"/>
          <w:bCs w:val="0"/>
          <w:lang w:val="fr-FR"/>
        </w:rPr>
      </w:pPr>
      <w:r>
        <w:rPr>
          <w:rStyle w:val="Lienhypertexte"/>
          <w:rFonts w:ascii="Times New Roman" w:hAnsi="Times New Roman" w:cs="Times New Roman"/>
          <w:b w:val="0"/>
          <w:bCs w:val="0"/>
        </w:rPr>
        <w:t xml:space="preserve">Vi. Principales leçons et recommandations </w:t>
      </w:r>
    </w:p>
    <w:p w14:paraId="51FED510" w14:textId="77777777" w:rsidR="00BA3029" w:rsidRDefault="00000000">
      <w:pPr>
        <w:pStyle w:val="TM1"/>
        <w:tabs>
          <w:tab w:val="left" w:pos="480"/>
          <w:tab w:val="right" w:pos="10434"/>
        </w:tabs>
        <w:spacing w:line="276" w:lineRule="auto"/>
        <w:rPr>
          <w:rFonts w:ascii="Times New Roman" w:eastAsia="SimSun" w:hAnsi="Times New Roman" w:cs="Times New Roman"/>
          <w:b w:val="0"/>
          <w:bCs w:val="0"/>
          <w:caps w:val="0"/>
          <w:lang w:val="fr-FR" w:eastAsia="fr-FR"/>
        </w:rPr>
      </w:pPr>
      <w:r>
        <w:rPr>
          <w:rStyle w:val="Lienhypertexte"/>
          <w:rFonts w:ascii="Times New Roman" w:hAnsi="Times New Roman" w:cs="Times New Roman"/>
          <w:b w:val="0"/>
          <w:bCs w:val="0"/>
        </w:rPr>
        <w:t>Vii. Photos illutratives, succ</w:t>
      </w:r>
      <w:r>
        <w:rPr>
          <w:rStyle w:val="Lienhypertexte"/>
          <w:rFonts w:ascii="Times New Roman" w:hAnsi="Times New Roman" w:cs="Times New Roman"/>
          <w:b w:val="0"/>
          <w:bCs w:val="0"/>
          <w:lang w:val="fr-FR"/>
        </w:rPr>
        <w:t xml:space="preserve">ès </w:t>
      </w:r>
      <w:r>
        <w:rPr>
          <w:rStyle w:val="Lienhypertexte"/>
          <w:rFonts w:ascii="Times New Roman" w:hAnsi="Times New Roman" w:cs="Times New Roman"/>
          <w:b w:val="0"/>
          <w:bCs w:val="0"/>
        </w:rPr>
        <w:t xml:space="preserve">stories, bonnes  pratiques. </w:t>
      </w:r>
      <w:r>
        <w:rPr>
          <w:rFonts w:ascii="Times New Roman" w:hAnsi="Times New Roman" w:cs="Times New Roman"/>
          <w:b w:val="0"/>
          <w:bCs w:val="0"/>
          <w:lang w:val="fr-FR"/>
        </w:rPr>
        <w:tab/>
      </w:r>
      <w:r>
        <w:rPr>
          <w:rFonts w:ascii="Times New Roman" w:hAnsi="Times New Roman" w:cs="Times New Roman"/>
          <w:b w:val="0"/>
          <w:bCs w:val="0"/>
          <w:lang w:val="fr-FR"/>
        </w:rPr>
        <w:fldChar w:fldCharType="begin"/>
      </w:r>
      <w:r>
        <w:rPr>
          <w:rFonts w:ascii="Times New Roman" w:hAnsi="Times New Roman" w:cs="Times New Roman"/>
          <w:b w:val="0"/>
          <w:bCs w:val="0"/>
          <w:lang w:val="fr-FR"/>
        </w:rPr>
        <w:instrText xml:space="preserve"> PAGEREF _Toc109210262 \h </w:instrText>
      </w:r>
      <w:r>
        <w:rPr>
          <w:rFonts w:ascii="Times New Roman" w:hAnsi="Times New Roman" w:cs="Times New Roman"/>
          <w:b w:val="0"/>
          <w:bCs w:val="0"/>
          <w:lang w:val="fr-FR"/>
        </w:rPr>
      </w:r>
      <w:r>
        <w:rPr>
          <w:rFonts w:ascii="Times New Roman" w:hAnsi="Times New Roman" w:cs="Times New Roman"/>
          <w:b w:val="0"/>
          <w:bCs w:val="0"/>
          <w:lang w:val="fr-FR"/>
        </w:rPr>
        <w:fldChar w:fldCharType="separate"/>
      </w:r>
      <w:r>
        <w:rPr>
          <w:rFonts w:ascii="Times New Roman" w:hAnsi="Times New Roman" w:cs="Times New Roman"/>
          <w:b w:val="0"/>
          <w:bCs w:val="0"/>
          <w:lang w:val="fr-FR"/>
        </w:rPr>
        <w:t>6</w:t>
      </w:r>
      <w:r>
        <w:rPr>
          <w:rFonts w:ascii="Times New Roman" w:hAnsi="Times New Roman" w:cs="Times New Roman"/>
          <w:b w:val="0"/>
          <w:bCs w:val="0"/>
          <w:lang w:val="fr-FR"/>
        </w:rPr>
        <w:fldChar w:fldCharType="end"/>
      </w:r>
      <w:r>
        <w:fldChar w:fldCharType="end"/>
      </w:r>
    </w:p>
    <w:p w14:paraId="3840A705" w14:textId="77777777" w:rsidR="00BA3029" w:rsidRDefault="00BA3029">
      <w:pPr>
        <w:pStyle w:val="TM1"/>
        <w:tabs>
          <w:tab w:val="left" w:pos="480"/>
          <w:tab w:val="right" w:pos="10434"/>
        </w:tabs>
        <w:spacing w:line="276" w:lineRule="auto"/>
        <w:rPr>
          <w:rFonts w:ascii="Times New Roman" w:eastAsia="SimSun" w:hAnsi="Times New Roman" w:cs="Times New Roman"/>
          <w:b w:val="0"/>
          <w:bCs w:val="0"/>
          <w:caps w:val="0"/>
          <w:lang w:val="fr-FR" w:eastAsia="fr-FR"/>
        </w:rPr>
      </w:pPr>
    </w:p>
    <w:p w14:paraId="23544D59" w14:textId="77777777" w:rsidR="00BA3029" w:rsidRDefault="00BA3029">
      <w:pPr>
        <w:pStyle w:val="TM2"/>
        <w:tabs>
          <w:tab w:val="right" w:pos="10434"/>
        </w:tabs>
        <w:spacing w:line="276" w:lineRule="auto"/>
        <w:rPr>
          <w:rFonts w:ascii="Times New Roman" w:eastAsia="SimSun" w:hAnsi="Times New Roman" w:cs="Times New Roman"/>
          <w:b w:val="0"/>
          <w:bCs w:val="0"/>
          <w:lang w:val="fr-FR" w:eastAsia="fr-FR"/>
        </w:rPr>
      </w:pPr>
    </w:p>
    <w:p w14:paraId="742823B3" w14:textId="77777777" w:rsidR="00BA3029" w:rsidRDefault="00BA3029">
      <w:pPr>
        <w:pStyle w:val="TM1"/>
        <w:tabs>
          <w:tab w:val="left" w:pos="480"/>
          <w:tab w:val="right" w:pos="10434"/>
        </w:tabs>
        <w:spacing w:line="276" w:lineRule="auto"/>
        <w:rPr>
          <w:rFonts w:ascii="Calibri" w:eastAsia="SimSun" w:hAnsi="Calibri" w:cs="SimSun"/>
          <w:b w:val="0"/>
          <w:bCs w:val="0"/>
          <w:caps w:val="0"/>
          <w:sz w:val="22"/>
          <w:szCs w:val="22"/>
          <w:lang w:val="fr-FR" w:eastAsia="fr-FR"/>
        </w:rPr>
      </w:pPr>
    </w:p>
    <w:p w14:paraId="42EE7819" w14:textId="77777777" w:rsidR="00BA3029" w:rsidRDefault="00000000">
      <w:pPr>
        <w:pStyle w:val="Titre1"/>
        <w:spacing w:line="276" w:lineRule="auto"/>
        <w:ind w:left="0"/>
        <w:rPr>
          <w:rFonts w:ascii="Times New Roman" w:hAnsi="Times New Roman"/>
          <w:sz w:val="24"/>
          <w:szCs w:val="24"/>
          <w:lang w:val="fr-FR"/>
        </w:rPr>
        <w:sectPr w:rsidR="00BA3029">
          <w:pgSz w:w="12240" w:h="15840"/>
          <w:pgMar w:top="540" w:right="990" w:bottom="851" w:left="806" w:header="720" w:footer="418" w:gutter="0"/>
          <w:cols w:space="720"/>
          <w:docGrid w:linePitch="360"/>
        </w:sectPr>
      </w:pPr>
      <w:r>
        <w:rPr>
          <w:rFonts w:ascii="Times New Roman" w:hAnsi="Times New Roman"/>
          <w:sz w:val="24"/>
          <w:szCs w:val="24"/>
          <w:lang w:val="fr-FR"/>
        </w:rPr>
        <w:fldChar w:fldCharType="end"/>
      </w:r>
    </w:p>
    <w:bookmarkEnd w:id="0"/>
    <w:bookmarkEnd w:id="1"/>
    <w:p w14:paraId="51822A7A" w14:textId="77777777" w:rsidR="00BA3029" w:rsidRDefault="00000000">
      <w:pPr>
        <w:pStyle w:val="Titre1"/>
        <w:spacing w:line="276" w:lineRule="auto"/>
        <w:ind w:left="0"/>
        <w:rPr>
          <w:rFonts w:ascii="Times New Roman" w:hAnsi="Times New Roman"/>
          <w:sz w:val="24"/>
          <w:szCs w:val="24"/>
          <w:lang w:val="fr-FR"/>
        </w:rPr>
      </w:pPr>
      <w:r>
        <w:rPr>
          <w:rFonts w:ascii="Times New Roman" w:hAnsi="Times New Roman"/>
          <w:sz w:val="24"/>
          <w:szCs w:val="24"/>
        </w:rPr>
        <w:lastRenderedPageBreak/>
        <w:t>SIGLES ET ABREVIATIONS</w:t>
      </w:r>
    </w:p>
    <w:p w14:paraId="09A46A88" w14:textId="77777777" w:rsidR="00BA3029" w:rsidRDefault="00BA3029">
      <w:pPr>
        <w:spacing w:line="276" w:lineRule="auto"/>
        <w:rPr>
          <w:lang w:val="fr-FR"/>
        </w:rPr>
      </w:pPr>
    </w:p>
    <w:tbl>
      <w:tblPr>
        <w:tblW w:w="10093" w:type="dxa"/>
        <w:tblInd w:w="80" w:type="dxa"/>
        <w:tblCellMar>
          <w:left w:w="70" w:type="dxa"/>
          <w:right w:w="70" w:type="dxa"/>
        </w:tblCellMar>
        <w:tblLook w:val="04A0" w:firstRow="1" w:lastRow="0" w:firstColumn="1" w:lastColumn="0" w:noHBand="0" w:noVBand="1"/>
      </w:tblPr>
      <w:tblGrid>
        <w:gridCol w:w="1808"/>
        <w:gridCol w:w="8285"/>
      </w:tblGrid>
      <w:tr w:rsidR="00BA3029" w14:paraId="06C4D9A4" w14:textId="77777777">
        <w:trPr>
          <w:trHeight w:val="330"/>
        </w:trPr>
        <w:tc>
          <w:tcPr>
            <w:tcW w:w="1808" w:type="dxa"/>
            <w:shd w:val="clear" w:color="auto" w:fill="auto"/>
            <w:vAlign w:val="center"/>
          </w:tcPr>
          <w:p w14:paraId="03979F94" w14:textId="77777777" w:rsidR="00BA3029" w:rsidRDefault="00000000">
            <w:pPr>
              <w:spacing w:line="276" w:lineRule="auto"/>
              <w:jc w:val="both"/>
              <w:rPr>
                <w:b/>
                <w:bCs/>
                <w:color w:val="000000"/>
                <w:lang w:val="fr-FR" w:eastAsia="fr-FR"/>
              </w:rPr>
            </w:pPr>
            <w:r>
              <w:rPr>
                <w:b/>
                <w:bCs/>
                <w:color w:val="000000"/>
                <w:lang w:val="fr-FR"/>
              </w:rPr>
              <w:t>AGR</w:t>
            </w:r>
          </w:p>
        </w:tc>
        <w:tc>
          <w:tcPr>
            <w:tcW w:w="8285" w:type="dxa"/>
            <w:shd w:val="clear" w:color="auto" w:fill="auto"/>
            <w:vAlign w:val="center"/>
          </w:tcPr>
          <w:p w14:paraId="6AD19EC5" w14:textId="77777777" w:rsidR="00BA3029" w:rsidRDefault="00000000">
            <w:pPr>
              <w:spacing w:line="276" w:lineRule="auto"/>
              <w:jc w:val="both"/>
              <w:rPr>
                <w:color w:val="000000"/>
                <w:lang w:val="fr-FR"/>
              </w:rPr>
            </w:pPr>
            <w:r>
              <w:rPr>
                <w:color w:val="000000"/>
                <w:lang w:val="fr-FR"/>
              </w:rPr>
              <w:t>Activités génératrices de revenus</w:t>
            </w:r>
          </w:p>
        </w:tc>
      </w:tr>
      <w:tr w:rsidR="00BA3029" w:rsidRPr="006210EA" w14:paraId="2FB95745" w14:textId="77777777">
        <w:trPr>
          <w:trHeight w:val="79"/>
        </w:trPr>
        <w:tc>
          <w:tcPr>
            <w:tcW w:w="1808" w:type="dxa"/>
            <w:shd w:val="clear" w:color="auto" w:fill="auto"/>
            <w:vAlign w:val="center"/>
          </w:tcPr>
          <w:p w14:paraId="48DE159C" w14:textId="77777777" w:rsidR="00BA3029" w:rsidRDefault="00000000">
            <w:pPr>
              <w:spacing w:line="276" w:lineRule="auto"/>
              <w:jc w:val="both"/>
              <w:rPr>
                <w:b/>
                <w:bCs/>
                <w:color w:val="000000"/>
                <w:lang w:val="fr-FR"/>
              </w:rPr>
            </w:pPr>
            <w:r>
              <w:rPr>
                <w:b/>
                <w:bCs/>
                <w:color w:val="000000"/>
                <w:lang w:val="fr-FR"/>
              </w:rPr>
              <w:t>CCNUD</w:t>
            </w:r>
          </w:p>
        </w:tc>
        <w:tc>
          <w:tcPr>
            <w:tcW w:w="8285" w:type="dxa"/>
            <w:shd w:val="clear" w:color="auto" w:fill="auto"/>
            <w:vAlign w:val="center"/>
          </w:tcPr>
          <w:p w14:paraId="0AEFE1E2" w14:textId="77777777" w:rsidR="00BA3029" w:rsidRDefault="00000000">
            <w:pPr>
              <w:spacing w:line="276" w:lineRule="auto"/>
              <w:jc w:val="both"/>
              <w:rPr>
                <w:color w:val="000000"/>
                <w:lang w:val="fr-FR"/>
              </w:rPr>
            </w:pPr>
            <w:r>
              <w:rPr>
                <w:color w:val="000000"/>
                <w:lang w:val="fr-FR"/>
              </w:rPr>
              <w:t xml:space="preserve">Cadre de coopération des Nations Unies en matière de développement durable </w:t>
            </w:r>
          </w:p>
        </w:tc>
      </w:tr>
      <w:tr w:rsidR="00BA3029" w:rsidRPr="006210EA" w14:paraId="3CBFBC16" w14:textId="77777777">
        <w:trPr>
          <w:trHeight w:val="225"/>
        </w:trPr>
        <w:tc>
          <w:tcPr>
            <w:tcW w:w="1808" w:type="dxa"/>
            <w:shd w:val="clear" w:color="auto" w:fill="auto"/>
            <w:vAlign w:val="center"/>
          </w:tcPr>
          <w:p w14:paraId="7455C66F" w14:textId="77777777" w:rsidR="00BA3029" w:rsidRDefault="00000000">
            <w:pPr>
              <w:spacing w:line="276" w:lineRule="auto"/>
              <w:jc w:val="both"/>
              <w:rPr>
                <w:b/>
                <w:bCs/>
                <w:color w:val="000000"/>
                <w:lang w:val="fr-FR"/>
              </w:rPr>
            </w:pPr>
            <w:r>
              <w:rPr>
                <w:b/>
                <w:bCs/>
                <w:color w:val="000000"/>
                <w:lang w:val="fr-FR"/>
              </w:rPr>
              <w:t>CREDD</w:t>
            </w:r>
          </w:p>
        </w:tc>
        <w:tc>
          <w:tcPr>
            <w:tcW w:w="8285" w:type="dxa"/>
            <w:shd w:val="clear" w:color="auto" w:fill="auto"/>
            <w:vAlign w:val="center"/>
          </w:tcPr>
          <w:p w14:paraId="19AA7E66" w14:textId="77777777" w:rsidR="00BA3029" w:rsidRDefault="00000000">
            <w:pPr>
              <w:spacing w:line="276" w:lineRule="auto"/>
              <w:jc w:val="both"/>
              <w:rPr>
                <w:color w:val="000000"/>
                <w:lang w:val="fr-FR"/>
              </w:rPr>
            </w:pPr>
            <w:r>
              <w:rPr>
                <w:color w:val="000000"/>
                <w:lang w:val="fr-FR"/>
              </w:rPr>
              <w:t>Cadre Stratégique pour la Relance Economique et le Développement Durable</w:t>
            </w:r>
          </w:p>
        </w:tc>
      </w:tr>
      <w:tr w:rsidR="00BA3029" w14:paraId="705B56D1" w14:textId="77777777">
        <w:trPr>
          <w:trHeight w:val="330"/>
        </w:trPr>
        <w:tc>
          <w:tcPr>
            <w:tcW w:w="1808" w:type="dxa"/>
            <w:shd w:val="clear" w:color="auto" w:fill="auto"/>
            <w:vAlign w:val="center"/>
          </w:tcPr>
          <w:p w14:paraId="229F7834" w14:textId="77777777" w:rsidR="00BA3029" w:rsidRDefault="00000000">
            <w:pPr>
              <w:spacing w:line="276" w:lineRule="auto"/>
              <w:jc w:val="both"/>
              <w:rPr>
                <w:b/>
                <w:bCs/>
                <w:color w:val="000000"/>
                <w:lang w:val="fr-FR"/>
              </w:rPr>
            </w:pPr>
            <w:r>
              <w:rPr>
                <w:b/>
                <w:bCs/>
                <w:color w:val="000000"/>
                <w:lang w:val="fr-FR"/>
              </w:rPr>
              <w:t>FCM</w:t>
            </w:r>
          </w:p>
        </w:tc>
        <w:tc>
          <w:tcPr>
            <w:tcW w:w="8285" w:type="dxa"/>
            <w:shd w:val="clear" w:color="auto" w:fill="auto"/>
            <w:vAlign w:val="center"/>
          </w:tcPr>
          <w:p w14:paraId="5AD31F0F" w14:textId="77777777" w:rsidR="00BA3029" w:rsidRDefault="00000000">
            <w:pPr>
              <w:spacing w:line="276" w:lineRule="auto"/>
              <w:jc w:val="both"/>
              <w:rPr>
                <w:color w:val="000000"/>
                <w:lang w:val="fr-FR"/>
              </w:rPr>
            </w:pPr>
            <w:r>
              <w:rPr>
                <w:color w:val="000000"/>
                <w:lang w:val="fr-FR"/>
              </w:rPr>
              <w:t>Fonds Climat Mali</w:t>
            </w:r>
          </w:p>
        </w:tc>
      </w:tr>
      <w:tr w:rsidR="00BA3029" w14:paraId="004DDA31" w14:textId="77777777">
        <w:trPr>
          <w:trHeight w:val="319"/>
        </w:trPr>
        <w:tc>
          <w:tcPr>
            <w:tcW w:w="1808" w:type="dxa"/>
            <w:shd w:val="clear" w:color="auto" w:fill="auto"/>
            <w:vAlign w:val="center"/>
          </w:tcPr>
          <w:p w14:paraId="7B1E7DFE" w14:textId="77777777" w:rsidR="00BA3029" w:rsidRDefault="00000000">
            <w:pPr>
              <w:spacing w:line="276" w:lineRule="auto"/>
              <w:jc w:val="both"/>
              <w:rPr>
                <w:b/>
                <w:bCs/>
                <w:color w:val="000000"/>
                <w:lang w:val="fr-FR"/>
              </w:rPr>
            </w:pPr>
            <w:r>
              <w:rPr>
                <w:b/>
                <w:bCs/>
                <w:color w:val="000000"/>
                <w:lang w:val="fr-FR"/>
              </w:rPr>
              <w:t>ODD</w:t>
            </w:r>
          </w:p>
        </w:tc>
        <w:tc>
          <w:tcPr>
            <w:tcW w:w="8285" w:type="dxa"/>
            <w:shd w:val="clear" w:color="auto" w:fill="auto"/>
            <w:vAlign w:val="center"/>
          </w:tcPr>
          <w:p w14:paraId="5BD47308" w14:textId="77777777" w:rsidR="00BA3029" w:rsidRDefault="00000000">
            <w:pPr>
              <w:spacing w:line="276" w:lineRule="auto"/>
              <w:jc w:val="both"/>
              <w:rPr>
                <w:color w:val="000000"/>
                <w:lang w:val="fr-FR"/>
              </w:rPr>
            </w:pPr>
            <w:r>
              <w:rPr>
                <w:color w:val="000000"/>
                <w:lang w:val="fr-FR"/>
              </w:rPr>
              <w:t>Objectifs de développement durable</w:t>
            </w:r>
          </w:p>
        </w:tc>
      </w:tr>
      <w:tr w:rsidR="00BA3029" w14:paraId="3B2F9628" w14:textId="77777777">
        <w:trPr>
          <w:trHeight w:val="330"/>
        </w:trPr>
        <w:tc>
          <w:tcPr>
            <w:tcW w:w="1808" w:type="dxa"/>
            <w:shd w:val="clear" w:color="auto" w:fill="auto"/>
            <w:vAlign w:val="center"/>
          </w:tcPr>
          <w:p w14:paraId="45B84CF0" w14:textId="77777777" w:rsidR="00BA3029" w:rsidRDefault="00000000">
            <w:pPr>
              <w:spacing w:line="276" w:lineRule="auto"/>
              <w:jc w:val="both"/>
              <w:rPr>
                <w:b/>
                <w:bCs/>
                <w:color w:val="000000"/>
                <w:lang w:val="fr-FR"/>
              </w:rPr>
            </w:pPr>
            <w:r>
              <w:rPr>
                <w:b/>
                <w:bCs/>
                <w:color w:val="000000"/>
                <w:lang w:val="fr-FR"/>
              </w:rPr>
              <w:t>PTA</w:t>
            </w:r>
          </w:p>
        </w:tc>
        <w:tc>
          <w:tcPr>
            <w:tcW w:w="8285" w:type="dxa"/>
            <w:shd w:val="clear" w:color="auto" w:fill="auto"/>
            <w:vAlign w:val="center"/>
          </w:tcPr>
          <w:p w14:paraId="4A6C6370" w14:textId="77777777" w:rsidR="00BA3029" w:rsidRDefault="00000000">
            <w:pPr>
              <w:spacing w:line="276" w:lineRule="auto"/>
              <w:jc w:val="both"/>
              <w:rPr>
                <w:color w:val="000000"/>
                <w:lang w:val="fr-FR"/>
              </w:rPr>
            </w:pPr>
            <w:r>
              <w:rPr>
                <w:color w:val="000000"/>
                <w:lang w:val="fr-FR"/>
              </w:rPr>
              <w:t>Plan de Travail Annuel</w:t>
            </w:r>
          </w:p>
        </w:tc>
      </w:tr>
      <w:tr w:rsidR="00BA3029" w14:paraId="77E79A1C" w14:textId="77777777">
        <w:trPr>
          <w:trHeight w:val="330"/>
        </w:trPr>
        <w:tc>
          <w:tcPr>
            <w:tcW w:w="1808" w:type="dxa"/>
            <w:shd w:val="clear" w:color="auto" w:fill="auto"/>
            <w:vAlign w:val="center"/>
          </w:tcPr>
          <w:p w14:paraId="2BA04789" w14:textId="77777777" w:rsidR="00BA3029" w:rsidRDefault="00000000">
            <w:pPr>
              <w:spacing w:line="276" w:lineRule="auto"/>
              <w:jc w:val="both"/>
              <w:rPr>
                <w:b/>
                <w:bCs/>
                <w:color w:val="000000"/>
                <w:lang w:val="fr-FR"/>
              </w:rPr>
            </w:pPr>
            <w:r>
              <w:rPr>
                <w:b/>
                <w:bCs/>
                <w:color w:val="000000"/>
                <w:lang w:val="fr-FR"/>
              </w:rPr>
              <w:t>RNA</w:t>
            </w:r>
          </w:p>
        </w:tc>
        <w:tc>
          <w:tcPr>
            <w:tcW w:w="8285" w:type="dxa"/>
            <w:shd w:val="clear" w:color="auto" w:fill="auto"/>
            <w:vAlign w:val="center"/>
          </w:tcPr>
          <w:p w14:paraId="3EE525CA" w14:textId="77777777" w:rsidR="00BA3029" w:rsidRDefault="00000000">
            <w:pPr>
              <w:spacing w:line="276" w:lineRule="auto"/>
              <w:jc w:val="both"/>
              <w:rPr>
                <w:color w:val="000000"/>
                <w:lang w:val="fr-FR"/>
              </w:rPr>
            </w:pPr>
            <w:r>
              <w:rPr>
                <w:color w:val="000000"/>
                <w:lang w:val="fr-FR"/>
              </w:rPr>
              <w:t>Régénération naturelle assistée</w:t>
            </w:r>
          </w:p>
        </w:tc>
      </w:tr>
    </w:tbl>
    <w:p w14:paraId="0B101B50" w14:textId="77777777" w:rsidR="00BA3029" w:rsidRDefault="00BA3029">
      <w:pPr>
        <w:spacing w:after="160"/>
        <w:rPr>
          <w:lang w:val="fr-FR"/>
        </w:rPr>
      </w:pPr>
      <w:bookmarkStart w:id="2" w:name="_Toc249364483"/>
    </w:p>
    <w:p w14:paraId="03F47859" w14:textId="77777777" w:rsidR="00BA3029" w:rsidRDefault="00BA3029">
      <w:pPr>
        <w:spacing w:after="160"/>
        <w:rPr>
          <w:lang w:val="fr-FR"/>
        </w:rPr>
      </w:pPr>
    </w:p>
    <w:p w14:paraId="54B9AF38" w14:textId="77777777" w:rsidR="00BA3029" w:rsidRDefault="00BA3029">
      <w:pPr>
        <w:spacing w:after="160"/>
        <w:rPr>
          <w:lang w:val="fr-FR"/>
        </w:rPr>
      </w:pPr>
    </w:p>
    <w:p w14:paraId="7283DCB8" w14:textId="77777777" w:rsidR="00BA3029" w:rsidRDefault="00000000">
      <w:pPr>
        <w:spacing w:after="160"/>
        <w:rPr>
          <w:lang w:val="fr-FR"/>
        </w:rPr>
      </w:pPr>
      <w:r>
        <w:rPr>
          <w:rFonts w:ascii="Arial" w:eastAsia="Calibri" w:hAnsi="Arial" w:cs="Arial"/>
          <w:lang w:val="fr-FR"/>
        </w:rPr>
        <w:t xml:space="preserve"> </w:t>
      </w:r>
    </w:p>
    <w:p w14:paraId="47B775D4" w14:textId="77777777" w:rsidR="00BA3029" w:rsidRDefault="00BA3029">
      <w:pPr>
        <w:pStyle w:val="Titre1"/>
        <w:tabs>
          <w:tab w:val="left" w:pos="360"/>
        </w:tabs>
        <w:spacing w:line="276" w:lineRule="auto"/>
        <w:ind w:left="0"/>
        <w:rPr>
          <w:rFonts w:ascii="Times New Roman" w:hAnsi="Times New Roman"/>
          <w:sz w:val="24"/>
          <w:szCs w:val="24"/>
          <w:lang w:val="fr-FR"/>
        </w:rPr>
        <w:sectPr w:rsidR="00BA3029">
          <w:pgSz w:w="12240" w:h="15840"/>
          <w:pgMar w:top="540" w:right="990" w:bottom="851" w:left="806" w:header="720" w:footer="418" w:gutter="0"/>
          <w:cols w:space="720"/>
          <w:docGrid w:linePitch="360"/>
        </w:sectPr>
      </w:pPr>
    </w:p>
    <w:p w14:paraId="643030F0" w14:textId="77777777" w:rsidR="00BA3029" w:rsidRDefault="00000000">
      <w:pPr>
        <w:pStyle w:val="Titre1"/>
        <w:spacing w:line="276" w:lineRule="auto"/>
        <w:ind w:left="0"/>
        <w:rPr>
          <w:rFonts w:ascii="Times New Roman" w:hAnsi="Times New Roman"/>
          <w:sz w:val="24"/>
          <w:szCs w:val="24"/>
          <w:lang w:val="fr-FR"/>
        </w:rPr>
      </w:pPr>
      <w:bookmarkStart w:id="3" w:name="_Toc109132086"/>
      <w:bookmarkStart w:id="4" w:name="_Toc108628084"/>
      <w:bookmarkStart w:id="5" w:name="_Toc109210261"/>
      <w:r>
        <w:rPr>
          <w:rFonts w:ascii="Times New Roman" w:hAnsi="Times New Roman"/>
          <w:sz w:val="24"/>
          <w:szCs w:val="24"/>
        </w:rPr>
        <w:lastRenderedPageBreak/>
        <w:t xml:space="preserve">I. </w:t>
      </w:r>
      <w:r>
        <w:rPr>
          <w:rFonts w:ascii="Times New Roman" w:hAnsi="Times New Roman"/>
          <w:sz w:val="24"/>
          <w:szCs w:val="24"/>
          <w:lang w:val="fr-FR"/>
        </w:rPr>
        <w:t>RÉSUMÉ</w:t>
      </w:r>
      <w:bookmarkEnd w:id="3"/>
      <w:bookmarkEnd w:id="4"/>
      <w:bookmarkEnd w:id="5"/>
      <w:r>
        <w:rPr>
          <w:rFonts w:ascii="Times New Roman" w:hAnsi="Times New Roman"/>
          <w:sz w:val="24"/>
          <w:szCs w:val="24"/>
        </w:rPr>
        <w:t xml:space="preserve"> EXECUTIF </w:t>
      </w:r>
    </w:p>
    <w:p w14:paraId="27D248BF" w14:textId="77777777" w:rsidR="00BA3029" w:rsidRDefault="00BA3029">
      <w:pPr>
        <w:spacing w:line="276" w:lineRule="auto"/>
        <w:jc w:val="both"/>
        <w:rPr>
          <w:highlight w:val="yellow"/>
          <w:lang w:val="fr-FR" w:eastAsia="fr-FR"/>
        </w:rPr>
      </w:pPr>
    </w:p>
    <w:p w14:paraId="493D8DE5" w14:textId="77777777" w:rsidR="00BA3029" w:rsidRDefault="00000000">
      <w:pPr>
        <w:spacing w:line="276" w:lineRule="auto"/>
        <w:jc w:val="both"/>
        <w:rPr>
          <w:lang w:val="fr-FR" w:eastAsia="fr-FR"/>
        </w:rPr>
      </w:pPr>
      <w:r>
        <w:rPr>
          <w:lang w:val="fr-FR" w:eastAsia="fr-FR"/>
        </w:rPr>
        <w:t>Les communes concernées par le projet « Agro-</w:t>
      </w:r>
      <w:proofErr w:type="spellStart"/>
      <w:r>
        <w:rPr>
          <w:lang w:val="fr-FR" w:eastAsia="fr-FR"/>
        </w:rPr>
        <w:t>sylvo</w:t>
      </w:r>
      <w:proofErr w:type="spellEnd"/>
      <w:r>
        <w:rPr>
          <w:lang w:val="fr-FR" w:eastAsia="fr-FR"/>
        </w:rPr>
        <w:t xml:space="preserve">-pastoral et piscicole intégré pour le renforcement de la résilience des populations et la restauration des écosystèmes dans les cercles de Kati, Bla, San et de Ségou « </w:t>
      </w:r>
      <w:proofErr w:type="spellStart"/>
      <w:proofErr w:type="gramStart"/>
      <w:r>
        <w:rPr>
          <w:lang w:val="fr-FR" w:eastAsia="fr-FR"/>
        </w:rPr>
        <w:t>Sabougnouma</w:t>
      </w:r>
      <w:proofErr w:type="spellEnd"/>
      <w:r>
        <w:rPr>
          <w:lang w:val="fr-FR" w:eastAsia="fr-FR"/>
        </w:rPr>
        <w:t>»</w:t>
      </w:r>
      <w:proofErr w:type="gramEnd"/>
      <w:r>
        <w:rPr>
          <w:lang w:val="fr-FR" w:eastAsia="fr-FR"/>
        </w:rPr>
        <w:t xml:space="preserve"> souffrent aussi bien des effets néfastes des changements climatiques que de la crise sécuritaire qui sévit dans les zones d’intervention.  </w:t>
      </w:r>
    </w:p>
    <w:p w14:paraId="5979611B" w14:textId="77777777" w:rsidR="00BA3029" w:rsidRDefault="00BA3029">
      <w:pPr>
        <w:spacing w:line="276" w:lineRule="auto"/>
        <w:jc w:val="both"/>
        <w:rPr>
          <w:lang w:val="fr-FR" w:eastAsia="fr-FR"/>
        </w:rPr>
      </w:pPr>
    </w:p>
    <w:p w14:paraId="208F3DA0" w14:textId="77777777" w:rsidR="00BA3029" w:rsidRPr="00D11AE0" w:rsidRDefault="00000000">
      <w:pPr>
        <w:spacing w:line="276" w:lineRule="auto"/>
        <w:jc w:val="both"/>
        <w:rPr>
          <w:lang w:val="fr-FR" w:eastAsia="fr-FR"/>
        </w:rPr>
      </w:pPr>
      <w:r>
        <w:rPr>
          <w:lang w:val="fr-FR" w:eastAsia="fr-FR"/>
        </w:rPr>
        <w:t>C’est dans ce contexte de paupérisation des communautés des zones ciblées que le projet « </w:t>
      </w:r>
      <w:proofErr w:type="spellStart"/>
      <w:r>
        <w:rPr>
          <w:lang w:val="fr-FR" w:eastAsia="fr-FR"/>
        </w:rPr>
        <w:t>Sabougnouma</w:t>
      </w:r>
      <w:proofErr w:type="spellEnd"/>
      <w:r>
        <w:rPr>
          <w:lang w:val="fr-FR" w:eastAsia="fr-FR"/>
        </w:rPr>
        <w:t> » est mis en œuvre par l’ONG GNOGONDEME sous la coordination de l’UNESCO grâce à un financement du Fonds Climat. L’approche adoptée dans la mise en œuvre du projet prend en compte la formation des populations cibles, la restauration des écosystèmes, la prévention et la résistance aux chocs environnementaux, l’adoption des techniques et technologies innovantes pour accroître les productions agricoles, piscicoles et pastorales et l’amélioration de la résilience des systèmes de production.</w:t>
      </w:r>
    </w:p>
    <w:p w14:paraId="323BDD6C" w14:textId="77777777" w:rsidR="00BA3029" w:rsidRDefault="00000000">
      <w:pPr>
        <w:spacing w:line="276" w:lineRule="auto"/>
        <w:jc w:val="both"/>
        <w:rPr>
          <w:lang w:val="fr-FR" w:eastAsia="fr-FR"/>
        </w:rPr>
      </w:pPr>
      <w:r w:rsidRPr="00D11AE0">
        <w:rPr>
          <w:lang w:val="fr-FR" w:eastAsia="fr-FR"/>
        </w:rPr>
        <w:t xml:space="preserve"> L</w:t>
      </w:r>
      <w:r>
        <w:rPr>
          <w:lang w:val="fr-FR"/>
        </w:rPr>
        <w:t xml:space="preserve">’ONG GNOGONDEME et l’UNESCO, son Partenaire Technique d’Accompagnement du Système des Nations Unies, élaborent conjointement et valident au titre de chaque campagne agricole, un Plan Annuel de Travail (PATB) du Projet « SABOUGNOUMA » à mettre en œuvre. </w:t>
      </w:r>
    </w:p>
    <w:p w14:paraId="3DAA37D9" w14:textId="77777777" w:rsidR="00BA3029" w:rsidRDefault="00BA3029">
      <w:pPr>
        <w:spacing w:line="276" w:lineRule="auto"/>
        <w:jc w:val="both"/>
        <w:rPr>
          <w:lang w:val="fr-FR" w:eastAsia="fr-FR"/>
        </w:rPr>
      </w:pPr>
    </w:p>
    <w:p w14:paraId="462D61D7" w14:textId="77777777" w:rsidR="00BA3029" w:rsidRDefault="00000000">
      <w:pPr>
        <w:spacing w:line="276" w:lineRule="auto"/>
        <w:jc w:val="both"/>
        <w:rPr>
          <w:lang w:val="fr-FR" w:eastAsia="fr-FR"/>
        </w:rPr>
      </w:pPr>
      <w:r>
        <w:rPr>
          <w:lang w:val="fr-FR" w:eastAsia="fr-FR"/>
        </w:rPr>
        <w:t xml:space="preserve">Depuis son lancement, le projet « </w:t>
      </w:r>
      <w:proofErr w:type="spellStart"/>
      <w:r>
        <w:rPr>
          <w:lang w:val="fr-FR" w:eastAsia="fr-FR"/>
        </w:rPr>
        <w:t>Sabougnouma</w:t>
      </w:r>
      <w:proofErr w:type="spellEnd"/>
      <w:r>
        <w:rPr>
          <w:lang w:val="fr-FR" w:eastAsia="fr-FR"/>
        </w:rPr>
        <w:t xml:space="preserve"> » cannait un rayonnement appréciable grâce à une large campagne de présentation de ses objectifs dans sa zone d’intervention</w:t>
      </w:r>
      <w:r w:rsidRPr="00D11AE0">
        <w:rPr>
          <w:lang w:val="fr-FR" w:eastAsia="fr-FR"/>
        </w:rPr>
        <w:t xml:space="preserve"> et l'implication de tous les acteurs de mise en œuvre</w:t>
      </w:r>
      <w:r>
        <w:rPr>
          <w:lang w:val="fr-FR" w:eastAsia="fr-FR"/>
        </w:rPr>
        <w:t xml:space="preserve">. Tous les acteurs locaux (élus locaux, Services Techniques et Administratifs) et les bénéficiaires directs apprécient la pertinence de ses activités. </w:t>
      </w:r>
    </w:p>
    <w:p w14:paraId="4591EF95" w14:textId="77777777" w:rsidR="00E54B93" w:rsidRDefault="00E54B93">
      <w:pPr>
        <w:spacing w:line="276" w:lineRule="auto"/>
        <w:jc w:val="both"/>
        <w:rPr>
          <w:lang w:val="fr-FR" w:eastAsia="fr-FR"/>
        </w:rPr>
      </w:pPr>
    </w:p>
    <w:p w14:paraId="21F30701" w14:textId="7DAE96FF" w:rsidR="00BA3029" w:rsidRDefault="00000000">
      <w:pPr>
        <w:spacing w:line="276" w:lineRule="auto"/>
        <w:jc w:val="both"/>
        <w:rPr>
          <w:lang w:val="fr-FR" w:eastAsia="fr-FR"/>
        </w:rPr>
      </w:pPr>
      <w:r>
        <w:rPr>
          <w:lang w:val="fr-FR" w:eastAsia="fr-FR"/>
        </w:rPr>
        <w:t>Les réalisations ont été faites en faveur des groupements de femmes, de jeunes et d’éleveurs de 1</w:t>
      </w:r>
      <w:r w:rsidRPr="00D11AE0">
        <w:rPr>
          <w:lang w:val="fr-FR" w:eastAsia="fr-FR"/>
        </w:rPr>
        <w:t>4</w:t>
      </w:r>
      <w:r>
        <w:rPr>
          <w:lang w:val="fr-FR" w:eastAsia="fr-FR"/>
        </w:rPr>
        <w:t xml:space="preserve"> villageois des cercles de Kati, de Ségou, de Bla et de San, soit une population estimée à 116 210 personnes dont 51% de femmes et 30% de jeunes. </w:t>
      </w:r>
    </w:p>
    <w:p w14:paraId="03608211" w14:textId="77777777" w:rsidR="00BA3029" w:rsidRDefault="00BA3029">
      <w:pPr>
        <w:spacing w:line="276" w:lineRule="auto"/>
        <w:jc w:val="both"/>
        <w:rPr>
          <w:lang w:val="fr-FR" w:eastAsia="fr-FR"/>
        </w:rPr>
      </w:pPr>
    </w:p>
    <w:p w14:paraId="286A6B58" w14:textId="35D71496" w:rsidR="00BA3029" w:rsidRDefault="00000000">
      <w:pPr>
        <w:spacing w:line="276" w:lineRule="auto"/>
        <w:jc w:val="both"/>
        <w:rPr>
          <w:lang w:val="fr-FR" w:eastAsia="fr-FR"/>
        </w:rPr>
      </w:pPr>
      <w:r>
        <w:rPr>
          <w:lang w:val="fr-FR" w:eastAsia="fr-FR"/>
        </w:rPr>
        <w:t xml:space="preserve">Dans le cadre de la coordination du projet, l’UNESCO a lancé deux (2) appels d’offres qui ont abouti à la réalisation d’une adduction d’eau et de deux forages et à l’acquisition des équipements de conservation et de transformation agroalimentaire en faveur des groupements villageois dans les cercles de Bla, San, Kati et de Ségou. Elle a également effectué </w:t>
      </w:r>
      <w:r w:rsidR="00E54B93">
        <w:rPr>
          <w:lang w:val="fr-FR" w:eastAsia="fr-FR"/>
        </w:rPr>
        <w:t>des</w:t>
      </w:r>
      <w:r>
        <w:rPr>
          <w:lang w:val="fr-FR" w:eastAsia="fr-FR"/>
        </w:rPr>
        <w:t xml:space="preserve"> missions de terrain dans les communes de </w:t>
      </w:r>
      <w:proofErr w:type="spellStart"/>
      <w:r>
        <w:rPr>
          <w:lang w:val="fr-FR" w:eastAsia="fr-FR"/>
        </w:rPr>
        <w:t>Banguinéda</w:t>
      </w:r>
      <w:proofErr w:type="spellEnd"/>
      <w:r>
        <w:rPr>
          <w:lang w:val="fr-FR" w:eastAsia="fr-FR"/>
        </w:rPr>
        <w:t xml:space="preserve">, Ségou, </w:t>
      </w:r>
      <w:proofErr w:type="spellStart"/>
      <w:r>
        <w:rPr>
          <w:lang w:val="fr-FR" w:eastAsia="fr-FR"/>
        </w:rPr>
        <w:t>Cinzana</w:t>
      </w:r>
      <w:proofErr w:type="spellEnd"/>
      <w:r>
        <w:rPr>
          <w:lang w:val="fr-FR" w:eastAsia="fr-FR"/>
        </w:rPr>
        <w:t xml:space="preserve"> Gare, de Bla et de San pour le suivi de la qualité des activités et la réception des équipements au cours desquelles elle a sollicité l’accompagnement des services locaux techniques de la pêche, de l’élevage et de l’agriculture dans le suivi du projet. Des réunions de concertation ont été tenues avec l’ONG </w:t>
      </w:r>
      <w:proofErr w:type="spellStart"/>
      <w:r>
        <w:rPr>
          <w:lang w:val="fr-FR" w:eastAsia="fr-FR"/>
        </w:rPr>
        <w:t>Gnogondeme</w:t>
      </w:r>
      <w:proofErr w:type="spellEnd"/>
      <w:r>
        <w:rPr>
          <w:lang w:val="fr-FR" w:eastAsia="fr-FR"/>
        </w:rPr>
        <w:t xml:space="preserve"> pour harmoniser les approches dans le but d’améliorer l’efficacité du projet.</w:t>
      </w:r>
    </w:p>
    <w:p w14:paraId="15A4C60B" w14:textId="77777777" w:rsidR="00BA3029" w:rsidRDefault="00BA3029">
      <w:pPr>
        <w:spacing w:line="276" w:lineRule="auto"/>
        <w:jc w:val="both"/>
        <w:rPr>
          <w:lang w:val="fr-FR" w:eastAsia="fr-FR"/>
        </w:rPr>
      </w:pPr>
    </w:p>
    <w:p w14:paraId="6D4E5AE0" w14:textId="77777777" w:rsidR="00BA3029" w:rsidRDefault="00BA3029">
      <w:pPr>
        <w:spacing w:line="276" w:lineRule="auto"/>
        <w:jc w:val="both"/>
        <w:rPr>
          <w:lang w:val="fr-FR" w:eastAsia="fr-FR"/>
        </w:rPr>
      </w:pPr>
    </w:p>
    <w:p w14:paraId="72013D21" w14:textId="77777777" w:rsidR="00BA3029" w:rsidRPr="00D11AE0" w:rsidRDefault="00000000">
      <w:pPr>
        <w:spacing w:line="276" w:lineRule="auto"/>
        <w:jc w:val="both"/>
        <w:rPr>
          <w:lang w:val="fr-FR" w:eastAsia="fr-FR"/>
        </w:rPr>
      </w:pPr>
      <w:r>
        <w:rPr>
          <w:lang w:val="fr-FR" w:eastAsia="fr-FR"/>
        </w:rPr>
        <w:t>Dans le processus de coordination du projet, l’UNESCO organise régulièrement des réunions avec l’ONG partenaire et effectue des missions pour veiller à la qualité des interventions sur le terrain. A l’issue de ces missions, des recommandations sont formulées et leur suivi rigoureux est opéré.</w:t>
      </w:r>
    </w:p>
    <w:p w14:paraId="349321A3" w14:textId="77777777" w:rsidR="00BA3029" w:rsidRPr="00D11AE0" w:rsidRDefault="00BA3029">
      <w:pPr>
        <w:spacing w:line="276" w:lineRule="auto"/>
        <w:jc w:val="both"/>
        <w:rPr>
          <w:lang w:val="fr-FR" w:eastAsia="fr-FR"/>
        </w:rPr>
      </w:pPr>
    </w:p>
    <w:p w14:paraId="099766E4" w14:textId="77777777" w:rsidR="00BA3029" w:rsidRPr="00D11AE0" w:rsidRDefault="00000000">
      <w:pPr>
        <w:pStyle w:val="Titre1"/>
        <w:spacing w:line="276" w:lineRule="auto"/>
        <w:ind w:left="720"/>
        <w:jc w:val="left"/>
        <w:rPr>
          <w:rFonts w:ascii="Times New Roman" w:hAnsi="Times New Roman"/>
          <w:sz w:val="24"/>
          <w:szCs w:val="24"/>
          <w:lang w:val="fr-FR"/>
        </w:rPr>
      </w:pPr>
      <w:bookmarkStart w:id="6" w:name="_Toc109132087"/>
      <w:bookmarkStart w:id="7" w:name="_Toc109210262"/>
      <w:bookmarkStart w:id="8" w:name="_Toc108628085"/>
      <w:bookmarkEnd w:id="2"/>
      <w:r w:rsidRPr="00D11AE0">
        <w:rPr>
          <w:rFonts w:ascii="Times New Roman" w:hAnsi="Times New Roman"/>
          <w:sz w:val="24"/>
          <w:szCs w:val="24"/>
          <w:lang w:val="fr-FR"/>
        </w:rPr>
        <w:lastRenderedPageBreak/>
        <w:t xml:space="preserve">1.Rappel des </w:t>
      </w:r>
      <w:r>
        <w:rPr>
          <w:rFonts w:ascii="Times New Roman" w:hAnsi="Times New Roman"/>
          <w:sz w:val="24"/>
          <w:szCs w:val="24"/>
          <w:lang w:val="fr-FR"/>
        </w:rPr>
        <w:t>Objectifs</w:t>
      </w:r>
      <w:bookmarkEnd w:id="6"/>
      <w:bookmarkEnd w:id="7"/>
      <w:bookmarkEnd w:id="8"/>
    </w:p>
    <w:p w14:paraId="1052E2A5" w14:textId="77777777" w:rsidR="00BA3029" w:rsidRDefault="00000000">
      <w:pPr>
        <w:pStyle w:val="Titre1"/>
        <w:spacing w:line="276" w:lineRule="auto"/>
        <w:ind w:left="720"/>
        <w:jc w:val="left"/>
        <w:rPr>
          <w:rFonts w:ascii="Times New Roman" w:hAnsi="Times New Roman"/>
          <w:sz w:val="24"/>
          <w:szCs w:val="24"/>
          <w:lang w:val="fr-FR"/>
        </w:rPr>
      </w:pPr>
      <w:r w:rsidRPr="00D11AE0">
        <w:rPr>
          <w:rFonts w:ascii="Times New Roman" w:hAnsi="Times New Roman"/>
          <w:sz w:val="24"/>
          <w:szCs w:val="24"/>
          <w:lang w:val="fr-FR"/>
        </w:rPr>
        <w:t>1.1. Objectif Général :</w:t>
      </w:r>
    </w:p>
    <w:p w14:paraId="56CD85AF" w14:textId="282E975E" w:rsidR="00BA3029" w:rsidRDefault="00000000">
      <w:pPr>
        <w:pStyle w:val="Paragraphedeliste"/>
        <w:spacing w:after="240" w:line="276" w:lineRule="auto"/>
        <w:ind w:left="0"/>
        <w:jc w:val="both"/>
        <w:rPr>
          <w:b/>
          <w:color w:val="FF0000"/>
          <w:lang w:val="fr-FR"/>
        </w:rPr>
      </w:pPr>
      <w:r>
        <w:rPr>
          <w:rFonts w:eastAsia="MS Gothic"/>
          <w:lang w:val="fr-FR"/>
        </w:rPr>
        <w:t>L’objectif général du projet « </w:t>
      </w:r>
      <w:proofErr w:type="spellStart"/>
      <w:r>
        <w:rPr>
          <w:rFonts w:eastAsia="MS Gothic"/>
          <w:lang w:val="fr-FR"/>
        </w:rPr>
        <w:t>Sabougnouma</w:t>
      </w:r>
      <w:proofErr w:type="spellEnd"/>
      <w:r>
        <w:rPr>
          <w:rFonts w:eastAsia="MS Gothic"/>
          <w:lang w:val="fr-FR"/>
        </w:rPr>
        <w:t xml:space="preserve"> » </w:t>
      </w:r>
      <w:r w:rsidRPr="00D11AE0">
        <w:rPr>
          <w:rFonts w:eastAsia="MS Gothic"/>
          <w:lang w:val="fr-FR"/>
        </w:rPr>
        <w:t>est</w:t>
      </w:r>
      <w:r>
        <w:rPr>
          <w:rFonts w:eastAsia="MS Gothic"/>
          <w:lang w:val="fr-FR"/>
        </w:rPr>
        <w:t>, d’appuyer l’adoption de pratiques et technologies agropastorales et piscicoles résilientes afin de réduire la vulnérabilité des systèmes de production face aux changements climatiques et à la variabilité climatique, pour l’amélioration des conditions de vie des populations. Il cible en particulier les femmes et les jeunes dans les communes des régions de Ségou</w:t>
      </w:r>
      <w:r w:rsidRPr="00D11AE0">
        <w:rPr>
          <w:rFonts w:eastAsia="MS Gothic"/>
          <w:lang w:val="fr-FR"/>
        </w:rPr>
        <w:t>, de San</w:t>
      </w:r>
      <w:r>
        <w:rPr>
          <w:rFonts w:eastAsia="MS Gothic"/>
          <w:lang w:val="fr-FR"/>
        </w:rPr>
        <w:t xml:space="preserve"> et de Koulikoro</w:t>
      </w:r>
      <w:r w:rsidRPr="00D11AE0">
        <w:rPr>
          <w:rFonts w:eastAsia="MS Gothic"/>
          <w:lang w:val="fr-FR"/>
        </w:rPr>
        <w:t>, d</w:t>
      </w:r>
      <w:r w:rsidR="00E54B93">
        <w:rPr>
          <w:rFonts w:eastAsia="MS Gothic"/>
          <w:lang w:val="fr-FR"/>
        </w:rPr>
        <w:t>’</w:t>
      </w:r>
      <w:r w:rsidRPr="00D11AE0">
        <w:rPr>
          <w:rFonts w:eastAsia="MS Gothic"/>
          <w:lang w:val="fr-FR"/>
        </w:rPr>
        <w:t>ici 2023</w:t>
      </w:r>
      <w:r>
        <w:rPr>
          <w:lang w:val="fr-FR"/>
        </w:rPr>
        <w:t>.</w:t>
      </w:r>
      <w:r>
        <w:rPr>
          <w:b/>
          <w:color w:val="FF0000"/>
          <w:lang w:val="fr-FR"/>
        </w:rPr>
        <w:t xml:space="preserve"> </w:t>
      </w:r>
    </w:p>
    <w:p w14:paraId="63E6EA1C" w14:textId="3B985024" w:rsidR="00BA3029" w:rsidRDefault="00000000" w:rsidP="00E54B93">
      <w:pPr>
        <w:pStyle w:val="Paragraphedeliste"/>
        <w:numPr>
          <w:ilvl w:val="2"/>
          <w:numId w:val="19"/>
        </w:numPr>
        <w:spacing w:after="240" w:line="276" w:lineRule="auto"/>
        <w:jc w:val="both"/>
        <w:rPr>
          <w:rFonts w:eastAsia="MS Gothic"/>
          <w:lang w:val="fr-FR"/>
        </w:rPr>
      </w:pPr>
      <w:r w:rsidRPr="00E54B93">
        <w:rPr>
          <w:rFonts w:eastAsia="MS Gothic"/>
          <w:b/>
          <w:bCs/>
          <w:lang w:val="fr-FR"/>
        </w:rPr>
        <w:t>Objectifs spécifiques</w:t>
      </w:r>
      <w:r w:rsidRPr="00D11AE0">
        <w:rPr>
          <w:rFonts w:eastAsia="MS Gothic"/>
          <w:lang w:val="fr-FR"/>
        </w:rPr>
        <w:t xml:space="preserve"> :</w:t>
      </w:r>
      <w:r w:rsidR="00E54B93">
        <w:rPr>
          <w:rFonts w:eastAsia="MS Gothic"/>
          <w:lang w:val="fr-FR"/>
        </w:rPr>
        <w:t xml:space="preserve"> il s’agit spécifiquement</w:t>
      </w:r>
      <w:r>
        <w:rPr>
          <w:rFonts w:eastAsia="MS Gothic"/>
          <w:lang w:val="fr-FR"/>
        </w:rPr>
        <w:t xml:space="preserve"> </w:t>
      </w:r>
      <w:r w:rsidR="00E54B93">
        <w:rPr>
          <w:rFonts w:eastAsia="MS Gothic"/>
          <w:lang w:val="fr-FR"/>
        </w:rPr>
        <w:t xml:space="preserve">de </w:t>
      </w:r>
      <w:r>
        <w:rPr>
          <w:rFonts w:eastAsia="MS Gothic"/>
          <w:lang w:val="fr-FR"/>
        </w:rPr>
        <w:t>:</w:t>
      </w:r>
    </w:p>
    <w:p w14:paraId="2CB0174E" w14:textId="2D067601" w:rsidR="00BA3029" w:rsidRDefault="00E54B93">
      <w:pPr>
        <w:pStyle w:val="Paragraphedeliste"/>
        <w:numPr>
          <w:ilvl w:val="0"/>
          <w:numId w:val="3"/>
        </w:numPr>
        <w:spacing w:after="240" w:line="276" w:lineRule="auto"/>
        <w:jc w:val="both"/>
        <w:rPr>
          <w:rFonts w:eastAsia="MS Gothic"/>
          <w:lang w:val="fr-FR"/>
        </w:rPr>
      </w:pPr>
      <w:r>
        <w:rPr>
          <w:rFonts w:eastAsia="MS Gothic"/>
          <w:lang w:val="fr-FR"/>
        </w:rPr>
        <w:t xml:space="preserve">Restaurer, les écosystèmes terrestres et aquatiques sur 160 ha de terres ; </w:t>
      </w:r>
    </w:p>
    <w:p w14:paraId="7A7ACAB9" w14:textId="0E8DDDC4" w:rsidR="00BA3029" w:rsidRDefault="00E54B93">
      <w:pPr>
        <w:pStyle w:val="Paragraphedeliste"/>
        <w:numPr>
          <w:ilvl w:val="0"/>
          <w:numId w:val="3"/>
        </w:numPr>
        <w:spacing w:after="240" w:line="276" w:lineRule="auto"/>
        <w:jc w:val="both"/>
        <w:rPr>
          <w:rFonts w:eastAsia="MS Gothic"/>
          <w:lang w:val="fr-FR"/>
        </w:rPr>
      </w:pPr>
      <w:r>
        <w:rPr>
          <w:rFonts w:eastAsia="MS Gothic"/>
          <w:lang w:val="fr-FR"/>
        </w:rPr>
        <w:t xml:space="preserve">Réduire la vulnérabilité du système de production de 116.210 habitants, dont 51% de femmes, 30% de jeunes ; </w:t>
      </w:r>
    </w:p>
    <w:p w14:paraId="53C00EAC" w14:textId="6244955F" w:rsidR="00BA3029" w:rsidRDefault="00E54B93">
      <w:pPr>
        <w:pStyle w:val="Paragraphedeliste"/>
        <w:numPr>
          <w:ilvl w:val="0"/>
          <w:numId w:val="3"/>
        </w:numPr>
        <w:spacing w:after="240" w:line="276" w:lineRule="auto"/>
        <w:jc w:val="both"/>
        <w:rPr>
          <w:rFonts w:eastAsia="MS Gothic"/>
          <w:lang w:val="fr-FR"/>
        </w:rPr>
      </w:pPr>
      <w:r>
        <w:rPr>
          <w:rFonts w:eastAsia="MS Gothic"/>
          <w:lang w:val="fr-FR"/>
        </w:rPr>
        <w:t xml:space="preserve">Augmenter de 30%, la production agricole, forestière, pastorale et halieutique ; </w:t>
      </w:r>
    </w:p>
    <w:p w14:paraId="09FFB2E1" w14:textId="77777777" w:rsidR="00BA3029" w:rsidRDefault="00000000">
      <w:pPr>
        <w:pStyle w:val="Paragraphedeliste"/>
        <w:numPr>
          <w:ilvl w:val="0"/>
          <w:numId w:val="3"/>
        </w:numPr>
        <w:spacing w:after="240" w:line="276" w:lineRule="auto"/>
        <w:jc w:val="both"/>
        <w:rPr>
          <w:rFonts w:eastAsia="MS Gothic"/>
          <w:lang w:val="fr-FR"/>
        </w:rPr>
      </w:pPr>
      <w:proofErr w:type="gramStart"/>
      <w:r>
        <w:rPr>
          <w:rFonts w:eastAsia="MS Gothic"/>
          <w:lang w:val="fr-FR"/>
        </w:rPr>
        <w:t>de</w:t>
      </w:r>
      <w:proofErr w:type="gramEnd"/>
      <w:r>
        <w:rPr>
          <w:rFonts w:eastAsia="MS Gothic"/>
          <w:lang w:val="fr-FR"/>
        </w:rPr>
        <w:t xml:space="preserve"> renforcer les capacités des communautés bénéficiaires (116.210 habitants) en mesures de protection de l’environnement et de prévention des risques et catastrophes.</w:t>
      </w:r>
    </w:p>
    <w:p w14:paraId="1BE7B64A" w14:textId="2348EC42" w:rsidR="00FA301B" w:rsidRDefault="00000000">
      <w:pPr>
        <w:pStyle w:val="Titre1"/>
        <w:spacing w:line="276" w:lineRule="auto"/>
        <w:ind w:left="720"/>
        <w:jc w:val="left"/>
        <w:rPr>
          <w:rFonts w:ascii="Times New Roman" w:hAnsi="Times New Roman"/>
          <w:sz w:val="24"/>
          <w:szCs w:val="24"/>
          <w:lang w:val="fr-FR"/>
        </w:rPr>
      </w:pPr>
      <w:bookmarkStart w:id="9" w:name="_Toc109132088"/>
      <w:bookmarkStart w:id="10" w:name="_Toc249364486"/>
      <w:bookmarkStart w:id="11" w:name="_Toc108628086"/>
      <w:bookmarkStart w:id="12" w:name="_Toc109210263"/>
      <w:r w:rsidRPr="00D11AE0">
        <w:rPr>
          <w:rFonts w:ascii="Times New Roman" w:hAnsi="Times New Roman"/>
          <w:sz w:val="24"/>
          <w:szCs w:val="24"/>
          <w:lang w:val="fr-FR"/>
        </w:rPr>
        <w:t xml:space="preserve">II. </w:t>
      </w:r>
      <w:r>
        <w:rPr>
          <w:rFonts w:ascii="Times New Roman" w:hAnsi="Times New Roman"/>
          <w:sz w:val="24"/>
          <w:szCs w:val="24"/>
          <w:lang w:val="fr-FR"/>
        </w:rPr>
        <w:t>Résultats</w:t>
      </w:r>
      <w:bookmarkEnd w:id="9"/>
      <w:bookmarkEnd w:id="10"/>
      <w:bookmarkEnd w:id="11"/>
      <w:bookmarkEnd w:id="12"/>
      <w:r w:rsidRPr="00D11AE0">
        <w:rPr>
          <w:rFonts w:ascii="Times New Roman" w:hAnsi="Times New Roman"/>
          <w:sz w:val="24"/>
          <w:szCs w:val="24"/>
          <w:lang w:val="fr-FR"/>
        </w:rPr>
        <w:t xml:space="preserve"> Atteints</w:t>
      </w:r>
    </w:p>
    <w:p w14:paraId="614F39E4" w14:textId="1555E966" w:rsidR="00BA3029" w:rsidRDefault="00000000">
      <w:pPr>
        <w:pStyle w:val="Titre1"/>
        <w:spacing w:line="276" w:lineRule="auto"/>
        <w:ind w:left="720"/>
        <w:jc w:val="left"/>
        <w:rPr>
          <w:rFonts w:ascii="Times New Roman" w:hAnsi="Times New Roman"/>
          <w:sz w:val="24"/>
          <w:szCs w:val="24"/>
          <w:lang w:val="fr-FR"/>
        </w:rPr>
      </w:pPr>
      <w:r w:rsidRPr="00D11AE0">
        <w:rPr>
          <w:rFonts w:ascii="Times New Roman" w:hAnsi="Times New Roman"/>
          <w:sz w:val="24"/>
          <w:szCs w:val="24"/>
          <w:lang w:val="fr-FR"/>
        </w:rPr>
        <w:t xml:space="preserve"> </w:t>
      </w:r>
    </w:p>
    <w:p w14:paraId="376CDA7D" w14:textId="77777777" w:rsidR="00BA3029" w:rsidRDefault="00000000">
      <w:pPr>
        <w:pStyle w:val="Titre2"/>
        <w:spacing w:line="276" w:lineRule="auto"/>
        <w:ind w:left="1080"/>
        <w:rPr>
          <w:sz w:val="24"/>
          <w:lang w:val="fr-FR"/>
        </w:rPr>
      </w:pPr>
      <w:bookmarkStart w:id="13" w:name="_Toc109132089"/>
      <w:bookmarkStart w:id="14" w:name="_Toc108628087"/>
      <w:bookmarkStart w:id="15" w:name="_Toc109210264"/>
      <w:r w:rsidRPr="00D11AE0">
        <w:rPr>
          <w:sz w:val="24"/>
          <w:lang w:val="fr-FR"/>
        </w:rPr>
        <w:t>2.2. État</w:t>
      </w:r>
      <w:r>
        <w:rPr>
          <w:sz w:val="24"/>
          <w:lang w:val="fr-FR"/>
        </w:rPr>
        <w:t xml:space="preserve"> descriptif des résultats</w:t>
      </w:r>
      <w:bookmarkEnd w:id="13"/>
      <w:bookmarkEnd w:id="14"/>
      <w:bookmarkEnd w:id="15"/>
    </w:p>
    <w:p w14:paraId="2953BF3F" w14:textId="77777777" w:rsidR="00BA3029" w:rsidRDefault="00000000">
      <w:pPr>
        <w:pStyle w:val="Paragraphedeliste"/>
        <w:numPr>
          <w:ilvl w:val="0"/>
          <w:numId w:val="5"/>
        </w:numPr>
        <w:spacing w:after="160" w:line="276" w:lineRule="auto"/>
        <w:jc w:val="both"/>
        <w:rPr>
          <w:lang w:val="fr-FR"/>
        </w:rPr>
      </w:pPr>
      <w:r>
        <w:rPr>
          <w:lang w:val="fr-FR"/>
        </w:rPr>
        <w:t>4 études de référence réalisées pour guider le suivi et l’évaluation de la performance du projet ;</w:t>
      </w:r>
    </w:p>
    <w:p w14:paraId="0CDCACC1" w14:textId="77777777" w:rsidR="00BA3029" w:rsidRDefault="00000000">
      <w:pPr>
        <w:pStyle w:val="Paragraphedeliste"/>
        <w:numPr>
          <w:ilvl w:val="0"/>
          <w:numId w:val="5"/>
        </w:numPr>
        <w:spacing w:line="276" w:lineRule="auto"/>
        <w:jc w:val="both"/>
        <w:rPr>
          <w:lang w:val="fr-FR"/>
        </w:rPr>
      </w:pPr>
      <w:r w:rsidRPr="00D11AE0">
        <w:rPr>
          <w:lang w:val="fr-FR"/>
        </w:rPr>
        <w:t>3</w:t>
      </w:r>
      <w:r>
        <w:rPr>
          <w:lang w:val="fr-FR"/>
        </w:rPr>
        <w:t xml:space="preserve">00 mètres de cordons pierreux installés à </w:t>
      </w:r>
      <w:proofErr w:type="spellStart"/>
      <w:r>
        <w:rPr>
          <w:lang w:val="fr-FR"/>
        </w:rPr>
        <w:t>Diéna</w:t>
      </w:r>
      <w:proofErr w:type="spellEnd"/>
      <w:r>
        <w:rPr>
          <w:lang w:val="fr-FR"/>
        </w:rPr>
        <w:t xml:space="preserve"> dans </w:t>
      </w:r>
      <w:proofErr w:type="spellStart"/>
      <w:r>
        <w:rPr>
          <w:lang w:val="fr-FR"/>
        </w:rPr>
        <w:t>l</w:t>
      </w:r>
      <w:proofErr w:type="spellEnd"/>
      <w:r>
        <w:rPr>
          <w:lang w:val="fr-FR"/>
        </w:rPr>
        <w:t xml:space="preserve"> cadre de la restauration des sols ;</w:t>
      </w:r>
    </w:p>
    <w:p w14:paraId="08DC2BED" w14:textId="77777777" w:rsidR="00BA3029" w:rsidRDefault="00000000">
      <w:pPr>
        <w:pStyle w:val="Paragraphedeliste"/>
        <w:numPr>
          <w:ilvl w:val="0"/>
          <w:numId w:val="5"/>
        </w:numPr>
        <w:spacing w:line="276" w:lineRule="auto"/>
        <w:jc w:val="both"/>
        <w:rPr>
          <w:lang w:val="fr-FR"/>
        </w:rPr>
      </w:pPr>
      <w:r>
        <w:rPr>
          <w:lang w:val="fr-FR"/>
        </w:rPr>
        <w:t>1</w:t>
      </w:r>
      <w:r w:rsidRPr="00D11AE0">
        <w:rPr>
          <w:lang w:val="fr-FR"/>
        </w:rPr>
        <w:t>6 000</w:t>
      </w:r>
      <w:r>
        <w:rPr>
          <w:lang w:val="fr-FR"/>
        </w:rPr>
        <w:t xml:space="preserve"> gommiers plantés sur une superficie estimée de </w:t>
      </w:r>
      <w:r w:rsidRPr="00D11AE0">
        <w:rPr>
          <w:lang w:val="fr-FR"/>
        </w:rPr>
        <w:t>40</w:t>
      </w:r>
      <w:r>
        <w:rPr>
          <w:lang w:val="fr-FR"/>
        </w:rPr>
        <w:t xml:space="preserve"> ha ;</w:t>
      </w:r>
    </w:p>
    <w:p w14:paraId="018DE557" w14:textId="77777777" w:rsidR="00BA3029" w:rsidRDefault="00000000">
      <w:pPr>
        <w:pStyle w:val="Paragraphedeliste"/>
        <w:numPr>
          <w:ilvl w:val="0"/>
          <w:numId w:val="5"/>
        </w:numPr>
        <w:spacing w:line="276" w:lineRule="auto"/>
        <w:jc w:val="both"/>
        <w:rPr>
          <w:lang w:val="fr-FR"/>
        </w:rPr>
      </w:pPr>
      <w:r w:rsidRPr="00D11AE0">
        <w:rPr>
          <w:lang w:val="fr-FR"/>
        </w:rPr>
        <w:t xml:space="preserve">4 </w:t>
      </w:r>
      <w:r>
        <w:rPr>
          <w:lang w:val="fr-FR"/>
        </w:rPr>
        <w:t xml:space="preserve">Etangs Piscicoles </w:t>
      </w:r>
      <w:r w:rsidRPr="00D11AE0">
        <w:rPr>
          <w:lang w:val="fr-FR"/>
        </w:rPr>
        <w:t xml:space="preserve">réalisés </w:t>
      </w:r>
      <w:proofErr w:type="spellStart"/>
      <w:r w:rsidRPr="00D11AE0">
        <w:rPr>
          <w:lang w:val="fr-FR"/>
        </w:rPr>
        <w:t>a</w:t>
      </w:r>
      <w:proofErr w:type="spellEnd"/>
      <w:r w:rsidRPr="00D11AE0">
        <w:rPr>
          <w:lang w:val="fr-FR"/>
        </w:rPr>
        <w:t xml:space="preserve"> </w:t>
      </w:r>
      <w:proofErr w:type="spellStart"/>
      <w:r>
        <w:rPr>
          <w:lang w:val="fr-FR"/>
        </w:rPr>
        <w:t>Dougourakoura</w:t>
      </w:r>
      <w:proofErr w:type="spellEnd"/>
      <w:r>
        <w:rPr>
          <w:lang w:val="fr-FR"/>
        </w:rPr>
        <w:t xml:space="preserve"> 2 et à Bla </w:t>
      </w:r>
      <w:r>
        <w:rPr>
          <w:rFonts w:eastAsia="Calibri"/>
          <w:bCs/>
          <w:iCs/>
          <w:lang w:val="fr-FR"/>
        </w:rPr>
        <w:t>;</w:t>
      </w:r>
    </w:p>
    <w:p w14:paraId="3BA3DD99" w14:textId="2F6F0F78" w:rsidR="00BA3029" w:rsidRDefault="00000000">
      <w:pPr>
        <w:pStyle w:val="Paragraphedeliste"/>
        <w:numPr>
          <w:ilvl w:val="0"/>
          <w:numId w:val="5"/>
        </w:numPr>
        <w:spacing w:line="276" w:lineRule="auto"/>
        <w:jc w:val="both"/>
        <w:rPr>
          <w:lang w:val="fr-FR"/>
        </w:rPr>
      </w:pPr>
      <w:r w:rsidRPr="00D11AE0">
        <w:rPr>
          <w:lang w:val="fr-FR"/>
        </w:rPr>
        <w:t xml:space="preserve">12 </w:t>
      </w:r>
      <w:r>
        <w:rPr>
          <w:lang w:val="fr-FR"/>
        </w:rPr>
        <w:t xml:space="preserve">groupements de femmes dotés de </w:t>
      </w:r>
      <w:r w:rsidRPr="00D11AE0">
        <w:rPr>
          <w:lang w:val="fr-FR"/>
        </w:rPr>
        <w:t xml:space="preserve">60 </w:t>
      </w:r>
      <w:r>
        <w:rPr>
          <w:lang w:val="fr-FR"/>
        </w:rPr>
        <w:t xml:space="preserve">séchoirs </w:t>
      </w:r>
      <w:r w:rsidR="00E54B93">
        <w:rPr>
          <w:lang w:val="fr-FR"/>
        </w:rPr>
        <w:t>multifonctionnel</w:t>
      </w:r>
      <w:r w:rsidR="00E54B93" w:rsidRPr="00D11AE0">
        <w:rPr>
          <w:lang w:val="fr-FR"/>
        </w:rPr>
        <w:t>s</w:t>
      </w:r>
      <w:r w:rsidR="00E54B93">
        <w:rPr>
          <w:lang w:val="fr-FR"/>
        </w:rPr>
        <w:t xml:space="preserve"> ;</w:t>
      </w:r>
    </w:p>
    <w:p w14:paraId="187909C2" w14:textId="77777777" w:rsidR="00BA3029" w:rsidRDefault="00000000">
      <w:pPr>
        <w:pStyle w:val="Paragraphedeliste"/>
        <w:numPr>
          <w:ilvl w:val="0"/>
          <w:numId w:val="5"/>
        </w:numPr>
        <w:spacing w:line="276" w:lineRule="auto"/>
        <w:jc w:val="both"/>
        <w:rPr>
          <w:b/>
          <w:lang w:val="fr-FR"/>
        </w:rPr>
      </w:pPr>
      <w:r>
        <w:rPr>
          <w:lang w:val="fr-FR"/>
        </w:rPr>
        <w:t xml:space="preserve">Une pinasse frigorifique de 30 tonnes en cours de construction pour l’association des femmes pêcheurs de </w:t>
      </w:r>
      <w:proofErr w:type="spellStart"/>
      <w:r>
        <w:rPr>
          <w:lang w:val="fr-FR"/>
        </w:rPr>
        <w:t>Belenikegny</w:t>
      </w:r>
      <w:proofErr w:type="spellEnd"/>
      <w:r>
        <w:rPr>
          <w:lang w:val="fr-FR"/>
        </w:rPr>
        <w:t xml:space="preserve"> dans le cercle de San ;</w:t>
      </w:r>
    </w:p>
    <w:p w14:paraId="767807E1" w14:textId="77777777" w:rsidR="00BA3029" w:rsidRDefault="00000000">
      <w:pPr>
        <w:pStyle w:val="Paragraphedeliste"/>
        <w:numPr>
          <w:ilvl w:val="0"/>
          <w:numId w:val="5"/>
        </w:numPr>
        <w:spacing w:line="276" w:lineRule="auto"/>
        <w:jc w:val="both"/>
        <w:rPr>
          <w:bCs/>
          <w:lang w:val="fr-FR"/>
        </w:rPr>
      </w:pPr>
      <w:r w:rsidRPr="00D11AE0">
        <w:rPr>
          <w:lang w:val="fr-FR"/>
        </w:rPr>
        <w:t>10</w:t>
      </w:r>
      <w:r>
        <w:rPr>
          <w:lang w:val="fr-FR"/>
        </w:rPr>
        <w:t xml:space="preserve"> hommes formés en techniques de production améliorées et traitement des du cuir ;</w:t>
      </w:r>
    </w:p>
    <w:p w14:paraId="75D3299D" w14:textId="77777777" w:rsidR="00BA3029" w:rsidRDefault="00000000">
      <w:pPr>
        <w:pStyle w:val="Paragraphedeliste"/>
        <w:numPr>
          <w:ilvl w:val="0"/>
          <w:numId w:val="5"/>
        </w:numPr>
        <w:spacing w:line="276" w:lineRule="auto"/>
        <w:jc w:val="both"/>
        <w:rPr>
          <w:lang w:val="fr-FR"/>
        </w:rPr>
      </w:pPr>
      <w:r>
        <w:rPr>
          <w:lang w:val="fr-FR"/>
        </w:rPr>
        <w:t>2 missions de l’ONG réalisées sur le terrain ;</w:t>
      </w:r>
    </w:p>
    <w:p w14:paraId="40F05503" w14:textId="2297C46A" w:rsidR="00BA3029" w:rsidRDefault="00E54B93">
      <w:pPr>
        <w:pStyle w:val="Paragraphedeliste"/>
        <w:numPr>
          <w:ilvl w:val="0"/>
          <w:numId w:val="5"/>
        </w:numPr>
        <w:spacing w:line="276" w:lineRule="auto"/>
        <w:jc w:val="both"/>
        <w:rPr>
          <w:lang w:val="fr-FR"/>
        </w:rPr>
      </w:pPr>
      <w:r>
        <w:rPr>
          <w:lang w:val="fr-FR"/>
        </w:rPr>
        <w:t>Des missions de suivi de l’UNESCO organisées sur terrain dans 12 des 13 villages d’intervention du projet ;</w:t>
      </w:r>
    </w:p>
    <w:p w14:paraId="5EFA19FF" w14:textId="77777777" w:rsidR="00BA3029" w:rsidRDefault="00000000">
      <w:pPr>
        <w:pStyle w:val="Paragraphedeliste"/>
        <w:numPr>
          <w:ilvl w:val="0"/>
          <w:numId w:val="5"/>
        </w:numPr>
        <w:spacing w:line="276" w:lineRule="auto"/>
        <w:jc w:val="both"/>
        <w:rPr>
          <w:lang w:val="fr-FR"/>
        </w:rPr>
      </w:pPr>
      <w:r w:rsidRPr="00D11AE0">
        <w:rPr>
          <w:lang w:val="fr-FR"/>
        </w:rPr>
        <w:t>1 mission du contrôle général des services publics de l'état.</w:t>
      </w:r>
    </w:p>
    <w:p w14:paraId="3BC43789" w14:textId="77777777" w:rsidR="00BA3029" w:rsidRDefault="00000000">
      <w:pPr>
        <w:pStyle w:val="Paragraphedeliste"/>
        <w:numPr>
          <w:ilvl w:val="0"/>
          <w:numId w:val="5"/>
        </w:numPr>
        <w:spacing w:line="276" w:lineRule="auto"/>
        <w:jc w:val="both"/>
        <w:rPr>
          <w:lang w:val="fr-FR"/>
        </w:rPr>
      </w:pPr>
      <w:r>
        <w:rPr>
          <w:lang w:val="fr-FR"/>
        </w:rPr>
        <w:t>Lancement officiel du projet SABOUGNOUMA organisé à Ségou avec la participation des bénéficiaires de 1</w:t>
      </w:r>
      <w:r w:rsidRPr="00D11AE0">
        <w:rPr>
          <w:lang w:val="fr-FR"/>
        </w:rPr>
        <w:t>4</w:t>
      </w:r>
      <w:r>
        <w:rPr>
          <w:lang w:val="fr-FR"/>
        </w:rPr>
        <w:t xml:space="preserve"> villages des cercles de Kati, de Ségou, de Bla et de San.</w:t>
      </w:r>
    </w:p>
    <w:p w14:paraId="71934BD2" w14:textId="77777777" w:rsidR="00BA3029" w:rsidRDefault="00BA3029">
      <w:pPr>
        <w:rPr>
          <w:lang w:val="fr-FR"/>
        </w:rPr>
      </w:pPr>
    </w:p>
    <w:p w14:paraId="3AD0BB50" w14:textId="77777777" w:rsidR="00BA3029" w:rsidRDefault="00000000">
      <w:pPr>
        <w:spacing w:line="276" w:lineRule="auto"/>
        <w:jc w:val="both"/>
        <w:rPr>
          <w:b/>
          <w:i/>
          <w:iCs/>
          <w:lang w:val="fr-FR" w:eastAsia="fr-FR"/>
        </w:rPr>
      </w:pPr>
      <w:r>
        <w:rPr>
          <w:b/>
          <w:i/>
          <w:iCs/>
          <w:lang w:val="fr-FR" w:eastAsia="fr-FR"/>
        </w:rPr>
        <w:t>1er Produit du projet : Restaurer, les écosystèmes terrestres et aquatiques sur 160ha de terres dans quatre communes    116 200 dans les 4 Communes</w:t>
      </w:r>
    </w:p>
    <w:p w14:paraId="55475CF6" w14:textId="49A690EF" w:rsidR="00FA301B" w:rsidRPr="00FA301B" w:rsidRDefault="00FA301B" w:rsidP="00FA301B">
      <w:pPr>
        <w:pStyle w:val="Paragraphedeliste"/>
        <w:numPr>
          <w:ilvl w:val="0"/>
          <w:numId w:val="21"/>
        </w:numPr>
        <w:jc w:val="both"/>
        <w:rPr>
          <w:bCs/>
          <w:lang w:val="fr-FR" w:eastAsia="zh-CN"/>
        </w:rPr>
      </w:pPr>
      <w:r w:rsidRPr="00FA301B">
        <w:rPr>
          <w:bCs/>
          <w:lang w:val="fr-FR" w:eastAsia="zh-CN"/>
        </w:rPr>
        <w:t>160 ha de terres agricoles dégradées sont restaurés</w:t>
      </w:r>
      <w:r w:rsidR="00EC7505">
        <w:rPr>
          <w:bCs/>
          <w:lang w:val="fr-FR" w:eastAsia="zh-CN"/>
        </w:rPr>
        <w:t> ;</w:t>
      </w:r>
      <w:r w:rsidRPr="00FA301B">
        <w:rPr>
          <w:bCs/>
          <w:lang w:val="fr-FR" w:eastAsia="zh-CN"/>
        </w:rPr>
        <w:tab/>
      </w:r>
    </w:p>
    <w:p w14:paraId="29074E79" w14:textId="77777777" w:rsidR="00FA301B" w:rsidRDefault="00FA301B" w:rsidP="00FA301B">
      <w:pPr>
        <w:pStyle w:val="Paragraphedeliste"/>
        <w:numPr>
          <w:ilvl w:val="0"/>
          <w:numId w:val="11"/>
        </w:numPr>
        <w:rPr>
          <w:lang w:val="fr-FR"/>
        </w:rPr>
      </w:pPr>
      <w:r>
        <w:rPr>
          <w:lang w:val="fr-FR"/>
        </w:rPr>
        <w:t xml:space="preserve">Dix (10) ha de parcelles emblavées avec une semence améliorée de niébé dans le cadre de la restauration du sol dans les villages de 13 villages </w:t>
      </w:r>
      <w:proofErr w:type="gramStart"/>
      <w:r>
        <w:rPr>
          <w:lang w:val="fr-FR"/>
        </w:rPr>
        <w:t xml:space="preserve">( </w:t>
      </w:r>
      <w:proofErr w:type="spellStart"/>
      <w:r>
        <w:rPr>
          <w:lang w:val="fr-FR"/>
        </w:rPr>
        <w:t>Dougourakoro</w:t>
      </w:r>
      <w:proofErr w:type="spellEnd"/>
      <w:proofErr w:type="gramEnd"/>
      <w:r>
        <w:rPr>
          <w:lang w:val="fr-FR"/>
        </w:rPr>
        <w:t xml:space="preserve">, </w:t>
      </w:r>
      <w:proofErr w:type="spellStart"/>
      <w:r>
        <w:rPr>
          <w:lang w:val="fr-FR"/>
        </w:rPr>
        <w:t>Cinzana</w:t>
      </w:r>
      <w:proofErr w:type="spellEnd"/>
      <w:r>
        <w:rPr>
          <w:lang w:val="fr-FR"/>
        </w:rPr>
        <w:t xml:space="preserve"> – Gare, Dona, </w:t>
      </w:r>
      <w:proofErr w:type="spellStart"/>
      <w:r>
        <w:rPr>
          <w:lang w:val="fr-FR"/>
        </w:rPr>
        <w:t>Sokolobala</w:t>
      </w:r>
      <w:proofErr w:type="spellEnd"/>
      <w:r>
        <w:rPr>
          <w:lang w:val="fr-FR"/>
        </w:rPr>
        <w:t xml:space="preserve">, Bla, </w:t>
      </w:r>
      <w:proofErr w:type="spellStart"/>
      <w:r>
        <w:rPr>
          <w:lang w:val="fr-FR"/>
        </w:rPr>
        <w:t>Djéna</w:t>
      </w:r>
      <w:proofErr w:type="spellEnd"/>
      <w:r>
        <w:rPr>
          <w:lang w:val="fr-FR"/>
        </w:rPr>
        <w:t xml:space="preserve">, </w:t>
      </w:r>
      <w:proofErr w:type="spellStart"/>
      <w:r>
        <w:rPr>
          <w:lang w:val="fr-FR"/>
        </w:rPr>
        <w:t>Yangasso</w:t>
      </w:r>
      <w:proofErr w:type="spellEnd"/>
      <w:r>
        <w:rPr>
          <w:lang w:val="fr-FR"/>
        </w:rPr>
        <w:t xml:space="preserve">, San, Tana et </w:t>
      </w:r>
      <w:proofErr w:type="spellStart"/>
      <w:r>
        <w:rPr>
          <w:lang w:val="fr-FR"/>
        </w:rPr>
        <w:t>Belenitiègni</w:t>
      </w:r>
      <w:proofErr w:type="spellEnd"/>
      <w:r>
        <w:rPr>
          <w:lang w:val="fr-FR"/>
        </w:rPr>
        <w:t xml:space="preserve">) des communes de Bla, San, et </w:t>
      </w:r>
      <w:proofErr w:type="spellStart"/>
      <w:r>
        <w:rPr>
          <w:lang w:val="fr-FR"/>
        </w:rPr>
        <w:t>Banguinéda</w:t>
      </w:r>
      <w:proofErr w:type="spellEnd"/>
      <w:r>
        <w:rPr>
          <w:lang w:val="fr-FR"/>
        </w:rPr>
        <w:t xml:space="preserve">. </w:t>
      </w:r>
    </w:p>
    <w:p w14:paraId="74AEC7FF" w14:textId="05DDE508" w:rsidR="00BA3029" w:rsidRDefault="00000000" w:rsidP="00FA301B">
      <w:pPr>
        <w:pStyle w:val="Paragraphedeliste"/>
        <w:numPr>
          <w:ilvl w:val="0"/>
          <w:numId w:val="21"/>
        </w:numPr>
        <w:spacing w:after="160" w:line="276" w:lineRule="auto"/>
        <w:jc w:val="both"/>
        <w:rPr>
          <w:lang w:val="fr-FR"/>
        </w:rPr>
      </w:pPr>
      <w:r w:rsidRPr="00FA301B">
        <w:rPr>
          <w:lang w:val="fr-FR"/>
        </w:rPr>
        <w:t>4 études de référence réalisées pour guider le suivi et l’évaluation de la performance du projet</w:t>
      </w:r>
      <w:r w:rsidR="00EC7505">
        <w:rPr>
          <w:lang w:val="fr-FR"/>
        </w:rPr>
        <w:t xml:space="preserve"> portant sur : </w:t>
      </w:r>
    </w:p>
    <w:p w14:paraId="3E8B5FED" w14:textId="3EA1077B" w:rsidR="00EC7505" w:rsidRPr="00EC7505" w:rsidRDefault="00EC7505" w:rsidP="00EC7505">
      <w:pPr>
        <w:pStyle w:val="Paragraphedeliste"/>
        <w:numPr>
          <w:ilvl w:val="0"/>
          <w:numId w:val="23"/>
        </w:numPr>
        <w:spacing w:after="160" w:line="276" w:lineRule="auto"/>
        <w:jc w:val="both"/>
        <w:rPr>
          <w:lang w:val="fr-FR"/>
        </w:rPr>
      </w:pPr>
      <w:r w:rsidRPr="00EC7505">
        <w:rPr>
          <w:lang w:val="fr-FR"/>
        </w:rPr>
        <w:lastRenderedPageBreak/>
        <w:t>Études situation références de base/guider impacts de mesures- fonction SE/IEI, monographie du milieu ;</w:t>
      </w:r>
    </w:p>
    <w:p w14:paraId="03EBE31D" w14:textId="7123C37F" w:rsidR="00EC7505" w:rsidRPr="00EC7505" w:rsidRDefault="00EC7505" w:rsidP="00EC7505">
      <w:pPr>
        <w:pStyle w:val="Paragraphedeliste"/>
        <w:numPr>
          <w:ilvl w:val="0"/>
          <w:numId w:val="23"/>
        </w:numPr>
        <w:spacing w:after="160" w:line="276" w:lineRule="auto"/>
        <w:jc w:val="both"/>
        <w:rPr>
          <w:lang w:val="fr-FR"/>
        </w:rPr>
      </w:pPr>
      <w:r w:rsidRPr="00EC7505">
        <w:rPr>
          <w:lang w:val="fr-FR"/>
        </w:rPr>
        <w:t>Études situation références de base/Niveau dégradation des sols, pâturages, pauvreté, mares piscicoles, gestion non conforme/obsolète du terroir ;</w:t>
      </w:r>
    </w:p>
    <w:p w14:paraId="0B74851D" w14:textId="60317C1C" w:rsidR="00EC7505" w:rsidRPr="00EC7505" w:rsidRDefault="00EC7505" w:rsidP="00EC7505">
      <w:pPr>
        <w:pStyle w:val="Paragraphedeliste"/>
        <w:numPr>
          <w:ilvl w:val="0"/>
          <w:numId w:val="23"/>
        </w:numPr>
        <w:spacing w:after="160" w:line="276" w:lineRule="auto"/>
        <w:jc w:val="both"/>
        <w:rPr>
          <w:lang w:val="fr-FR"/>
        </w:rPr>
      </w:pPr>
      <w:r w:rsidRPr="00EC7505">
        <w:rPr>
          <w:lang w:val="fr-FR"/>
        </w:rPr>
        <w:t>Études situation références de base/des pratiques traditionnelles empiriques, des activités de l'agriculture, élevage, pêche, foresterie communautaire, déforestation, enclavement sévère ;</w:t>
      </w:r>
    </w:p>
    <w:p w14:paraId="4A395DE2" w14:textId="10235825" w:rsidR="00EC7505" w:rsidRPr="00FA301B" w:rsidRDefault="00EC7505" w:rsidP="00EC7505">
      <w:pPr>
        <w:pStyle w:val="Paragraphedeliste"/>
        <w:numPr>
          <w:ilvl w:val="0"/>
          <w:numId w:val="23"/>
        </w:numPr>
        <w:spacing w:after="160" w:line="276" w:lineRule="auto"/>
        <w:jc w:val="both"/>
        <w:rPr>
          <w:lang w:val="fr-FR"/>
        </w:rPr>
      </w:pPr>
      <w:r w:rsidRPr="00EC7505">
        <w:rPr>
          <w:lang w:val="fr-FR"/>
        </w:rPr>
        <w:t>Études situation références de base/absence de semences sélectionnés, de banques de céréales, de point d'eau potable, de sanitaires, de salubrité, d'infrastructures socio de base</w:t>
      </w:r>
    </w:p>
    <w:p w14:paraId="703B7CF7" w14:textId="77777777" w:rsidR="00BA3029" w:rsidRDefault="00000000" w:rsidP="00FA301B">
      <w:pPr>
        <w:pStyle w:val="Paragraphedeliste"/>
        <w:numPr>
          <w:ilvl w:val="0"/>
          <w:numId w:val="21"/>
        </w:numPr>
        <w:spacing w:line="276" w:lineRule="auto"/>
        <w:jc w:val="both"/>
        <w:rPr>
          <w:lang w:val="fr-FR"/>
        </w:rPr>
      </w:pPr>
      <w:r w:rsidRPr="00D11AE0">
        <w:rPr>
          <w:lang w:val="fr-FR"/>
        </w:rPr>
        <w:t>3</w:t>
      </w:r>
      <w:r>
        <w:rPr>
          <w:lang w:val="fr-FR"/>
        </w:rPr>
        <w:t xml:space="preserve">00 mètres de cordons pierreux installés à </w:t>
      </w:r>
      <w:proofErr w:type="spellStart"/>
      <w:r>
        <w:rPr>
          <w:lang w:val="fr-FR"/>
        </w:rPr>
        <w:t>Diéna</w:t>
      </w:r>
      <w:proofErr w:type="spellEnd"/>
      <w:r>
        <w:rPr>
          <w:lang w:val="fr-FR"/>
        </w:rPr>
        <w:t xml:space="preserve"> dans le cadre de la restauration des sols. </w:t>
      </w:r>
    </w:p>
    <w:p w14:paraId="35360F56" w14:textId="77777777" w:rsidR="00BA3029" w:rsidRDefault="00BA3029">
      <w:pPr>
        <w:spacing w:line="276" w:lineRule="auto"/>
        <w:jc w:val="both"/>
        <w:rPr>
          <w:b/>
          <w:i/>
          <w:iCs/>
          <w:lang w:val="fr-FR" w:eastAsia="fr-FR"/>
        </w:rPr>
      </w:pPr>
    </w:p>
    <w:p w14:paraId="75F7169A" w14:textId="77777777" w:rsidR="00BA3029" w:rsidRDefault="00000000">
      <w:pPr>
        <w:spacing w:line="276" w:lineRule="auto"/>
        <w:jc w:val="both"/>
        <w:rPr>
          <w:rFonts w:eastAsia="Batang"/>
          <w:b/>
          <w:i/>
          <w:iCs/>
          <w:lang w:val="fr-FR"/>
        </w:rPr>
      </w:pPr>
      <w:r>
        <w:rPr>
          <w:b/>
          <w:i/>
          <w:iCs/>
          <w:lang w:val="fr-FR" w:eastAsia="fr-FR"/>
        </w:rPr>
        <w:t xml:space="preserve">2ème Produit : Augmenter de 30%, la production agricole, forestière, pastorale et halieutique, dans les 4 communes des </w:t>
      </w:r>
      <w:r>
        <w:rPr>
          <w:rFonts w:eastAsia="Batang"/>
          <w:b/>
          <w:i/>
          <w:iCs/>
          <w:lang w:val="fr-FR"/>
        </w:rPr>
        <w:t>Cercles de : Kati, Bla, San et de Ségou</w:t>
      </w:r>
    </w:p>
    <w:p w14:paraId="736AC6C2" w14:textId="50213C8C" w:rsidR="00FA301B" w:rsidRDefault="00FA301B" w:rsidP="00FA301B">
      <w:pPr>
        <w:jc w:val="both"/>
        <w:rPr>
          <w:lang w:val="fr-FR"/>
        </w:rPr>
      </w:pPr>
      <w:r>
        <w:rPr>
          <w:b/>
          <w:lang w:val="fr-FR"/>
        </w:rPr>
        <w:tab/>
      </w:r>
      <w:r>
        <w:rPr>
          <w:b/>
          <w:lang w:val="fr-FR"/>
        </w:rPr>
        <w:tab/>
      </w:r>
      <w:r>
        <w:rPr>
          <w:b/>
          <w:lang w:val="fr-FR"/>
        </w:rPr>
        <w:tab/>
      </w:r>
      <w:r>
        <w:rPr>
          <w:b/>
          <w:lang w:val="fr-FR"/>
        </w:rPr>
        <w:tab/>
      </w:r>
    </w:p>
    <w:p w14:paraId="6257EC99" w14:textId="77777777" w:rsidR="00FA301B" w:rsidRDefault="00FA301B" w:rsidP="00FA301B">
      <w:pPr>
        <w:numPr>
          <w:ilvl w:val="0"/>
          <w:numId w:val="12"/>
        </w:numPr>
        <w:spacing w:line="276" w:lineRule="auto"/>
        <w:jc w:val="both"/>
        <w:rPr>
          <w:b/>
          <w:lang w:val="fr-FR"/>
        </w:rPr>
      </w:pPr>
      <w:r>
        <w:rPr>
          <w:lang w:val="fr-FR"/>
        </w:rPr>
        <w:t xml:space="preserve">Vingt-cinq (20) personnes ont été renforcées dont 10 jeunes sur la gestion des points de vente de carburant et 10 femmes leaders des organisations féminines sur les techniques de production laitière ; </w:t>
      </w:r>
    </w:p>
    <w:p w14:paraId="621C879E" w14:textId="77777777" w:rsidR="00FA301B" w:rsidRDefault="00FA301B" w:rsidP="00FA301B">
      <w:pPr>
        <w:numPr>
          <w:ilvl w:val="0"/>
          <w:numId w:val="12"/>
        </w:numPr>
        <w:spacing w:line="276" w:lineRule="auto"/>
        <w:jc w:val="both"/>
        <w:rPr>
          <w:lang w:val="fr-FR"/>
        </w:rPr>
      </w:pPr>
      <w:r>
        <w:rPr>
          <w:lang w:val="fr-FR"/>
        </w:rPr>
        <w:t>Des informations sur le changement climatique ont fait l’objet de 11 diffusions dans les radios des quatre communes d’intervention ;</w:t>
      </w:r>
    </w:p>
    <w:p w14:paraId="7B8B90A9" w14:textId="77777777" w:rsidR="00FA301B" w:rsidRDefault="00FA301B" w:rsidP="00FA301B">
      <w:pPr>
        <w:numPr>
          <w:ilvl w:val="0"/>
          <w:numId w:val="12"/>
        </w:numPr>
        <w:spacing w:line="276" w:lineRule="auto"/>
        <w:jc w:val="both"/>
        <w:rPr>
          <w:lang w:val="fr-FR"/>
        </w:rPr>
      </w:pPr>
      <w:r>
        <w:rPr>
          <w:lang w:val="fr-FR"/>
        </w:rPr>
        <w:t xml:space="preserve">Quarante (40) ha de plantations de Gommerais (Acacia </w:t>
      </w:r>
      <w:proofErr w:type="spellStart"/>
      <w:r>
        <w:rPr>
          <w:lang w:val="fr-FR"/>
        </w:rPr>
        <w:t>Senegal</w:t>
      </w:r>
      <w:proofErr w:type="spellEnd"/>
      <w:r>
        <w:rPr>
          <w:lang w:val="fr-FR"/>
        </w:rPr>
        <w:t xml:space="preserve">) ont été réalisé dans les villages </w:t>
      </w:r>
      <w:proofErr w:type="gramStart"/>
      <w:r>
        <w:rPr>
          <w:lang w:val="fr-FR"/>
        </w:rPr>
        <w:t xml:space="preserve">de  </w:t>
      </w:r>
      <w:proofErr w:type="spellStart"/>
      <w:r>
        <w:rPr>
          <w:lang w:val="fr-FR"/>
        </w:rPr>
        <w:t>Dougourakoro</w:t>
      </w:r>
      <w:proofErr w:type="spellEnd"/>
      <w:proofErr w:type="gramEnd"/>
      <w:r>
        <w:rPr>
          <w:lang w:val="fr-FR"/>
        </w:rPr>
        <w:t xml:space="preserve"> 1 et 2, Ségou, </w:t>
      </w:r>
      <w:proofErr w:type="spellStart"/>
      <w:r>
        <w:rPr>
          <w:lang w:val="fr-FR"/>
        </w:rPr>
        <w:t>Markala</w:t>
      </w:r>
      <w:proofErr w:type="spellEnd"/>
      <w:r>
        <w:rPr>
          <w:lang w:val="fr-FR"/>
        </w:rPr>
        <w:t xml:space="preserve">, </w:t>
      </w:r>
      <w:proofErr w:type="spellStart"/>
      <w:r>
        <w:rPr>
          <w:lang w:val="fr-FR"/>
        </w:rPr>
        <w:t>Sokolobala</w:t>
      </w:r>
      <w:proofErr w:type="spellEnd"/>
      <w:r>
        <w:rPr>
          <w:lang w:val="fr-FR"/>
        </w:rPr>
        <w:t xml:space="preserve">, </w:t>
      </w:r>
      <w:proofErr w:type="spellStart"/>
      <w:r>
        <w:rPr>
          <w:lang w:val="fr-FR"/>
        </w:rPr>
        <w:t>Cinzana</w:t>
      </w:r>
      <w:proofErr w:type="spellEnd"/>
      <w:r>
        <w:rPr>
          <w:lang w:val="fr-FR"/>
        </w:rPr>
        <w:t xml:space="preserve"> – Gare, </w:t>
      </w:r>
      <w:proofErr w:type="spellStart"/>
      <w:r>
        <w:rPr>
          <w:lang w:val="fr-FR"/>
        </w:rPr>
        <w:t>Douna</w:t>
      </w:r>
      <w:proofErr w:type="spellEnd"/>
      <w:r>
        <w:rPr>
          <w:lang w:val="fr-FR"/>
        </w:rPr>
        <w:t xml:space="preserve">, Bla, </w:t>
      </w:r>
      <w:proofErr w:type="spellStart"/>
      <w:r>
        <w:rPr>
          <w:lang w:val="fr-FR"/>
        </w:rPr>
        <w:t>Djéna</w:t>
      </w:r>
      <w:proofErr w:type="spellEnd"/>
      <w:r>
        <w:rPr>
          <w:lang w:val="fr-FR"/>
        </w:rPr>
        <w:t xml:space="preserve">, </w:t>
      </w:r>
      <w:proofErr w:type="spellStart"/>
      <w:r>
        <w:rPr>
          <w:lang w:val="fr-FR"/>
        </w:rPr>
        <w:t>Yangasso</w:t>
      </w:r>
      <w:proofErr w:type="spellEnd"/>
      <w:r>
        <w:rPr>
          <w:lang w:val="fr-FR"/>
        </w:rPr>
        <w:t xml:space="preserve">, San, </w:t>
      </w:r>
      <w:proofErr w:type="spellStart"/>
      <w:r>
        <w:rPr>
          <w:lang w:val="fr-FR"/>
        </w:rPr>
        <w:t>Bélénitiegni</w:t>
      </w:r>
      <w:proofErr w:type="spellEnd"/>
      <w:r>
        <w:rPr>
          <w:lang w:val="fr-FR"/>
        </w:rPr>
        <w:t xml:space="preserve"> et Tana ;</w:t>
      </w:r>
    </w:p>
    <w:p w14:paraId="3439A28D" w14:textId="77777777" w:rsidR="00FA301B" w:rsidRDefault="00FA301B" w:rsidP="00FA301B">
      <w:pPr>
        <w:numPr>
          <w:ilvl w:val="0"/>
          <w:numId w:val="12"/>
        </w:numPr>
        <w:spacing w:line="276" w:lineRule="auto"/>
        <w:jc w:val="both"/>
        <w:rPr>
          <w:lang w:val="fr-FR"/>
        </w:rPr>
      </w:pPr>
      <w:r>
        <w:rPr>
          <w:lang w:val="fr-FR"/>
        </w:rPr>
        <w:t xml:space="preserve">Cinq (5) étangs Piscicoles modernes de 10 mètres cube chacun ont été réalisés pour trois (3) groupements féminins des communes de </w:t>
      </w:r>
      <w:proofErr w:type="spellStart"/>
      <w:r>
        <w:rPr>
          <w:lang w:val="fr-FR"/>
        </w:rPr>
        <w:t>Banguinéda</w:t>
      </w:r>
      <w:proofErr w:type="spellEnd"/>
      <w:r>
        <w:rPr>
          <w:lang w:val="fr-FR"/>
        </w:rPr>
        <w:t>, San et Bla ;</w:t>
      </w:r>
    </w:p>
    <w:p w14:paraId="221DB824" w14:textId="77777777" w:rsidR="00FA301B" w:rsidRDefault="00FA301B" w:rsidP="00FA301B">
      <w:pPr>
        <w:numPr>
          <w:ilvl w:val="0"/>
          <w:numId w:val="12"/>
        </w:numPr>
        <w:spacing w:line="276" w:lineRule="auto"/>
        <w:jc w:val="both"/>
        <w:rPr>
          <w:lang w:val="fr-FR"/>
        </w:rPr>
      </w:pPr>
      <w:r>
        <w:rPr>
          <w:lang w:val="fr-FR"/>
        </w:rPr>
        <w:t xml:space="preserve">Soixante (60) kits de conservation des produits de pêche ont été donnés aux groupements féminins des communes de San, Bla, Ségou et </w:t>
      </w:r>
      <w:proofErr w:type="spellStart"/>
      <w:r>
        <w:rPr>
          <w:lang w:val="fr-FR"/>
        </w:rPr>
        <w:t>Dougoulakoro</w:t>
      </w:r>
      <w:proofErr w:type="spellEnd"/>
      <w:r>
        <w:rPr>
          <w:lang w:val="fr-FR"/>
        </w:rPr>
        <w:t> ;</w:t>
      </w:r>
    </w:p>
    <w:p w14:paraId="692E0A67" w14:textId="77777777" w:rsidR="00FA301B" w:rsidRDefault="00FA301B" w:rsidP="00FA301B">
      <w:pPr>
        <w:numPr>
          <w:ilvl w:val="0"/>
          <w:numId w:val="12"/>
        </w:numPr>
        <w:spacing w:line="276" w:lineRule="auto"/>
        <w:jc w:val="both"/>
        <w:rPr>
          <w:lang w:val="fr-FR"/>
        </w:rPr>
      </w:pPr>
      <w:r>
        <w:rPr>
          <w:lang w:val="fr-FR"/>
        </w:rPr>
        <w:t xml:space="preserve">Quatre (4) congélateurs ont été donnés aux femmes pratiquant la pêche et la pisciculture à Bla, San, Ségou et </w:t>
      </w:r>
      <w:proofErr w:type="spellStart"/>
      <w:r>
        <w:rPr>
          <w:lang w:val="fr-FR"/>
        </w:rPr>
        <w:t>Dougoulakoro</w:t>
      </w:r>
      <w:proofErr w:type="spellEnd"/>
      <w:r>
        <w:rPr>
          <w:lang w:val="fr-FR"/>
        </w:rPr>
        <w:t> ;</w:t>
      </w:r>
    </w:p>
    <w:p w14:paraId="38FAEC5E" w14:textId="5BDC291B" w:rsidR="00FA301B" w:rsidRPr="00FA301B" w:rsidRDefault="00FA301B" w:rsidP="00FA301B">
      <w:pPr>
        <w:numPr>
          <w:ilvl w:val="0"/>
          <w:numId w:val="12"/>
        </w:numPr>
        <w:spacing w:line="276" w:lineRule="auto"/>
        <w:jc w:val="both"/>
        <w:rPr>
          <w:b/>
          <w:lang w:val="fr-FR"/>
        </w:rPr>
      </w:pPr>
      <w:r>
        <w:rPr>
          <w:lang w:val="fr-FR"/>
        </w:rPr>
        <w:t xml:space="preserve">Cinquante (50) kits de produits traitement et de conditionnement ont été données aux groupements bénéficiaires de </w:t>
      </w:r>
      <w:proofErr w:type="spellStart"/>
      <w:r>
        <w:rPr>
          <w:lang w:val="fr-FR"/>
        </w:rPr>
        <w:t>Banguinéda</w:t>
      </w:r>
      <w:proofErr w:type="spellEnd"/>
      <w:r>
        <w:rPr>
          <w:lang w:val="fr-FR"/>
        </w:rPr>
        <w:t>, Bla, Ségou et San.</w:t>
      </w:r>
    </w:p>
    <w:p w14:paraId="232B1346" w14:textId="77777777" w:rsidR="00BA3029" w:rsidRPr="00FA301B" w:rsidRDefault="00000000" w:rsidP="00FA301B">
      <w:pPr>
        <w:pStyle w:val="Paragraphedeliste"/>
        <w:numPr>
          <w:ilvl w:val="0"/>
          <w:numId w:val="22"/>
        </w:numPr>
        <w:spacing w:line="276" w:lineRule="auto"/>
        <w:jc w:val="both"/>
        <w:rPr>
          <w:lang w:val="fr-FR"/>
        </w:rPr>
      </w:pPr>
      <w:r w:rsidRPr="00FA301B">
        <w:rPr>
          <w:lang w:val="fr-FR"/>
        </w:rPr>
        <w:t>16 000 gommiers plantés sur une superficie estimée de 0.5 ha ;</w:t>
      </w:r>
    </w:p>
    <w:p w14:paraId="468F2BB0" w14:textId="77777777" w:rsidR="00BA3029" w:rsidRPr="00FA301B" w:rsidRDefault="00000000" w:rsidP="00FA301B">
      <w:pPr>
        <w:pStyle w:val="Paragraphedeliste"/>
        <w:numPr>
          <w:ilvl w:val="0"/>
          <w:numId w:val="22"/>
        </w:numPr>
        <w:spacing w:line="276" w:lineRule="auto"/>
        <w:jc w:val="both"/>
        <w:rPr>
          <w:lang w:val="fr-FR"/>
        </w:rPr>
      </w:pPr>
      <w:r w:rsidRPr="00FA301B">
        <w:rPr>
          <w:lang w:val="fr-FR"/>
        </w:rPr>
        <w:t xml:space="preserve">4 Etangs Piscicoles modernes en cours de construction à </w:t>
      </w:r>
      <w:proofErr w:type="spellStart"/>
      <w:r w:rsidRPr="00FA301B">
        <w:rPr>
          <w:lang w:val="fr-FR"/>
        </w:rPr>
        <w:t>Dougourakoura</w:t>
      </w:r>
      <w:proofErr w:type="spellEnd"/>
      <w:r w:rsidRPr="00FA301B">
        <w:rPr>
          <w:lang w:val="fr-FR"/>
        </w:rPr>
        <w:t xml:space="preserve"> 2 et à Bla </w:t>
      </w:r>
      <w:r w:rsidRPr="00FA301B">
        <w:rPr>
          <w:rFonts w:eastAsia="Calibri"/>
          <w:bCs/>
          <w:iCs/>
          <w:lang w:val="fr-FR"/>
        </w:rPr>
        <w:t>;</w:t>
      </w:r>
    </w:p>
    <w:p w14:paraId="7D8BCECF" w14:textId="188A70B4" w:rsidR="00BA3029" w:rsidRPr="00FA301B" w:rsidRDefault="00000000" w:rsidP="00FA301B">
      <w:pPr>
        <w:pStyle w:val="Paragraphedeliste"/>
        <w:numPr>
          <w:ilvl w:val="0"/>
          <w:numId w:val="22"/>
        </w:numPr>
        <w:spacing w:line="276" w:lineRule="auto"/>
        <w:jc w:val="both"/>
        <w:rPr>
          <w:lang w:val="fr-FR"/>
        </w:rPr>
      </w:pPr>
      <w:r w:rsidRPr="00FA301B">
        <w:rPr>
          <w:lang w:val="fr-FR"/>
        </w:rPr>
        <w:t xml:space="preserve">12 groupements de femmes dotés de 60 séchoirs </w:t>
      </w:r>
      <w:r w:rsidR="00D11AE0" w:rsidRPr="00FA301B">
        <w:rPr>
          <w:lang w:val="fr-FR"/>
        </w:rPr>
        <w:t>multifonctionnels ;</w:t>
      </w:r>
    </w:p>
    <w:p w14:paraId="7789CD29" w14:textId="77777777" w:rsidR="00BA3029" w:rsidRPr="00FA301B" w:rsidRDefault="00000000" w:rsidP="00FA301B">
      <w:pPr>
        <w:pStyle w:val="Paragraphedeliste"/>
        <w:numPr>
          <w:ilvl w:val="0"/>
          <w:numId w:val="22"/>
        </w:numPr>
        <w:spacing w:line="276" w:lineRule="auto"/>
        <w:jc w:val="both"/>
        <w:rPr>
          <w:b/>
          <w:lang w:val="fr-FR"/>
        </w:rPr>
      </w:pPr>
      <w:r w:rsidRPr="00FA301B">
        <w:rPr>
          <w:lang w:val="fr-FR"/>
        </w:rPr>
        <w:t xml:space="preserve">Une pinasse frigorifique de 30 tonnes en cours de construction pour l’association des femmes pêcheurs de   </w:t>
      </w:r>
      <w:proofErr w:type="spellStart"/>
      <w:r w:rsidRPr="00FA301B">
        <w:rPr>
          <w:lang w:val="fr-FR"/>
        </w:rPr>
        <w:t>Belenikegny</w:t>
      </w:r>
      <w:proofErr w:type="spellEnd"/>
      <w:r w:rsidRPr="00FA301B">
        <w:rPr>
          <w:lang w:val="fr-FR"/>
        </w:rPr>
        <w:t xml:space="preserve"> dans le cercle de San.  </w:t>
      </w:r>
    </w:p>
    <w:p w14:paraId="7C90A8BC" w14:textId="77777777" w:rsidR="00BA3029" w:rsidRDefault="00BA3029">
      <w:pPr>
        <w:pStyle w:val="Paragraphedeliste"/>
        <w:spacing w:line="276" w:lineRule="auto"/>
        <w:jc w:val="both"/>
        <w:rPr>
          <w:b/>
          <w:lang w:val="fr-FR"/>
        </w:rPr>
      </w:pPr>
    </w:p>
    <w:p w14:paraId="147F8262" w14:textId="77777777" w:rsidR="00FA301B" w:rsidRDefault="00000000">
      <w:pPr>
        <w:spacing w:line="276" w:lineRule="auto"/>
        <w:jc w:val="both"/>
        <w:rPr>
          <w:b/>
          <w:i/>
          <w:iCs/>
          <w:lang w:val="fr-FR" w:eastAsia="fr-FR"/>
        </w:rPr>
      </w:pPr>
      <w:r>
        <w:rPr>
          <w:b/>
          <w:i/>
          <w:iCs/>
          <w:lang w:val="fr-FR" w:eastAsia="fr-FR"/>
        </w:rPr>
        <w:t>3</w:t>
      </w:r>
      <w:r>
        <w:rPr>
          <w:b/>
          <w:i/>
          <w:iCs/>
          <w:vertAlign w:val="superscript"/>
          <w:lang w:val="fr-FR" w:eastAsia="fr-FR"/>
        </w:rPr>
        <w:t>ème</w:t>
      </w:r>
      <w:r>
        <w:rPr>
          <w:b/>
          <w:i/>
          <w:iCs/>
          <w:lang w:val="fr-FR" w:eastAsia="fr-FR"/>
        </w:rPr>
        <w:t xml:space="preserve"> Produit : Réduire la Vulnérabilité du Système de Production, auprès de 116 210 habitants, dont 51% de femmes et 30 % des Jeunes.</w:t>
      </w:r>
    </w:p>
    <w:p w14:paraId="7E7EAE5F" w14:textId="57F46F0B" w:rsidR="00FA301B" w:rsidRPr="00FA301B" w:rsidRDefault="00000000" w:rsidP="00FA301B">
      <w:pPr>
        <w:spacing w:line="276" w:lineRule="auto"/>
        <w:jc w:val="both"/>
        <w:rPr>
          <w:b/>
          <w:i/>
          <w:iCs/>
          <w:lang w:val="fr-FR"/>
        </w:rPr>
      </w:pPr>
      <w:r w:rsidRPr="00FA301B">
        <w:rPr>
          <w:i/>
          <w:iCs/>
          <w:lang w:val="fr-FR"/>
        </w:rPr>
        <w:t xml:space="preserve"> </w:t>
      </w:r>
      <w:r w:rsidR="00FA301B" w:rsidRPr="00FA301B">
        <w:rPr>
          <w:b/>
          <w:i/>
          <w:iCs/>
          <w:lang w:val="fr-FR"/>
        </w:rPr>
        <w:t>Les productions agricole, forestière, pastorale et halieutique ont augmenté</w:t>
      </w:r>
      <w:r w:rsidR="00FA301B" w:rsidRPr="00FA301B">
        <w:rPr>
          <w:b/>
          <w:i/>
          <w:iCs/>
          <w:lang w:val="fr-FR"/>
        </w:rPr>
        <w:tab/>
      </w:r>
      <w:r w:rsidR="00FA301B" w:rsidRPr="00FA301B">
        <w:rPr>
          <w:b/>
          <w:i/>
          <w:iCs/>
          <w:lang w:val="fr-FR"/>
        </w:rPr>
        <w:tab/>
      </w:r>
    </w:p>
    <w:p w14:paraId="47D7F342" w14:textId="77777777" w:rsidR="00FA301B" w:rsidRDefault="00FA301B" w:rsidP="00FA301B">
      <w:pPr>
        <w:pStyle w:val="Paragraphedeliste"/>
        <w:numPr>
          <w:ilvl w:val="0"/>
          <w:numId w:val="13"/>
        </w:numPr>
        <w:jc w:val="both"/>
        <w:rPr>
          <w:lang w:val="fr-FR" w:eastAsia="zh-CN"/>
        </w:rPr>
      </w:pPr>
      <w:r>
        <w:rPr>
          <w:lang w:val="fr-FR" w:eastAsia="zh-CN"/>
        </w:rPr>
        <w:t xml:space="preserve">Trois (3) points d’eau ont été construits dont une adduction d’eau à </w:t>
      </w:r>
      <w:proofErr w:type="spellStart"/>
      <w:r>
        <w:rPr>
          <w:lang w:val="fr-FR" w:eastAsia="zh-CN"/>
        </w:rPr>
        <w:t>Dougoulakoro</w:t>
      </w:r>
      <w:proofErr w:type="spellEnd"/>
      <w:r>
        <w:rPr>
          <w:lang w:val="fr-FR" w:eastAsia="zh-CN"/>
        </w:rPr>
        <w:t xml:space="preserve"> 2, </w:t>
      </w:r>
    </w:p>
    <w:p w14:paraId="38B44C0D" w14:textId="77777777" w:rsidR="006A661B" w:rsidRPr="006A661B" w:rsidRDefault="00FA301B" w:rsidP="006A661B">
      <w:pPr>
        <w:pStyle w:val="Paragraphedeliste"/>
        <w:numPr>
          <w:ilvl w:val="0"/>
          <w:numId w:val="13"/>
        </w:numPr>
        <w:jc w:val="both"/>
        <w:rPr>
          <w:lang w:val="fr-FR" w:eastAsia="zh-CN"/>
        </w:rPr>
      </w:pPr>
      <w:r>
        <w:rPr>
          <w:lang w:val="fr-FR" w:eastAsia="zh-CN"/>
        </w:rPr>
        <w:t xml:space="preserve">2 forages </w:t>
      </w:r>
      <w:r w:rsidR="006A661B" w:rsidRPr="006A661B">
        <w:rPr>
          <w:lang w:val="fr-FR" w:eastAsia="zh-CN"/>
        </w:rPr>
        <w:t>à usage multiple d’eau potable, d’entretien d’étangs piscicoles et de sites de</w:t>
      </w:r>
    </w:p>
    <w:p w14:paraId="5CF46347" w14:textId="77D663C4" w:rsidR="00FA301B" w:rsidRDefault="006A661B" w:rsidP="006A661B">
      <w:pPr>
        <w:pStyle w:val="Paragraphedeliste"/>
        <w:numPr>
          <w:ilvl w:val="0"/>
          <w:numId w:val="13"/>
        </w:numPr>
        <w:jc w:val="both"/>
        <w:rPr>
          <w:lang w:val="fr-FR" w:eastAsia="zh-CN"/>
        </w:rPr>
      </w:pPr>
      <w:proofErr w:type="gramStart"/>
      <w:r w:rsidRPr="006A661B">
        <w:rPr>
          <w:lang w:val="fr-FR" w:eastAsia="zh-CN"/>
        </w:rPr>
        <w:t>maraîchage</w:t>
      </w:r>
      <w:proofErr w:type="gramEnd"/>
      <w:r w:rsidRPr="006A661B">
        <w:rPr>
          <w:lang w:val="fr-FR" w:eastAsia="zh-CN"/>
        </w:rPr>
        <w:t xml:space="preserve"> </w:t>
      </w:r>
      <w:r w:rsidR="00FA301B">
        <w:rPr>
          <w:lang w:val="fr-FR" w:eastAsia="zh-CN"/>
        </w:rPr>
        <w:t xml:space="preserve">à </w:t>
      </w:r>
      <w:proofErr w:type="spellStart"/>
      <w:r w:rsidR="00FA301B">
        <w:rPr>
          <w:lang w:val="fr-FR" w:eastAsia="zh-CN"/>
        </w:rPr>
        <w:t>Belenitiegni</w:t>
      </w:r>
      <w:proofErr w:type="spellEnd"/>
      <w:r w:rsidR="00FA301B">
        <w:rPr>
          <w:lang w:val="fr-FR" w:eastAsia="zh-CN"/>
        </w:rPr>
        <w:t xml:space="preserve"> et à San ; </w:t>
      </w:r>
      <w:r w:rsidR="00FA301B">
        <w:rPr>
          <w:lang w:val="fr-FR" w:eastAsia="zh-CN"/>
        </w:rPr>
        <w:tab/>
      </w:r>
    </w:p>
    <w:p w14:paraId="269182DF" w14:textId="7039BE98" w:rsidR="00FA301B" w:rsidRDefault="00FA301B" w:rsidP="00FA301B">
      <w:pPr>
        <w:pStyle w:val="Paragraphedeliste"/>
        <w:numPr>
          <w:ilvl w:val="0"/>
          <w:numId w:val="13"/>
        </w:numPr>
        <w:jc w:val="both"/>
        <w:rPr>
          <w:lang w:val="fr-FR" w:eastAsia="zh-CN"/>
        </w:rPr>
      </w:pPr>
      <w:r>
        <w:rPr>
          <w:lang w:val="fr-FR" w:eastAsia="zh-CN"/>
        </w:rPr>
        <w:t xml:space="preserve">Quatorze (14) Décortiqueuses avec accessoires ont été données aux groupements de San, Bla, Ségou et </w:t>
      </w:r>
      <w:proofErr w:type="spellStart"/>
      <w:r>
        <w:rPr>
          <w:lang w:val="fr-FR" w:eastAsia="zh-CN"/>
        </w:rPr>
        <w:t>Dougoulakoro</w:t>
      </w:r>
      <w:proofErr w:type="spellEnd"/>
      <w:r>
        <w:rPr>
          <w:lang w:val="fr-FR" w:eastAsia="zh-CN"/>
        </w:rPr>
        <w:t> ;</w:t>
      </w:r>
    </w:p>
    <w:p w14:paraId="375663F4" w14:textId="77777777" w:rsidR="00FA301B" w:rsidRDefault="00FA301B" w:rsidP="00FA301B">
      <w:pPr>
        <w:pStyle w:val="Paragraphedeliste"/>
        <w:numPr>
          <w:ilvl w:val="0"/>
          <w:numId w:val="13"/>
        </w:numPr>
        <w:jc w:val="both"/>
        <w:rPr>
          <w:lang w:val="fr-FR" w:eastAsia="zh-CN"/>
        </w:rPr>
      </w:pPr>
      <w:r>
        <w:rPr>
          <w:lang w:val="fr-FR" w:eastAsia="zh-CN"/>
        </w:rPr>
        <w:lastRenderedPageBreak/>
        <w:t xml:space="preserve">Quatorze (14) Batteuses avec accessoires ont été données aux groupements de de San, Bla, Ségou et </w:t>
      </w:r>
      <w:proofErr w:type="spellStart"/>
      <w:r>
        <w:rPr>
          <w:lang w:val="fr-FR" w:eastAsia="zh-CN"/>
        </w:rPr>
        <w:t>Dougoulakoro</w:t>
      </w:r>
      <w:proofErr w:type="spellEnd"/>
      <w:r>
        <w:rPr>
          <w:lang w:val="fr-FR" w:eastAsia="zh-CN"/>
        </w:rPr>
        <w:t> ;</w:t>
      </w:r>
    </w:p>
    <w:p w14:paraId="0845514D" w14:textId="355EB55F" w:rsidR="00FA301B" w:rsidRDefault="00FA301B" w:rsidP="00FA301B">
      <w:pPr>
        <w:pStyle w:val="Paragraphedeliste"/>
        <w:numPr>
          <w:ilvl w:val="0"/>
          <w:numId w:val="13"/>
        </w:numPr>
        <w:jc w:val="both"/>
        <w:rPr>
          <w:lang w:val="fr-FR" w:eastAsia="zh-CN"/>
        </w:rPr>
      </w:pPr>
      <w:r>
        <w:rPr>
          <w:lang w:val="fr-FR"/>
        </w:rPr>
        <w:t xml:space="preserve">Quatre (4) dépôt de vente </w:t>
      </w:r>
      <w:r>
        <w:rPr>
          <w:lang w:val="fr-FR" w:eastAsia="zh-CN"/>
        </w:rPr>
        <w:t xml:space="preserve">de Carburant ont été installés pour les jeunes de </w:t>
      </w:r>
      <w:proofErr w:type="spellStart"/>
      <w:r>
        <w:rPr>
          <w:lang w:val="fr-FR" w:eastAsia="zh-CN"/>
        </w:rPr>
        <w:t>Dougourakoro</w:t>
      </w:r>
      <w:proofErr w:type="spellEnd"/>
      <w:r>
        <w:rPr>
          <w:lang w:val="fr-FR" w:eastAsia="zh-CN"/>
        </w:rPr>
        <w:t xml:space="preserve"> 1 et 2 et les femmes de Bla ;</w:t>
      </w:r>
    </w:p>
    <w:p w14:paraId="664C994A" w14:textId="6BFAE837" w:rsidR="00FA301B" w:rsidRDefault="00FA301B" w:rsidP="00FA301B">
      <w:pPr>
        <w:pStyle w:val="Paragraphedeliste"/>
        <w:numPr>
          <w:ilvl w:val="0"/>
          <w:numId w:val="13"/>
        </w:numPr>
        <w:jc w:val="both"/>
        <w:rPr>
          <w:lang w:val="fr-FR" w:eastAsia="zh-CN"/>
        </w:rPr>
      </w:pPr>
      <w:r>
        <w:rPr>
          <w:lang w:val="fr-FR" w:eastAsia="zh-CN"/>
        </w:rPr>
        <w:t xml:space="preserve">Trois (3) poulaillers améliorés, chacun constitué de 10 poules et 3 coqs, ont été installés pour les jeunes et les femmes de </w:t>
      </w:r>
      <w:proofErr w:type="spellStart"/>
      <w:r>
        <w:rPr>
          <w:lang w:val="fr-FR" w:eastAsia="zh-CN"/>
        </w:rPr>
        <w:t>Dougourakoro</w:t>
      </w:r>
      <w:proofErr w:type="spellEnd"/>
      <w:r>
        <w:rPr>
          <w:lang w:val="fr-FR" w:eastAsia="zh-CN"/>
        </w:rPr>
        <w:t xml:space="preserve"> et San ;</w:t>
      </w:r>
    </w:p>
    <w:p w14:paraId="23A18D11" w14:textId="77777777" w:rsidR="00FA301B" w:rsidRDefault="00FA301B" w:rsidP="00FA301B">
      <w:pPr>
        <w:pStyle w:val="Paragraphedeliste"/>
        <w:numPr>
          <w:ilvl w:val="0"/>
          <w:numId w:val="13"/>
        </w:numPr>
        <w:jc w:val="both"/>
        <w:rPr>
          <w:lang w:val="fr-FR" w:eastAsia="zh-CN"/>
        </w:rPr>
      </w:pPr>
      <w:r>
        <w:rPr>
          <w:lang w:val="fr-FR" w:eastAsia="zh-CN"/>
        </w:rPr>
        <w:t xml:space="preserve">Dix (10) Botteleuses ont été données aux éleveurs de San, Bla, Ségou et </w:t>
      </w:r>
      <w:proofErr w:type="spellStart"/>
      <w:r>
        <w:rPr>
          <w:lang w:val="fr-FR" w:eastAsia="zh-CN"/>
        </w:rPr>
        <w:t>Dougoulakoro</w:t>
      </w:r>
      <w:proofErr w:type="spellEnd"/>
      <w:r>
        <w:rPr>
          <w:lang w:val="fr-FR" w:eastAsia="zh-CN"/>
        </w:rPr>
        <w:t> ;</w:t>
      </w:r>
    </w:p>
    <w:p w14:paraId="07AD8F35" w14:textId="77777777" w:rsidR="00FA301B" w:rsidRDefault="00FA301B" w:rsidP="00FA301B">
      <w:pPr>
        <w:pStyle w:val="Paragraphedeliste"/>
        <w:numPr>
          <w:ilvl w:val="0"/>
          <w:numId w:val="13"/>
        </w:numPr>
        <w:jc w:val="both"/>
        <w:rPr>
          <w:lang w:val="fr-FR" w:eastAsia="zh-CN"/>
        </w:rPr>
      </w:pPr>
      <w:r>
        <w:rPr>
          <w:lang w:val="fr-FR" w:eastAsia="zh-CN"/>
        </w:rPr>
        <w:t xml:space="preserve">Deux (2) Broyeuses motrices ont été données aux groupements de San, Bla, Ségou et </w:t>
      </w:r>
      <w:proofErr w:type="spellStart"/>
      <w:r>
        <w:rPr>
          <w:lang w:val="fr-FR" w:eastAsia="zh-CN"/>
        </w:rPr>
        <w:t>Dougoulakoro</w:t>
      </w:r>
      <w:proofErr w:type="spellEnd"/>
      <w:r>
        <w:rPr>
          <w:lang w:val="fr-FR" w:eastAsia="zh-CN"/>
        </w:rPr>
        <w:t> ;</w:t>
      </w:r>
    </w:p>
    <w:p w14:paraId="285BA96A" w14:textId="74103303" w:rsidR="00FA301B" w:rsidRDefault="00FA301B" w:rsidP="00FA301B">
      <w:pPr>
        <w:pStyle w:val="Paragraphedeliste"/>
        <w:numPr>
          <w:ilvl w:val="0"/>
          <w:numId w:val="13"/>
        </w:numPr>
        <w:jc w:val="both"/>
        <w:rPr>
          <w:lang w:val="fr-FR" w:eastAsia="zh-CN"/>
        </w:rPr>
      </w:pPr>
      <w:r>
        <w:rPr>
          <w:lang w:val="fr-FR" w:eastAsia="zh-CN"/>
        </w:rPr>
        <w:t xml:space="preserve">Quatre (4) Congélateurs de grandes capacités ont été donnés aux femmes pratiquant la pisciculture de San, Bla, Ségou et </w:t>
      </w:r>
      <w:proofErr w:type="spellStart"/>
      <w:r>
        <w:rPr>
          <w:lang w:val="fr-FR" w:eastAsia="zh-CN"/>
        </w:rPr>
        <w:t>Dougoulakoro</w:t>
      </w:r>
      <w:proofErr w:type="spellEnd"/>
      <w:r>
        <w:rPr>
          <w:lang w:val="fr-FR" w:eastAsia="zh-CN"/>
        </w:rPr>
        <w:t xml:space="preserve"> ; </w:t>
      </w:r>
    </w:p>
    <w:p w14:paraId="5F7F1415" w14:textId="77777777" w:rsidR="00FA301B" w:rsidRDefault="00FA301B" w:rsidP="00FA301B">
      <w:pPr>
        <w:pStyle w:val="Paragraphedeliste"/>
        <w:numPr>
          <w:ilvl w:val="0"/>
          <w:numId w:val="13"/>
        </w:numPr>
        <w:jc w:val="both"/>
        <w:rPr>
          <w:lang w:val="fr-FR" w:eastAsia="zh-CN"/>
        </w:rPr>
      </w:pPr>
      <w:r>
        <w:rPr>
          <w:lang w:val="fr-FR" w:eastAsia="zh-CN"/>
        </w:rPr>
        <w:t xml:space="preserve">Cinq (5) Organisations d'Eleveurs ont été appuyées financièrement en intrants à San, Bla, Ségou et </w:t>
      </w:r>
      <w:proofErr w:type="spellStart"/>
      <w:r>
        <w:rPr>
          <w:lang w:val="fr-FR" w:eastAsia="zh-CN"/>
        </w:rPr>
        <w:t>Dougoulakoro</w:t>
      </w:r>
      <w:proofErr w:type="spellEnd"/>
    </w:p>
    <w:p w14:paraId="29325BE5" w14:textId="77777777" w:rsidR="00FA301B" w:rsidRDefault="00FA301B" w:rsidP="00FA301B">
      <w:pPr>
        <w:pStyle w:val="Paragraphedeliste"/>
        <w:numPr>
          <w:ilvl w:val="0"/>
          <w:numId w:val="13"/>
        </w:numPr>
        <w:jc w:val="both"/>
        <w:rPr>
          <w:lang w:val="fr-FR" w:eastAsia="zh-CN"/>
        </w:rPr>
      </w:pPr>
      <w:r>
        <w:rPr>
          <w:lang w:val="fr-FR" w:eastAsia="zh-CN"/>
        </w:rPr>
        <w:t xml:space="preserve">Cinq (5) Kits en Produits de Traitement Vétérinaires ont été donnés à cinq groupements d’éleveurs de San, Bla, Ségou et </w:t>
      </w:r>
      <w:proofErr w:type="spellStart"/>
      <w:r>
        <w:rPr>
          <w:lang w:val="fr-FR" w:eastAsia="zh-CN"/>
        </w:rPr>
        <w:t>Dougoulakoro</w:t>
      </w:r>
      <w:proofErr w:type="spellEnd"/>
    </w:p>
    <w:p w14:paraId="54A62477" w14:textId="63BC6091" w:rsidR="00BA3029" w:rsidRPr="00FA301B" w:rsidRDefault="00FA301B" w:rsidP="00FA301B">
      <w:pPr>
        <w:pStyle w:val="Paragraphedeliste"/>
        <w:numPr>
          <w:ilvl w:val="0"/>
          <w:numId w:val="13"/>
        </w:numPr>
        <w:jc w:val="both"/>
        <w:rPr>
          <w:lang w:val="fr-FR" w:eastAsia="zh-CN"/>
        </w:rPr>
      </w:pPr>
      <w:r>
        <w:rPr>
          <w:lang w:val="fr-FR" w:eastAsia="zh-CN"/>
        </w:rPr>
        <w:t xml:space="preserve">Des appuis financiers ont été fait à 10 groupements et autres vulnérables de San, Bla, Ségou et </w:t>
      </w:r>
      <w:proofErr w:type="spellStart"/>
      <w:r>
        <w:rPr>
          <w:lang w:val="fr-FR" w:eastAsia="zh-CN"/>
        </w:rPr>
        <w:t>Dougoulakoro</w:t>
      </w:r>
      <w:proofErr w:type="spellEnd"/>
    </w:p>
    <w:p w14:paraId="04D1BFED" w14:textId="77777777" w:rsidR="00BA3029" w:rsidRPr="00EC7505" w:rsidRDefault="00000000" w:rsidP="00FA301B">
      <w:pPr>
        <w:pStyle w:val="Paragraphedeliste"/>
        <w:numPr>
          <w:ilvl w:val="0"/>
          <w:numId w:val="13"/>
        </w:numPr>
        <w:spacing w:line="276" w:lineRule="auto"/>
        <w:jc w:val="both"/>
        <w:rPr>
          <w:bCs/>
          <w:lang w:val="fr-FR"/>
        </w:rPr>
      </w:pPr>
      <w:r w:rsidRPr="00FA301B">
        <w:rPr>
          <w:lang w:val="fr-FR"/>
        </w:rPr>
        <w:t>10 hommes formés en techniques de production améliorées et le traitement des Peaux &amp; Cuirs.</w:t>
      </w:r>
    </w:p>
    <w:p w14:paraId="608E1204" w14:textId="149BC265" w:rsidR="00EC7505" w:rsidRPr="00EC7505" w:rsidRDefault="00EC7505" w:rsidP="00EC7505">
      <w:pPr>
        <w:pStyle w:val="Paragraphedeliste"/>
        <w:numPr>
          <w:ilvl w:val="0"/>
          <w:numId w:val="13"/>
        </w:numPr>
        <w:spacing w:line="276" w:lineRule="auto"/>
        <w:jc w:val="both"/>
        <w:rPr>
          <w:bCs/>
          <w:lang w:val="fr-FR"/>
        </w:rPr>
      </w:pPr>
      <w:r w:rsidRPr="00EC7505">
        <w:rPr>
          <w:bCs/>
          <w:lang w:val="fr-FR"/>
        </w:rPr>
        <w:t xml:space="preserve">4800 alevins ont permis d’empoissonner 4 étangs piscicoles à </w:t>
      </w:r>
      <w:proofErr w:type="spellStart"/>
      <w:r w:rsidRPr="00EC7505">
        <w:rPr>
          <w:bCs/>
          <w:lang w:val="fr-FR"/>
        </w:rPr>
        <w:t>Dougoulakoro</w:t>
      </w:r>
      <w:proofErr w:type="spellEnd"/>
      <w:r w:rsidRPr="00EC7505">
        <w:rPr>
          <w:bCs/>
          <w:lang w:val="fr-FR"/>
        </w:rPr>
        <w:t xml:space="preserve"> et San</w:t>
      </w:r>
    </w:p>
    <w:p w14:paraId="7DBCA0A4" w14:textId="77777777" w:rsidR="00BA3029" w:rsidRDefault="00BA3029">
      <w:pPr>
        <w:pStyle w:val="Corpsdetexte"/>
        <w:tabs>
          <w:tab w:val="left" w:pos="360"/>
        </w:tabs>
        <w:spacing w:line="276" w:lineRule="auto"/>
        <w:ind w:left="720"/>
        <w:jc w:val="both"/>
        <w:rPr>
          <w:rFonts w:ascii="Times New Roman" w:hAnsi="Times New Roman" w:cs="Times New Roman"/>
          <w:bCs/>
          <w:sz w:val="24"/>
          <w:szCs w:val="24"/>
          <w:lang w:val="fr-FR"/>
        </w:rPr>
      </w:pPr>
    </w:p>
    <w:p w14:paraId="486BA099" w14:textId="77777777" w:rsidR="00BA3029" w:rsidRDefault="00000000">
      <w:pPr>
        <w:pStyle w:val="Corpsdetexte"/>
        <w:tabs>
          <w:tab w:val="left" w:pos="360"/>
        </w:tabs>
        <w:spacing w:line="276" w:lineRule="auto"/>
        <w:jc w:val="both"/>
        <w:rPr>
          <w:rFonts w:ascii="Times New Roman" w:hAnsi="Times New Roman" w:cs="Times New Roman"/>
          <w:b/>
          <w:i/>
          <w:iCs/>
          <w:sz w:val="24"/>
          <w:szCs w:val="24"/>
          <w:lang w:val="fr-FR" w:eastAsia="fr-FR"/>
        </w:rPr>
      </w:pPr>
      <w:r>
        <w:rPr>
          <w:rFonts w:ascii="Times New Roman" w:hAnsi="Times New Roman" w:cs="Times New Roman"/>
          <w:b/>
          <w:i/>
          <w:iCs/>
          <w:sz w:val="24"/>
          <w:szCs w:val="24"/>
          <w:lang w:val="fr-FR" w:eastAsia="fr-FR"/>
        </w:rPr>
        <w:t>4ème Produit du projet : Renforcer les capacités des communautés bénéficiaires (116.210 habitants) en mesures de protection de l’environnement et prévention des risques et catastrophes, dans quatre communes des régions de Ségou et Koulikoro, d’ici à fin 2023</w:t>
      </w:r>
    </w:p>
    <w:p w14:paraId="5B710ED2" w14:textId="77777777" w:rsidR="00EC7505" w:rsidRDefault="00EC7505" w:rsidP="00EC7505">
      <w:pPr>
        <w:pStyle w:val="Corpsdetexte"/>
        <w:numPr>
          <w:ilvl w:val="0"/>
          <w:numId w:val="14"/>
        </w:numPr>
        <w:tabs>
          <w:tab w:val="left" w:pos="360"/>
        </w:tabs>
        <w:spacing w:line="276" w:lineRule="auto"/>
        <w:jc w:val="both"/>
        <w:rPr>
          <w:rFonts w:ascii="Times New Roman" w:hAnsi="Times New Roman" w:cs="Times New Roman"/>
          <w:iCs/>
          <w:sz w:val="24"/>
          <w:szCs w:val="24"/>
          <w:lang w:val="fr-FR" w:eastAsia="fr-FR"/>
        </w:rPr>
      </w:pPr>
      <w:r>
        <w:rPr>
          <w:rFonts w:ascii="Times New Roman" w:hAnsi="Times New Roman" w:cs="Times New Roman"/>
          <w:iCs/>
          <w:sz w:val="24"/>
          <w:szCs w:val="24"/>
          <w:lang w:val="fr-FR" w:eastAsia="fr-FR"/>
        </w:rPr>
        <w:t xml:space="preserve">40 ha Superficies ont été plantés. </w:t>
      </w:r>
    </w:p>
    <w:p w14:paraId="48383F7F" w14:textId="77777777" w:rsidR="00EC7505" w:rsidRDefault="00EC7505" w:rsidP="00EC7505">
      <w:pPr>
        <w:pStyle w:val="Paragraphedeliste"/>
        <w:numPr>
          <w:ilvl w:val="0"/>
          <w:numId w:val="15"/>
        </w:numPr>
        <w:spacing w:line="276" w:lineRule="auto"/>
        <w:jc w:val="both"/>
        <w:rPr>
          <w:lang w:val="fr-FR"/>
        </w:rPr>
      </w:pPr>
      <w:r>
        <w:rPr>
          <w:lang w:val="fr-FR"/>
        </w:rPr>
        <w:t>16 000 plants ont été installés</w:t>
      </w:r>
    </w:p>
    <w:p w14:paraId="1A028C55" w14:textId="468ECF0C" w:rsidR="00BA3029" w:rsidRPr="00EC7505" w:rsidRDefault="00000000" w:rsidP="00EC7505">
      <w:pPr>
        <w:pStyle w:val="Paragraphedeliste"/>
        <w:numPr>
          <w:ilvl w:val="0"/>
          <w:numId w:val="15"/>
        </w:numPr>
        <w:jc w:val="both"/>
        <w:rPr>
          <w:lang w:val="fr-FR"/>
        </w:rPr>
      </w:pPr>
      <w:r w:rsidRPr="00EC7505">
        <w:rPr>
          <w:rFonts w:eastAsia="MS Mincho"/>
          <w:lang w:val="fr-FR"/>
        </w:rPr>
        <w:t>160 hectares des terres de culture sont réhabilités (restauration des écosystèmes terrestres et aquatiques), dans les quatre communes d’intervention du projet ;</w:t>
      </w:r>
    </w:p>
    <w:p w14:paraId="6ECE6AEC" w14:textId="0EA15A2E" w:rsidR="00BA3029" w:rsidRPr="00EC7505" w:rsidRDefault="00000000" w:rsidP="00EC7505">
      <w:pPr>
        <w:pStyle w:val="Paragraphedeliste"/>
        <w:numPr>
          <w:ilvl w:val="0"/>
          <w:numId w:val="15"/>
        </w:numPr>
        <w:jc w:val="both"/>
        <w:rPr>
          <w:lang w:val="fr-FR"/>
        </w:rPr>
      </w:pPr>
      <w:r w:rsidRPr="00EC7505">
        <w:rPr>
          <w:rFonts w:eastAsia="MS Mincho"/>
          <w:lang w:val="fr-FR"/>
        </w:rPr>
        <w:t>La vulnérabilité du système de production est réduite auprès de 116.210 habitants dont 51% des femmes et 30% des jeunes dans les quatre communes d’intervention du projet ;</w:t>
      </w:r>
    </w:p>
    <w:p w14:paraId="7FE8DBF6" w14:textId="259C7BAB" w:rsidR="00BA3029" w:rsidRPr="00EC7505" w:rsidRDefault="00000000" w:rsidP="00EC7505">
      <w:pPr>
        <w:pStyle w:val="Paragraphedeliste"/>
        <w:numPr>
          <w:ilvl w:val="0"/>
          <w:numId w:val="15"/>
        </w:numPr>
        <w:jc w:val="both"/>
        <w:rPr>
          <w:lang w:val="fr-FR"/>
        </w:rPr>
      </w:pPr>
      <w:r w:rsidRPr="00EC7505">
        <w:rPr>
          <w:rFonts w:eastAsia="MS Mincho"/>
          <w:lang w:val="fr-FR"/>
        </w:rPr>
        <w:t>Un système de mise à disposition des semences hâtives et résistantes à la sécheresse, et d’espèces animales et piscicoles résistantes, est fonctionnel dans les quatre communes d’intervention du projet ;</w:t>
      </w:r>
    </w:p>
    <w:p w14:paraId="234B72DE" w14:textId="7EBFCE4C" w:rsidR="00BA3029" w:rsidRPr="006A661B" w:rsidRDefault="00000000" w:rsidP="00EC7505">
      <w:pPr>
        <w:pStyle w:val="Paragraphedeliste"/>
        <w:numPr>
          <w:ilvl w:val="0"/>
          <w:numId w:val="15"/>
        </w:numPr>
        <w:jc w:val="both"/>
        <w:rPr>
          <w:lang w:val="fr-FR"/>
        </w:rPr>
      </w:pPr>
      <w:r w:rsidRPr="00EC7505">
        <w:rPr>
          <w:rFonts w:eastAsia="MS Mincho"/>
          <w:lang w:val="fr-FR"/>
        </w:rPr>
        <w:t>Des activités d</w:t>
      </w:r>
      <w:r w:rsidR="006A661B">
        <w:rPr>
          <w:rFonts w:eastAsia="MS Mincho"/>
          <w:lang w:val="fr-FR"/>
        </w:rPr>
        <w:t>’</w:t>
      </w:r>
      <w:r w:rsidRPr="00EC7505">
        <w:rPr>
          <w:rFonts w:eastAsia="MS Mincho"/>
          <w:lang w:val="fr-FR"/>
        </w:rPr>
        <w:t>AGR</w:t>
      </w:r>
      <w:r w:rsidR="006A661B">
        <w:rPr>
          <w:rFonts w:eastAsia="MS Mincho"/>
          <w:lang w:val="fr-FR"/>
        </w:rPr>
        <w:t xml:space="preserve"> (</w:t>
      </w:r>
      <w:r w:rsidRPr="00EC7505">
        <w:rPr>
          <w:rFonts w:eastAsia="MS Mincho"/>
          <w:lang w:val="fr-FR"/>
        </w:rPr>
        <w:t xml:space="preserve">petit élevage, mise en place d’unité avicole pour la production de la viande et des œufs, reconstitution en bétail, pêche), </w:t>
      </w:r>
      <w:r w:rsidR="006A661B">
        <w:rPr>
          <w:rFonts w:eastAsia="MS Mincho"/>
          <w:lang w:val="fr-FR"/>
        </w:rPr>
        <w:t xml:space="preserve">ont été </w:t>
      </w:r>
      <w:r w:rsidRPr="00EC7505">
        <w:rPr>
          <w:rFonts w:eastAsia="MS Mincho"/>
          <w:lang w:val="fr-FR"/>
        </w:rPr>
        <w:t>destinées à 51% des bénéficiaires du projet (les femmes) dans les quatre communes d’intervention du projet ;</w:t>
      </w:r>
    </w:p>
    <w:p w14:paraId="09A1C75F" w14:textId="4C5EAB03" w:rsidR="006A661B" w:rsidRPr="006A661B" w:rsidRDefault="006A661B" w:rsidP="006A661B">
      <w:pPr>
        <w:pStyle w:val="Paragraphedeliste"/>
        <w:numPr>
          <w:ilvl w:val="0"/>
          <w:numId w:val="15"/>
        </w:numPr>
        <w:jc w:val="both"/>
        <w:rPr>
          <w:lang w:val="fr-FR"/>
        </w:rPr>
      </w:pPr>
      <w:r w:rsidRPr="006A661B">
        <w:rPr>
          <w:lang w:val="fr-FR"/>
        </w:rPr>
        <w:t xml:space="preserve">5 étangs piscicoles modernes ont été réalisés dans trois communes, deux à </w:t>
      </w:r>
      <w:proofErr w:type="spellStart"/>
      <w:r w:rsidRPr="006A661B">
        <w:rPr>
          <w:lang w:val="fr-FR"/>
        </w:rPr>
        <w:t>Dougourakoro</w:t>
      </w:r>
      <w:proofErr w:type="spellEnd"/>
      <w:r w:rsidRPr="006A661B">
        <w:rPr>
          <w:lang w:val="fr-FR"/>
        </w:rPr>
        <w:t xml:space="preserve"> 1 et 2, deux à San et 1 Bla</w:t>
      </w:r>
      <w:r>
        <w:rPr>
          <w:lang w:val="fr-FR"/>
        </w:rPr>
        <w:t> ;</w:t>
      </w:r>
    </w:p>
    <w:p w14:paraId="6DDB7CC4" w14:textId="529357B0" w:rsidR="006A661B" w:rsidRDefault="006A661B" w:rsidP="006A661B">
      <w:pPr>
        <w:pStyle w:val="Paragraphedeliste"/>
        <w:numPr>
          <w:ilvl w:val="0"/>
          <w:numId w:val="15"/>
        </w:numPr>
        <w:jc w:val="both"/>
        <w:rPr>
          <w:lang w:val="fr-FR"/>
        </w:rPr>
      </w:pPr>
      <w:r w:rsidRPr="006A661B">
        <w:rPr>
          <w:lang w:val="fr-FR"/>
        </w:rPr>
        <w:t>Une Dotation 60 séchoirs moderne aux associations des femmes bénéficiaires du projet en termes de réductions de la vulnérabilité de 51% des femmes ;</w:t>
      </w:r>
    </w:p>
    <w:p w14:paraId="33AA19BA" w14:textId="7643A67D" w:rsidR="006A661B" w:rsidRPr="006A661B" w:rsidRDefault="006A661B" w:rsidP="006A661B">
      <w:pPr>
        <w:pStyle w:val="Paragraphedeliste"/>
        <w:numPr>
          <w:ilvl w:val="0"/>
          <w:numId w:val="15"/>
        </w:numPr>
        <w:jc w:val="both"/>
        <w:rPr>
          <w:lang w:val="fr-FR"/>
        </w:rPr>
      </w:pPr>
      <w:r w:rsidRPr="006A661B">
        <w:rPr>
          <w:lang w:val="fr-FR"/>
        </w:rPr>
        <w:t xml:space="preserve">10 organisations de femmes (OPF), 5 de Bla et 5 de </w:t>
      </w:r>
      <w:proofErr w:type="spellStart"/>
      <w:r w:rsidRPr="006A661B">
        <w:rPr>
          <w:lang w:val="fr-FR"/>
        </w:rPr>
        <w:t>Dougourakoro</w:t>
      </w:r>
      <w:proofErr w:type="spellEnd"/>
      <w:r w:rsidRPr="006A661B">
        <w:rPr>
          <w:lang w:val="fr-FR"/>
        </w:rPr>
        <w:t xml:space="preserve"> ont été formé en technique de production laitière ;    </w:t>
      </w:r>
    </w:p>
    <w:p w14:paraId="184E6C4F" w14:textId="77777777" w:rsidR="006A661B" w:rsidRPr="006A661B" w:rsidRDefault="006A661B" w:rsidP="006A661B">
      <w:pPr>
        <w:pStyle w:val="Paragraphedeliste"/>
        <w:numPr>
          <w:ilvl w:val="0"/>
          <w:numId w:val="15"/>
        </w:numPr>
        <w:jc w:val="both"/>
        <w:rPr>
          <w:lang w:val="fr-FR"/>
        </w:rPr>
      </w:pPr>
      <w:r w:rsidRPr="006A661B">
        <w:rPr>
          <w:lang w:val="fr-FR"/>
        </w:rPr>
        <w:t>Appui aux Associations des femmes pêcheurs des 13 villages encadrés par le Projet, de 60 Kits de garde et de conditionnement de Poisson ;</w:t>
      </w:r>
    </w:p>
    <w:p w14:paraId="139DC4FB" w14:textId="77777777" w:rsidR="006A661B" w:rsidRPr="006A661B" w:rsidRDefault="006A661B" w:rsidP="006A661B">
      <w:pPr>
        <w:pStyle w:val="Paragraphedeliste"/>
        <w:numPr>
          <w:ilvl w:val="0"/>
          <w:numId w:val="15"/>
        </w:numPr>
        <w:jc w:val="both"/>
        <w:rPr>
          <w:lang w:val="fr-FR"/>
        </w:rPr>
      </w:pPr>
      <w:r w:rsidRPr="006A661B">
        <w:rPr>
          <w:lang w:val="fr-FR"/>
        </w:rPr>
        <w:t xml:space="preserve">Une pinasse frigorifique de 30T, pour la coopérative des femmes </w:t>
      </w:r>
      <w:proofErr w:type="spellStart"/>
      <w:r w:rsidRPr="006A661B">
        <w:rPr>
          <w:lang w:val="fr-FR"/>
        </w:rPr>
        <w:t>Dièkabara</w:t>
      </w:r>
      <w:proofErr w:type="spellEnd"/>
      <w:r w:rsidRPr="006A661B">
        <w:rPr>
          <w:lang w:val="fr-FR"/>
        </w:rPr>
        <w:t xml:space="preserve"> de </w:t>
      </w:r>
      <w:proofErr w:type="spellStart"/>
      <w:r w:rsidRPr="006A661B">
        <w:rPr>
          <w:lang w:val="fr-FR"/>
        </w:rPr>
        <w:t>Bélenitiègni</w:t>
      </w:r>
      <w:proofErr w:type="spellEnd"/>
      <w:r w:rsidRPr="006A661B">
        <w:rPr>
          <w:lang w:val="fr-FR"/>
        </w:rPr>
        <w:t xml:space="preserve"> ; </w:t>
      </w:r>
    </w:p>
    <w:p w14:paraId="269A8017" w14:textId="77777777" w:rsidR="006A661B" w:rsidRPr="006A661B" w:rsidRDefault="006A661B" w:rsidP="006A661B">
      <w:pPr>
        <w:pStyle w:val="Paragraphedeliste"/>
        <w:numPr>
          <w:ilvl w:val="0"/>
          <w:numId w:val="15"/>
        </w:numPr>
        <w:jc w:val="both"/>
        <w:rPr>
          <w:lang w:val="fr-FR"/>
        </w:rPr>
      </w:pPr>
      <w:r w:rsidRPr="006A661B">
        <w:rPr>
          <w:lang w:val="fr-FR"/>
        </w:rPr>
        <w:t xml:space="preserve">Dans le cadre de la réduction de 30% de la vulnérabilité des populations de la zone du Projet, 10 jeunes de </w:t>
      </w:r>
      <w:proofErr w:type="spellStart"/>
      <w:r w:rsidRPr="006A661B">
        <w:rPr>
          <w:lang w:val="fr-FR"/>
        </w:rPr>
        <w:t>Dougourakoro</w:t>
      </w:r>
      <w:proofErr w:type="spellEnd"/>
      <w:r w:rsidRPr="006A661B">
        <w:rPr>
          <w:lang w:val="fr-FR"/>
        </w:rPr>
        <w:t xml:space="preserve"> ont reçu la formation en technique de production amélioré en traitement de peaux/ cuirs ;</w:t>
      </w:r>
    </w:p>
    <w:p w14:paraId="1030C0F5" w14:textId="1C795570" w:rsidR="006A661B" w:rsidRPr="006A661B" w:rsidRDefault="006A661B" w:rsidP="006A661B">
      <w:pPr>
        <w:pStyle w:val="Paragraphedeliste"/>
        <w:numPr>
          <w:ilvl w:val="0"/>
          <w:numId w:val="15"/>
        </w:numPr>
        <w:jc w:val="both"/>
        <w:rPr>
          <w:lang w:val="fr-FR"/>
        </w:rPr>
      </w:pPr>
      <w:r w:rsidRPr="006A661B">
        <w:rPr>
          <w:lang w:val="fr-FR"/>
        </w:rPr>
        <w:lastRenderedPageBreak/>
        <w:t xml:space="preserve">Equipement des Associations des femmes des 13 Villages des Communes de Bla, </w:t>
      </w:r>
      <w:r w:rsidR="006B1E21" w:rsidRPr="006A661B">
        <w:rPr>
          <w:lang w:val="fr-FR"/>
        </w:rPr>
        <w:t>San,</w:t>
      </w:r>
      <w:r w:rsidRPr="006A661B">
        <w:rPr>
          <w:lang w:val="fr-FR"/>
        </w:rPr>
        <w:t xml:space="preserve"> Ségou et de </w:t>
      </w:r>
      <w:proofErr w:type="spellStart"/>
      <w:r w:rsidRPr="006A661B">
        <w:rPr>
          <w:lang w:val="fr-FR"/>
        </w:rPr>
        <w:t>Baguinéda</w:t>
      </w:r>
      <w:proofErr w:type="spellEnd"/>
      <w:r w:rsidRPr="006A661B">
        <w:rPr>
          <w:lang w:val="fr-FR"/>
        </w:rPr>
        <w:t xml:space="preserve"> en décortiqueuses ; </w:t>
      </w:r>
    </w:p>
    <w:p w14:paraId="39673F3C" w14:textId="2E726EBA" w:rsidR="006A661B" w:rsidRPr="006A661B" w:rsidRDefault="006A661B" w:rsidP="006A661B">
      <w:pPr>
        <w:pStyle w:val="Paragraphedeliste"/>
        <w:numPr>
          <w:ilvl w:val="0"/>
          <w:numId w:val="15"/>
        </w:numPr>
        <w:jc w:val="both"/>
        <w:rPr>
          <w:lang w:val="fr-FR"/>
        </w:rPr>
      </w:pPr>
      <w:r w:rsidRPr="006A661B">
        <w:rPr>
          <w:lang w:val="fr-FR"/>
        </w:rPr>
        <w:t xml:space="preserve">Equipement des Associations des Jeunes des 13 Villages des Communes de Bla, </w:t>
      </w:r>
      <w:r w:rsidR="006B1E21" w:rsidRPr="006A661B">
        <w:rPr>
          <w:lang w:val="fr-FR"/>
        </w:rPr>
        <w:t>San,</w:t>
      </w:r>
      <w:r w:rsidRPr="006A661B">
        <w:rPr>
          <w:lang w:val="fr-FR"/>
        </w:rPr>
        <w:t xml:space="preserve"> Ségou et de </w:t>
      </w:r>
      <w:proofErr w:type="spellStart"/>
      <w:r w:rsidRPr="006A661B">
        <w:rPr>
          <w:lang w:val="fr-FR"/>
        </w:rPr>
        <w:t>Baguinéda</w:t>
      </w:r>
      <w:proofErr w:type="spellEnd"/>
      <w:r w:rsidRPr="006A661B">
        <w:rPr>
          <w:lang w:val="fr-FR"/>
        </w:rPr>
        <w:t xml:space="preserve"> en Batteuses ; </w:t>
      </w:r>
    </w:p>
    <w:p w14:paraId="48F1BE88" w14:textId="77777777" w:rsidR="006A661B" w:rsidRPr="006A661B" w:rsidRDefault="006A661B" w:rsidP="006A661B">
      <w:pPr>
        <w:pStyle w:val="Paragraphedeliste"/>
        <w:numPr>
          <w:ilvl w:val="0"/>
          <w:numId w:val="15"/>
        </w:numPr>
        <w:jc w:val="both"/>
        <w:rPr>
          <w:lang w:val="fr-FR"/>
        </w:rPr>
      </w:pPr>
      <w:r w:rsidRPr="006A661B">
        <w:rPr>
          <w:lang w:val="fr-FR"/>
        </w:rPr>
        <w:t xml:space="preserve">Equipement des Associations des femmes des Villages de </w:t>
      </w:r>
      <w:proofErr w:type="spellStart"/>
      <w:r w:rsidRPr="006A661B">
        <w:rPr>
          <w:lang w:val="fr-FR"/>
        </w:rPr>
        <w:t>Dougourakoro</w:t>
      </w:r>
      <w:proofErr w:type="spellEnd"/>
      <w:r w:rsidRPr="006A661B">
        <w:rPr>
          <w:lang w:val="fr-FR"/>
        </w:rPr>
        <w:t xml:space="preserve"> et de Bla, en Broyeuses ; </w:t>
      </w:r>
    </w:p>
    <w:p w14:paraId="508C39B7" w14:textId="4EB63A45" w:rsidR="006A661B" w:rsidRPr="00EC7505" w:rsidRDefault="006A661B" w:rsidP="006A661B">
      <w:pPr>
        <w:pStyle w:val="Paragraphedeliste"/>
        <w:numPr>
          <w:ilvl w:val="0"/>
          <w:numId w:val="15"/>
        </w:numPr>
        <w:jc w:val="both"/>
        <w:rPr>
          <w:lang w:val="fr-FR"/>
        </w:rPr>
      </w:pPr>
      <w:r w:rsidRPr="006A661B">
        <w:rPr>
          <w:lang w:val="fr-FR"/>
        </w:rPr>
        <w:t xml:space="preserve">Equipement des 10 Organisations Professionnelles d’éleveurs (OPF) des Communes de Bla, San, Ségou et de </w:t>
      </w:r>
      <w:proofErr w:type="spellStart"/>
      <w:r w:rsidRPr="006A661B">
        <w:rPr>
          <w:lang w:val="fr-FR"/>
        </w:rPr>
        <w:t>Baguinéda</w:t>
      </w:r>
      <w:proofErr w:type="spellEnd"/>
      <w:r w:rsidRPr="006A661B">
        <w:rPr>
          <w:lang w:val="fr-FR"/>
        </w:rPr>
        <w:t xml:space="preserve"> en botteleuses</w:t>
      </w:r>
      <w:r>
        <w:rPr>
          <w:lang w:val="fr-FR"/>
        </w:rPr>
        <w:t> ;</w:t>
      </w:r>
    </w:p>
    <w:p w14:paraId="208263ED" w14:textId="20416AD9" w:rsidR="00BA3029" w:rsidRPr="00EC7505" w:rsidRDefault="00000000" w:rsidP="00EC7505">
      <w:pPr>
        <w:pStyle w:val="Paragraphedeliste"/>
        <w:numPr>
          <w:ilvl w:val="0"/>
          <w:numId w:val="15"/>
        </w:numPr>
        <w:jc w:val="both"/>
        <w:rPr>
          <w:lang w:val="fr-FR"/>
        </w:rPr>
      </w:pPr>
      <w:r w:rsidRPr="00EC7505">
        <w:rPr>
          <w:rFonts w:eastAsia="MS Mincho"/>
          <w:lang w:val="fr-FR"/>
        </w:rPr>
        <w:t>Un volet de filet social est fonctionnel, avec genre, dont les femmes et les jeunes, à travers des activités de reconstitution en bétail, activités agricole, maraichère, d’élevage, de pêche, dans les quatre communes d’intervention du projet ;</w:t>
      </w:r>
    </w:p>
    <w:p w14:paraId="45403431" w14:textId="0B9C10A6" w:rsidR="00BA3029" w:rsidRPr="00EC7505" w:rsidRDefault="00000000" w:rsidP="00EC7505">
      <w:pPr>
        <w:pStyle w:val="Paragraphedeliste"/>
        <w:numPr>
          <w:ilvl w:val="0"/>
          <w:numId w:val="15"/>
        </w:numPr>
        <w:jc w:val="both"/>
        <w:rPr>
          <w:lang w:val="fr-FR"/>
        </w:rPr>
      </w:pPr>
      <w:r w:rsidRPr="00EC7505">
        <w:rPr>
          <w:rFonts w:eastAsia="MS Mincho"/>
          <w:lang w:val="fr-FR"/>
        </w:rPr>
        <w:t xml:space="preserve">La production agricole, forestière, pastorale et halieutique, a augmenté de 30% les quatre communes d’intervention du projet ; </w:t>
      </w:r>
    </w:p>
    <w:p w14:paraId="4B1F2560" w14:textId="6FC6F8AB" w:rsidR="00BA3029" w:rsidRPr="00EC7505" w:rsidRDefault="00000000" w:rsidP="00EC7505">
      <w:pPr>
        <w:pStyle w:val="Paragraphedeliste"/>
        <w:numPr>
          <w:ilvl w:val="0"/>
          <w:numId w:val="15"/>
        </w:numPr>
        <w:jc w:val="both"/>
        <w:rPr>
          <w:lang w:val="fr-FR"/>
        </w:rPr>
      </w:pPr>
      <w:r w:rsidRPr="00EC7505">
        <w:rPr>
          <w:rFonts w:eastAsia="MS Mincho"/>
          <w:lang w:val="fr-FR"/>
        </w:rPr>
        <w:t>116.210 habitants sont formés, encadrer en mesures de protection de l’environnement et prévention des risques et catastrophes, et technique CEP (Champ Ecole Paysan) dans les quatre communes d’intervention du projet ;</w:t>
      </w:r>
    </w:p>
    <w:p w14:paraId="04E9AB18" w14:textId="33C4008C" w:rsidR="00BA3029" w:rsidRPr="00EC7505" w:rsidRDefault="00000000" w:rsidP="00EC7505">
      <w:pPr>
        <w:pStyle w:val="Paragraphedeliste"/>
        <w:numPr>
          <w:ilvl w:val="0"/>
          <w:numId w:val="15"/>
        </w:numPr>
        <w:jc w:val="both"/>
        <w:rPr>
          <w:lang w:val="fr-FR"/>
        </w:rPr>
      </w:pPr>
      <w:r w:rsidRPr="00EC7505">
        <w:rPr>
          <w:rFonts w:eastAsia="MS Mincho"/>
          <w:lang w:val="fr-FR"/>
        </w:rPr>
        <w:t>116.210 habitants sont formés, encadrer en mesures de protection de l’environnement et prévention des risques et catastrophes, dans les quatre communes d’intervention du projet</w:t>
      </w:r>
    </w:p>
    <w:p w14:paraId="13557BAF" w14:textId="77777777" w:rsidR="00BA3029" w:rsidRDefault="00BA3029">
      <w:pPr>
        <w:rPr>
          <w:lang w:val="fr-FR"/>
        </w:rPr>
      </w:pPr>
    </w:p>
    <w:p w14:paraId="51769262" w14:textId="07068681" w:rsidR="00BA3029" w:rsidRDefault="00000000">
      <w:pPr>
        <w:spacing w:line="276" w:lineRule="auto"/>
        <w:ind w:left="284"/>
        <w:jc w:val="both"/>
        <w:rPr>
          <w:lang w:val="fr-FR"/>
        </w:rPr>
      </w:pPr>
      <w:r>
        <w:rPr>
          <w:lang w:val="fr-FR"/>
        </w:rPr>
        <w:t xml:space="preserve">                                                     ZONE</w:t>
      </w:r>
      <w:r w:rsidR="00FD3FFB">
        <w:rPr>
          <w:lang w:val="fr-FR"/>
        </w:rPr>
        <w:t>S</w:t>
      </w:r>
      <w:r>
        <w:rPr>
          <w:lang w:val="fr-FR"/>
        </w:rPr>
        <w:t xml:space="preserve"> D’INTERVENTION</w:t>
      </w:r>
    </w:p>
    <w:tbl>
      <w:tblPr>
        <w:tblW w:w="10093" w:type="dxa"/>
        <w:tblCellMar>
          <w:left w:w="10" w:type="dxa"/>
          <w:right w:w="10" w:type="dxa"/>
        </w:tblCellMar>
        <w:tblLook w:val="04A0" w:firstRow="1" w:lastRow="0" w:firstColumn="1" w:lastColumn="0" w:noHBand="0" w:noVBand="1"/>
      </w:tblPr>
      <w:tblGrid>
        <w:gridCol w:w="1446"/>
        <w:gridCol w:w="2126"/>
        <w:gridCol w:w="1418"/>
        <w:gridCol w:w="2551"/>
        <w:gridCol w:w="2552"/>
      </w:tblGrid>
      <w:tr w:rsidR="00BA3029" w14:paraId="6EB92A98"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2502F" w14:textId="77777777" w:rsidR="00BA3029" w:rsidRDefault="00000000">
            <w:pPr>
              <w:spacing w:line="276" w:lineRule="auto"/>
              <w:rPr>
                <w:lang w:val="fr-FR"/>
              </w:rPr>
            </w:pPr>
            <w:r>
              <w:rPr>
                <w:b/>
                <w:bCs/>
              </w:rPr>
              <w:t xml:space="preserve">N° </w:t>
            </w:r>
            <w:proofErr w:type="spellStart"/>
            <w:r>
              <w:rPr>
                <w:b/>
                <w:bCs/>
              </w:rPr>
              <w:t>d'Ordre</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B05B3" w14:textId="77777777" w:rsidR="00BA3029" w:rsidRDefault="00000000">
            <w:pPr>
              <w:spacing w:line="276" w:lineRule="auto"/>
              <w:rPr>
                <w:lang w:val="fr-FR"/>
              </w:rPr>
            </w:pPr>
            <w:r>
              <w:rPr>
                <w:b/>
                <w:bCs/>
                <w:lang w:val="fr-FR" w:eastAsia="fr-FR"/>
              </w:rPr>
              <w:t xml:space="preserve">Régions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669C9" w14:textId="77777777" w:rsidR="00BA3029" w:rsidRDefault="00000000">
            <w:pPr>
              <w:spacing w:line="276" w:lineRule="auto"/>
              <w:rPr>
                <w:lang w:val="fr-FR"/>
              </w:rPr>
            </w:pPr>
            <w:r>
              <w:rPr>
                <w:b/>
                <w:bCs/>
                <w:lang w:val="fr-FR" w:eastAsia="fr-FR"/>
              </w:rPr>
              <w:t>Cercles</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521FB" w14:textId="77777777" w:rsidR="00BA3029" w:rsidRDefault="00000000">
            <w:pPr>
              <w:spacing w:line="276" w:lineRule="auto"/>
              <w:rPr>
                <w:lang w:val="fr-FR"/>
              </w:rPr>
            </w:pPr>
            <w:r>
              <w:rPr>
                <w:b/>
                <w:bCs/>
                <w:lang w:val="fr-FR" w:eastAsia="fr-FR"/>
              </w:rPr>
              <w:t xml:space="preserve">   Communes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6C56B7B" w14:textId="77777777" w:rsidR="00BA3029" w:rsidRDefault="00000000">
            <w:pPr>
              <w:spacing w:line="276" w:lineRule="auto"/>
              <w:rPr>
                <w:lang w:val="fr-FR"/>
              </w:rPr>
            </w:pPr>
            <w:r>
              <w:rPr>
                <w:b/>
                <w:bCs/>
                <w:lang w:val="fr-FR" w:eastAsia="fr-FR"/>
              </w:rPr>
              <w:t>Villages</w:t>
            </w:r>
          </w:p>
        </w:tc>
      </w:tr>
      <w:tr w:rsidR="00BA3029" w14:paraId="79966208" w14:textId="77777777">
        <w:trPr>
          <w:trHeight w:val="179"/>
        </w:trPr>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3EC0C" w14:textId="77777777" w:rsidR="00BA3029" w:rsidRDefault="00000000">
            <w:pPr>
              <w:spacing w:line="276" w:lineRule="auto"/>
              <w:jc w:val="center"/>
              <w:rPr>
                <w:lang w:val="fr-FR"/>
              </w:rPr>
            </w:pPr>
            <w:r>
              <w:t>1</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378AD" w14:textId="77777777" w:rsidR="00BA3029" w:rsidRDefault="00000000">
            <w:pPr>
              <w:spacing w:line="276" w:lineRule="auto"/>
              <w:rPr>
                <w:lang w:val="fr-FR"/>
              </w:rPr>
            </w:pPr>
            <w:r>
              <w:t>Koulikoro</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96968" w14:textId="77777777" w:rsidR="00BA3029" w:rsidRDefault="00000000">
            <w:pPr>
              <w:spacing w:line="276" w:lineRule="auto"/>
              <w:rPr>
                <w:lang w:val="fr-FR"/>
              </w:rPr>
            </w:pPr>
            <w:r>
              <w:t>Kati</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D651E" w14:textId="77777777" w:rsidR="00BA3029" w:rsidRDefault="00000000">
            <w:pPr>
              <w:spacing w:line="276" w:lineRule="auto"/>
              <w:rPr>
                <w:lang w:val="fr-FR"/>
              </w:rPr>
            </w:pPr>
            <w:proofErr w:type="spellStart"/>
            <w:r>
              <w:t>Baguinéda</w:t>
            </w:r>
            <w:proofErr w:type="spellEnd"/>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CFB6D" w14:textId="77777777" w:rsidR="00BA3029" w:rsidRDefault="00000000">
            <w:pPr>
              <w:spacing w:line="276" w:lineRule="auto"/>
              <w:rPr>
                <w:lang w:val="fr-FR"/>
              </w:rPr>
            </w:pPr>
            <w:proofErr w:type="spellStart"/>
            <w:r>
              <w:t>Dougourakoro</w:t>
            </w:r>
            <w:proofErr w:type="spellEnd"/>
            <w:r>
              <w:t xml:space="preserve"> I</w:t>
            </w:r>
          </w:p>
        </w:tc>
      </w:tr>
      <w:tr w:rsidR="00BA3029" w14:paraId="2992F756"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BBA28" w14:textId="77777777" w:rsidR="00BA3029" w:rsidRDefault="00000000">
            <w:pPr>
              <w:spacing w:line="276" w:lineRule="auto"/>
              <w:jc w:val="center"/>
              <w:rPr>
                <w:lang w:val="fr-FR"/>
              </w:rPr>
            </w:pPr>
            <w:r>
              <w:t>2</w:t>
            </w:r>
          </w:p>
        </w:tc>
        <w:tc>
          <w:tcPr>
            <w:tcW w:w="2126" w:type="dxa"/>
            <w:vMerge/>
            <w:tcBorders>
              <w:top w:val="single" w:sz="4" w:space="0" w:color="000000"/>
              <w:left w:val="single" w:sz="4" w:space="0" w:color="000000"/>
              <w:bottom w:val="single" w:sz="4" w:space="0" w:color="000000"/>
              <w:right w:val="single" w:sz="4" w:space="0" w:color="000000"/>
            </w:tcBorders>
          </w:tcPr>
          <w:p w14:paraId="23613DB7"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64895D43" w14:textId="77777777" w:rsidR="00BA3029" w:rsidRDefault="00BA3029">
            <w:pPr>
              <w:spacing w:line="276" w:lineRule="auto"/>
              <w:rPr>
                <w:lang w:val="fr-FR"/>
              </w:rPr>
            </w:pPr>
          </w:p>
        </w:tc>
        <w:tc>
          <w:tcPr>
            <w:tcW w:w="2551" w:type="dxa"/>
            <w:vMerge/>
            <w:tcBorders>
              <w:top w:val="single" w:sz="4" w:space="0" w:color="000000"/>
              <w:left w:val="single" w:sz="4" w:space="0" w:color="000000"/>
              <w:bottom w:val="single" w:sz="4" w:space="0" w:color="000000"/>
              <w:right w:val="single" w:sz="4" w:space="0" w:color="000000"/>
            </w:tcBorders>
          </w:tcPr>
          <w:p w14:paraId="04CBADA2" w14:textId="77777777" w:rsidR="00BA3029" w:rsidRDefault="00BA3029">
            <w:pPr>
              <w:spacing w:line="276" w:lineRule="auto"/>
              <w:rPr>
                <w:lang w:val="fr-FR"/>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0CE9C" w14:textId="77777777" w:rsidR="00BA3029" w:rsidRDefault="00000000">
            <w:pPr>
              <w:spacing w:line="276" w:lineRule="auto"/>
              <w:rPr>
                <w:lang w:val="fr-FR"/>
              </w:rPr>
            </w:pPr>
            <w:proofErr w:type="spellStart"/>
            <w:r>
              <w:t>Dougourakoro</w:t>
            </w:r>
            <w:proofErr w:type="spellEnd"/>
            <w:r>
              <w:t xml:space="preserve"> II</w:t>
            </w:r>
          </w:p>
        </w:tc>
      </w:tr>
      <w:tr w:rsidR="00BA3029" w14:paraId="291125A7" w14:textId="77777777">
        <w:trPr>
          <w:trHeight w:val="217"/>
        </w:trPr>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76EB8" w14:textId="77777777" w:rsidR="00BA3029" w:rsidRDefault="00000000">
            <w:pPr>
              <w:spacing w:line="276" w:lineRule="auto"/>
              <w:jc w:val="center"/>
              <w:rPr>
                <w:lang w:val="fr-FR"/>
              </w:rPr>
            </w:pPr>
            <w:r>
              <w:t>3</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F3F78" w14:textId="77777777" w:rsidR="00BA3029" w:rsidRDefault="00BA3029">
            <w:pPr>
              <w:spacing w:line="276" w:lineRule="auto"/>
              <w:rPr>
                <w:lang w:val="fr-FR"/>
              </w:rPr>
            </w:pPr>
          </w:p>
          <w:p w14:paraId="76C2A207" w14:textId="77777777" w:rsidR="00BA3029" w:rsidRDefault="00BA3029">
            <w:pPr>
              <w:spacing w:line="276" w:lineRule="auto"/>
              <w:rPr>
                <w:lang w:val="fr-FR"/>
              </w:rPr>
            </w:pPr>
          </w:p>
          <w:p w14:paraId="23CED2AB" w14:textId="77777777" w:rsidR="00BA3029" w:rsidRDefault="00BA3029">
            <w:pPr>
              <w:spacing w:line="276" w:lineRule="auto"/>
              <w:rPr>
                <w:lang w:val="fr-FR"/>
              </w:rPr>
            </w:pPr>
          </w:p>
          <w:p w14:paraId="5074A1CB" w14:textId="77777777" w:rsidR="00BA3029" w:rsidRDefault="00BA3029">
            <w:pPr>
              <w:spacing w:line="276" w:lineRule="auto"/>
              <w:rPr>
                <w:lang w:val="fr-FR"/>
              </w:rPr>
            </w:pPr>
          </w:p>
          <w:p w14:paraId="256FC103" w14:textId="77777777" w:rsidR="00BA3029" w:rsidRDefault="00000000">
            <w:pPr>
              <w:spacing w:line="276" w:lineRule="auto"/>
              <w:rPr>
                <w:lang w:val="fr-FR"/>
              </w:rPr>
            </w:pPr>
            <w:r>
              <w:t>Ségou</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C68E1" w14:textId="77777777" w:rsidR="00BA3029" w:rsidRDefault="00BA3029">
            <w:pPr>
              <w:spacing w:line="276" w:lineRule="auto"/>
              <w:rPr>
                <w:lang w:val="fr-FR"/>
              </w:rPr>
            </w:pPr>
          </w:p>
          <w:p w14:paraId="4D6062F1" w14:textId="77777777" w:rsidR="00BA3029" w:rsidRDefault="00BA3029">
            <w:pPr>
              <w:spacing w:line="276" w:lineRule="auto"/>
              <w:rPr>
                <w:lang w:val="fr-FR"/>
              </w:rPr>
            </w:pPr>
          </w:p>
          <w:p w14:paraId="05C0A447" w14:textId="77777777" w:rsidR="00BA3029" w:rsidRDefault="00000000">
            <w:pPr>
              <w:spacing w:line="276" w:lineRule="auto"/>
              <w:rPr>
                <w:lang w:val="fr-FR"/>
              </w:rPr>
            </w:pPr>
            <w:proofErr w:type="spellStart"/>
            <w:r>
              <w:t>Bla</w:t>
            </w:r>
            <w:proofErr w:type="spellEnd"/>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ADA69" w14:textId="77777777" w:rsidR="00BA3029" w:rsidRDefault="00000000">
            <w:pPr>
              <w:spacing w:line="276" w:lineRule="auto"/>
              <w:rPr>
                <w:lang w:val="fr-FR"/>
              </w:rPr>
            </w:pPr>
            <w:proofErr w:type="spellStart"/>
            <w:r>
              <w:t>Bla</w:t>
            </w:r>
            <w:proofErr w:type="spellEnd"/>
            <w:r>
              <w:t xml:space="preserve">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9C4D7" w14:textId="77777777" w:rsidR="00BA3029" w:rsidRDefault="00000000">
            <w:pPr>
              <w:spacing w:line="276" w:lineRule="auto"/>
              <w:rPr>
                <w:lang w:val="fr-FR"/>
              </w:rPr>
            </w:pPr>
            <w:proofErr w:type="spellStart"/>
            <w:r>
              <w:t>Bla</w:t>
            </w:r>
            <w:proofErr w:type="spellEnd"/>
            <w:r>
              <w:t xml:space="preserve"> </w:t>
            </w:r>
          </w:p>
        </w:tc>
      </w:tr>
      <w:tr w:rsidR="00BA3029" w14:paraId="26C38128"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E3E54" w14:textId="77777777" w:rsidR="00BA3029" w:rsidRDefault="00000000">
            <w:pPr>
              <w:spacing w:line="276" w:lineRule="auto"/>
              <w:jc w:val="center"/>
              <w:rPr>
                <w:lang w:val="fr-FR"/>
              </w:rPr>
            </w:pPr>
            <w:r>
              <w:t>4</w:t>
            </w:r>
          </w:p>
        </w:tc>
        <w:tc>
          <w:tcPr>
            <w:tcW w:w="2126" w:type="dxa"/>
            <w:vMerge/>
            <w:tcBorders>
              <w:top w:val="single" w:sz="4" w:space="0" w:color="000000"/>
              <w:left w:val="single" w:sz="4" w:space="0" w:color="000000"/>
              <w:bottom w:val="single" w:sz="4" w:space="0" w:color="000000"/>
              <w:right w:val="single" w:sz="4" w:space="0" w:color="000000"/>
            </w:tcBorders>
          </w:tcPr>
          <w:p w14:paraId="1609E965"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154B891B" w14:textId="77777777" w:rsidR="00BA3029" w:rsidRDefault="00BA3029">
            <w:pPr>
              <w:spacing w:line="276" w:lineRule="auto"/>
              <w:rPr>
                <w:lang w:val="fr-FR"/>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79A3E" w14:textId="77777777" w:rsidR="00BA3029" w:rsidRDefault="00000000">
            <w:pPr>
              <w:spacing w:line="276" w:lineRule="auto"/>
              <w:rPr>
                <w:lang w:val="fr-FR"/>
              </w:rPr>
            </w:pPr>
            <w:r>
              <w:t>Fani</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4F04D" w14:textId="77777777" w:rsidR="00BA3029" w:rsidRDefault="00000000">
            <w:pPr>
              <w:spacing w:line="276" w:lineRule="auto"/>
              <w:rPr>
                <w:lang w:val="fr-FR"/>
              </w:rPr>
            </w:pPr>
            <w:r>
              <w:t>Fani</w:t>
            </w:r>
          </w:p>
        </w:tc>
      </w:tr>
      <w:tr w:rsidR="00BA3029" w14:paraId="30E69119"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EA470" w14:textId="77777777" w:rsidR="00BA3029" w:rsidRDefault="00000000">
            <w:pPr>
              <w:spacing w:line="276" w:lineRule="auto"/>
              <w:jc w:val="center"/>
              <w:rPr>
                <w:lang w:val="fr-FR"/>
              </w:rPr>
            </w:pPr>
            <w:r>
              <w:t>5</w:t>
            </w:r>
          </w:p>
        </w:tc>
        <w:tc>
          <w:tcPr>
            <w:tcW w:w="2126" w:type="dxa"/>
            <w:vMerge/>
            <w:tcBorders>
              <w:top w:val="single" w:sz="4" w:space="0" w:color="000000"/>
              <w:left w:val="single" w:sz="4" w:space="0" w:color="000000"/>
              <w:bottom w:val="single" w:sz="4" w:space="0" w:color="000000"/>
              <w:right w:val="single" w:sz="4" w:space="0" w:color="000000"/>
            </w:tcBorders>
          </w:tcPr>
          <w:p w14:paraId="3F372C69"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42AF9C2D" w14:textId="77777777" w:rsidR="00BA3029" w:rsidRDefault="00BA3029">
            <w:pPr>
              <w:spacing w:line="276" w:lineRule="auto"/>
              <w:rPr>
                <w:lang w:val="fr-FR"/>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730A1" w14:textId="77777777" w:rsidR="00BA3029" w:rsidRDefault="00000000">
            <w:pPr>
              <w:spacing w:line="276" w:lineRule="auto"/>
              <w:rPr>
                <w:lang w:val="fr-FR"/>
              </w:rPr>
            </w:pPr>
            <w:proofErr w:type="spellStart"/>
            <w:r>
              <w:t>Yangasso</w:t>
            </w:r>
            <w:proofErr w:type="spellEnd"/>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178DD" w14:textId="77777777" w:rsidR="00BA3029" w:rsidRDefault="00000000">
            <w:pPr>
              <w:spacing w:line="276" w:lineRule="auto"/>
              <w:rPr>
                <w:lang w:val="fr-FR"/>
              </w:rPr>
            </w:pPr>
            <w:proofErr w:type="spellStart"/>
            <w:r>
              <w:t>Yangasso</w:t>
            </w:r>
            <w:proofErr w:type="spellEnd"/>
          </w:p>
        </w:tc>
      </w:tr>
      <w:tr w:rsidR="00BA3029" w14:paraId="681EDD60"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94B9E" w14:textId="77777777" w:rsidR="00BA3029" w:rsidRDefault="00000000">
            <w:pPr>
              <w:spacing w:line="276" w:lineRule="auto"/>
              <w:jc w:val="center"/>
              <w:rPr>
                <w:lang w:val="fr-FR"/>
              </w:rPr>
            </w:pPr>
            <w:r>
              <w:t>6</w:t>
            </w:r>
          </w:p>
        </w:tc>
        <w:tc>
          <w:tcPr>
            <w:tcW w:w="2126" w:type="dxa"/>
            <w:vMerge/>
            <w:tcBorders>
              <w:top w:val="single" w:sz="4" w:space="0" w:color="000000"/>
              <w:left w:val="single" w:sz="4" w:space="0" w:color="000000"/>
              <w:bottom w:val="single" w:sz="4" w:space="0" w:color="000000"/>
              <w:right w:val="single" w:sz="4" w:space="0" w:color="000000"/>
            </w:tcBorders>
          </w:tcPr>
          <w:p w14:paraId="34B6B694"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60871EDC" w14:textId="77777777" w:rsidR="00BA3029" w:rsidRDefault="00BA3029">
            <w:pPr>
              <w:spacing w:line="276" w:lineRule="auto"/>
              <w:rPr>
                <w:lang w:val="fr-FR"/>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7C89F" w14:textId="77777777" w:rsidR="00BA3029" w:rsidRDefault="00000000">
            <w:pPr>
              <w:spacing w:line="276" w:lineRule="auto"/>
              <w:rPr>
                <w:lang w:val="fr-FR"/>
              </w:rPr>
            </w:pPr>
            <w:r>
              <w:t>Diena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8486A" w14:textId="77777777" w:rsidR="00BA3029" w:rsidRDefault="00000000">
            <w:pPr>
              <w:spacing w:line="276" w:lineRule="auto"/>
              <w:rPr>
                <w:lang w:val="fr-FR"/>
              </w:rPr>
            </w:pPr>
            <w:proofErr w:type="spellStart"/>
            <w:r>
              <w:t>Diéna</w:t>
            </w:r>
            <w:proofErr w:type="spellEnd"/>
          </w:p>
        </w:tc>
      </w:tr>
      <w:tr w:rsidR="00BA3029" w14:paraId="3D3A235A"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FA809" w14:textId="77777777" w:rsidR="00BA3029" w:rsidRDefault="00000000">
            <w:pPr>
              <w:spacing w:line="276" w:lineRule="auto"/>
              <w:jc w:val="center"/>
              <w:rPr>
                <w:lang w:val="fr-FR"/>
              </w:rPr>
            </w:pPr>
            <w:r>
              <w:t>7</w:t>
            </w:r>
          </w:p>
        </w:tc>
        <w:tc>
          <w:tcPr>
            <w:tcW w:w="2126" w:type="dxa"/>
            <w:vMerge/>
            <w:tcBorders>
              <w:top w:val="single" w:sz="4" w:space="0" w:color="000000"/>
              <w:left w:val="single" w:sz="4" w:space="0" w:color="000000"/>
              <w:bottom w:val="single" w:sz="4" w:space="0" w:color="000000"/>
              <w:right w:val="single" w:sz="4" w:space="0" w:color="000000"/>
            </w:tcBorders>
          </w:tcPr>
          <w:p w14:paraId="707E13EB" w14:textId="77777777" w:rsidR="00BA3029" w:rsidRDefault="00BA3029">
            <w:pPr>
              <w:spacing w:line="276" w:lineRule="auto"/>
              <w:rPr>
                <w:lang w:val="fr-FR"/>
              </w:rPr>
            </w:pP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F167C" w14:textId="77777777" w:rsidR="00BA3029" w:rsidRDefault="00BA3029">
            <w:pPr>
              <w:spacing w:line="276" w:lineRule="auto"/>
              <w:rPr>
                <w:lang w:val="fr-FR"/>
              </w:rPr>
            </w:pPr>
          </w:p>
          <w:p w14:paraId="369E640C" w14:textId="77777777" w:rsidR="00BA3029" w:rsidRDefault="00BA3029">
            <w:pPr>
              <w:spacing w:line="276" w:lineRule="auto"/>
              <w:rPr>
                <w:lang w:val="fr-FR"/>
              </w:rPr>
            </w:pPr>
          </w:p>
          <w:p w14:paraId="7570E165" w14:textId="77777777" w:rsidR="00BA3029" w:rsidRDefault="00000000">
            <w:pPr>
              <w:spacing w:line="276" w:lineRule="auto"/>
              <w:rPr>
                <w:lang w:val="fr-FR"/>
              </w:rPr>
            </w:pPr>
            <w:r>
              <w:t>Ségou</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3D303" w14:textId="77777777" w:rsidR="00BA3029" w:rsidRDefault="00000000">
            <w:pPr>
              <w:spacing w:line="276" w:lineRule="auto"/>
              <w:rPr>
                <w:lang w:val="fr-FR"/>
              </w:rPr>
            </w:pPr>
            <w:r>
              <w:t>Ségou</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2BC30" w14:textId="77777777" w:rsidR="00BA3029" w:rsidRDefault="00000000">
            <w:pPr>
              <w:spacing w:line="276" w:lineRule="auto"/>
              <w:rPr>
                <w:lang w:val="fr-FR"/>
              </w:rPr>
            </w:pPr>
            <w:r>
              <w:t xml:space="preserve">Ségou </w:t>
            </w:r>
          </w:p>
        </w:tc>
      </w:tr>
      <w:tr w:rsidR="00BA3029" w14:paraId="386F5CE7"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B0A16" w14:textId="77777777" w:rsidR="00BA3029" w:rsidRDefault="00000000">
            <w:pPr>
              <w:spacing w:line="276" w:lineRule="auto"/>
              <w:jc w:val="center"/>
              <w:rPr>
                <w:lang w:val="fr-FR"/>
              </w:rPr>
            </w:pPr>
            <w:r>
              <w:t>8</w:t>
            </w:r>
          </w:p>
        </w:tc>
        <w:tc>
          <w:tcPr>
            <w:tcW w:w="2126" w:type="dxa"/>
            <w:vMerge/>
            <w:tcBorders>
              <w:top w:val="single" w:sz="4" w:space="0" w:color="000000"/>
              <w:left w:val="single" w:sz="4" w:space="0" w:color="000000"/>
              <w:bottom w:val="single" w:sz="4" w:space="0" w:color="000000"/>
              <w:right w:val="single" w:sz="4" w:space="0" w:color="000000"/>
            </w:tcBorders>
          </w:tcPr>
          <w:p w14:paraId="776ED863"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72704B78" w14:textId="77777777" w:rsidR="00BA3029" w:rsidRDefault="00BA3029">
            <w:pPr>
              <w:spacing w:line="276" w:lineRule="auto"/>
              <w:rPr>
                <w:lang w:val="fr-FR"/>
              </w:rPr>
            </w:pPr>
          </w:p>
        </w:tc>
        <w:tc>
          <w:tcPr>
            <w:tcW w:w="2551" w:type="dxa"/>
            <w:vMerge/>
            <w:tcBorders>
              <w:top w:val="single" w:sz="4" w:space="0" w:color="000000"/>
              <w:left w:val="single" w:sz="4" w:space="0" w:color="000000"/>
              <w:bottom w:val="single" w:sz="4" w:space="0" w:color="000000"/>
              <w:right w:val="single" w:sz="4" w:space="0" w:color="000000"/>
            </w:tcBorders>
          </w:tcPr>
          <w:p w14:paraId="590C1E06" w14:textId="77777777" w:rsidR="00BA3029" w:rsidRDefault="00BA3029">
            <w:pPr>
              <w:spacing w:line="276" w:lineRule="auto"/>
              <w:rPr>
                <w:lang w:val="fr-FR"/>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8A784" w14:textId="77777777" w:rsidR="00BA3029" w:rsidRDefault="00000000">
            <w:pPr>
              <w:spacing w:line="276" w:lineRule="auto"/>
              <w:rPr>
                <w:lang w:val="fr-FR"/>
              </w:rPr>
            </w:pPr>
            <w:proofErr w:type="spellStart"/>
            <w:r>
              <w:t>Diégo</w:t>
            </w:r>
            <w:proofErr w:type="spellEnd"/>
          </w:p>
        </w:tc>
      </w:tr>
      <w:tr w:rsidR="00BA3029" w14:paraId="25009905"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BDD9D" w14:textId="77777777" w:rsidR="00BA3029" w:rsidRDefault="00000000">
            <w:pPr>
              <w:spacing w:line="276" w:lineRule="auto"/>
              <w:jc w:val="center"/>
              <w:rPr>
                <w:lang w:val="fr-FR"/>
              </w:rPr>
            </w:pPr>
            <w:r>
              <w:t>9</w:t>
            </w:r>
          </w:p>
        </w:tc>
        <w:tc>
          <w:tcPr>
            <w:tcW w:w="2126" w:type="dxa"/>
            <w:vMerge/>
            <w:tcBorders>
              <w:top w:val="single" w:sz="4" w:space="0" w:color="000000"/>
              <w:left w:val="single" w:sz="4" w:space="0" w:color="000000"/>
              <w:bottom w:val="single" w:sz="4" w:space="0" w:color="000000"/>
              <w:right w:val="single" w:sz="4" w:space="0" w:color="000000"/>
            </w:tcBorders>
          </w:tcPr>
          <w:p w14:paraId="3081A5C1"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78C0AF28" w14:textId="77777777" w:rsidR="00BA3029" w:rsidRDefault="00BA3029">
            <w:pPr>
              <w:spacing w:line="276" w:lineRule="auto"/>
              <w:rPr>
                <w:lang w:val="fr-FR"/>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C8DC4" w14:textId="77777777" w:rsidR="00BA3029" w:rsidRDefault="00000000">
            <w:pPr>
              <w:spacing w:line="276" w:lineRule="auto"/>
              <w:rPr>
                <w:lang w:val="fr-FR"/>
              </w:rPr>
            </w:pPr>
            <w:r>
              <w:t>Markala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751F9" w14:textId="77777777" w:rsidR="00BA3029" w:rsidRDefault="00000000">
            <w:pPr>
              <w:spacing w:line="276" w:lineRule="auto"/>
              <w:rPr>
                <w:lang w:val="fr-FR"/>
              </w:rPr>
            </w:pPr>
            <w:r>
              <w:t>Markala</w:t>
            </w:r>
          </w:p>
        </w:tc>
      </w:tr>
      <w:tr w:rsidR="00BA3029" w14:paraId="221593E0"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B2D4F" w14:textId="77777777" w:rsidR="00BA3029" w:rsidRDefault="00000000">
            <w:pPr>
              <w:spacing w:line="276" w:lineRule="auto"/>
              <w:jc w:val="center"/>
              <w:rPr>
                <w:lang w:val="fr-FR"/>
              </w:rPr>
            </w:pPr>
            <w:r>
              <w:t>10</w:t>
            </w:r>
          </w:p>
        </w:tc>
        <w:tc>
          <w:tcPr>
            <w:tcW w:w="2126" w:type="dxa"/>
            <w:vMerge/>
            <w:tcBorders>
              <w:top w:val="single" w:sz="4" w:space="0" w:color="000000"/>
              <w:left w:val="single" w:sz="4" w:space="0" w:color="000000"/>
              <w:bottom w:val="single" w:sz="4" w:space="0" w:color="000000"/>
              <w:right w:val="single" w:sz="4" w:space="0" w:color="000000"/>
            </w:tcBorders>
          </w:tcPr>
          <w:p w14:paraId="1905F709"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14E2C4C0" w14:textId="77777777" w:rsidR="00BA3029" w:rsidRDefault="00BA3029">
            <w:pPr>
              <w:spacing w:line="276" w:lineRule="auto"/>
              <w:rPr>
                <w:lang w:val="fr-FR"/>
              </w:rPr>
            </w:pP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2C13B" w14:textId="77777777" w:rsidR="00BA3029" w:rsidRDefault="00000000">
            <w:pPr>
              <w:spacing w:line="276" w:lineRule="auto"/>
              <w:rPr>
                <w:lang w:val="fr-FR"/>
              </w:rPr>
            </w:pPr>
            <w:proofErr w:type="spellStart"/>
            <w:r>
              <w:t>Cinzana</w:t>
            </w:r>
            <w:proofErr w:type="spellEnd"/>
            <w:r>
              <w:t xml:space="preserve"> - Gare</w:t>
            </w:r>
          </w:p>
          <w:p w14:paraId="30DBD937" w14:textId="77777777" w:rsidR="00BA3029" w:rsidRDefault="00BA3029">
            <w:pPr>
              <w:spacing w:line="276" w:lineRule="auto"/>
              <w:rPr>
                <w:lang w:val="fr-FR"/>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8D237" w14:textId="77777777" w:rsidR="00BA3029" w:rsidRDefault="00000000">
            <w:pPr>
              <w:spacing w:line="276" w:lineRule="auto"/>
              <w:rPr>
                <w:lang w:val="fr-FR"/>
              </w:rPr>
            </w:pPr>
            <w:proofErr w:type="spellStart"/>
            <w:r>
              <w:t>Cinzana</w:t>
            </w:r>
            <w:proofErr w:type="spellEnd"/>
            <w:r>
              <w:t xml:space="preserve"> - Gare</w:t>
            </w:r>
          </w:p>
        </w:tc>
      </w:tr>
      <w:tr w:rsidR="00BA3029" w14:paraId="7C09DFD5" w14:textId="77777777">
        <w:trPr>
          <w:trHeight w:val="311"/>
        </w:trPr>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6B0A6" w14:textId="77777777" w:rsidR="00BA3029" w:rsidRDefault="00000000">
            <w:pPr>
              <w:spacing w:line="276" w:lineRule="auto"/>
              <w:jc w:val="center"/>
              <w:rPr>
                <w:lang w:val="fr-FR"/>
              </w:rPr>
            </w:pPr>
            <w:r>
              <w:t>11</w:t>
            </w:r>
          </w:p>
        </w:tc>
        <w:tc>
          <w:tcPr>
            <w:tcW w:w="2126" w:type="dxa"/>
            <w:vMerge/>
            <w:tcBorders>
              <w:top w:val="single" w:sz="4" w:space="0" w:color="000000"/>
              <w:left w:val="single" w:sz="4" w:space="0" w:color="000000"/>
              <w:bottom w:val="single" w:sz="4" w:space="0" w:color="000000"/>
              <w:right w:val="single" w:sz="4" w:space="0" w:color="000000"/>
            </w:tcBorders>
          </w:tcPr>
          <w:p w14:paraId="37439397"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3681E60B" w14:textId="77777777" w:rsidR="00BA3029" w:rsidRDefault="00BA3029">
            <w:pPr>
              <w:spacing w:line="276" w:lineRule="auto"/>
              <w:rPr>
                <w:lang w:val="fr-FR"/>
              </w:rPr>
            </w:pPr>
          </w:p>
        </w:tc>
        <w:tc>
          <w:tcPr>
            <w:tcW w:w="2551" w:type="dxa"/>
            <w:vMerge/>
            <w:tcBorders>
              <w:top w:val="single" w:sz="4" w:space="0" w:color="000000"/>
              <w:left w:val="single" w:sz="4" w:space="0" w:color="000000"/>
              <w:bottom w:val="single" w:sz="4" w:space="0" w:color="000000"/>
              <w:right w:val="single" w:sz="4" w:space="0" w:color="000000"/>
            </w:tcBorders>
          </w:tcPr>
          <w:p w14:paraId="3062F3D6" w14:textId="77777777" w:rsidR="00BA3029" w:rsidRDefault="00BA3029">
            <w:pPr>
              <w:spacing w:line="276" w:lineRule="auto"/>
              <w:rPr>
                <w:lang w:val="fr-FR"/>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1294A" w14:textId="77777777" w:rsidR="00BA3029" w:rsidRDefault="00000000">
            <w:pPr>
              <w:spacing w:line="276" w:lineRule="auto"/>
              <w:rPr>
                <w:lang w:val="fr-FR"/>
              </w:rPr>
            </w:pPr>
            <w:r>
              <w:t>Douna</w:t>
            </w:r>
          </w:p>
        </w:tc>
      </w:tr>
      <w:tr w:rsidR="00BA3029" w14:paraId="2A1E7A8A"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CFA6C" w14:textId="77777777" w:rsidR="00BA3029" w:rsidRDefault="00000000">
            <w:pPr>
              <w:spacing w:line="276" w:lineRule="auto"/>
              <w:jc w:val="center"/>
              <w:rPr>
                <w:lang w:val="fr-FR"/>
              </w:rPr>
            </w:pPr>
            <w:r>
              <w:t>12</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FC771" w14:textId="77777777" w:rsidR="00BA3029" w:rsidRDefault="00000000">
            <w:pPr>
              <w:spacing w:line="276" w:lineRule="auto"/>
              <w:rPr>
                <w:lang w:val="fr-FR"/>
              </w:rPr>
            </w:pPr>
            <w:r>
              <w:t>San</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31B76" w14:textId="77777777" w:rsidR="00BA3029" w:rsidRDefault="00000000">
            <w:pPr>
              <w:spacing w:line="276" w:lineRule="auto"/>
              <w:rPr>
                <w:lang w:val="fr-FR"/>
              </w:rPr>
            </w:pPr>
            <w:r>
              <w:t>San</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13670" w14:textId="77777777" w:rsidR="00BA3029" w:rsidRDefault="00000000">
            <w:pPr>
              <w:spacing w:line="276" w:lineRule="auto"/>
              <w:rPr>
                <w:lang w:val="fr-FR"/>
              </w:rPr>
            </w:pPr>
            <w:r>
              <w:t>San</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245D9" w14:textId="77777777" w:rsidR="00BA3029" w:rsidRDefault="00000000">
            <w:pPr>
              <w:spacing w:line="276" w:lineRule="auto"/>
              <w:rPr>
                <w:lang w:val="fr-FR"/>
              </w:rPr>
            </w:pPr>
            <w:r>
              <w:t>San</w:t>
            </w:r>
          </w:p>
        </w:tc>
      </w:tr>
      <w:tr w:rsidR="00BA3029" w14:paraId="553D26EB"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FB867" w14:textId="77777777" w:rsidR="00BA3029" w:rsidRDefault="00000000">
            <w:pPr>
              <w:spacing w:line="276" w:lineRule="auto"/>
              <w:jc w:val="center"/>
              <w:rPr>
                <w:lang w:val="fr-FR"/>
              </w:rPr>
            </w:pPr>
            <w:r>
              <w:t>13</w:t>
            </w:r>
          </w:p>
        </w:tc>
        <w:tc>
          <w:tcPr>
            <w:tcW w:w="2126" w:type="dxa"/>
            <w:vMerge/>
            <w:tcBorders>
              <w:top w:val="single" w:sz="4" w:space="0" w:color="000000"/>
              <w:left w:val="single" w:sz="4" w:space="0" w:color="000000"/>
              <w:bottom w:val="single" w:sz="4" w:space="0" w:color="000000"/>
              <w:right w:val="single" w:sz="4" w:space="0" w:color="000000"/>
            </w:tcBorders>
          </w:tcPr>
          <w:p w14:paraId="03623112"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69013782" w14:textId="77777777" w:rsidR="00BA3029" w:rsidRDefault="00BA3029">
            <w:pPr>
              <w:spacing w:line="276" w:lineRule="auto"/>
              <w:rPr>
                <w:lang w:val="fr-FR"/>
              </w:rPr>
            </w:pPr>
          </w:p>
        </w:tc>
        <w:tc>
          <w:tcPr>
            <w:tcW w:w="2551" w:type="dxa"/>
            <w:vMerge/>
            <w:tcBorders>
              <w:top w:val="single" w:sz="4" w:space="0" w:color="000000"/>
              <w:left w:val="single" w:sz="4" w:space="0" w:color="000000"/>
              <w:bottom w:val="single" w:sz="4" w:space="0" w:color="000000"/>
              <w:right w:val="single" w:sz="4" w:space="0" w:color="000000"/>
            </w:tcBorders>
          </w:tcPr>
          <w:p w14:paraId="6EBB6A5D" w14:textId="77777777" w:rsidR="00BA3029" w:rsidRDefault="00BA3029">
            <w:pPr>
              <w:spacing w:line="276" w:lineRule="auto"/>
              <w:rPr>
                <w:lang w:val="fr-FR"/>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C6075" w14:textId="77777777" w:rsidR="00BA3029" w:rsidRDefault="00000000">
            <w:pPr>
              <w:spacing w:line="276" w:lineRule="auto"/>
              <w:rPr>
                <w:lang w:val="fr-FR"/>
              </w:rPr>
            </w:pPr>
            <w:proofErr w:type="spellStart"/>
            <w:r>
              <w:t>Benenitiegny</w:t>
            </w:r>
            <w:proofErr w:type="spellEnd"/>
          </w:p>
        </w:tc>
      </w:tr>
      <w:tr w:rsidR="00BA3029" w14:paraId="64C62A2D"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EAFA" w14:textId="77777777" w:rsidR="00BA3029" w:rsidRDefault="00000000">
            <w:pPr>
              <w:spacing w:line="276" w:lineRule="auto"/>
              <w:jc w:val="center"/>
              <w:rPr>
                <w:lang w:val="fr-FR"/>
              </w:rPr>
            </w:pPr>
            <w:r>
              <w:t>14</w:t>
            </w:r>
          </w:p>
        </w:tc>
        <w:tc>
          <w:tcPr>
            <w:tcW w:w="2126" w:type="dxa"/>
            <w:vMerge/>
            <w:tcBorders>
              <w:top w:val="single" w:sz="4" w:space="0" w:color="000000"/>
              <w:left w:val="single" w:sz="4" w:space="0" w:color="000000"/>
              <w:bottom w:val="single" w:sz="4" w:space="0" w:color="000000"/>
              <w:right w:val="single" w:sz="4" w:space="0" w:color="000000"/>
            </w:tcBorders>
          </w:tcPr>
          <w:p w14:paraId="0BE537FD" w14:textId="77777777" w:rsidR="00BA3029" w:rsidRDefault="00BA3029">
            <w:pPr>
              <w:spacing w:line="276" w:lineRule="auto"/>
              <w:rPr>
                <w:lang w:val="fr-FR"/>
              </w:rPr>
            </w:pPr>
          </w:p>
        </w:tc>
        <w:tc>
          <w:tcPr>
            <w:tcW w:w="1418" w:type="dxa"/>
            <w:vMerge/>
            <w:tcBorders>
              <w:top w:val="single" w:sz="4" w:space="0" w:color="000000"/>
              <w:left w:val="single" w:sz="4" w:space="0" w:color="000000"/>
              <w:bottom w:val="single" w:sz="4" w:space="0" w:color="000000"/>
              <w:right w:val="single" w:sz="4" w:space="0" w:color="000000"/>
            </w:tcBorders>
          </w:tcPr>
          <w:p w14:paraId="73A19D1B" w14:textId="77777777" w:rsidR="00BA3029" w:rsidRDefault="00BA3029">
            <w:pPr>
              <w:spacing w:line="276" w:lineRule="auto"/>
              <w:rPr>
                <w:lang w:val="fr-FR"/>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4F77E" w14:textId="77777777" w:rsidR="00BA3029" w:rsidRDefault="00000000">
            <w:pPr>
              <w:spacing w:line="276" w:lineRule="auto"/>
              <w:rPr>
                <w:lang w:val="fr-FR"/>
              </w:rPr>
            </w:pPr>
            <w:proofErr w:type="spellStart"/>
            <w:r>
              <w:t>Niasso</w:t>
            </w:r>
            <w:proofErr w:type="spellEnd"/>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758CB" w14:textId="77777777" w:rsidR="00BA3029" w:rsidRDefault="00000000">
            <w:pPr>
              <w:spacing w:line="276" w:lineRule="auto"/>
              <w:rPr>
                <w:lang w:val="fr-FR"/>
              </w:rPr>
            </w:pPr>
            <w:r>
              <w:t>Tanna</w:t>
            </w:r>
          </w:p>
        </w:tc>
      </w:tr>
      <w:tr w:rsidR="00BA3029" w14:paraId="162883E5" w14:textId="77777777">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CF6A9" w14:textId="23FEE79C" w:rsidR="00BA3029" w:rsidRDefault="00000000">
            <w:pPr>
              <w:spacing w:line="276" w:lineRule="auto"/>
              <w:jc w:val="center"/>
              <w:rPr>
                <w:lang w:val="fr-FR"/>
              </w:rPr>
            </w:pPr>
            <w:r>
              <w:t xml:space="preserve">            Total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F83F8" w14:textId="77777777" w:rsidR="00BA3029" w:rsidRDefault="00000000">
            <w:pPr>
              <w:spacing w:line="276" w:lineRule="auto"/>
              <w:rPr>
                <w:lang w:val="fr-FR"/>
              </w:rPr>
            </w:pPr>
            <w:r>
              <w:t xml:space="preserve">             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67B04" w14:textId="77777777" w:rsidR="00BA3029" w:rsidRDefault="00000000">
            <w:pPr>
              <w:spacing w:line="276" w:lineRule="auto"/>
              <w:rPr>
                <w:lang w:val="fr-FR"/>
              </w:rPr>
            </w:pPr>
            <w:r>
              <w:t xml:space="preserve">   4</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A0B98" w14:textId="77777777" w:rsidR="00BA3029" w:rsidRDefault="00000000">
            <w:pPr>
              <w:spacing w:line="276" w:lineRule="auto"/>
              <w:rPr>
                <w:lang w:val="fr-FR"/>
              </w:rPr>
            </w:pPr>
            <w:r>
              <w:t xml:space="preserve">          10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B701A" w14:textId="77777777" w:rsidR="00BA3029" w:rsidRDefault="00000000">
            <w:pPr>
              <w:spacing w:line="276" w:lineRule="auto"/>
              <w:rPr>
                <w:lang w:val="fr-FR"/>
              </w:rPr>
            </w:pPr>
            <w:r>
              <w:t xml:space="preserve">      14</w:t>
            </w:r>
          </w:p>
        </w:tc>
      </w:tr>
    </w:tbl>
    <w:p w14:paraId="38C4FE1D" w14:textId="77777777" w:rsidR="00BA3029" w:rsidRDefault="00BA3029">
      <w:pPr>
        <w:ind w:left="720"/>
        <w:jc w:val="both"/>
        <w:rPr>
          <w:lang w:val="fr-FR"/>
        </w:rPr>
      </w:pPr>
    </w:p>
    <w:p w14:paraId="78556138" w14:textId="77777777" w:rsidR="00BA3029" w:rsidRDefault="00BA3029">
      <w:pPr>
        <w:keepNext/>
        <w:tabs>
          <w:tab w:val="left" w:pos="360"/>
        </w:tabs>
        <w:outlineLvl w:val="0"/>
        <w:rPr>
          <w:lang w:val="fr-FR"/>
        </w:rPr>
      </w:pPr>
    </w:p>
    <w:p w14:paraId="26DE45B5" w14:textId="77777777" w:rsidR="00BA3029" w:rsidRDefault="00000000">
      <w:pPr>
        <w:rPr>
          <w:lang w:val="fr-FR"/>
        </w:rPr>
      </w:pPr>
      <w:r>
        <w:rPr>
          <w:lang w:val="fr-FR"/>
        </w:rPr>
        <w:t xml:space="preserve">       </w:t>
      </w:r>
    </w:p>
    <w:p w14:paraId="5C34A354" w14:textId="77777777" w:rsidR="00BA3029" w:rsidRDefault="00BA3029">
      <w:pPr>
        <w:rPr>
          <w:lang w:val="fr-FR"/>
        </w:rPr>
      </w:pPr>
    </w:p>
    <w:p w14:paraId="6A6ABCA2" w14:textId="77777777" w:rsidR="00BA3029" w:rsidRDefault="00BA3029">
      <w:pPr>
        <w:rPr>
          <w:lang w:val="fr-FR"/>
        </w:rPr>
      </w:pPr>
    </w:p>
    <w:p w14:paraId="1BD37B01" w14:textId="77777777" w:rsidR="00BA3029" w:rsidRDefault="00BA3029">
      <w:pPr>
        <w:rPr>
          <w:lang w:val="fr-FR"/>
        </w:rPr>
      </w:pPr>
    </w:p>
    <w:p w14:paraId="1B229B46" w14:textId="77777777" w:rsidR="00BA3029" w:rsidRDefault="00BA3029">
      <w:pPr>
        <w:rPr>
          <w:lang w:val="fr-FR"/>
        </w:rPr>
      </w:pPr>
    </w:p>
    <w:p w14:paraId="19AB91F7" w14:textId="77777777" w:rsidR="00BA3029" w:rsidRDefault="00BA3029">
      <w:pPr>
        <w:rPr>
          <w:lang w:val="fr-FR"/>
        </w:rPr>
      </w:pPr>
    </w:p>
    <w:p w14:paraId="614BF1AE" w14:textId="1CA20B4E" w:rsidR="00BA3029" w:rsidRDefault="00BA3029">
      <w:pPr>
        <w:rPr>
          <w:lang w:val="fr-FR"/>
        </w:rPr>
      </w:pPr>
    </w:p>
    <w:p w14:paraId="0438D309" w14:textId="08D59C1C" w:rsidR="00BA3029" w:rsidRDefault="00BA3029" w:rsidP="0052771C">
      <w:pPr>
        <w:tabs>
          <w:tab w:val="left" w:pos="360"/>
        </w:tabs>
        <w:ind w:left="720"/>
        <w:jc w:val="both"/>
        <w:rPr>
          <w:lang w:val="fr-FR"/>
        </w:rPr>
      </w:pPr>
    </w:p>
    <w:p w14:paraId="1304BB3E" w14:textId="77777777" w:rsidR="00BA3029" w:rsidRDefault="00BA3029">
      <w:pPr>
        <w:tabs>
          <w:tab w:val="left" w:pos="2360"/>
        </w:tabs>
        <w:rPr>
          <w:lang w:val="fr-FR"/>
        </w:rPr>
        <w:sectPr w:rsidR="00BA3029" w:rsidSect="0088116D">
          <w:pgSz w:w="12240" w:h="15840"/>
          <w:pgMar w:top="1354" w:right="806" w:bottom="810" w:left="810" w:header="720" w:footer="418" w:gutter="0"/>
          <w:cols w:space="720"/>
          <w:docGrid w:linePitch="360"/>
        </w:sectPr>
      </w:pPr>
    </w:p>
    <w:p w14:paraId="378FEB20" w14:textId="77777777" w:rsidR="00BA3029" w:rsidRDefault="00000000">
      <w:pPr>
        <w:pStyle w:val="Corpsdetexte"/>
        <w:spacing w:line="276" w:lineRule="auto"/>
        <w:jc w:val="both"/>
        <w:outlineLvl w:val="1"/>
        <w:rPr>
          <w:rFonts w:ascii="Times New Roman" w:hAnsi="Times New Roman" w:cs="Times New Roman"/>
          <w:b/>
          <w:sz w:val="24"/>
          <w:szCs w:val="24"/>
          <w:lang w:val="fr-FR"/>
        </w:rPr>
      </w:pPr>
      <w:bookmarkStart w:id="16" w:name="_Toc109132091"/>
      <w:bookmarkStart w:id="17" w:name="_Toc109210266"/>
      <w:r>
        <w:rPr>
          <w:rFonts w:ascii="Times New Roman" w:hAnsi="Times New Roman" w:cs="Times New Roman"/>
          <w:b/>
          <w:sz w:val="24"/>
          <w:szCs w:val="24"/>
          <w:lang w:val="fr-FR"/>
        </w:rPr>
        <w:lastRenderedPageBreak/>
        <w:t>iii) Une illustration narrative spécifique</w:t>
      </w:r>
      <w:bookmarkEnd w:id="16"/>
      <w:bookmarkEnd w:id="17"/>
      <w:r>
        <w:rPr>
          <w:rFonts w:ascii="Times New Roman" w:hAnsi="Times New Roman" w:cs="Times New Roman"/>
          <w:b/>
          <w:sz w:val="24"/>
          <w:szCs w:val="24"/>
          <w:lang w:val="fr-FR"/>
        </w:rPr>
        <w:t xml:space="preserve"> </w:t>
      </w:r>
    </w:p>
    <w:p w14:paraId="273C0DE8" w14:textId="77777777" w:rsidR="00BA3029" w:rsidRDefault="00BA3029">
      <w:pPr>
        <w:pStyle w:val="Corpsdetexte"/>
        <w:spacing w:line="276" w:lineRule="auto"/>
        <w:ind w:left="360"/>
        <w:jc w:val="both"/>
        <w:rPr>
          <w:rFonts w:ascii="Times New Roman" w:hAnsi="Times New Roman" w:cs="Times New Roman"/>
          <w:sz w:val="24"/>
          <w:szCs w:val="24"/>
          <w:lang w:val="fr-FR"/>
        </w:rPr>
      </w:pPr>
    </w:p>
    <w:tbl>
      <w:tblPr>
        <w:tblW w:w="10489" w:type="dxa"/>
        <w:tblInd w:w="279" w:type="dxa"/>
        <w:tblLook w:val="04A0" w:firstRow="1" w:lastRow="0" w:firstColumn="1" w:lastColumn="0" w:noHBand="0" w:noVBand="1"/>
      </w:tblPr>
      <w:tblGrid>
        <w:gridCol w:w="4399"/>
        <w:gridCol w:w="6090"/>
      </w:tblGrid>
      <w:tr w:rsidR="00BA3029" w:rsidRPr="006210EA" w14:paraId="1F9903EF" w14:textId="77777777">
        <w:tc>
          <w:tcPr>
            <w:tcW w:w="4399" w:type="dxa"/>
            <w:shd w:val="clear" w:color="auto" w:fill="auto"/>
          </w:tcPr>
          <w:p w14:paraId="45EE4A9B" w14:textId="77777777" w:rsidR="00BA3029" w:rsidRDefault="00BA3029">
            <w:pPr>
              <w:pStyle w:val="Corpsdetexte"/>
              <w:spacing w:line="276" w:lineRule="auto"/>
              <w:jc w:val="both"/>
              <w:rPr>
                <w:rFonts w:ascii="Times New Roman" w:hAnsi="Times New Roman" w:cs="Times New Roman"/>
                <w:sz w:val="24"/>
                <w:szCs w:val="24"/>
                <w:lang w:val="fr-FR"/>
              </w:rPr>
            </w:pPr>
          </w:p>
          <w:p w14:paraId="61B10787"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rPr>
              <w:drawing>
                <wp:inline distT="0" distB="0" distL="0" distR="0" wp14:anchorId="073C1C0D" wp14:editId="280CCCA8">
                  <wp:extent cx="2619375" cy="2009140"/>
                  <wp:effectExtent l="0" t="0" r="0" b="0"/>
                  <wp:docPr id="1033" name="Image 3"/>
                  <wp:cNvGraphicFramePr/>
                  <a:graphic xmlns:a="http://schemas.openxmlformats.org/drawingml/2006/main">
                    <a:graphicData uri="http://schemas.openxmlformats.org/drawingml/2006/picture">
                      <pic:pic xmlns:pic="http://schemas.openxmlformats.org/drawingml/2006/picture">
                        <pic:nvPicPr>
                          <pic:cNvPr id="1033" name="Image 3"/>
                          <pic:cNvPicPr/>
                        </pic:nvPicPr>
                        <pic:blipFill>
                          <a:blip r:embed="rId14" cstate="print"/>
                          <a:srcRect/>
                          <a:stretch>
                            <a:fillRect/>
                          </a:stretch>
                        </pic:blipFill>
                        <pic:spPr>
                          <a:xfrm>
                            <a:off x="0" y="0"/>
                            <a:ext cx="2619375" cy="2009140"/>
                          </a:xfrm>
                          <a:prstGeom prst="rect">
                            <a:avLst/>
                          </a:prstGeom>
                          <a:ln>
                            <a:noFill/>
                          </a:ln>
                        </pic:spPr>
                      </pic:pic>
                    </a:graphicData>
                  </a:graphic>
                </wp:inline>
              </w:drawing>
            </w:r>
          </w:p>
          <w:p w14:paraId="5F7AC379" w14:textId="77777777" w:rsidR="00BA3029" w:rsidRDefault="00000000">
            <w:pPr>
              <w:pStyle w:val="Corpsdetexte"/>
              <w:spacing w:line="276" w:lineRule="auto"/>
              <w:jc w:val="both"/>
              <w:rPr>
                <w:rFonts w:ascii="Times New Roman" w:hAnsi="Times New Roman" w:cs="Times New Roman"/>
                <w:b/>
                <w:bCs/>
                <w:i/>
                <w:iCs/>
                <w:sz w:val="24"/>
                <w:szCs w:val="24"/>
                <w:lang w:val="fr-FR"/>
              </w:rPr>
            </w:pPr>
            <w:proofErr w:type="spellStart"/>
            <w:r>
              <w:rPr>
                <w:rFonts w:ascii="Times New Roman" w:hAnsi="Times New Roman" w:cs="Times New Roman"/>
                <w:b/>
                <w:bCs/>
                <w:i/>
                <w:iCs/>
                <w:sz w:val="24"/>
                <w:szCs w:val="24"/>
                <w:lang w:val="fr-FR"/>
              </w:rPr>
              <w:t>Cheickna</w:t>
            </w:r>
            <w:proofErr w:type="spellEnd"/>
            <w:r>
              <w:rPr>
                <w:rFonts w:ascii="Times New Roman" w:hAnsi="Times New Roman" w:cs="Times New Roman"/>
                <w:b/>
                <w:bCs/>
                <w:i/>
                <w:iCs/>
                <w:sz w:val="24"/>
                <w:szCs w:val="24"/>
                <w:lang w:val="fr-FR"/>
              </w:rPr>
              <w:t xml:space="preserve"> Diarra, formé sur la production du cuir à partir des peaux d’animaux</w:t>
            </w:r>
          </w:p>
          <w:p w14:paraId="03A9D559" w14:textId="77777777" w:rsidR="00BA3029" w:rsidRDefault="00000000">
            <w:pPr>
              <w:pStyle w:val="Corpsdetexte"/>
              <w:spacing w:line="276" w:lineRule="auto"/>
              <w:jc w:val="both"/>
              <w:rPr>
                <w:rFonts w:ascii="Times New Roman" w:hAnsi="Times New Roman" w:cs="Times New Roman"/>
                <w:i/>
                <w:iCs/>
                <w:sz w:val="24"/>
                <w:szCs w:val="24"/>
                <w:lang w:val="fr-FR"/>
              </w:rPr>
            </w:pPr>
            <w:r>
              <w:rPr>
                <w:rFonts w:ascii="Times New Roman" w:hAnsi="Times New Roman" w:cs="Times New Roman"/>
                <w:i/>
                <w:iCs/>
                <w:sz w:val="24"/>
                <w:szCs w:val="24"/>
                <w:lang w:val="fr-FR"/>
              </w:rPr>
              <w:t>Crédit photo : UNESCO</w:t>
            </w:r>
          </w:p>
        </w:tc>
        <w:tc>
          <w:tcPr>
            <w:tcW w:w="6090" w:type="dxa"/>
            <w:shd w:val="clear" w:color="auto" w:fill="auto"/>
          </w:tcPr>
          <w:p w14:paraId="256A6963" w14:textId="77777777" w:rsidR="00BA3029" w:rsidRDefault="00BA3029">
            <w:pPr>
              <w:pStyle w:val="Corpsdetexte"/>
              <w:spacing w:line="276" w:lineRule="auto"/>
              <w:jc w:val="both"/>
              <w:rPr>
                <w:rFonts w:ascii="Times New Roman" w:hAnsi="Times New Roman" w:cs="Times New Roman"/>
                <w:b/>
                <w:bCs/>
                <w:sz w:val="24"/>
                <w:szCs w:val="24"/>
                <w:lang w:val="fr-FR"/>
              </w:rPr>
            </w:pPr>
          </w:p>
          <w:p w14:paraId="7E59BB53" w14:textId="77777777" w:rsidR="00BA3029" w:rsidRDefault="00000000">
            <w:pPr>
              <w:pStyle w:val="Corpsdetexte"/>
              <w:spacing w:line="276"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Le traitement de peau, une nouvelle opportunité d’emploi pour les jeunes ruraux.</w:t>
            </w:r>
          </w:p>
          <w:p w14:paraId="5374607A" w14:textId="77777777" w:rsidR="00BA3029" w:rsidRDefault="00BA3029">
            <w:pPr>
              <w:pStyle w:val="Corpsdetexte"/>
              <w:spacing w:line="276" w:lineRule="auto"/>
              <w:jc w:val="both"/>
              <w:rPr>
                <w:rFonts w:ascii="Times New Roman" w:hAnsi="Times New Roman" w:cs="Times New Roman"/>
                <w:b/>
                <w:bCs/>
                <w:sz w:val="24"/>
                <w:szCs w:val="24"/>
                <w:lang w:val="fr-FR"/>
              </w:rPr>
            </w:pPr>
          </w:p>
          <w:p w14:paraId="32A615F1"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Dans les zones d’intervention du projet </w:t>
            </w:r>
            <w:proofErr w:type="spellStart"/>
            <w:r>
              <w:rPr>
                <w:rFonts w:ascii="Times New Roman" w:hAnsi="Times New Roman" w:cs="Times New Roman"/>
                <w:sz w:val="24"/>
                <w:szCs w:val="24"/>
                <w:lang w:val="fr-FR"/>
              </w:rPr>
              <w:t>Sabougnouma</w:t>
            </w:r>
            <w:proofErr w:type="spellEnd"/>
            <w:r>
              <w:rPr>
                <w:rFonts w:ascii="Times New Roman" w:hAnsi="Times New Roman" w:cs="Times New Roman"/>
                <w:sz w:val="24"/>
                <w:szCs w:val="24"/>
                <w:lang w:val="fr-FR"/>
              </w:rPr>
              <w:t>, les effets néfastes des changements climatiques, notamment la baisse de la pluviométrie, ont causé une baisse de la production agricole ainsi qu’une dégradation des pâturages, impactant négativement l’embouche bovine ou ovine, l’une des activités génératrices de revenus (AGR) prisée par les jeunes.</w:t>
            </w:r>
          </w:p>
          <w:p w14:paraId="28A48E6D" w14:textId="77777777" w:rsidR="00BA3029" w:rsidRDefault="00BA3029">
            <w:pPr>
              <w:pStyle w:val="Corpsdetexte"/>
              <w:spacing w:line="276" w:lineRule="auto"/>
              <w:jc w:val="both"/>
              <w:rPr>
                <w:rFonts w:ascii="Times New Roman" w:hAnsi="Times New Roman" w:cs="Times New Roman"/>
                <w:sz w:val="24"/>
                <w:szCs w:val="24"/>
                <w:lang w:val="fr-FR"/>
              </w:rPr>
            </w:pPr>
          </w:p>
          <w:p w14:paraId="4BF8B733"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Dans la commune de </w:t>
            </w:r>
            <w:proofErr w:type="spellStart"/>
            <w:r>
              <w:rPr>
                <w:rFonts w:ascii="Times New Roman" w:hAnsi="Times New Roman" w:cs="Times New Roman"/>
                <w:sz w:val="24"/>
                <w:szCs w:val="24"/>
                <w:lang w:val="fr-FR"/>
              </w:rPr>
              <w:t>Banguinéda</w:t>
            </w:r>
            <w:proofErr w:type="spellEnd"/>
            <w:r>
              <w:rPr>
                <w:rFonts w:ascii="Times New Roman" w:hAnsi="Times New Roman" w:cs="Times New Roman"/>
                <w:sz w:val="24"/>
                <w:szCs w:val="24"/>
                <w:lang w:val="fr-FR"/>
              </w:rPr>
              <w:t xml:space="preserve">, en particulier à la fin des saisons de pluies qui sont de plus en plus courtes, les jeunes migrent dans les zones d’orpaillage, à la quête d’autres sources de revenus. C’est le cas de </w:t>
            </w:r>
            <w:proofErr w:type="spellStart"/>
            <w:r>
              <w:rPr>
                <w:rFonts w:ascii="Times New Roman" w:hAnsi="Times New Roman" w:cs="Times New Roman"/>
                <w:sz w:val="24"/>
                <w:szCs w:val="24"/>
                <w:lang w:val="fr-FR"/>
              </w:rPr>
              <w:t>Cheickna</w:t>
            </w:r>
            <w:proofErr w:type="spellEnd"/>
            <w:r>
              <w:rPr>
                <w:rFonts w:ascii="Times New Roman" w:hAnsi="Times New Roman" w:cs="Times New Roman"/>
                <w:sz w:val="24"/>
                <w:szCs w:val="24"/>
                <w:lang w:val="fr-FR"/>
              </w:rPr>
              <w:t xml:space="preserve"> Diarra, jeune homme de 24 ans vivant à </w:t>
            </w:r>
            <w:proofErr w:type="spellStart"/>
            <w:r>
              <w:rPr>
                <w:rFonts w:ascii="Times New Roman" w:hAnsi="Times New Roman" w:cs="Times New Roman"/>
                <w:sz w:val="24"/>
                <w:szCs w:val="24"/>
                <w:lang w:val="fr-FR"/>
              </w:rPr>
              <w:t>Dougoulakoro</w:t>
            </w:r>
            <w:proofErr w:type="spellEnd"/>
            <w:r>
              <w:rPr>
                <w:rFonts w:ascii="Times New Roman" w:hAnsi="Times New Roman" w:cs="Times New Roman"/>
                <w:sz w:val="24"/>
                <w:szCs w:val="24"/>
                <w:lang w:val="fr-FR"/>
              </w:rPr>
              <w:t xml:space="preserve"> 1 dans la commune de </w:t>
            </w:r>
            <w:proofErr w:type="spellStart"/>
            <w:r>
              <w:rPr>
                <w:rFonts w:ascii="Times New Roman" w:hAnsi="Times New Roman" w:cs="Times New Roman"/>
                <w:sz w:val="24"/>
                <w:szCs w:val="24"/>
                <w:lang w:val="fr-FR"/>
              </w:rPr>
              <w:t>Banguinéda</w:t>
            </w:r>
            <w:proofErr w:type="spellEnd"/>
            <w:r>
              <w:rPr>
                <w:rFonts w:ascii="Times New Roman" w:hAnsi="Times New Roman" w:cs="Times New Roman"/>
                <w:sz w:val="24"/>
                <w:szCs w:val="24"/>
                <w:lang w:val="fr-FR"/>
              </w:rPr>
              <w:t>.</w:t>
            </w:r>
          </w:p>
        </w:tc>
      </w:tr>
      <w:tr w:rsidR="00BA3029" w:rsidRPr="006210EA" w14:paraId="3152B2D6" w14:textId="77777777">
        <w:tc>
          <w:tcPr>
            <w:tcW w:w="10489" w:type="dxa"/>
            <w:gridSpan w:val="2"/>
            <w:shd w:val="clear" w:color="auto" w:fill="auto"/>
          </w:tcPr>
          <w:p w14:paraId="34F51043" w14:textId="77777777" w:rsidR="00BA3029" w:rsidRDefault="00000000">
            <w:pPr>
              <w:pStyle w:val="Corpsdetexte"/>
              <w:spacing w:line="276"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Cheickna</w:t>
            </w:r>
            <w:proofErr w:type="spellEnd"/>
            <w:r>
              <w:rPr>
                <w:rFonts w:ascii="Times New Roman" w:hAnsi="Times New Roman" w:cs="Times New Roman"/>
                <w:sz w:val="24"/>
                <w:szCs w:val="24"/>
                <w:lang w:val="fr-FR"/>
              </w:rPr>
              <w:t xml:space="preserve"> Diarra a quitté l’école en 7</w:t>
            </w:r>
            <w:r>
              <w:rPr>
                <w:rFonts w:ascii="Times New Roman" w:hAnsi="Times New Roman" w:cs="Times New Roman"/>
                <w:sz w:val="24"/>
                <w:szCs w:val="24"/>
                <w:vertAlign w:val="superscript"/>
                <w:lang w:val="fr-FR"/>
              </w:rPr>
              <w:t>ème</w:t>
            </w:r>
            <w:r>
              <w:rPr>
                <w:rFonts w:ascii="Times New Roman" w:hAnsi="Times New Roman" w:cs="Times New Roman"/>
                <w:sz w:val="24"/>
                <w:szCs w:val="24"/>
                <w:lang w:val="fr-FR"/>
              </w:rPr>
              <w:t xml:space="preserve"> année et vit depuis de petits métiers et d’activités d’orpaillage.</w:t>
            </w:r>
          </w:p>
          <w:p w14:paraId="387DB707"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Grace au projet </w:t>
            </w:r>
            <w:proofErr w:type="spellStart"/>
            <w:r>
              <w:rPr>
                <w:rFonts w:ascii="Times New Roman" w:hAnsi="Times New Roman" w:cs="Times New Roman"/>
                <w:sz w:val="24"/>
                <w:szCs w:val="24"/>
                <w:lang w:val="fr-FR"/>
              </w:rPr>
              <w:t>Sabougnouma</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Cheickna</w:t>
            </w:r>
            <w:proofErr w:type="spellEnd"/>
            <w:r>
              <w:rPr>
                <w:rFonts w:ascii="Times New Roman" w:hAnsi="Times New Roman" w:cs="Times New Roman"/>
                <w:sz w:val="24"/>
                <w:szCs w:val="24"/>
                <w:lang w:val="fr-FR"/>
              </w:rPr>
              <w:t xml:space="preserve"> et 4 autres jeunes ruraux ont été formés sur les techniques de traitement des peaux d’animaux dans le cadre de la fabrication de cuir. Cette formation a permis à </w:t>
            </w:r>
            <w:proofErr w:type="spellStart"/>
            <w:r>
              <w:rPr>
                <w:rFonts w:ascii="Times New Roman" w:hAnsi="Times New Roman" w:cs="Times New Roman"/>
                <w:sz w:val="24"/>
                <w:szCs w:val="24"/>
                <w:lang w:val="fr-FR"/>
              </w:rPr>
              <w:t>Cheickna</w:t>
            </w:r>
            <w:proofErr w:type="spellEnd"/>
            <w:r>
              <w:rPr>
                <w:rFonts w:ascii="Times New Roman" w:hAnsi="Times New Roman" w:cs="Times New Roman"/>
                <w:sz w:val="24"/>
                <w:szCs w:val="24"/>
                <w:lang w:val="fr-FR"/>
              </w:rPr>
              <w:t xml:space="preserve"> et aux autres participants d’apprendre un nouveau métier à haut potentiel économique et d’acquérir les compétences nécessaires pour en faire une carrière. </w:t>
            </w:r>
          </w:p>
          <w:p w14:paraId="49E35578" w14:textId="77777777" w:rsidR="00BA3029" w:rsidRDefault="00000000">
            <w:pPr>
              <w:pStyle w:val="Corpsdetexte"/>
              <w:spacing w:line="276" w:lineRule="auto"/>
              <w:jc w:val="both"/>
              <w:rPr>
                <w:rFonts w:ascii="Times New Roman" w:hAnsi="Times New Roman" w:cs="Times New Roman"/>
                <w:b/>
                <w:bCs/>
                <w:sz w:val="24"/>
                <w:szCs w:val="24"/>
                <w:lang w:val="fr-FR"/>
              </w:rPr>
            </w:pPr>
            <w:proofErr w:type="spellStart"/>
            <w:r>
              <w:rPr>
                <w:rFonts w:ascii="Times New Roman" w:hAnsi="Times New Roman" w:cs="Times New Roman"/>
                <w:sz w:val="24"/>
                <w:szCs w:val="24"/>
                <w:lang w:val="fr-FR"/>
              </w:rPr>
              <w:t>Cheickna</w:t>
            </w:r>
            <w:proofErr w:type="spellEnd"/>
            <w:r>
              <w:rPr>
                <w:rFonts w:ascii="Times New Roman" w:hAnsi="Times New Roman" w:cs="Times New Roman"/>
                <w:sz w:val="24"/>
                <w:szCs w:val="24"/>
                <w:lang w:val="fr-FR"/>
              </w:rPr>
              <w:t xml:space="preserve"> Diarra : </w:t>
            </w:r>
            <w:r>
              <w:rPr>
                <w:rFonts w:ascii="Times New Roman" w:hAnsi="Times New Roman" w:cs="Times New Roman"/>
                <w:i/>
                <w:iCs/>
                <w:sz w:val="24"/>
                <w:szCs w:val="24"/>
                <w:lang w:val="fr-FR"/>
              </w:rPr>
              <w:t>« Avec la formation, nous avons appris comment faire sécher la peau de mouton et de vache. Je ne savais pas que les peaux avaient autant d’importance, j’ai compris maintenant qu’on peut les traiter pour mieux les conserver et les vendre aux travailleurs de cuir. Je suis content d’avoir bénéficier de cette formation dans le cadre de ce projet et je souhaite en faire un métier dans l’avenir </w:t>
            </w:r>
            <w:r>
              <w:rPr>
                <w:rFonts w:ascii="Times New Roman" w:hAnsi="Times New Roman" w:cs="Times New Roman"/>
                <w:sz w:val="24"/>
                <w:szCs w:val="24"/>
                <w:lang w:val="fr-FR"/>
              </w:rPr>
              <w:t>».</w:t>
            </w:r>
          </w:p>
        </w:tc>
      </w:tr>
      <w:tr w:rsidR="00BA3029" w:rsidRPr="006210EA" w14:paraId="3B12E246" w14:textId="77777777">
        <w:tc>
          <w:tcPr>
            <w:tcW w:w="10489" w:type="dxa"/>
            <w:gridSpan w:val="2"/>
            <w:shd w:val="clear" w:color="auto" w:fill="auto"/>
          </w:tcPr>
          <w:p w14:paraId="4CA39834" w14:textId="77777777" w:rsidR="00BA3029" w:rsidRDefault="00BA3029">
            <w:pPr>
              <w:pStyle w:val="Corpsdetexte"/>
              <w:spacing w:line="276" w:lineRule="auto"/>
              <w:jc w:val="both"/>
              <w:rPr>
                <w:rFonts w:ascii="Times New Roman" w:hAnsi="Times New Roman" w:cs="Times New Roman"/>
                <w:sz w:val="24"/>
                <w:szCs w:val="24"/>
                <w:lang w:val="fr-FR"/>
              </w:rPr>
            </w:pPr>
          </w:p>
        </w:tc>
      </w:tr>
      <w:tr w:rsidR="000025ED" w:rsidRPr="00E54B93" w14:paraId="12D765EA" w14:textId="77777777">
        <w:tc>
          <w:tcPr>
            <w:tcW w:w="10489" w:type="dxa"/>
            <w:gridSpan w:val="2"/>
            <w:shd w:val="clear" w:color="auto" w:fill="auto"/>
          </w:tcPr>
          <w:p w14:paraId="4479E1C7" w14:textId="5C109EE3" w:rsidR="000025ED" w:rsidRPr="000025ED" w:rsidRDefault="000025ED">
            <w:pPr>
              <w:pStyle w:val="Corpsdetexte"/>
              <w:spacing w:line="276" w:lineRule="auto"/>
              <w:jc w:val="both"/>
              <w:rPr>
                <w:rFonts w:ascii="Times New Roman" w:hAnsi="Times New Roman" w:cs="Times New Roman"/>
                <w:b/>
                <w:bCs/>
                <w:sz w:val="24"/>
                <w:szCs w:val="24"/>
                <w:lang w:val="fr-FR"/>
              </w:rPr>
            </w:pPr>
            <w:r w:rsidRPr="000025ED">
              <w:rPr>
                <w:rFonts w:ascii="Times New Roman" w:hAnsi="Times New Roman" w:cs="Times New Roman"/>
                <w:b/>
                <w:bCs/>
                <w:sz w:val="24"/>
                <w:szCs w:val="24"/>
                <w:lang w:val="fr-FR"/>
              </w:rPr>
              <w:t>Deuxième illustration</w:t>
            </w:r>
          </w:p>
        </w:tc>
      </w:tr>
    </w:tbl>
    <w:p w14:paraId="17588A7E" w14:textId="77777777" w:rsidR="000025ED" w:rsidRDefault="000025ED" w:rsidP="000025ED">
      <w:pPr>
        <w:pStyle w:val="Corpsdetexte"/>
        <w:spacing w:line="276" w:lineRule="auto"/>
        <w:jc w:val="both"/>
        <w:rPr>
          <w:rFonts w:ascii="Times New Roman" w:hAnsi="Times New Roman" w:cs="Times New Roman"/>
          <w:sz w:val="24"/>
          <w:szCs w:val="24"/>
          <w:lang w:val="fr-FR"/>
        </w:rPr>
      </w:pPr>
    </w:p>
    <w:tbl>
      <w:tblPr>
        <w:tblW w:w="1148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6687"/>
      </w:tblGrid>
      <w:tr w:rsidR="000025ED" w:rsidRPr="006210EA" w14:paraId="1F58FFF4" w14:textId="77777777" w:rsidTr="00712DB5">
        <w:tc>
          <w:tcPr>
            <w:tcW w:w="4537" w:type="dxa"/>
            <w:shd w:val="clear" w:color="auto" w:fill="auto"/>
          </w:tcPr>
          <w:p w14:paraId="3AC5AF02" w14:textId="77777777" w:rsidR="000025ED" w:rsidRDefault="000025ED" w:rsidP="00712DB5">
            <w:pPr>
              <w:pStyle w:val="Corpsdetexte"/>
              <w:spacing w:line="276" w:lineRule="auto"/>
              <w:jc w:val="both"/>
              <w:rPr>
                <w:rFonts w:ascii="Times New Roman" w:hAnsi="Times New Roman" w:cs="Times New Roman"/>
                <w:sz w:val="24"/>
                <w:szCs w:val="24"/>
                <w:lang w:val="fr-FR"/>
              </w:rPr>
            </w:pPr>
          </w:p>
          <w:p w14:paraId="4CD7B226" w14:textId="77777777" w:rsidR="000025ED" w:rsidRDefault="000025ED" w:rsidP="00712DB5">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rPr>
              <w:drawing>
                <wp:inline distT="0" distB="0" distL="0" distR="0" wp14:anchorId="345FF222" wp14:editId="5FD8C88F">
                  <wp:extent cx="2590800" cy="1943100"/>
                  <wp:effectExtent l="0" t="0" r="0" b="0"/>
                  <wp:docPr id="1034" name="Image 9"/>
                  <wp:cNvGraphicFramePr/>
                  <a:graphic xmlns:a="http://schemas.openxmlformats.org/drawingml/2006/main">
                    <a:graphicData uri="http://schemas.openxmlformats.org/drawingml/2006/picture">
                      <pic:pic xmlns:pic="http://schemas.openxmlformats.org/drawingml/2006/picture">
                        <pic:nvPicPr>
                          <pic:cNvPr id="1034" name="Image 9"/>
                          <pic:cNvPicPr/>
                        </pic:nvPicPr>
                        <pic:blipFill>
                          <a:blip r:embed="rId15" cstate="print"/>
                          <a:srcRect/>
                          <a:stretch>
                            <a:fillRect/>
                          </a:stretch>
                        </pic:blipFill>
                        <pic:spPr>
                          <a:xfrm>
                            <a:off x="0" y="0"/>
                            <a:ext cx="2590800" cy="1943100"/>
                          </a:xfrm>
                          <a:prstGeom prst="rect">
                            <a:avLst/>
                          </a:prstGeom>
                        </pic:spPr>
                      </pic:pic>
                    </a:graphicData>
                  </a:graphic>
                </wp:inline>
              </w:drawing>
            </w:r>
          </w:p>
          <w:p w14:paraId="09DA2E28" w14:textId="77777777" w:rsidR="000025ED" w:rsidRDefault="000025ED" w:rsidP="00712DB5">
            <w:pPr>
              <w:pStyle w:val="Corpsdetexte"/>
              <w:spacing w:line="276" w:lineRule="auto"/>
              <w:jc w:val="both"/>
              <w:rPr>
                <w:rFonts w:ascii="Times New Roman" w:hAnsi="Times New Roman" w:cs="Times New Roman"/>
                <w:b/>
                <w:bCs/>
                <w:i/>
                <w:iCs/>
                <w:sz w:val="24"/>
                <w:szCs w:val="24"/>
                <w:lang w:val="fr-FR"/>
              </w:rPr>
            </w:pPr>
            <w:r>
              <w:rPr>
                <w:rFonts w:ascii="Times New Roman" w:hAnsi="Times New Roman" w:cs="Times New Roman"/>
                <w:b/>
                <w:bCs/>
                <w:i/>
                <w:iCs/>
                <w:sz w:val="24"/>
                <w:szCs w:val="24"/>
                <w:lang w:val="fr-FR"/>
              </w:rPr>
              <w:lastRenderedPageBreak/>
              <w:t>Réception des équipements de transformation agroalimentaire pour les groupements des femmes de San.</w:t>
            </w:r>
          </w:p>
          <w:p w14:paraId="1229598D" w14:textId="77777777" w:rsidR="000025ED" w:rsidRDefault="000025ED" w:rsidP="00712DB5">
            <w:pPr>
              <w:pStyle w:val="Corpsdetexte"/>
              <w:spacing w:line="276" w:lineRule="auto"/>
              <w:jc w:val="both"/>
              <w:rPr>
                <w:rFonts w:ascii="Times New Roman" w:hAnsi="Times New Roman" w:cs="Times New Roman"/>
                <w:i/>
                <w:iCs/>
                <w:sz w:val="24"/>
                <w:szCs w:val="24"/>
                <w:lang w:val="fr-FR"/>
              </w:rPr>
            </w:pPr>
            <w:r>
              <w:rPr>
                <w:rFonts w:ascii="Times New Roman" w:hAnsi="Times New Roman" w:cs="Times New Roman"/>
                <w:i/>
                <w:iCs/>
                <w:sz w:val="24"/>
                <w:szCs w:val="24"/>
                <w:lang w:val="fr-FR"/>
              </w:rPr>
              <w:t>Crédit photo : UNESCO</w:t>
            </w:r>
          </w:p>
          <w:p w14:paraId="575D1F5B" w14:textId="77777777" w:rsidR="000025ED" w:rsidRDefault="000025ED" w:rsidP="00712DB5">
            <w:pPr>
              <w:pStyle w:val="Corpsdetexte"/>
              <w:spacing w:line="276" w:lineRule="auto"/>
              <w:jc w:val="both"/>
              <w:rPr>
                <w:rFonts w:ascii="Times New Roman" w:hAnsi="Times New Roman" w:cs="Times New Roman"/>
                <w:i/>
                <w:iCs/>
                <w:sz w:val="24"/>
                <w:szCs w:val="24"/>
                <w:lang w:val="fr-FR"/>
              </w:rPr>
            </w:pPr>
          </w:p>
          <w:p w14:paraId="2A88DB8C" w14:textId="77777777" w:rsidR="000025ED" w:rsidRDefault="000025ED" w:rsidP="00712DB5">
            <w:pPr>
              <w:pStyle w:val="Corpsdetexte"/>
              <w:spacing w:line="276" w:lineRule="auto"/>
              <w:jc w:val="both"/>
              <w:rPr>
                <w:rFonts w:ascii="Times New Roman" w:hAnsi="Times New Roman" w:cs="Times New Roman"/>
                <w:i/>
                <w:iCs/>
                <w:sz w:val="24"/>
                <w:szCs w:val="24"/>
                <w:lang w:val="fr-FR"/>
              </w:rPr>
            </w:pPr>
            <w:r>
              <w:rPr>
                <w:rFonts w:ascii="Times New Roman" w:hAnsi="Times New Roman" w:cs="Times New Roman"/>
                <w:i/>
                <w:iCs/>
                <w:noProof/>
                <w:sz w:val="24"/>
                <w:szCs w:val="24"/>
                <w:lang w:val="fr-FR" w:eastAsia="fr-FR"/>
              </w:rPr>
              <w:drawing>
                <wp:inline distT="0" distB="0" distL="0" distR="0" wp14:anchorId="1A92F75C" wp14:editId="41D929B2">
                  <wp:extent cx="2898775" cy="2173605"/>
                  <wp:effectExtent l="0" t="0" r="9525" b="10795"/>
                  <wp:docPr id="1035" name="Image 8" descr="Une image contenant habits, personne, Visage humain, plein ai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35" name="Image 8" descr="Une image contenant habits, personne, Visage humain, plein air&#10;&#10;Le contenu généré par l’IA peut être incorrect."/>
                          <pic:cNvPicPr/>
                        </pic:nvPicPr>
                        <pic:blipFill>
                          <a:blip r:embed="rId16" cstate="print"/>
                          <a:srcRect/>
                          <a:stretch>
                            <a:fillRect/>
                          </a:stretch>
                        </pic:blipFill>
                        <pic:spPr>
                          <a:xfrm>
                            <a:off x="0" y="0"/>
                            <a:ext cx="2898775" cy="2173605"/>
                          </a:xfrm>
                          <a:prstGeom prst="rect">
                            <a:avLst/>
                          </a:prstGeom>
                        </pic:spPr>
                      </pic:pic>
                    </a:graphicData>
                  </a:graphic>
                </wp:inline>
              </w:drawing>
            </w:r>
          </w:p>
          <w:p w14:paraId="5F5B5C81" w14:textId="77777777" w:rsidR="000025ED" w:rsidRDefault="000025ED" w:rsidP="00712DB5">
            <w:pPr>
              <w:pStyle w:val="Corpsdetexte"/>
              <w:spacing w:line="276" w:lineRule="auto"/>
              <w:jc w:val="both"/>
              <w:rPr>
                <w:rFonts w:ascii="Times New Roman" w:hAnsi="Times New Roman" w:cs="Times New Roman"/>
                <w:b/>
                <w:i/>
                <w:iCs/>
                <w:sz w:val="24"/>
                <w:szCs w:val="24"/>
                <w:lang w:val="fr-FR"/>
              </w:rPr>
            </w:pPr>
            <w:r>
              <w:rPr>
                <w:rFonts w:ascii="Times New Roman" w:hAnsi="Times New Roman" w:cs="Times New Roman"/>
                <w:b/>
                <w:i/>
                <w:iCs/>
                <w:sz w:val="24"/>
                <w:szCs w:val="24"/>
                <w:lang w:val="fr-FR"/>
              </w:rPr>
              <w:t xml:space="preserve">Rencontre avec les femmes leaders de </w:t>
            </w:r>
            <w:proofErr w:type="spellStart"/>
            <w:r>
              <w:rPr>
                <w:rFonts w:ascii="Times New Roman" w:hAnsi="Times New Roman" w:cs="Times New Roman"/>
                <w:b/>
                <w:i/>
                <w:iCs/>
                <w:sz w:val="24"/>
                <w:szCs w:val="24"/>
                <w:lang w:val="fr-FR"/>
              </w:rPr>
              <w:t>Belenikegny</w:t>
            </w:r>
            <w:proofErr w:type="spellEnd"/>
            <w:r>
              <w:rPr>
                <w:rFonts w:ascii="Times New Roman" w:hAnsi="Times New Roman" w:cs="Times New Roman"/>
                <w:b/>
                <w:i/>
                <w:iCs/>
                <w:sz w:val="24"/>
                <w:szCs w:val="24"/>
                <w:lang w:val="fr-FR"/>
              </w:rPr>
              <w:t>.</w:t>
            </w:r>
          </w:p>
          <w:p w14:paraId="4EF8A81D" w14:textId="77777777" w:rsidR="000025ED" w:rsidRDefault="000025ED" w:rsidP="00712DB5">
            <w:pPr>
              <w:pStyle w:val="Corpsdetexte"/>
              <w:spacing w:line="276" w:lineRule="auto"/>
              <w:jc w:val="both"/>
              <w:rPr>
                <w:rFonts w:ascii="Times New Roman" w:hAnsi="Times New Roman" w:cs="Times New Roman"/>
                <w:i/>
                <w:iCs/>
                <w:sz w:val="24"/>
                <w:szCs w:val="24"/>
                <w:lang w:val="fr-FR"/>
              </w:rPr>
            </w:pPr>
            <w:r>
              <w:rPr>
                <w:rFonts w:ascii="Times New Roman" w:hAnsi="Times New Roman" w:cs="Times New Roman"/>
                <w:i/>
                <w:iCs/>
                <w:sz w:val="24"/>
                <w:szCs w:val="24"/>
                <w:lang w:val="fr-FR"/>
              </w:rPr>
              <w:t>Crédit photo : UNESCO</w:t>
            </w:r>
          </w:p>
          <w:p w14:paraId="345645EA" w14:textId="77777777" w:rsidR="000025ED" w:rsidRDefault="000025ED" w:rsidP="00712DB5">
            <w:pPr>
              <w:pStyle w:val="Corpsdetexte"/>
              <w:spacing w:line="276" w:lineRule="auto"/>
              <w:jc w:val="both"/>
              <w:rPr>
                <w:rFonts w:ascii="Times New Roman" w:hAnsi="Times New Roman" w:cs="Times New Roman"/>
                <w:i/>
                <w:iCs/>
                <w:sz w:val="24"/>
                <w:szCs w:val="24"/>
                <w:lang w:val="fr-FR"/>
              </w:rPr>
            </w:pPr>
          </w:p>
        </w:tc>
        <w:tc>
          <w:tcPr>
            <w:tcW w:w="6946" w:type="dxa"/>
            <w:shd w:val="clear" w:color="auto" w:fill="auto"/>
          </w:tcPr>
          <w:p w14:paraId="6CC4F2A1" w14:textId="77777777" w:rsidR="000025ED" w:rsidRDefault="000025ED" w:rsidP="00712DB5">
            <w:pPr>
              <w:pStyle w:val="Corpsdetexte"/>
              <w:spacing w:line="276"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lastRenderedPageBreak/>
              <w:t>L’équipement des organisations des femmes rurales leur résilience face aux changements climatiques.</w:t>
            </w:r>
          </w:p>
          <w:p w14:paraId="5A9CF569" w14:textId="77777777" w:rsidR="000025ED" w:rsidRDefault="000025ED" w:rsidP="00712DB5">
            <w:pPr>
              <w:pStyle w:val="Corpsdetexte"/>
              <w:spacing w:line="276" w:lineRule="auto"/>
              <w:jc w:val="both"/>
              <w:rPr>
                <w:rFonts w:ascii="Times New Roman" w:hAnsi="Times New Roman" w:cs="Times New Roman"/>
                <w:sz w:val="24"/>
                <w:szCs w:val="24"/>
                <w:lang w:val="fr-FR"/>
              </w:rPr>
            </w:pPr>
          </w:p>
          <w:p w14:paraId="527F9EC6" w14:textId="77777777" w:rsidR="000025ED" w:rsidRDefault="000025ED" w:rsidP="00712DB5">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Au Mali, notamment dans les communes d’intervention du projet </w:t>
            </w:r>
            <w:proofErr w:type="spellStart"/>
            <w:r>
              <w:rPr>
                <w:rFonts w:ascii="Times New Roman" w:hAnsi="Times New Roman" w:cs="Times New Roman"/>
                <w:sz w:val="24"/>
                <w:szCs w:val="24"/>
                <w:lang w:val="fr-FR"/>
              </w:rPr>
              <w:t>Sabougnouma</w:t>
            </w:r>
            <w:proofErr w:type="spellEnd"/>
            <w:r>
              <w:rPr>
                <w:rFonts w:ascii="Times New Roman" w:hAnsi="Times New Roman" w:cs="Times New Roman"/>
                <w:sz w:val="24"/>
                <w:szCs w:val="24"/>
                <w:lang w:val="fr-FR"/>
              </w:rPr>
              <w:t xml:space="preserve">, les changements climatiques ont particulièrement affecté les moyens de productivité des femmes rurales en engendrant une précarité des ressources naturelles. </w:t>
            </w:r>
          </w:p>
          <w:p w14:paraId="04FB05C6" w14:textId="77777777" w:rsidR="000025ED" w:rsidRDefault="000025ED" w:rsidP="00712DB5">
            <w:pPr>
              <w:pStyle w:val="Corpsdetexte"/>
              <w:spacing w:line="276" w:lineRule="auto"/>
              <w:jc w:val="both"/>
              <w:rPr>
                <w:rFonts w:ascii="Times New Roman" w:hAnsi="Times New Roman" w:cs="Times New Roman"/>
                <w:sz w:val="24"/>
                <w:szCs w:val="24"/>
                <w:lang w:val="fr-FR"/>
              </w:rPr>
            </w:pPr>
          </w:p>
          <w:p w14:paraId="2D19295D" w14:textId="642C034F" w:rsidR="000025ED" w:rsidRDefault="000025ED" w:rsidP="00712DB5">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Dans le village de </w:t>
            </w:r>
            <w:proofErr w:type="spellStart"/>
            <w:r>
              <w:rPr>
                <w:rFonts w:ascii="Times New Roman" w:hAnsi="Times New Roman" w:cs="Times New Roman"/>
                <w:sz w:val="24"/>
                <w:szCs w:val="24"/>
                <w:lang w:val="fr-FR"/>
              </w:rPr>
              <w:t>Belenitiégni</w:t>
            </w:r>
            <w:proofErr w:type="spellEnd"/>
            <w:r>
              <w:rPr>
                <w:rFonts w:ascii="Times New Roman" w:hAnsi="Times New Roman" w:cs="Times New Roman"/>
                <w:sz w:val="24"/>
                <w:szCs w:val="24"/>
                <w:lang w:val="fr-FR"/>
              </w:rPr>
              <w:t xml:space="preserve"> dans la commune de San, l’une de ces conséquences drastiques, cette année 2022, a été l’inondation du village et des champs environnants. </w:t>
            </w:r>
          </w:p>
          <w:p w14:paraId="3954A39C" w14:textId="77777777" w:rsidR="000025ED" w:rsidRDefault="000025ED" w:rsidP="00712DB5">
            <w:pPr>
              <w:pStyle w:val="Corpsdetexte"/>
              <w:spacing w:line="276" w:lineRule="auto"/>
              <w:jc w:val="both"/>
              <w:rPr>
                <w:rFonts w:ascii="Times New Roman" w:hAnsi="Times New Roman" w:cs="Times New Roman"/>
                <w:sz w:val="24"/>
                <w:szCs w:val="24"/>
                <w:lang w:val="fr-FR"/>
              </w:rPr>
            </w:pPr>
          </w:p>
          <w:p w14:paraId="7F1574CE" w14:textId="0787E942" w:rsidR="000025ED" w:rsidRDefault="000025ED" w:rsidP="00712DB5">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Le groupement de femme l’Association </w:t>
            </w:r>
            <w:proofErr w:type="spellStart"/>
            <w:r>
              <w:rPr>
                <w:rFonts w:ascii="Times New Roman" w:hAnsi="Times New Roman" w:cs="Times New Roman"/>
                <w:sz w:val="24"/>
                <w:szCs w:val="24"/>
                <w:lang w:val="fr-FR"/>
              </w:rPr>
              <w:t>Soutara</w:t>
            </w:r>
            <w:proofErr w:type="spellEnd"/>
            <w:r>
              <w:rPr>
                <w:rFonts w:ascii="Times New Roman" w:hAnsi="Times New Roman" w:cs="Times New Roman"/>
                <w:sz w:val="24"/>
                <w:szCs w:val="24"/>
                <w:lang w:val="fr-FR"/>
              </w:rPr>
              <w:t xml:space="preserve"> a perdu presque 5ha de champs de légumineuse à cause des inondations, les mettant dans une gêne financière certaines. Ce groupement dont l’activité principale est la pêche de poisson et de coquillage, pratique aussi l’agriculture pendant l’hivernage, qui correspond à la période de la basse pêche, afin d’avoir un moyen de subsistance en attendant la reprises des activités de pêche.</w:t>
            </w:r>
          </w:p>
          <w:p w14:paraId="752EFA92" w14:textId="77777777" w:rsidR="000025ED" w:rsidRDefault="000025ED" w:rsidP="00712DB5">
            <w:pPr>
              <w:pStyle w:val="Corpsdetexte"/>
              <w:spacing w:line="276" w:lineRule="auto"/>
              <w:jc w:val="both"/>
              <w:rPr>
                <w:rFonts w:ascii="Times New Roman" w:hAnsi="Times New Roman" w:cs="Times New Roman"/>
                <w:sz w:val="24"/>
                <w:szCs w:val="24"/>
                <w:lang w:val="fr-FR"/>
              </w:rPr>
            </w:pPr>
          </w:p>
          <w:p w14:paraId="264F9712" w14:textId="77777777" w:rsidR="000025ED" w:rsidRDefault="000025ED" w:rsidP="00712DB5">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projet </w:t>
            </w:r>
            <w:proofErr w:type="spellStart"/>
            <w:r>
              <w:rPr>
                <w:rFonts w:ascii="Times New Roman" w:hAnsi="Times New Roman" w:cs="Times New Roman"/>
                <w:sz w:val="24"/>
                <w:szCs w:val="24"/>
                <w:lang w:val="fr-FR"/>
              </w:rPr>
              <w:t>Sabougnouma</w:t>
            </w:r>
            <w:proofErr w:type="spellEnd"/>
            <w:r>
              <w:rPr>
                <w:rFonts w:ascii="Times New Roman" w:hAnsi="Times New Roman" w:cs="Times New Roman"/>
                <w:sz w:val="24"/>
                <w:szCs w:val="24"/>
                <w:lang w:val="fr-FR"/>
              </w:rPr>
              <w:t xml:space="preserve"> dont l’un des objectifs spécifiques est de soutenir les activités génératrices des femmes rurales afin qu’elles puissent mieux faire face aux changements climatiques, a doté les organisations de femmes pratiquant la pêche ou la pisciculture en équipements de transformation </w:t>
            </w:r>
            <w:proofErr w:type="gramStart"/>
            <w:r>
              <w:rPr>
                <w:rFonts w:ascii="Times New Roman" w:hAnsi="Times New Roman" w:cs="Times New Roman"/>
                <w:sz w:val="24"/>
                <w:szCs w:val="24"/>
                <w:lang w:val="fr-FR"/>
              </w:rPr>
              <w:t>et  de</w:t>
            </w:r>
            <w:proofErr w:type="gramEnd"/>
            <w:r>
              <w:rPr>
                <w:rFonts w:ascii="Times New Roman" w:hAnsi="Times New Roman" w:cs="Times New Roman"/>
                <w:sz w:val="24"/>
                <w:szCs w:val="24"/>
                <w:lang w:val="fr-FR"/>
              </w:rPr>
              <w:t xml:space="preserve"> conservation des produits halieutiques.</w:t>
            </w:r>
          </w:p>
          <w:p w14:paraId="566353E5" w14:textId="77777777" w:rsidR="000025ED" w:rsidRDefault="000025ED" w:rsidP="00712DB5">
            <w:pPr>
              <w:pStyle w:val="Corpsdetexte"/>
              <w:spacing w:line="276" w:lineRule="auto"/>
              <w:jc w:val="both"/>
              <w:rPr>
                <w:rFonts w:ascii="Times New Roman" w:hAnsi="Times New Roman" w:cs="Times New Roman"/>
                <w:sz w:val="24"/>
                <w:szCs w:val="24"/>
                <w:lang w:val="fr-FR"/>
              </w:rPr>
            </w:pPr>
          </w:p>
          <w:p w14:paraId="3B966789" w14:textId="77777777" w:rsidR="000025ED" w:rsidRDefault="000025ED" w:rsidP="00712DB5">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Dans ce cadre, les femmes de l’association </w:t>
            </w:r>
            <w:proofErr w:type="spellStart"/>
            <w:r>
              <w:rPr>
                <w:rFonts w:ascii="Times New Roman" w:hAnsi="Times New Roman" w:cs="Times New Roman"/>
                <w:sz w:val="24"/>
                <w:szCs w:val="24"/>
                <w:lang w:val="fr-FR"/>
              </w:rPr>
              <w:t>Soutara</w:t>
            </w:r>
            <w:proofErr w:type="spellEnd"/>
            <w:r>
              <w:rPr>
                <w:rFonts w:ascii="Times New Roman" w:hAnsi="Times New Roman" w:cs="Times New Roman"/>
                <w:sz w:val="24"/>
                <w:szCs w:val="24"/>
                <w:lang w:val="fr-FR"/>
              </w:rPr>
              <w:t xml:space="preserve"> de </w:t>
            </w:r>
            <w:proofErr w:type="spellStart"/>
            <w:r>
              <w:rPr>
                <w:rFonts w:ascii="Times New Roman" w:hAnsi="Times New Roman" w:cs="Times New Roman"/>
                <w:sz w:val="24"/>
                <w:szCs w:val="24"/>
                <w:lang w:val="fr-FR"/>
              </w:rPr>
              <w:t>Bélénitiégni</w:t>
            </w:r>
            <w:proofErr w:type="spellEnd"/>
            <w:r>
              <w:rPr>
                <w:rFonts w:ascii="Times New Roman" w:hAnsi="Times New Roman" w:cs="Times New Roman"/>
                <w:sz w:val="24"/>
                <w:szCs w:val="24"/>
                <w:lang w:val="fr-FR"/>
              </w:rPr>
              <w:t xml:space="preserve"> ont reçu une broyeuse pour la transformation des coquillages en aliments bétails et un congélateur de 300l et des kits de conservation de poisson fumés. En outre le projet leur a construit un forage en zone exondée sur une parcelle de 2ha destiné au maraichage.</w:t>
            </w:r>
          </w:p>
          <w:p w14:paraId="140EC977" w14:textId="77777777" w:rsidR="000025ED" w:rsidRDefault="000025ED" w:rsidP="00712DB5">
            <w:pPr>
              <w:pStyle w:val="Corpsdetexte"/>
              <w:spacing w:line="276" w:lineRule="auto"/>
              <w:jc w:val="both"/>
              <w:rPr>
                <w:rFonts w:ascii="Times New Roman" w:hAnsi="Times New Roman" w:cs="Times New Roman"/>
                <w:sz w:val="24"/>
                <w:szCs w:val="24"/>
                <w:lang w:val="fr-FR"/>
              </w:rPr>
            </w:pPr>
          </w:p>
          <w:p w14:paraId="165393C7" w14:textId="77777777" w:rsidR="000025ED" w:rsidRDefault="000025ED" w:rsidP="00712DB5">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Grâce à ces différentes actions, les femmes des </w:t>
            </w:r>
            <w:proofErr w:type="spellStart"/>
            <w:r>
              <w:rPr>
                <w:rFonts w:ascii="Times New Roman" w:hAnsi="Times New Roman" w:cs="Times New Roman"/>
                <w:sz w:val="24"/>
                <w:szCs w:val="24"/>
                <w:lang w:val="fr-FR"/>
              </w:rPr>
              <w:t>Belenitiegni</w:t>
            </w:r>
            <w:proofErr w:type="spellEnd"/>
            <w:r>
              <w:rPr>
                <w:rFonts w:ascii="Times New Roman" w:hAnsi="Times New Roman" w:cs="Times New Roman"/>
                <w:sz w:val="24"/>
                <w:szCs w:val="24"/>
                <w:lang w:val="fr-FR"/>
              </w:rPr>
              <w:t xml:space="preserve"> pourront désormais préserver leur AGR et s’assurer une sécurité financière même en cas de sinistre climatique. </w:t>
            </w:r>
          </w:p>
        </w:tc>
      </w:tr>
    </w:tbl>
    <w:p w14:paraId="1B61BEBF" w14:textId="2C58A52C" w:rsidR="00BA3029" w:rsidRDefault="00BA3029">
      <w:pPr>
        <w:jc w:val="both"/>
        <w:rPr>
          <w:b/>
          <w:lang w:val="fr-FR" w:eastAsia="zh-CN"/>
        </w:rPr>
      </w:pPr>
    </w:p>
    <w:p w14:paraId="291730E6" w14:textId="77777777" w:rsidR="00BA3029" w:rsidRDefault="00BA3029">
      <w:pPr>
        <w:pStyle w:val="Paragraphedeliste"/>
        <w:rPr>
          <w:lang w:val="fr-FR"/>
        </w:rPr>
      </w:pPr>
    </w:p>
    <w:p w14:paraId="0EA280E8" w14:textId="77777777" w:rsidR="00BA3029" w:rsidRDefault="00BA3029">
      <w:pPr>
        <w:pStyle w:val="Paragraphedeliste"/>
        <w:jc w:val="both"/>
        <w:rPr>
          <w:lang w:val="fr-FR"/>
        </w:rPr>
      </w:pPr>
    </w:p>
    <w:p w14:paraId="021F8A66" w14:textId="77777777" w:rsidR="00BA3029" w:rsidRDefault="00BA3029">
      <w:pPr>
        <w:pStyle w:val="Corpsdetexte"/>
        <w:tabs>
          <w:tab w:val="left" w:pos="360"/>
        </w:tabs>
        <w:spacing w:line="276" w:lineRule="auto"/>
        <w:jc w:val="both"/>
        <w:rPr>
          <w:rFonts w:ascii="Times New Roman" w:hAnsi="Times New Roman" w:cs="Times New Roman"/>
          <w:b/>
          <w:iCs/>
          <w:sz w:val="24"/>
          <w:szCs w:val="24"/>
          <w:lang w:val="fr-FR" w:eastAsia="fr-FR"/>
        </w:rPr>
      </w:pPr>
    </w:p>
    <w:p w14:paraId="56540E06" w14:textId="77777777" w:rsidR="00BA3029" w:rsidRDefault="00BA3029">
      <w:pPr>
        <w:pStyle w:val="Corpsdetexte"/>
        <w:tabs>
          <w:tab w:val="left" w:pos="360"/>
        </w:tabs>
        <w:spacing w:line="276" w:lineRule="auto"/>
        <w:jc w:val="both"/>
        <w:rPr>
          <w:rFonts w:ascii="Times New Roman" w:hAnsi="Times New Roman" w:cs="Times New Roman"/>
          <w:b/>
          <w:iCs/>
          <w:sz w:val="24"/>
          <w:szCs w:val="24"/>
          <w:lang w:val="fr-FR" w:eastAsia="fr-FR"/>
        </w:rPr>
      </w:pPr>
    </w:p>
    <w:p w14:paraId="2D5D21D4" w14:textId="77777777" w:rsidR="00BA3029" w:rsidRDefault="00BA3029">
      <w:pPr>
        <w:pStyle w:val="Paragraphedeliste"/>
        <w:numPr>
          <w:ilvl w:val="0"/>
          <w:numId w:val="10"/>
        </w:numPr>
        <w:spacing w:line="276" w:lineRule="auto"/>
        <w:jc w:val="both"/>
        <w:rPr>
          <w:b/>
          <w:lang w:val="fr-FR"/>
        </w:rPr>
        <w:sectPr w:rsidR="00BA3029">
          <w:pgSz w:w="12240" w:h="15840"/>
          <w:pgMar w:top="540" w:right="990" w:bottom="851" w:left="806" w:header="720" w:footer="418" w:gutter="0"/>
          <w:cols w:space="720"/>
          <w:docGrid w:linePitch="360"/>
        </w:sectPr>
      </w:pPr>
    </w:p>
    <w:p w14:paraId="68E78573" w14:textId="77777777" w:rsidR="00BA3029" w:rsidRDefault="00000000">
      <w:pPr>
        <w:pStyle w:val="Paragraphedeliste"/>
        <w:numPr>
          <w:ilvl w:val="0"/>
          <w:numId w:val="10"/>
        </w:numPr>
        <w:spacing w:line="276" w:lineRule="auto"/>
        <w:jc w:val="both"/>
        <w:outlineLvl w:val="1"/>
        <w:rPr>
          <w:b/>
          <w:lang w:val="fr-FR"/>
        </w:rPr>
      </w:pPr>
      <w:bookmarkStart w:id="18" w:name="_Toc123146777"/>
      <w:r>
        <w:rPr>
          <w:b/>
          <w:lang w:val="fr-FR"/>
        </w:rPr>
        <w:lastRenderedPageBreak/>
        <w:t>Défis et propositions de solution</w:t>
      </w:r>
      <w:bookmarkEnd w:id="18"/>
      <w:r>
        <w:rPr>
          <w:b/>
          <w:lang w:val="fr-FR"/>
        </w:rPr>
        <w:t xml:space="preserve"> </w:t>
      </w:r>
    </w:p>
    <w:p w14:paraId="14F778E7" w14:textId="77777777" w:rsidR="00BA3029" w:rsidRDefault="00BA3029">
      <w:pPr>
        <w:spacing w:line="276" w:lineRule="auto"/>
        <w:jc w:val="both"/>
        <w:rPr>
          <w:b/>
          <w:lang w:val="fr-FR"/>
        </w:rPr>
      </w:pPr>
    </w:p>
    <w:p w14:paraId="74E5ED83" w14:textId="58BCC80B" w:rsidR="00BA3029" w:rsidRDefault="009D7010">
      <w:pPr>
        <w:jc w:val="both"/>
        <w:rPr>
          <w:lang w:val="fr-FR"/>
        </w:rPr>
      </w:pPr>
      <w:r>
        <w:rPr>
          <w:lang w:val="fr-FR"/>
        </w:rPr>
        <w:t xml:space="preserve">Les différentes réunions de suivi tenues ont permis de relever certains défis de mise en œuvre du projet et de proposer des recommandations afin de les relever. </w:t>
      </w:r>
    </w:p>
    <w:p w14:paraId="33D5B240" w14:textId="77777777" w:rsidR="00BA3029" w:rsidRDefault="00BA3029">
      <w:pPr>
        <w:jc w:val="both"/>
        <w:rPr>
          <w:lang w:val="fr-FR"/>
        </w:rPr>
      </w:pPr>
    </w:p>
    <w:p w14:paraId="28241E3D" w14:textId="032A01F1" w:rsidR="00BA3029" w:rsidRDefault="00000000">
      <w:pPr>
        <w:jc w:val="both"/>
        <w:rPr>
          <w:lang w:val="fr-FR"/>
        </w:rPr>
      </w:pPr>
      <w:r>
        <w:rPr>
          <w:lang w:val="fr-FR"/>
        </w:rPr>
        <w:t xml:space="preserve">De façon plus spécifiques, les défis identifiés </w:t>
      </w:r>
      <w:r w:rsidR="009D7010">
        <w:rPr>
          <w:lang w:val="fr-FR"/>
        </w:rPr>
        <w:t>ont été</w:t>
      </w:r>
      <w:r>
        <w:rPr>
          <w:lang w:val="fr-FR"/>
        </w:rPr>
        <w:t xml:space="preserve"> les suivants :</w:t>
      </w:r>
    </w:p>
    <w:p w14:paraId="0CA8CD99" w14:textId="77777777" w:rsidR="00BA3029" w:rsidRDefault="00BA3029">
      <w:pPr>
        <w:jc w:val="both"/>
        <w:rPr>
          <w:lang w:val="fr-FR"/>
        </w:rPr>
      </w:pPr>
    </w:p>
    <w:p w14:paraId="42E42C57" w14:textId="77777777" w:rsidR="00BA3029" w:rsidRDefault="00000000">
      <w:pPr>
        <w:pStyle w:val="Paragraphedeliste"/>
        <w:numPr>
          <w:ilvl w:val="0"/>
          <w:numId w:val="16"/>
        </w:numPr>
        <w:spacing w:line="276" w:lineRule="auto"/>
        <w:jc w:val="both"/>
        <w:rPr>
          <w:lang w:val="fr-FR"/>
        </w:rPr>
      </w:pPr>
      <w:r>
        <w:rPr>
          <w:lang w:val="fr-FR"/>
        </w:rPr>
        <w:t>Insécurité dans les zones de mise en œuvre ;</w:t>
      </w:r>
    </w:p>
    <w:p w14:paraId="4685E391" w14:textId="51656B81" w:rsidR="00BA3029" w:rsidRDefault="00000000">
      <w:pPr>
        <w:pStyle w:val="Paragraphedeliste"/>
        <w:numPr>
          <w:ilvl w:val="0"/>
          <w:numId w:val="16"/>
        </w:numPr>
        <w:spacing w:line="276" w:lineRule="auto"/>
        <w:jc w:val="both"/>
        <w:rPr>
          <w:lang w:val="fr-FR"/>
        </w:rPr>
      </w:pPr>
      <w:r>
        <w:rPr>
          <w:lang w:val="fr-FR"/>
        </w:rPr>
        <w:t xml:space="preserve">Sous-estimation budgétaire de certaines </w:t>
      </w:r>
      <w:r w:rsidR="009D7010">
        <w:rPr>
          <w:lang w:val="fr-FR"/>
        </w:rPr>
        <w:t>activités ;</w:t>
      </w:r>
    </w:p>
    <w:p w14:paraId="197802FA" w14:textId="7980D86B" w:rsidR="00BA3029" w:rsidRDefault="00000000">
      <w:pPr>
        <w:pStyle w:val="Paragraphedeliste"/>
        <w:numPr>
          <w:ilvl w:val="0"/>
          <w:numId w:val="16"/>
        </w:numPr>
        <w:spacing w:line="276" w:lineRule="auto"/>
        <w:jc w:val="both"/>
        <w:rPr>
          <w:lang w:val="fr-FR"/>
        </w:rPr>
      </w:pPr>
      <w:r>
        <w:rPr>
          <w:lang w:val="fr-FR"/>
        </w:rPr>
        <w:t>Flambée des prix à cause de la conjoncture socio-</w:t>
      </w:r>
      <w:r w:rsidR="009D7010">
        <w:rPr>
          <w:lang w:val="fr-FR"/>
        </w:rPr>
        <w:t>économique ;</w:t>
      </w:r>
    </w:p>
    <w:p w14:paraId="2C16E75F" w14:textId="086CC897" w:rsidR="00BA3029" w:rsidRDefault="00000000">
      <w:pPr>
        <w:pStyle w:val="Paragraphedeliste"/>
        <w:numPr>
          <w:ilvl w:val="0"/>
          <w:numId w:val="16"/>
        </w:numPr>
        <w:spacing w:line="276" w:lineRule="auto"/>
        <w:jc w:val="both"/>
        <w:rPr>
          <w:lang w:val="fr-FR"/>
        </w:rPr>
      </w:pPr>
      <w:r>
        <w:rPr>
          <w:lang w:val="fr-FR"/>
        </w:rPr>
        <w:t xml:space="preserve">Non disponibilité de la totalité des </w:t>
      </w:r>
      <w:r w:rsidR="009D7010">
        <w:rPr>
          <w:lang w:val="fr-FR"/>
        </w:rPr>
        <w:t>parcelles ;</w:t>
      </w:r>
    </w:p>
    <w:p w14:paraId="05B6E3FC" w14:textId="77777777" w:rsidR="00BA3029" w:rsidRDefault="00000000">
      <w:pPr>
        <w:pStyle w:val="Paragraphedeliste"/>
        <w:numPr>
          <w:ilvl w:val="0"/>
          <w:numId w:val="16"/>
        </w:numPr>
        <w:spacing w:line="276" w:lineRule="auto"/>
        <w:jc w:val="both"/>
        <w:rPr>
          <w:lang w:val="fr-FR"/>
        </w:rPr>
      </w:pPr>
      <w:r>
        <w:rPr>
          <w:lang w:val="fr-FR"/>
        </w:rPr>
        <w:t>Modification de certaines activités.</w:t>
      </w:r>
    </w:p>
    <w:p w14:paraId="5454DE10" w14:textId="77777777" w:rsidR="00BA3029" w:rsidRDefault="00BA3029">
      <w:pPr>
        <w:pStyle w:val="Paragraphedeliste"/>
        <w:spacing w:line="276" w:lineRule="auto"/>
        <w:jc w:val="both"/>
        <w:rPr>
          <w:lang w:val="fr-FR"/>
        </w:rPr>
      </w:pPr>
    </w:p>
    <w:p w14:paraId="56D7E966" w14:textId="77777777" w:rsidR="00BA3029" w:rsidRDefault="00000000">
      <w:pPr>
        <w:spacing w:line="276" w:lineRule="auto"/>
        <w:jc w:val="both"/>
        <w:rPr>
          <w:lang w:val="fr-FR"/>
        </w:rPr>
      </w:pPr>
      <w:r>
        <w:rPr>
          <w:lang w:val="fr-FR"/>
        </w:rPr>
        <w:t>Les solutions proposées sont les suivantes :</w:t>
      </w:r>
    </w:p>
    <w:p w14:paraId="3421C2E0" w14:textId="77777777" w:rsidR="00BA3029" w:rsidRDefault="00000000">
      <w:pPr>
        <w:pStyle w:val="Paragraphedeliste"/>
        <w:numPr>
          <w:ilvl w:val="0"/>
          <w:numId w:val="17"/>
        </w:numPr>
        <w:spacing w:line="276" w:lineRule="auto"/>
        <w:jc w:val="both"/>
        <w:rPr>
          <w:lang w:val="fr-FR"/>
        </w:rPr>
      </w:pPr>
      <w:r>
        <w:rPr>
          <w:lang w:val="fr-FR"/>
        </w:rPr>
        <w:t>Faire preuve de prudence et vigilance dans la mise en œuvre des activités, et préserver les relations cordiales avec les autorités locales ;</w:t>
      </w:r>
    </w:p>
    <w:p w14:paraId="0E3DD688" w14:textId="77777777" w:rsidR="00BA3029" w:rsidRDefault="00000000">
      <w:pPr>
        <w:pStyle w:val="Paragraphedeliste"/>
        <w:numPr>
          <w:ilvl w:val="0"/>
          <w:numId w:val="17"/>
        </w:numPr>
        <w:spacing w:line="276" w:lineRule="auto"/>
        <w:jc w:val="both"/>
        <w:rPr>
          <w:lang w:val="fr-FR"/>
        </w:rPr>
      </w:pPr>
      <w:r>
        <w:rPr>
          <w:lang w:val="fr-FR"/>
        </w:rPr>
        <w:t>Proposer une révision du volume et des coûts de certaines activités ;</w:t>
      </w:r>
    </w:p>
    <w:p w14:paraId="755BD9FF" w14:textId="77777777" w:rsidR="00BA3029" w:rsidRDefault="00000000">
      <w:pPr>
        <w:pStyle w:val="Paragraphedeliste"/>
        <w:numPr>
          <w:ilvl w:val="0"/>
          <w:numId w:val="17"/>
        </w:numPr>
        <w:spacing w:line="276" w:lineRule="auto"/>
        <w:jc w:val="both"/>
        <w:rPr>
          <w:lang w:val="fr-FR"/>
        </w:rPr>
      </w:pPr>
      <w:r>
        <w:rPr>
          <w:lang w:val="fr-FR"/>
        </w:rPr>
        <w:t>Demander l’autorisation de l’UNESCO et du FCM pour toute modifications des activités.</w:t>
      </w:r>
    </w:p>
    <w:p w14:paraId="5FC70D7C" w14:textId="77777777" w:rsidR="00BA3029" w:rsidRDefault="00BA3029">
      <w:pPr>
        <w:spacing w:line="276" w:lineRule="auto"/>
        <w:rPr>
          <w:lang w:val="fr-FR"/>
        </w:rPr>
      </w:pPr>
    </w:p>
    <w:p w14:paraId="725D4601" w14:textId="77777777" w:rsidR="00BA3029" w:rsidRDefault="00000000">
      <w:pPr>
        <w:pStyle w:val="Corpsdetexte"/>
        <w:jc w:val="both"/>
        <w:rPr>
          <w:rFonts w:ascii="Times New Roman" w:hAnsi="Times New Roman"/>
          <w:sz w:val="24"/>
          <w:lang w:val="fr-FR"/>
        </w:rPr>
      </w:pPr>
      <w:r>
        <w:rPr>
          <w:rFonts w:ascii="Times New Roman" w:hAnsi="Times New Roman"/>
          <w:b/>
          <w:bCs/>
          <w:sz w:val="24"/>
          <w:lang w:val="fr-FR"/>
        </w:rPr>
        <w:t>Retards dans la mise en œuvre, défis, leçons apprises et meilleures pratiques</w:t>
      </w:r>
      <w:r>
        <w:rPr>
          <w:rFonts w:ascii="Times New Roman" w:hAnsi="Times New Roman"/>
          <w:sz w:val="24"/>
          <w:lang w:val="fr-FR"/>
        </w:rPr>
        <w:t xml:space="preserve"> </w:t>
      </w:r>
    </w:p>
    <w:p w14:paraId="7F538D25" w14:textId="77777777" w:rsidR="00BA3029" w:rsidRDefault="00BA3029">
      <w:pPr>
        <w:spacing w:line="276" w:lineRule="auto"/>
        <w:jc w:val="both"/>
        <w:rPr>
          <w:lang w:val="fr-FR"/>
        </w:rPr>
      </w:pPr>
    </w:p>
    <w:p w14:paraId="435ABD27" w14:textId="77777777" w:rsidR="00BA3029" w:rsidRDefault="00000000">
      <w:pPr>
        <w:spacing w:line="276" w:lineRule="auto"/>
        <w:jc w:val="both"/>
        <w:rPr>
          <w:lang w:val="fr-FR"/>
        </w:rPr>
      </w:pPr>
      <w:r>
        <w:rPr>
          <w:lang w:val="fr-FR"/>
        </w:rPr>
        <w:t>La sous-estimation budgétaire de certaines activités et la flambée des prix à cause de la conjoncture socio-économique actuelle restent des défis majeurs dans l’atteinte des résultats ; par conséquent, l’UNESCO et l’ONG partenaire ont procédé à la révision du contenu et du volume des activités concernées.</w:t>
      </w:r>
    </w:p>
    <w:p w14:paraId="0B174CA0" w14:textId="77777777" w:rsidR="00BA3029" w:rsidRDefault="00BA3029">
      <w:pPr>
        <w:spacing w:line="276" w:lineRule="auto"/>
        <w:jc w:val="both"/>
        <w:rPr>
          <w:lang w:val="fr-FR"/>
        </w:rPr>
      </w:pPr>
    </w:p>
    <w:p w14:paraId="17E3463B" w14:textId="5A781A8D" w:rsidR="00BA3029" w:rsidRDefault="00000000">
      <w:pPr>
        <w:spacing w:line="276" w:lineRule="auto"/>
        <w:jc w:val="both"/>
        <w:rPr>
          <w:lang w:val="fr-FR"/>
        </w:rPr>
      </w:pPr>
      <w:r>
        <w:rPr>
          <w:lang w:val="fr-FR"/>
        </w:rPr>
        <w:t>Comme leçons apprises, il a été constaté qu’une meilleure implication des services techniques locaux de la pêche, de l’agriculture et de l’élevage dans la mise en œuvre des activités peut renforcer la qualité des réalisations, la durabilité des actions et la prise en compte des contributions du projet dans les résultats des secteurs concernés.</w:t>
      </w:r>
    </w:p>
    <w:p w14:paraId="050A1071" w14:textId="77777777" w:rsidR="00BA3029" w:rsidRDefault="00BA3029">
      <w:pPr>
        <w:spacing w:line="276" w:lineRule="auto"/>
        <w:jc w:val="both"/>
        <w:rPr>
          <w:lang w:val="fr-FR"/>
        </w:rPr>
      </w:pPr>
    </w:p>
    <w:p w14:paraId="6E256BB5" w14:textId="77777777" w:rsidR="00BA3029" w:rsidRDefault="00BA3029" w:rsidP="00B6704A">
      <w:pPr>
        <w:spacing w:line="276" w:lineRule="auto"/>
        <w:jc w:val="both"/>
        <w:rPr>
          <w:lang w:val="fr-FR"/>
        </w:rPr>
        <w:sectPr w:rsidR="00BA3029">
          <w:pgSz w:w="12240" w:h="15840"/>
          <w:pgMar w:top="540" w:right="990" w:bottom="851" w:left="806" w:header="720" w:footer="418" w:gutter="0"/>
          <w:cols w:space="720"/>
          <w:docGrid w:linePitch="360"/>
        </w:sectPr>
      </w:pPr>
    </w:p>
    <w:p w14:paraId="2CA1E27C" w14:textId="77777777" w:rsidR="00BA3029" w:rsidRDefault="00000000">
      <w:pPr>
        <w:pStyle w:val="Titre2"/>
        <w:numPr>
          <w:ilvl w:val="0"/>
          <w:numId w:val="10"/>
        </w:numPr>
        <w:spacing w:line="276" w:lineRule="auto"/>
        <w:jc w:val="both"/>
        <w:rPr>
          <w:sz w:val="24"/>
          <w:lang w:val="fr-FR"/>
        </w:rPr>
      </w:pPr>
      <w:bookmarkStart w:id="19" w:name="_Toc123146778"/>
      <w:r>
        <w:rPr>
          <w:sz w:val="24"/>
          <w:lang w:val="fr-FR"/>
        </w:rPr>
        <w:lastRenderedPageBreak/>
        <w:t>Évaluation axée sur les Indicateurs de Performance</w:t>
      </w:r>
      <w:bookmarkEnd w:id="19"/>
    </w:p>
    <w:p w14:paraId="597A7FE5" w14:textId="77777777" w:rsidR="00BA3029" w:rsidRDefault="00BA3029">
      <w:pPr>
        <w:pStyle w:val="Corpsdetexte"/>
        <w:spacing w:line="276" w:lineRule="auto"/>
        <w:jc w:val="both"/>
        <w:rPr>
          <w:rFonts w:ascii="Times New Roman" w:hAnsi="Times New Roman" w:cs="Times New Roman"/>
          <w:sz w:val="24"/>
          <w:szCs w:val="24"/>
          <w:lang w:val="fr-FR"/>
        </w:rPr>
      </w:pPr>
    </w:p>
    <w:tbl>
      <w:tblPr>
        <w:tblW w:w="0" w:type="auto"/>
        <w:tblLook w:val="04A0" w:firstRow="1" w:lastRow="0" w:firstColumn="1" w:lastColumn="0" w:noHBand="0" w:noVBand="1"/>
      </w:tblPr>
      <w:tblGrid>
        <w:gridCol w:w="3600"/>
        <w:gridCol w:w="1369"/>
        <w:gridCol w:w="926"/>
        <w:gridCol w:w="1092"/>
        <w:gridCol w:w="4521"/>
        <w:gridCol w:w="2148"/>
      </w:tblGrid>
      <w:tr w:rsidR="00BA3029" w14:paraId="34EC70BE" w14:textId="77777777">
        <w:trPr>
          <w:trHeight w:val="330"/>
        </w:trPr>
        <w:tc>
          <w:tcPr>
            <w:tcW w:w="0" w:type="auto"/>
            <w:gridSpan w:val="4"/>
            <w:tcBorders>
              <w:top w:val="single" w:sz="8" w:space="0" w:color="000000"/>
              <w:left w:val="single" w:sz="8" w:space="0" w:color="000000"/>
              <w:bottom w:val="single" w:sz="8" w:space="0" w:color="000000"/>
              <w:right w:val="single" w:sz="8" w:space="0" w:color="000000"/>
            </w:tcBorders>
            <w:shd w:val="clear" w:color="000000" w:fill="8EAADB"/>
            <w:vAlign w:val="center"/>
          </w:tcPr>
          <w:p w14:paraId="4B894DA8" w14:textId="77777777" w:rsidR="00BA3029" w:rsidRDefault="00000000">
            <w:pPr>
              <w:jc w:val="center"/>
              <w:rPr>
                <w:b/>
                <w:bCs/>
                <w:color w:val="000000"/>
              </w:rPr>
            </w:pPr>
            <w:r>
              <w:rPr>
                <w:b/>
                <w:bCs/>
                <w:color w:val="000000"/>
                <w:lang w:val="fr-FR"/>
              </w:rPr>
              <w:t>Indicateurs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8EAADB"/>
            <w:vAlign w:val="center"/>
          </w:tcPr>
          <w:p w14:paraId="6D74FB39" w14:textId="77777777" w:rsidR="00BA3029" w:rsidRDefault="00000000">
            <w:pPr>
              <w:jc w:val="both"/>
              <w:rPr>
                <w:b/>
                <w:bCs/>
                <w:color w:val="000000"/>
                <w:lang w:val="fr-FR"/>
              </w:rPr>
            </w:pPr>
            <w:r>
              <w:rPr>
                <w:b/>
                <w:bCs/>
                <w:color w:val="000000"/>
                <w:lang w:val="fr-FR"/>
              </w:rPr>
              <w:t>Raisons d’éventuel (s) écart (s)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8EAADB"/>
            <w:vAlign w:val="center"/>
          </w:tcPr>
          <w:p w14:paraId="3BD6A7B4" w14:textId="77777777" w:rsidR="00BA3029" w:rsidRDefault="00000000">
            <w:pPr>
              <w:jc w:val="both"/>
              <w:rPr>
                <w:b/>
                <w:bCs/>
                <w:color w:val="000000"/>
              </w:rPr>
            </w:pPr>
            <w:r>
              <w:rPr>
                <w:b/>
                <w:bCs/>
                <w:color w:val="000000"/>
                <w:lang w:val="fr-FR"/>
              </w:rPr>
              <w:t>Source de vérification</w:t>
            </w:r>
          </w:p>
        </w:tc>
      </w:tr>
      <w:tr w:rsidR="00BA3029" w14:paraId="7C65FE74" w14:textId="77777777">
        <w:trPr>
          <w:trHeight w:val="960"/>
        </w:trPr>
        <w:tc>
          <w:tcPr>
            <w:tcW w:w="0" w:type="auto"/>
            <w:tcBorders>
              <w:top w:val="nil"/>
              <w:left w:val="single" w:sz="8" w:space="0" w:color="000000"/>
              <w:bottom w:val="single" w:sz="8" w:space="0" w:color="000000"/>
              <w:right w:val="single" w:sz="8" w:space="0" w:color="000000"/>
            </w:tcBorders>
            <w:shd w:val="clear" w:color="000000" w:fill="8EAADB"/>
            <w:vAlign w:val="center"/>
          </w:tcPr>
          <w:p w14:paraId="6DAE0662" w14:textId="77777777" w:rsidR="00BA3029" w:rsidRDefault="00000000">
            <w:pPr>
              <w:jc w:val="both"/>
              <w:rPr>
                <w:b/>
                <w:bCs/>
                <w:color w:val="000000"/>
              </w:rPr>
            </w:pPr>
            <w:r>
              <w:rPr>
                <w:b/>
                <w:bCs/>
                <w:color w:val="000000"/>
                <w:lang w:val="fr-FR"/>
              </w:rPr>
              <w:t>Intitulé de l’indicateur</w:t>
            </w:r>
          </w:p>
        </w:tc>
        <w:tc>
          <w:tcPr>
            <w:tcW w:w="0" w:type="auto"/>
            <w:tcBorders>
              <w:top w:val="nil"/>
              <w:left w:val="nil"/>
              <w:bottom w:val="single" w:sz="8" w:space="0" w:color="000000"/>
              <w:right w:val="single" w:sz="8" w:space="0" w:color="000000"/>
            </w:tcBorders>
            <w:shd w:val="clear" w:color="000000" w:fill="8EAADB"/>
            <w:vAlign w:val="center"/>
          </w:tcPr>
          <w:p w14:paraId="4837C3E1" w14:textId="77777777" w:rsidR="00BA3029" w:rsidRDefault="00000000">
            <w:pPr>
              <w:jc w:val="both"/>
              <w:rPr>
                <w:b/>
                <w:bCs/>
                <w:color w:val="000000"/>
              </w:rPr>
            </w:pPr>
            <w:r>
              <w:rPr>
                <w:b/>
                <w:bCs/>
                <w:color w:val="000000"/>
                <w:lang w:val="fr-FR"/>
              </w:rPr>
              <w:t>Valeur de référence</w:t>
            </w:r>
          </w:p>
        </w:tc>
        <w:tc>
          <w:tcPr>
            <w:tcW w:w="0" w:type="auto"/>
            <w:tcBorders>
              <w:top w:val="nil"/>
              <w:left w:val="nil"/>
              <w:bottom w:val="single" w:sz="8" w:space="0" w:color="000000"/>
              <w:right w:val="single" w:sz="8" w:space="0" w:color="000000"/>
            </w:tcBorders>
            <w:shd w:val="clear" w:color="000000" w:fill="8EAADB"/>
            <w:vAlign w:val="center"/>
          </w:tcPr>
          <w:p w14:paraId="1E626655" w14:textId="77777777" w:rsidR="00BA3029" w:rsidRDefault="00000000">
            <w:pPr>
              <w:jc w:val="both"/>
              <w:rPr>
                <w:b/>
                <w:bCs/>
                <w:color w:val="000000"/>
              </w:rPr>
            </w:pPr>
            <w:r>
              <w:rPr>
                <w:b/>
                <w:bCs/>
                <w:color w:val="000000"/>
                <w:lang w:val="fr-FR"/>
              </w:rPr>
              <w:t>Valeur cible</w:t>
            </w:r>
          </w:p>
        </w:tc>
        <w:tc>
          <w:tcPr>
            <w:tcW w:w="0" w:type="auto"/>
            <w:tcBorders>
              <w:top w:val="nil"/>
              <w:left w:val="nil"/>
              <w:bottom w:val="single" w:sz="8" w:space="0" w:color="000000"/>
              <w:right w:val="single" w:sz="8" w:space="0" w:color="000000"/>
            </w:tcBorders>
            <w:shd w:val="clear" w:color="000000" w:fill="8EAADB"/>
            <w:vAlign w:val="center"/>
          </w:tcPr>
          <w:p w14:paraId="3FFC8B51" w14:textId="77777777" w:rsidR="00BA3029" w:rsidRDefault="00000000">
            <w:pPr>
              <w:jc w:val="both"/>
              <w:rPr>
                <w:b/>
                <w:bCs/>
                <w:color w:val="000000"/>
              </w:rPr>
            </w:pPr>
            <w:r>
              <w:rPr>
                <w:b/>
                <w:bCs/>
                <w:color w:val="000000"/>
                <w:lang w:val="fr-FR"/>
              </w:rPr>
              <w:t>Valeur atteinte</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679845B" w14:textId="77777777" w:rsidR="00BA3029" w:rsidRDefault="00BA3029">
            <w:pPr>
              <w:rPr>
                <w:b/>
                <w:bCs/>
                <w:color w:val="000000"/>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ED78069" w14:textId="77777777" w:rsidR="00BA3029" w:rsidRDefault="00BA3029">
            <w:pPr>
              <w:rPr>
                <w:b/>
                <w:bCs/>
                <w:color w:val="000000"/>
              </w:rPr>
            </w:pPr>
          </w:p>
        </w:tc>
      </w:tr>
      <w:tr w:rsidR="00BA3029" w:rsidRPr="006210EA" w14:paraId="70DCFA10" w14:textId="77777777">
        <w:trPr>
          <w:trHeight w:val="330"/>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noWrap/>
            <w:vAlign w:val="center"/>
          </w:tcPr>
          <w:p w14:paraId="6FDF9ED3" w14:textId="77777777" w:rsidR="00BA3029" w:rsidRDefault="00000000">
            <w:pPr>
              <w:jc w:val="both"/>
              <w:rPr>
                <w:b/>
                <w:bCs/>
                <w:color w:val="000000"/>
                <w:lang w:val="fr-FR"/>
              </w:rPr>
            </w:pPr>
            <w:r>
              <w:rPr>
                <w:b/>
                <w:bCs/>
                <w:color w:val="000000"/>
                <w:lang w:val="fr-FR"/>
              </w:rPr>
              <w:t>OBJECTIF SPECIFIQUE 1 : Restaurer les écosystèmes terrestres et aquatiques sur 160ha de terres dans quatre communes des régions de Ségou et    Koulikoro, d’ici à fin 2023</w:t>
            </w:r>
          </w:p>
        </w:tc>
      </w:tr>
      <w:tr w:rsidR="00BA3029" w14:paraId="7EBF5B82" w14:textId="7777777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tcPr>
          <w:p w14:paraId="687229ED" w14:textId="77777777" w:rsidR="00BA3029" w:rsidRDefault="00000000">
            <w:pPr>
              <w:jc w:val="both"/>
              <w:rPr>
                <w:b/>
                <w:bCs/>
                <w:color w:val="000000"/>
              </w:rPr>
            </w:pPr>
            <w:r>
              <w:rPr>
                <w:b/>
                <w:bCs/>
                <w:color w:val="000000"/>
                <w:lang w:val="fr-FR"/>
              </w:rPr>
              <w:t>Produits de l'objectif 1</w:t>
            </w:r>
          </w:p>
        </w:tc>
      </w:tr>
      <w:tr w:rsidR="00BA3029" w:rsidRPr="006210EA" w14:paraId="79B2F798" w14:textId="7777777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tcPr>
          <w:p w14:paraId="0E269872" w14:textId="77777777" w:rsidR="00BA3029" w:rsidRDefault="00000000">
            <w:pPr>
              <w:jc w:val="both"/>
              <w:rPr>
                <w:b/>
                <w:bCs/>
                <w:color w:val="000000"/>
                <w:lang w:val="fr-FR"/>
              </w:rPr>
            </w:pPr>
            <w:r>
              <w:rPr>
                <w:b/>
                <w:bCs/>
                <w:color w:val="000000"/>
                <w:lang w:val="fr-FR"/>
              </w:rPr>
              <w:t>Restaurer les écosystèmes terrestres et aquatiques sur 160 hectares de terres dans quatre communes des régions de Ségou et Koulikoro, d’ici à fin 2023</w:t>
            </w:r>
          </w:p>
        </w:tc>
      </w:tr>
      <w:tr w:rsidR="00BA3029" w:rsidRPr="006210EA" w14:paraId="3E1A5F88" w14:textId="77777777">
        <w:trPr>
          <w:trHeight w:val="960"/>
        </w:trPr>
        <w:tc>
          <w:tcPr>
            <w:tcW w:w="0" w:type="auto"/>
            <w:tcBorders>
              <w:top w:val="nil"/>
              <w:left w:val="single" w:sz="8" w:space="0" w:color="000000"/>
              <w:bottom w:val="single" w:sz="8" w:space="0" w:color="000000"/>
              <w:right w:val="single" w:sz="8" w:space="0" w:color="000000"/>
            </w:tcBorders>
            <w:shd w:val="clear" w:color="auto" w:fill="auto"/>
            <w:vAlign w:val="center"/>
          </w:tcPr>
          <w:p w14:paraId="61D18C89" w14:textId="77777777" w:rsidR="00BA3029" w:rsidRDefault="00000000">
            <w:pPr>
              <w:jc w:val="both"/>
              <w:rPr>
                <w:b/>
                <w:bCs/>
                <w:i/>
                <w:iCs/>
                <w:color w:val="000000"/>
                <w:lang w:val="fr-FR"/>
              </w:rPr>
            </w:pPr>
            <w:r>
              <w:rPr>
                <w:b/>
                <w:bCs/>
                <w:i/>
                <w:iCs/>
                <w:color w:val="000000"/>
                <w:lang w:val="fr-FR"/>
              </w:rPr>
              <w:t xml:space="preserve">Produit 1.1. </w:t>
            </w:r>
            <w:r>
              <w:rPr>
                <w:i/>
                <w:iCs/>
                <w:color w:val="000000"/>
                <w:lang w:val="fr-FR"/>
              </w:rPr>
              <w:t>Superficie de terres agricoles dégradées restaurées</w:t>
            </w:r>
          </w:p>
        </w:tc>
        <w:tc>
          <w:tcPr>
            <w:tcW w:w="0" w:type="auto"/>
            <w:tcBorders>
              <w:top w:val="nil"/>
              <w:left w:val="nil"/>
              <w:bottom w:val="single" w:sz="8" w:space="0" w:color="000000"/>
              <w:right w:val="single" w:sz="8" w:space="0" w:color="000000"/>
            </w:tcBorders>
            <w:shd w:val="clear" w:color="auto" w:fill="auto"/>
            <w:vAlign w:val="center"/>
          </w:tcPr>
          <w:p w14:paraId="3F094999"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625946A6" w14:textId="77777777" w:rsidR="00BA3029" w:rsidRDefault="00000000">
            <w:pPr>
              <w:jc w:val="both"/>
              <w:rPr>
                <w:color w:val="000000"/>
              </w:rPr>
            </w:pPr>
            <w:r>
              <w:rPr>
                <w:color w:val="000000"/>
                <w:lang w:val="fr-FR"/>
              </w:rPr>
              <w:t>160</w:t>
            </w:r>
          </w:p>
        </w:tc>
        <w:tc>
          <w:tcPr>
            <w:tcW w:w="0" w:type="auto"/>
            <w:tcBorders>
              <w:top w:val="nil"/>
              <w:left w:val="nil"/>
              <w:bottom w:val="single" w:sz="8" w:space="0" w:color="000000"/>
              <w:right w:val="single" w:sz="8" w:space="0" w:color="000000"/>
            </w:tcBorders>
            <w:shd w:val="clear" w:color="auto" w:fill="auto"/>
            <w:vAlign w:val="center"/>
          </w:tcPr>
          <w:p w14:paraId="15F846DE" w14:textId="77777777" w:rsidR="00BA3029" w:rsidRDefault="00000000">
            <w:pPr>
              <w:jc w:val="both"/>
              <w:rPr>
                <w:i/>
                <w:iCs/>
                <w:color w:val="000000"/>
              </w:rPr>
            </w:pPr>
            <w:r>
              <w:rPr>
                <w:i/>
                <w:iCs/>
                <w:color w:val="000000"/>
              </w:rPr>
              <w:t>160</w:t>
            </w:r>
          </w:p>
        </w:tc>
        <w:tc>
          <w:tcPr>
            <w:tcW w:w="0" w:type="auto"/>
            <w:tcBorders>
              <w:top w:val="nil"/>
              <w:left w:val="nil"/>
              <w:bottom w:val="single" w:sz="8" w:space="0" w:color="000000"/>
              <w:right w:val="single" w:sz="8" w:space="0" w:color="000000"/>
            </w:tcBorders>
            <w:shd w:val="clear" w:color="auto" w:fill="auto"/>
            <w:vAlign w:val="center"/>
          </w:tcPr>
          <w:p w14:paraId="70C37016" w14:textId="77777777" w:rsidR="00BA3029" w:rsidRDefault="00000000">
            <w:pPr>
              <w:jc w:val="both"/>
              <w:rPr>
                <w:color w:val="000000"/>
                <w:lang w:val="fr-FR"/>
              </w:rPr>
            </w:pPr>
            <w:r>
              <w:rPr>
                <w:color w:val="000000"/>
                <w:lang w:val="fr-FR"/>
              </w:rPr>
              <w:t xml:space="preserve">1 ha restauré grâce aux cordons </w:t>
            </w:r>
            <w:proofErr w:type="gramStart"/>
            <w:r>
              <w:rPr>
                <w:color w:val="000000"/>
                <w:lang w:val="fr-FR"/>
              </w:rPr>
              <w:t>pierreux;</w:t>
            </w:r>
            <w:proofErr w:type="gramEnd"/>
            <w:r>
              <w:rPr>
                <w:color w:val="000000"/>
                <w:lang w:val="fr-FR"/>
              </w:rPr>
              <w:br/>
            </w:r>
            <w:r w:rsidRPr="00D11AE0">
              <w:rPr>
                <w:color w:val="000000"/>
                <w:lang w:val="fr-FR"/>
              </w:rPr>
              <w:t>2</w:t>
            </w:r>
            <w:r>
              <w:rPr>
                <w:color w:val="000000"/>
                <w:lang w:val="fr-FR"/>
              </w:rPr>
              <w:t>0 ha de terres emblavées grâce à la culture de niébé</w:t>
            </w:r>
            <w:r>
              <w:rPr>
                <w:color w:val="000000"/>
                <w:lang w:val="fr-FR"/>
              </w:rPr>
              <w:br/>
              <w:t>40 ha reboisés</w:t>
            </w:r>
            <w:r w:rsidRPr="00D11AE0">
              <w:rPr>
                <w:color w:val="000000"/>
                <w:lang w:val="fr-FR"/>
              </w:rPr>
              <w:t xml:space="preserve"> en gommerais</w:t>
            </w:r>
          </w:p>
        </w:tc>
        <w:tc>
          <w:tcPr>
            <w:tcW w:w="0" w:type="auto"/>
            <w:tcBorders>
              <w:top w:val="nil"/>
              <w:left w:val="nil"/>
              <w:bottom w:val="single" w:sz="8" w:space="0" w:color="000000"/>
              <w:right w:val="single" w:sz="8" w:space="0" w:color="000000"/>
            </w:tcBorders>
            <w:shd w:val="clear" w:color="auto" w:fill="auto"/>
            <w:vAlign w:val="center"/>
          </w:tcPr>
          <w:p w14:paraId="14AFFA19" w14:textId="77777777" w:rsidR="00BA3029" w:rsidRDefault="00000000">
            <w:pPr>
              <w:jc w:val="both"/>
              <w:rPr>
                <w:color w:val="000000"/>
                <w:lang w:val="fr-FR"/>
              </w:rPr>
            </w:pPr>
            <w:r>
              <w:rPr>
                <w:color w:val="000000"/>
                <w:lang w:val="fr-FR"/>
              </w:rPr>
              <w:t>Rapport d’activités/rapport de mission</w:t>
            </w:r>
          </w:p>
        </w:tc>
      </w:tr>
      <w:tr w:rsidR="00BA3029" w:rsidRPr="006210EA" w14:paraId="083EF6C3" w14:textId="77777777">
        <w:trPr>
          <w:trHeight w:val="1590"/>
        </w:trPr>
        <w:tc>
          <w:tcPr>
            <w:tcW w:w="0" w:type="auto"/>
            <w:tcBorders>
              <w:top w:val="nil"/>
              <w:left w:val="single" w:sz="8" w:space="0" w:color="000000"/>
              <w:bottom w:val="single" w:sz="8" w:space="0" w:color="000000"/>
              <w:right w:val="single" w:sz="8" w:space="0" w:color="000000"/>
            </w:tcBorders>
            <w:shd w:val="clear" w:color="auto" w:fill="auto"/>
            <w:vAlign w:val="center"/>
          </w:tcPr>
          <w:p w14:paraId="14CFC511" w14:textId="77777777" w:rsidR="00BA3029" w:rsidRDefault="00000000">
            <w:pPr>
              <w:jc w:val="both"/>
              <w:rPr>
                <w:b/>
                <w:bCs/>
                <w:i/>
                <w:iCs/>
                <w:color w:val="000000"/>
                <w:lang w:val="fr-FR"/>
              </w:rPr>
            </w:pPr>
            <w:r>
              <w:rPr>
                <w:b/>
                <w:bCs/>
                <w:i/>
                <w:iCs/>
                <w:color w:val="000000"/>
                <w:lang w:val="fr-FR"/>
              </w:rPr>
              <w:t xml:space="preserve">Produit 1.2. </w:t>
            </w:r>
            <w:r>
              <w:rPr>
                <w:i/>
                <w:iCs/>
                <w:color w:val="000000"/>
                <w:lang w:val="fr-FR"/>
              </w:rPr>
              <w:t>Nombre d’hommes et de femmes formés</w:t>
            </w:r>
          </w:p>
        </w:tc>
        <w:tc>
          <w:tcPr>
            <w:tcW w:w="0" w:type="auto"/>
            <w:tcBorders>
              <w:top w:val="nil"/>
              <w:left w:val="nil"/>
              <w:bottom w:val="single" w:sz="8" w:space="0" w:color="000000"/>
              <w:right w:val="single" w:sz="8" w:space="0" w:color="000000"/>
            </w:tcBorders>
            <w:shd w:val="clear" w:color="auto" w:fill="auto"/>
            <w:vAlign w:val="center"/>
          </w:tcPr>
          <w:p w14:paraId="01C7DCCB"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6B6E1363" w14:textId="77777777" w:rsidR="00BA3029" w:rsidRDefault="00000000">
            <w:pPr>
              <w:jc w:val="both"/>
              <w:rPr>
                <w:color w:val="000000"/>
              </w:rPr>
            </w:pPr>
            <w:r>
              <w:rPr>
                <w:color w:val="000000"/>
                <w:lang w:val="fr-FR"/>
              </w:rPr>
              <w:t>30</w:t>
            </w:r>
          </w:p>
        </w:tc>
        <w:tc>
          <w:tcPr>
            <w:tcW w:w="0" w:type="auto"/>
            <w:tcBorders>
              <w:top w:val="nil"/>
              <w:left w:val="nil"/>
              <w:bottom w:val="single" w:sz="8" w:space="0" w:color="000000"/>
              <w:right w:val="single" w:sz="8" w:space="0" w:color="000000"/>
            </w:tcBorders>
            <w:shd w:val="clear" w:color="auto" w:fill="auto"/>
            <w:vAlign w:val="center"/>
          </w:tcPr>
          <w:p w14:paraId="78EAAD48" w14:textId="77777777" w:rsidR="00BA3029" w:rsidRDefault="00000000">
            <w:pPr>
              <w:jc w:val="both"/>
              <w:rPr>
                <w:i/>
                <w:iCs/>
                <w:color w:val="000000"/>
              </w:rPr>
            </w:pPr>
            <w:r>
              <w:rPr>
                <w:i/>
                <w:iCs/>
                <w:color w:val="000000"/>
              </w:rPr>
              <w:t>30</w:t>
            </w:r>
          </w:p>
        </w:tc>
        <w:tc>
          <w:tcPr>
            <w:tcW w:w="0" w:type="auto"/>
            <w:tcBorders>
              <w:top w:val="nil"/>
              <w:left w:val="nil"/>
              <w:bottom w:val="single" w:sz="8" w:space="0" w:color="000000"/>
              <w:right w:val="single" w:sz="8" w:space="0" w:color="000000"/>
            </w:tcBorders>
            <w:shd w:val="clear" w:color="auto" w:fill="auto"/>
            <w:vAlign w:val="center"/>
          </w:tcPr>
          <w:p w14:paraId="5E069EB6" w14:textId="77777777" w:rsidR="00BA3029" w:rsidRDefault="00000000">
            <w:pPr>
              <w:jc w:val="both"/>
              <w:rPr>
                <w:color w:val="000000"/>
                <w:lang w:val="fr-FR"/>
              </w:rPr>
            </w:pPr>
            <w:r>
              <w:rPr>
                <w:color w:val="000000"/>
                <w:lang w:val="fr-FR"/>
              </w:rPr>
              <w:t xml:space="preserve">Trois </w:t>
            </w:r>
            <w:proofErr w:type="gramStart"/>
            <w:r>
              <w:rPr>
                <w:color w:val="000000"/>
                <w:lang w:val="fr-FR"/>
              </w:rPr>
              <w:t>formations  portant</w:t>
            </w:r>
            <w:proofErr w:type="gramEnd"/>
            <w:r>
              <w:rPr>
                <w:color w:val="000000"/>
                <w:lang w:val="fr-FR"/>
              </w:rPr>
              <w:t xml:space="preserve"> sur le renforcement de </w:t>
            </w:r>
            <w:r w:rsidRPr="00D11AE0">
              <w:rPr>
                <w:color w:val="000000"/>
                <w:lang w:val="fr-FR"/>
              </w:rPr>
              <w:t xml:space="preserve">10 </w:t>
            </w:r>
            <w:r>
              <w:rPr>
                <w:color w:val="000000"/>
                <w:lang w:val="fr-FR"/>
              </w:rPr>
              <w:t xml:space="preserve">artisans en techniques de production de cuirs, de 10 jeunes en gestion de points </w:t>
            </w:r>
            <w:proofErr w:type="gramStart"/>
            <w:r>
              <w:rPr>
                <w:color w:val="000000"/>
                <w:lang w:val="fr-FR"/>
              </w:rPr>
              <w:t>des vente</w:t>
            </w:r>
            <w:proofErr w:type="gramEnd"/>
            <w:r>
              <w:rPr>
                <w:color w:val="000000"/>
                <w:lang w:val="fr-FR"/>
              </w:rPr>
              <w:t xml:space="preserve"> de carburant et de 10 leaders des organisations des femmes sur les techniques </w:t>
            </w:r>
            <w:proofErr w:type="gramStart"/>
            <w:r>
              <w:rPr>
                <w:color w:val="000000"/>
                <w:lang w:val="fr-FR"/>
              </w:rPr>
              <w:t>de  Production</w:t>
            </w:r>
            <w:proofErr w:type="gramEnd"/>
            <w:r>
              <w:rPr>
                <w:color w:val="000000"/>
                <w:lang w:val="fr-FR"/>
              </w:rPr>
              <w:t xml:space="preserve"> Laitière.</w:t>
            </w:r>
          </w:p>
        </w:tc>
        <w:tc>
          <w:tcPr>
            <w:tcW w:w="0" w:type="auto"/>
            <w:tcBorders>
              <w:top w:val="nil"/>
              <w:left w:val="nil"/>
              <w:bottom w:val="single" w:sz="8" w:space="0" w:color="000000"/>
              <w:right w:val="single" w:sz="8" w:space="0" w:color="000000"/>
            </w:tcBorders>
            <w:shd w:val="clear" w:color="auto" w:fill="auto"/>
            <w:vAlign w:val="center"/>
          </w:tcPr>
          <w:p w14:paraId="3F039A30" w14:textId="77777777" w:rsidR="00BA3029" w:rsidRDefault="00000000">
            <w:pPr>
              <w:rPr>
                <w:color w:val="000000"/>
                <w:sz w:val="20"/>
                <w:szCs w:val="20"/>
                <w:lang w:val="fr-FR"/>
              </w:rPr>
            </w:pPr>
            <w:r>
              <w:rPr>
                <w:color w:val="000000"/>
                <w:sz w:val="20"/>
                <w:szCs w:val="20"/>
                <w:lang w:val="fr-FR"/>
              </w:rPr>
              <w:t> </w:t>
            </w:r>
          </w:p>
        </w:tc>
      </w:tr>
      <w:tr w:rsidR="00BA3029" w:rsidRPr="006210EA" w14:paraId="3151D822" w14:textId="77777777">
        <w:trPr>
          <w:trHeight w:val="690"/>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vAlign w:val="center"/>
          </w:tcPr>
          <w:p w14:paraId="728D49B7" w14:textId="77777777" w:rsidR="00BA3029" w:rsidRDefault="00000000">
            <w:pPr>
              <w:jc w:val="both"/>
              <w:rPr>
                <w:b/>
                <w:bCs/>
                <w:color w:val="000000"/>
                <w:lang w:val="fr-FR"/>
              </w:rPr>
            </w:pPr>
            <w:r>
              <w:rPr>
                <w:b/>
                <w:bCs/>
                <w:color w:val="000000"/>
                <w:lang w:val="fr-FR"/>
              </w:rPr>
              <w:t xml:space="preserve">OBJECTIF SPECIFIQUE 2 : Réduire la vulnérabilité du système de production, auprès de 116.210 habitants, dont 51% des femmes, 30% des </w:t>
            </w:r>
            <w:proofErr w:type="gramStart"/>
            <w:r>
              <w:rPr>
                <w:b/>
                <w:bCs/>
                <w:color w:val="000000"/>
                <w:lang w:val="fr-FR"/>
              </w:rPr>
              <w:t xml:space="preserve">jeunes,  </w:t>
            </w:r>
            <w:r>
              <w:rPr>
                <w:b/>
                <w:bCs/>
                <w:strike/>
                <w:color w:val="800000"/>
                <w:lang w:val="fr-FR"/>
              </w:rPr>
              <w:t xml:space="preserve"> </w:t>
            </w:r>
            <w:proofErr w:type="gramEnd"/>
            <w:r>
              <w:rPr>
                <w:b/>
                <w:bCs/>
                <w:color w:val="000000"/>
                <w:lang w:val="fr-FR"/>
              </w:rPr>
              <w:t>dans quatre communes des régions de Ségou et Koulikoro, d’ici à fin 2023</w:t>
            </w:r>
          </w:p>
        </w:tc>
      </w:tr>
      <w:tr w:rsidR="00BA3029" w14:paraId="6765354D" w14:textId="7777777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tcPr>
          <w:p w14:paraId="2BDD647F" w14:textId="77777777" w:rsidR="00BA3029" w:rsidRDefault="00000000">
            <w:pPr>
              <w:jc w:val="both"/>
              <w:rPr>
                <w:b/>
                <w:bCs/>
                <w:color w:val="000000"/>
              </w:rPr>
            </w:pPr>
            <w:r>
              <w:rPr>
                <w:b/>
                <w:bCs/>
                <w:color w:val="000000"/>
                <w:lang w:val="fr-FR"/>
              </w:rPr>
              <w:t>Produits de l'objectif 2</w:t>
            </w:r>
          </w:p>
        </w:tc>
      </w:tr>
      <w:tr w:rsidR="00BA3029" w:rsidRPr="006210EA" w14:paraId="0431C727" w14:textId="7777777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tcPr>
          <w:p w14:paraId="30BAAAA8" w14:textId="77777777" w:rsidR="00BA3029" w:rsidRDefault="00000000">
            <w:pPr>
              <w:jc w:val="both"/>
              <w:rPr>
                <w:color w:val="000000"/>
                <w:lang w:val="fr-FR"/>
              </w:rPr>
            </w:pPr>
            <w:r>
              <w:rPr>
                <w:color w:val="000000"/>
                <w:lang w:val="fr-FR"/>
              </w:rPr>
              <w:t>Réduire la vulnérabilité du système de production, auprès de 116.210 habitants, dont 51% des femmes, 30% des jeunes, dans quatre communes des régions de Ségou et Koulikoro, d’ici à fin 2023</w:t>
            </w:r>
          </w:p>
        </w:tc>
      </w:tr>
      <w:tr w:rsidR="00BA3029" w:rsidRPr="006210EA" w14:paraId="771CCF69" w14:textId="77777777">
        <w:trPr>
          <w:trHeight w:val="960"/>
        </w:trPr>
        <w:tc>
          <w:tcPr>
            <w:tcW w:w="0" w:type="auto"/>
            <w:tcBorders>
              <w:top w:val="nil"/>
              <w:left w:val="single" w:sz="8" w:space="0" w:color="000000"/>
              <w:bottom w:val="single" w:sz="8" w:space="0" w:color="000000"/>
              <w:right w:val="single" w:sz="8" w:space="0" w:color="000000"/>
            </w:tcBorders>
            <w:shd w:val="clear" w:color="auto" w:fill="auto"/>
            <w:vAlign w:val="center"/>
          </w:tcPr>
          <w:p w14:paraId="04B1C7A9" w14:textId="77777777" w:rsidR="00BA3029" w:rsidRDefault="00000000">
            <w:pPr>
              <w:jc w:val="both"/>
              <w:rPr>
                <w:b/>
                <w:bCs/>
                <w:i/>
                <w:iCs/>
                <w:color w:val="000000"/>
                <w:lang w:val="fr-FR"/>
              </w:rPr>
            </w:pPr>
            <w:r>
              <w:rPr>
                <w:b/>
                <w:bCs/>
                <w:i/>
                <w:iCs/>
                <w:color w:val="000000"/>
                <w:lang w:val="fr-FR"/>
              </w:rPr>
              <w:t xml:space="preserve">Produit 2.1. </w:t>
            </w:r>
            <w:r>
              <w:rPr>
                <w:i/>
                <w:iCs/>
                <w:color w:val="000000"/>
                <w:lang w:val="fr-FR"/>
              </w:rPr>
              <w:t>Nombre d’hommes, de femmes et de jeunes formés et accompagnés</w:t>
            </w:r>
          </w:p>
        </w:tc>
        <w:tc>
          <w:tcPr>
            <w:tcW w:w="0" w:type="auto"/>
            <w:tcBorders>
              <w:top w:val="nil"/>
              <w:left w:val="nil"/>
              <w:bottom w:val="single" w:sz="8" w:space="0" w:color="000000"/>
              <w:right w:val="single" w:sz="8" w:space="0" w:color="000000"/>
            </w:tcBorders>
            <w:shd w:val="clear" w:color="auto" w:fill="auto"/>
            <w:vAlign w:val="center"/>
          </w:tcPr>
          <w:p w14:paraId="3345637B"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08062B4C" w14:textId="77777777" w:rsidR="00BA3029" w:rsidRDefault="00000000">
            <w:pPr>
              <w:jc w:val="both"/>
              <w:rPr>
                <w:color w:val="000000"/>
              </w:rPr>
            </w:pPr>
            <w:r>
              <w:rPr>
                <w:color w:val="000000"/>
                <w:lang w:val="fr-FR"/>
              </w:rPr>
              <w:t>30</w:t>
            </w:r>
          </w:p>
        </w:tc>
        <w:tc>
          <w:tcPr>
            <w:tcW w:w="0" w:type="auto"/>
            <w:tcBorders>
              <w:top w:val="nil"/>
              <w:left w:val="nil"/>
              <w:bottom w:val="single" w:sz="8" w:space="0" w:color="000000"/>
              <w:right w:val="single" w:sz="8" w:space="0" w:color="000000"/>
            </w:tcBorders>
            <w:shd w:val="clear" w:color="auto" w:fill="auto"/>
            <w:vAlign w:val="center"/>
          </w:tcPr>
          <w:p w14:paraId="6FB7AC44" w14:textId="77777777" w:rsidR="00BA3029" w:rsidRDefault="00000000">
            <w:pPr>
              <w:jc w:val="both"/>
              <w:rPr>
                <w:i/>
                <w:iCs/>
                <w:color w:val="000000"/>
              </w:rPr>
            </w:pPr>
            <w:r>
              <w:rPr>
                <w:i/>
                <w:iCs/>
                <w:color w:val="000000"/>
              </w:rPr>
              <w:t>30</w:t>
            </w:r>
          </w:p>
        </w:tc>
        <w:tc>
          <w:tcPr>
            <w:tcW w:w="0" w:type="auto"/>
            <w:tcBorders>
              <w:top w:val="nil"/>
              <w:left w:val="nil"/>
              <w:bottom w:val="single" w:sz="8" w:space="0" w:color="000000"/>
              <w:right w:val="single" w:sz="8" w:space="0" w:color="000000"/>
            </w:tcBorders>
            <w:shd w:val="clear" w:color="auto" w:fill="auto"/>
            <w:vAlign w:val="center"/>
          </w:tcPr>
          <w:p w14:paraId="7458AC9A" w14:textId="77777777" w:rsidR="00BA3029" w:rsidRDefault="00000000">
            <w:pPr>
              <w:jc w:val="both"/>
              <w:rPr>
                <w:color w:val="000000"/>
              </w:rPr>
            </w:pPr>
            <w:r>
              <w:rPr>
                <w:color w:val="000000"/>
              </w:rPr>
              <w:t> </w:t>
            </w:r>
          </w:p>
        </w:tc>
        <w:tc>
          <w:tcPr>
            <w:tcW w:w="0" w:type="auto"/>
            <w:tcBorders>
              <w:top w:val="nil"/>
              <w:left w:val="nil"/>
              <w:bottom w:val="single" w:sz="8" w:space="0" w:color="000000"/>
              <w:right w:val="single" w:sz="8" w:space="0" w:color="000000"/>
            </w:tcBorders>
            <w:shd w:val="clear" w:color="auto" w:fill="auto"/>
            <w:vAlign w:val="center"/>
          </w:tcPr>
          <w:p w14:paraId="08E2928D" w14:textId="77777777" w:rsidR="00BA3029" w:rsidRDefault="00000000">
            <w:pPr>
              <w:jc w:val="both"/>
              <w:rPr>
                <w:color w:val="000000"/>
                <w:lang w:val="fr-FR"/>
              </w:rPr>
            </w:pPr>
            <w:r>
              <w:rPr>
                <w:color w:val="000000"/>
                <w:lang w:val="fr-FR"/>
              </w:rPr>
              <w:t>Rapport d’activités/rapport de Formation</w:t>
            </w:r>
          </w:p>
        </w:tc>
      </w:tr>
      <w:tr w:rsidR="00BA3029" w14:paraId="536F0912" w14:textId="7777777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tcPr>
          <w:p w14:paraId="274DE515" w14:textId="77777777" w:rsidR="00BA3029" w:rsidRDefault="00000000">
            <w:pPr>
              <w:jc w:val="both"/>
              <w:rPr>
                <w:b/>
                <w:bCs/>
                <w:i/>
                <w:iCs/>
                <w:color w:val="000000"/>
                <w:lang w:val="fr-FR"/>
              </w:rPr>
            </w:pPr>
            <w:r>
              <w:rPr>
                <w:b/>
                <w:bCs/>
                <w:i/>
                <w:iCs/>
                <w:color w:val="000000"/>
                <w:lang w:val="fr-FR"/>
              </w:rPr>
              <w:t xml:space="preserve">Produit 2.2. </w:t>
            </w:r>
            <w:r>
              <w:rPr>
                <w:i/>
                <w:iCs/>
                <w:color w:val="000000"/>
                <w:lang w:val="fr-FR"/>
              </w:rPr>
              <w:t>Nombre de types de semences améliorées apportées</w:t>
            </w:r>
          </w:p>
        </w:tc>
        <w:tc>
          <w:tcPr>
            <w:tcW w:w="0" w:type="auto"/>
            <w:tcBorders>
              <w:top w:val="nil"/>
              <w:left w:val="nil"/>
              <w:bottom w:val="single" w:sz="8" w:space="0" w:color="000000"/>
              <w:right w:val="single" w:sz="8" w:space="0" w:color="000000"/>
            </w:tcBorders>
            <w:shd w:val="clear" w:color="auto" w:fill="auto"/>
            <w:vAlign w:val="center"/>
          </w:tcPr>
          <w:p w14:paraId="725A2CDE" w14:textId="77777777" w:rsidR="00BA3029" w:rsidRDefault="00000000">
            <w:pPr>
              <w:jc w:val="both"/>
              <w:rPr>
                <w:i/>
                <w:iCs/>
                <w:color w:val="000000"/>
              </w:rPr>
            </w:pPr>
            <w:r>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tcPr>
          <w:p w14:paraId="0878437A" w14:textId="77777777" w:rsidR="00BA3029" w:rsidRDefault="00000000">
            <w:pPr>
              <w:jc w:val="both"/>
              <w:rPr>
                <w:i/>
                <w:iCs/>
                <w:color w:val="000000"/>
              </w:rPr>
            </w:pPr>
            <w:r>
              <w:rPr>
                <w:i/>
                <w:iCs/>
                <w:color w:val="000000"/>
                <w:lang w:val="fr-FR"/>
              </w:rPr>
              <w:t>1</w:t>
            </w:r>
          </w:p>
        </w:tc>
        <w:tc>
          <w:tcPr>
            <w:tcW w:w="0" w:type="auto"/>
            <w:tcBorders>
              <w:top w:val="nil"/>
              <w:left w:val="nil"/>
              <w:bottom w:val="single" w:sz="8" w:space="0" w:color="000000"/>
              <w:right w:val="single" w:sz="8" w:space="0" w:color="000000"/>
            </w:tcBorders>
            <w:shd w:val="clear" w:color="auto" w:fill="auto"/>
            <w:vAlign w:val="center"/>
          </w:tcPr>
          <w:p w14:paraId="08C1587F" w14:textId="77777777" w:rsidR="00BA3029" w:rsidRDefault="00000000">
            <w:pPr>
              <w:jc w:val="both"/>
              <w:rPr>
                <w:i/>
                <w:iCs/>
                <w:color w:val="000000"/>
              </w:rPr>
            </w:pPr>
            <w:r>
              <w:rPr>
                <w:i/>
                <w:iCs/>
                <w:color w:val="000000"/>
                <w:lang w:val="fr-FR"/>
              </w:rPr>
              <w:t>1</w:t>
            </w:r>
          </w:p>
        </w:tc>
        <w:tc>
          <w:tcPr>
            <w:tcW w:w="0" w:type="auto"/>
            <w:tcBorders>
              <w:top w:val="nil"/>
              <w:left w:val="nil"/>
              <w:bottom w:val="single" w:sz="8" w:space="0" w:color="000000"/>
              <w:right w:val="single" w:sz="8" w:space="0" w:color="000000"/>
            </w:tcBorders>
            <w:shd w:val="clear" w:color="auto" w:fill="auto"/>
            <w:vAlign w:val="center"/>
          </w:tcPr>
          <w:p w14:paraId="7C6CA3F3" w14:textId="77777777" w:rsidR="00BA3029" w:rsidRDefault="00000000">
            <w:pPr>
              <w:jc w:val="both"/>
              <w:rPr>
                <w:color w:val="000000"/>
                <w:lang w:val="fr-FR"/>
              </w:rPr>
            </w:pPr>
            <w:r>
              <w:rPr>
                <w:color w:val="000000"/>
                <w:lang w:val="fr-FR"/>
              </w:rPr>
              <w:t xml:space="preserve">Le niébé amélioré a été introduit auprès des groupements </w:t>
            </w:r>
            <w:proofErr w:type="spellStart"/>
            <w:r>
              <w:rPr>
                <w:color w:val="000000"/>
                <w:lang w:val="fr-FR"/>
              </w:rPr>
              <w:t>feminins</w:t>
            </w:r>
            <w:proofErr w:type="spellEnd"/>
          </w:p>
        </w:tc>
        <w:tc>
          <w:tcPr>
            <w:tcW w:w="0" w:type="auto"/>
            <w:tcBorders>
              <w:top w:val="nil"/>
              <w:left w:val="nil"/>
              <w:bottom w:val="single" w:sz="8" w:space="0" w:color="000000"/>
              <w:right w:val="single" w:sz="8" w:space="0" w:color="000000"/>
            </w:tcBorders>
            <w:shd w:val="clear" w:color="auto" w:fill="auto"/>
            <w:vAlign w:val="center"/>
          </w:tcPr>
          <w:p w14:paraId="6EDA9ABC" w14:textId="77777777" w:rsidR="00BA3029" w:rsidRDefault="00000000">
            <w:pPr>
              <w:jc w:val="both"/>
              <w:rPr>
                <w:color w:val="000000"/>
              </w:rPr>
            </w:pPr>
            <w:r>
              <w:rPr>
                <w:color w:val="000000"/>
                <w:lang w:val="fr-FR"/>
              </w:rPr>
              <w:t>Rapport d’activités</w:t>
            </w:r>
          </w:p>
        </w:tc>
      </w:tr>
      <w:tr w:rsidR="00BA3029" w14:paraId="5F550E41" w14:textId="7777777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tcPr>
          <w:p w14:paraId="65BBCB3B" w14:textId="77777777" w:rsidR="00BA3029" w:rsidRDefault="00000000">
            <w:pPr>
              <w:jc w:val="both"/>
              <w:rPr>
                <w:b/>
                <w:bCs/>
                <w:i/>
                <w:iCs/>
                <w:color w:val="000000"/>
                <w:lang w:val="fr-FR"/>
              </w:rPr>
            </w:pPr>
            <w:r>
              <w:rPr>
                <w:b/>
                <w:bCs/>
                <w:i/>
                <w:iCs/>
                <w:color w:val="000000"/>
                <w:lang w:val="fr-FR"/>
              </w:rPr>
              <w:t xml:space="preserve">Produit 2.3. </w:t>
            </w:r>
            <w:r>
              <w:rPr>
                <w:i/>
                <w:iCs/>
                <w:color w:val="000000"/>
                <w:lang w:val="fr-FR"/>
              </w:rPr>
              <w:t>Disponibilité des semences améliorées</w:t>
            </w:r>
          </w:p>
        </w:tc>
        <w:tc>
          <w:tcPr>
            <w:tcW w:w="0" w:type="auto"/>
            <w:tcBorders>
              <w:top w:val="nil"/>
              <w:left w:val="nil"/>
              <w:bottom w:val="single" w:sz="8" w:space="0" w:color="000000"/>
              <w:right w:val="single" w:sz="8" w:space="0" w:color="000000"/>
            </w:tcBorders>
            <w:shd w:val="clear" w:color="auto" w:fill="auto"/>
            <w:vAlign w:val="center"/>
          </w:tcPr>
          <w:p w14:paraId="70709283"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29B1A400" w14:textId="77777777" w:rsidR="00BA3029" w:rsidRDefault="00000000">
            <w:pPr>
              <w:jc w:val="both"/>
              <w:rPr>
                <w:color w:val="000000"/>
              </w:rPr>
            </w:pPr>
            <w:r>
              <w:rPr>
                <w:color w:val="000000"/>
                <w:lang w:val="fr-FR"/>
              </w:rPr>
              <w:t>1</w:t>
            </w:r>
          </w:p>
        </w:tc>
        <w:tc>
          <w:tcPr>
            <w:tcW w:w="0" w:type="auto"/>
            <w:tcBorders>
              <w:top w:val="nil"/>
              <w:left w:val="nil"/>
              <w:bottom w:val="single" w:sz="8" w:space="0" w:color="000000"/>
              <w:right w:val="single" w:sz="8" w:space="0" w:color="000000"/>
            </w:tcBorders>
            <w:shd w:val="clear" w:color="auto" w:fill="auto"/>
            <w:vAlign w:val="center"/>
          </w:tcPr>
          <w:p w14:paraId="1EED69F2" w14:textId="77777777" w:rsidR="00BA3029" w:rsidRDefault="00000000">
            <w:pPr>
              <w:jc w:val="both"/>
              <w:rPr>
                <w:i/>
                <w:iCs/>
                <w:color w:val="000000"/>
              </w:rPr>
            </w:pPr>
            <w:r>
              <w:rPr>
                <w:i/>
                <w:iCs/>
                <w:color w:val="000000"/>
                <w:lang w:val="fr-FR"/>
              </w:rPr>
              <w:t>1</w:t>
            </w:r>
          </w:p>
        </w:tc>
        <w:tc>
          <w:tcPr>
            <w:tcW w:w="0" w:type="auto"/>
            <w:tcBorders>
              <w:top w:val="nil"/>
              <w:left w:val="nil"/>
              <w:bottom w:val="single" w:sz="8" w:space="0" w:color="000000"/>
              <w:right w:val="single" w:sz="8" w:space="0" w:color="000000"/>
            </w:tcBorders>
            <w:shd w:val="clear" w:color="auto" w:fill="auto"/>
            <w:vAlign w:val="center"/>
          </w:tcPr>
          <w:p w14:paraId="15062981" w14:textId="77777777" w:rsidR="00BA3029" w:rsidRDefault="00000000">
            <w:pPr>
              <w:jc w:val="both"/>
              <w:rPr>
                <w:color w:val="000000"/>
              </w:rPr>
            </w:pPr>
            <w:r>
              <w:rPr>
                <w:color w:val="000000"/>
              </w:rPr>
              <w:t> </w:t>
            </w:r>
          </w:p>
        </w:tc>
        <w:tc>
          <w:tcPr>
            <w:tcW w:w="0" w:type="auto"/>
            <w:tcBorders>
              <w:top w:val="nil"/>
              <w:left w:val="nil"/>
              <w:bottom w:val="single" w:sz="8" w:space="0" w:color="000000"/>
              <w:right w:val="single" w:sz="8" w:space="0" w:color="000000"/>
            </w:tcBorders>
            <w:shd w:val="clear" w:color="auto" w:fill="auto"/>
            <w:vAlign w:val="center"/>
          </w:tcPr>
          <w:p w14:paraId="2873035F" w14:textId="77777777" w:rsidR="00BA3029" w:rsidRDefault="00000000">
            <w:pPr>
              <w:jc w:val="both"/>
              <w:rPr>
                <w:color w:val="000000"/>
              </w:rPr>
            </w:pPr>
            <w:r>
              <w:rPr>
                <w:color w:val="000000"/>
                <w:lang w:val="fr-FR"/>
              </w:rPr>
              <w:t>Rapport d’activités</w:t>
            </w:r>
          </w:p>
        </w:tc>
      </w:tr>
      <w:tr w:rsidR="00BA3029" w:rsidRPr="006210EA" w14:paraId="6630F1E9" w14:textId="77777777">
        <w:trPr>
          <w:trHeight w:val="945"/>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vAlign w:val="center"/>
          </w:tcPr>
          <w:p w14:paraId="5D10BD09" w14:textId="77777777" w:rsidR="00BA3029" w:rsidRDefault="00000000">
            <w:pPr>
              <w:jc w:val="both"/>
              <w:rPr>
                <w:b/>
                <w:bCs/>
                <w:color w:val="000000"/>
                <w:lang w:val="fr-FR"/>
              </w:rPr>
            </w:pPr>
            <w:r>
              <w:rPr>
                <w:b/>
                <w:bCs/>
                <w:color w:val="000000"/>
                <w:lang w:val="fr-FR"/>
              </w:rPr>
              <w:lastRenderedPageBreak/>
              <w:t>OBJECTIF SPECIFIQUE 3 : Augmenter de 30%, la production agricole, forestière, pastorale et halieutique, dans quatre communes des régions de Ségou et Koulikoro, d’ici à fin 2023</w:t>
            </w:r>
          </w:p>
        </w:tc>
      </w:tr>
      <w:tr w:rsidR="00BA3029" w14:paraId="43A0690B" w14:textId="7777777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tcPr>
          <w:p w14:paraId="7EBD6A35" w14:textId="77777777" w:rsidR="00BA3029" w:rsidRDefault="00000000">
            <w:pPr>
              <w:jc w:val="both"/>
              <w:rPr>
                <w:b/>
                <w:bCs/>
                <w:color w:val="000000"/>
              </w:rPr>
            </w:pPr>
            <w:r>
              <w:rPr>
                <w:b/>
                <w:bCs/>
                <w:color w:val="000000"/>
                <w:lang w:val="fr-FR"/>
              </w:rPr>
              <w:t>Produits de l'objectif 3</w:t>
            </w:r>
          </w:p>
        </w:tc>
      </w:tr>
      <w:tr w:rsidR="00BA3029" w:rsidRPr="006210EA" w14:paraId="711C15EF" w14:textId="7777777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tcPr>
          <w:p w14:paraId="7BEA9326" w14:textId="77777777" w:rsidR="00BA3029" w:rsidRDefault="00000000">
            <w:pPr>
              <w:jc w:val="both"/>
              <w:rPr>
                <w:color w:val="000000"/>
                <w:lang w:val="fr-FR"/>
              </w:rPr>
            </w:pPr>
            <w:r>
              <w:rPr>
                <w:color w:val="000000"/>
                <w:lang w:val="fr-FR"/>
              </w:rPr>
              <w:t>Augmenter de 30%, la production agricole, forestière, pastorale et halieutique, dans quatre communes des régions de Ségou et Koulikoro, d’ici à fin 2023</w:t>
            </w:r>
          </w:p>
        </w:tc>
      </w:tr>
      <w:tr w:rsidR="00BA3029" w14:paraId="5FA14A15" w14:textId="77777777">
        <w:trPr>
          <w:trHeight w:val="960"/>
        </w:trPr>
        <w:tc>
          <w:tcPr>
            <w:tcW w:w="0" w:type="auto"/>
            <w:tcBorders>
              <w:top w:val="nil"/>
              <w:left w:val="single" w:sz="8" w:space="0" w:color="000000"/>
              <w:bottom w:val="single" w:sz="8" w:space="0" w:color="000000"/>
              <w:right w:val="single" w:sz="8" w:space="0" w:color="000000"/>
            </w:tcBorders>
            <w:shd w:val="clear" w:color="auto" w:fill="auto"/>
            <w:vAlign w:val="center"/>
          </w:tcPr>
          <w:p w14:paraId="5D8258D9" w14:textId="77777777" w:rsidR="00BA3029" w:rsidRDefault="00000000">
            <w:pPr>
              <w:jc w:val="both"/>
              <w:rPr>
                <w:b/>
                <w:bCs/>
                <w:i/>
                <w:iCs/>
                <w:color w:val="000000"/>
                <w:lang w:val="fr-FR"/>
              </w:rPr>
            </w:pPr>
            <w:r>
              <w:rPr>
                <w:b/>
                <w:bCs/>
                <w:i/>
                <w:iCs/>
                <w:color w:val="000000"/>
                <w:lang w:val="fr-FR"/>
              </w:rPr>
              <w:t>Produit 3.1.</w:t>
            </w:r>
            <w:r>
              <w:rPr>
                <w:b/>
                <w:bCs/>
                <w:i/>
                <w:iCs/>
                <w:color w:val="008080"/>
                <w:u w:val="single"/>
                <w:lang w:val="fr-FR"/>
              </w:rPr>
              <w:t xml:space="preserve"> </w:t>
            </w:r>
            <w:r>
              <w:rPr>
                <w:i/>
                <w:iCs/>
                <w:color w:val="000000"/>
                <w:lang w:val="fr-FR"/>
              </w:rPr>
              <w:t>Taux d’amélioration des productions agricole, forestière, pastorale et halieutique</w:t>
            </w:r>
          </w:p>
        </w:tc>
        <w:tc>
          <w:tcPr>
            <w:tcW w:w="0" w:type="auto"/>
            <w:tcBorders>
              <w:top w:val="nil"/>
              <w:left w:val="nil"/>
              <w:bottom w:val="single" w:sz="8" w:space="0" w:color="000000"/>
              <w:right w:val="single" w:sz="8" w:space="0" w:color="000000"/>
            </w:tcBorders>
            <w:shd w:val="clear" w:color="auto" w:fill="auto"/>
            <w:vAlign w:val="center"/>
          </w:tcPr>
          <w:p w14:paraId="6C9773BE"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094023FB" w14:textId="77777777" w:rsidR="00BA3029" w:rsidRDefault="00000000">
            <w:pPr>
              <w:jc w:val="both"/>
              <w:rPr>
                <w:color w:val="000000"/>
              </w:rPr>
            </w:pPr>
            <w:r>
              <w:rPr>
                <w:color w:val="000000"/>
                <w:lang w:val="fr-FR"/>
              </w:rPr>
              <w:t>30%</w:t>
            </w:r>
          </w:p>
        </w:tc>
        <w:tc>
          <w:tcPr>
            <w:tcW w:w="0" w:type="auto"/>
            <w:tcBorders>
              <w:top w:val="nil"/>
              <w:left w:val="nil"/>
              <w:bottom w:val="single" w:sz="8" w:space="0" w:color="000000"/>
              <w:right w:val="single" w:sz="8" w:space="0" w:color="000000"/>
            </w:tcBorders>
            <w:shd w:val="clear" w:color="auto" w:fill="auto"/>
            <w:vAlign w:val="center"/>
          </w:tcPr>
          <w:p w14:paraId="7CB113A5" w14:textId="77777777" w:rsidR="00BA3029" w:rsidRDefault="00000000">
            <w:pPr>
              <w:jc w:val="both"/>
              <w:rPr>
                <w:i/>
                <w:iCs/>
                <w:color w:val="000000"/>
              </w:rPr>
            </w:pPr>
            <w:r>
              <w:rPr>
                <w:i/>
                <w:iCs/>
                <w:color w:val="000000"/>
              </w:rPr>
              <w:t>-</w:t>
            </w:r>
          </w:p>
        </w:tc>
        <w:tc>
          <w:tcPr>
            <w:tcW w:w="0" w:type="auto"/>
            <w:tcBorders>
              <w:top w:val="nil"/>
              <w:left w:val="nil"/>
              <w:bottom w:val="single" w:sz="8" w:space="0" w:color="000000"/>
              <w:right w:val="single" w:sz="8" w:space="0" w:color="000000"/>
            </w:tcBorders>
            <w:shd w:val="clear" w:color="auto" w:fill="auto"/>
            <w:vAlign w:val="center"/>
          </w:tcPr>
          <w:p w14:paraId="304B9B60" w14:textId="77777777" w:rsidR="00BA3029" w:rsidRDefault="00000000">
            <w:pPr>
              <w:jc w:val="both"/>
              <w:rPr>
                <w:color w:val="000000"/>
                <w:lang w:val="fr-FR"/>
              </w:rPr>
            </w:pPr>
            <w:r>
              <w:rPr>
                <w:color w:val="000000"/>
                <w:lang w:val="fr-FR"/>
              </w:rPr>
              <w:t>Ce produit sera évalué à la fin du projet</w:t>
            </w:r>
          </w:p>
        </w:tc>
        <w:tc>
          <w:tcPr>
            <w:tcW w:w="0" w:type="auto"/>
            <w:tcBorders>
              <w:top w:val="nil"/>
              <w:left w:val="nil"/>
              <w:bottom w:val="single" w:sz="8" w:space="0" w:color="000000"/>
              <w:right w:val="single" w:sz="8" w:space="0" w:color="000000"/>
            </w:tcBorders>
            <w:shd w:val="clear" w:color="auto" w:fill="auto"/>
            <w:vAlign w:val="center"/>
          </w:tcPr>
          <w:p w14:paraId="5F948438" w14:textId="77777777" w:rsidR="00BA3029" w:rsidRDefault="00000000">
            <w:pPr>
              <w:jc w:val="both"/>
              <w:rPr>
                <w:color w:val="000000"/>
              </w:rPr>
            </w:pPr>
            <w:r>
              <w:rPr>
                <w:color w:val="000000"/>
                <w:lang w:val="fr-FR"/>
              </w:rPr>
              <w:t>Rapport d’enquête</w:t>
            </w:r>
          </w:p>
        </w:tc>
      </w:tr>
      <w:tr w:rsidR="00BA3029" w14:paraId="17AE46BC" w14:textId="7777777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tcPr>
          <w:p w14:paraId="49A3FD7E" w14:textId="77777777" w:rsidR="00BA3029" w:rsidRDefault="00000000">
            <w:pPr>
              <w:jc w:val="both"/>
              <w:rPr>
                <w:b/>
                <w:bCs/>
                <w:i/>
                <w:iCs/>
                <w:color w:val="000000"/>
                <w:lang w:val="fr-FR"/>
              </w:rPr>
            </w:pPr>
            <w:r>
              <w:rPr>
                <w:b/>
                <w:bCs/>
                <w:i/>
                <w:iCs/>
                <w:color w:val="000000"/>
                <w:lang w:val="fr-FR"/>
              </w:rPr>
              <w:t xml:space="preserve">Produit 3.2. </w:t>
            </w:r>
            <w:r>
              <w:rPr>
                <w:i/>
                <w:iCs/>
                <w:color w:val="000000"/>
                <w:lang w:val="fr-FR"/>
              </w:rPr>
              <w:t>Superficie aménagée de pêcheries</w:t>
            </w:r>
          </w:p>
        </w:tc>
        <w:tc>
          <w:tcPr>
            <w:tcW w:w="0" w:type="auto"/>
            <w:tcBorders>
              <w:top w:val="nil"/>
              <w:left w:val="nil"/>
              <w:bottom w:val="single" w:sz="8" w:space="0" w:color="000000"/>
              <w:right w:val="single" w:sz="8" w:space="0" w:color="000000"/>
            </w:tcBorders>
            <w:shd w:val="clear" w:color="auto" w:fill="auto"/>
            <w:vAlign w:val="center"/>
          </w:tcPr>
          <w:p w14:paraId="334099E6"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505CDF33" w14:textId="77777777" w:rsidR="00BA3029" w:rsidRDefault="00000000">
            <w:pPr>
              <w:jc w:val="both"/>
              <w:rPr>
                <w:color w:val="000000"/>
              </w:rPr>
            </w:pPr>
            <w:r>
              <w:rPr>
                <w:color w:val="000000"/>
                <w:lang w:val="fr-FR"/>
              </w:rPr>
              <w:t>4</w:t>
            </w:r>
          </w:p>
        </w:tc>
        <w:tc>
          <w:tcPr>
            <w:tcW w:w="0" w:type="auto"/>
            <w:tcBorders>
              <w:top w:val="nil"/>
              <w:left w:val="nil"/>
              <w:bottom w:val="single" w:sz="8" w:space="0" w:color="000000"/>
              <w:right w:val="single" w:sz="8" w:space="0" w:color="000000"/>
            </w:tcBorders>
            <w:shd w:val="clear" w:color="auto" w:fill="auto"/>
            <w:vAlign w:val="center"/>
          </w:tcPr>
          <w:p w14:paraId="15EB8EC8" w14:textId="77777777" w:rsidR="00BA3029" w:rsidRDefault="00000000">
            <w:pPr>
              <w:jc w:val="both"/>
              <w:rPr>
                <w:i/>
                <w:iCs/>
                <w:color w:val="000000"/>
              </w:rPr>
            </w:pPr>
            <w:r>
              <w:rPr>
                <w:i/>
                <w:iCs/>
                <w:color w:val="000000"/>
                <w:lang w:val="fr-FR"/>
              </w:rPr>
              <w:t>-</w:t>
            </w:r>
            <w:r>
              <w:rPr>
                <w:i/>
                <w:iCs/>
                <w:color w:val="000000"/>
              </w:rPr>
              <w:t>4</w:t>
            </w:r>
          </w:p>
        </w:tc>
        <w:tc>
          <w:tcPr>
            <w:tcW w:w="0" w:type="auto"/>
            <w:tcBorders>
              <w:top w:val="nil"/>
              <w:left w:val="nil"/>
              <w:bottom w:val="single" w:sz="8" w:space="0" w:color="000000"/>
              <w:right w:val="single" w:sz="8" w:space="0" w:color="000000"/>
            </w:tcBorders>
            <w:shd w:val="clear" w:color="auto" w:fill="auto"/>
            <w:vAlign w:val="center"/>
          </w:tcPr>
          <w:p w14:paraId="08D14DAD" w14:textId="77777777" w:rsidR="00BA3029" w:rsidRDefault="00000000">
            <w:pPr>
              <w:jc w:val="both"/>
              <w:rPr>
                <w:color w:val="000000"/>
              </w:rPr>
            </w:pPr>
            <w:r>
              <w:rPr>
                <w:color w:val="000000"/>
                <w:lang w:val="fr-FR"/>
              </w:rPr>
              <w:t xml:space="preserve">Activité </w:t>
            </w:r>
            <w:proofErr w:type="spellStart"/>
            <w:r>
              <w:rPr>
                <w:color w:val="000000"/>
              </w:rPr>
              <w:t>exécutée</w:t>
            </w:r>
            <w:proofErr w:type="spellEnd"/>
          </w:p>
        </w:tc>
        <w:tc>
          <w:tcPr>
            <w:tcW w:w="0" w:type="auto"/>
            <w:tcBorders>
              <w:top w:val="nil"/>
              <w:left w:val="nil"/>
              <w:bottom w:val="single" w:sz="8" w:space="0" w:color="000000"/>
              <w:right w:val="single" w:sz="8" w:space="0" w:color="000000"/>
            </w:tcBorders>
            <w:shd w:val="clear" w:color="auto" w:fill="auto"/>
            <w:vAlign w:val="center"/>
          </w:tcPr>
          <w:p w14:paraId="609D901B" w14:textId="77777777" w:rsidR="00BA3029" w:rsidRDefault="00000000">
            <w:pPr>
              <w:jc w:val="both"/>
              <w:rPr>
                <w:color w:val="000000"/>
              </w:rPr>
            </w:pPr>
            <w:r>
              <w:rPr>
                <w:color w:val="000000"/>
                <w:lang w:val="fr-FR"/>
              </w:rPr>
              <w:t>Rapport d’activités</w:t>
            </w:r>
          </w:p>
        </w:tc>
      </w:tr>
      <w:tr w:rsidR="00BA3029" w14:paraId="50BED07D" w14:textId="77777777">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tcPr>
          <w:p w14:paraId="13DC557E" w14:textId="77777777" w:rsidR="00BA3029" w:rsidRDefault="00000000">
            <w:pPr>
              <w:jc w:val="both"/>
              <w:rPr>
                <w:b/>
                <w:bCs/>
                <w:i/>
                <w:iCs/>
                <w:color w:val="000000"/>
              </w:rPr>
            </w:pPr>
            <w:r>
              <w:rPr>
                <w:b/>
                <w:bCs/>
                <w:i/>
                <w:iCs/>
                <w:color w:val="000000"/>
                <w:lang w:val="fr-FR"/>
              </w:rPr>
              <w:t xml:space="preserve">Produit 3.3. </w:t>
            </w:r>
            <w:r>
              <w:rPr>
                <w:i/>
                <w:iCs/>
                <w:color w:val="000000"/>
                <w:lang w:val="fr-FR"/>
              </w:rPr>
              <w:t>Quantité d’alevins apportés</w:t>
            </w:r>
          </w:p>
        </w:tc>
        <w:tc>
          <w:tcPr>
            <w:tcW w:w="0" w:type="auto"/>
            <w:tcBorders>
              <w:top w:val="nil"/>
              <w:left w:val="nil"/>
              <w:bottom w:val="single" w:sz="8" w:space="0" w:color="000000"/>
              <w:right w:val="single" w:sz="8" w:space="0" w:color="000000"/>
            </w:tcBorders>
            <w:shd w:val="clear" w:color="auto" w:fill="auto"/>
            <w:vAlign w:val="center"/>
          </w:tcPr>
          <w:p w14:paraId="06C88949"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56476612" w14:textId="77777777" w:rsidR="00BA3029" w:rsidRDefault="00000000">
            <w:pPr>
              <w:jc w:val="both"/>
              <w:rPr>
                <w:color w:val="000000"/>
              </w:rPr>
            </w:pPr>
            <w:r>
              <w:rPr>
                <w:color w:val="000000"/>
                <w:lang w:val="fr-FR"/>
              </w:rPr>
              <w:t>120000</w:t>
            </w:r>
          </w:p>
        </w:tc>
        <w:tc>
          <w:tcPr>
            <w:tcW w:w="0" w:type="auto"/>
            <w:tcBorders>
              <w:top w:val="nil"/>
              <w:left w:val="nil"/>
              <w:bottom w:val="single" w:sz="8" w:space="0" w:color="000000"/>
              <w:right w:val="single" w:sz="8" w:space="0" w:color="000000"/>
            </w:tcBorders>
            <w:shd w:val="clear" w:color="auto" w:fill="auto"/>
            <w:vAlign w:val="center"/>
          </w:tcPr>
          <w:p w14:paraId="0C23B55B" w14:textId="77777777" w:rsidR="00BA3029" w:rsidRDefault="00000000">
            <w:pPr>
              <w:jc w:val="both"/>
              <w:rPr>
                <w:i/>
                <w:iCs/>
                <w:color w:val="000000"/>
              </w:rPr>
            </w:pPr>
            <w:r>
              <w:rPr>
                <w:i/>
                <w:iCs/>
                <w:color w:val="000000"/>
              </w:rPr>
              <w:t>1200</w:t>
            </w:r>
            <w:r>
              <w:rPr>
                <w:i/>
                <w:iCs/>
                <w:color w:val="000000"/>
                <w:lang w:val="fr-FR"/>
              </w:rPr>
              <w:t>00</w:t>
            </w:r>
          </w:p>
        </w:tc>
        <w:tc>
          <w:tcPr>
            <w:tcW w:w="0" w:type="auto"/>
            <w:tcBorders>
              <w:top w:val="nil"/>
              <w:left w:val="nil"/>
              <w:bottom w:val="single" w:sz="8" w:space="0" w:color="000000"/>
              <w:right w:val="single" w:sz="8" w:space="0" w:color="000000"/>
            </w:tcBorders>
            <w:shd w:val="clear" w:color="auto" w:fill="auto"/>
            <w:vAlign w:val="center"/>
          </w:tcPr>
          <w:p w14:paraId="50F11E5A" w14:textId="77777777" w:rsidR="00BA3029" w:rsidRDefault="00000000">
            <w:pPr>
              <w:jc w:val="both"/>
              <w:rPr>
                <w:color w:val="000000"/>
              </w:rPr>
            </w:pPr>
            <w:proofErr w:type="spellStart"/>
            <w:r>
              <w:rPr>
                <w:color w:val="000000"/>
              </w:rPr>
              <w:t>Activités</w:t>
            </w:r>
            <w:proofErr w:type="spellEnd"/>
            <w:r>
              <w:rPr>
                <w:color w:val="000000"/>
              </w:rPr>
              <w:t xml:space="preserve"> </w:t>
            </w:r>
            <w:proofErr w:type="spellStart"/>
            <w:r>
              <w:rPr>
                <w:color w:val="000000"/>
              </w:rPr>
              <w:t>exécutée</w:t>
            </w:r>
            <w:proofErr w:type="spellEnd"/>
            <w:r>
              <w:rPr>
                <w:color w:val="000000"/>
              </w:rPr>
              <w:t xml:space="preserve"> </w:t>
            </w:r>
          </w:p>
        </w:tc>
        <w:tc>
          <w:tcPr>
            <w:tcW w:w="0" w:type="auto"/>
            <w:tcBorders>
              <w:top w:val="nil"/>
              <w:left w:val="nil"/>
              <w:bottom w:val="single" w:sz="8" w:space="0" w:color="000000"/>
              <w:right w:val="single" w:sz="8" w:space="0" w:color="000000"/>
            </w:tcBorders>
            <w:shd w:val="clear" w:color="auto" w:fill="auto"/>
            <w:vAlign w:val="center"/>
          </w:tcPr>
          <w:p w14:paraId="4D2648AC" w14:textId="77777777" w:rsidR="00BA3029" w:rsidRDefault="00000000">
            <w:pPr>
              <w:jc w:val="both"/>
              <w:rPr>
                <w:color w:val="000000"/>
              </w:rPr>
            </w:pPr>
            <w:r>
              <w:rPr>
                <w:color w:val="000000"/>
                <w:lang w:val="fr-FR"/>
              </w:rPr>
              <w:t>Rapport d’activités</w:t>
            </w:r>
          </w:p>
        </w:tc>
      </w:tr>
      <w:tr w:rsidR="00BA3029" w14:paraId="4394D9D5" w14:textId="7777777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tcPr>
          <w:p w14:paraId="43513BBA" w14:textId="77777777" w:rsidR="00BA3029" w:rsidRDefault="00000000">
            <w:pPr>
              <w:jc w:val="both"/>
              <w:rPr>
                <w:b/>
                <w:bCs/>
                <w:i/>
                <w:iCs/>
                <w:color w:val="000000"/>
                <w:lang w:val="fr-FR"/>
              </w:rPr>
            </w:pPr>
            <w:r>
              <w:rPr>
                <w:b/>
                <w:bCs/>
                <w:i/>
                <w:iCs/>
                <w:color w:val="000000"/>
                <w:lang w:val="fr-FR"/>
              </w:rPr>
              <w:t xml:space="preserve">Produit 3.4. </w:t>
            </w:r>
            <w:r>
              <w:rPr>
                <w:i/>
                <w:iCs/>
                <w:color w:val="000000"/>
                <w:lang w:val="fr-FR"/>
              </w:rPr>
              <w:t>Superficie de pâturages aménagés</w:t>
            </w:r>
          </w:p>
        </w:tc>
        <w:tc>
          <w:tcPr>
            <w:tcW w:w="0" w:type="auto"/>
            <w:tcBorders>
              <w:top w:val="nil"/>
              <w:left w:val="nil"/>
              <w:bottom w:val="single" w:sz="8" w:space="0" w:color="000000"/>
              <w:right w:val="single" w:sz="8" w:space="0" w:color="000000"/>
            </w:tcBorders>
            <w:shd w:val="clear" w:color="auto" w:fill="auto"/>
            <w:vAlign w:val="center"/>
          </w:tcPr>
          <w:p w14:paraId="1E6D3320"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5E4F2352" w14:textId="77777777" w:rsidR="00BA3029" w:rsidRDefault="00000000">
            <w:pPr>
              <w:jc w:val="both"/>
              <w:rPr>
                <w:color w:val="000000"/>
              </w:rPr>
            </w:pPr>
            <w:r>
              <w:rPr>
                <w:color w:val="000000"/>
                <w:lang w:val="fr-FR"/>
              </w:rPr>
              <w:t>8</w:t>
            </w:r>
          </w:p>
        </w:tc>
        <w:tc>
          <w:tcPr>
            <w:tcW w:w="0" w:type="auto"/>
            <w:tcBorders>
              <w:top w:val="nil"/>
              <w:left w:val="nil"/>
              <w:bottom w:val="single" w:sz="8" w:space="0" w:color="000000"/>
              <w:right w:val="single" w:sz="8" w:space="0" w:color="000000"/>
            </w:tcBorders>
            <w:shd w:val="clear" w:color="auto" w:fill="auto"/>
            <w:vAlign w:val="center"/>
          </w:tcPr>
          <w:p w14:paraId="1D0AF2AF" w14:textId="77777777" w:rsidR="00BA3029" w:rsidRDefault="00000000">
            <w:pPr>
              <w:jc w:val="both"/>
              <w:rPr>
                <w:i/>
                <w:iCs/>
                <w:color w:val="000000"/>
              </w:rPr>
            </w:pPr>
            <w:r>
              <w:rPr>
                <w:i/>
                <w:iCs/>
                <w:color w:val="000000"/>
              </w:rPr>
              <w:t>8</w:t>
            </w:r>
          </w:p>
        </w:tc>
        <w:tc>
          <w:tcPr>
            <w:tcW w:w="0" w:type="auto"/>
            <w:tcBorders>
              <w:top w:val="nil"/>
              <w:left w:val="nil"/>
              <w:bottom w:val="single" w:sz="8" w:space="0" w:color="000000"/>
              <w:right w:val="single" w:sz="8" w:space="0" w:color="000000"/>
            </w:tcBorders>
            <w:shd w:val="clear" w:color="auto" w:fill="auto"/>
            <w:vAlign w:val="center"/>
          </w:tcPr>
          <w:p w14:paraId="480CDAA5" w14:textId="77777777" w:rsidR="00BA3029" w:rsidRDefault="00000000">
            <w:pPr>
              <w:jc w:val="both"/>
              <w:rPr>
                <w:color w:val="000000"/>
              </w:rPr>
            </w:pPr>
            <w:r>
              <w:rPr>
                <w:color w:val="000000"/>
                <w:lang w:val="fr-FR"/>
              </w:rPr>
              <w:t xml:space="preserve">Activité </w:t>
            </w:r>
            <w:proofErr w:type="spellStart"/>
            <w:r>
              <w:rPr>
                <w:color w:val="000000"/>
              </w:rPr>
              <w:t>exécutée</w:t>
            </w:r>
            <w:proofErr w:type="spellEnd"/>
            <w:r>
              <w:rPr>
                <w:color w:val="000000"/>
              </w:rPr>
              <w:t xml:space="preserve"> </w:t>
            </w:r>
          </w:p>
        </w:tc>
        <w:tc>
          <w:tcPr>
            <w:tcW w:w="0" w:type="auto"/>
            <w:tcBorders>
              <w:top w:val="nil"/>
              <w:left w:val="nil"/>
              <w:bottom w:val="single" w:sz="8" w:space="0" w:color="000000"/>
              <w:right w:val="single" w:sz="8" w:space="0" w:color="000000"/>
            </w:tcBorders>
            <w:shd w:val="clear" w:color="auto" w:fill="auto"/>
            <w:vAlign w:val="center"/>
          </w:tcPr>
          <w:p w14:paraId="302CD930" w14:textId="77777777" w:rsidR="00BA3029" w:rsidRDefault="00000000">
            <w:pPr>
              <w:jc w:val="both"/>
              <w:rPr>
                <w:color w:val="000000"/>
              </w:rPr>
            </w:pPr>
            <w:r>
              <w:rPr>
                <w:color w:val="000000"/>
                <w:lang w:val="fr-FR"/>
              </w:rPr>
              <w:t>Rapport d’activités</w:t>
            </w:r>
          </w:p>
        </w:tc>
      </w:tr>
      <w:tr w:rsidR="00BA3029" w:rsidRPr="006210EA" w14:paraId="7B9E7D05" w14:textId="77777777">
        <w:trPr>
          <w:trHeight w:val="330"/>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vAlign w:val="center"/>
          </w:tcPr>
          <w:p w14:paraId="4075A096" w14:textId="77777777" w:rsidR="00BA3029" w:rsidRDefault="00000000">
            <w:pPr>
              <w:jc w:val="both"/>
              <w:rPr>
                <w:b/>
                <w:bCs/>
                <w:color w:val="000000"/>
                <w:lang w:val="fr-FR"/>
              </w:rPr>
            </w:pPr>
            <w:r>
              <w:rPr>
                <w:b/>
                <w:bCs/>
                <w:color w:val="000000"/>
                <w:lang w:val="fr-FR"/>
              </w:rPr>
              <w:t>OBJECTIF SPECIFIQUE 4 : Renforcer les capacités des communautés bénéficiaires (116.210 habitants) en mesures de protection de l’environnement et prévention des risques et catastrophes, dans quatre communes des régions de Ségou et Koulikoro, d’ici à fin 2023</w:t>
            </w:r>
          </w:p>
        </w:tc>
      </w:tr>
      <w:tr w:rsidR="00BA3029" w14:paraId="4D73A014" w14:textId="7777777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tcPr>
          <w:p w14:paraId="0A2F238D" w14:textId="77777777" w:rsidR="00BA3029" w:rsidRDefault="00000000">
            <w:pPr>
              <w:jc w:val="both"/>
              <w:rPr>
                <w:b/>
                <w:bCs/>
                <w:color w:val="000000"/>
              </w:rPr>
            </w:pPr>
            <w:r>
              <w:rPr>
                <w:b/>
                <w:bCs/>
                <w:color w:val="000000"/>
                <w:lang w:val="fr-FR"/>
              </w:rPr>
              <w:t>Produits de l'objectif 4</w:t>
            </w:r>
          </w:p>
        </w:tc>
      </w:tr>
      <w:tr w:rsidR="00BA3029" w:rsidRPr="006210EA" w14:paraId="580DE5AD" w14:textId="7777777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tcPr>
          <w:p w14:paraId="67D10085" w14:textId="77777777" w:rsidR="00BA3029" w:rsidRDefault="00000000">
            <w:pPr>
              <w:jc w:val="both"/>
              <w:rPr>
                <w:color w:val="000000"/>
                <w:lang w:val="fr-FR"/>
              </w:rPr>
            </w:pPr>
            <w:r>
              <w:rPr>
                <w:color w:val="000000"/>
                <w:lang w:val="fr-FR"/>
              </w:rPr>
              <w:t>Renforcer les capacités des communautés bénéficiaires (116.210 habitants) en mesures de protection de l’environnement et prévention des risques et catastrophes, dans quatre communes des régions de Ségou et Koulikoro, d’ici à fin 2023</w:t>
            </w:r>
          </w:p>
        </w:tc>
      </w:tr>
      <w:tr w:rsidR="00BA3029" w14:paraId="5C8EB4CB" w14:textId="7777777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tcPr>
          <w:p w14:paraId="28310540" w14:textId="77777777" w:rsidR="00BA3029" w:rsidRDefault="00000000">
            <w:pPr>
              <w:jc w:val="both"/>
              <w:rPr>
                <w:b/>
                <w:bCs/>
                <w:i/>
                <w:iCs/>
                <w:color w:val="000000"/>
                <w:lang w:val="fr-FR"/>
              </w:rPr>
            </w:pPr>
            <w:proofErr w:type="gramStart"/>
            <w:r>
              <w:rPr>
                <w:b/>
                <w:bCs/>
                <w:i/>
                <w:iCs/>
                <w:color w:val="000000"/>
                <w:lang w:val="fr-FR"/>
              </w:rPr>
              <w:t>Produit  4.1.</w:t>
            </w:r>
            <w:proofErr w:type="gramEnd"/>
            <w:r>
              <w:rPr>
                <w:b/>
                <w:bCs/>
                <w:i/>
                <w:iCs/>
                <w:color w:val="000000"/>
                <w:lang w:val="fr-FR"/>
              </w:rPr>
              <w:t xml:space="preserve"> </w:t>
            </w:r>
            <w:r>
              <w:rPr>
                <w:i/>
                <w:iCs/>
                <w:color w:val="000000"/>
                <w:lang w:val="fr-FR"/>
              </w:rPr>
              <w:t>Nombre de conflits entre éleveurs et agriculteurs</w:t>
            </w:r>
          </w:p>
        </w:tc>
        <w:tc>
          <w:tcPr>
            <w:tcW w:w="0" w:type="auto"/>
            <w:tcBorders>
              <w:top w:val="nil"/>
              <w:left w:val="nil"/>
              <w:bottom w:val="single" w:sz="8" w:space="0" w:color="000000"/>
              <w:right w:val="single" w:sz="8" w:space="0" w:color="000000"/>
            </w:tcBorders>
            <w:shd w:val="clear" w:color="auto" w:fill="auto"/>
            <w:vAlign w:val="center"/>
          </w:tcPr>
          <w:p w14:paraId="7BA33533" w14:textId="77777777" w:rsidR="00BA3029" w:rsidRDefault="00000000">
            <w:pPr>
              <w:jc w:val="both"/>
              <w:rPr>
                <w:i/>
                <w:iCs/>
                <w:color w:val="000000"/>
              </w:rPr>
            </w:pPr>
            <w:r>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tcPr>
          <w:p w14:paraId="3F3CD446" w14:textId="77777777" w:rsidR="00BA3029" w:rsidRDefault="00000000">
            <w:pPr>
              <w:jc w:val="both"/>
              <w:rPr>
                <w:color w:val="000000"/>
              </w:rPr>
            </w:pPr>
            <w:r>
              <w:rPr>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1BA846E4" w14:textId="77777777" w:rsidR="00BA3029" w:rsidRDefault="00000000">
            <w:pPr>
              <w:jc w:val="both"/>
              <w:rPr>
                <w:i/>
                <w:iCs/>
                <w:color w:val="000000"/>
              </w:rPr>
            </w:pPr>
            <w:r>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tcPr>
          <w:p w14:paraId="21B45AEB" w14:textId="77777777" w:rsidR="00BA3029" w:rsidRDefault="00000000">
            <w:pPr>
              <w:jc w:val="both"/>
              <w:rPr>
                <w:color w:val="000000"/>
                <w:lang w:val="fr-FR"/>
              </w:rPr>
            </w:pPr>
            <w:r>
              <w:rPr>
                <w:color w:val="000000"/>
                <w:lang w:val="fr-FR"/>
              </w:rPr>
              <w:t>Cette activité sera évaluée à la fin du projet</w:t>
            </w:r>
          </w:p>
        </w:tc>
        <w:tc>
          <w:tcPr>
            <w:tcW w:w="0" w:type="auto"/>
            <w:tcBorders>
              <w:top w:val="nil"/>
              <w:left w:val="nil"/>
              <w:bottom w:val="single" w:sz="8" w:space="0" w:color="000000"/>
              <w:right w:val="single" w:sz="8" w:space="0" w:color="000000"/>
            </w:tcBorders>
            <w:shd w:val="clear" w:color="auto" w:fill="auto"/>
            <w:vAlign w:val="center"/>
          </w:tcPr>
          <w:p w14:paraId="1F10A4CB" w14:textId="77777777" w:rsidR="00BA3029" w:rsidRDefault="00000000">
            <w:pPr>
              <w:jc w:val="both"/>
              <w:rPr>
                <w:color w:val="000000"/>
              </w:rPr>
            </w:pPr>
            <w:r>
              <w:rPr>
                <w:color w:val="000000"/>
                <w:lang w:val="fr-FR"/>
              </w:rPr>
              <w:t>Rapport d’enquête</w:t>
            </w:r>
          </w:p>
        </w:tc>
      </w:tr>
      <w:tr w:rsidR="00BA3029" w14:paraId="60BCBE78" w14:textId="77777777">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tcPr>
          <w:p w14:paraId="69BAC0A9" w14:textId="77777777" w:rsidR="00BA3029" w:rsidRDefault="00000000">
            <w:pPr>
              <w:jc w:val="both"/>
              <w:rPr>
                <w:b/>
                <w:bCs/>
                <w:i/>
                <w:iCs/>
                <w:color w:val="000000"/>
              </w:rPr>
            </w:pPr>
            <w:proofErr w:type="gramStart"/>
            <w:r>
              <w:rPr>
                <w:b/>
                <w:bCs/>
                <w:i/>
                <w:iCs/>
                <w:color w:val="000000"/>
                <w:lang w:val="fr-FR"/>
              </w:rPr>
              <w:t>Produit  4.2.</w:t>
            </w:r>
            <w:proofErr w:type="gramEnd"/>
            <w:r>
              <w:rPr>
                <w:b/>
                <w:bCs/>
                <w:i/>
                <w:iCs/>
                <w:color w:val="000000"/>
                <w:lang w:val="fr-FR"/>
              </w:rPr>
              <w:t xml:space="preserve"> </w:t>
            </w:r>
            <w:r>
              <w:rPr>
                <w:i/>
                <w:iCs/>
                <w:color w:val="000000"/>
                <w:lang w:val="fr-FR"/>
              </w:rPr>
              <w:t>Superficies plantées</w:t>
            </w:r>
          </w:p>
        </w:tc>
        <w:tc>
          <w:tcPr>
            <w:tcW w:w="0" w:type="auto"/>
            <w:tcBorders>
              <w:top w:val="nil"/>
              <w:left w:val="nil"/>
              <w:bottom w:val="single" w:sz="8" w:space="0" w:color="000000"/>
              <w:right w:val="single" w:sz="8" w:space="0" w:color="000000"/>
            </w:tcBorders>
            <w:shd w:val="clear" w:color="auto" w:fill="auto"/>
            <w:vAlign w:val="center"/>
          </w:tcPr>
          <w:p w14:paraId="3C7E0955"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4A38D7F9" w14:textId="77777777" w:rsidR="00BA3029" w:rsidRDefault="00000000">
            <w:pPr>
              <w:jc w:val="both"/>
              <w:rPr>
                <w:color w:val="000000"/>
              </w:rPr>
            </w:pPr>
            <w:r>
              <w:rPr>
                <w:color w:val="000000"/>
                <w:lang w:val="fr-FR"/>
              </w:rPr>
              <w:t>40</w:t>
            </w:r>
          </w:p>
        </w:tc>
        <w:tc>
          <w:tcPr>
            <w:tcW w:w="0" w:type="auto"/>
            <w:tcBorders>
              <w:top w:val="nil"/>
              <w:left w:val="nil"/>
              <w:bottom w:val="single" w:sz="8" w:space="0" w:color="000000"/>
              <w:right w:val="single" w:sz="8" w:space="0" w:color="000000"/>
            </w:tcBorders>
            <w:shd w:val="clear" w:color="auto" w:fill="auto"/>
            <w:vAlign w:val="center"/>
          </w:tcPr>
          <w:p w14:paraId="01C239FC" w14:textId="77777777" w:rsidR="00BA3029" w:rsidRDefault="00000000">
            <w:pPr>
              <w:jc w:val="both"/>
              <w:rPr>
                <w:i/>
                <w:iCs/>
                <w:color w:val="000000"/>
              </w:rPr>
            </w:pPr>
            <w:r>
              <w:rPr>
                <w:i/>
                <w:iCs/>
                <w:color w:val="000000"/>
                <w:lang w:val="fr-FR"/>
              </w:rPr>
              <w:t>40</w:t>
            </w:r>
          </w:p>
        </w:tc>
        <w:tc>
          <w:tcPr>
            <w:tcW w:w="0" w:type="auto"/>
            <w:tcBorders>
              <w:top w:val="nil"/>
              <w:left w:val="nil"/>
              <w:bottom w:val="single" w:sz="8" w:space="0" w:color="000000"/>
              <w:right w:val="single" w:sz="8" w:space="0" w:color="000000"/>
            </w:tcBorders>
            <w:shd w:val="clear" w:color="auto" w:fill="auto"/>
            <w:vAlign w:val="center"/>
          </w:tcPr>
          <w:p w14:paraId="133739D0" w14:textId="77777777" w:rsidR="00BA3029" w:rsidRDefault="00000000">
            <w:pPr>
              <w:jc w:val="both"/>
              <w:rPr>
                <w:color w:val="000000"/>
              </w:rPr>
            </w:pPr>
            <w:r>
              <w:rPr>
                <w:color w:val="000000"/>
              </w:rPr>
              <w:t xml:space="preserve">Plantations de </w:t>
            </w:r>
            <w:proofErr w:type="spellStart"/>
            <w:r>
              <w:rPr>
                <w:color w:val="000000"/>
              </w:rPr>
              <w:t>gommiers</w:t>
            </w:r>
            <w:proofErr w:type="spellEnd"/>
            <w:r>
              <w:rPr>
                <w:color w:val="000000"/>
              </w:rPr>
              <w:t xml:space="preserve"> </w:t>
            </w:r>
            <w:proofErr w:type="spellStart"/>
            <w:r>
              <w:rPr>
                <w:color w:val="000000"/>
              </w:rPr>
              <w:t>réalisée</w:t>
            </w:r>
            <w:proofErr w:type="spellEnd"/>
            <w:r>
              <w:rPr>
                <w:color w:val="000000"/>
              </w:rPr>
              <w:t xml:space="preserve"> </w:t>
            </w:r>
          </w:p>
        </w:tc>
        <w:tc>
          <w:tcPr>
            <w:tcW w:w="0" w:type="auto"/>
            <w:tcBorders>
              <w:top w:val="nil"/>
              <w:left w:val="nil"/>
              <w:bottom w:val="single" w:sz="8" w:space="0" w:color="000000"/>
              <w:right w:val="single" w:sz="8" w:space="0" w:color="000000"/>
            </w:tcBorders>
            <w:shd w:val="clear" w:color="auto" w:fill="auto"/>
            <w:vAlign w:val="center"/>
          </w:tcPr>
          <w:p w14:paraId="48B19C0F" w14:textId="77777777" w:rsidR="00BA3029" w:rsidRDefault="00000000">
            <w:pPr>
              <w:jc w:val="both"/>
              <w:rPr>
                <w:color w:val="000000"/>
              </w:rPr>
            </w:pPr>
            <w:r>
              <w:rPr>
                <w:color w:val="000000"/>
                <w:lang w:val="fr-FR"/>
              </w:rPr>
              <w:t>Rapport d’activités</w:t>
            </w:r>
          </w:p>
        </w:tc>
      </w:tr>
      <w:tr w:rsidR="00BA3029" w14:paraId="5ABE9A58" w14:textId="7777777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tcPr>
          <w:p w14:paraId="43E3E553" w14:textId="77777777" w:rsidR="00BA3029" w:rsidRDefault="00000000">
            <w:pPr>
              <w:jc w:val="both"/>
              <w:rPr>
                <w:b/>
                <w:bCs/>
                <w:i/>
                <w:iCs/>
                <w:color w:val="000000"/>
              </w:rPr>
            </w:pPr>
            <w:r>
              <w:rPr>
                <w:b/>
                <w:bCs/>
                <w:i/>
                <w:iCs/>
                <w:color w:val="000000"/>
                <w:lang w:val="fr-FR"/>
              </w:rPr>
              <w:t xml:space="preserve">Produit 4.3. </w:t>
            </w:r>
            <w:proofErr w:type="gramStart"/>
            <w:r>
              <w:rPr>
                <w:i/>
                <w:iCs/>
                <w:color w:val="000000"/>
                <w:lang w:val="fr-FR"/>
              </w:rPr>
              <w:t>types</w:t>
            </w:r>
            <w:proofErr w:type="gramEnd"/>
            <w:r>
              <w:rPr>
                <w:i/>
                <w:iCs/>
                <w:color w:val="000000"/>
                <w:lang w:val="fr-FR"/>
              </w:rPr>
              <w:t xml:space="preserve"> de plants</w:t>
            </w:r>
          </w:p>
        </w:tc>
        <w:tc>
          <w:tcPr>
            <w:tcW w:w="0" w:type="auto"/>
            <w:tcBorders>
              <w:top w:val="nil"/>
              <w:left w:val="nil"/>
              <w:bottom w:val="single" w:sz="8" w:space="0" w:color="000000"/>
              <w:right w:val="single" w:sz="8" w:space="0" w:color="000000"/>
            </w:tcBorders>
            <w:shd w:val="clear" w:color="auto" w:fill="auto"/>
            <w:vAlign w:val="center"/>
          </w:tcPr>
          <w:p w14:paraId="18E171EE" w14:textId="77777777" w:rsidR="00BA3029" w:rsidRDefault="00000000">
            <w:pPr>
              <w:jc w:val="both"/>
              <w:rPr>
                <w:i/>
                <w:iCs/>
                <w:color w:val="000000"/>
              </w:rPr>
            </w:pPr>
            <w:r>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tcPr>
          <w:p w14:paraId="1BDC6399" w14:textId="77777777" w:rsidR="00BA3029" w:rsidRDefault="00000000">
            <w:pPr>
              <w:jc w:val="both"/>
              <w:rPr>
                <w:color w:val="000000"/>
              </w:rPr>
            </w:pPr>
            <w:r>
              <w:rPr>
                <w:color w:val="000000"/>
                <w:lang w:val="fr-FR"/>
              </w:rPr>
              <w:t>2</w:t>
            </w:r>
          </w:p>
        </w:tc>
        <w:tc>
          <w:tcPr>
            <w:tcW w:w="0" w:type="auto"/>
            <w:tcBorders>
              <w:top w:val="nil"/>
              <w:left w:val="nil"/>
              <w:bottom w:val="single" w:sz="8" w:space="0" w:color="000000"/>
              <w:right w:val="single" w:sz="8" w:space="0" w:color="000000"/>
            </w:tcBorders>
            <w:shd w:val="clear" w:color="auto" w:fill="auto"/>
            <w:vAlign w:val="center"/>
          </w:tcPr>
          <w:p w14:paraId="70E59788" w14:textId="77777777" w:rsidR="00BA3029" w:rsidRDefault="00000000">
            <w:pPr>
              <w:jc w:val="both"/>
              <w:rPr>
                <w:i/>
                <w:iCs/>
                <w:color w:val="000000"/>
              </w:rPr>
            </w:pPr>
            <w:r>
              <w:rPr>
                <w:i/>
                <w:iCs/>
                <w:color w:val="000000"/>
              </w:rPr>
              <w:t>2</w:t>
            </w:r>
          </w:p>
        </w:tc>
        <w:tc>
          <w:tcPr>
            <w:tcW w:w="0" w:type="auto"/>
            <w:tcBorders>
              <w:top w:val="nil"/>
              <w:left w:val="nil"/>
              <w:bottom w:val="single" w:sz="8" w:space="0" w:color="000000"/>
              <w:right w:val="single" w:sz="8" w:space="0" w:color="000000"/>
            </w:tcBorders>
            <w:shd w:val="clear" w:color="auto" w:fill="auto"/>
            <w:vAlign w:val="center"/>
          </w:tcPr>
          <w:p w14:paraId="32F32A07" w14:textId="77777777" w:rsidR="00BA3029" w:rsidRDefault="00000000">
            <w:pPr>
              <w:jc w:val="both"/>
              <w:rPr>
                <w:color w:val="000000"/>
                <w:lang w:val="fr-FR"/>
              </w:rPr>
            </w:pPr>
            <w:r>
              <w:rPr>
                <w:color w:val="000000"/>
                <w:lang w:val="fr-FR"/>
              </w:rPr>
              <w:t xml:space="preserve">Les types de plants utilisés pour le reboisement est le gommier </w:t>
            </w:r>
          </w:p>
        </w:tc>
        <w:tc>
          <w:tcPr>
            <w:tcW w:w="0" w:type="auto"/>
            <w:tcBorders>
              <w:top w:val="nil"/>
              <w:left w:val="nil"/>
              <w:bottom w:val="single" w:sz="8" w:space="0" w:color="000000"/>
              <w:right w:val="single" w:sz="8" w:space="0" w:color="000000"/>
            </w:tcBorders>
            <w:shd w:val="clear" w:color="auto" w:fill="auto"/>
            <w:vAlign w:val="center"/>
          </w:tcPr>
          <w:p w14:paraId="35A01E7E" w14:textId="77777777" w:rsidR="00BA3029" w:rsidRDefault="00000000">
            <w:pPr>
              <w:jc w:val="both"/>
              <w:rPr>
                <w:color w:val="000000"/>
              </w:rPr>
            </w:pPr>
            <w:r>
              <w:rPr>
                <w:color w:val="000000"/>
                <w:lang w:val="fr-FR"/>
              </w:rPr>
              <w:t>Rapport d’activités</w:t>
            </w:r>
          </w:p>
        </w:tc>
      </w:tr>
    </w:tbl>
    <w:p w14:paraId="5D340240" w14:textId="77777777" w:rsidR="00BA3029" w:rsidRDefault="00BA3029">
      <w:pPr>
        <w:pStyle w:val="Corpsdetexte"/>
        <w:spacing w:line="276" w:lineRule="auto"/>
        <w:jc w:val="both"/>
        <w:rPr>
          <w:rFonts w:ascii="Times New Roman" w:hAnsi="Times New Roman" w:cs="Times New Roman"/>
          <w:sz w:val="24"/>
          <w:szCs w:val="24"/>
          <w:lang w:val="fr-FR"/>
        </w:rPr>
        <w:sectPr w:rsidR="00BA3029">
          <w:pgSz w:w="15840" w:h="12240" w:orient="landscape"/>
          <w:pgMar w:top="806" w:right="810" w:bottom="810" w:left="1354" w:header="720" w:footer="418" w:gutter="0"/>
          <w:cols w:space="720"/>
          <w:docGrid w:linePitch="360"/>
        </w:sectPr>
      </w:pPr>
    </w:p>
    <w:p w14:paraId="79226EEA" w14:textId="77777777" w:rsidR="00BA3029" w:rsidRDefault="00000000">
      <w:pPr>
        <w:pStyle w:val="Corpsdetexte"/>
        <w:numPr>
          <w:ilvl w:val="0"/>
          <w:numId w:val="9"/>
        </w:numPr>
        <w:spacing w:line="276" w:lineRule="auto"/>
        <w:jc w:val="both"/>
        <w:outlineLvl w:val="0"/>
        <w:rPr>
          <w:rFonts w:ascii="Times New Roman" w:hAnsi="Times New Roman" w:cs="Times New Roman"/>
          <w:b/>
          <w:sz w:val="24"/>
          <w:szCs w:val="24"/>
          <w:lang w:val="fr-FR"/>
        </w:rPr>
      </w:pPr>
      <w:bookmarkStart w:id="20" w:name="_Toc123146780"/>
      <w:r>
        <w:rPr>
          <w:rFonts w:ascii="Times New Roman" w:hAnsi="Times New Roman" w:cs="Times New Roman"/>
          <w:b/>
          <w:sz w:val="24"/>
          <w:szCs w:val="24"/>
          <w:lang w:val="fr-FR"/>
        </w:rPr>
        <w:lastRenderedPageBreak/>
        <w:t>Autres bilans ou évaluations</w:t>
      </w:r>
      <w:bookmarkEnd w:id="20"/>
      <w:r>
        <w:rPr>
          <w:rFonts w:ascii="Times New Roman" w:hAnsi="Times New Roman" w:cs="Times New Roman"/>
          <w:b/>
          <w:sz w:val="24"/>
          <w:szCs w:val="24"/>
          <w:lang w:val="fr-FR"/>
        </w:rPr>
        <w:t xml:space="preserve"> </w:t>
      </w:r>
    </w:p>
    <w:p w14:paraId="3905F680" w14:textId="77777777" w:rsidR="00BA3029" w:rsidRDefault="00BA3029">
      <w:pPr>
        <w:pStyle w:val="Corpsdetexte"/>
        <w:spacing w:line="276" w:lineRule="auto"/>
        <w:jc w:val="both"/>
        <w:rPr>
          <w:rFonts w:ascii="Times New Roman" w:hAnsi="Times New Roman" w:cs="Times New Roman"/>
          <w:sz w:val="24"/>
          <w:szCs w:val="24"/>
          <w:lang w:val="fr-FR"/>
        </w:rPr>
      </w:pPr>
    </w:p>
    <w:p w14:paraId="34CE7121" w14:textId="7B9C85CC" w:rsidR="00BA3029" w:rsidRPr="0088116D" w:rsidRDefault="00602F34" w:rsidP="0088116D">
      <w:pPr>
        <w:jc w:val="both"/>
        <w:rPr>
          <w:lang w:val="fr-FR"/>
        </w:rPr>
      </w:pPr>
      <w:r>
        <w:rPr>
          <w:lang w:val="fr-FR"/>
        </w:rPr>
        <w:t>Le projet a été évalué (évaluation à mi-parcours en 2023).</w:t>
      </w:r>
      <w:r w:rsidR="0088116D">
        <w:rPr>
          <w:lang w:val="fr-FR"/>
        </w:rPr>
        <w:t xml:space="preserve"> Pl</w:t>
      </w:r>
      <w:r w:rsidR="0088116D" w:rsidRPr="0088116D">
        <w:rPr>
          <w:lang w:val="fr-FR"/>
        </w:rPr>
        <w:t xml:space="preserve">usieurs missions de </w:t>
      </w:r>
      <w:r w:rsidR="0088116D">
        <w:rPr>
          <w:lang w:val="fr-FR"/>
        </w:rPr>
        <w:t>s</w:t>
      </w:r>
      <w:r w:rsidR="0088116D" w:rsidRPr="0088116D">
        <w:rPr>
          <w:lang w:val="fr-FR"/>
        </w:rPr>
        <w:t>uivi</w:t>
      </w:r>
      <w:r w:rsidR="0088116D">
        <w:rPr>
          <w:lang w:val="fr-FR"/>
        </w:rPr>
        <w:t>-s</w:t>
      </w:r>
      <w:r w:rsidR="0088116D" w:rsidRPr="0088116D">
        <w:rPr>
          <w:lang w:val="fr-FR"/>
        </w:rPr>
        <w:t xml:space="preserve">upervision </w:t>
      </w:r>
      <w:r w:rsidR="0088116D">
        <w:rPr>
          <w:lang w:val="fr-FR"/>
        </w:rPr>
        <w:t xml:space="preserve">ont été menées avec l’UNESCO </w:t>
      </w:r>
      <w:r w:rsidR="0088116D" w:rsidRPr="0088116D">
        <w:rPr>
          <w:lang w:val="fr-FR"/>
        </w:rPr>
        <w:t>qui nous ont permis d'identifier des écarts dans l'exécution du programme initial du Projet, auxquels des corrections ont été apporté suivis d'une proposition faite au Fonds Climat Mali, de recadrages du Projet Initial. Nous avons eu l'honneur de recevoir une mission de Supervision du Fonds Climat Mali, qui nous a apporté ainsi qu’aux bénéficiaires, un confort moral de satisfaction et encouragement pour la suite du Projet "SABOUGNOUMA ".</w:t>
      </w:r>
      <w:r w:rsidR="0088116D">
        <w:rPr>
          <w:lang w:val="fr-FR"/>
        </w:rPr>
        <w:t xml:space="preserve"> </w:t>
      </w:r>
      <w:r w:rsidR="0088116D" w:rsidRPr="0088116D">
        <w:rPr>
          <w:lang w:val="fr-FR"/>
        </w:rPr>
        <w:t xml:space="preserve">Nous notons aussi le passage sur le terrain d'une mission de contrôle du service du Contrôle Général des Services Publics de la République du Mali. Une preuve tangible que les plus hautes autorités de la République suivent de très près la destination des fonds de l'état et de ses </w:t>
      </w:r>
      <w:r w:rsidR="0088116D">
        <w:rPr>
          <w:lang w:val="fr-FR"/>
        </w:rPr>
        <w:t>b</w:t>
      </w:r>
      <w:r w:rsidR="0088116D" w:rsidRPr="0088116D">
        <w:rPr>
          <w:lang w:val="fr-FR"/>
        </w:rPr>
        <w:t>ailleurs de fonds</w:t>
      </w:r>
    </w:p>
    <w:p w14:paraId="6ED6D6A7" w14:textId="77777777" w:rsidR="00BA3029" w:rsidRDefault="00BA3029">
      <w:pPr>
        <w:pStyle w:val="Corpsdetexte"/>
        <w:spacing w:line="276" w:lineRule="auto"/>
        <w:jc w:val="both"/>
        <w:rPr>
          <w:rFonts w:ascii="Times New Roman" w:hAnsi="Times New Roman" w:cs="Times New Roman"/>
          <w:sz w:val="24"/>
          <w:szCs w:val="24"/>
          <w:lang w:val="fr-FR"/>
        </w:rPr>
      </w:pPr>
    </w:p>
    <w:p w14:paraId="42F5B270" w14:textId="77777777" w:rsidR="00BA3029" w:rsidRDefault="00000000">
      <w:pPr>
        <w:pStyle w:val="Corpsdetexte"/>
        <w:numPr>
          <w:ilvl w:val="0"/>
          <w:numId w:val="9"/>
        </w:numPr>
        <w:spacing w:line="276" w:lineRule="auto"/>
        <w:jc w:val="both"/>
        <w:outlineLvl w:val="0"/>
        <w:rPr>
          <w:rFonts w:ascii="Times New Roman" w:hAnsi="Times New Roman" w:cs="Times New Roman"/>
          <w:b/>
          <w:sz w:val="24"/>
          <w:szCs w:val="24"/>
          <w:lang w:val="fr-FR"/>
        </w:rPr>
      </w:pPr>
      <w:bookmarkStart w:id="21" w:name="_Toc123146781"/>
      <w:r>
        <w:rPr>
          <w:rFonts w:ascii="Times New Roman" w:hAnsi="Times New Roman" w:cs="Times New Roman"/>
          <w:b/>
          <w:sz w:val="24"/>
          <w:szCs w:val="24"/>
          <w:lang w:val="fr-FR"/>
        </w:rPr>
        <w:t>Révisions programmatiques</w:t>
      </w:r>
      <w:bookmarkEnd w:id="21"/>
      <w:r>
        <w:rPr>
          <w:rFonts w:ascii="Times New Roman" w:hAnsi="Times New Roman" w:cs="Times New Roman"/>
          <w:b/>
          <w:sz w:val="24"/>
          <w:szCs w:val="24"/>
          <w:lang w:val="fr-FR"/>
        </w:rPr>
        <w:t xml:space="preserve"> </w:t>
      </w:r>
    </w:p>
    <w:p w14:paraId="66CB5092" w14:textId="38C6724D" w:rsidR="00BA3029" w:rsidRDefault="00602F34">
      <w:pPr>
        <w:pStyle w:val="Corpsdetexte"/>
        <w:spacing w:line="276" w:lineRule="auto"/>
        <w:jc w:val="both"/>
        <w:outlineLvl w:val="0"/>
        <w:rPr>
          <w:rFonts w:ascii="Times New Roman" w:hAnsi="Times New Roman" w:cs="Times New Roman"/>
          <w:sz w:val="24"/>
          <w:szCs w:val="24"/>
          <w:lang w:val="fr-FR"/>
        </w:rPr>
      </w:pPr>
      <w:bookmarkStart w:id="22" w:name="_Toc123146782"/>
      <w:r>
        <w:rPr>
          <w:rFonts w:ascii="Times New Roman" w:hAnsi="Times New Roman" w:cs="Times New Roman"/>
          <w:sz w:val="24"/>
          <w:szCs w:val="24"/>
          <w:lang w:val="fr-FR"/>
        </w:rPr>
        <w:t xml:space="preserve">En 2022, l’UNESCO et l’ONG </w:t>
      </w:r>
      <w:proofErr w:type="spellStart"/>
      <w:r>
        <w:rPr>
          <w:rFonts w:ascii="Times New Roman" w:hAnsi="Times New Roman" w:cs="Times New Roman"/>
          <w:sz w:val="24"/>
          <w:szCs w:val="24"/>
          <w:lang w:val="fr-FR"/>
        </w:rPr>
        <w:t>Gnogondeme</w:t>
      </w:r>
      <w:proofErr w:type="spellEnd"/>
      <w:r>
        <w:rPr>
          <w:rFonts w:ascii="Times New Roman" w:hAnsi="Times New Roman" w:cs="Times New Roman"/>
          <w:sz w:val="24"/>
          <w:szCs w:val="24"/>
          <w:lang w:val="fr-FR"/>
        </w:rPr>
        <w:t xml:space="preserve"> ont procédé à une révision de la planification initiale du projet </w:t>
      </w:r>
      <w:proofErr w:type="spellStart"/>
      <w:r>
        <w:rPr>
          <w:rFonts w:ascii="Times New Roman" w:hAnsi="Times New Roman" w:cs="Times New Roman"/>
          <w:sz w:val="24"/>
          <w:szCs w:val="24"/>
          <w:lang w:val="fr-FR"/>
        </w:rPr>
        <w:t>Sabougnouma</w:t>
      </w:r>
      <w:proofErr w:type="spellEnd"/>
      <w:r>
        <w:rPr>
          <w:rFonts w:ascii="Times New Roman" w:hAnsi="Times New Roman" w:cs="Times New Roman"/>
          <w:sz w:val="24"/>
          <w:szCs w:val="24"/>
          <w:lang w:val="fr-FR"/>
        </w:rPr>
        <w:t xml:space="preserve"> validé par le Fonds Climat Mali.  Cette planification a permis de mettre l’accents sur des activités à grands impact et de revoir certains coûts sous-estimés.</w:t>
      </w:r>
      <w:bookmarkEnd w:id="22"/>
      <w:r w:rsidRPr="00D11AE0">
        <w:rPr>
          <w:rFonts w:ascii="Times New Roman" w:hAnsi="Times New Roman" w:cs="Times New Roman"/>
          <w:sz w:val="24"/>
          <w:szCs w:val="24"/>
          <w:lang w:val="fr-FR"/>
        </w:rPr>
        <w:t xml:space="preserve"> </w:t>
      </w:r>
      <w:r w:rsidR="00B6704A">
        <w:rPr>
          <w:rFonts w:ascii="Times New Roman" w:hAnsi="Times New Roman" w:cs="Times New Roman"/>
          <w:sz w:val="24"/>
          <w:szCs w:val="24"/>
          <w:lang w:val="fr-FR"/>
        </w:rPr>
        <w:t>En plus le projet a bénéficié de deux prolongations, la 1</w:t>
      </w:r>
      <w:r w:rsidR="00B6704A" w:rsidRPr="00B6704A">
        <w:rPr>
          <w:rFonts w:ascii="Times New Roman" w:hAnsi="Times New Roman" w:cs="Times New Roman"/>
          <w:sz w:val="24"/>
          <w:szCs w:val="24"/>
          <w:vertAlign w:val="superscript"/>
          <w:lang w:val="fr-FR"/>
        </w:rPr>
        <w:t>ère</w:t>
      </w:r>
      <w:r w:rsidR="00B6704A">
        <w:rPr>
          <w:rFonts w:ascii="Times New Roman" w:hAnsi="Times New Roman" w:cs="Times New Roman"/>
          <w:sz w:val="24"/>
          <w:szCs w:val="24"/>
          <w:lang w:val="fr-FR"/>
        </w:rPr>
        <w:t xml:space="preserve"> de septembre à décembre 2023 et la 2</w:t>
      </w:r>
      <w:r w:rsidR="00B6704A" w:rsidRPr="00B6704A">
        <w:rPr>
          <w:rFonts w:ascii="Times New Roman" w:hAnsi="Times New Roman" w:cs="Times New Roman"/>
          <w:sz w:val="24"/>
          <w:szCs w:val="24"/>
          <w:vertAlign w:val="superscript"/>
          <w:lang w:val="fr-FR"/>
        </w:rPr>
        <w:t>ème</w:t>
      </w:r>
      <w:r w:rsidR="00B6704A">
        <w:rPr>
          <w:rFonts w:ascii="Times New Roman" w:hAnsi="Times New Roman" w:cs="Times New Roman"/>
          <w:sz w:val="24"/>
          <w:szCs w:val="24"/>
          <w:lang w:val="fr-FR"/>
        </w:rPr>
        <w:t xml:space="preserve"> de janvier à mars 2024.</w:t>
      </w:r>
    </w:p>
    <w:p w14:paraId="20DEE1BC" w14:textId="77777777" w:rsidR="00BA3029" w:rsidRDefault="00BA3029">
      <w:pPr>
        <w:pStyle w:val="Corpsdetexte"/>
        <w:spacing w:line="276" w:lineRule="auto"/>
        <w:jc w:val="both"/>
        <w:outlineLvl w:val="0"/>
        <w:rPr>
          <w:rFonts w:ascii="Times New Roman" w:hAnsi="Times New Roman" w:cs="Times New Roman"/>
          <w:sz w:val="24"/>
          <w:szCs w:val="24"/>
          <w:lang w:val="fr-FR"/>
        </w:rPr>
      </w:pPr>
    </w:p>
    <w:p w14:paraId="2186A3F8" w14:textId="77777777" w:rsidR="00BA3029" w:rsidRDefault="00000000">
      <w:pPr>
        <w:pStyle w:val="Corpsdetexte"/>
        <w:numPr>
          <w:ilvl w:val="0"/>
          <w:numId w:val="9"/>
        </w:numPr>
        <w:spacing w:line="276" w:lineRule="auto"/>
        <w:jc w:val="both"/>
        <w:outlineLvl w:val="0"/>
        <w:rPr>
          <w:rFonts w:ascii="Times New Roman" w:hAnsi="Times New Roman" w:cs="Times New Roman"/>
          <w:b/>
          <w:sz w:val="24"/>
          <w:szCs w:val="24"/>
          <w:lang w:val="fr-FR"/>
        </w:rPr>
      </w:pPr>
      <w:bookmarkStart w:id="23" w:name="_Toc123146783"/>
      <w:r>
        <w:rPr>
          <w:rFonts w:ascii="Times New Roman" w:hAnsi="Times New Roman" w:cs="Times New Roman"/>
          <w:b/>
          <w:sz w:val="24"/>
          <w:szCs w:val="24"/>
          <w:lang w:val="fr-FR"/>
        </w:rPr>
        <w:t>Ressources</w:t>
      </w:r>
      <w:bookmarkEnd w:id="23"/>
      <w:r>
        <w:rPr>
          <w:rFonts w:ascii="Times New Roman" w:hAnsi="Times New Roman" w:cs="Times New Roman"/>
          <w:b/>
          <w:sz w:val="24"/>
          <w:szCs w:val="24"/>
          <w:lang w:val="fr-FR"/>
        </w:rPr>
        <w:t xml:space="preserve"> </w:t>
      </w:r>
    </w:p>
    <w:p w14:paraId="7E89F195" w14:textId="77777777" w:rsidR="0088116D" w:rsidRPr="0088116D" w:rsidRDefault="0088116D" w:rsidP="0088116D">
      <w:pPr>
        <w:tabs>
          <w:tab w:val="left" w:pos="3510"/>
        </w:tabs>
        <w:jc w:val="both"/>
        <w:rPr>
          <w:lang w:val="fr-FR"/>
        </w:rPr>
      </w:pPr>
      <w:r>
        <w:rPr>
          <w:lang w:val="fr-FR"/>
        </w:rPr>
        <w:t xml:space="preserve">Le projet a pris en charge huit (8) staffs qui travaillent en plein temps pour la mise en œuvre des activités </w:t>
      </w:r>
      <w:r w:rsidRPr="0088116D">
        <w:rPr>
          <w:lang w:val="fr-FR"/>
        </w:rPr>
        <w:t>à savoir un Coordinateur, 4 animateurs, un secrétaire, un comptable et un planton.</w:t>
      </w:r>
    </w:p>
    <w:p w14:paraId="29862434" w14:textId="6CD2FE21" w:rsidR="0088116D"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projet bénéficie également de l’appui conseil des services technique locaux de la pêche, de l’élevage et de l’agriculture dans ses communes d’intervention. </w:t>
      </w:r>
      <w:r w:rsidR="0088116D" w:rsidRPr="0088116D">
        <w:rPr>
          <w:rFonts w:ascii="Times New Roman" w:hAnsi="Times New Roman" w:cs="Times New Roman"/>
          <w:sz w:val="24"/>
          <w:szCs w:val="24"/>
          <w:lang w:val="fr-FR"/>
        </w:rPr>
        <w:t>L’ONG a injecté des ressources supplémentaires dans le projet constitué des montants relatifs à l’appui conseil de la présidente de l’ONG GNOGONDEME, la prise en charge des frais de fonctionnement, notamment les frais de location de bureau, de communication et de la maintenance du parc informatique.</w:t>
      </w:r>
    </w:p>
    <w:p w14:paraId="65CDE772" w14:textId="77777777" w:rsidR="0088116D" w:rsidRDefault="0088116D">
      <w:pPr>
        <w:pStyle w:val="Corpsdetexte"/>
        <w:spacing w:line="276" w:lineRule="auto"/>
        <w:jc w:val="both"/>
        <w:rPr>
          <w:rFonts w:ascii="Times New Roman" w:hAnsi="Times New Roman" w:cs="Times New Roman"/>
          <w:sz w:val="24"/>
          <w:szCs w:val="24"/>
          <w:lang w:val="fr-FR"/>
        </w:rPr>
      </w:pPr>
    </w:p>
    <w:p w14:paraId="329FD609" w14:textId="77777777" w:rsidR="0088116D" w:rsidRDefault="0088116D">
      <w:pPr>
        <w:pStyle w:val="Corpsdetexte"/>
        <w:spacing w:line="276" w:lineRule="auto"/>
        <w:jc w:val="both"/>
        <w:rPr>
          <w:rFonts w:ascii="Times New Roman" w:hAnsi="Times New Roman" w:cs="Times New Roman"/>
          <w:sz w:val="24"/>
          <w:szCs w:val="24"/>
          <w:lang w:val="fr-FR"/>
        </w:rPr>
      </w:pPr>
    </w:p>
    <w:p w14:paraId="733A8882" w14:textId="77777777" w:rsidR="0088116D" w:rsidRDefault="0088116D">
      <w:pPr>
        <w:pStyle w:val="Corpsdetexte"/>
        <w:spacing w:line="276" w:lineRule="auto"/>
        <w:jc w:val="both"/>
        <w:rPr>
          <w:rFonts w:ascii="Times New Roman" w:hAnsi="Times New Roman" w:cs="Times New Roman"/>
          <w:sz w:val="24"/>
          <w:szCs w:val="24"/>
          <w:lang w:val="fr-FR"/>
        </w:rPr>
      </w:pPr>
    </w:p>
    <w:p w14:paraId="6D807C30" w14:textId="77777777" w:rsidR="0088116D" w:rsidRDefault="0088116D">
      <w:pPr>
        <w:pStyle w:val="Corpsdetexte"/>
        <w:spacing w:line="276" w:lineRule="auto"/>
        <w:jc w:val="both"/>
        <w:rPr>
          <w:rFonts w:ascii="Times New Roman" w:hAnsi="Times New Roman" w:cs="Times New Roman"/>
          <w:sz w:val="24"/>
          <w:szCs w:val="24"/>
          <w:lang w:val="fr-FR"/>
        </w:rPr>
      </w:pPr>
    </w:p>
    <w:p w14:paraId="4900BBFB" w14:textId="77777777" w:rsidR="0088116D" w:rsidRDefault="0088116D">
      <w:pPr>
        <w:pStyle w:val="Corpsdetexte"/>
        <w:spacing w:line="276" w:lineRule="auto"/>
        <w:jc w:val="both"/>
        <w:rPr>
          <w:rFonts w:ascii="Times New Roman" w:hAnsi="Times New Roman" w:cs="Times New Roman"/>
          <w:sz w:val="24"/>
          <w:szCs w:val="24"/>
          <w:lang w:val="fr-FR"/>
        </w:rPr>
      </w:pPr>
    </w:p>
    <w:p w14:paraId="58925E2A" w14:textId="77777777" w:rsidR="0088116D" w:rsidRDefault="0088116D">
      <w:pPr>
        <w:pStyle w:val="Corpsdetexte"/>
        <w:spacing w:line="276" w:lineRule="auto"/>
        <w:jc w:val="both"/>
        <w:rPr>
          <w:rFonts w:ascii="Times New Roman" w:hAnsi="Times New Roman" w:cs="Times New Roman"/>
          <w:sz w:val="24"/>
          <w:szCs w:val="24"/>
          <w:lang w:val="fr-FR"/>
        </w:rPr>
      </w:pPr>
    </w:p>
    <w:p w14:paraId="05E3039A" w14:textId="77777777" w:rsidR="0088116D" w:rsidRDefault="0088116D">
      <w:pPr>
        <w:pStyle w:val="Corpsdetexte"/>
        <w:spacing w:line="276" w:lineRule="auto"/>
        <w:jc w:val="both"/>
        <w:rPr>
          <w:rFonts w:ascii="Times New Roman" w:hAnsi="Times New Roman" w:cs="Times New Roman"/>
          <w:sz w:val="24"/>
          <w:szCs w:val="24"/>
          <w:lang w:val="fr-FR"/>
        </w:rPr>
      </w:pPr>
    </w:p>
    <w:p w14:paraId="3B79C525" w14:textId="77777777" w:rsidR="0088116D" w:rsidRDefault="0088116D">
      <w:pPr>
        <w:pStyle w:val="Corpsdetexte"/>
        <w:spacing w:line="276" w:lineRule="auto"/>
        <w:jc w:val="both"/>
        <w:rPr>
          <w:rFonts w:ascii="Times New Roman" w:hAnsi="Times New Roman" w:cs="Times New Roman"/>
          <w:sz w:val="24"/>
          <w:szCs w:val="24"/>
          <w:lang w:val="fr-FR"/>
        </w:rPr>
      </w:pPr>
    </w:p>
    <w:p w14:paraId="3C336379" w14:textId="77777777" w:rsidR="0088116D" w:rsidRDefault="0088116D">
      <w:pPr>
        <w:pStyle w:val="Corpsdetexte"/>
        <w:spacing w:line="276" w:lineRule="auto"/>
        <w:jc w:val="both"/>
        <w:rPr>
          <w:rFonts w:ascii="Times New Roman" w:hAnsi="Times New Roman" w:cs="Times New Roman"/>
          <w:sz w:val="24"/>
          <w:szCs w:val="24"/>
          <w:lang w:val="fr-FR"/>
        </w:rPr>
      </w:pPr>
    </w:p>
    <w:p w14:paraId="1DB169B8" w14:textId="77777777" w:rsidR="0088116D" w:rsidRDefault="0088116D">
      <w:pPr>
        <w:pStyle w:val="Corpsdetexte"/>
        <w:spacing w:line="276" w:lineRule="auto"/>
        <w:jc w:val="both"/>
        <w:rPr>
          <w:rFonts w:ascii="Times New Roman" w:hAnsi="Times New Roman" w:cs="Times New Roman"/>
          <w:sz w:val="24"/>
          <w:szCs w:val="24"/>
          <w:lang w:val="fr-FR"/>
        </w:rPr>
      </w:pPr>
    </w:p>
    <w:p w14:paraId="1608ADCA" w14:textId="77777777" w:rsidR="0088116D" w:rsidRDefault="0088116D">
      <w:pPr>
        <w:pStyle w:val="Corpsdetexte"/>
        <w:spacing w:line="276" w:lineRule="auto"/>
        <w:jc w:val="both"/>
        <w:rPr>
          <w:rFonts w:ascii="Times New Roman" w:hAnsi="Times New Roman" w:cs="Times New Roman"/>
          <w:sz w:val="24"/>
          <w:szCs w:val="24"/>
          <w:lang w:val="fr-FR"/>
        </w:rPr>
      </w:pPr>
    </w:p>
    <w:p w14:paraId="24C91813" w14:textId="77777777" w:rsidR="0088116D" w:rsidRDefault="0088116D">
      <w:pPr>
        <w:pStyle w:val="Corpsdetexte"/>
        <w:spacing w:line="276" w:lineRule="auto"/>
        <w:jc w:val="both"/>
        <w:rPr>
          <w:rFonts w:ascii="Times New Roman" w:hAnsi="Times New Roman" w:cs="Times New Roman"/>
          <w:sz w:val="24"/>
          <w:szCs w:val="24"/>
          <w:lang w:val="fr-FR"/>
        </w:rPr>
      </w:pPr>
    </w:p>
    <w:p w14:paraId="02CE24C1" w14:textId="77777777" w:rsidR="0088116D" w:rsidRDefault="0088116D">
      <w:pPr>
        <w:pStyle w:val="Corpsdetexte"/>
        <w:spacing w:line="276" w:lineRule="auto"/>
        <w:jc w:val="both"/>
        <w:rPr>
          <w:rFonts w:ascii="Times New Roman" w:hAnsi="Times New Roman" w:cs="Times New Roman"/>
          <w:sz w:val="24"/>
          <w:szCs w:val="24"/>
          <w:lang w:val="fr-FR"/>
        </w:rPr>
      </w:pPr>
    </w:p>
    <w:p w14:paraId="671C7B99" w14:textId="77777777" w:rsidR="0088116D" w:rsidRDefault="0088116D">
      <w:pPr>
        <w:pStyle w:val="Corpsdetexte"/>
        <w:spacing w:line="276" w:lineRule="auto"/>
        <w:jc w:val="both"/>
        <w:rPr>
          <w:rFonts w:ascii="Times New Roman" w:hAnsi="Times New Roman" w:cs="Times New Roman"/>
          <w:sz w:val="24"/>
          <w:szCs w:val="24"/>
          <w:lang w:val="fr-FR"/>
        </w:rPr>
      </w:pPr>
    </w:p>
    <w:p w14:paraId="09952A9B" w14:textId="77777777" w:rsidR="0088116D" w:rsidRDefault="0088116D">
      <w:pPr>
        <w:pStyle w:val="Corpsdetexte"/>
        <w:spacing w:line="276" w:lineRule="auto"/>
        <w:jc w:val="both"/>
        <w:rPr>
          <w:rFonts w:ascii="Times New Roman" w:hAnsi="Times New Roman" w:cs="Times New Roman"/>
          <w:sz w:val="24"/>
          <w:szCs w:val="24"/>
          <w:lang w:val="fr-FR"/>
        </w:rPr>
      </w:pPr>
    </w:p>
    <w:p w14:paraId="493B1B8B" w14:textId="77777777" w:rsidR="0088116D" w:rsidRDefault="0088116D">
      <w:pPr>
        <w:pStyle w:val="Corpsdetexte"/>
        <w:spacing w:line="276" w:lineRule="auto"/>
        <w:jc w:val="both"/>
        <w:rPr>
          <w:rFonts w:ascii="Times New Roman" w:hAnsi="Times New Roman" w:cs="Times New Roman"/>
          <w:sz w:val="24"/>
          <w:szCs w:val="24"/>
          <w:lang w:val="fr-FR"/>
        </w:rPr>
      </w:pPr>
    </w:p>
    <w:p w14:paraId="5186DAA3" w14:textId="77777777" w:rsidR="0088116D" w:rsidRDefault="0088116D" w:rsidP="0088116D">
      <w:pPr>
        <w:tabs>
          <w:tab w:val="left" w:pos="3510"/>
        </w:tabs>
        <w:jc w:val="both"/>
        <w:rPr>
          <w:lang w:val="fr-FR"/>
        </w:rPr>
      </w:pPr>
    </w:p>
    <w:p w14:paraId="3D099754" w14:textId="77777777" w:rsidR="00BA3029" w:rsidRDefault="00000000">
      <w:pPr>
        <w:pStyle w:val="Citationintense"/>
        <w:spacing w:line="276" w:lineRule="auto"/>
        <w:jc w:val="both"/>
        <w:outlineLvl w:val="1"/>
        <w:rPr>
          <w:lang w:val="fr-FR"/>
        </w:rPr>
      </w:pPr>
      <w:bookmarkStart w:id="24" w:name="_Toc123146785"/>
      <w:r>
        <w:rPr>
          <w:lang w:val="fr-FR"/>
        </w:rPr>
        <w:lastRenderedPageBreak/>
        <w:t>Photos de quelques activités</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5310"/>
      </w:tblGrid>
      <w:tr w:rsidR="00BA3029" w14:paraId="1BE8C9F1" w14:textId="77777777">
        <w:tc>
          <w:tcPr>
            <w:tcW w:w="5308" w:type="dxa"/>
            <w:shd w:val="clear" w:color="auto" w:fill="auto"/>
          </w:tcPr>
          <w:p w14:paraId="33FF4669"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3FB2AB25" wp14:editId="445C73CC">
                  <wp:extent cx="2362200" cy="1771650"/>
                  <wp:effectExtent l="0" t="0" r="0" b="6350"/>
                  <wp:docPr id="1036" name="Image 14"/>
                  <wp:cNvGraphicFramePr/>
                  <a:graphic xmlns:a="http://schemas.openxmlformats.org/drawingml/2006/main">
                    <a:graphicData uri="http://schemas.openxmlformats.org/drawingml/2006/picture">
                      <pic:pic xmlns:pic="http://schemas.openxmlformats.org/drawingml/2006/picture">
                        <pic:nvPicPr>
                          <pic:cNvPr id="1036" name="Image 14"/>
                          <pic:cNvPicPr/>
                        </pic:nvPicPr>
                        <pic:blipFill>
                          <a:blip r:embed="rId17" cstate="print"/>
                          <a:srcRect/>
                          <a:stretch>
                            <a:fillRect/>
                          </a:stretch>
                        </pic:blipFill>
                        <pic:spPr>
                          <a:xfrm>
                            <a:off x="0" y="0"/>
                            <a:ext cx="2362200" cy="1771650"/>
                          </a:xfrm>
                          <a:prstGeom prst="rect">
                            <a:avLst/>
                          </a:prstGeom>
                          <a:ln>
                            <a:noFill/>
                          </a:ln>
                        </pic:spPr>
                      </pic:pic>
                    </a:graphicData>
                  </a:graphic>
                </wp:inline>
              </w:drawing>
            </w:r>
          </w:p>
          <w:p w14:paraId="633CFC44"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Réception à </w:t>
            </w:r>
            <w:proofErr w:type="spellStart"/>
            <w:r>
              <w:rPr>
                <w:rFonts w:ascii="Times New Roman" w:hAnsi="Times New Roman" w:cs="Times New Roman"/>
                <w:sz w:val="24"/>
                <w:szCs w:val="24"/>
                <w:lang w:val="fr-FR"/>
              </w:rPr>
              <w:t>Dougoulakoro</w:t>
            </w:r>
            <w:proofErr w:type="spellEnd"/>
            <w:r>
              <w:rPr>
                <w:rFonts w:ascii="Times New Roman" w:hAnsi="Times New Roman" w:cs="Times New Roman"/>
                <w:sz w:val="24"/>
                <w:szCs w:val="24"/>
                <w:lang w:val="fr-FR"/>
              </w:rPr>
              <w:t xml:space="preserve"> 2 des kits vétérinaires pour les organisations d’éleveurs.</w:t>
            </w:r>
          </w:p>
          <w:p w14:paraId="35A6998A"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i/>
                <w:iCs/>
                <w:sz w:val="24"/>
                <w:szCs w:val="24"/>
                <w:lang w:val="fr-FR"/>
              </w:rPr>
              <w:t>Crédit photo : UNESCO</w:t>
            </w:r>
          </w:p>
        </w:tc>
        <w:tc>
          <w:tcPr>
            <w:tcW w:w="5310" w:type="dxa"/>
            <w:shd w:val="clear" w:color="auto" w:fill="auto"/>
          </w:tcPr>
          <w:p w14:paraId="535D1EFE"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29D32C48" wp14:editId="25569176">
                  <wp:extent cx="2298700" cy="1724025"/>
                  <wp:effectExtent l="0" t="0" r="0" b="3175"/>
                  <wp:docPr id="1037" name="Image 15"/>
                  <wp:cNvGraphicFramePr/>
                  <a:graphic xmlns:a="http://schemas.openxmlformats.org/drawingml/2006/main">
                    <a:graphicData uri="http://schemas.openxmlformats.org/drawingml/2006/picture">
                      <pic:pic xmlns:pic="http://schemas.openxmlformats.org/drawingml/2006/picture">
                        <pic:nvPicPr>
                          <pic:cNvPr id="1037" name="Image 15"/>
                          <pic:cNvPicPr/>
                        </pic:nvPicPr>
                        <pic:blipFill>
                          <a:blip r:embed="rId18" cstate="print"/>
                          <a:srcRect/>
                          <a:stretch>
                            <a:fillRect/>
                          </a:stretch>
                        </pic:blipFill>
                        <pic:spPr>
                          <a:xfrm>
                            <a:off x="0" y="0"/>
                            <a:ext cx="2298700" cy="1724025"/>
                          </a:xfrm>
                          <a:prstGeom prst="rect">
                            <a:avLst/>
                          </a:prstGeom>
                          <a:ln>
                            <a:noFill/>
                          </a:ln>
                        </pic:spPr>
                      </pic:pic>
                    </a:graphicData>
                  </a:graphic>
                </wp:inline>
              </w:drawing>
            </w:r>
          </w:p>
          <w:p w14:paraId="367AEAA3" w14:textId="77777777" w:rsidR="00BA3029" w:rsidRDefault="00000000">
            <w:pPr>
              <w:spacing w:line="276" w:lineRule="auto"/>
              <w:jc w:val="center"/>
              <w:rPr>
                <w:lang w:val="fr-FR"/>
              </w:rPr>
            </w:pPr>
            <w:r>
              <w:rPr>
                <w:lang w:val="fr-FR"/>
              </w:rPr>
              <w:t xml:space="preserve">Un jeune bénéficiaire des kits de dépôt de vente de carburant à </w:t>
            </w:r>
            <w:proofErr w:type="spellStart"/>
            <w:r>
              <w:rPr>
                <w:lang w:val="fr-FR"/>
              </w:rPr>
              <w:t>Dougoulakoro</w:t>
            </w:r>
            <w:proofErr w:type="spellEnd"/>
            <w:r>
              <w:rPr>
                <w:lang w:val="fr-FR"/>
              </w:rPr>
              <w:t xml:space="preserve"> 2.</w:t>
            </w:r>
          </w:p>
          <w:p w14:paraId="24884C6D" w14:textId="77777777" w:rsidR="00BA3029" w:rsidRDefault="00000000">
            <w:pPr>
              <w:spacing w:line="276" w:lineRule="auto"/>
              <w:jc w:val="center"/>
              <w:rPr>
                <w:lang w:val="fr-FR"/>
              </w:rPr>
            </w:pPr>
            <w:r>
              <w:rPr>
                <w:i/>
                <w:iCs/>
                <w:lang w:val="fr-FR"/>
              </w:rPr>
              <w:t>Crédit photo : UNESCO</w:t>
            </w:r>
          </w:p>
        </w:tc>
      </w:tr>
      <w:tr w:rsidR="00BA3029" w14:paraId="33DD5506" w14:textId="77777777">
        <w:tc>
          <w:tcPr>
            <w:tcW w:w="5308" w:type="dxa"/>
            <w:shd w:val="clear" w:color="auto" w:fill="auto"/>
          </w:tcPr>
          <w:p w14:paraId="4C97DBF2"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05172467" wp14:editId="63DC304C">
                  <wp:extent cx="1875790" cy="2061210"/>
                  <wp:effectExtent l="0" t="0" r="3175" b="8890"/>
                  <wp:docPr id="1038" name="Image 6"/>
                  <wp:cNvGraphicFramePr/>
                  <a:graphic xmlns:a="http://schemas.openxmlformats.org/drawingml/2006/main">
                    <a:graphicData uri="http://schemas.openxmlformats.org/drawingml/2006/picture">
                      <pic:pic xmlns:pic="http://schemas.openxmlformats.org/drawingml/2006/picture">
                        <pic:nvPicPr>
                          <pic:cNvPr id="1038" name="Image 6"/>
                          <pic:cNvPicPr/>
                        </pic:nvPicPr>
                        <pic:blipFill>
                          <a:blip r:embed="rId19" cstate="print"/>
                          <a:srcRect l="15867" r="15867"/>
                          <a:stretch>
                            <a:fillRect/>
                          </a:stretch>
                        </pic:blipFill>
                        <pic:spPr>
                          <a:xfrm>
                            <a:off x="0" y="0"/>
                            <a:ext cx="1876424" cy="2061210"/>
                          </a:xfrm>
                          <a:prstGeom prst="rect">
                            <a:avLst/>
                          </a:prstGeom>
                          <a:ln>
                            <a:noFill/>
                          </a:ln>
                        </pic:spPr>
                      </pic:pic>
                    </a:graphicData>
                  </a:graphic>
                </wp:inline>
              </w:drawing>
            </w:r>
          </w:p>
          <w:p w14:paraId="78DDB1FF"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Décortiqueuses livrées aux femmes à San.</w:t>
            </w:r>
          </w:p>
          <w:p w14:paraId="6C0270BB"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i/>
                <w:iCs/>
                <w:sz w:val="24"/>
                <w:szCs w:val="24"/>
                <w:lang w:val="fr-FR"/>
              </w:rPr>
              <w:t>Crédit photo : UNESCO</w:t>
            </w:r>
          </w:p>
        </w:tc>
        <w:tc>
          <w:tcPr>
            <w:tcW w:w="5310" w:type="dxa"/>
            <w:shd w:val="clear" w:color="auto" w:fill="auto"/>
          </w:tcPr>
          <w:p w14:paraId="34ABA1C2" w14:textId="77777777" w:rsidR="00BA3029" w:rsidRDefault="00000000">
            <w:pPr>
              <w:pStyle w:val="Corpsdetexte"/>
              <w:spacing w:line="276" w:lineRule="auto"/>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1135CC3F" wp14:editId="57E9514C">
                  <wp:extent cx="2183765" cy="2095500"/>
                  <wp:effectExtent l="0" t="0" r="635" b="0"/>
                  <wp:docPr id="1039" name="Image 4"/>
                  <wp:cNvGraphicFramePr/>
                  <a:graphic xmlns:a="http://schemas.openxmlformats.org/drawingml/2006/main">
                    <a:graphicData uri="http://schemas.openxmlformats.org/drawingml/2006/picture">
                      <pic:pic xmlns:pic="http://schemas.openxmlformats.org/drawingml/2006/picture">
                        <pic:nvPicPr>
                          <pic:cNvPr id="1039" name="Image 4"/>
                          <pic:cNvPicPr/>
                        </pic:nvPicPr>
                        <pic:blipFill>
                          <a:blip r:embed="rId20" cstate="print"/>
                          <a:srcRect l="10912" r="10912"/>
                          <a:stretch>
                            <a:fillRect/>
                          </a:stretch>
                        </pic:blipFill>
                        <pic:spPr>
                          <a:xfrm>
                            <a:off x="0" y="0"/>
                            <a:ext cx="2183765" cy="2095500"/>
                          </a:xfrm>
                          <a:prstGeom prst="rect">
                            <a:avLst/>
                          </a:prstGeom>
                          <a:ln>
                            <a:noFill/>
                          </a:ln>
                        </pic:spPr>
                      </pic:pic>
                    </a:graphicData>
                  </a:graphic>
                </wp:inline>
              </w:drawing>
            </w:r>
          </w:p>
          <w:p w14:paraId="376951A4" w14:textId="77777777" w:rsidR="00BA3029" w:rsidRDefault="00000000">
            <w:pPr>
              <w:spacing w:line="276" w:lineRule="auto"/>
              <w:jc w:val="center"/>
              <w:rPr>
                <w:lang w:val="fr-FR"/>
              </w:rPr>
            </w:pPr>
            <w:r>
              <w:rPr>
                <w:lang w:val="fr-FR"/>
              </w:rPr>
              <w:t xml:space="preserve">Réunion de réception des équipements </w:t>
            </w:r>
            <w:proofErr w:type="gramStart"/>
            <w:r>
              <w:rPr>
                <w:lang w:val="fr-FR"/>
              </w:rPr>
              <w:t>à  la</w:t>
            </w:r>
            <w:proofErr w:type="gramEnd"/>
            <w:r>
              <w:rPr>
                <w:lang w:val="fr-FR"/>
              </w:rPr>
              <w:t xml:space="preserve"> mairie de Bla.</w:t>
            </w:r>
          </w:p>
          <w:p w14:paraId="5E6DC2F7" w14:textId="77777777" w:rsidR="00BA3029" w:rsidRDefault="00000000">
            <w:pPr>
              <w:spacing w:line="276" w:lineRule="auto"/>
              <w:jc w:val="center"/>
              <w:rPr>
                <w:i/>
                <w:iCs/>
                <w:lang w:val="fr-FR"/>
              </w:rPr>
            </w:pPr>
            <w:r>
              <w:rPr>
                <w:i/>
                <w:iCs/>
                <w:lang w:val="fr-FR"/>
              </w:rPr>
              <w:t>Crédit photo : UNESCO</w:t>
            </w:r>
          </w:p>
        </w:tc>
      </w:tr>
      <w:tr w:rsidR="00BA3029" w14:paraId="5A7A6F6E" w14:textId="77777777">
        <w:tc>
          <w:tcPr>
            <w:tcW w:w="5308" w:type="dxa"/>
            <w:shd w:val="clear" w:color="auto" w:fill="auto"/>
          </w:tcPr>
          <w:p w14:paraId="4D13921C" w14:textId="77777777" w:rsidR="00BA3029" w:rsidRDefault="00000000">
            <w:pPr>
              <w:pStyle w:val="Corpsdetexte"/>
              <w:spacing w:line="276" w:lineRule="auto"/>
              <w:jc w:val="center"/>
              <w:rPr>
                <w:rFonts w:ascii="Times New Roman" w:hAnsi="Times New Roman" w:cs="Times New Roman"/>
                <w:sz w:val="24"/>
                <w:szCs w:val="24"/>
                <w:lang w:val="fr-FR" w:eastAsia="fr-FR"/>
              </w:rPr>
            </w:pPr>
            <w:r>
              <w:rPr>
                <w:rFonts w:ascii="Times New Roman" w:hAnsi="Times New Roman" w:cs="Times New Roman"/>
                <w:noProof/>
                <w:sz w:val="24"/>
                <w:szCs w:val="24"/>
                <w:lang w:val="fr-FR" w:eastAsia="fr-FR"/>
              </w:rPr>
              <w:drawing>
                <wp:inline distT="0" distB="0" distL="0" distR="0" wp14:anchorId="2CE0A43B" wp14:editId="41093A2F">
                  <wp:extent cx="2514600" cy="1883410"/>
                  <wp:effectExtent l="0" t="0" r="0" b="8890"/>
                  <wp:docPr id="1040" name="Image 2"/>
                  <wp:cNvGraphicFramePr/>
                  <a:graphic xmlns:a="http://schemas.openxmlformats.org/drawingml/2006/main">
                    <a:graphicData uri="http://schemas.openxmlformats.org/drawingml/2006/picture">
                      <pic:pic xmlns:pic="http://schemas.openxmlformats.org/drawingml/2006/picture">
                        <pic:nvPicPr>
                          <pic:cNvPr id="1040" name="Image 2"/>
                          <pic:cNvPicPr/>
                        </pic:nvPicPr>
                        <pic:blipFill>
                          <a:blip r:embed="rId21" cstate="print"/>
                          <a:srcRect/>
                          <a:stretch>
                            <a:fillRect/>
                          </a:stretch>
                        </pic:blipFill>
                        <pic:spPr>
                          <a:xfrm>
                            <a:off x="0" y="0"/>
                            <a:ext cx="2514600" cy="1883410"/>
                          </a:xfrm>
                          <a:prstGeom prst="rect">
                            <a:avLst/>
                          </a:prstGeom>
                        </pic:spPr>
                      </pic:pic>
                    </a:graphicData>
                  </a:graphic>
                </wp:inline>
              </w:drawing>
            </w:r>
          </w:p>
          <w:p w14:paraId="02D9083A" w14:textId="77777777" w:rsidR="00BA3029" w:rsidRDefault="00000000">
            <w:pPr>
              <w:pStyle w:val="Corpsdetexte"/>
              <w:spacing w:line="276" w:lineRule="auto"/>
              <w:jc w:val="center"/>
              <w:rPr>
                <w:rFonts w:ascii="Times New Roman" w:hAnsi="Times New Roman" w:cs="Times New Roman"/>
                <w:sz w:val="24"/>
                <w:szCs w:val="24"/>
                <w:lang w:val="fr-FR" w:eastAsia="fr-FR"/>
              </w:rPr>
            </w:pPr>
            <w:r>
              <w:rPr>
                <w:rFonts w:ascii="Times New Roman" w:hAnsi="Times New Roman" w:cs="Times New Roman"/>
                <w:sz w:val="24"/>
                <w:szCs w:val="24"/>
                <w:lang w:val="fr-FR" w:eastAsia="fr-FR"/>
              </w:rPr>
              <w:t>Etangs piscicole à San</w:t>
            </w:r>
          </w:p>
          <w:p w14:paraId="5B1D5A8E" w14:textId="77777777" w:rsidR="00BA3029" w:rsidRDefault="00000000">
            <w:pPr>
              <w:pStyle w:val="Corpsdetexte"/>
              <w:spacing w:line="276" w:lineRule="auto"/>
              <w:jc w:val="center"/>
              <w:rPr>
                <w:rFonts w:ascii="Times New Roman" w:hAnsi="Times New Roman" w:cs="Times New Roman"/>
                <w:i/>
                <w:iCs/>
                <w:sz w:val="24"/>
                <w:szCs w:val="24"/>
                <w:lang w:val="fr-FR" w:eastAsia="fr-FR"/>
              </w:rPr>
            </w:pPr>
            <w:r>
              <w:rPr>
                <w:rFonts w:ascii="Times New Roman" w:hAnsi="Times New Roman" w:cs="Times New Roman"/>
                <w:i/>
                <w:iCs/>
                <w:sz w:val="24"/>
                <w:szCs w:val="24"/>
                <w:lang w:val="fr-FR" w:eastAsia="fr-FR"/>
              </w:rPr>
              <w:t>Crédit photo : UNESCO</w:t>
            </w:r>
          </w:p>
        </w:tc>
        <w:tc>
          <w:tcPr>
            <w:tcW w:w="5310" w:type="dxa"/>
            <w:shd w:val="clear" w:color="auto" w:fill="auto"/>
          </w:tcPr>
          <w:p w14:paraId="1027F05A" w14:textId="77777777" w:rsidR="00BA3029" w:rsidRDefault="00000000">
            <w:pPr>
              <w:pStyle w:val="Corpsdetexte"/>
              <w:spacing w:line="276" w:lineRule="auto"/>
              <w:jc w:val="center"/>
              <w:rPr>
                <w:rFonts w:ascii="Times New Roman" w:hAnsi="Times New Roman" w:cs="Times New Roman"/>
                <w:sz w:val="24"/>
                <w:szCs w:val="24"/>
                <w:lang w:val="fr-FR" w:eastAsia="fr-FR"/>
              </w:rPr>
            </w:pPr>
            <w:r>
              <w:rPr>
                <w:rFonts w:ascii="Times New Roman" w:hAnsi="Times New Roman" w:cs="Times New Roman"/>
                <w:noProof/>
                <w:sz w:val="24"/>
                <w:szCs w:val="24"/>
                <w:lang w:val="fr-FR" w:eastAsia="fr-FR"/>
              </w:rPr>
              <w:drawing>
                <wp:inline distT="0" distB="0" distL="0" distR="0" wp14:anchorId="1A09F33F" wp14:editId="0AC56705">
                  <wp:extent cx="2418080" cy="1813560"/>
                  <wp:effectExtent l="0" t="0" r="7620" b="2540"/>
                  <wp:docPr id="1041" name="Image 5"/>
                  <wp:cNvGraphicFramePr/>
                  <a:graphic xmlns:a="http://schemas.openxmlformats.org/drawingml/2006/main">
                    <a:graphicData uri="http://schemas.openxmlformats.org/drawingml/2006/picture">
                      <pic:pic xmlns:pic="http://schemas.openxmlformats.org/drawingml/2006/picture">
                        <pic:nvPicPr>
                          <pic:cNvPr id="1041" name="Image 5"/>
                          <pic:cNvPicPr/>
                        </pic:nvPicPr>
                        <pic:blipFill>
                          <a:blip r:embed="rId22" cstate="print"/>
                          <a:srcRect/>
                          <a:stretch>
                            <a:fillRect/>
                          </a:stretch>
                        </pic:blipFill>
                        <pic:spPr>
                          <a:xfrm>
                            <a:off x="0" y="0"/>
                            <a:ext cx="2418080" cy="1813560"/>
                          </a:xfrm>
                          <a:prstGeom prst="rect">
                            <a:avLst/>
                          </a:prstGeom>
                        </pic:spPr>
                      </pic:pic>
                    </a:graphicData>
                  </a:graphic>
                </wp:inline>
              </w:drawing>
            </w:r>
          </w:p>
          <w:p w14:paraId="673C735A" w14:textId="77777777" w:rsidR="00BA3029" w:rsidRDefault="00000000">
            <w:pPr>
              <w:tabs>
                <w:tab w:val="left" w:pos="3000"/>
              </w:tabs>
              <w:jc w:val="center"/>
              <w:rPr>
                <w:lang w:val="fr-FR" w:eastAsia="fr-FR"/>
              </w:rPr>
            </w:pPr>
            <w:r>
              <w:rPr>
                <w:lang w:val="fr-FR" w:eastAsia="fr-FR"/>
              </w:rPr>
              <w:t>Echantillon des équipements livrés aux groupements du cercle de Bla.</w:t>
            </w:r>
          </w:p>
          <w:p w14:paraId="1522288D" w14:textId="77777777" w:rsidR="00BA3029" w:rsidRDefault="00000000">
            <w:pPr>
              <w:tabs>
                <w:tab w:val="left" w:pos="3000"/>
              </w:tabs>
              <w:jc w:val="center"/>
              <w:rPr>
                <w:i/>
                <w:iCs/>
                <w:lang w:val="fr-FR" w:eastAsia="fr-FR"/>
              </w:rPr>
            </w:pPr>
            <w:r>
              <w:rPr>
                <w:i/>
                <w:iCs/>
                <w:lang w:val="fr-FR" w:eastAsia="fr-FR"/>
              </w:rPr>
              <w:t>Crédit photo : UNESCO</w:t>
            </w:r>
          </w:p>
        </w:tc>
      </w:tr>
    </w:tbl>
    <w:p w14:paraId="2611B05F" w14:textId="77777777" w:rsidR="00BA3029" w:rsidRDefault="00BA3029">
      <w:pPr>
        <w:pStyle w:val="Corpsdetexte"/>
        <w:spacing w:line="276" w:lineRule="auto"/>
        <w:ind w:firstLine="360"/>
        <w:jc w:val="both"/>
        <w:rPr>
          <w:rFonts w:ascii="Times New Roman" w:hAnsi="Times New Roman" w:cs="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5310"/>
      </w:tblGrid>
      <w:tr w:rsidR="00BA3029" w14:paraId="080C0AC8" w14:textId="77777777">
        <w:tc>
          <w:tcPr>
            <w:tcW w:w="5308" w:type="dxa"/>
            <w:shd w:val="clear" w:color="auto" w:fill="auto"/>
          </w:tcPr>
          <w:p w14:paraId="53DEEA79"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rPr>
              <w:lastRenderedPageBreak/>
              <w:drawing>
                <wp:inline distT="0" distB="0" distL="0" distR="0" wp14:anchorId="520DE7F5" wp14:editId="7A88843B">
                  <wp:extent cx="2562225" cy="1921510"/>
                  <wp:effectExtent l="0" t="0" r="0" b="2540"/>
                  <wp:docPr id="1042" name="Image 14"/>
                  <wp:cNvGraphicFramePr/>
                  <a:graphic xmlns:a="http://schemas.openxmlformats.org/drawingml/2006/main">
                    <a:graphicData uri="http://schemas.openxmlformats.org/drawingml/2006/picture">
                      <pic:pic xmlns:pic="http://schemas.openxmlformats.org/drawingml/2006/picture">
                        <pic:nvPicPr>
                          <pic:cNvPr id="1042" name="Image 14"/>
                          <pic:cNvPicPr/>
                        </pic:nvPicPr>
                        <pic:blipFill>
                          <a:blip r:embed="rId23" cstate="print"/>
                          <a:srcRect/>
                          <a:stretch>
                            <a:fillRect/>
                          </a:stretch>
                        </pic:blipFill>
                        <pic:spPr>
                          <a:xfrm>
                            <a:off x="0" y="0"/>
                            <a:ext cx="2562225" cy="1921510"/>
                          </a:xfrm>
                          <a:prstGeom prst="rect">
                            <a:avLst/>
                          </a:prstGeom>
                          <a:ln>
                            <a:noFill/>
                          </a:ln>
                        </pic:spPr>
                      </pic:pic>
                    </a:graphicData>
                  </a:graphic>
                </wp:inline>
              </w:drawing>
            </w:r>
          </w:p>
          <w:p w14:paraId="29D614CE" w14:textId="77777777" w:rsidR="00BA3029" w:rsidRDefault="00000000">
            <w:pPr>
              <w:pStyle w:val="Corpsdetexte"/>
              <w:spacing w:line="276" w:lineRule="auto"/>
              <w:jc w:val="both"/>
              <w:rPr>
                <w:rFonts w:ascii="Times New Roman" w:hAnsi="Times New Roman" w:cs="Times New Roman"/>
                <w:sz w:val="16"/>
                <w:szCs w:val="16"/>
                <w:lang w:val="fr-FR"/>
              </w:rPr>
            </w:pPr>
            <w:r>
              <w:rPr>
                <w:rFonts w:ascii="Times New Roman" w:hAnsi="Times New Roman" w:cs="Times New Roman"/>
                <w:sz w:val="16"/>
                <w:szCs w:val="16"/>
                <w:lang w:val="fr-FR"/>
              </w:rPr>
              <w:t>La construction en cours d’étang piscicole à Bla.</w:t>
            </w:r>
          </w:p>
          <w:p w14:paraId="14E8DC16"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i/>
                <w:iCs/>
                <w:sz w:val="16"/>
                <w:szCs w:val="16"/>
                <w:lang w:val="fr-FR"/>
              </w:rPr>
              <w:t>Crédit photo : UNESCO</w:t>
            </w:r>
          </w:p>
        </w:tc>
        <w:tc>
          <w:tcPr>
            <w:tcW w:w="5310" w:type="dxa"/>
            <w:shd w:val="clear" w:color="auto" w:fill="auto"/>
          </w:tcPr>
          <w:p w14:paraId="444FE2C7"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rPr>
              <w:drawing>
                <wp:inline distT="0" distB="0" distL="0" distR="0" wp14:anchorId="6245D0A8" wp14:editId="2B629560">
                  <wp:extent cx="2505075" cy="1877695"/>
                  <wp:effectExtent l="0" t="0" r="0" b="7620"/>
                  <wp:docPr id="1043" name="Image 15"/>
                  <wp:cNvGraphicFramePr/>
                  <a:graphic xmlns:a="http://schemas.openxmlformats.org/drawingml/2006/main">
                    <a:graphicData uri="http://schemas.openxmlformats.org/drawingml/2006/picture">
                      <pic:pic xmlns:pic="http://schemas.openxmlformats.org/drawingml/2006/picture">
                        <pic:nvPicPr>
                          <pic:cNvPr id="1043" name="Image 15"/>
                          <pic:cNvPicPr/>
                        </pic:nvPicPr>
                        <pic:blipFill>
                          <a:blip r:embed="rId24" cstate="print"/>
                          <a:srcRect/>
                          <a:stretch>
                            <a:fillRect/>
                          </a:stretch>
                        </pic:blipFill>
                        <pic:spPr>
                          <a:xfrm>
                            <a:off x="0" y="0"/>
                            <a:ext cx="2505075" cy="1878329"/>
                          </a:xfrm>
                          <a:prstGeom prst="rect">
                            <a:avLst/>
                          </a:prstGeom>
                          <a:ln>
                            <a:noFill/>
                          </a:ln>
                        </pic:spPr>
                      </pic:pic>
                    </a:graphicData>
                  </a:graphic>
                </wp:inline>
              </w:drawing>
            </w:r>
          </w:p>
          <w:p w14:paraId="47BBBB44" w14:textId="77777777" w:rsidR="00BA3029" w:rsidRDefault="00000000">
            <w:pPr>
              <w:spacing w:line="276" w:lineRule="auto"/>
              <w:jc w:val="both"/>
              <w:rPr>
                <w:sz w:val="16"/>
                <w:szCs w:val="16"/>
                <w:lang w:val="fr-FR"/>
              </w:rPr>
            </w:pPr>
            <w:r>
              <w:rPr>
                <w:sz w:val="16"/>
                <w:szCs w:val="16"/>
                <w:lang w:val="fr-FR"/>
              </w:rPr>
              <w:t xml:space="preserve">Le président et le secrétaire général de groupement des jeunes de </w:t>
            </w:r>
            <w:proofErr w:type="spellStart"/>
            <w:r>
              <w:rPr>
                <w:sz w:val="16"/>
                <w:szCs w:val="16"/>
                <w:lang w:val="fr-FR"/>
              </w:rPr>
              <w:t>Djena</w:t>
            </w:r>
            <w:proofErr w:type="spellEnd"/>
            <w:r>
              <w:rPr>
                <w:sz w:val="16"/>
                <w:szCs w:val="16"/>
                <w:lang w:val="fr-FR"/>
              </w:rPr>
              <w:t>, sur le site d’installation du cordon pierreux</w:t>
            </w:r>
            <w:r>
              <w:rPr>
                <w:b/>
                <w:bCs/>
                <w:i/>
                <w:iCs/>
                <w:sz w:val="16"/>
                <w:szCs w:val="16"/>
                <w:lang w:val="fr-FR"/>
              </w:rPr>
              <w:t xml:space="preserve">. </w:t>
            </w:r>
            <w:r>
              <w:rPr>
                <w:i/>
                <w:iCs/>
                <w:sz w:val="16"/>
                <w:szCs w:val="16"/>
                <w:lang w:val="fr-FR"/>
              </w:rPr>
              <w:t>Crédit photo : UNESCO</w:t>
            </w:r>
          </w:p>
        </w:tc>
      </w:tr>
      <w:tr w:rsidR="00BA3029" w14:paraId="0A27D9AB" w14:textId="77777777">
        <w:tc>
          <w:tcPr>
            <w:tcW w:w="5308" w:type="dxa"/>
            <w:shd w:val="clear" w:color="auto" w:fill="auto"/>
          </w:tcPr>
          <w:p w14:paraId="51063D6C"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rPr>
              <w:drawing>
                <wp:inline distT="0" distB="0" distL="0" distR="0" wp14:anchorId="00093D46" wp14:editId="7D805F26">
                  <wp:extent cx="1447800" cy="1590040"/>
                  <wp:effectExtent l="0" t="0" r="0" b="0"/>
                  <wp:docPr id="1044" name="Image 6"/>
                  <wp:cNvGraphicFramePr/>
                  <a:graphic xmlns:a="http://schemas.openxmlformats.org/drawingml/2006/main">
                    <a:graphicData uri="http://schemas.openxmlformats.org/drawingml/2006/picture">
                      <pic:pic xmlns:pic="http://schemas.openxmlformats.org/drawingml/2006/picture">
                        <pic:nvPicPr>
                          <pic:cNvPr id="1044" name="Image 6"/>
                          <pic:cNvPicPr/>
                        </pic:nvPicPr>
                        <pic:blipFill>
                          <a:blip r:embed="rId25" cstate="print"/>
                          <a:srcRect r="-3241" b="14931"/>
                          <a:stretch>
                            <a:fillRect/>
                          </a:stretch>
                        </pic:blipFill>
                        <pic:spPr>
                          <a:xfrm>
                            <a:off x="0" y="0"/>
                            <a:ext cx="1447800" cy="1590040"/>
                          </a:xfrm>
                          <a:prstGeom prst="rect">
                            <a:avLst/>
                          </a:prstGeom>
                          <a:ln>
                            <a:noFill/>
                          </a:ln>
                        </pic:spPr>
                      </pic:pic>
                    </a:graphicData>
                  </a:graphic>
                </wp:inline>
              </w:drawing>
            </w:r>
          </w:p>
          <w:p w14:paraId="776F3CDC" w14:textId="77777777" w:rsidR="00BA3029" w:rsidRDefault="00000000">
            <w:pPr>
              <w:pStyle w:val="Corpsdetexte"/>
              <w:spacing w:line="276" w:lineRule="auto"/>
              <w:jc w:val="both"/>
              <w:rPr>
                <w:rFonts w:ascii="Times New Roman" w:hAnsi="Times New Roman" w:cs="Times New Roman"/>
                <w:sz w:val="16"/>
                <w:szCs w:val="16"/>
                <w:lang w:val="fr-FR"/>
              </w:rPr>
            </w:pPr>
            <w:r>
              <w:rPr>
                <w:rFonts w:ascii="Times New Roman" w:hAnsi="Times New Roman" w:cs="Times New Roman"/>
                <w:sz w:val="16"/>
                <w:szCs w:val="16"/>
                <w:lang w:val="fr-FR"/>
              </w:rPr>
              <w:t xml:space="preserve">La présidente de la Coopérative </w:t>
            </w:r>
            <w:proofErr w:type="spellStart"/>
            <w:r>
              <w:rPr>
                <w:rFonts w:ascii="Times New Roman" w:hAnsi="Times New Roman" w:cs="Times New Roman"/>
                <w:sz w:val="16"/>
                <w:szCs w:val="16"/>
                <w:lang w:val="fr-FR"/>
              </w:rPr>
              <w:t>Badeya</w:t>
            </w:r>
            <w:proofErr w:type="spellEnd"/>
            <w:r>
              <w:rPr>
                <w:rFonts w:ascii="Times New Roman" w:hAnsi="Times New Roman" w:cs="Times New Roman"/>
                <w:sz w:val="16"/>
                <w:szCs w:val="16"/>
                <w:lang w:val="fr-FR"/>
              </w:rPr>
              <w:t xml:space="preserve"> Ton de </w:t>
            </w:r>
            <w:proofErr w:type="spellStart"/>
            <w:r>
              <w:rPr>
                <w:rFonts w:ascii="Times New Roman" w:hAnsi="Times New Roman" w:cs="Times New Roman"/>
                <w:sz w:val="16"/>
                <w:szCs w:val="16"/>
                <w:lang w:val="fr-FR"/>
              </w:rPr>
              <w:t>Yangasso</w:t>
            </w:r>
            <w:proofErr w:type="spellEnd"/>
            <w:r>
              <w:rPr>
                <w:rFonts w:ascii="Times New Roman" w:hAnsi="Times New Roman" w:cs="Times New Roman"/>
                <w:sz w:val="16"/>
                <w:szCs w:val="16"/>
                <w:lang w:val="fr-FR"/>
              </w:rPr>
              <w:t xml:space="preserve"> auprès d’un gommier </w:t>
            </w:r>
            <w:proofErr w:type="spellStart"/>
            <w:r>
              <w:rPr>
                <w:rFonts w:ascii="Times New Roman" w:hAnsi="Times New Roman" w:cs="Times New Roman"/>
                <w:sz w:val="16"/>
                <w:szCs w:val="16"/>
                <w:lang w:val="fr-FR"/>
              </w:rPr>
              <w:t>protegé</w:t>
            </w:r>
            <w:proofErr w:type="spellEnd"/>
            <w:r>
              <w:rPr>
                <w:rFonts w:ascii="Times New Roman" w:hAnsi="Times New Roman" w:cs="Times New Roman"/>
                <w:sz w:val="16"/>
                <w:szCs w:val="16"/>
                <w:lang w:val="fr-FR"/>
              </w:rPr>
              <w:t xml:space="preserve"> sur la parcelle des </w:t>
            </w:r>
            <w:proofErr w:type="spellStart"/>
            <w:proofErr w:type="gramStart"/>
            <w:r>
              <w:rPr>
                <w:rFonts w:ascii="Times New Roman" w:hAnsi="Times New Roman" w:cs="Times New Roman"/>
                <w:sz w:val="16"/>
                <w:szCs w:val="16"/>
                <w:lang w:val="fr-FR"/>
              </w:rPr>
              <w:t>femmes.</w:t>
            </w:r>
            <w:r>
              <w:rPr>
                <w:rFonts w:ascii="Times New Roman" w:hAnsi="Times New Roman" w:cs="Times New Roman"/>
                <w:i/>
                <w:iCs/>
                <w:sz w:val="16"/>
                <w:szCs w:val="16"/>
                <w:lang w:val="fr-FR"/>
              </w:rPr>
              <w:t>Crédit</w:t>
            </w:r>
            <w:proofErr w:type="spellEnd"/>
            <w:proofErr w:type="gramEnd"/>
            <w:r>
              <w:rPr>
                <w:rFonts w:ascii="Times New Roman" w:hAnsi="Times New Roman" w:cs="Times New Roman"/>
                <w:i/>
                <w:iCs/>
                <w:sz w:val="16"/>
                <w:szCs w:val="16"/>
                <w:lang w:val="fr-FR"/>
              </w:rPr>
              <w:t xml:space="preserve"> photo : UNESCO</w:t>
            </w:r>
          </w:p>
        </w:tc>
        <w:tc>
          <w:tcPr>
            <w:tcW w:w="5310" w:type="dxa"/>
            <w:shd w:val="clear" w:color="auto" w:fill="auto"/>
          </w:tcPr>
          <w:p w14:paraId="017EC1F5" w14:textId="77777777" w:rsidR="00BA3029" w:rsidRDefault="00000000">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val="fr-FR"/>
              </w:rPr>
              <w:drawing>
                <wp:inline distT="0" distB="0" distL="0" distR="0" wp14:anchorId="40CF21E7" wp14:editId="65546E29">
                  <wp:extent cx="2371725" cy="1778635"/>
                  <wp:effectExtent l="0" t="0" r="0" b="0"/>
                  <wp:docPr id="1045" name="Image 4"/>
                  <wp:cNvGraphicFramePr/>
                  <a:graphic xmlns:a="http://schemas.openxmlformats.org/drawingml/2006/main">
                    <a:graphicData uri="http://schemas.openxmlformats.org/drawingml/2006/picture">
                      <pic:pic xmlns:pic="http://schemas.openxmlformats.org/drawingml/2006/picture">
                        <pic:nvPicPr>
                          <pic:cNvPr id="1045" name="Image 4"/>
                          <pic:cNvPicPr/>
                        </pic:nvPicPr>
                        <pic:blipFill>
                          <a:blip r:embed="rId26" cstate="print"/>
                          <a:srcRect/>
                          <a:stretch>
                            <a:fillRect/>
                          </a:stretch>
                        </pic:blipFill>
                        <pic:spPr>
                          <a:xfrm>
                            <a:off x="0" y="0"/>
                            <a:ext cx="2371725" cy="1778635"/>
                          </a:xfrm>
                          <a:prstGeom prst="rect">
                            <a:avLst/>
                          </a:prstGeom>
                        </pic:spPr>
                      </pic:pic>
                    </a:graphicData>
                  </a:graphic>
                </wp:inline>
              </w:drawing>
            </w:r>
          </w:p>
          <w:p w14:paraId="76E37532" w14:textId="77777777" w:rsidR="00BA3029" w:rsidRDefault="00000000">
            <w:pPr>
              <w:spacing w:line="276" w:lineRule="auto"/>
              <w:rPr>
                <w:sz w:val="16"/>
                <w:szCs w:val="16"/>
                <w:lang w:val="fr-FR"/>
              </w:rPr>
            </w:pPr>
            <w:r>
              <w:rPr>
                <w:sz w:val="16"/>
                <w:szCs w:val="16"/>
                <w:lang w:val="fr-FR"/>
              </w:rPr>
              <w:t xml:space="preserve">Donation des plants de gommiers et des séchoirs au groupement des femmes de </w:t>
            </w:r>
            <w:proofErr w:type="spellStart"/>
            <w:r>
              <w:rPr>
                <w:sz w:val="16"/>
                <w:szCs w:val="16"/>
                <w:lang w:val="fr-FR"/>
              </w:rPr>
              <w:t>Douna</w:t>
            </w:r>
            <w:proofErr w:type="spellEnd"/>
            <w:r>
              <w:rPr>
                <w:sz w:val="16"/>
                <w:szCs w:val="16"/>
                <w:lang w:val="fr-FR"/>
              </w:rPr>
              <w:t>.</w:t>
            </w:r>
          </w:p>
          <w:p w14:paraId="0F13EAEA" w14:textId="77777777" w:rsidR="00BA3029" w:rsidRDefault="00000000">
            <w:pPr>
              <w:spacing w:line="276" w:lineRule="auto"/>
              <w:rPr>
                <w:i/>
                <w:iCs/>
                <w:lang w:val="fr-FR"/>
              </w:rPr>
            </w:pPr>
            <w:r>
              <w:rPr>
                <w:i/>
                <w:iCs/>
                <w:sz w:val="16"/>
                <w:szCs w:val="16"/>
                <w:lang w:val="fr-FR"/>
              </w:rPr>
              <w:t xml:space="preserve">Crédit photo : ONG </w:t>
            </w:r>
            <w:proofErr w:type="spellStart"/>
            <w:r>
              <w:rPr>
                <w:i/>
                <w:iCs/>
                <w:sz w:val="16"/>
                <w:szCs w:val="16"/>
                <w:lang w:val="fr-FR"/>
              </w:rPr>
              <w:t>Gnogondeme</w:t>
            </w:r>
            <w:proofErr w:type="spellEnd"/>
          </w:p>
        </w:tc>
      </w:tr>
    </w:tbl>
    <w:p w14:paraId="35D6339D" w14:textId="77777777" w:rsidR="00BA3029" w:rsidRDefault="00BA3029">
      <w:pPr>
        <w:pStyle w:val="Corpsdetexte"/>
        <w:spacing w:line="276" w:lineRule="auto"/>
        <w:ind w:firstLine="360"/>
        <w:jc w:val="both"/>
        <w:rPr>
          <w:rFonts w:ascii="Times New Roman" w:hAnsi="Times New Roman" w:cs="Times New Roman"/>
          <w:sz w:val="24"/>
          <w:szCs w:val="24"/>
          <w:lang w:val="fr-FR"/>
        </w:rPr>
      </w:pPr>
    </w:p>
    <w:p w14:paraId="7586D43D" w14:textId="5399489B" w:rsidR="00BA3029" w:rsidRDefault="0052771C" w:rsidP="0052771C">
      <w:pPr>
        <w:pStyle w:val="Corpsdetexte"/>
        <w:spacing w:line="276" w:lineRule="auto"/>
        <w:jc w:val="both"/>
        <w:rPr>
          <w:rFonts w:ascii="Times New Roman" w:hAnsi="Times New Roman" w:cs="Times New Roman"/>
          <w:sz w:val="24"/>
          <w:szCs w:val="24"/>
          <w:lang w:val="fr-FR"/>
        </w:rPr>
      </w:pPr>
      <w:r>
        <w:rPr>
          <w:noProof/>
          <w:lang w:val="fr-FR"/>
        </w:rPr>
        <w:drawing>
          <wp:inline distT="0" distB="0" distL="0" distR="0" wp14:anchorId="3A834B22" wp14:editId="5A491EA1">
            <wp:extent cx="3383280" cy="3276600"/>
            <wp:effectExtent l="0" t="0" r="7620" b="0"/>
            <wp:docPr id="1031" name="Image1" descr="Une image contenant herbe, plein air, arbre, terrai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31" name="Image1" descr="Une image contenant herbe, plein air, arbre, terrain&#10;&#10;Le contenu généré par l’IA peut être incorrect."/>
                    <pic:cNvPicPr/>
                  </pic:nvPicPr>
                  <pic:blipFill>
                    <a:blip r:embed="rId27" cstate="print"/>
                    <a:srcRect/>
                    <a:stretch>
                      <a:fillRect/>
                    </a:stretch>
                  </pic:blipFill>
                  <pic:spPr>
                    <a:xfrm>
                      <a:off x="0" y="0"/>
                      <a:ext cx="3383280" cy="3276600"/>
                    </a:xfrm>
                    <a:prstGeom prst="rect">
                      <a:avLst/>
                    </a:prstGeom>
                  </pic:spPr>
                </pic:pic>
              </a:graphicData>
            </a:graphic>
          </wp:inline>
        </w:drawing>
      </w:r>
    </w:p>
    <w:p w14:paraId="38081EFC" w14:textId="77777777" w:rsidR="0088116D" w:rsidRDefault="0088116D">
      <w:pPr>
        <w:spacing w:line="276" w:lineRule="auto"/>
        <w:contextualSpacing/>
        <w:rPr>
          <w:rFonts w:ascii="Arial" w:hAnsi="Arial" w:cs="Arial"/>
          <w:color w:val="000000"/>
          <w:lang w:val="fr-FR"/>
        </w:rPr>
      </w:pPr>
    </w:p>
    <w:p w14:paraId="447CADDA" w14:textId="2A996A36" w:rsidR="00BA3029" w:rsidRPr="00D11AE0" w:rsidRDefault="00000000" w:rsidP="0088116D">
      <w:pPr>
        <w:spacing w:line="276" w:lineRule="auto"/>
        <w:contextualSpacing/>
        <w:rPr>
          <w:rFonts w:ascii="Arial" w:hAnsi="Arial" w:cs="Arial"/>
          <w:color w:val="424242"/>
          <w:lang w:val="fr-FR" w:eastAsia="fr-FR"/>
        </w:rPr>
      </w:pPr>
      <w:r w:rsidRPr="00D11AE0">
        <w:rPr>
          <w:rFonts w:ascii="Arial" w:hAnsi="Arial" w:cs="Arial"/>
          <w:color w:val="000000"/>
          <w:lang w:val="fr-FR"/>
        </w:rPr>
        <w:t>Ces différentes activités planifiées ont été réalisées sur le terrain avec les agents de l’équipe projet ainsi que le concours et l’appui des services techniques de l'état et des collectivités.</w:t>
      </w:r>
    </w:p>
    <w:sectPr w:rsidR="00BA3029" w:rsidRPr="00D11AE0">
      <w:pgSz w:w="12240" w:h="15840"/>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45184" w14:textId="77777777" w:rsidR="008D53B6" w:rsidRDefault="008D53B6">
      <w:r>
        <w:separator/>
      </w:r>
    </w:p>
  </w:endnote>
  <w:endnote w:type="continuationSeparator" w:id="0">
    <w:p w14:paraId="2643EFDF" w14:textId="77777777" w:rsidR="008D53B6" w:rsidRDefault="008D5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68CA" w14:textId="77777777" w:rsidR="00BA3029" w:rsidRDefault="00000000">
    <w:pPr>
      <w:pStyle w:val="Pieddepage"/>
      <w:pBdr>
        <w:top w:val="single" w:sz="4" w:space="1" w:color="auto"/>
      </w:pBdr>
      <w:tabs>
        <w:tab w:val="clear" w:pos="4320"/>
        <w:tab w:val="clear" w:pos="864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sz w:val="18"/>
        <w:szCs w:val="18"/>
      </w:rPr>
      <w:t>3</w:t>
    </w:r>
    <w:r>
      <w:rPr>
        <w:rFonts w:ascii="Arial" w:hAnsi="Arial" w:cs="Arial"/>
        <w:sz w:val="18"/>
        <w:szCs w:val="18"/>
      </w:rPr>
      <w:fldChar w:fldCharType="end"/>
    </w:r>
    <w:r>
      <w:rPr>
        <w:rFonts w:ascii="Arial" w:hAnsi="Arial" w:cs="Arial"/>
        <w:sz w:val="18"/>
        <w:szCs w:val="18"/>
      </w:rPr>
      <w:t xml:space="preserve"> of </w:t>
    </w:r>
    <w:fldSimple w:instr=" NUMPAGES   \* MERGEFORMAT ">
      <w:r w:rsidR="00BA3029">
        <w:rPr>
          <w:rFonts w:ascii="Arial" w:hAnsi="Arial" w:cs="Arial"/>
          <w:sz w:val="18"/>
          <w:szCs w:val="18"/>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74E69" w14:textId="77777777" w:rsidR="008D53B6" w:rsidRDefault="008D53B6">
      <w:r>
        <w:separator/>
      </w:r>
    </w:p>
  </w:footnote>
  <w:footnote w:type="continuationSeparator" w:id="0">
    <w:p w14:paraId="784EB818" w14:textId="77777777" w:rsidR="008D53B6" w:rsidRDefault="008D5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861" w:hanging="720"/>
      </w:pPr>
      <w:rPr>
        <w:rFonts w:ascii="Times New Roman" w:eastAsia="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05"/>
    <w:multiLevelType w:val="multilevel"/>
    <w:tmpl w:val="000000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multilevel"/>
    <w:tmpl w:val="0000000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7"/>
    <w:multiLevelType w:val="multilevel"/>
    <w:tmpl w:val="00000007"/>
    <w:lvl w:ilvl="0">
      <w:start w:val="1"/>
      <w:numFmt w:val="bullet"/>
      <w:lvlText w:val="o"/>
      <w:lvlJc w:val="left"/>
      <w:pPr>
        <w:ind w:left="720" w:hanging="360"/>
      </w:pPr>
      <w:rPr>
        <w:rFonts w:ascii="Courier New" w:hAnsi="Courier New" w:cs="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00000A"/>
    <w:multiLevelType w:val="multilevel"/>
    <w:tmpl w:val="00000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000000B"/>
    <w:multiLevelType w:val="multilevel"/>
    <w:tmpl w:val="0000000B"/>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D"/>
    <w:multiLevelType w:val="multilevel"/>
    <w:tmpl w:val="0000000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000000E"/>
    <w:multiLevelType w:val="multilevel"/>
    <w:tmpl w:val="0000000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0000010"/>
    <w:multiLevelType w:val="multilevel"/>
    <w:tmpl w:val="00000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000012"/>
    <w:multiLevelType w:val="multilevel"/>
    <w:tmpl w:val="00000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0000013"/>
    <w:multiLevelType w:val="multilevel"/>
    <w:tmpl w:val="000000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0000015"/>
    <w:multiLevelType w:val="multilevel"/>
    <w:tmpl w:val="0000001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0000017"/>
    <w:multiLevelType w:val="multilevel"/>
    <w:tmpl w:val="000000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0000018"/>
    <w:multiLevelType w:val="multilevel"/>
    <w:tmpl w:val="00000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C8D7D6B"/>
    <w:multiLevelType w:val="hybridMultilevel"/>
    <w:tmpl w:val="707E1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612B24"/>
    <w:multiLevelType w:val="hybridMultilevel"/>
    <w:tmpl w:val="3036F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DA3A9E"/>
    <w:multiLevelType w:val="hybridMultilevel"/>
    <w:tmpl w:val="907C5ED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734207ED"/>
    <w:multiLevelType w:val="multilevel"/>
    <w:tmpl w:val="0000000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270325"/>
    <w:multiLevelType w:val="hybridMultilevel"/>
    <w:tmpl w:val="8CE6E0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F541F2A"/>
    <w:multiLevelType w:val="multilevel"/>
    <w:tmpl w:val="AB8E087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38135562">
    <w:abstractNumId w:val="2"/>
  </w:num>
  <w:num w:numId="2" w16cid:durableId="1285691425">
    <w:abstractNumId w:val="6"/>
  </w:num>
  <w:num w:numId="3" w16cid:durableId="834997286">
    <w:abstractNumId w:val="4"/>
  </w:num>
  <w:num w:numId="4" w16cid:durableId="2018967917">
    <w:abstractNumId w:val="3"/>
  </w:num>
  <w:num w:numId="5" w16cid:durableId="678582175">
    <w:abstractNumId w:val="0"/>
  </w:num>
  <w:num w:numId="6" w16cid:durableId="166987679">
    <w:abstractNumId w:val="5"/>
  </w:num>
  <w:num w:numId="7" w16cid:durableId="2024475734">
    <w:abstractNumId w:val="20"/>
  </w:num>
  <w:num w:numId="8" w16cid:durableId="1018972445">
    <w:abstractNumId w:val="1"/>
  </w:num>
  <w:num w:numId="9" w16cid:durableId="268894233">
    <w:abstractNumId w:val="9"/>
  </w:num>
  <w:num w:numId="10" w16cid:durableId="85199">
    <w:abstractNumId w:val="14"/>
  </w:num>
  <w:num w:numId="11" w16cid:durableId="2009365784">
    <w:abstractNumId w:val="7"/>
  </w:num>
  <w:num w:numId="12" w16cid:durableId="1652782702">
    <w:abstractNumId w:val="16"/>
  </w:num>
  <w:num w:numId="13" w16cid:durableId="1726560811">
    <w:abstractNumId w:val="15"/>
  </w:num>
  <w:num w:numId="14" w16cid:durableId="2085637191">
    <w:abstractNumId w:val="10"/>
  </w:num>
  <w:num w:numId="15" w16cid:durableId="1909074866">
    <w:abstractNumId w:val="8"/>
  </w:num>
  <w:num w:numId="16" w16cid:durableId="140269650">
    <w:abstractNumId w:val="12"/>
  </w:num>
  <w:num w:numId="17" w16cid:durableId="314651093">
    <w:abstractNumId w:val="11"/>
  </w:num>
  <w:num w:numId="18" w16cid:durableId="2112509435">
    <w:abstractNumId w:val="13"/>
  </w:num>
  <w:num w:numId="19" w16cid:durableId="1797019885">
    <w:abstractNumId w:val="22"/>
  </w:num>
  <w:num w:numId="20" w16cid:durableId="2116172146">
    <w:abstractNumId w:val="21"/>
  </w:num>
  <w:num w:numId="21" w16cid:durableId="1894463325">
    <w:abstractNumId w:val="17"/>
  </w:num>
  <w:num w:numId="22" w16cid:durableId="297494392">
    <w:abstractNumId w:val="18"/>
  </w:num>
  <w:num w:numId="23" w16cid:durableId="6575369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029"/>
    <w:rsid w:val="000025ED"/>
    <w:rsid w:val="00052A4F"/>
    <w:rsid w:val="00332166"/>
    <w:rsid w:val="003C2E4E"/>
    <w:rsid w:val="003F71AC"/>
    <w:rsid w:val="00436149"/>
    <w:rsid w:val="0052771C"/>
    <w:rsid w:val="00602F34"/>
    <w:rsid w:val="006210EA"/>
    <w:rsid w:val="006A661B"/>
    <w:rsid w:val="006B1E21"/>
    <w:rsid w:val="007C079D"/>
    <w:rsid w:val="0088116D"/>
    <w:rsid w:val="008D53B6"/>
    <w:rsid w:val="009D7010"/>
    <w:rsid w:val="00B6704A"/>
    <w:rsid w:val="00BA3029"/>
    <w:rsid w:val="00D11AE0"/>
    <w:rsid w:val="00D95299"/>
    <w:rsid w:val="00E54B93"/>
    <w:rsid w:val="00EC7505"/>
    <w:rsid w:val="00FA301B"/>
    <w:rsid w:val="00FD3FFB"/>
    <w:rsid w:val="00FE7545"/>
    <w:rsid w:val="3A535C9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32AB"/>
  <w15:docId w15:val="{724ADF07-58E4-4E94-84CC-49250052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lsdException w:name="footnote text" w:uiPriority="0" w:qFormat="1"/>
    <w:lsdException w:name="annotation text" w:qFormat="1"/>
    <w:lsdException w:name="header" w:uiPriority="0" w:qFormat="1"/>
    <w:lsdException w:name="footer" w:qFormat="1"/>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qFormat="1"/>
    <w:lsdException w:name="annotation reference" w:qFormat="1"/>
    <w:lsdException w:name="line number" w:uiPriority="0"/>
    <w:lsdException w:name="page number" w:uiPriority="0"/>
    <w:lsdException w:name="endnote reference" w:qFormat="1"/>
    <w:lsdException w:name="endnote text"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uiPriority="1" w:qFormat="1"/>
    <w:lsdException w:name="Body Text" w:uiPriority="0" w:qFormat="1"/>
    <w:lsdException w:name="Body Text Inden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qFormat="1"/>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uiPriority="22" w:qFormat="1"/>
    <w:lsdException w:name="Emphasis" w:uiPriority="0" w:qFormat="1"/>
    <w:lsdException w:name="Document Map" w:uiPriority="0" w:qFormat="1"/>
    <w:lsdException w:name="Plain Text" w:qFormat="1"/>
    <w:lsdException w:name="E-mail Signature" w:uiPriority="0"/>
    <w:lsdException w:name="HTML Top of Form" w:semiHidden="1" w:unhideWhenUsed="1"/>
    <w:lsdException w:name="HTML Bottom of Form" w:semiHidden="1" w:unhideWhenUsed="1"/>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qFormat/>
    <w:pPr>
      <w:keepNext/>
      <w:ind w:left="4320"/>
      <w:jc w:val="both"/>
      <w:outlineLvl w:val="0"/>
    </w:pPr>
    <w:rPr>
      <w:rFonts w:ascii="Arial" w:hAnsi="Arial"/>
      <w:b/>
      <w:bCs/>
      <w:sz w:val="20"/>
      <w:szCs w:val="20"/>
    </w:rPr>
  </w:style>
  <w:style w:type="paragraph" w:styleId="Titre2">
    <w:name w:val="heading 2"/>
    <w:basedOn w:val="Normal"/>
    <w:next w:val="Normal"/>
    <w:link w:val="Titre2Car"/>
    <w:qFormat/>
    <w:pPr>
      <w:keepNext/>
      <w:outlineLvl w:val="1"/>
    </w:pPr>
    <w:rPr>
      <w:b/>
      <w:bCs/>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qFormat/>
    <w:rPr>
      <w:color w:val="0000FF"/>
      <w:u w:val="single"/>
    </w:rPr>
  </w:style>
  <w:style w:type="character" w:styleId="Appelnotedebasdep">
    <w:name w:val="footnote reference"/>
    <w:qFormat/>
    <w:rPr>
      <w:vertAlign w:val="superscript"/>
    </w:rPr>
  </w:style>
  <w:style w:type="character" w:styleId="Appeldenotedefin">
    <w:name w:val="endnote reference"/>
    <w:uiPriority w:val="99"/>
    <w:qFormat/>
    <w:rPr>
      <w:vertAlign w:val="superscript"/>
    </w:rPr>
  </w:style>
  <w:style w:type="character" w:styleId="lev">
    <w:name w:val="Strong"/>
    <w:uiPriority w:val="22"/>
    <w:qFormat/>
    <w:rPr>
      <w:b/>
      <w:bCs/>
    </w:rPr>
  </w:style>
  <w:style w:type="character" w:styleId="Marquedecommentaire">
    <w:name w:val="annotation reference"/>
    <w:uiPriority w:val="99"/>
    <w:qFormat/>
    <w:rPr>
      <w:sz w:val="16"/>
      <w:szCs w:val="16"/>
    </w:rPr>
  </w:style>
  <w:style w:type="character" w:styleId="Lienhypertextesuivivisit">
    <w:name w:val="FollowedHyperlink"/>
    <w:uiPriority w:val="99"/>
    <w:qFormat/>
    <w:rPr>
      <w:color w:val="800080"/>
      <w:u w:val="single"/>
    </w:rPr>
  </w:style>
  <w:style w:type="paragraph" w:styleId="TM9">
    <w:name w:val="toc 9"/>
    <w:basedOn w:val="Normal"/>
    <w:next w:val="Normal"/>
    <w:qFormat/>
    <w:pPr>
      <w:ind w:left="1680"/>
    </w:pPr>
    <w:rPr>
      <w:rFonts w:ascii="Calibri" w:hAnsi="Calibri" w:cs="Calibri"/>
      <w:sz w:val="20"/>
      <w:szCs w:val="20"/>
    </w:rPr>
  </w:style>
  <w:style w:type="paragraph" w:styleId="TM5">
    <w:name w:val="toc 5"/>
    <w:basedOn w:val="Normal"/>
    <w:next w:val="Normal"/>
    <w:qFormat/>
    <w:pPr>
      <w:ind w:left="720"/>
    </w:pPr>
    <w:rPr>
      <w:rFonts w:ascii="Calibri" w:hAnsi="Calibri" w:cs="Calibri"/>
      <w:sz w:val="20"/>
      <w:szCs w:val="20"/>
    </w:rPr>
  </w:style>
  <w:style w:type="paragraph" w:styleId="Explorateurdedocuments">
    <w:name w:val="Document Map"/>
    <w:basedOn w:val="Normal"/>
    <w:qFormat/>
    <w:pPr>
      <w:shd w:val="clear" w:color="auto" w:fill="000080"/>
    </w:pPr>
    <w:rPr>
      <w:rFonts w:ascii="Tahoma" w:hAnsi="Tahoma" w:cs="Tahoma"/>
      <w:sz w:val="20"/>
      <w:szCs w:val="20"/>
    </w:rPr>
  </w:style>
  <w:style w:type="paragraph" w:styleId="Notedefin">
    <w:name w:val="endnote text"/>
    <w:basedOn w:val="Normal"/>
    <w:link w:val="NotedefinCar"/>
    <w:uiPriority w:val="99"/>
    <w:qFormat/>
    <w:rPr>
      <w:sz w:val="20"/>
      <w:szCs w:val="20"/>
    </w:rPr>
  </w:style>
  <w:style w:type="paragraph" w:styleId="Notedebasdepage">
    <w:name w:val="footnote text"/>
    <w:basedOn w:val="Normal"/>
    <w:link w:val="NotedebasdepageCar"/>
    <w:qFormat/>
    <w:rPr>
      <w:sz w:val="20"/>
      <w:szCs w:val="20"/>
    </w:rPr>
  </w:style>
  <w:style w:type="paragraph" w:styleId="Objetducommentaire">
    <w:name w:val="annotation subject"/>
    <w:basedOn w:val="Commentaire"/>
    <w:next w:val="Commentaire"/>
    <w:link w:val="ObjetducommentaireCar"/>
    <w:qFormat/>
    <w:rPr>
      <w:b/>
      <w:bCs/>
    </w:rPr>
  </w:style>
  <w:style w:type="paragraph" w:styleId="Commentaire">
    <w:name w:val="annotation text"/>
    <w:basedOn w:val="Normal"/>
    <w:link w:val="CommentaireCar"/>
    <w:uiPriority w:val="99"/>
    <w:qFormat/>
    <w:rPr>
      <w:sz w:val="20"/>
      <w:szCs w:val="20"/>
    </w:rPr>
  </w:style>
  <w:style w:type="paragraph" w:styleId="Retraitcorpsdetexte">
    <w:name w:val="Body Text Indent"/>
    <w:basedOn w:val="Normal"/>
    <w:qFormat/>
    <w:pPr>
      <w:ind w:left="1440" w:hanging="1440"/>
    </w:pPr>
    <w:rPr>
      <w:rFonts w:ascii="Arial" w:hAnsi="Arial" w:cs="Arial"/>
      <w:b/>
      <w:bCs/>
      <w:sz w:val="20"/>
      <w:szCs w:val="20"/>
    </w:rPr>
  </w:style>
  <w:style w:type="paragraph" w:styleId="Corpsdetexte">
    <w:name w:val="Body Text"/>
    <w:basedOn w:val="Normal"/>
    <w:link w:val="CorpsdetexteCar"/>
    <w:qFormat/>
    <w:rPr>
      <w:rFonts w:ascii="Arial" w:hAnsi="Arial" w:cs="Arial"/>
      <w:sz w:val="20"/>
      <w:szCs w:val="20"/>
    </w:rPr>
  </w:style>
  <w:style w:type="paragraph" w:styleId="Textedebulles">
    <w:name w:val="Balloon Text"/>
    <w:basedOn w:val="Normal"/>
    <w:qFormat/>
    <w:rPr>
      <w:rFonts w:ascii="Tahoma" w:hAnsi="Tahoma" w:cs="Tahoma"/>
      <w:sz w:val="16"/>
      <w:szCs w:val="16"/>
    </w:rPr>
  </w:style>
  <w:style w:type="paragraph" w:styleId="TM8">
    <w:name w:val="toc 8"/>
    <w:basedOn w:val="Normal"/>
    <w:next w:val="Normal"/>
    <w:qFormat/>
    <w:pPr>
      <w:ind w:left="1440"/>
    </w:pPr>
    <w:rPr>
      <w:rFonts w:ascii="Calibri" w:hAnsi="Calibri" w:cs="Calibri"/>
      <w:sz w:val="20"/>
      <w:szCs w:val="20"/>
    </w:rPr>
  </w:style>
  <w:style w:type="paragraph" w:styleId="Textebrut">
    <w:name w:val="Plain Text"/>
    <w:basedOn w:val="Normal"/>
    <w:link w:val="TextebrutCar"/>
    <w:uiPriority w:val="99"/>
    <w:qFormat/>
    <w:pPr>
      <w:spacing w:before="100" w:beforeAutospacing="1" w:after="100" w:afterAutospacing="1"/>
    </w:pPr>
  </w:style>
  <w:style w:type="paragraph" w:styleId="TM4">
    <w:name w:val="toc 4"/>
    <w:basedOn w:val="Normal"/>
    <w:next w:val="Normal"/>
    <w:qFormat/>
    <w:pPr>
      <w:ind w:left="480"/>
    </w:pPr>
    <w:rPr>
      <w:rFonts w:ascii="Calibri" w:hAnsi="Calibri" w:cs="Calibri"/>
      <w:sz w:val="20"/>
      <w:szCs w:val="20"/>
    </w:rPr>
  </w:style>
  <w:style w:type="paragraph" w:styleId="Corpsdetexte2">
    <w:name w:val="Body Text 2"/>
    <w:basedOn w:val="Normal"/>
    <w:qFormat/>
    <w:pPr>
      <w:jc w:val="both"/>
    </w:pPr>
    <w:rPr>
      <w:rFonts w:ascii="Arial" w:hAnsi="Arial" w:cs="Arial"/>
      <w:sz w:val="20"/>
      <w:szCs w:val="20"/>
    </w:rPr>
  </w:style>
  <w:style w:type="paragraph" w:styleId="TM7">
    <w:name w:val="toc 7"/>
    <w:basedOn w:val="Normal"/>
    <w:next w:val="Normal"/>
    <w:qFormat/>
    <w:pPr>
      <w:ind w:left="1200"/>
    </w:pPr>
    <w:rPr>
      <w:rFonts w:ascii="Calibri" w:hAnsi="Calibri" w:cs="Calibri"/>
      <w:sz w:val="20"/>
      <w:szCs w:val="20"/>
    </w:rPr>
  </w:style>
  <w:style w:type="paragraph" w:styleId="TM3">
    <w:name w:val="toc 3"/>
    <w:basedOn w:val="Normal"/>
    <w:next w:val="Normal"/>
    <w:uiPriority w:val="39"/>
    <w:qFormat/>
    <w:pPr>
      <w:ind w:left="240"/>
    </w:pPr>
    <w:rPr>
      <w:rFonts w:ascii="Calibri" w:hAnsi="Calibri" w:cs="Calibri"/>
      <w:sz w:val="20"/>
      <w:szCs w:val="20"/>
    </w:rPr>
  </w:style>
  <w:style w:type="paragraph" w:styleId="NormalWeb">
    <w:name w:val="Normal (Web)"/>
    <w:basedOn w:val="Normal"/>
    <w:uiPriority w:val="99"/>
    <w:qFormat/>
    <w:pPr>
      <w:spacing w:before="100" w:beforeAutospacing="1" w:after="100" w:afterAutospacing="1"/>
    </w:pPr>
  </w:style>
  <w:style w:type="paragraph" w:styleId="Pieddepage">
    <w:name w:val="footer"/>
    <w:basedOn w:val="Normal"/>
    <w:link w:val="PieddepageCar"/>
    <w:uiPriority w:val="99"/>
    <w:qFormat/>
    <w:pPr>
      <w:tabs>
        <w:tab w:val="center" w:pos="4320"/>
        <w:tab w:val="right" w:pos="8640"/>
      </w:tabs>
    </w:pPr>
  </w:style>
  <w:style w:type="paragraph" w:styleId="En-tte">
    <w:name w:val="header"/>
    <w:basedOn w:val="Normal"/>
    <w:qFormat/>
    <w:pPr>
      <w:tabs>
        <w:tab w:val="center" w:pos="4320"/>
        <w:tab w:val="right" w:pos="8640"/>
      </w:tabs>
    </w:pPr>
  </w:style>
  <w:style w:type="paragraph" w:styleId="TM6">
    <w:name w:val="toc 6"/>
    <w:basedOn w:val="Normal"/>
    <w:next w:val="Normal"/>
    <w:qFormat/>
    <w:pPr>
      <w:ind w:left="960"/>
    </w:pPr>
    <w:rPr>
      <w:rFonts w:ascii="Calibri" w:hAnsi="Calibri" w:cs="Calibri"/>
      <w:sz w:val="20"/>
      <w:szCs w:val="20"/>
    </w:rPr>
  </w:style>
  <w:style w:type="paragraph" w:styleId="TM2">
    <w:name w:val="toc 2"/>
    <w:basedOn w:val="Normal"/>
    <w:next w:val="Normal"/>
    <w:uiPriority w:val="39"/>
    <w:qFormat/>
    <w:pPr>
      <w:spacing w:before="240"/>
    </w:pPr>
    <w:rPr>
      <w:rFonts w:ascii="Calibri" w:hAnsi="Calibri" w:cs="Calibri"/>
      <w:b/>
      <w:bCs/>
      <w:sz w:val="20"/>
      <w:szCs w:val="20"/>
    </w:rPr>
  </w:style>
  <w:style w:type="paragraph" w:styleId="TM1">
    <w:name w:val="toc 1"/>
    <w:basedOn w:val="Normal"/>
    <w:next w:val="Normal"/>
    <w:uiPriority w:val="39"/>
    <w:qFormat/>
    <w:pPr>
      <w:spacing w:before="360"/>
    </w:pPr>
    <w:rPr>
      <w:rFonts w:ascii="Calibri Light" w:hAnsi="Calibri Light" w:cs="Calibri Light"/>
      <w:b/>
      <w:bCs/>
      <w:caps/>
    </w:rPr>
  </w:style>
  <w:style w:type="paragraph" w:customStyle="1" w:styleId="Grillemoyenne1-Accent21">
    <w:name w:val="Grille moyenne 1 - Accent 21"/>
    <w:basedOn w:val="Normal"/>
    <w:uiPriority w:val="34"/>
    <w:qFormat/>
    <w:pPr>
      <w:ind w:left="720"/>
      <w:contextualSpacing/>
    </w:pPr>
  </w:style>
  <w:style w:type="character" w:customStyle="1" w:styleId="TextebrutCar">
    <w:name w:val="Texte brut Car"/>
    <w:link w:val="Textebrut"/>
    <w:uiPriority w:val="99"/>
    <w:qFormat/>
    <w:rPr>
      <w:sz w:val="24"/>
      <w:szCs w:val="24"/>
    </w:rPr>
  </w:style>
  <w:style w:type="character" w:customStyle="1" w:styleId="CommentaireCar">
    <w:name w:val="Commentaire Car"/>
    <w:basedOn w:val="Policepardfaut"/>
    <w:link w:val="Commentaire"/>
    <w:uiPriority w:val="99"/>
    <w:qFormat/>
  </w:style>
  <w:style w:type="character" w:customStyle="1" w:styleId="ObjetducommentaireCar">
    <w:name w:val="Objet du commentaire Car"/>
    <w:link w:val="Objetducommentaire"/>
    <w:qFormat/>
    <w:rPr>
      <w:b/>
      <w:bCs/>
    </w:rPr>
  </w:style>
  <w:style w:type="character" w:customStyle="1" w:styleId="NotedebasdepageCar">
    <w:name w:val="Note de bas de page Car"/>
    <w:basedOn w:val="Policepardfaut"/>
    <w:link w:val="Notedebasdepage"/>
    <w:qFormat/>
  </w:style>
  <w:style w:type="table" w:styleId="Grilledutableau">
    <w:name w:val="Table Grid"/>
    <w:basedOn w:val="Tableau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
    <w:name w:val="Pied de page Car"/>
    <w:link w:val="Pieddepage"/>
    <w:uiPriority w:val="99"/>
    <w:qFormat/>
    <w:rPr>
      <w:sz w:val="24"/>
      <w:szCs w:val="24"/>
    </w:rPr>
  </w:style>
  <w:style w:type="paragraph" w:customStyle="1" w:styleId="NormalArial">
    <w:name w:val="Normal + Arial"/>
    <w:basedOn w:val="Normal"/>
    <w:uiPriority w:val="99"/>
    <w:qFormat/>
    <w:pPr>
      <w:overflowPunct w:val="0"/>
      <w:autoSpaceDE w:val="0"/>
      <w:autoSpaceDN w:val="0"/>
      <w:adjustRightInd w:val="0"/>
      <w:ind w:right="-1497"/>
      <w:jc w:val="both"/>
      <w:textAlignment w:val="baseline"/>
    </w:pPr>
    <w:rPr>
      <w:rFonts w:ascii="Arial" w:hAnsi="Arial" w:cs="Arial"/>
      <w:sz w:val="20"/>
    </w:rPr>
  </w:style>
  <w:style w:type="paragraph" w:customStyle="1" w:styleId="TOCHeadingeb534b0d-595b-490a-b7f0-3d1630a00dd3">
    <w:name w:val="TOC Heading_eb534b0d-595b-490a-b7f0-3d1630a00dd3"/>
    <w:basedOn w:val="Titre1"/>
    <w:next w:val="Normal"/>
    <w:uiPriority w:val="39"/>
    <w:qFormat/>
    <w:pPr>
      <w:keepLines/>
      <w:spacing w:before="480" w:line="276" w:lineRule="auto"/>
      <w:ind w:left="0"/>
      <w:jc w:val="left"/>
      <w:outlineLvl w:val="9"/>
    </w:pPr>
    <w:rPr>
      <w:rFonts w:ascii="Cambria" w:hAnsi="Cambria"/>
      <w:color w:val="365F91"/>
      <w:sz w:val="28"/>
      <w:szCs w:val="28"/>
    </w:rPr>
  </w:style>
  <w:style w:type="character" w:customStyle="1" w:styleId="Titre1Car">
    <w:name w:val="Titre 1 Car"/>
    <w:link w:val="Titre1"/>
    <w:qFormat/>
    <w:rPr>
      <w:rFonts w:ascii="Arial" w:hAnsi="Arial" w:cs="Arial"/>
      <w:b/>
      <w:bCs/>
    </w:rPr>
  </w:style>
  <w:style w:type="character" w:customStyle="1" w:styleId="Titre2Car">
    <w:name w:val="Titre 2 Car"/>
    <w:link w:val="Titre2"/>
    <w:qFormat/>
    <w:rPr>
      <w:b/>
      <w:bCs/>
      <w:sz w:val="26"/>
      <w:szCs w:val="24"/>
    </w:rPr>
  </w:style>
  <w:style w:type="character" w:customStyle="1" w:styleId="NotedefinCar">
    <w:name w:val="Note de fin Car"/>
    <w:basedOn w:val="Policepardfaut"/>
    <w:link w:val="Notedefin"/>
    <w:uiPriority w:val="99"/>
    <w:qFormat/>
  </w:style>
  <w:style w:type="paragraph" w:customStyle="1" w:styleId="H1">
    <w:name w:val="H1"/>
    <w:qFormat/>
    <w:pPr>
      <w:spacing w:before="60" w:after="60"/>
    </w:pPr>
    <w:rPr>
      <w:rFonts w:cs="Arial"/>
      <w:b/>
      <w:bCs/>
      <w:snapToGrid w:val="0"/>
      <w:kern w:val="32"/>
      <w:sz w:val="24"/>
      <w:szCs w:val="32"/>
      <w:lang w:val="en-GB" w:eastAsia="en-US"/>
    </w:rPr>
  </w:style>
  <w:style w:type="paragraph" w:customStyle="1" w:styleId="H2">
    <w:name w:val="H2"/>
    <w:qFormat/>
    <w:rPr>
      <w:rFonts w:cs="Arial"/>
      <w:b/>
      <w:bCs/>
      <w:iCs/>
      <w:snapToGrid w:val="0"/>
      <w:sz w:val="22"/>
      <w:szCs w:val="28"/>
      <w:lang w:val="en-GB" w:eastAsia="en-US"/>
    </w:rPr>
  </w:style>
  <w:style w:type="character" w:customStyle="1" w:styleId="CorpsdetexteCar">
    <w:name w:val="Corps de texte Car"/>
    <w:link w:val="Corpsdetexte"/>
    <w:qFormat/>
    <w:rPr>
      <w:rFonts w:ascii="Arial" w:hAnsi="Arial" w:cs="Arial"/>
      <w:lang w:val="en-US" w:eastAsia="en-US"/>
    </w:rPr>
  </w:style>
  <w:style w:type="paragraph" w:styleId="Paragraphedeliste">
    <w:name w:val="List Paragraph"/>
    <w:basedOn w:val="Normal"/>
    <w:link w:val="ParagraphedelisteCar"/>
    <w:uiPriority w:val="34"/>
    <w:qFormat/>
    <w:pPr>
      <w:ind w:left="720"/>
      <w:contextualSpacing/>
    </w:pPr>
  </w:style>
  <w:style w:type="character" w:customStyle="1" w:styleId="ParagraphedelisteCar">
    <w:name w:val="Paragraphe de liste Car"/>
    <w:link w:val="Paragraphedeliste"/>
    <w:uiPriority w:val="34"/>
    <w:qFormat/>
    <w:rPr>
      <w:sz w:val="24"/>
      <w:szCs w:val="24"/>
      <w:lang w:val="en-US" w:eastAsia="en-US"/>
    </w:rPr>
  </w:style>
  <w:style w:type="paragraph" w:customStyle="1" w:styleId="NoSpacing1">
    <w:name w:val="No Spacing1"/>
    <w:qFormat/>
    <w:rPr>
      <w:rFonts w:ascii="Calibri" w:eastAsia="MS Mincho" w:hAnsi="Calibri"/>
      <w:sz w:val="22"/>
      <w:szCs w:val="22"/>
      <w:lang w:eastAsia="en-US"/>
    </w:rPr>
  </w:style>
  <w:style w:type="paragraph" w:styleId="Citationintense">
    <w:name w:val="Intense Quote"/>
    <w:basedOn w:val="Normal"/>
    <w:next w:val="Normal"/>
    <w:link w:val="CitationintenseCar"/>
    <w:qFormat/>
    <w:pPr>
      <w:pBdr>
        <w:top w:val="single" w:sz="4" w:space="10" w:color="4472C4"/>
        <w:bottom w:val="single" w:sz="4" w:space="10" w:color="4472C4"/>
      </w:pBdr>
      <w:spacing w:before="360" w:after="360"/>
      <w:ind w:left="864" w:right="864"/>
      <w:jc w:val="center"/>
    </w:pPr>
    <w:rPr>
      <w:i/>
      <w:iCs/>
      <w:color w:val="4472C4"/>
    </w:rPr>
  </w:style>
  <w:style w:type="character" w:customStyle="1" w:styleId="CitationintenseCar">
    <w:name w:val="Citation intense Car"/>
    <w:basedOn w:val="Policepardfaut"/>
    <w:link w:val="Citationintense"/>
    <w:qFormat/>
    <w:rPr>
      <w:i/>
      <w:iCs/>
      <w:color w:val="4472C4"/>
      <w:sz w:val="24"/>
      <w:szCs w:val="24"/>
      <w:lang w:val="en-US" w:eastAsia="en-US"/>
    </w:rPr>
  </w:style>
  <w:style w:type="paragraph" w:customStyle="1" w:styleId="Revision0caeb9e6-8d0a-4a6b-b6f8-55ce5f5128e3">
    <w:name w:val="Revision_0caeb9e6-8d0a-4a6b-b6f8-55ce5f5128e3"/>
    <w:qFormat/>
    <w:rPr>
      <w:sz w:val="24"/>
      <w:szCs w:val="24"/>
      <w:lang w:val="en-US" w:eastAsia="en-US"/>
    </w:rPr>
  </w:style>
  <w:style w:type="paragraph" w:customStyle="1" w:styleId="ListParagraph1">
    <w:name w:val="&quot;List Paragraph1&quot;"/>
    <w:basedOn w:val="Normal"/>
    <w:qFormat/>
    <w:pPr>
      <w:spacing w:before="100" w:beforeAutospacing="1" w:after="100" w:afterAutospacing="1" w:line="251" w:lineRule="auto"/>
    </w:pPr>
    <w:rPr>
      <w:rFonts w:ascii="Calibri" w:hAnsi="Calibri"/>
      <w:lang w:val="fr-FR" w:eastAsia="fr-FR"/>
    </w:rPr>
  </w:style>
  <w:style w:type="paragraph" w:customStyle="1" w:styleId="Heading1">
    <w:name w:val="&quot;Heading 1&quot;"/>
    <w:basedOn w:val="Normal"/>
    <w:qFormat/>
    <w:pPr>
      <w:outlineLvl w:val="1"/>
    </w:pPr>
    <w:rPr>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MPTF_00085_00021</ProjectId>
    <FundCode xmlns="f9695bc1-6109-4dcd-a27a-f8a0370b00e2">MPTF_00085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351370-9622-4FC7-949F-546D7CB12EDB}"/>
</file>

<file path=customXml/itemProps2.xml><?xml version="1.0" encoding="utf-8"?>
<ds:datastoreItem xmlns:ds="http://schemas.openxmlformats.org/officeDocument/2006/customXml" ds:itemID="{9A0025E5-6A5A-4B21-817A-F38748B312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915389-0EED-4304-B46A-6BEB63A63B55}">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C7584DA-AF2A-46E7-91A4-935B1C13339D}">
  <ds:schemaRefs>
    <ds:schemaRef ds:uri="http://schemas.microsoft.com/sharepoint/v3/contenttype/form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16</Pages>
  <Words>4522</Words>
  <Characters>24873</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UNDP</Company>
  <LinksUpToDate>false</LinksUpToDate>
  <CharactersWithSpaces>29337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00127676 Rapport Final Projet Sabougnouma Avril 2024 VF1.docx</dc:title>
  <dc:creator>Dalia</dc:creator>
  <cp:lastModifiedBy>Amidou GOITA</cp:lastModifiedBy>
  <cp:revision>2</cp:revision>
  <cp:lastPrinted>2025-04-20T18:21:00Z</cp:lastPrinted>
  <dcterms:created xsi:type="dcterms:W3CDTF">2025-04-25T12:28:00Z</dcterms:created>
  <dcterms:modified xsi:type="dcterms:W3CDTF">2025-04-25T12:28:00Z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ICV">
    <vt:lpwstr>5BE1CDFF8E71494CA3FF13C50AA0EBC6_13</vt:lpwstr>
  </property>
  <property fmtid="{D5CDD505-2E9C-101B-9397-08002B2CF9AE}" pid="4" name="KSOProductBuildVer">
    <vt:lpwstr>1036-12.2.0.20795</vt:lpwstr>
  </property>
</Properties>
</file>