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53"/>
        <w:gridCol w:w="5105"/>
        <w:gridCol w:w="1710"/>
      </w:tblGrid>
      <w:tr w:rsidR="001114B2" w:rsidRPr="00C5660F" w14:paraId="598765E3" w14:textId="77777777" w:rsidTr="721C6C51">
        <w:trPr>
          <w:trHeight w:val="1710"/>
        </w:trPr>
        <w:tc>
          <w:tcPr>
            <w:tcW w:w="3553" w:type="dxa"/>
          </w:tcPr>
          <w:p w14:paraId="79795445" w14:textId="77777777" w:rsidR="001114B2" w:rsidRPr="00C5660F" w:rsidRDefault="001114B2" w:rsidP="00C5660F">
            <w:pPr>
              <w:jc w:val="right"/>
              <w:rPr>
                <w:sz w:val="28"/>
                <w:szCs w:val="28"/>
              </w:rPr>
            </w:pPr>
          </w:p>
          <w:p w14:paraId="3EA2D25A" w14:textId="66B1B9C5" w:rsidR="001114B2" w:rsidRPr="00C5660F" w:rsidRDefault="00A62C3A" w:rsidP="001114B2">
            <w:pPr>
              <w:rPr>
                <w:sz w:val="28"/>
                <w:szCs w:val="28"/>
              </w:rPr>
            </w:pPr>
            <w:r>
              <w:rPr>
                <w:noProof/>
              </w:rPr>
              <w:drawing>
                <wp:anchor distT="0" distB="0" distL="114300" distR="114300" simplePos="0" relativeHeight="251658245" behindDoc="0" locked="0" layoutInCell="1" allowOverlap="1" wp14:anchorId="3245A8BC" wp14:editId="397079BA">
                  <wp:simplePos x="0" y="0"/>
                  <wp:positionH relativeFrom="column">
                    <wp:posOffset>1905</wp:posOffset>
                  </wp:positionH>
                  <wp:positionV relativeFrom="paragraph">
                    <wp:posOffset>6350</wp:posOffset>
                  </wp:positionV>
                  <wp:extent cx="1670685" cy="6324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685" cy="632460"/>
                          </a:xfrm>
                          <a:prstGeom prst="rect">
                            <a:avLst/>
                          </a:prstGeom>
                          <a:noFill/>
                        </pic:spPr>
                      </pic:pic>
                    </a:graphicData>
                  </a:graphic>
                  <wp14:sizeRelH relativeFrom="page">
                    <wp14:pctWidth>0</wp14:pctWidth>
                  </wp14:sizeRelH>
                  <wp14:sizeRelV relativeFrom="page">
                    <wp14:pctHeight>0</wp14:pctHeight>
                  </wp14:sizeRelV>
                </wp:anchor>
              </w:drawing>
            </w:r>
          </w:p>
        </w:tc>
        <w:tc>
          <w:tcPr>
            <w:tcW w:w="5105" w:type="dxa"/>
          </w:tcPr>
          <w:p w14:paraId="076CA722" w14:textId="77777777" w:rsidR="001114B2" w:rsidRDefault="001114B2" w:rsidP="00C5660F">
            <w:pPr>
              <w:jc w:val="right"/>
              <w:rPr>
                <w:noProof/>
              </w:rPr>
            </w:pPr>
          </w:p>
          <w:p w14:paraId="6E546E0F" w14:textId="69C26032" w:rsidR="001114B2" w:rsidRDefault="00A62C3A" w:rsidP="00C5660F">
            <w:pPr>
              <w:jc w:val="right"/>
              <w:rPr>
                <w:noProof/>
              </w:rPr>
            </w:pPr>
            <w:r>
              <w:rPr>
                <w:noProof/>
              </w:rPr>
              <w:drawing>
                <wp:anchor distT="0" distB="0" distL="114300" distR="114300" simplePos="0" relativeHeight="251658244" behindDoc="0" locked="0" layoutInCell="1" allowOverlap="1" wp14:anchorId="35671508" wp14:editId="252CA3C1">
                  <wp:simplePos x="0" y="0"/>
                  <wp:positionH relativeFrom="column">
                    <wp:posOffset>1550035</wp:posOffset>
                  </wp:positionH>
                  <wp:positionV relativeFrom="paragraph">
                    <wp:posOffset>85090</wp:posOffset>
                  </wp:positionV>
                  <wp:extent cx="1863725" cy="599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3725" cy="599440"/>
                          </a:xfrm>
                          <a:prstGeom prst="rect">
                            <a:avLst/>
                          </a:prstGeom>
                          <a:noFill/>
                        </pic:spPr>
                      </pic:pic>
                    </a:graphicData>
                  </a:graphic>
                  <wp14:sizeRelH relativeFrom="page">
                    <wp14:pctWidth>0</wp14:pctWidth>
                  </wp14:sizeRelH>
                  <wp14:sizeRelV relativeFrom="page">
                    <wp14:pctHeight>0</wp14:pctHeight>
                  </wp14:sizeRelV>
                </wp:anchor>
              </w:drawing>
            </w:r>
          </w:p>
          <w:p w14:paraId="380F23D2" w14:textId="77777777" w:rsidR="001114B2" w:rsidRPr="00C5660F" w:rsidRDefault="001114B2" w:rsidP="00C5660F">
            <w:pPr>
              <w:jc w:val="right"/>
              <w:rPr>
                <w:b/>
                <w:sz w:val="28"/>
                <w:szCs w:val="28"/>
                <w:u w:val="single"/>
              </w:rPr>
            </w:pPr>
          </w:p>
        </w:tc>
        <w:tc>
          <w:tcPr>
            <w:tcW w:w="1710" w:type="dxa"/>
          </w:tcPr>
          <w:p w14:paraId="37DDF832" w14:textId="67725CD1" w:rsidR="001114B2" w:rsidRPr="00165286" w:rsidRDefault="00A62C3A" w:rsidP="00C5660F">
            <w:pPr>
              <w:jc w:val="right"/>
              <w:rPr>
                <w:b/>
                <w:sz w:val="28"/>
                <w:szCs w:val="28"/>
              </w:rPr>
            </w:pPr>
            <w:r>
              <w:rPr>
                <w:b/>
                <w:noProof/>
                <w:sz w:val="28"/>
                <w:szCs w:val="28"/>
              </w:rPr>
              <w:drawing>
                <wp:inline distT="0" distB="0" distL="0" distR="0" wp14:anchorId="4E9E9A7D" wp14:editId="4B30AB68">
                  <wp:extent cx="617855" cy="998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855" cy="998855"/>
                          </a:xfrm>
                          <a:prstGeom prst="rect">
                            <a:avLst/>
                          </a:prstGeom>
                          <a:noFill/>
                          <a:ln>
                            <a:noFill/>
                          </a:ln>
                        </pic:spPr>
                      </pic:pic>
                    </a:graphicData>
                  </a:graphic>
                </wp:inline>
              </w:drawing>
            </w:r>
          </w:p>
        </w:tc>
      </w:tr>
    </w:tbl>
    <w:p w14:paraId="18154CC8" w14:textId="778453F2" w:rsidR="00875706" w:rsidRDefault="052F293F" w:rsidP="35DFB1A1">
      <w:pPr>
        <w:jc w:val="center"/>
        <w:rPr>
          <w:b/>
          <w:bCs/>
          <w:color w:val="000000" w:themeColor="text1"/>
        </w:rPr>
      </w:pPr>
      <w:r w:rsidRPr="35DFB1A1">
        <w:rPr>
          <w:b/>
          <w:bCs/>
          <w:color w:val="000000" w:themeColor="text1"/>
        </w:rPr>
        <w:t>United Nations Road Safety Fund</w:t>
      </w:r>
    </w:p>
    <w:p w14:paraId="57760B2A" w14:textId="5A126092" w:rsidR="00875706" w:rsidRDefault="052F293F" w:rsidP="35DFB1A1">
      <w:pPr>
        <w:jc w:val="center"/>
        <w:rPr>
          <w:b/>
          <w:bCs/>
          <w:caps/>
          <w:color w:val="000000" w:themeColor="text1"/>
        </w:rPr>
      </w:pPr>
      <w:r w:rsidRPr="35DFB1A1">
        <w:rPr>
          <w:b/>
          <w:bCs/>
          <w:caps/>
          <w:color w:val="000000" w:themeColor="text1"/>
        </w:rPr>
        <w:t>MPTF OFFICE FINAL PROGRAMME</w:t>
      </w:r>
      <w:hyperlink r:id="rId15" w:anchor="_ftn1">
        <w:r w:rsidRPr="35DFB1A1">
          <w:rPr>
            <w:rStyle w:val="Hyperlink"/>
            <w:b/>
            <w:bCs/>
            <w:caps/>
            <w:color w:val="000000" w:themeColor="text1"/>
            <w:vertAlign w:val="superscript"/>
          </w:rPr>
          <w:t>[1]</w:t>
        </w:r>
      </w:hyperlink>
      <w:r w:rsidRPr="35DFB1A1">
        <w:rPr>
          <w:b/>
          <w:bCs/>
          <w:caps/>
          <w:color w:val="000000" w:themeColor="text1"/>
        </w:rPr>
        <w:t xml:space="preserve"> NARRATIVE REPORT </w:t>
      </w:r>
    </w:p>
    <w:p w14:paraId="2ED98877" w14:textId="250E66E8" w:rsidR="00875706" w:rsidRDefault="052F293F" w:rsidP="35DFB1A1">
      <w:pPr>
        <w:jc w:val="center"/>
        <w:rPr>
          <w:b/>
          <w:bCs/>
          <w:caps/>
          <w:color w:val="000000" w:themeColor="text1"/>
        </w:rPr>
      </w:pPr>
      <w:r w:rsidRPr="35DFB1A1">
        <w:rPr>
          <w:b/>
          <w:bCs/>
          <w:caps/>
          <w:color w:val="000000" w:themeColor="text1"/>
        </w:rPr>
        <w:t xml:space="preserve">REPORTING PERIOD: FROM </w:t>
      </w:r>
      <w:r w:rsidR="00D66472">
        <w:rPr>
          <w:b/>
          <w:bCs/>
          <w:caps/>
          <w:color w:val="000000" w:themeColor="text1"/>
        </w:rPr>
        <w:t>23 September 2021</w:t>
      </w:r>
      <w:r w:rsidRPr="35DFB1A1">
        <w:rPr>
          <w:b/>
          <w:bCs/>
          <w:caps/>
          <w:color w:val="000000" w:themeColor="text1"/>
        </w:rPr>
        <w:t xml:space="preserve"> TO </w:t>
      </w:r>
      <w:r w:rsidR="00D66472">
        <w:rPr>
          <w:b/>
          <w:bCs/>
          <w:caps/>
          <w:color w:val="000000" w:themeColor="text1"/>
        </w:rPr>
        <w:t>01 October 2023</w:t>
      </w:r>
    </w:p>
    <w:p w14:paraId="0CCC8225" w14:textId="69A97538" w:rsidR="008E5789" w:rsidRDefault="008E5789" w:rsidP="35DFB1A1">
      <w:pPr>
        <w:rPr>
          <w:highlight w:val="yellow"/>
        </w:rPr>
      </w:pPr>
    </w:p>
    <w:p w14:paraId="04E7E840" w14:textId="49646B0B" w:rsidR="00875706" w:rsidRDefault="00875706" w:rsidP="35DFB1A1">
      <w:pPr>
        <w:jc w:val="center"/>
      </w:pPr>
    </w:p>
    <w:tbl>
      <w:tblPr>
        <w:tblW w:w="10386" w:type="dxa"/>
        <w:tblInd w:w="-72" w:type="dxa"/>
        <w:tblBorders>
          <w:top w:val="dotted" w:sz="2" w:space="0" w:color="auto"/>
          <w:left w:val="dotted" w:sz="2" w:space="0" w:color="auto"/>
          <w:bottom w:val="dotted" w:sz="2" w:space="0" w:color="auto"/>
          <w:right w:val="dotted" w:sz="2" w:space="0" w:color="auto"/>
          <w:insideV w:val="dotted" w:sz="2" w:space="0" w:color="auto"/>
        </w:tblBorders>
        <w:tblLayout w:type="fixed"/>
        <w:tblLook w:val="01E0" w:firstRow="1" w:lastRow="1" w:firstColumn="1" w:lastColumn="1" w:noHBand="0" w:noVBand="0"/>
      </w:tblPr>
      <w:tblGrid>
        <w:gridCol w:w="2571"/>
        <w:gridCol w:w="399"/>
        <w:gridCol w:w="2172"/>
        <w:gridCol w:w="258"/>
        <w:gridCol w:w="2493"/>
        <w:gridCol w:w="509"/>
        <w:gridCol w:w="1984"/>
      </w:tblGrid>
      <w:tr w:rsidR="00875706" w:rsidRPr="00947685" w14:paraId="11D87BDF" w14:textId="77777777" w:rsidTr="721C6C51">
        <w:trPr>
          <w:trHeight w:val="206"/>
        </w:trPr>
        <w:tc>
          <w:tcPr>
            <w:tcW w:w="5142" w:type="dxa"/>
            <w:gridSpan w:val="3"/>
            <w:shd w:val="clear" w:color="auto" w:fill="F3F3F3"/>
            <w:vAlign w:val="center"/>
          </w:tcPr>
          <w:p w14:paraId="4FC593B3" w14:textId="77777777" w:rsidR="00875706" w:rsidRPr="00947685" w:rsidRDefault="00C81AD1" w:rsidP="00C5660F">
            <w:pPr>
              <w:pStyle w:val="H1"/>
              <w:jc w:val="center"/>
              <w:rPr>
                <w:rFonts w:cs="Times New Roman"/>
              </w:rPr>
            </w:pPr>
            <w:r>
              <w:rPr>
                <w:rFonts w:cs="Times New Roman"/>
              </w:rPr>
              <w:t>Project</w:t>
            </w:r>
            <w:r w:rsidR="00875706">
              <w:rPr>
                <w:rFonts w:cs="Times New Roman"/>
              </w:rPr>
              <w:t xml:space="preserve"> Title &amp; Project Number</w:t>
            </w:r>
          </w:p>
        </w:tc>
        <w:tc>
          <w:tcPr>
            <w:tcW w:w="258" w:type="dxa"/>
            <w:vMerge w:val="restart"/>
            <w:vAlign w:val="center"/>
          </w:tcPr>
          <w:p w14:paraId="69C0198F" w14:textId="77777777" w:rsidR="00875706" w:rsidRPr="00947685" w:rsidRDefault="00875706" w:rsidP="00C5660F">
            <w:pPr>
              <w:jc w:val="center"/>
            </w:pPr>
          </w:p>
        </w:tc>
        <w:tc>
          <w:tcPr>
            <w:tcW w:w="4986" w:type="dxa"/>
            <w:gridSpan w:val="3"/>
            <w:shd w:val="clear" w:color="auto" w:fill="F3F3F3"/>
            <w:vAlign w:val="center"/>
          </w:tcPr>
          <w:p w14:paraId="09A1737F" w14:textId="77777777" w:rsidR="00875706" w:rsidRPr="00E407A4" w:rsidRDefault="00875706" w:rsidP="00C5660F">
            <w:pPr>
              <w:pStyle w:val="H1"/>
              <w:jc w:val="center"/>
              <w:rPr>
                <w:rFonts w:cs="Times New Roman"/>
              </w:rPr>
            </w:pPr>
            <w:r>
              <w:rPr>
                <w:rFonts w:cs="Times New Roman"/>
              </w:rPr>
              <w:t xml:space="preserve">Country, Locality(s), Priority Area(s) / </w:t>
            </w:r>
            <w:r w:rsidRPr="007C14A5">
              <w:rPr>
                <w:rFonts w:cs="Times New Roman"/>
              </w:rPr>
              <w:t>Strategic Results</w:t>
            </w:r>
            <w:r w:rsidRPr="007C14A5">
              <w:rPr>
                <w:rStyle w:val="FootnoteReference"/>
                <w:rFonts w:cs="Times New Roman"/>
              </w:rPr>
              <w:footnoteReference w:id="2"/>
            </w:r>
          </w:p>
        </w:tc>
      </w:tr>
      <w:tr w:rsidR="002479CB" w:rsidRPr="00947685" w14:paraId="37972C9D" w14:textId="77777777" w:rsidTr="721C6C51">
        <w:trPr>
          <w:trHeight w:val="976"/>
        </w:trPr>
        <w:tc>
          <w:tcPr>
            <w:tcW w:w="5142" w:type="dxa"/>
            <w:gridSpan w:val="3"/>
          </w:tcPr>
          <w:p w14:paraId="3914DE59" w14:textId="77777777" w:rsidR="002479CB" w:rsidRDefault="002479CB" w:rsidP="00FA74DA">
            <w:pPr>
              <w:pStyle w:val="BodyText"/>
              <w:spacing w:before="60" w:after="60"/>
              <w:jc w:val="both"/>
              <w:rPr>
                <w:rFonts w:eastAsia="Calibri" w:cs="Calibri"/>
                <w:bCs/>
                <w:color w:val="FF0000"/>
              </w:rPr>
            </w:pPr>
            <w:r w:rsidRPr="0014649D">
              <w:rPr>
                <w:rFonts w:ascii="Times New Roman" w:hAnsi="Times New Roman"/>
                <w:bCs/>
                <w:iCs/>
                <w:snapToGrid w:val="0"/>
                <w:szCs w:val="28"/>
              </w:rPr>
              <w:t>Pro</w:t>
            </w:r>
            <w:r>
              <w:rPr>
                <w:rFonts w:ascii="Times New Roman" w:hAnsi="Times New Roman"/>
                <w:bCs/>
                <w:iCs/>
                <w:snapToGrid w:val="0"/>
                <w:szCs w:val="28"/>
              </w:rPr>
              <w:t>ject</w:t>
            </w:r>
            <w:r w:rsidRPr="0014649D">
              <w:rPr>
                <w:rFonts w:ascii="Times New Roman" w:hAnsi="Times New Roman"/>
                <w:bCs/>
                <w:iCs/>
                <w:snapToGrid w:val="0"/>
                <w:szCs w:val="28"/>
              </w:rPr>
              <w:t xml:space="preserve"> Title:</w:t>
            </w:r>
            <w:r w:rsidRPr="0014649D">
              <w:rPr>
                <w:rFonts w:eastAsia="Calibri" w:cs="Calibri"/>
                <w:bCs/>
                <w:color w:val="FF0000"/>
              </w:rPr>
              <w:t xml:space="preserve"> </w:t>
            </w:r>
          </w:p>
          <w:p w14:paraId="4F064753" w14:textId="77777777" w:rsidR="00D66472" w:rsidRPr="00633DF4" w:rsidRDefault="00D66472" w:rsidP="00D66472">
            <w:pPr>
              <w:spacing w:before="60" w:after="60"/>
              <w:ind w:left="342"/>
              <w:jc w:val="both"/>
              <w:rPr>
                <w:rFonts w:eastAsia="Calibri"/>
                <w:i/>
                <w:sz w:val="20"/>
                <w:szCs w:val="20"/>
              </w:rPr>
            </w:pPr>
            <w:r w:rsidRPr="00633DF4">
              <w:rPr>
                <w:rFonts w:eastAsia="Calibri"/>
                <w:i/>
                <w:sz w:val="20"/>
                <w:szCs w:val="20"/>
              </w:rPr>
              <w:t>Expanding Safe School Zone Models in selected highly urbanized cities in the Philippines</w:t>
            </w:r>
          </w:p>
          <w:p w14:paraId="65A03B0D" w14:textId="77777777" w:rsidR="00D66472" w:rsidRPr="0014649D" w:rsidRDefault="00D66472" w:rsidP="721C6C51">
            <w:pPr>
              <w:pStyle w:val="BodyText"/>
              <w:spacing w:before="60" w:after="60"/>
              <w:jc w:val="both"/>
              <w:rPr>
                <w:rFonts w:ascii="Times New Roman" w:hAnsi="Times New Roman"/>
                <w:i/>
                <w:iCs/>
                <w:snapToGrid w:val="0"/>
              </w:rPr>
            </w:pPr>
          </w:p>
          <w:p w14:paraId="6F1B4A63" w14:textId="77777777" w:rsidR="002479CB" w:rsidRDefault="002479CB" w:rsidP="00FA74DA">
            <w:pPr>
              <w:pStyle w:val="BodyText"/>
              <w:spacing w:before="60" w:after="60"/>
              <w:jc w:val="both"/>
              <w:rPr>
                <w:rFonts w:ascii="Times New Roman" w:hAnsi="Times New Roman"/>
                <w:i/>
              </w:rPr>
            </w:pPr>
            <w:r w:rsidRPr="0014649D">
              <w:rPr>
                <w:rFonts w:ascii="Times New Roman" w:hAnsi="Times New Roman"/>
                <w:bCs/>
                <w:iCs/>
                <w:snapToGrid w:val="0"/>
                <w:szCs w:val="28"/>
              </w:rPr>
              <w:t>MPTF Office Project Reference Number:</w:t>
            </w:r>
            <w:r w:rsidRPr="0014649D">
              <w:rPr>
                <w:rStyle w:val="FootnoteReference"/>
                <w:rFonts w:ascii="Times New Roman" w:hAnsi="Times New Roman"/>
                <w:bCs/>
                <w:iCs/>
                <w:snapToGrid w:val="0"/>
                <w:szCs w:val="28"/>
              </w:rPr>
              <w:footnoteReference w:id="3"/>
            </w:r>
            <w:r w:rsidRPr="0014649D">
              <w:rPr>
                <w:rFonts w:ascii="Times New Roman" w:hAnsi="Times New Roman"/>
                <w:i/>
              </w:rPr>
              <w:t xml:space="preserve"> </w:t>
            </w:r>
          </w:p>
          <w:p w14:paraId="5E367A0F" w14:textId="77777777" w:rsidR="00D66472" w:rsidRPr="00633DF4" w:rsidRDefault="00D66472" w:rsidP="00D66472">
            <w:pPr>
              <w:spacing w:before="60" w:after="60"/>
              <w:ind w:left="342"/>
              <w:jc w:val="both"/>
              <w:rPr>
                <w:rFonts w:cs="Arial"/>
                <w:i/>
                <w:sz w:val="20"/>
                <w:szCs w:val="20"/>
              </w:rPr>
            </w:pPr>
            <w:r w:rsidRPr="00633DF4">
              <w:rPr>
                <w:rFonts w:cs="Arial"/>
                <w:i/>
                <w:sz w:val="20"/>
                <w:szCs w:val="20"/>
              </w:rPr>
              <w:t>00128738</w:t>
            </w:r>
          </w:p>
          <w:p w14:paraId="70A2C8FB" w14:textId="07A8BB04" w:rsidR="002479CB" w:rsidRPr="0014649D" w:rsidRDefault="002479CB" w:rsidP="00FA74DA">
            <w:pPr>
              <w:pStyle w:val="BodyText"/>
              <w:spacing w:before="60" w:after="60"/>
              <w:jc w:val="both"/>
              <w:rPr>
                <w:rFonts w:ascii="Times New Roman" w:hAnsi="Times New Roman"/>
                <w:i/>
              </w:rPr>
            </w:pPr>
          </w:p>
        </w:tc>
        <w:tc>
          <w:tcPr>
            <w:tcW w:w="258" w:type="dxa"/>
            <w:vMerge/>
          </w:tcPr>
          <w:p w14:paraId="30053E6B" w14:textId="77777777" w:rsidR="002479CB" w:rsidRPr="0014649D" w:rsidRDefault="002479CB" w:rsidP="00C5660F">
            <w:pPr>
              <w:pStyle w:val="BodyText"/>
              <w:rPr>
                <w:rFonts w:ascii="Times New Roman" w:hAnsi="Times New Roman"/>
              </w:rPr>
            </w:pPr>
          </w:p>
        </w:tc>
        <w:tc>
          <w:tcPr>
            <w:tcW w:w="4986" w:type="dxa"/>
            <w:gridSpan w:val="3"/>
          </w:tcPr>
          <w:p w14:paraId="0F58DB15" w14:textId="76AFCC64" w:rsidR="002479CB" w:rsidRPr="009A1CD8" w:rsidRDefault="002479CB" w:rsidP="009A1CD8">
            <w:pPr>
              <w:pStyle w:val="BodyText"/>
              <w:spacing w:before="60" w:after="60"/>
              <w:jc w:val="both"/>
              <w:rPr>
                <w:rFonts w:ascii="Times New Roman" w:hAnsi="Times New Roman"/>
                <w:bCs/>
                <w:iCs/>
                <w:snapToGrid w:val="0"/>
                <w:szCs w:val="28"/>
              </w:rPr>
            </w:pPr>
            <w:r w:rsidRPr="009A1CD8">
              <w:rPr>
                <w:rFonts w:ascii="Times New Roman" w:hAnsi="Times New Roman"/>
                <w:bCs/>
                <w:iCs/>
                <w:snapToGrid w:val="0"/>
                <w:szCs w:val="28"/>
              </w:rPr>
              <w:t>Country/Region:</w:t>
            </w:r>
          </w:p>
          <w:p w14:paraId="5C919BC9" w14:textId="77777777" w:rsidR="00D66472" w:rsidRPr="00633DF4" w:rsidRDefault="00D66472" w:rsidP="00D66472">
            <w:pPr>
              <w:ind w:left="720"/>
              <w:rPr>
                <w:rFonts w:cs="Arial"/>
                <w:bCs/>
                <w:i/>
                <w:iCs/>
                <w:snapToGrid w:val="0"/>
                <w:sz w:val="20"/>
                <w:szCs w:val="20"/>
              </w:rPr>
            </w:pPr>
            <w:r w:rsidRPr="00633DF4">
              <w:rPr>
                <w:rFonts w:cs="Arial"/>
                <w:bCs/>
                <w:i/>
                <w:iCs/>
                <w:snapToGrid w:val="0"/>
                <w:sz w:val="20"/>
                <w:szCs w:val="20"/>
              </w:rPr>
              <w:t xml:space="preserve">Philippines / East Asia and the Pacific </w:t>
            </w:r>
          </w:p>
          <w:p w14:paraId="6FC488AE" w14:textId="77777777" w:rsidR="002479CB" w:rsidRPr="009A1CD8" w:rsidRDefault="002479CB" w:rsidP="009A1CD8">
            <w:pPr>
              <w:pStyle w:val="BodyText"/>
              <w:spacing w:before="60" w:after="60"/>
              <w:jc w:val="both"/>
              <w:rPr>
                <w:rFonts w:ascii="Times New Roman" w:hAnsi="Times New Roman"/>
                <w:bCs/>
                <w:iCs/>
                <w:snapToGrid w:val="0"/>
                <w:szCs w:val="28"/>
              </w:rPr>
            </w:pPr>
          </w:p>
          <w:p w14:paraId="2B28ADCB" w14:textId="77777777" w:rsidR="002479CB" w:rsidRPr="009A1CD8" w:rsidRDefault="002479CB" w:rsidP="009A1CD8">
            <w:pPr>
              <w:pStyle w:val="BodyText"/>
              <w:spacing w:before="60" w:after="60"/>
              <w:jc w:val="both"/>
              <w:rPr>
                <w:rFonts w:ascii="Times New Roman" w:hAnsi="Times New Roman"/>
                <w:bCs/>
                <w:iCs/>
                <w:snapToGrid w:val="0"/>
                <w:szCs w:val="28"/>
              </w:rPr>
            </w:pPr>
            <w:r w:rsidRPr="009A1CD8">
              <w:rPr>
                <w:rFonts w:ascii="Times New Roman" w:hAnsi="Times New Roman"/>
                <w:bCs/>
                <w:iCs/>
                <w:snapToGrid w:val="0"/>
                <w:szCs w:val="28"/>
              </w:rPr>
              <w:t xml:space="preserve">Priority area (UNRSF pillar(s)/Outcome): </w:t>
            </w:r>
          </w:p>
          <w:p w14:paraId="62E99F75" w14:textId="30BFF693" w:rsidR="002479CB" w:rsidRPr="00D66472" w:rsidRDefault="00D66472" w:rsidP="00E70F67">
            <w:pPr>
              <w:pStyle w:val="BodyText"/>
              <w:jc w:val="both"/>
              <w:rPr>
                <w:rFonts w:ascii="Times New Roman" w:hAnsi="Times New Roman" w:cs="Times New Roman"/>
                <w:sz w:val="24"/>
              </w:rPr>
            </w:pPr>
            <w:r>
              <w:rPr>
                <w:bCs/>
                <w:i/>
                <w:iCs/>
                <w:snapToGrid w:val="0"/>
              </w:rPr>
              <w:t xml:space="preserve">           </w:t>
            </w:r>
            <w:r w:rsidRPr="00D66472">
              <w:rPr>
                <w:rFonts w:ascii="Times New Roman" w:hAnsi="Times New Roman" w:cs="Times New Roman"/>
                <w:bCs/>
                <w:i/>
                <w:iCs/>
                <w:snapToGrid w:val="0"/>
              </w:rPr>
              <w:t>Strengthened Road Safety Management Capacity</w:t>
            </w:r>
          </w:p>
        </w:tc>
      </w:tr>
      <w:tr w:rsidR="00875706" w:rsidRPr="00947685" w14:paraId="510A4A79" w14:textId="77777777" w:rsidTr="721C6C51">
        <w:trPr>
          <w:trHeight w:val="206"/>
        </w:trPr>
        <w:tc>
          <w:tcPr>
            <w:tcW w:w="5142" w:type="dxa"/>
            <w:gridSpan w:val="3"/>
            <w:shd w:val="clear" w:color="auto" w:fill="F3F3F3"/>
            <w:vAlign w:val="center"/>
          </w:tcPr>
          <w:p w14:paraId="7C486144" w14:textId="77777777" w:rsidR="00875706" w:rsidRPr="00947685" w:rsidRDefault="00875706" w:rsidP="00C5660F">
            <w:pPr>
              <w:pStyle w:val="H1"/>
              <w:jc w:val="center"/>
              <w:rPr>
                <w:rFonts w:cs="Times New Roman"/>
              </w:rPr>
            </w:pPr>
            <w:r w:rsidRPr="00947685">
              <w:rPr>
                <w:rFonts w:cs="Times New Roman"/>
              </w:rPr>
              <w:t>Participating Organi</w:t>
            </w:r>
            <w:r>
              <w:rPr>
                <w:rFonts w:cs="Times New Roman"/>
              </w:rPr>
              <w:t>zation(s)</w:t>
            </w:r>
          </w:p>
        </w:tc>
        <w:tc>
          <w:tcPr>
            <w:tcW w:w="258" w:type="dxa"/>
            <w:vMerge w:val="restart"/>
            <w:vAlign w:val="center"/>
          </w:tcPr>
          <w:p w14:paraId="7FC866B5" w14:textId="77777777" w:rsidR="00875706" w:rsidRPr="00947685" w:rsidRDefault="00875706" w:rsidP="00C5660F">
            <w:pPr>
              <w:jc w:val="center"/>
            </w:pPr>
          </w:p>
        </w:tc>
        <w:tc>
          <w:tcPr>
            <w:tcW w:w="4986" w:type="dxa"/>
            <w:gridSpan w:val="3"/>
            <w:shd w:val="clear" w:color="auto" w:fill="F3F3F3"/>
            <w:vAlign w:val="center"/>
          </w:tcPr>
          <w:p w14:paraId="46193B71" w14:textId="77777777" w:rsidR="00875706" w:rsidRPr="00947685" w:rsidRDefault="00875706" w:rsidP="00C5660F">
            <w:pPr>
              <w:pStyle w:val="H1"/>
              <w:jc w:val="center"/>
              <w:rPr>
                <w:rFonts w:cs="Times New Roman"/>
                <w:sz w:val="20"/>
              </w:rPr>
            </w:pPr>
            <w:r>
              <w:rPr>
                <w:rFonts w:cs="Times New Roman"/>
              </w:rPr>
              <w:t>Implementing Partners</w:t>
            </w:r>
          </w:p>
        </w:tc>
      </w:tr>
      <w:tr w:rsidR="00875706" w:rsidRPr="00947685" w14:paraId="20794F5A" w14:textId="77777777" w:rsidTr="721C6C51">
        <w:trPr>
          <w:trHeight w:val="672"/>
        </w:trPr>
        <w:tc>
          <w:tcPr>
            <w:tcW w:w="5142" w:type="dxa"/>
            <w:gridSpan w:val="3"/>
          </w:tcPr>
          <w:p w14:paraId="04B78012" w14:textId="77777777" w:rsidR="00875706" w:rsidRDefault="00875706" w:rsidP="00FF192D">
            <w:pPr>
              <w:pStyle w:val="BodyText"/>
              <w:rPr>
                <w:rFonts w:ascii="Times New Roman" w:hAnsi="Times New Roman"/>
                <w:i/>
                <w:iCs/>
              </w:rPr>
            </w:pPr>
            <w:r w:rsidRPr="00FF192D">
              <w:rPr>
                <w:rFonts w:ascii="Times New Roman" w:hAnsi="Times New Roman"/>
                <w:i/>
                <w:iCs/>
              </w:rPr>
              <w:t xml:space="preserve">Organizations that have received direct funding from the MPTF Office under this </w:t>
            </w:r>
            <w:r w:rsidR="00C81AD1">
              <w:rPr>
                <w:rFonts w:ascii="Times New Roman" w:hAnsi="Times New Roman"/>
                <w:i/>
                <w:iCs/>
              </w:rPr>
              <w:t>project</w:t>
            </w:r>
            <w:r w:rsidR="00EC4624" w:rsidRPr="00FF192D">
              <w:rPr>
                <w:rFonts w:ascii="Times New Roman" w:hAnsi="Times New Roman"/>
                <w:i/>
                <w:iCs/>
              </w:rPr>
              <w:t xml:space="preserve">: </w:t>
            </w:r>
          </w:p>
          <w:p w14:paraId="3A1CAA72" w14:textId="77777777" w:rsidR="00D66472" w:rsidRDefault="00D66472" w:rsidP="00D66472">
            <w:pPr>
              <w:rPr>
                <w:rFonts w:cs="Arial"/>
                <w:i/>
                <w:iCs/>
                <w:sz w:val="20"/>
                <w:szCs w:val="20"/>
              </w:rPr>
            </w:pPr>
          </w:p>
          <w:p w14:paraId="2AA53E15" w14:textId="78C3ACD4" w:rsidR="00D66472" w:rsidRPr="00633DF4" w:rsidRDefault="00D66472" w:rsidP="00D66472">
            <w:pPr>
              <w:rPr>
                <w:rFonts w:cs="Arial"/>
                <w:i/>
                <w:iCs/>
                <w:sz w:val="20"/>
                <w:szCs w:val="20"/>
              </w:rPr>
            </w:pPr>
            <w:r w:rsidRPr="00633DF4">
              <w:rPr>
                <w:rFonts w:cs="Arial"/>
                <w:i/>
                <w:iCs/>
                <w:sz w:val="20"/>
                <w:szCs w:val="20"/>
              </w:rPr>
              <w:t>United Nations Children’s Fund Philippine</w:t>
            </w:r>
            <w:r>
              <w:rPr>
                <w:rFonts w:cs="Arial"/>
                <w:i/>
                <w:iCs/>
                <w:sz w:val="20"/>
                <w:szCs w:val="20"/>
              </w:rPr>
              <w:t>s</w:t>
            </w:r>
            <w:r w:rsidRPr="00633DF4">
              <w:rPr>
                <w:rFonts w:cs="Arial"/>
                <w:i/>
                <w:iCs/>
                <w:sz w:val="20"/>
                <w:szCs w:val="20"/>
              </w:rPr>
              <w:t xml:space="preserve"> Country Office</w:t>
            </w:r>
          </w:p>
          <w:p w14:paraId="12D7D76E" w14:textId="1C690A29" w:rsidR="00FA74DA" w:rsidRPr="00FF192D" w:rsidRDefault="00FA74DA" w:rsidP="00FF192D">
            <w:pPr>
              <w:pStyle w:val="BodyText"/>
              <w:rPr>
                <w:rFonts w:ascii="Times New Roman" w:hAnsi="Times New Roman"/>
                <w:i/>
                <w:iCs/>
                <w:sz w:val="24"/>
              </w:rPr>
            </w:pPr>
          </w:p>
        </w:tc>
        <w:tc>
          <w:tcPr>
            <w:tcW w:w="258" w:type="dxa"/>
            <w:vMerge/>
          </w:tcPr>
          <w:p w14:paraId="7D7057C5" w14:textId="77777777" w:rsidR="00875706" w:rsidRPr="0014649D" w:rsidRDefault="00875706" w:rsidP="00C5660F">
            <w:pPr>
              <w:pStyle w:val="BodyText"/>
              <w:rPr>
                <w:rFonts w:ascii="Times New Roman" w:hAnsi="Times New Roman"/>
              </w:rPr>
            </w:pPr>
          </w:p>
        </w:tc>
        <w:tc>
          <w:tcPr>
            <w:tcW w:w="4986" w:type="dxa"/>
            <w:gridSpan w:val="3"/>
          </w:tcPr>
          <w:p w14:paraId="3937394C" w14:textId="77777777" w:rsidR="00875706" w:rsidRDefault="00875706" w:rsidP="00FF192D">
            <w:pPr>
              <w:pStyle w:val="BodyText"/>
              <w:spacing w:before="60" w:after="60"/>
              <w:jc w:val="both"/>
              <w:rPr>
                <w:rFonts w:ascii="Times New Roman" w:hAnsi="Times New Roman"/>
                <w:bCs/>
                <w:i/>
                <w:snapToGrid w:val="0"/>
                <w:color w:val="000000"/>
                <w:szCs w:val="28"/>
              </w:rPr>
            </w:pPr>
            <w:r w:rsidRPr="00FF192D">
              <w:rPr>
                <w:rFonts w:ascii="Times New Roman" w:hAnsi="Times New Roman"/>
                <w:bCs/>
                <w:i/>
                <w:snapToGrid w:val="0"/>
                <w:color w:val="000000"/>
                <w:szCs w:val="28"/>
              </w:rPr>
              <w:t>National counterparts (government, private, NGOs &amp; others) and other International Organizations</w:t>
            </w:r>
            <w:r w:rsidR="00496408" w:rsidRPr="00FF192D">
              <w:rPr>
                <w:rFonts w:ascii="Times New Roman" w:hAnsi="Times New Roman"/>
                <w:bCs/>
                <w:i/>
                <w:snapToGrid w:val="0"/>
                <w:color w:val="000000"/>
                <w:szCs w:val="28"/>
              </w:rPr>
              <w:t xml:space="preserve">: </w:t>
            </w:r>
          </w:p>
          <w:p w14:paraId="41B6369E" w14:textId="77777777" w:rsidR="00D66472" w:rsidRDefault="00D66472" w:rsidP="00FF192D">
            <w:pPr>
              <w:pStyle w:val="BodyText"/>
              <w:spacing w:before="60" w:after="60"/>
              <w:jc w:val="both"/>
              <w:rPr>
                <w:rFonts w:ascii="Times New Roman" w:hAnsi="Times New Roman"/>
                <w:bCs/>
                <w:i/>
                <w:snapToGrid w:val="0"/>
                <w:color w:val="000000"/>
                <w:szCs w:val="28"/>
              </w:rPr>
            </w:pPr>
          </w:p>
          <w:p w14:paraId="065A2085" w14:textId="77777777" w:rsidR="00D66472" w:rsidRPr="00633DF4" w:rsidRDefault="00D66472" w:rsidP="00D66472">
            <w:pPr>
              <w:spacing w:before="60" w:after="60"/>
              <w:jc w:val="both"/>
              <w:rPr>
                <w:rFonts w:cs="Arial"/>
                <w:bCs/>
                <w:i/>
                <w:snapToGrid w:val="0"/>
                <w:color w:val="000000"/>
                <w:sz w:val="20"/>
                <w:szCs w:val="28"/>
              </w:rPr>
            </w:pPr>
            <w:r w:rsidRPr="00633DF4">
              <w:rPr>
                <w:rFonts w:cs="Arial"/>
                <w:bCs/>
                <w:i/>
                <w:snapToGrid w:val="0"/>
                <w:color w:val="000000"/>
                <w:sz w:val="20"/>
                <w:szCs w:val="28"/>
              </w:rPr>
              <w:t xml:space="preserve">National Counterparts: </w:t>
            </w:r>
          </w:p>
          <w:p w14:paraId="4A9E4EFB" w14:textId="77777777" w:rsidR="00D66472" w:rsidRPr="00633DF4" w:rsidRDefault="00D66472" w:rsidP="00AE3556">
            <w:pPr>
              <w:numPr>
                <w:ilvl w:val="0"/>
                <w:numId w:val="7"/>
              </w:numPr>
              <w:spacing w:before="60" w:after="60"/>
              <w:jc w:val="both"/>
              <w:rPr>
                <w:rFonts w:eastAsia="Calibri"/>
                <w:i/>
                <w:sz w:val="20"/>
                <w:szCs w:val="20"/>
              </w:rPr>
            </w:pPr>
            <w:r w:rsidRPr="00633DF4">
              <w:rPr>
                <w:rFonts w:eastAsia="Calibri"/>
                <w:i/>
                <w:sz w:val="20"/>
                <w:szCs w:val="20"/>
              </w:rPr>
              <w:t xml:space="preserve">Department of Transportation </w:t>
            </w:r>
          </w:p>
          <w:p w14:paraId="3648C3A8" w14:textId="77777777" w:rsidR="00D66472" w:rsidRPr="00633DF4" w:rsidRDefault="00D66472" w:rsidP="00AE3556">
            <w:pPr>
              <w:numPr>
                <w:ilvl w:val="0"/>
                <w:numId w:val="7"/>
              </w:numPr>
              <w:spacing w:before="60" w:after="60"/>
              <w:jc w:val="both"/>
              <w:rPr>
                <w:rFonts w:eastAsia="Calibri"/>
                <w:i/>
                <w:sz w:val="20"/>
                <w:szCs w:val="20"/>
              </w:rPr>
            </w:pPr>
            <w:r w:rsidRPr="00633DF4">
              <w:rPr>
                <w:rFonts w:eastAsia="Calibri"/>
                <w:i/>
                <w:sz w:val="20"/>
                <w:szCs w:val="20"/>
              </w:rPr>
              <w:t>Council for the Welfare of Children</w:t>
            </w:r>
          </w:p>
          <w:p w14:paraId="2086E105" w14:textId="77777777" w:rsidR="00D66472" w:rsidRPr="00633DF4" w:rsidRDefault="00D66472" w:rsidP="00AE3556">
            <w:pPr>
              <w:numPr>
                <w:ilvl w:val="0"/>
                <w:numId w:val="7"/>
              </w:numPr>
              <w:spacing w:before="60" w:after="60"/>
              <w:jc w:val="both"/>
              <w:rPr>
                <w:rFonts w:eastAsia="Calibri"/>
                <w:i/>
                <w:sz w:val="20"/>
                <w:szCs w:val="20"/>
              </w:rPr>
            </w:pPr>
            <w:r w:rsidRPr="00633DF4">
              <w:rPr>
                <w:rFonts w:eastAsia="Calibri"/>
                <w:i/>
                <w:sz w:val="20"/>
                <w:szCs w:val="20"/>
              </w:rPr>
              <w:t xml:space="preserve">Department of Education </w:t>
            </w:r>
          </w:p>
          <w:p w14:paraId="71734040" w14:textId="77777777" w:rsidR="00D66472" w:rsidRPr="00633DF4" w:rsidRDefault="00D66472" w:rsidP="00AE3556">
            <w:pPr>
              <w:numPr>
                <w:ilvl w:val="0"/>
                <w:numId w:val="7"/>
              </w:numPr>
              <w:spacing w:before="60" w:after="60"/>
              <w:jc w:val="both"/>
              <w:rPr>
                <w:rFonts w:eastAsia="Calibri"/>
                <w:i/>
                <w:sz w:val="20"/>
                <w:szCs w:val="20"/>
              </w:rPr>
            </w:pPr>
            <w:r w:rsidRPr="00633DF4">
              <w:rPr>
                <w:rFonts w:eastAsia="Calibri"/>
                <w:i/>
                <w:sz w:val="20"/>
                <w:szCs w:val="20"/>
              </w:rPr>
              <w:t xml:space="preserve">Department of Health </w:t>
            </w:r>
          </w:p>
          <w:p w14:paraId="6D74C35E" w14:textId="77777777" w:rsidR="00D66472" w:rsidRPr="00633DF4" w:rsidRDefault="00D66472" w:rsidP="00AE3556">
            <w:pPr>
              <w:numPr>
                <w:ilvl w:val="0"/>
                <w:numId w:val="7"/>
              </w:numPr>
              <w:spacing w:before="60" w:after="60"/>
              <w:jc w:val="both"/>
              <w:rPr>
                <w:rFonts w:eastAsia="Calibri"/>
                <w:i/>
                <w:sz w:val="20"/>
                <w:szCs w:val="20"/>
              </w:rPr>
            </w:pPr>
            <w:r w:rsidRPr="00633DF4">
              <w:rPr>
                <w:rFonts w:eastAsia="Calibri"/>
                <w:i/>
                <w:sz w:val="20"/>
                <w:szCs w:val="20"/>
              </w:rPr>
              <w:t xml:space="preserve">Department of Interior and Local Government </w:t>
            </w:r>
          </w:p>
          <w:p w14:paraId="3377F18C" w14:textId="77777777" w:rsidR="00D66472" w:rsidRPr="00633DF4" w:rsidRDefault="00D66472" w:rsidP="00AE3556">
            <w:pPr>
              <w:numPr>
                <w:ilvl w:val="0"/>
                <w:numId w:val="7"/>
              </w:numPr>
              <w:spacing w:before="60" w:after="60"/>
              <w:jc w:val="both"/>
              <w:rPr>
                <w:rFonts w:eastAsia="Calibri"/>
                <w:i/>
                <w:sz w:val="20"/>
                <w:szCs w:val="20"/>
              </w:rPr>
            </w:pPr>
            <w:r w:rsidRPr="00633DF4">
              <w:rPr>
                <w:rFonts w:eastAsia="Calibri"/>
                <w:i/>
                <w:sz w:val="20"/>
                <w:szCs w:val="20"/>
              </w:rPr>
              <w:t xml:space="preserve">Philippine National Police </w:t>
            </w:r>
          </w:p>
          <w:p w14:paraId="1B7A6034" w14:textId="77777777" w:rsidR="00D66472" w:rsidRPr="00633DF4" w:rsidRDefault="00D66472" w:rsidP="00AE3556">
            <w:pPr>
              <w:numPr>
                <w:ilvl w:val="0"/>
                <w:numId w:val="7"/>
              </w:numPr>
              <w:spacing w:before="60" w:after="60"/>
              <w:jc w:val="both"/>
              <w:rPr>
                <w:rFonts w:eastAsia="Calibri"/>
                <w:i/>
                <w:sz w:val="20"/>
                <w:szCs w:val="20"/>
              </w:rPr>
            </w:pPr>
            <w:r w:rsidRPr="00633DF4">
              <w:rPr>
                <w:rFonts w:eastAsia="Calibri"/>
                <w:i/>
                <w:sz w:val="20"/>
                <w:szCs w:val="20"/>
              </w:rPr>
              <w:t xml:space="preserve">Department of Public Works and Highways </w:t>
            </w:r>
          </w:p>
          <w:p w14:paraId="40C96449" w14:textId="77777777" w:rsidR="00D66472" w:rsidRPr="00633DF4" w:rsidRDefault="00D66472" w:rsidP="00AE3556">
            <w:pPr>
              <w:numPr>
                <w:ilvl w:val="0"/>
                <w:numId w:val="7"/>
              </w:numPr>
              <w:spacing w:before="60" w:after="60"/>
              <w:jc w:val="both"/>
              <w:rPr>
                <w:rFonts w:eastAsia="Calibri"/>
                <w:i/>
                <w:sz w:val="20"/>
                <w:szCs w:val="20"/>
              </w:rPr>
            </w:pPr>
            <w:r w:rsidRPr="00633DF4">
              <w:rPr>
                <w:rFonts w:eastAsia="Calibri"/>
                <w:i/>
                <w:sz w:val="20"/>
                <w:szCs w:val="20"/>
              </w:rPr>
              <w:t xml:space="preserve">Philippine Statistics Authority </w:t>
            </w:r>
          </w:p>
          <w:p w14:paraId="0919239B" w14:textId="77777777" w:rsidR="00D66472" w:rsidRPr="00633DF4" w:rsidRDefault="00D66472" w:rsidP="00D66472">
            <w:pPr>
              <w:spacing w:before="60" w:after="60"/>
              <w:jc w:val="both"/>
              <w:rPr>
                <w:rFonts w:eastAsia="Calibri"/>
                <w:i/>
                <w:sz w:val="20"/>
                <w:szCs w:val="20"/>
              </w:rPr>
            </w:pPr>
          </w:p>
          <w:p w14:paraId="2477B80B" w14:textId="77777777" w:rsidR="00D66472" w:rsidRPr="00633DF4" w:rsidRDefault="00D66472" w:rsidP="00D66472">
            <w:pPr>
              <w:spacing w:before="60" w:after="60"/>
              <w:jc w:val="both"/>
              <w:rPr>
                <w:rFonts w:eastAsia="Calibri"/>
                <w:i/>
                <w:sz w:val="20"/>
                <w:szCs w:val="20"/>
              </w:rPr>
            </w:pPr>
            <w:r w:rsidRPr="00633DF4">
              <w:rPr>
                <w:rFonts w:eastAsia="Calibri"/>
                <w:i/>
                <w:sz w:val="20"/>
                <w:szCs w:val="20"/>
              </w:rPr>
              <w:t xml:space="preserve">Local Government Partners: </w:t>
            </w:r>
          </w:p>
          <w:p w14:paraId="1FDC4375" w14:textId="77777777" w:rsidR="00D66472" w:rsidRPr="00633DF4" w:rsidRDefault="00D66472" w:rsidP="00AE3556">
            <w:pPr>
              <w:numPr>
                <w:ilvl w:val="0"/>
                <w:numId w:val="8"/>
              </w:numPr>
              <w:spacing w:before="60" w:after="60"/>
              <w:jc w:val="both"/>
              <w:rPr>
                <w:rFonts w:eastAsia="Calibri"/>
                <w:i/>
                <w:sz w:val="20"/>
                <w:szCs w:val="20"/>
              </w:rPr>
            </w:pPr>
            <w:r w:rsidRPr="00633DF4">
              <w:rPr>
                <w:rFonts w:eastAsia="Calibri"/>
                <w:i/>
                <w:sz w:val="20"/>
                <w:szCs w:val="20"/>
              </w:rPr>
              <w:t xml:space="preserve">City of Valenzuela </w:t>
            </w:r>
          </w:p>
          <w:p w14:paraId="6014A197" w14:textId="77777777" w:rsidR="00D66472" w:rsidRPr="00633DF4" w:rsidRDefault="00D66472" w:rsidP="00AE3556">
            <w:pPr>
              <w:numPr>
                <w:ilvl w:val="0"/>
                <w:numId w:val="8"/>
              </w:numPr>
              <w:spacing w:before="60" w:after="60"/>
              <w:jc w:val="both"/>
              <w:rPr>
                <w:rFonts w:eastAsia="Calibri"/>
                <w:i/>
                <w:sz w:val="20"/>
                <w:szCs w:val="20"/>
              </w:rPr>
            </w:pPr>
            <w:r w:rsidRPr="00633DF4">
              <w:rPr>
                <w:rFonts w:eastAsia="Calibri"/>
                <w:i/>
                <w:sz w:val="20"/>
                <w:szCs w:val="20"/>
              </w:rPr>
              <w:t>City of Zamboanga</w:t>
            </w:r>
          </w:p>
          <w:p w14:paraId="1287FFA4" w14:textId="77777777" w:rsidR="00D66472" w:rsidRPr="00633DF4" w:rsidRDefault="00D66472" w:rsidP="00D66472">
            <w:pPr>
              <w:spacing w:before="60" w:after="60"/>
              <w:jc w:val="both"/>
              <w:rPr>
                <w:rFonts w:eastAsia="Calibri"/>
                <w:i/>
                <w:sz w:val="20"/>
                <w:szCs w:val="20"/>
              </w:rPr>
            </w:pPr>
          </w:p>
          <w:p w14:paraId="0666EBA2" w14:textId="77777777" w:rsidR="00D66472" w:rsidRPr="00633DF4" w:rsidRDefault="00D66472" w:rsidP="00D66472">
            <w:pPr>
              <w:spacing w:before="60" w:after="60"/>
              <w:jc w:val="both"/>
              <w:rPr>
                <w:rFonts w:eastAsia="Calibri"/>
                <w:i/>
                <w:sz w:val="20"/>
                <w:szCs w:val="20"/>
              </w:rPr>
            </w:pPr>
            <w:r w:rsidRPr="00633DF4">
              <w:rPr>
                <w:rFonts w:eastAsia="Calibri"/>
                <w:i/>
                <w:sz w:val="20"/>
                <w:szCs w:val="20"/>
              </w:rPr>
              <w:t xml:space="preserve">NGO Implementing Partners: </w:t>
            </w:r>
          </w:p>
          <w:p w14:paraId="356A4A0B" w14:textId="77777777" w:rsidR="00D66472" w:rsidRPr="00633DF4" w:rsidRDefault="00D66472" w:rsidP="00AE3556">
            <w:pPr>
              <w:numPr>
                <w:ilvl w:val="0"/>
                <w:numId w:val="9"/>
              </w:numPr>
              <w:spacing w:before="60" w:after="60"/>
              <w:jc w:val="both"/>
              <w:rPr>
                <w:rFonts w:eastAsia="Calibri"/>
                <w:i/>
                <w:sz w:val="20"/>
                <w:szCs w:val="20"/>
              </w:rPr>
            </w:pPr>
            <w:r w:rsidRPr="00633DF4">
              <w:rPr>
                <w:rFonts w:eastAsia="Calibri"/>
                <w:i/>
                <w:sz w:val="20"/>
                <w:szCs w:val="20"/>
              </w:rPr>
              <w:t xml:space="preserve">Human Development and Empowerment Services </w:t>
            </w:r>
          </w:p>
          <w:p w14:paraId="49A75792" w14:textId="77777777" w:rsidR="00D66472" w:rsidRPr="00633DF4" w:rsidRDefault="00D66472" w:rsidP="00AE3556">
            <w:pPr>
              <w:numPr>
                <w:ilvl w:val="0"/>
                <w:numId w:val="9"/>
              </w:numPr>
              <w:spacing w:before="60" w:after="60"/>
              <w:jc w:val="both"/>
              <w:rPr>
                <w:rFonts w:eastAsia="Calibri"/>
                <w:i/>
                <w:sz w:val="20"/>
                <w:szCs w:val="20"/>
              </w:rPr>
            </w:pPr>
            <w:proofErr w:type="spellStart"/>
            <w:r w:rsidRPr="00633DF4">
              <w:rPr>
                <w:rFonts w:eastAsia="Calibri"/>
                <w:i/>
                <w:sz w:val="20"/>
                <w:szCs w:val="20"/>
              </w:rPr>
              <w:t>ImagineLaw</w:t>
            </w:r>
            <w:proofErr w:type="spellEnd"/>
            <w:r w:rsidRPr="00633DF4">
              <w:rPr>
                <w:rFonts w:eastAsia="Calibri"/>
                <w:i/>
                <w:sz w:val="20"/>
                <w:szCs w:val="20"/>
              </w:rPr>
              <w:t xml:space="preserve">, Inc. </w:t>
            </w:r>
          </w:p>
          <w:p w14:paraId="33D75222" w14:textId="77777777" w:rsidR="00D66472" w:rsidRPr="00633DF4" w:rsidRDefault="00D66472" w:rsidP="00AE3556">
            <w:pPr>
              <w:numPr>
                <w:ilvl w:val="0"/>
                <w:numId w:val="9"/>
              </w:numPr>
              <w:spacing w:before="60" w:after="60"/>
              <w:jc w:val="both"/>
              <w:rPr>
                <w:rFonts w:eastAsia="Calibri"/>
                <w:i/>
                <w:sz w:val="20"/>
                <w:szCs w:val="20"/>
              </w:rPr>
            </w:pPr>
            <w:r w:rsidRPr="00633DF4">
              <w:rPr>
                <w:rFonts w:eastAsia="Calibri"/>
                <w:i/>
                <w:sz w:val="20"/>
                <w:szCs w:val="20"/>
              </w:rPr>
              <w:t xml:space="preserve">Philippine Legislators Committee for Population and Development </w:t>
            </w:r>
          </w:p>
          <w:p w14:paraId="6676B0E0" w14:textId="77777777" w:rsidR="00D66472" w:rsidRPr="00633DF4" w:rsidRDefault="00D66472" w:rsidP="00AE3556">
            <w:pPr>
              <w:numPr>
                <w:ilvl w:val="0"/>
                <w:numId w:val="9"/>
              </w:numPr>
              <w:spacing w:before="60" w:after="60"/>
              <w:jc w:val="both"/>
              <w:rPr>
                <w:rFonts w:eastAsia="Calibri"/>
                <w:i/>
                <w:sz w:val="20"/>
                <w:szCs w:val="20"/>
              </w:rPr>
            </w:pPr>
            <w:r w:rsidRPr="00633DF4">
              <w:rPr>
                <w:rFonts w:eastAsia="Calibri"/>
                <w:i/>
                <w:sz w:val="20"/>
                <w:szCs w:val="20"/>
              </w:rPr>
              <w:lastRenderedPageBreak/>
              <w:t>University of the Philippines-National Center for Transportation Studies</w:t>
            </w:r>
          </w:p>
          <w:p w14:paraId="59E42557" w14:textId="77777777" w:rsidR="00D66472" w:rsidRPr="00FF192D" w:rsidRDefault="00D66472" w:rsidP="00FF192D">
            <w:pPr>
              <w:pStyle w:val="BodyText"/>
              <w:spacing w:before="60" w:after="60"/>
              <w:jc w:val="both"/>
              <w:rPr>
                <w:rFonts w:ascii="Times New Roman" w:hAnsi="Times New Roman"/>
                <w:bCs/>
                <w:i/>
                <w:snapToGrid w:val="0"/>
                <w:color w:val="000000"/>
                <w:szCs w:val="28"/>
              </w:rPr>
            </w:pPr>
          </w:p>
        </w:tc>
      </w:tr>
      <w:tr w:rsidR="00875706" w:rsidRPr="00F75023" w14:paraId="28E2E8AE" w14:textId="77777777" w:rsidTr="721C6C51">
        <w:trPr>
          <w:trHeight w:val="440"/>
        </w:trPr>
        <w:tc>
          <w:tcPr>
            <w:tcW w:w="5142" w:type="dxa"/>
            <w:gridSpan w:val="3"/>
            <w:shd w:val="clear" w:color="auto" w:fill="F2F2F2" w:themeFill="background1" w:themeFillShade="F2"/>
            <w:vAlign w:val="center"/>
          </w:tcPr>
          <w:p w14:paraId="68E5F3E1" w14:textId="26A8F6A5" w:rsidR="00875706" w:rsidRPr="00F75023" w:rsidRDefault="00875706" w:rsidP="66F16B19">
            <w:pPr>
              <w:pStyle w:val="H1"/>
              <w:jc w:val="center"/>
              <w:rPr>
                <w:rFonts w:cs="Times New Roman"/>
                <w:lang w:val="en-US"/>
              </w:rPr>
            </w:pPr>
            <w:r w:rsidRPr="66F16B19">
              <w:rPr>
                <w:rFonts w:cs="Times New Roman"/>
                <w:lang w:val="en-US"/>
              </w:rPr>
              <w:lastRenderedPageBreak/>
              <w:t xml:space="preserve">Project </w:t>
            </w:r>
            <w:proofErr w:type="gramStart"/>
            <w:r w:rsidRPr="66F16B19">
              <w:rPr>
                <w:rFonts w:cs="Times New Roman"/>
                <w:lang w:val="en-US"/>
              </w:rPr>
              <w:t>Cost</w:t>
            </w:r>
            <w:r w:rsidR="00F85CFA" w:rsidRPr="66F16B19">
              <w:rPr>
                <w:rFonts w:cs="Times New Roman"/>
                <w:lang w:val="en-US"/>
              </w:rPr>
              <w:t xml:space="preserve"> </w:t>
            </w:r>
            <w:r w:rsidRPr="66F16B19">
              <w:rPr>
                <w:rFonts w:cs="Times New Roman"/>
                <w:lang w:val="en-US"/>
              </w:rPr>
              <w:t xml:space="preserve"> (</w:t>
            </w:r>
            <w:proofErr w:type="gramEnd"/>
            <w:r w:rsidRPr="66F16B19">
              <w:rPr>
                <w:rFonts w:cs="Times New Roman"/>
                <w:lang w:val="en-US"/>
              </w:rPr>
              <w:t>US$)</w:t>
            </w:r>
          </w:p>
        </w:tc>
        <w:tc>
          <w:tcPr>
            <w:tcW w:w="258" w:type="dxa"/>
            <w:vAlign w:val="center"/>
          </w:tcPr>
          <w:p w14:paraId="58C9E3D1" w14:textId="77777777" w:rsidR="00875706" w:rsidRPr="00F75023" w:rsidRDefault="00875706" w:rsidP="00C5660F">
            <w:pPr>
              <w:pStyle w:val="H1"/>
              <w:jc w:val="center"/>
              <w:rPr>
                <w:rFonts w:cs="Times New Roman"/>
              </w:rPr>
            </w:pPr>
          </w:p>
        </w:tc>
        <w:tc>
          <w:tcPr>
            <w:tcW w:w="4986" w:type="dxa"/>
            <w:gridSpan w:val="3"/>
            <w:shd w:val="clear" w:color="auto" w:fill="F2F2F2" w:themeFill="background1" w:themeFillShade="F2"/>
            <w:vAlign w:val="center"/>
          </w:tcPr>
          <w:p w14:paraId="5435A40A" w14:textId="77777777" w:rsidR="00875706" w:rsidRPr="00F75023" w:rsidRDefault="00CF1634" w:rsidP="00C5660F">
            <w:pPr>
              <w:pStyle w:val="H1"/>
              <w:jc w:val="center"/>
              <w:rPr>
                <w:rFonts w:cs="Times New Roman"/>
              </w:rPr>
            </w:pPr>
            <w:r>
              <w:rPr>
                <w:rFonts w:cs="Times New Roman"/>
              </w:rPr>
              <w:t>Project</w:t>
            </w:r>
            <w:r w:rsidR="00875706">
              <w:rPr>
                <w:rFonts w:cs="Times New Roman"/>
              </w:rPr>
              <w:t xml:space="preserve"> Duration</w:t>
            </w:r>
          </w:p>
        </w:tc>
      </w:tr>
      <w:tr w:rsidR="00B61D89" w:rsidRPr="00F75023" w14:paraId="3F4412AA" w14:textId="77777777" w:rsidTr="721C6C51">
        <w:trPr>
          <w:trHeight w:val="654"/>
        </w:trPr>
        <w:tc>
          <w:tcPr>
            <w:tcW w:w="5142" w:type="dxa"/>
            <w:gridSpan w:val="3"/>
            <w:vAlign w:val="center"/>
          </w:tcPr>
          <w:p w14:paraId="163670CC" w14:textId="77777777" w:rsidR="00B61D89" w:rsidRDefault="00B61D89" w:rsidP="006A6A34">
            <w:pPr>
              <w:pStyle w:val="H2"/>
              <w:rPr>
                <w:rFonts w:cs="Times New Roman"/>
                <w:b w:val="0"/>
                <w:sz w:val="20"/>
                <w:szCs w:val="20"/>
              </w:rPr>
            </w:pPr>
            <w:r w:rsidRPr="0014649D">
              <w:rPr>
                <w:rFonts w:cs="Times New Roman"/>
                <w:b w:val="0"/>
                <w:sz w:val="20"/>
                <w:szCs w:val="20"/>
              </w:rPr>
              <w:t xml:space="preserve">Total approved budget as per </w:t>
            </w:r>
            <w:r>
              <w:rPr>
                <w:rFonts w:cs="Times New Roman"/>
                <w:b w:val="0"/>
                <w:sz w:val="20"/>
                <w:szCs w:val="20"/>
              </w:rPr>
              <w:t>p</w:t>
            </w:r>
            <w:r w:rsidRPr="0014649D">
              <w:rPr>
                <w:rFonts w:cs="Times New Roman"/>
                <w:b w:val="0"/>
                <w:sz w:val="20"/>
                <w:szCs w:val="20"/>
              </w:rPr>
              <w:t xml:space="preserve">roject document: </w:t>
            </w:r>
          </w:p>
          <w:p w14:paraId="419205C5" w14:textId="59DD4154" w:rsidR="00B61D89" w:rsidRPr="0014649D" w:rsidRDefault="00B61D89" w:rsidP="00C5660F">
            <w:pPr>
              <w:pStyle w:val="H2"/>
              <w:rPr>
                <w:rFonts w:cs="Times New Roman"/>
                <w:b w:val="0"/>
                <w:sz w:val="20"/>
                <w:szCs w:val="20"/>
              </w:rPr>
            </w:pPr>
            <w:r w:rsidRPr="0014649D">
              <w:rPr>
                <w:rFonts w:cs="Times New Roman"/>
                <w:b w:val="0"/>
                <w:sz w:val="20"/>
                <w:szCs w:val="20"/>
              </w:rPr>
              <w:t>MPTF Contribution</w:t>
            </w:r>
            <w:r w:rsidRPr="0014649D">
              <w:rPr>
                <w:rStyle w:val="FootnoteReference"/>
                <w:rFonts w:cs="Times New Roman"/>
                <w:b w:val="0"/>
                <w:sz w:val="20"/>
                <w:szCs w:val="20"/>
              </w:rPr>
              <w:footnoteReference w:id="4"/>
            </w:r>
            <w:r>
              <w:rPr>
                <w:rFonts w:cs="Times New Roman"/>
                <w:b w:val="0"/>
                <w:sz w:val="20"/>
                <w:szCs w:val="20"/>
              </w:rPr>
              <w:t xml:space="preserve">, </w:t>
            </w:r>
            <w:r w:rsidRPr="003F4A8D">
              <w:rPr>
                <w:rFonts w:cs="Times New Roman"/>
                <w:b w:val="0"/>
                <w:sz w:val="20"/>
                <w:szCs w:val="20"/>
              </w:rPr>
              <w:t>by Agency (if applicable)</w:t>
            </w:r>
            <w:r w:rsidRPr="0014649D">
              <w:rPr>
                <w:rFonts w:cs="Times New Roman"/>
                <w:b w:val="0"/>
                <w:sz w:val="20"/>
                <w:szCs w:val="20"/>
              </w:rPr>
              <w:t xml:space="preserve">:  </w:t>
            </w:r>
            <w:r w:rsidR="00D66472">
              <w:rPr>
                <w:rFonts w:cs="Times New Roman"/>
                <w:b w:val="0"/>
                <w:sz w:val="20"/>
                <w:szCs w:val="20"/>
              </w:rPr>
              <w:t>535,364</w:t>
            </w:r>
          </w:p>
          <w:p w14:paraId="6A8E05DD" w14:textId="322026CC" w:rsidR="00B61D89" w:rsidRPr="0014649D" w:rsidRDefault="00B61D89" w:rsidP="00C5660F">
            <w:pPr>
              <w:pStyle w:val="BodyText"/>
              <w:rPr>
                <w:rFonts w:ascii="Times New Roman" w:hAnsi="Times New Roman"/>
                <w:color w:val="000000"/>
              </w:rPr>
            </w:pPr>
          </w:p>
        </w:tc>
        <w:tc>
          <w:tcPr>
            <w:tcW w:w="258" w:type="dxa"/>
            <w:vAlign w:val="center"/>
          </w:tcPr>
          <w:p w14:paraId="6583F016" w14:textId="77777777" w:rsidR="00B61D89" w:rsidRPr="0014649D" w:rsidRDefault="00B61D89" w:rsidP="00C5660F">
            <w:pPr>
              <w:pStyle w:val="BodyText"/>
              <w:rPr>
                <w:rFonts w:ascii="Times New Roman" w:hAnsi="Times New Roman"/>
              </w:rPr>
            </w:pPr>
          </w:p>
        </w:tc>
        <w:tc>
          <w:tcPr>
            <w:tcW w:w="4986" w:type="dxa"/>
            <w:gridSpan w:val="3"/>
            <w:vAlign w:val="center"/>
          </w:tcPr>
          <w:p w14:paraId="03B12E26" w14:textId="28F02DBF" w:rsidR="00B61D89" w:rsidRPr="0014649D" w:rsidRDefault="00B61D89" w:rsidP="00C5660F">
            <w:pPr>
              <w:pStyle w:val="BodyText"/>
              <w:widowControl w:val="0"/>
              <w:rPr>
                <w:rFonts w:ascii="Times New Roman" w:hAnsi="Times New Roman"/>
              </w:rPr>
            </w:pPr>
            <w:r w:rsidRPr="0014649D">
              <w:rPr>
                <w:rFonts w:ascii="Times New Roman" w:hAnsi="Times New Roman"/>
              </w:rPr>
              <w:t xml:space="preserve">Overall Duration </w:t>
            </w:r>
            <w:r w:rsidRPr="0014649D">
              <w:rPr>
                <w:rFonts w:ascii="Times New Roman" w:hAnsi="Times New Roman"/>
                <w:i/>
              </w:rPr>
              <w:t>(months)</w:t>
            </w:r>
            <w:r>
              <w:rPr>
                <w:rFonts w:ascii="Times New Roman" w:hAnsi="Times New Roman"/>
                <w:i/>
              </w:rPr>
              <w:t xml:space="preserve">: </w:t>
            </w:r>
            <w:r w:rsidR="00D66472">
              <w:rPr>
                <w:rFonts w:ascii="Times New Roman" w:hAnsi="Times New Roman"/>
                <w:i/>
              </w:rPr>
              <w:t>24 months</w:t>
            </w:r>
          </w:p>
        </w:tc>
      </w:tr>
      <w:tr w:rsidR="00B61D89" w:rsidRPr="00F75023" w14:paraId="02E6FFA0" w14:textId="77777777" w:rsidTr="721C6C51">
        <w:trPr>
          <w:trHeight w:val="350"/>
        </w:trPr>
        <w:tc>
          <w:tcPr>
            <w:tcW w:w="5142" w:type="dxa"/>
            <w:gridSpan w:val="3"/>
            <w:vAlign w:val="center"/>
          </w:tcPr>
          <w:p w14:paraId="7941CE68" w14:textId="41B44BDB" w:rsidR="00B61D89" w:rsidRDefault="00B61D89" w:rsidP="003F4A8D">
            <w:pPr>
              <w:pStyle w:val="H2"/>
              <w:rPr>
                <w:rFonts w:cs="Times New Roman"/>
                <w:b w:val="0"/>
                <w:sz w:val="20"/>
                <w:szCs w:val="20"/>
              </w:rPr>
            </w:pPr>
            <w:r w:rsidRPr="0014649D">
              <w:rPr>
                <w:rFonts w:cs="Times New Roman"/>
                <w:b w:val="0"/>
                <w:sz w:val="20"/>
                <w:szCs w:val="20"/>
              </w:rPr>
              <w:t>Agency Contribution</w:t>
            </w:r>
            <w:r>
              <w:rPr>
                <w:rFonts w:cs="Times New Roman"/>
                <w:b w:val="0"/>
                <w:sz w:val="20"/>
                <w:szCs w:val="20"/>
              </w:rPr>
              <w:t xml:space="preserve">, </w:t>
            </w:r>
            <w:r w:rsidRPr="003F4A8D">
              <w:rPr>
                <w:rFonts w:cs="Times New Roman"/>
                <w:b w:val="0"/>
                <w:sz w:val="20"/>
                <w:szCs w:val="20"/>
              </w:rPr>
              <w:t>by Agency (if applicable):</w:t>
            </w:r>
            <w:r w:rsidR="00D66472">
              <w:rPr>
                <w:rFonts w:cs="Times New Roman"/>
                <w:b w:val="0"/>
                <w:sz w:val="20"/>
                <w:szCs w:val="20"/>
              </w:rPr>
              <w:t xml:space="preserve"> 400,000</w:t>
            </w:r>
          </w:p>
          <w:p w14:paraId="28E1FCB1" w14:textId="40BBA1FA" w:rsidR="00B61D89" w:rsidRPr="003F4A8D" w:rsidRDefault="00B61D89" w:rsidP="003F4A8D">
            <w:pPr>
              <w:pStyle w:val="H2"/>
              <w:rPr>
                <w:rFonts w:cs="Times New Roman"/>
                <w:b w:val="0"/>
                <w:sz w:val="20"/>
                <w:szCs w:val="20"/>
              </w:rPr>
            </w:pPr>
          </w:p>
        </w:tc>
        <w:tc>
          <w:tcPr>
            <w:tcW w:w="258" w:type="dxa"/>
            <w:vAlign w:val="center"/>
          </w:tcPr>
          <w:p w14:paraId="00A7CD0C" w14:textId="77777777" w:rsidR="00B61D89" w:rsidRPr="0014649D" w:rsidRDefault="00B61D89" w:rsidP="00C5660F">
            <w:pPr>
              <w:pStyle w:val="BodyText"/>
              <w:rPr>
                <w:rFonts w:ascii="Times New Roman" w:hAnsi="Times New Roman"/>
              </w:rPr>
            </w:pPr>
          </w:p>
        </w:tc>
        <w:tc>
          <w:tcPr>
            <w:tcW w:w="4986" w:type="dxa"/>
            <w:gridSpan w:val="3"/>
            <w:vAlign w:val="center"/>
          </w:tcPr>
          <w:p w14:paraId="71B9E083" w14:textId="61CEEA35" w:rsidR="00B61D89" w:rsidRPr="00F75023" w:rsidRDefault="00B61D89" w:rsidP="00C5660F">
            <w:pPr>
              <w:pStyle w:val="BodyText"/>
              <w:rPr>
                <w:rFonts w:ascii="Times New Roman" w:hAnsi="Times New Roman"/>
              </w:rPr>
            </w:pPr>
            <w:r w:rsidRPr="0014649D">
              <w:rPr>
                <w:rFonts w:ascii="Times New Roman" w:hAnsi="Times New Roman"/>
              </w:rPr>
              <w:t>Start Date</w:t>
            </w:r>
            <w:r w:rsidRPr="0014649D">
              <w:rPr>
                <w:rStyle w:val="FootnoteReference"/>
                <w:rFonts w:ascii="Times New Roman" w:hAnsi="Times New Roman"/>
              </w:rPr>
              <w:footnoteReference w:id="5"/>
            </w:r>
            <w:r w:rsidRPr="0014649D">
              <w:rPr>
                <w:rFonts w:ascii="Times New Roman" w:hAnsi="Times New Roman"/>
              </w:rPr>
              <w:t xml:space="preserve"> </w:t>
            </w:r>
            <w:r>
              <w:rPr>
                <w:rFonts w:ascii="Times New Roman" w:hAnsi="Times New Roman"/>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r>
              <w:rPr>
                <w:rFonts w:ascii="Times New Roman" w:hAnsi="Times New Roman"/>
                <w:i/>
              </w:rPr>
              <w:t>:</w:t>
            </w:r>
            <w:r w:rsidR="00D66472">
              <w:rPr>
                <w:rFonts w:ascii="Times New Roman" w:hAnsi="Times New Roman"/>
                <w:i/>
              </w:rPr>
              <w:t xml:space="preserve"> </w:t>
            </w:r>
            <w:r w:rsidR="00FF1C13">
              <w:rPr>
                <w:rFonts w:ascii="Times New Roman" w:hAnsi="Times New Roman"/>
                <w:i/>
              </w:rPr>
              <w:t>01.10</w:t>
            </w:r>
            <w:r w:rsidR="00D66472">
              <w:rPr>
                <w:rFonts w:ascii="Times New Roman" w:hAnsi="Times New Roman"/>
                <w:i/>
              </w:rPr>
              <w:t>.2021</w:t>
            </w:r>
          </w:p>
        </w:tc>
      </w:tr>
      <w:tr w:rsidR="00B61D89" w:rsidRPr="00F75023" w14:paraId="3B234F87" w14:textId="77777777" w:rsidTr="721C6C51">
        <w:trPr>
          <w:trHeight w:val="350"/>
        </w:trPr>
        <w:tc>
          <w:tcPr>
            <w:tcW w:w="5142" w:type="dxa"/>
            <w:gridSpan w:val="3"/>
            <w:vAlign w:val="center"/>
          </w:tcPr>
          <w:p w14:paraId="3CC8FE14" w14:textId="0507DA04" w:rsidR="00B61D89" w:rsidRPr="0014649D" w:rsidRDefault="00B61D89" w:rsidP="00C5660F">
            <w:pPr>
              <w:pStyle w:val="H2"/>
              <w:rPr>
                <w:rFonts w:cs="Times New Roman"/>
                <w:b w:val="0"/>
                <w:sz w:val="20"/>
                <w:szCs w:val="20"/>
              </w:rPr>
            </w:pPr>
            <w:r w:rsidRPr="0014649D">
              <w:rPr>
                <w:rFonts w:cs="Times New Roman"/>
                <w:b w:val="0"/>
                <w:sz w:val="20"/>
                <w:szCs w:val="20"/>
              </w:rPr>
              <w:t>Government Contribution</w:t>
            </w:r>
            <w:r>
              <w:rPr>
                <w:rFonts w:cs="Times New Roman"/>
                <w:b w:val="0"/>
                <w:sz w:val="20"/>
                <w:szCs w:val="20"/>
              </w:rPr>
              <w:t xml:space="preserve"> (in-kind or cash) (if applicable):</w:t>
            </w:r>
          </w:p>
          <w:p w14:paraId="594FB18B" w14:textId="2F243927" w:rsidR="00B61D89" w:rsidRPr="0014649D" w:rsidRDefault="00B61D89" w:rsidP="00C5660F">
            <w:pPr>
              <w:pStyle w:val="BodyText"/>
              <w:rPr>
                <w:rFonts w:ascii="Times New Roman" w:hAnsi="Times New Roman"/>
                <w:color w:val="000000"/>
              </w:rPr>
            </w:pPr>
          </w:p>
        </w:tc>
        <w:tc>
          <w:tcPr>
            <w:tcW w:w="258" w:type="dxa"/>
            <w:vAlign w:val="center"/>
          </w:tcPr>
          <w:p w14:paraId="615B0560" w14:textId="77777777" w:rsidR="00B61D89" w:rsidRPr="0014649D" w:rsidRDefault="00B61D89" w:rsidP="00C5660F">
            <w:pPr>
              <w:pStyle w:val="BodyText"/>
              <w:rPr>
                <w:rFonts w:ascii="Times New Roman" w:hAnsi="Times New Roman"/>
              </w:rPr>
            </w:pPr>
          </w:p>
        </w:tc>
        <w:tc>
          <w:tcPr>
            <w:tcW w:w="4986" w:type="dxa"/>
            <w:gridSpan w:val="3"/>
            <w:vAlign w:val="center"/>
          </w:tcPr>
          <w:p w14:paraId="5DD7CEBF" w14:textId="65C131BB" w:rsidR="00B61D89" w:rsidRPr="00F75023" w:rsidRDefault="00B61D89" w:rsidP="00C5660F">
            <w:pPr>
              <w:pStyle w:val="BodyText"/>
              <w:rPr>
                <w:rFonts w:ascii="Times New Roman" w:hAnsi="Times New Roman"/>
              </w:rPr>
            </w:pPr>
            <w:r w:rsidRPr="0014649D">
              <w:rPr>
                <w:rFonts w:ascii="Times New Roman" w:hAnsi="Times New Roman"/>
              </w:rPr>
              <w:t>Original End Date</w:t>
            </w:r>
            <w:r w:rsidRPr="0014649D">
              <w:rPr>
                <w:rStyle w:val="FootnoteReference"/>
                <w:rFonts w:ascii="Times New Roman" w:hAnsi="Times New Roman"/>
                <w:bCs/>
                <w:i/>
                <w:iCs/>
                <w:snapToGrid w:val="0"/>
                <w:sz w:val="18"/>
                <w:szCs w:val="18"/>
              </w:rPr>
              <w:footnoteReference w:id="6"/>
            </w:r>
            <w:r w:rsidRPr="0014649D">
              <w:rPr>
                <w:rFonts w:ascii="Times New Roman" w:hAnsi="Times New Roman"/>
              </w:rPr>
              <w:t xml:space="preserve"> </w:t>
            </w:r>
            <w:r>
              <w:rPr>
                <w:rFonts w:ascii="Times New Roman" w:hAnsi="Times New Roman"/>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r>
              <w:rPr>
                <w:rFonts w:ascii="Times New Roman" w:hAnsi="Times New Roman"/>
                <w:i/>
              </w:rPr>
              <w:t>:</w:t>
            </w:r>
            <w:r w:rsidR="00D66472">
              <w:rPr>
                <w:rFonts w:ascii="Times New Roman" w:hAnsi="Times New Roman"/>
                <w:i/>
              </w:rPr>
              <w:t xml:space="preserve"> 01.10.2023</w:t>
            </w:r>
          </w:p>
        </w:tc>
      </w:tr>
      <w:tr w:rsidR="00B61D89" w:rsidRPr="00F75023" w14:paraId="2C8746DC" w14:textId="77777777" w:rsidTr="721C6C51">
        <w:trPr>
          <w:trHeight w:val="350"/>
        </w:trPr>
        <w:tc>
          <w:tcPr>
            <w:tcW w:w="5142" w:type="dxa"/>
            <w:gridSpan w:val="3"/>
            <w:vAlign w:val="center"/>
          </w:tcPr>
          <w:p w14:paraId="70E1EFA8" w14:textId="72038631" w:rsidR="00B61D89" w:rsidRPr="0014649D" w:rsidRDefault="00B61D89" w:rsidP="000B50C2">
            <w:pPr>
              <w:pStyle w:val="H2"/>
              <w:rPr>
                <w:rFonts w:cs="Times New Roman"/>
                <w:b w:val="0"/>
                <w:sz w:val="20"/>
                <w:szCs w:val="20"/>
              </w:rPr>
            </w:pPr>
            <w:r w:rsidRPr="003F480D">
              <w:rPr>
                <w:rFonts w:cs="Times New Roman"/>
                <w:b w:val="0"/>
                <w:sz w:val="20"/>
                <w:szCs w:val="20"/>
              </w:rPr>
              <w:t>Other donors</w:t>
            </w:r>
            <w:r>
              <w:rPr>
                <w:rFonts w:cs="Times New Roman"/>
                <w:b w:val="0"/>
                <w:sz w:val="20"/>
                <w:szCs w:val="20"/>
              </w:rPr>
              <w:t xml:space="preserve"> </w:t>
            </w:r>
            <w:r w:rsidRPr="003F480D">
              <w:rPr>
                <w:rFonts w:cs="Times New Roman"/>
                <w:b w:val="0"/>
                <w:sz w:val="20"/>
                <w:szCs w:val="20"/>
              </w:rPr>
              <w:t xml:space="preserve">Contributions </w:t>
            </w:r>
            <w:r>
              <w:rPr>
                <w:rFonts w:cs="Times New Roman"/>
                <w:b w:val="0"/>
                <w:sz w:val="20"/>
                <w:szCs w:val="20"/>
              </w:rPr>
              <w:t>(in-kind or cash) (if applicable):</w:t>
            </w:r>
          </w:p>
          <w:p w14:paraId="25C2588C" w14:textId="7CB8CCB3" w:rsidR="00B61D89" w:rsidRPr="00833157" w:rsidRDefault="00B61D89" w:rsidP="00C5660F">
            <w:pPr>
              <w:pStyle w:val="BodyText"/>
              <w:rPr>
                <w:rFonts w:ascii="Times New Roman" w:hAnsi="Times New Roman"/>
                <w:color w:val="000000"/>
              </w:rPr>
            </w:pPr>
          </w:p>
        </w:tc>
        <w:tc>
          <w:tcPr>
            <w:tcW w:w="258" w:type="dxa"/>
            <w:vAlign w:val="center"/>
          </w:tcPr>
          <w:p w14:paraId="2BCBB087" w14:textId="77777777" w:rsidR="00B61D89" w:rsidRPr="00F75023" w:rsidRDefault="00B61D89" w:rsidP="00C5660F">
            <w:pPr>
              <w:pStyle w:val="BodyText"/>
              <w:rPr>
                <w:rFonts w:ascii="Times New Roman" w:hAnsi="Times New Roman"/>
              </w:rPr>
            </w:pPr>
          </w:p>
        </w:tc>
        <w:tc>
          <w:tcPr>
            <w:tcW w:w="4986" w:type="dxa"/>
            <w:gridSpan w:val="3"/>
            <w:vAlign w:val="center"/>
          </w:tcPr>
          <w:p w14:paraId="7019E586" w14:textId="0BC283D1" w:rsidR="00B61D89" w:rsidRPr="00F75023" w:rsidRDefault="00B61D89" w:rsidP="00C5660F">
            <w:pPr>
              <w:pStyle w:val="BodyText"/>
              <w:rPr>
                <w:rFonts w:ascii="Times New Roman" w:hAnsi="Times New Roman"/>
              </w:rPr>
            </w:pPr>
            <w:r>
              <w:rPr>
                <w:rFonts w:ascii="Times New Roman" w:hAnsi="Times New Roman"/>
              </w:rPr>
              <w:t>Current End Date</w:t>
            </w:r>
            <w:r>
              <w:rPr>
                <w:rStyle w:val="FootnoteReference"/>
                <w:rFonts w:ascii="Times New Roman" w:hAnsi="Times New Roman"/>
              </w:rPr>
              <w:footnoteReference w:id="7"/>
            </w:r>
            <w:r w:rsidRPr="005B1F46">
              <w:rPr>
                <w:rFonts w:ascii="Times New Roman" w:hAnsi="Times New Roman"/>
                <w:i/>
              </w:rPr>
              <w:t>(</w:t>
            </w:r>
            <w:proofErr w:type="spellStart"/>
            <w:proofErr w:type="gramStart"/>
            <w:r w:rsidRPr="005B1F46">
              <w:rPr>
                <w:rFonts w:ascii="Times New Roman" w:hAnsi="Times New Roman"/>
                <w:i/>
              </w:rPr>
              <w:t>dd.mm.yyyy</w:t>
            </w:r>
            <w:proofErr w:type="spellEnd"/>
            <w:proofErr w:type="gramEnd"/>
            <w:r w:rsidRPr="005B1F46">
              <w:rPr>
                <w:rFonts w:ascii="Times New Roman" w:hAnsi="Times New Roman"/>
                <w:i/>
              </w:rPr>
              <w:t>)</w:t>
            </w:r>
            <w:r>
              <w:rPr>
                <w:rFonts w:ascii="Times New Roman" w:hAnsi="Times New Roman"/>
                <w:i/>
              </w:rPr>
              <w:t>:</w:t>
            </w:r>
            <w:r w:rsidR="00D66472">
              <w:rPr>
                <w:rFonts w:ascii="Times New Roman" w:hAnsi="Times New Roman"/>
                <w:i/>
              </w:rPr>
              <w:t xml:space="preserve"> 01.10.2023</w:t>
            </w:r>
          </w:p>
        </w:tc>
      </w:tr>
      <w:tr w:rsidR="00875706" w:rsidRPr="00F75023" w14:paraId="14483D54" w14:textId="77777777" w:rsidTr="721C6C51">
        <w:trPr>
          <w:trHeight w:val="70"/>
        </w:trPr>
        <w:tc>
          <w:tcPr>
            <w:tcW w:w="2970" w:type="dxa"/>
            <w:gridSpan w:val="2"/>
            <w:vAlign w:val="center"/>
          </w:tcPr>
          <w:p w14:paraId="6F51D220" w14:textId="77777777" w:rsidR="00875706" w:rsidRDefault="00875706" w:rsidP="00C5660F">
            <w:pPr>
              <w:pStyle w:val="H2"/>
              <w:rPr>
                <w:rFonts w:cs="Times New Roman"/>
                <w:b w:val="0"/>
                <w:bCs w:val="0"/>
                <w:sz w:val="20"/>
                <w:szCs w:val="20"/>
              </w:rPr>
            </w:pPr>
            <w:r w:rsidRPr="00B61D89">
              <w:rPr>
                <w:rFonts w:cs="Times New Roman"/>
                <w:b w:val="0"/>
                <w:bCs w:val="0"/>
                <w:sz w:val="20"/>
                <w:szCs w:val="20"/>
              </w:rPr>
              <w:t>TOTAL:</w:t>
            </w:r>
            <w:r w:rsidR="00D66472">
              <w:rPr>
                <w:rFonts w:cs="Times New Roman"/>
                <w:b w:val="0"/>
                <w:bCs w:val="0"/>
                <w:sz w:val="20"/>
                <w:szCs w:val="20"/>
              </w:rPr>
              <w:t xml:space="preserve"> 935,364</w:t>
            </w:r>
          </w:p>
          <w:p w14:paraId="5CB61F17" w14:textId="3DD1B98E" w:rsidR="00D66472" w:rsidRPr="00B61D89" w:rsidRDefault="00D66472" w:rsidP="00C5660F">
            <w:pPr>
              <w:pStyle w:val="H2"/>
              <w:rPr>
                <w:rFonts w:cs="Times New Roman"/>
                <w:b w:val="0"/>
                <w:bCs w:val="0"/>
                <w:sz w:val="20"/>
                <w:szCs w:val="20"/>
              </w:rPr>
            </w:pPr>
          </w:p>
        </w:tc>
        <w:tc>
          <w:tcPr>
            <w:tcW w:w="2172" w:type="dxa"/>
            <w:vAlign w:val="center"/>
          </w:tcPr>
          <w:p w14:paraId="51D3A5E6" w14:textId="77777777" w:rsidR="00875706" w:rsidRPr="00833157" w:rsidRDefault="00875706" w:rsidP="00C5660F">
            <w:pPr>
              <w:pStyle w:val="BodyText"/>
              <w:rPr>
                <w:rFonts w:ascii="Times New Roman" w:hAnsi="Times New Roman"/>
                <w:color w:val="000000"/>
              </w:rPr>
            </w:pPr>
          </w:p>
        </w:tc>
        <w:tc>
          <w:tcPr>
            <w:tcW w:w="258" w:type="dxa"/>
            <w:vAlign w:val="center"/>
          </w:tcPr>
          <w:p w14:paraId="3F903BA7" w14:textId="77777777" w:rsidR="00875706" w:rsidRPr="00F75023" w:rsidRDefault="00875706" w:rsidP="00C5660F">
            <w:pPr>
              <w:pStyle w:val="BodyText"/>
              <w:rPr>
                <w:rFonts w:ascii="Times New Roman" w:hAnsi="Times New Roman"/>
              </w:rPr>
            </w:pPr>
          </w:p>
        </w:tc>
        <w:tc>
          <w:tcPr>
            <w:tcW w:w="3002" w:type="dxa"/>
            <w:gridSpan w:val="2"/>
            <w:vAlign w:val="center"/>
          </w:tcPr>
          <w:p w14:paraId="1B4D3A01" w14:textId="77777777" w:rsidR="00875706" w:rsidRPr="00833157" w:rsidRDefault="00875706" w:rsidP="00C5660F">
            <w:pPr>
              <w:pStyle w:val="BodyText"/>
              <w:rPr>
                <w:rFonts w:ascii="Times New Roman" w:hAnsi="Times New Roman"/>
                <w:color w:val="000000"/>
              </w:rPr>
            </w:pPr>
          </w:p>
        </w:tc>
        <w:tc>
          <w:tcPr>
            <w:tcW w:w="1984" w:type="dxa"/>
            <w:vAlign w:val="center"/>
          </w:tcPr>
          <w:p w14:paraId="7CB70503" w14:textId="77777777" w:rsidR="00875706" w:rsidRPr="00F75023" w:rsidRDefault="00875706" w:rsidP="00C5660F">
            <w:pPr>
              <w:pStyle w:val="BodyText"/>
              <w:rPr>
                <w:rFonts w:ascii="Times New Roman" w:hAnsi="Times New Roman"/>
              </w:rPr>
            </w:pPr>
          </w:p>
        </w:tc>
      </w:tr>
      <w:tr w:rsidR="00875706" w:rsidRPr="00947685" w14:paraId="17D8A018" w14:textId="77777777" w:rsidTr="721C6C51">
        <w:trPr>
          <w:trHeight w:val="206"/>
        </w:trPr>
        <w:tc>
          <w:tcPr>
            <w:tcW w:w="5142" w:type="dxa"/>
            <w:gridSpan w:val="3"/>
            <w:shd w:val="clear" w:color="auto" w:fill="F3F3F3"/>
          </w:tcPr>
          <w:p w14:paraId="32656F19" w14:textId="77777777" w:rsidR="00875706" w:rsidRPr="00947685" w:rsidRDefault="00CF1634" w:rsidP="00C5660F">
            <w:pPr>
              <w:pStyle w:val="H1"/>
              <w:ind w:right="-120" w:hanging="70"/>
              <w:jc w:val="center"/>
              <w:rPr>
                <w:rFonts w:cs="Times New Roman"/>
              </w:rPr>
            </w:pPr>
            <w:r>
              <w:rPr>
                <w:rFonts w:cs="Times New Roman"/>
              </w:rPr>
              <w:t xml:space="preserve">Project </w:t>
            </w:r>
            <w:r w:rsidR="00875706">
              <w:rPr>
                <w:rFonts w:cs="Times New Roman"/>
              </w:rPr>
              <w:t>Assessment</w:t>
            </w:r>
            <w:r w:rsidR="00FF192D">
              <w:rPr>
                <w:rFonts w:cs="Times New Roman"/>
              </w:rPr>
              <w:t xml:space="preserve"> </w:t>
            </w:r>
            <w:r w:rsidR="00875706">
              <w:rPr>
                <w:rFonts w:cs="Times New Roman"/>
              </w:rPr>
              <w:t>/</w:t>
            </w:r>
            <w:r w:rsidR="00FF192D">
              <w:rPr>
                <w:rFonts w:cs="Times New Roman"/>
              </w:rPr>
              <w:t xml:space="preserve"> </w:t>
            </w:r>
            <w:r w:rsidR="00875706">
              <w:rPr>
                <w:rFonts w:cs="Times New Roman"/>
              </w:rPr>
              <w:t>Review</w:t>
            </w:r>
            <w:r w:rsidR="00FF192D">
              <w:rPr>
                <w:rFonts w:cs="Times New Roman"/>
              </w:rPr>
              <w:t xml:space="preserve"> </w:t>
            </w:r>
            <w:r w:rsidR="00875706">
              <w:rPr>
                <w:rFonts w:cs="Times New Roman"/>
              </w:rPr>
              <w:t>/ Eval</w:t>
            </w:r>
            <w:r w:rsidR="00FF192D">
              <w:rPr>
                <w:rFonts w:cs="Times New Roman"/>
              </w:rPr>
              <w:t>uation</w:t>
            </w:r>
          </w:p>
        </w:tc>
        <w:tc>
          <w:tcPr>
            <w:tcW w:w="258" w:type="dxa"/>
            <w:vMerge w:val="restart"/>
          </w:tcPr>
          <w:p w14:paraId="7863D2AB" w14:textId="77777777" w:rsidR="00875706" w:rsidRPr="00947685" w:rsidRDefault="00875706" w:rsidP="00C5660F"/>
        </w:tc>
        <w:tc>
          <w:tcPr>
            <w:tcW w:w="4986" w:type="dxa"/>
            <w:gridSpan w:val="3"/>
            <w:shd w:val="clear" w:color="auto" w:fill="F3F3F3"/>
          </w:tcPr>
          <w:p w14:paraId="2895D9FE" w14:textId="77777777" w:rsidR="00875706" w:rsidRPr="0026644C" w:rsidRDefault="00875706" w:rsidP="00C5660F">
            <w:pPr>
              <w:pStyle w:val="H1"/>
              <w:jc w:val="center"/>
              <w:rPr>
                <w:rFonts w:cs="Times New Roman"/>
              </w:rPr>
            </w:pPr>
            <w:r>
              <w:rPr>
                <w:bCs w:val="0"/>
              </w:rPr>
              <w:t xml:space="preserve">Report </w:t>
            </w:r>
            <w:r w:rsidRPr="0026644C">
              <w:rPr>
                <w:bCs w:val="0"/>
              </w:rPr>
              <w:t>Submitted By</w:t>
            </w:r>
          </w:p>
        </w:tc>
      </w:tr>
      <w:tr w:rsidR="00875706" w:rsidRPr="00947685" w14:paraId="6A765B00" w14:textId="77777777" w:rsidTr="721C6C51">
        <w:trPr>
          <w:trHeight w:val="285"/>
        </w:trPr>
        <w:tc>
          <w:tcPr>
            <w:tcW w:w="5142" w:type="dxa"/>
            <w:gridSpan w:val="3"/>
          </w:tcPr>
          <w:p w14:paraId="6C8282BF" w14:textId="77777777" w:rsidR="00875706" w:rsidRPr="00066978" w:rsidRDefault="00875706" w:rsidP="00C5660F">
            <w:pPr>
              <w:pStyle w:val="BodyText"/>
              <w:rPr>
                <w:rFonts w:ascii="Times New Roman" w:hAnsi="Times New Roman" w:cs="Times New Roman"/>
                <w:bCs/>
                <w:i/>
                <w:iCs/>
                <w:snapToGrid w:val="0"/>
                <w:sz w:val="18"/>
                <w:szCs w:val="18"/>
                <w:lang w:val="en-GB"/>
              </w:rPr>
            </w:pPr>
            <w:r>
              <w:rPr>
                <w:rFonts w:ascii="Times New Roman" w:hAnsi="Times New Roman"/>
              </w:rPr>
              <w:t>Assessment/</w:t>
            </w:r>
            <w:proofErr w:type="gramStart"/>
            <w:r>
              <w:rPr>
                <w:rFonts w:ascii="Times New Roman" w:hAnsi="Times New Roman"/>
              </w:rPr>
              <w:t>Review  -</w:t>
            </w:r>
            <w:proofErr w:type="gramEnd"/>
            <w:r>
              <w:rPr>
                <w:rFonts w:ascii="Times New Roman" w:hAnsi="Times New Roman"/>
              </w:rPr>
              <w:t xml:space="preserve"> if applicable </w:t>
            </w:r>
            <w:r w:rsidRPr="00066978">
              <w:rPr>
                <w:rFonts w:ascii="Times New Roman" w:hAnsi="Times New Roman" w:cs="Times New Roman"/>
                <w:bCs/>
                <w:i/>
                <w:iCs/>
                <w:snapToGrid w:val="0"/>
                <w:sz w:val="18"/>
                <w:szCs w:val="18"/>
                <w:lang w:val="en-GB"/>
              </w:rPr>
              <w:t>please attach</w:t>
            </w:r>
          </w:p>
          <w:p w14:paraId="65DEC4E8" w14:textId="4398EE9C" w:rsidR="00875706" w:rsidRDefault="00A62C3A" w:rsidP="00C5660F">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8240" behindDoc="0" locked="0" layoutInCell="1" allowOverlap="1" wp14:anchorId="35998B4C" wp14:editId="2670772E">
                      <wp:simplePos x="0" y="0"/>
                      <wp:positionH relativeFrom="column">
                        <wp:posOffset>524510</wp:posOffset>
                      </wp:positionH>
                      <wp:positionV relativeFrom="paragraph">
                        <wp:posOffset>17145</wp:posOffset>
                      </wp:positionV>
                      <wp:extent cx="90805" cy="90805"/>
                      <wp:effectExtent l="9525" t="10795" r="13970" b="12700"/>
                      <wp:wrapNone/>
                      <wp:docPr id="1314651453" name="Rectangle 1314651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1C6F0A54">
                    <v:rect id="Rectangle 6" style="position:absolute;margin-left:41.3pt;margin-top:1.3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1AF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Pr>
                <w:rFonts w:ascii="Times New Roman" w:hAnsi="Times New Roman"/>
                <w:i/>
                <w:noProof/>
              </w:rPr>
              <mc:AlternateContent>
                <mc:Choice Requires="wps">
                  <w:drawing>
                    <wp:anchor distT="0" distB="0" distL="114300" distR="114300" simplePos="0" relativeHeight="251658243" behindDoc="0" locked="0" layoutInCell="1" allowOverlap="1" wp14:anchorId="5E81ACF0" wp14:editId="1EE55811">
                      <wp:simplePos x="0" y="0"/>
                      <wp:positionH relativeFrom="column">
                        <wp:posOffset>-8890</wp:posOffset>
                      </wp:positionH>
                      <wp:positionV relativeFrom="paragraph">
                        <wp:posOffset>17145</wp:posOffset>
                      </wp:positionV>
                      <wp:extent cx="90805" cy="90805"/>
                      <wp:effectExtent l="9525" t="10795" r="13970" b="12700"/>
                      <wp:wrapNone/>
                      <wp:docPr id="882078114" name="Rectangle 882078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67D867F1">
                    <v:rect id="Rectangle 5" style="position:absolute;margin-left:-.7pt;margin-top:1.3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515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00875706">
              <w:rPr>
                <w:rFonts w:ascii="Times New Roman" w:hAnsi="Times New Roman"/>
              </w:rPr>
              <w:t xml:space="preserve">     Yes          No    Date: </w:t>
            </w:r>
            <w:proofErr w:type="spellStart"/>
            <w:proofErr w:type="gramStart"/>
            <w:r w:rsidR="00875706" w:rsidRPr="005B1F46">
              <w:rPr>
                <w:rFonts w:ascii="Times New Roman" w:hAnsi="Times New Roman"/>
                <w:i/>
              </w:rPr>
              <w:t>dd.mm.yyyy</w:t>
            </w:r>
            <w:proofErr w:type="spellEnd"/>
            <w:proofErr w:type="gramEnd"/>
          </w:p>
          <w:p w14:paraId="2E34EB4C" w14:textId="77777777" w:rsidR="00875706" w:rsidRPr="004D1571" w:rsidRDefault="00875706" w:rsidP="00C5660F">
            <w:pPr>
              <w:pStyle w:val="BodyText"/>
              <w:rPr>
                <w:rFonts w:ascii="Times New Roman" w:hAnsi="Times New Roman"/>
              </w:rPr>
            </w:pPr>
            <w:r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Pr>
                <w:rFonts w:ascii="Times New Roman" w:hAnsi="Times New Roman" w:cs="Times New Roman"/>
                <w:bCs/>
                <w:i/>
                <w:iCs/>
                <w:snapToGrid w:val="0"/>
                <w:sz w:val="18"/>
                <w:szCs w:val="18"/>
                <w:lang w:val="en-GB"/>
              </w:rPr>
              <w:t>if applicable</w:t>
            </w:r>
            <w:r w:rsidR="00C50826">
              <w:rPr>
                <w:rFonts w:ascii="Times New Roman" w:hAnsi="Times New Roman" w:cs="Times New Roman"/>
                <w:bCs/>
                <w:i/>
                <w:iCs/>
                <w:snapToGrid w:val="0"/>
                <w:sz w:val="18"/>
                <w:szCs w:val="18"/>
                <w:lang w:val="en-GB"/>
              </w:rPr>
              <w:t>,</w:t>
            </w:r>
            <w:r>
              <w:rPr>
                <w:rFonts w:ascii="Times New Roman" w:hAnsi="Times New Roman" w:cs="Times New Roman"/>
                <w:bCs/>
                <w:i/>
                <w:iCs/>
                <w:snapToGrid w:val="0"/>
                <w:sz w:val="18"/>
                <w:szCs w:val="18"/>
                <w:lang w:val="en-GB"/>
              </w:rPr>
              <w:t xml:space="preserve"> </w:t>
            </w:r>
            <w:r w:rsidRPr="00066978">
              <w:rPr>
                <w:rFonts w:ascii="Times New Roman" w:hAnsi="Times New Roman" w:cs="Times New Roman"/>
                <w:bCs/>
                <w:i/>
                <w:iCs/>
                <w:snapToGrid w:val="0"/>
                <w:sz w:val="18"/>
                <w:szCs w:val="18"/>
                <w:lang w:val="en-GB"/>
              </w:rPr>
              <w:t>please attach</w:t>
            </w:r>
            <w:r>
              <w:rPr>
                <w:rFonts w:ascii="Times New Roman" w:hAnsi="Times New Roman"/>
                <w:b/>
              </w:rPr>
              <w:t xml:space="preserve">          </w:t>
            </w:r>
          </w:p>
          <w:p w14:paraId="3F33957B" w14:textId="70D48C4E" w:rsidR="00875706" w:rsidRPr="003507AD" w:rsidRDefault="00A62C3A" w:rsidP="00C5660F">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8242" behindDoc="0" locked="0" layoutInCell="1" allowOverlap="1" wp14:anchorId="2FD45439" wp14:editId="36B5A054">
                      <wp:simplePos x="0" y="0"/>
                      <wp:positionH relativeFrom="column">
                        <wp:posOffset>519430</wp:posOffset>
                      </wp:positionH>
                      <wp:positionV relativeFrom="paragraph">
                        <wp:posOffset>20320</wp:posOffset>
                      </wp:positionV>
                      <wp:extent cx="90805" cy="90805"/>
                      <wp:effectExtent l="13970" t="10160" r="9525" b="13335"/>
                      <wp:wrapNone/>
                      <wp:docPr id="651205655" name="Rectangle 651205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59957C35">
                    <v:rect id="Rectangle 4" style="position:absolute;margin-left:40.9pt;margin-top:1.6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DF4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Pr>
                <w:rFonts w:ascii="Times New Roman" w:hAnsi="Times New Roman"/>
                <w:i/>
                <w:noProof/>
              </w:rPr>
              <mc:AlternateContent>
                <mc:Choice Requires="wps">
                  <w:drawing>
                    <wp:anchor distT="0" distB="0" distL="114300" distR="114300" simplePos="0" relativeHeight="251658241" behindDoc="0" locked="0" layoutInCell="1" allowOverlap="1" wp14:anchorId="7FAFCACC" wp14:editId="059300A5">
                      <wp:simplePos x="0" y="0"/>
                      <wp:positionH relativeFrom="column">
                        <wp:posOffset>-8890</wp:posOffset>
                      </wp:positionH>
                      <wp:positionV relativeFrom="paragraph">
                        <wp:posOffset>20955</wp:posOffset>
                      </wp:positionV>
                      <wp:extent cx="90805" cy="90805"/>
                      <wp:effectExtent l="9525" t="10795" r="13970" b="12700"/>
                      <wp:wrapNone/>
                      <wp:docPr id="656475246" name="Rectangle 656475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1165B6A7">
                    <v:rect id="Rectangle 3" style="position:absolute;margin-left:-.7pt;margin-top:1.6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22C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00875706">
              <w:rPr>
                <w:rFonts w:ascii="Times New Roman" w:hAnsi="Times New Roman"/>
              </w:rPr>
              <w:t xml:space="preserve">      </w:t>
            </w:r>
            <w:r w:rsidR="00875706" w:rsidRPr="002A0C41">
              <w:rPr>
                <w:rFonts w:ascii="Times New Roman" w:hAnsi="Times New Roman"/>
              </w:rPr>
              <w:t>Yes</w:t>
            </w:r>
            <w:r w:rsidR="00875706">
              <w:rPr>
                <w:rFonts w:ascii="Times New Roman" w:hAnsi="Times New Roman"/>
              </w:rPr>
              <w:t xml:space="preserve">          </w:t>
            </w:r>
            <w:r w:rsidR="00875706" w:rsidRPr="002A0C41">
              <w:rPr>
                <w:rFonts w:ascii="Times New Roman" w:hAnsi="Times New Roman"/>
              </w:rPr>
              <w:t>No</w:t>
            </w:r>
            <w:r w:rsidR="00875706">
              <w:rPr>
                <w:rFonts w:ascii="Times New Roman" w:hAnsi="Times New Roman"/>
              </w:rPr>
              <w:t xml:space="preserve">    Date: </w:t>
            </w:r>
            <w:proofErr w:type="spellStart"/>
            <w:proofErr w:type="gramStart"/>
            <w:r w:rsidR="00875706" w:rsidRPr="0043308F">
              <w:rPr>
                <w:rFonts w:ascii="Times New Roman" w:hAnsi="Times New Roman"/>
                <w:i/>
              </w:rPr>
              <w:t>dd.mm.yyyy</w:t>
            </w:r>
            <w:proofErr w:type="spellEnd"/>
            <w:proofErr w:type="gramEnd"/>
          </w:p>
        </w:tc>
        <w:tc>
          <w:tcPr>
            <w:tcW w:w="258" w:type="dxa"/>
            <w:vMerge/>
          </w:tcPr>
          <w:p w14:paraId="38FA657A" w14:textId="77777777" w:rsidR="00875706" w:rsidRPr="00947685" w:rsidRDefault="00875706" w:rsidP="00C5660F">
            <w:pPr>
              <w:pStyle w:val="BodyText"/>
              <w:rPr>
                <w:rFonts w:ascii="Times New Roman" w:hAnsi="Times New Roman"/>
              </w:rPr>
            </w:pPr>
          </w:p>
        </w:tc>
        <w:tc>
          <w:tcPr>
            <w:tcW w:w="4986" w:type="dxa"/>
            <w:gridSpan w:val="3"/>
          </w:tcPr>
          <w:p w14:paraId="1A5498F0" w14:textId="77777777" w:rsidR="00D66472" w:rsidRPr="00633DF4" w:rsidRDefault="00D66472" w:rsidP="00AE3556">
            <w:pPr>
              <w:numPr>
                <w:ilvl w:val="0"/>
                <w:numId w:val="1"/>
              </w:numPr>
              <w:ind w:left="342"/>
              <w:rPr>
                <w:sz w:val="20"/>
                <w:szCs w:val="20"/>
                <w:lang w:val="en-GB"/>
              </w:rPr>
            </w:pPr>
            <w:r w:rsidRPr="00633DF4">
              <w:rPr>
                <w:sz w:val="20"/>
                <w:szCs w:val="20"/>
                <w:lang w:val="en-GB"/>
              </w:rPr>
              <w:t>Name: Malalay Ahmadzai</w:t>
            </w:r>
          </w:p>
          <w:p w14:paraId="3A7BF9E4" w14:textId="77777777" w:rsidR="00D66472" w:rsidRPr="00633DF4" w:rsidRDefault="00D66472" w:rsidP="00AE3556">
            <w:pPr>
              <w:numPr>
                <w:ilvl w:val="0"/>
                <w:numId w:val="1"/>
              </w:numPr>
              <w:ind w:left="342"/>
              <w:rPr>
                <w:rFonts w:cs="Arial"/>
                <w:bCs/>
                <w:i/>
                <w:iCs/>
                <w:snapToGrid w:val="0"/>
                <w:sz w:val="20"/>
                <w:szCs w:val="20"/>
              </w:rPr>
            </w:pPr>
            <w:r w:rsidRPr="00633DF4">
              <w:rPr>
                <w:sz w:val="20"/>
                <w:szCs w:val="20"/>
                <w:lang w:val="en-GB"/>
              </w:rPr>
              <w:t>Title: Chief, Health and Nutrition Section</w:t>
            </w:r>
          </w:p>
          <w:p w14:paraId="412E7D57" w14:textId="77777777" w:rsidR="00D66472" w:rsidRPr="00633DF4" w:rsidRDefault="00D66472" w:rsidP="00AE3556">
            <w:pPr>
              <w:numPr>
                <w:ilvl w:val="0"/>
                <w:numId w:val="1"/>
              </w:numPr>
              <w:ind w:left="342"/>
              <w:rPr>
                <w:sz w:val="20"/>
                <w:szCs w:val="20"/>
                <w:lang w:val="en-GB"/>
              </w:rPr>
            </w:pPr>
            <w:r w:rsidRPr="00633DF4">
              <w:rPr>
                <w:sz w:val="20"/>
                <w:szCs w:val="20"/>
                <w:lang w:val="en-GB"/>
              </w:rPr>
              <w:t>Participating Organization (Lead): UNICEF Philippines</w:t>
            </w:r>
          </w:p>
          <w:p w14:paraId="030ED10C" w14:textId="2F8B4075" w:rsidR="00875706" w:rsidRPr="004D1571" w:rsidRDefault="00D66472" w:rsidP="00AE3556">
            <w:pPr>
              <w:pStyle w:val="BodyText"/>
              <w:numPr>
                <w:ilvl w:val="0"/>
                <w:numId w:val="1"/>
              </w:numPr>
              <w:spacing w:after="120"/>
              <w:ind w:left="342"/>
              <w:jc w:val="both"/>
              <w:rPr>
                <w:rFonts w:ascii="Times New Roman" w:hAnsi="Times New Roman"/>
                <w:b/>
                <w:bCs/>
                <w:snapToGrid w:val="0"/>
                <w:kern w:val="32"/>
                <w:sz w:val="24"/>
                <w:szCs w:val="32"/>
              </w:rPr>
            </w:pPr>
            <w:r w:rsidRPr="00633DF4">
              <w:rPr>
                <w:rFonts w:ascii="Times New Roman" w:hAnsi="Times New Roman"/>
              </w:rPr>
              <w:t xml:space="preserve">Email address: </w:t>
            </w:r>
            <w:proofErr w:type="spellStart"/>
            <w:r w:rsidRPr="00633DF4">
              <w:rPr>
                <w:rFonts w:ascii="Times New Roman" w:hAnsi="Times New Roman"/>
              </w:rPr>
              <w:t>mahmadzai@</w:t>
            </w:r>
            <w:proofErr w:type="gramStart"/>
            <w:r w:rsidRPr="00633DF4">
              <w:rPr>
                <w:rFonts w:ascii="Times New Roman" w:hAnsi="Times New Roman"/>
              </w:rPr>
              <w:t>unicef,org</w:t>
            </w:r>
            <w:proofErr w:type="spellEnd"/>
            <w:proofErr w:type="gramEnd"/>
          </w:p>
        </w:tc>
      </w:tr>
      <w:tr w:rsidR="000214CF" w:rsidRPr="00947685" w14:paraId="080568A7" w14:textId="77777777" w:rsidTr="721C6C51">
        <w:trPr>
          <w:trHeight w:val="285"/>
        </w:trPr>
        <w:tc>
          <w:tcPr>
            <w:tcW w:w="10386" w:type="dxa"/>
            <w:gridSpan w:val="7"/>
            <w:tcBorders>
              <w:bottom w:val="dotted" w:sz="2" w:space="0" w:color="auto"/>
            </w:tcBorders>
            <w:shd w:val="clear" w:color="auto" w:fill="F2F2F2" w:themeFill="background1" w:themeFillShade="F2"/>
          </w:tcPr>
          <w:p w14:paraId="18AB8B22" w14:textId="17199180" w:rsidR="000214CF" w:rsidRPr="00E95DDB" w:rsidRDefault="000214CF" w:rsidP="00E95DDB">
            <w:pPr>
              <w:pStyle w:val="H1"/>
              <w:ind w:right="-120" w:hanging="70"/>
              <w:jc w:val="center"/>
              <w:rPr>
                <w:rFonts w:cs="Times New Roman"/>
              </w:rPr>
            </w:pPr>
            <w:r w:rsidRPr="0067000A">
              <w:rPr>
                <w:rFonts w:cs="Times New Roman"/>
              </w:rPr>
              <w:t xml:space="preserve">Project team </w:t>
            </w:r>
            <w:r w:rsidR="00A37BE4">
              <w:rPr>
                <w:rFonts w:cs="Times New Roman"/>
              </w:rPr>
              <w:t xml:space="preserve">members </w:t>
            </w:r>
            <w:r w:rsidRPr="0067000A">
              <w:rPr>
                <w:rFonts w:cs="Times New Roman"/>
              </w:rPr>
              <w:t>funded through the project</w:t>
            </w:r>
          </w:p>
        </w:tc>
      </w:tr>
      <w:tr w:rsidR="00D257D8" w:rsidRPr="00947685" w14:paraId="405086C9" w14:textId="77777777" w:rsidTr="721C6C51">
        <w:trPr>
          <w:trHeight w:val="285"/>
        </w:trPr>
        <w:tc>
          <w:tcPr>
            <w:tcW w:w="2571" w:type="dxa"/>
            <w:tcBorders>
              <w:top w:val="dotted" w:sz="2" w:space="0" w:color="auto"/>
              <w:bottom w:val="dotted" w:sz="2" w:space="0" w:color="auto"/>
              <w:right w:val="dotted" w:sz="2" w:space="0" w:color="auto"/>
            </w:tcBorders>
          </w:tcPr>
          <w:p w14:paraId="33F259AB" w14:textId="77777777" w:rsidR="00D257D8" w:rsidRDefault="00D257D8" w:rsidP="00C5660F">
            <w:pPr>
              <w:pStyle w:val="BodyText"/>
              <w:rPr>
                <w:rFonts w:ascii="Times New Roman" w:hAnsi="Times New Roman"/>
              </w:rPr>
            </w:pPr>
            <w:r>
              <w:rPr>
                <w:rFonts w:ascii="Times New Roman" w:hAnsi="Times New Roman"/>
              </w:rPr>
              <w:t>Role/Function:</w:t>
            </w:r>
          </w:p>
        </w:tc>
        <w:tc>
          <w:tcPr>
            <w:tcW w:w="2571" w:type="dxa"/>
            <w:gridSpan w:val="2"/>
            <w:tcBorders>
              <w:top w:val="dotted" w:sz="2" w:space="0" w:color="auto"/>
              <w:left w:val="dotted" w:sz="2" w:space="0" w:color="auto"/>
              <w:bottom w:val="dotted" w:sz="2" w:space="0" w:color="auto"/>
              <w:right w:val="dotted" w:sz="2" w:space="0" w:color="auto"/>
            </w:tcBorders>
          </w:tcPr>
          <w:p w14:paraId="528C8537" w14:textId="353DCF66" w:rsidR="00D257D8" w:rsidRDefault="00D257D8" w:rsidP="00C5660F">
            <w:pPr>
              <w:pStyle w:val="BodyText"/>
              <w:rPr>
                <w:rFonts w:ascii="Times New Roman" w:hAnsi="Times New Roman"/>
              </w:rPr>
            </w:pPr>
            <w:proofErr w:type="spellStart"/>
            <w:r>
              <w:rPr>
                <w:rFonts w:ascii="Times New Roman" w:hAnsi="Times New Roman"/>
              </w:rPr>
              <w:t>Organisation</w:t>
            </w:r>
            <w:proofErr w:type="spellEnd"/>
            <w:r>
              <w:rPr>
                <w:rFonts w:ascii="Times New Roman" w:hAnsi="Times New Roman"/>
              </w:rPr>
              <w:t>:</w:t>
            </w:r>
          </w:p>
        </w:tc>
        <w:tc>
          <w:tcPr>
            <w:tcW w:w="258" w:type="dxa"/>
            <w:tcBorders>
              <w:top w:val="dotted" w:sz="2" w:space="0" w:color="auto"/>
              <w:left w:val="dotted" w:sz="2" w:space="0" w:color="auto"/>
              <w:bottom w:val="dotted" w:sz="2" w:space="0" w:color="auto"/>
              <w:right w:val="dotted" w:sz="2" w:space="0" w:color="auto"/>
            </w:tcBorders>
          </w:tcPr>
          <w:p w14:paraId="73DF71CF" w14:textId="77777777" w:rsidR="00D257D8" w:rsidRPr="00947685" w:rsidRDefault="00D257D8" w:rsidP="00C5660F">
            <w:pPr>
              <w:pStyle w:val="BodyText"/>
              <w:rPr>
                <w:rFonts w:ascii="Times New Roman" w:hAnsi="Times New Roman"/>
              </w:rPr>
            </w:pPr>
          </w:p>
        </w:tc>
        <w:tc>
          <w:tcPr>
            <w:tcW w:w="2493" w:type="dxa"/>
            <w:tcBorders>
              <w:top w:val="dotted" w:sz="2" w:space="0" w:color="auto"/>
              <w:left w:val="dotted" w:sz="2" w:space="0" w:color="auto"/>
              <w:bottom w:val="dotted" w:sz="2" w:space="0" w:color="auto"/>
              <w:right w:val="dotted" w:sz="2" w:space="0" w:color="auto"/>
            </w:tcBorders>
          </w:tcPr>
          <w:p w14:paraId="66CC0AA8" w14:textId="3689AA21" w:rsidR="00D257D8" w:rsidRPr="006878CD" w:rsidRDefault="00D257D8" w:rsidP="001B7251">
            <w:pPr>
              <w:rPr>
                <w:rFonts w:cs="Arial"/>
                <w:sz w:val="20"/>
                <w:szCs w:val="20"/>
              </w:rPr>
            </w:pPr>
            <w:r w:rsidRPr="006878CD">
              <w:rPr>
                <w:rFonts w:cs="Arial"/>
                <w:sz w:val="20"/>
                <w:szCs w:val="20"/>
              </w:rPr>
              <w:t>Name:</w:t>
            </w:r>
          </w:p>
        </w:tc>
        <w:tc>
          <w:tcPr>
            <w:tcW w:w="2493" w:type="dxa"/>
            <w:gridSpan w:val="2"/>
            <w:tcBorders>
              <w:top w:val="dotted" w:sz="2" w:space="0" w:color="auto"/>
              <w:left w:val="dotted" w:sz="2" w:space="0" w:color="auto"/>
              <w:bottom w:val="dotted" w:sz="2" w:space="0" w:color="auto"/>
            </w:tcBorders>
          </w:tcPr>
          <w:p w14:paraId="5E1E0271" w14:textId="574FB8A1" w:rsidR="00D257D8" w:rsidRPr="006878CD" w:rsidRDefault="00D257D8" w:rsidP="001B7251">
            <w:pPr>
              <w:rPr>
                <w:rFonts w:cs="Arial"/>
                <w:sz w:val="20"/>
                <w:szCs w:val="20"/>
              </w:rPr>
            </w:pPr>
            <w:r w:rsidRPr="006878CD">
              <w:rPr>
                <w:rFonts w:cs="Arial"/>
                <w:sz w:val="20"/>
                <w:szCs w:val="20"/>
              </w:rPr>
              <w:t>Email address:</w:t>
            </w:r>
          </w:p>
        </w:tc>
      </w:tr>
      <w:tr w:rsidR="006878CD" w:rsidRPr="00947685" w14:paraId="51F9F9E1" w14:textId="77777777" w:rsidTr="721C6C51">
        <w:trPr>
          <w:trHeight w:val="285"/>
        </w:trPr>
        <w:tc>
          <w:tcPr>
            <w:tcW w:w="2571" w:type="dxa"/>
            <w:tcBorders>
              <w:top w:val="dotted" w:sz="2" w:space="0" w:color="auto"/>
              <w:bottom w:val="dotted" w:sz="2" w:space="0" w:color="auto"/>
              <w:right w:val="dotted" w:sz="2" w:space="0" w:color="auto"/>
            </w:tcBorders>
          </w:tcPr>
          <w:p w14:paraId="26DC5B48" w14:textId="76DB053D" w:rsidR="006878CD" w:rsidRDefault="00D66472" w:rsidP="00C5660F">
            <w:pPr>
              <w:pStyle w:val="BodyText"/>
              <w:rPr>
                <w:rFonts w:ascii="Times New Roman" w:hAnsi="Times New Roman"/>
              </w:rPr>
            </w:pPr>
            <w:r>
              <w:rPr>
                <w:rFonts w:ascii="Times New Roman" w:hAnsi="Times New Roman"/>
              </w:rPr>
              <w:t>Program Focal</w:t>
            </w:r>
          </w:p>
        </w:tc>
        <w:tc>
          <w:tcPr>
            <w:tcW w:w="2571" w:type="dxa"/>
            <w:gridSpan w:val="2"/>
            <w:tcBorders>
              <w:top w:val="dotted" w:sz="2" w:space="0" w:color="auto"/>
              <w:left w:val="dotted" w:sz="2" w:space="0" w:color="auto"/>
              <w:bottom w:val="dotted" w:sz="2" w:space="0" w:color="auto"/>
              <w:right w:val="dotted" w:sz="2" w:space="0" w:color="auto"/>
            </w:tcBorders>
          </w:tcPr>
          <w:p w14:paraId="6EA6B338" w14:textId="6EC018AC" w:rsidR="006878CD" w:rsidRDefault="00D66472" w:rsidP="00C5660F">
            <w:pPr>
              <w:pStyle w:val="BodyText"/>
              <w:rPr>
                <w:rFonts w:ascii="Times New Roman" w:hAnsi="Times New Roman"/>
              </w:rPr>
            </w:pPr>
            <w:r>
              <w:rPr>
                <w:rFonts w:ascii="Times New Roman" w:hAnsi="Times New Roman"/>
              </w:rPr>
              <w:t>UNICEF</w:t>
            </w:r>
          </w:p>
        </w:tc>
        <w:tc>
          <w:tcPr>
            <w:tcW w:w="258" w:type="dxa"/>
            <w:tcBorders>
              <w:top w:val="dotted" w:sz="2" w:space="0" w:color="auto"/>
              <w:left w:val="dotted" w:sz="2" w:space="0" w:color="auto"/>
              <w:bottom w:val="dotted" w:sz="2" w:space="0" w:color="auto"/>
              <w:right w:val="dotted" w:sz="2" w:space="0" w:color="auto"/>
            </w:tcBorders>
          </w:tcPr>
          <w:p w14:paraId="0C3651ED" w14:textId="77777777" w:rsidR="006878CD" w:rsidRPr="00947685" w:rsidRDefault="006878CD" w:rsidP="00C5660F">
            <w:pPr>
              <w:pStyle w:val="BodyText"/>
              <w:rPr>
                <w:rFonts w:ascii="Times New Roman" w:hAnsi="Times New Roman"/>
              </w:rPr>
            </w:pPr>
          </w:p>
        </w:tc>
        <w:tc>
          <w:tcPr>
            <w:tcW w:w="2493" w:type="dxa"/>
            <w:tcBorders>
              <w:top w:val="dotted" w:sz="2" w:space="0" w:color="auto"/>
              <w:left w:val="dotted" w:sz="2" w:space="0" w:color="auto"/>
              <w:bottom w:val="dotted" w:sz="2" w:space="0" w:color="auto"/>
              <w:right w:val="dotted" w:sz="2" w:space="0" w:color="auto"/>
            </w:tcBorders>
          </w:tcPr>
          <w:p w14:paraId="1AF197D7" w14:textId="6659CC43" w:rsidR="006878CD" w:rsidRPr="006878CD" w:rsidRDefault="00D66472" w:rsidP="00984B74">
            <w:pPr>
              <w:ind w:left="342"/>
              <w:rPr>
                <w:rFonts w:cs="Arial"/>
                <w:sz w:val="20"/>
                <w:szCs w:val="20"/>
              </w:rPr>
            </w:pPr>
            <w:r>
              <w:rPr>
                <w:rFonts w:cs="Arial"/>
                <w:sz w:val="20"/>
                <w:szCs w:val="20"/>
              </w:rPr>
              <w:t>Dr. Angelito Umali</w:t>
            </w:r>
          </w:p>
        </w:tc>
        <w:tc>
          <w:tcPr>
            <w:tcW w:w="2493" w:type="dxa"/>
            <w:gridSpan w:val="2"/>
            <w:tcBorders>
              <w:top w:val="dotted" w:sz="2" w:space="0" w:color="auto"/>
              <w:left w:val="dotted" w:sz="2" w:space="0" w:color="auto"/>
              <w:bottom w:val="dotted" w:sz="2" w:space="0" w:color="auto"/>
            </w:tcBorders>
          </w:tcPr>
          <w:p w14:paraId="415AC30F" w14:textId="3CC504DC" w:rsidR="006878CD" w:rsidRPr="006878CD" w:rsidRDefault="00D66472" w:rsidP="00984B74">
            <w:pPr>
              <w:ind w:left="342"/>
              <w:rPr>
                <w:rFonts w:cs="Arial"/>
                <w:sz w:val="20"/>
                <w:szCs w:val="20"/>
              </w:rPr>
            </w:pPr>
            <w:r>
              <w:rPr>
                <w:rFonts w:cs="Arial"/>
                <w:sz w:val="20"/>
                <w:szCs w:val="20"/>
              </w:rPr>
              <w:t>aumali@unicef.org</w:t>
            </w:r>
          </w:p>
        </w:tc>
      </w:tr>
      <w:tr w:rsidR="006878CD" w:rsidRPr="00947685" w14:paraId="5D04FA74" w14:textId="77777777" w:rsidTr="721C6C51">
        <w:trPr>
          <w:trHeight w:val="285"/>
        </w:trPr>
        <w:tc>
          <w:tcPr>
            <w:tcW w:w="2571" w:type="dxa"/>
            <w:tcBorders>
              <w:top w:val="dotted" w:sz="2" w:space="0" w:color="auto"/>
              <w:bottom w:val="dotted" w:sz="2" w:space="0" w:color="auto"/>
              <w:right w:val="dotted" w:sz="2" w:space="0" w:color="auto"/>
            </w:tcBorders>
          </w:tcPr>
          <w:p w14:paraId="1C960373" w14:textId="77777777" w:rsidR="006878CD" w:rsidRDefault="006878CD" w:rsidP="00C5660F">
            <w:pPr>
              <w:pStyle w:val="BodyText"/>
              <w:rPr>
                <w:rFonts w:ascii="Times New Roman" w:hAnsi="Times New Roman"/>
              </w:rPr>
            </w:pPr>
          </w:p>
        </w:tc>
        <w:tc>
          <w:tcPr>
            <w:tcW w:w="2571" w:type="dxa"/>
            <w:gridSpan w:val="2"/>
            <w:tcBorders>
              <w:top w:val="dotted" w:sz="2" w:space="0" w:color="auto"/>
              <w:left w:val="dotted" w:sz="2" w:space="0" w:color="auto"/>
              <w:bottom w:val="dotted" w:sz="2" w:space="0" w:color="auto"/>
              <w:right w:val="dotted" w:sz="2" w:space="0" w:color="auto"/>
            </w:tcBorders>
          </w:tcPr>
          <w:p w14:paraId="420F0701" w14:textId="77777777" w:rsidR="006878CD" w:rsidRDefault="006878CD" w:rsidP="00C5660F">
            <w:pPr>
              <w:pStyle w:val="BodyText"/>
              <w:rPr>
                <w:rFonts w:ascii="Times New Roman" w:hAnsi="Times New Roman"/>
              </w:rPr>
            </w:pPr>
          </w:p>
        </w:tc>
        <w:tc>
          <w:tcPr>
            <w:tcW w:w="258" w:type="dxa"/>
            <w:tcBorders>
              <w:top w:val="dotted" w:sz="2" w:space="0" w:color="auto"/>
              <w:left w:val="dotted" w:sz="2" w:space="0" w:color="auto"/>
              <w:bottom w:val="dotted" w:sz="2" w:space="0" w:color="auto"/>
              <w:right w:val="dotted" w:sz="2" w:space="0" w:color="auto"/>
            </w:tcBorders>
          </w:tcPr>
          <w:p w14:paraId="558C7BFE" w14:textId="77777777" w:rsidR="006878CD" w:rsidRPr="00947685" w:rsidRDefault="006878CD" w:rsidP="00C5660F">
            <w:pPr>
              <w:pStyle w:val="BodyText"/>
              <w:rPr>
                <w:rFonts w:ascii="Times New Roman" w:hAnsi="Times New Roman"/>
              </w:rPr>
            </w:pPr>
          </w:p>
        </w:tc>
        <w:tc>
          <w:tcPr>
            <w:tcW w:w="2493" w:type="dxa"/>
            <w:tcBorders>
              <w:top w:val="dotted" w:sz="2" w:space="0" w:color="auto"/>
              <w:left w:val="dotted" w:sz="2" w:space="0" w:color="auto"/>
              <w:bottom w:val="dotted" w:sz="2" w:space="0" w:color="auto"/>
              <w:right w:val="dotted" w:sz="2" w:space="0" w:color="auto"/>
            </w:tcBorders>
          </w:tcPr>
          <w:p w14:paraId="097D95D2" w14:textId="77777777" w:rsidR="006878CD" w:rsidRPr="006878CD" w:rsidRDefault="006878CD" w:rsidP="00984B74">
            <w:pPr>
              <w:ind w:left="342"/>
              <w:rPr>
                <w:rFonts w:cs="Arial"/>
                <w:sz w:val="20"/>
                <w:szCs w:val="20"/>
              </w:rPr>
            </w:pPr>
          </w:p>
        </w:tc>
        <w:tc>
          <w:tcPr>
            <w:tcW w:w="2493" w:type="dxa"/>
            <w:gridSpan w:val="2"/>
            <w:tcBorders>
              <w:top w:val="dotted" w:sz="2" w:space="0" w:color="auto"/>
              <w:left w:val="dotted" w:sz="2" w:space="0" w:color="auto"/>
              <w:bottom w:val="dotted" w:sz="2" w:space="0" w:color="auto"/>
            </w:tcBorders>
          </w:tcPr>
          <w:p w14:paraId="31E944E6" w14:textId="77777777" w:rsidR="006878CD" w:rsidRPr="006878CD" w:rsidRDefault="006878CD" w:rsidP="00984B74">
            <w:pPr>
              <w:ind w:left="342"/>
              <w:rPr>
                <w:rFonts w:cs="Arial"/>
                <w:sz w:val="20"/>
                <w:szCs w:val="20"/>
              </w:rPr>
            </w:pPr>
          </w:p>
        </w:tc>
      </w:tr>
    </w:tbl>
    <w:p w14:paraId="019EF2AF" w14:textId="6E0C2F77" w:rsidR="721C6C51" w:rsidRDefault="721C6C51" w:rsidP="721C6C51">
      <w:pPr>
        <w:pStyle w:val="Heading1"/>
        <w:tabs>
          <w:tab w:val="left" w:pos="360"/>
        </w:tabs>
        <w:ind w:left="0"/>
        <w:jc w:val="center"/>
        <w:rPr>
          <w:rFonts w:ascii="Times New Roman" w:hAnsi="Times New Roman"/>
          <w:sz w:val="24"/>
          <w:szCs w:val="24"/>
          <w:u w:val="single"/>
        </w:rPr>
      </w:pPr>
    </w:p>
    <w:p w14:paraId="71178F1A" w14:textId="4D14CF24" w:rsidR="721C6C51" w:rsidRDefault="721C6C51" w:rsidP="721C6C51">
      <w:pPr>
        <w:pStyle w:val="Heading1"/>
        <w:tabs>
          <w:tab w:val="left" w:pos="360"/>
        </w:tabs>
        <w:ind w:left="0"/>
        <w:jc w:val="center"/>
        <w:rPr>
          <w:rFonts w:ascii="Times New Roman" w:hAnsi="Times New Roman"/>
          <w:sz w:val="24"/>
          <w:szCs w:val="24"/>
          <w:u w:val="single"/>
        </w:rPr>
      </w:pPr>
    </w:p>
    <w:p w14:paraId="02F7A62B" w14:textId="5FF029B9" w:rsidR="797D9AC6" w:rsidRDefault="797D9AC6" w:rsidP="797D9AC6">
      <w:pPr>
        <w:tabs>
          <w:tab w:val="left" w:pos="360"/>
        </w:tabs>
      </w:pPr>
    </w:p>
    <w:p w14:paraId="0C96E5E6" w14:textId="0BAF3335" w:rsidR="35DFB1A1" w:rsidRDefault="35DFB1A1" w:rsidP="35DFB1A1">
      <w:pPr>
        <w:tabs>
          <w:tab w:val="left" w:pos="360"/>
        </w:tabs>
      </w:pPr>
    </w:p>
    <w:p w14:paraId="56AC5944" w14:textId="47F4EFC7" w:rsidR="35DFB1A1" w:rsidRDefault="35DFB1A1" w:rsidP="35DFB1A1">
      <w:pPr>
        <w:tabs>
          <w:tab w:val="left" w:pos="360"/>
        </w:tabs>
      </w:pPr>
    </w:p>
    <w:p w14:paraId="6BB03B95" w14:textId="77777777" w:rsidR="00D66472" w:rsidRDefault="00D66472" w:rsidP="35DFB1A1">
      <w:pPr>
        <w:tabs>
          <w:tab w:val="left" w:pos="360"/>
        </w:tabs>
      </w:pPr>
    </w:p>
    <w:p w14:paraId="6137FDF0" w14:textId="77777777" w:rsidR="00D66472" w:rsidRDefault="00D66472" w:rsidP="35DFB1A1">
      <w:pPr>
        <w:tabs>
          <w:tab w:val="left" w:pos="360"/>
        </w:tabs>
      </w:pPr>
    </w:p>
    <w:p w14:paraId="2AA7F808" w14:textId="77777777" w:rsidR="00D66472" w:rsidRDefault="00D66472" w:rsidP="35DFB1A1">
      <w:pPr>
        <w:tabs>
          <w:tab w:val="left" w:pos="360"/>
        </w:tabs>
      </w:pPr>
    </w:p>
    <w:p w14:paraId="0C72EBA8" w14:textId="77777777" w:rsidR="00D66472" w:rsidRDefault="00D66472" w:rsidP="35DFB1A1">
      <w:pPr>
        <w:tabs>
          <w:tab w:val="left" w:pos="360"/>
        </w:tabs>
      </w:pPr>
    </w:p>
    <w:p w14:paraId="0C8B30FE" w14:textId="77777777" w:rsidR="00D66472" w:rsidRDefault="00D66472" w:rsidP="35DFB1A1">
      <w:pPr>
        <w:tabs>
          <w:tab w:val="left" w:pos="360"/>
        </w:tabs>
      </w:pPr>
    </w:p>
    <w:p w14:paraId="7313E999" w14:textId="77777777" w:rsidR="00D66472" w:rsidRDefault="00D66472" w:rsidP="35DFB1A1">
      <w:pPr>
        <w:tabs>
          <w:tab w:val="left" w:pos="360"/>
        </w:tabs>
      </w:pPr>
    </w:p>
    <w:p w14:paraId="2F49AF26" w14:textId="77777777" w:rsidR="00D66472" w:rsidRDefault="00D66472" w:rsidP="35DFB1A1">
      <w:pPr>
        <w:tabs>
          <w:tab w:val="left" w:pos="360"/>
        </w:tabs>
      </w:pPr>
    </w:p>
    <w:p w14:paraId="4510C579" w14:textId="77777777" w:rsidR="00D66472" w:rsidRDefault="00D66472" w:rsidP="35DFB1A1">
      <w:pPr>
        <w:tabs>
          <w:tab w:val="left" w:pos="360"/>
        </w:tabs>
      </w:pPr>
    </w:p>
    <w:p w14:paraId="25A91B84" w14:textId="77777777" w:rsidR="00D66472" w:rsidRDefault="00D66472" w:rsidP="35DFB1A1">
      <w:pPr>
        <w:tabs>
          <w:tab w:val="left" w:pos="360"/>
        </w:tabs>
      </w:pPr>
    </w:p>
    <w:p w14:paraId="3BD0DE5D" w14:textId="7691707E" w:rsidR="721C6C51" w:rsidRDefault="721C6C51" w:rsidP="721C6C51">
      <w:pPr>
        <w:pStyle w:val="Heading1"/>
        <w:tabs>
          <w:tab w:val="left" w:pos="360"/>
        </w:tabs>
        <w:ind w:left="0"/>
        <w:jc w:val="center"/>
        <w:rPr>
          <w:rFonts w:ascii="Times New Roman" w:hAnsi="Times New Roman"/>
          <w:sz w:val="24"/>
          <w:szCs w:val="24"/>
          <w:u w:val="single"/>
        </w:rPr>
      </w:pPr>
    </w:p>
    <w:p w14:paraId="375DA3EC" w14:textId="1FF8A6FB" w:rsidR="00AB0274" w:rsidRPr="00234CC4" w:rsidRDefault="74903352" w:rsidP="00954264">
      <w:pPr>
        <w:pStyle w:val="Heading1"/>
        <w:tabs>
          <w:tab w:val="left" w:pos="360"/>
        </w:tabs>
        <w:ind w:left="0"/>
        <w:jc w:val="center"/>
        <w:rPr>
          <w:rFonts w:ascii="Times New Roman" w:hAnsi="Times New Roman"/>
          <w:sz w:val="24"/>
          <w:szCs w:val="24"/>
          <w:u w:val="single"/>
        </w:rPr>
      </w:pPr>
      <w:bookmarkStart w:id="0" w:name="_Toc249364482"/>
      <w:r w:rsidRPr="35DFB1A1">
        <w:rPr>
          <w:rFonts w:ascii="Times New Roman" w:hAnsi="Times New Roman"/>
          <w:sz w:val="24"/>
          <w:szCs w:val="24"/>
          <w:u w:val="single"/>
        </w:rPr>
        <w:t xml:space="preserve">FINAL </w:t>
      </w:r>
      <w:r w:rsidR="63FCD3ED" w:rsidRPr="35DFB1A1">
        <w:rPr>
          <w:rFonts w:ascii="Times New Roman" w:hAnsi="Times New Roman"/>
          <w:sz w:val="24"/>
          <w:szCs w:val="24"/>
          <w:u w:val="single"/>
        </w:rPr>
        <w:t>NARRATIVE REPORT FORMAT</w:t>
      </w:r>
      <w:bookmarkEnd w:id="0"/>
    </w:p>
    <w:p w14:paraId="1E6673D2" w14:textId="2A287AB0" w:rsidR="00AB0274" w:rsidRDefault="00AB0274" w:rsidP="00AB0274">
      <w:pPr>
        <w:rPr>
          <w:sz w:val="16"/>
        </w:rPr>
      </w:pPr>
    </w:p>
    <w:p w14:paraId="6DF775BF" w14:textId="496D08FD" w:rsidR="00425A9E" w:rsidRDefault="00425A9E" w:rsidP="00AB0274">
      <w:pPr>
        <w:rPr>
          <w:sz w:val="16"/>
        </w:rPr>
      </w:pPr>
    </w:p>
    <w:p w14:paraId="76FE9B43" w14:textId="77777777" w:rsidR="00425A9E" w:rsidRPr="00954264" w:rsidRDefault="00425A9E" w:rsidP="00AB0274">
      <w:pPr>
        <w:rPr>
          <w:sz w:val="16"/>
        </w:rPr>
      </w:pPr>
    </w:p>
    <w:p w14:paraId="5B760605" w14:textId="2A5C7C9C" w:rsidR="003B1DFF" w:rsidRPr="0097395D" w:rsidRDefault="00AA5C3D" w:rsidP="00AE3556">
      <w:pPr>
        <w:pStyle w:val="Heading1"/>
        <w:numPr>
          <w:ilvl w:val="0"/>
          <w:numId w:val="2"/>
        </w:numPr>
        <w:tabs>
          <w:tab w:val="left" w:pos="360"/>
        </w:tabs>
        <w:jc w:val="left"/>
        <w:rPr>
          <w:rFonts w:ascii="Times New Roman" w:hAnsi="Times New Roman"/>
          <w:sz w:val="24"/>
          <w:szCs w:val="24"/>
          <w:lang w:val="en-US"/>
        </w:rPr>
      </w:pPr>
      <w:bookmarkStart w:id="1" w:name="_Toc249364483"/>
      <w:r w:rsidRPr="0097395D">
        <w:rPr>
          <w:rFonts w:ascii="Times New Roman" w:hAnsi="Times New Roman"/>
          <w:sz w:val="24"/>
          <w:szCs w:val="24"/>
          <w:lang w:val="en-US"/>
        </w:rPr>
        <w:t xml:space="preserve">Executive Summary </w:t>
      </w:r>
    </w:p>
    <w:p w14:paraId="08FB433B" w14:textId="7B8AC06A" w:rsidR="00FE554E" w:rsidRPr="00093266" w:rsidRDefault="2609A627" w:rsidP="35DFB1A1">
      <w:pPr>
        <w:pStyle w:val="BodyText"/>
        <w:ind w:left="360"/>
        <w:jc w:val="both"/>
        <w:rPr>
          <w:rFonts w:ascii="Times New Roman" w:hAnsi="Times New Roman" w:cs="Times New Roman"/>
          <w:i/>
          <w:iCs/>
          <w:sz w:val="24"/>
          <w:szCs w:val="24"/>
        </w:rPr>
      </w:pPr>
      <w:r w:rsidRPr="35DFB1A1">
        <w:rPr>
          <w:rFonts w:ascii="Times New Roman" w:hAnsi="Times New Roman" w:cs="Times New Roman"/>
          <w:i/>
          <w:iCs/>
          <w:sz w:val="24"/>
          <w:szCs w:val="24"/>
        </w:rPr>
        <w:t xml:space="preserve">In </w:t>
      </w:r>
      <w:r w:rsidR="493C86BF" w:rsidRPr="35DFB1A1">
        <w:rPr>
          <w:rFonts w:ascii="Times New Roman" w:hAnsi="Times New Roman" w:cs="Times New Roman"/>
          <w:i/>
          <w:iCs/>
          <w:sz w:val="24"/>
          <w:szCs w:val="24"/>
        </w:rPr>
        <w:t xml:space="preserve">¼ to </w:t>
      </w:r>
      <w:r w:rsidRPr="35DFB1A1">
        <w:rPr>
          <w:rFonts w:ascii="Times New Roman" w:hAnsi="Times New Roman" w:cs="Times New Roman"/>
          <w:i/>
          <w:iCs/>
          <w:sz w:val="24"/>
          <w:szCs w:val="24"/>
        </w:rPr>
        <w:t>½ a page,</w:t>
      </w:r>
      <w:r w:rsidR="116AEF7A" w:rsidRPr="35DFB1A1">
        <w:rPr>
          <w:rFonts w:ascii="Times New Roman" w:hAnsi="Times New Roman" w:cs="Times New Roman"/>
          <w:i/>
          <w:iCs/>
          <w:sz w:val="24"/>
          <w:szCs w:val="24"/>
        </w:rPr>
        <w:t xml:space="preserve"> h</w:t>
      </w:r>
      <w:r w:rsidR="5644C7DF" w:rsidRPr="35DFB1A1">
        <w:rPr>
          <w:rFonts w:ascii="Times New Roman" w:hAnsi="Times New Roman" w:cs="Times New Roman"/>
          <w:i/>
          <w:iCs/>
          <w:sz w:val="24"/>
          <w:szCs w:val="24"/>
        </w:rPr>
        <w:t xml:space="preserve">ighlight the </w:t>
      </w:r>
      <w:r w:rsidR="599B5151" w:rsidRPr="35DFB1A1">
        <w:rPr>
          <w:rFonts w:ascii="Times New Roman" w:hAnsi="Times New Roman" w:cs="Times New Roman"/>
          <w:i/>
          <w:iCs/>
          <w:sz w:val="24"/>
          <w:szCs w:val="24"/>
        </w:rPr>
        <w:t xml:space="preserve">project key milestones achieved and </w:t>
      </w:r>
      <w:r w:rsidR="5644C7DF" w:rsidRPr="35DFB1A1">
        <w:rPr>
          <w:rFonts w:ascii="Times New Roman" w:hAnsi="Times New Roman" w:cs="Times New Roman"/>
          <w:i/>
          <w:iCs/>
          <w:sz w:val="24"/>
          <w:szCs w:val="24"/>
        </w:rPr>
        <w:t>elements of the report that you consider to be the most critical</w:t>
      </w:r>
      <w:r w:rsidR="4837E4DE" w:rsidRPr="35DFB1A1">
        <w:rPr>
          <w:rFonts w:ascii="Times New Roman" w:hAnsi="Times New Roman" w:cs="Times New Roman"/>
          <w:i/>
          <w:iCs/>
          <w:sz w:val="24"/>
          <w:szCs w:val="24"/>
        </w:rPr>
        <w:t>.</w:t>
      </w:r>
    </w:p>
    <w:p w14:paraId="0FD8C0C3" w14:textId="2A4EF5C4" w:rsidR="00C11437" w:rsidRPr="0097395D" w:rsidRDefault="00C11437" w:rsidP="35DFB1A1">
      <w:pPr>
        <w:jc w:val="both"/>
        <w:rPr>
          <w:b/>
          <w:bCs/>
          <w:i/>
          <w:iCs/>
          <w:lang w:eastAsia="x-none"/>
        </w:rPr>
      </w:pPr>
    </w:p>
    <w:p w14:paraId="5E56CD1F" w14:textId="3057A91D" w:rsidR="00096E05" w:rsidRPr="00633DF4" w:rsidRDefault="00096E05" w:rsidP="00096E05">
      <w:pPr>
        <w:pStyle w:val="NormalWeb"/>
        <w:spacing w:before="0" w:beforeAutospacing="0" w:after="0" w:afterAutospacing="0"/>
        <w:jc w:val="both"/>
        <w:rPr>
          <w:rFonts w:eastAsia="Calibri"/>
          <w:iCs/>
          <w:color w:val="4472C4"/>
        </w:rPr>
      </w:pPr>
      <w:r w:rsidRPr="00633DF4">
        <w:rPr>
          <w:rFonts w:eastAsia="Calibri"/>
          <w:iCs/>
          <w:color w:val="4472C4"/>
        </w:rPr>
        <w:t>UNICEF expand</w:t>
      </w:r>
      <w:r w:rsidR="00D2535A">
        <w:rPr>
          <w:rFonts w:eastAsia="Calibri"/>
          <w:iCs/>
          <w:color w:val="4472C4"/>
        </w:rPr>
        <w:t>ed</w:t>
      </w:r>
      <w:r w:rsidRPr="00633DF4">
        <w:rPr>
          <w:rFonts w:eastAsia="Calibri"/>
          <w:iCs/>
          <w:color w:val="4472C4"/>
        </w:rPr>
        <w:t xml:space="preserve"> </w:t>
      </w:r>
      <w:r w:rsidR="00F403D9">
        <w:rPr>
          <w:rFonts w:eastAsia="Calibri"/>
          <w:iCs/>
          <w:color w:val="4472C4"/>
        </w:rPr>
        <w:t>and scale</w:t>
      </w:r>
      <w:r w:rsidR="00D2535A">
        <w:rPr>
          <w:rFonts w:eastAsia="Calibri"/>
          <w:iCs/>
          <w:color w:val="4472C4"/>
        </w:rPr>
        <w:t>d</w:t>
      </w:r>
      <w:r w:rsidR="00F403D9">
        <w:rPr>
          <w:rFonts w:eastAsia="Calibri"/>
          <w:iCs/>
          <w:color w:val="4472C4"/>
        </w:rPr>
        <w:t xml:space="preserve"> </w:t>
      </w:r>
      <w:r w:rsidRPr="00633DF4">
        <w:rPr>
          <w:rFonts w:eastAsia="Calibri"/>
          <w:iCs/>
          <w:color w:val="4472C4"/>
        </w:rPr>
        <w:t xml:space="preserve">safe school zone models </w:t>
      </w:r>
      <w:r w:rsidR="002F659D">
        <w:rPr>
          <w:rFonts w:eastAsia="Calibri"/>
          <w:iCs/>
          <w:color w:val="4472C4"/>
        </w:rPr>
        <w:t xml:space="preserve">in the Philippines </w:t>
      </w:r>
      <w:r w:rsidR="00527D8C">
        <w:rPr>
          <w:rFonts w:eastAsia="Calibri"/>
          <w:iCs/>
          <w:color w:val="4472C4"/>
        </w:rPr>
        <w:t xml:space="preserve">under </w:t>
      </w:r>
      <w:r w:rsidR="00AE0BA6">
        <w:rPr>
          <w:rFonts w:eastAsia="Calibri"/>
          <w:iCs/>
          <w:color w:val="4472C4"/>
        </w:rPr>
        <w:t xml:space="preserve">a </w:t>
      </w:r>
      <w:r w:rsidR="00527D8C" w:rsidRPr="00633DF4">
        <w:rPr>
          <w:rFonts w:eastAsia="Calibri"/>
          <w:iCs/>
          <w:color w:val="4472C4"/>
        </w:rPr>
        <w:t>two-year project</w:t>
      </w:r>
      <w:r w:rsidR="00AE0BA6">
        <w:rPr>
          <w:rFonts w:eastAsia="Calibri"/>
          <w:iCs/>
          <w:color w:val="4472C4"/>
        </w:rPr>
        <w:t>,</w:t>
      </w:r>
      <w:r w:rsidR="00527D8C" w:rsidRPr="00633DF4">
        <w:rPr>
          <w:rFonts w:eastAsia="Calibri"/>
          <w:iCs/>
          <w:color w:val="4472C4"/>
        </w:rPr>
        <w:t xml:space="preserve"> </w:t>
      </w:r>
      <w:r w:rsidR="00527D8C">
        <w:rPr>
          <w:rFonts w:eastAsia="Calibri"/>
          <w:iCs/>
          <w:color w:val="4472C4"/>
        </w:rPr>
        <w:t xml:space="preserve">funded by </w:t>
      </w:r>
      <w:r w:rsidR="00295DD7">
        <w:rPr>
          <w:rFonts w:eastAsia="Calibri"/>
          <w:iCs/>
          <w:color w:val="4472C4"/>
        </w:rPr>
        <w:t xml:space="preserve">the </w:t>
      </w:r>
      <w:r w:rsidRPr="00633DF4">
        <w:rPr>
          <w:rFonts w:eastAsia="Calibri"/>
          <w:iCs/>
          <w:color w:val="4472C4"/>
        </w:rPr>
        <w:t>UN Road Safety Trust Fund (UNRSF)</w:t>
      </w:r>
      <w:r w:rsidR="00F403D9">
        <w:rPr>
          <w:rFonts w:eastAsia="Calibri"/>
          <w:iCs/>
          <w:color w:val="4472C4"/>
        </w:rPr>
        <w:t xml:space="preserve">, under </w:t>
      </w:r>
      <w:r w:rsidRPr="00633DF4">
        <w:rPr>
          <w:rFonts w:eastAsia="Calibri"/>
          <w:iCs/>
          <w:color w:val="4472C4"/>
        </w:rPr>
        <w:t xml:space="preserve">its ongoing Child Road Traffic Injury Prevention (CRTIP) programme. This final report highlights </w:t>
      </w:r>
      <w:r>
        <w:rPr>
          <w:rFonts w:eastAsia="Calibri"/>
          <w:iCs/>
          <w:color w:val="4472C4"/>
        </w:rPr>
        <w:t>cumulative achievements</w:t>
      </w:r>
      <w:r w:rsidRPr="00633DF4">
        <w:rPr>
          <w:rFonts w:eastAsia="Calibri"/>
          <w:iCs/>
          <w:color w:val="4472C4"/>
        </w:rPr>
        <w:t xml:space="preserve"> from </w:t>
      </w:r>
      <w:r>
        <w:rPr>
          <w:rFonts w:eastAsia="Calibri"/>
          <w:iCs/>
          <w:color w:val="4472C4"/>
        </w:rPr>
        <w:t>23 September 2021</w:t>
      </w:r>
      <w:r w:rsidRPr="00633DF4">
        <w:rPr>
          <w:rFonts w:eastAsia="Calibri"/>
          <w:iCs/>
          <w:color w:val="4472C4"/>
        </w:rPr>
        <w:t xml:space="preserve"> to 01 October 202</w:t>
      </w:r>
      <w:r>
        <w:rPr>
          <w:rFonts w:eastAsia="Calibri"/>
          <w:iCs/>
          <w:color w:val="4472C4"/>
        </w:rPr>
        <w:t>3</w:t>
      </w:r>
      <w:r w:rsidRPr="00633DF4">
        <w:rPr>
          <w:rFonts w:eastAsia="Calibri"/>
          <w:iCs/>
          <w:color w:val="4472C4"/>
        </w:rPr>
        <w:t>.</w:t>
      </w:r>
    </w:p>
    <w:p w14:paraId="4308092F" w14:textId="77777777" w:rsidR="00096E05" w:rsidRPr="00633DF4" w:rsidRDefault="00096E05" w:rsidP="00096E05">
      <w:pPr>
        <w:pStyle w:val="NormalWeb"/>
        <w:spacing w:before="0" w:beforeAutospacing="0" w:after="0" w:afterAutospacing="0"/>
        <w:jc w:val="both"/>
        <w:rPr>
          <w:rFonts w:eastAsia="Calibri"/>
          <w:iCs/>
          <w:color w:val="4472C4"/>
        </w:rPr>
      </w:pPr>
      <w:r w:rsidRPr="00633DF4">
        <w:rPr>
          <w:rFonts w:eastAsia="Calibri"/>
          <w:iCs/>
          <w:color w:val="4472C4"/>
        </w:rPr>
        <w:t> </w:t>
      </w:r>
    </w:p>
    <w:p w14:paraId="265531A2" w14:textId="694C54A2" w:rsidR="00096E05" w:rsidRPr="00633DF4" w:rsidRDefault="00BE1E76" w:rsidP="00096E05">
      <w:pPr>
        <w:pStyle w:val="NormalWeb"/>
        <w:spacing w:before="0" w:beforeAutospacing="0" w:after="0" w:afterAutospacing="0"/>
        <w:jc w:val="both"/>
        <w:rPr>
          <w:rFonts w:eastAsia="Calibri"/>
          <w:iCs/>
          <w:color w:val="4472C4"/>
        </w:rPr>
      </w:pPr>
      <w:r w:rsidRPr="644493CA">
        <w:rPr>
          <w:rFonts w:eastAsia="Calibri"/>
          <w:color w:val="4472C4" w:themeColor="accent1"/>
        </w:rPr>
        <w:t>Through the project,</w:t>
      </w:r>
      <w:r w:rsidR="001E186D" w:rsidRPr="644493CA">
        <w:rPr>
          <w:rFonts w:eastAsia="Calibri"/>
          <w:color w:val="4472C4" w:themeColor="accent1"/>
        </w:rPr>
        <w:t xml:space="preserve"> </w:t>
      </w:r>
      <w:r w:rsidR="00096E05" w:rsidRPr="644493CA">
        <w:rPr>
          <w:rFonts w:eastAsia="Calibri"/>
          <w:color w:val="4472C4" w:themeColor="accent1"/>
        </w:rPr>
        <w:t>96 per cent</w:t>
      </w:r>
      <w:r w:rsidR="001E186D" w:rsidRPr="644493CA">
        <w:rPr>
          <w:rFonts w:eastAsia="Calibri"/>
          <w:color w:val="4472C4" w:themeColor="accent1"/>
        </w:rPr>
        <w:t xml:space="preserve"> of the target</w:t>
      </w:r>
      <w:r w:rsidR="00D9780C" w:rsidRPr="644493CA">
        <w:rPr>
          <w:rFonts w:eastAsia="Calibri"/>
          <w:color w:val="4472C4" w:themeColor="accent1"/>
        </w:rPr>
        <w:t>ed</w:t>
      </w:r>
      <w:r w:rsidR="001E186D" w:rsidRPr="644493CA">
        <w:rPr>
          <w:rFonts w:eastAsia="Calibri"/>
          <w:color w:val="4472C4" w:themeColor="accent1"/>
        </w:rPr>
        <w:t xml:space="preserve"> </w:t>
      </w:r>
      <w:r w:rsidR="00D9780C" w:rsidRPr="644493CA">
        <w:rPr>
          <w:rFonts w:eastAsia="Calibri"/>
          <w:color w:val="4472C4" w:themeColor="accent1"/>
        </w:rPr>
        <w:t xml:space="preserve">fully assessed </w:t>
      </w:r>
      <w:r w:rsidR="001E186D" w:rsidRPr="644493CA">
        <w:rPr>
          <w:rFonts w:eastAsia="Calibri"/>
          <w:color w:val="4472C4" w:themeColor="accent1"/>
        </w:rPr>
        <w:t>schools</w:t>
      </w:r>
      <w:r w:rsidR="00096E05" w:rsidRPr="644493CA">
        <w:rPr>
          <w:rFonts w:eastAsia="Calibri"/>
          <w:color w:val="4472C4" w:themeColor="accent1"/>
        </w:rPr>
        <w:t xml:space="preserve"> (90 out of the 94 schools) </w:t>
      </w:r>
      <w:r w:rsidR="001E186D" w:rsidRPr="644493CA">
        <w:rPr>
          <w:rFonts w:eastAsia="Calibri"/>
          <w:color w:val="4472C4" w:themeColor="accent1"/>
        </w:rPr>
        <w:t>to</w:t>
      </w:r>
      <w:r w:rsidR="00814A4E">
        <w:rPr>
          <w:rFonts w:eastAsia="Calibri"/>
          <w:color w:val="4472C4" w:themeColor="accent1"/>
        </w:rPr>
        <w:t xml:space="preserve"> attain</w:t>
      </w:r>
      <w:r w:rsidR="001E186D" w:rsidRPr="644493CA">
        <w:rPr>
          <w:rFonts w:eastAsia="Calibri"/>
          <w:color w:val="4472C4" w:themeColor="accent1"/>
        </w:rPr>
        <w:t xml:space="preserve"> </w:t>
      </w:r>
      <w:r w:rsidR="00096E05" w:rsidRPr="644493CA">
        <w:rPr>
          <w:rFonts w:eastAsia="Calibri"/>
          <w:color w:val="4472C4" w:themeColor="accent1"/>
        </w:rPr>
        <w:t xml:space="preserve">the minimum 3 stars or more rating </w:t>
      </w:r>
      <w:r w:rsidR="002E2831" w:rsidRPr="644493CA">
        <w:rPr>
          <w:rFonts w:eastAsia="Calibri"/>
          <w:color w:val="4472C4" w:themeColor="accent1"/>
        </w:rPr>
        <w:t>on</w:t>
      </w:r>
      <w:r w:rsidR="00AC24E4" w:rsidRPr="644493CA">
        <w:rPr>
          <w:rFonts w:eastAsia="Calibri"/>
          <w:color w:val="4472C4" w:themeColor="accent1"/>
        </w:rPr>
        <w:t xml:space="preserve"> </w:t>
      </w:r>
      <w:r w:rsidR="00096E05" w:rsidRPr="644493CA">
        <w:rPr>
          <w:rFonts w:eastAsia="Calibri"/>
          <w:color w:val="4472C4" w:themeColor="accent1"/>
        </w:rPr>
        <w:t>the Star Rating for Schools (SR4S) tool</w:t>
      </w:r>
      <w:r w:rsidR="00423568">
        <w:rPr>
          <w:rFonts w:eastAsia="Calibri"/>
          <w:color w:val="4472C4" w:themeColor="accent1"/>
        </w:rPr>
        <w:t>, which is</w:t>
      </w:r>
      <w:r w:rsidR="00096E05" w:rsidRPr="644493CA">
        <w:rPr>
          <w:rFonts w:eastAsia="Calibri"/>
          <w:color w:val="4472C4" w:themeColor="accent1"/>
        </w:rPr>
        <w:t xml:space="preserve"> recommended by the International Road Assessment </w:t>
      </w:r>
      <w:proofErr w:type="spellStart"/>
      <w:r w:rsidR="00096E05" w:rsidRPr="644493CA">
        <w:rPr>
          <w:rFonts w:eastAsia="Calibri"/>
          <w:color w:val="4472C4" w:themeColor="accent1"/>
        </w:rPr>
        <w:t>Programme</w:t>
      </w:r>
      <w:proofErr w:type="spellEnd"/>
      <w:r w:rsidR="00096E05" w:rsidRPr="644493CA">
        <w:rPr>
          <w:rFonts w:eastAsia="Calibri"/>
          <w:color w:val="4472C4" w:themeColor="accent1"/>
        </w:rPr>
        <w:t xml:space="preserve"> (</w:t>
      </w:r>
      <w:proofErr w:type="spellStart"/>
      <w:r w:rsidR="00096E05" w:rsidRPr="644493CA">
        <w:rPr>
          <w:rFonts w:eastAsia="Calibri"/>
          <w:color w:val="4472C4" w:themeColor="accent1"/>
        </w:rPr>
        <w:t>iRAP</w:t>
      </w:r>
      <w:proofErr w:type="spellEnd"/>
      <w:r w:rsidR="00096E05" w:rsidRPr="644493CA">
        <w:rPr>
          <w:rFonts w:eastAsia="Calibri"/>
          <w:color w:val="4472C4" w:themeColor="accent1"/>
        </w:rPr>
        <w:t xml:space="preserve">) to signify a protective environment for school children from risks of road traffic injuries. </w:t>
      </w:r>
      <w:r w:rsidR="001C6D45">
        <w:rPr>
          <w:rFonts w:eastAsia="Calibri"/>
          <w:color w:val="4472C4" w:themeColor="accent1"/>
        </w:rPr>
        <w:t xml:space="preserve">Moreover, with </w:t>
      </w:r>
      <w:r w:rsidR="559E98CD" w:rsidRPr="644493CA">
        <w:rPr>
          <w:rFonts w:eastAsia="Calibri"/>
          <w:color w:val="4472C4" w:themeColor="accent1"/>
        </w:rPr>
        <w:t>UNICEF</w:t>
      </w:r>
      <w:r w:rsidR="00E63F46">
        <w:rPr>
          <w:rFonts w:eastAsia="Calibri"/>
          <w:color w:val="4472C4" w:themeColor="accent1"/>
        </w:rPr>
        <w:t xml:space="preserve"> support</w:t>
      </w:r>
      <w:r w:rsidR="001C6D45">
        <w:rPr>
          <w:rFonts w:eastAsia="Calibri"/>
          <w:color w:val="4472C4" w:themeColor="accent1"/>
        </w:rPr>
        <w:t>, the</w:t>
      </w:r>
      <w:r w:rsidR="559E98CD" w:rsidRPr="644493CA">
        <w:rPr>
          <w:rFonts w:eastAsia="Calibri"/>
          <w:color w:val="4472C4" w:themeColor="accent1"/>
        </w:rPr>
        <w:t xml:space="preserve"> two pilot cities of Zamboanga and Valenzuela enact</w:t>
      </w:r>
      <w:r w:rsidR="001C6D45">
        <w:rPr>
          <w:rFonts w:eastAsia="Calibri"/>
          <w:color w:val="4472C4" w:themeColor="accent1"/>
        </w:rPr>
        <w:t>ed</w:t>
      </w:r>
      <w:r w:rsidR="559E98CD" w:rsidRPr="644493CA">
        <w:rPr>
          <w:rFonts w:eastAsia="Calibri"/>
          <w:color w:val="4472C4" w:themeColor="accent1"/>
        </w:rPr>
        <w:t xml:space="preserve"> road safety ordinances</w:t>
      </w:r>
      <w:r w:rsidR="00E63F46">
        <w:rPr>
          <w:rFonts w:eastAsia="Calibri"/>
          <w:color w:val="4472C4" w:themeColor="accent1"/>
        </w:rPr>
        <w:t xml:space="preserve"> with increased budget </w:t>
      </w:r>
      <w:r w:rsidR="00004B2A">
        <w:rPr>
          <w:rFonts w:eastAsia="Calibri"/>
          <w:color w:val="4472C4" w:themeColor="accent1"/>
        </w:rPr>
        <w:t xml:space="preserve">allocations for child road safety </w:t>
      </w:r>
      <w:proofErr w:type="spellStart"/>
      <w:r w:rsidR="00004B2A">
        <w:rPr>
          <w:rFonts w:eastAsia="Calibri"/>
          <w:color w:val="4472C4" w:themeColor="accent1"/>
        </w:rPr>
        <w:t>programmes</w:t>
      </w:r>
      <w:proofErr w:type="spellEnd"/>
      <w:r w:rsidR="001C6D45">
        <w:rPr>
          <w:rFonts w:eastAsia="Calibri"/>
          <w:color w:val="4472C4" w:themeColor="accent1"/>
        </w:rPr>
        <w:t>, which are</w:t>
      </w:r>
      <w:r w:rsidR="559E98CD" w:rsidRPr="644493CA">
        <w:rPr>
          <w:rFonts w:eastAsia="Calibri"/>
          <w:color w:val="4472C4" w:themeColor="accent1"/>
        </w:rPr>
        <w:t xml:space="preserve"> </w:t>
      </w:r>
      <w:r w:rsidR="47CECA39" w:rsidRPr="644493CA">
        <w:rPr>
          <w:rFonts w:eastAsia="Calibri"/>
          <w:color w:val="4472C4" w:themeColor="accent1"/>
        </w:rPr>
        <w:t>instrumental</w:t>
      </w:r>
      <w:r w:rsidR="559E98CD" w:rsidRPr="644493CA">
        <w:rPr>
          <w:rFonts w:eastAsia="Calibri"/>
          <w:color w:val="4472C4" w:themeColor="accent1"/>
        </w:rPr>
        <w:t xml:space="preserve"> </w:t>
      </w:r>
      <w:r w:rsidR="00004B2A">
        <w:rPr>
          <w:rFonts w:eastAsia="Calibri"/>
          <w:color w:val="4472C4" w:themeColor="accent1"/>
        </w:rPr>
        <w:t xml:space="preserve">in </w:t>
      </w:r>
      <w:r w:rsidR="796A8807" w:rsidRPr="644493CA">
        <w:rPr>
          <w:rFonts w:eastAsia="Calibri"/>
          <w:color w:val="4472C4" w:themeColor="accent1"/>
        </w:rPr>
        <w:t>sustain</w:t>
      </w:r>
      <w:r w:rsidR="007A5A86">
        <w:rPr>
          <w:rFonts w:eastAsia="Calibri"/>
          <w:color w:val="4472C4" w:themeColor="accent1"/>
        </w:rPr>
        <w:t>ing</w:t>
      </w:r>
      <w:r w:rsidR="796A8807" w:rsidRPr="644493CA">
        <w:rPr>
          <w:rFonts w:eastAsia="Calibri"/>
          <w:color w:val="4472C4" w:themeColor="accent1"/>
        </w:rPr>
        <w:t xml:space="preserve"> the project.</w:t>
      </w:r>
      <w:r w:rsidR="559E98CD" w:rsidRPr="644493CA">
        <w:rPr>
          <w:rFonts w:eastAsia="Calibri"/>
          <w:color w:val="4472C4" w:themeColor="accent1"/>
        </w:rPr>
        <w:t xml:space="preserve"> </w:t>
      </w:r>
    </w:p>
    <w:p w14:paraId="2D5DDA5C" w14:textId="77777777" w:rsidR="00096E05" w:rsidRPr="00633DF4" w:rsidRDefault="00096E05" w:rsidP="00096E05">
      <w:pPr>
        <w:pStyle w:val="NormalWeb"/>
        <w:spacing w:before="0" w:beforeAutospacing="0" w:after="0" w:afterAutospacing="0"/>
        <w:jc w:val="both"/>
        <w:rPr>
          <w:rFonts w:eastAsia="Calibri"/>
          <w:iCs/>
          <w:color w:val="4472C4"/>
        </w:rPr>
      </w:pPr>
      <w:r w:rsidRPr="00633DF4">
        <w:rPr>
          <w:rFonts w:eastAsia="Calibri"/>
          <w:iCs/>
          <w:color w:val="4472C4"/>
        </w:rPr>
        <w:t> </w:t>
      </w:r>
    </w:p>
    <w:p w14:paraId="048ED258" w14:textId="0A446200" w:rsidR="00096E05" w:rsidRPr="00633DF4" w:rsidRDefault="00096E05" w:rsidP="00096E05">
      <w:pPr>
        <w:pStyle w:val="NormalWeb"/>
        <w:spacing w:before="0" w:beforeAutospacing="0" w:after="0" w:afterAutospacing="0"/>
        <w:jc w:val="both"/>
        <w:rPr>
          <w:rFonts w:eastAsia="Calibri"/>
          <w:iCs/>
          <w:color w:val="4472C4"/>
        </w:rPr>
      </w:pPr>
      <w:r w:rsidRPr="00633DF4">
        <w:rPr>
          <w:bCs/>
          <w:iCs/>
          <w:color w:val="4472C4"/>
          <w:spacing w:val="-2"/>
          <w:u w:color="000000"/>
          <w:bdr w:val="nil"/>
        </w:rPr>
        <w:t>UNICEF</w:t>
      </w:r>
      <w:r w:rsidR="001E186D">
        <w:rPr>
          <w:bCs/>
          <w:iCs/>
          <w:color w:val="4472C4"/>
          <w:spacing w:val="-2"/>
          <w:u w:color="000000"/>
          <w:bdr w:val="nil"/>
        </w:rPr>
        <w:t>,</w:t>
      </w:r>
      <w:r w:rsidRPr="00633DF4">
        <w:rPr>
          <w:bCs/>
          <w:iCs/>
          <w:color w:val="4472C4"/>
          <w:spacing w:val="-2"/>
          <w:u w:color="000000"/>
          <w:bdr w:val="nil"/>
        </w:rPr>
        <w:t xml:space="preserve"> through the National Coalition for CRTIP</w:t>
      </w:r>
      <w:r w:rsidR="001E186D">
        <w:rPr>
          <w:bCs/>
          <w:iCs/>
          <w:color w:val="4472C4"/>
          <w:spacing w:val="-2"/>
          <w:u w:color="000000"/>
          <w:bdr w:val="nil"/>
        </w:rPr>
        <w:t>,</w:t>
      </w:r>
      <w:r w:rsidRPr="00633DF4">
        <w:rPr>
          <w:bCs/>
          <w:iCs/>
          <w:color w:val="4472C4"/>
          <w:spacing w:val="-2"/>
          <w:u w:color="000000"/>
          <w:bdr w:val="nil"/>
        </w:rPr>
        <w:t xml:space="preserve"> provided systems</w:t>
      </w:r>
      <w:r w:rsidR="001E186D">
        <w:rPr>
          <w:bCs/>
          <w:iCs/>
          <w:color w:val="4472C4"/>
          <w:spacing w:val="-2"/>
          <w:u w:color="000000"/>
          <w:bdr w:val="nil"/>
        </w:rPr>
        <w:t>-</w:t>
      </w:r>
      <w:r w:rsidRPr="00633DF4">
        <w:rPr>
          <w:bCs/>
          <w:iCs/>
          <w:color w:val="4472C4"/>
          <w:spacing w:val="-2"/>
          <w:u w:color="000000"/>
          <w:bdr w:val="nil"/>
        </w:rPr>
        <w:t>wide support to 13 national government agencies</w:t>
      </w:r>
      <w:r w:rsidR="00BA7FC2">
        <w:rPr>
          <w:bCs/>
          <w:iCs/>
          <w:color w:val="4472C4"/>
          <w:spacing w:val="-2"/>
          <w:u w:color="000000"/>
          <w:bdr w:val="nil"/>
        </w:rPr>
        <w:t>, helping them</w:t>
      </w:r>
      <w:r w:rsidRPr="00633DF4">
        <w:rPr>
          <w:bCs/>
          <w:iCs/>
          <w:color w:val="4472C4"/>
          <w:spacing w:val="-2"/>
          <w:u w:color="000000"/>
          <w:bdr w:val="nil"/>
        </w:rPr>
        <w:t xml:space="preserve"> improv</w:t>
      </w:r>
      <w:r w:rsidR="00BA7FC2">
        <w:rPr>
          <w:bCs/>
          <w:iCs/>
          <w:color w:val="4472C4"/>
          <w:spacing w:val="-2"/>
          <w:u w:color="000000"/>
          <w:bdr w:val="nil"/>
        </w:rPr>
        <w:t>e</w:t>
      </w:r>
      <w:r w:rsidRPr="00633DF4">
        <w:rPr>
          <w:bCs/>
          <w:iCs/>
          <w:color w:val="4472C4"/>
          <w:spacing w:val="-2"/>
          <w:u w:color="000000"/>
          <w:bdr w:val="nil"/>
        </w:rPr>
        <w:t xml:space="preserve"> the</w:t>
      </w:r>
      <w:r w:rsidR="00461128">
        <w:rPr>
          <w:bCs/>
          <w:iCs/>
          <w:color w:val="4472C4"/>
          <w:spacing w:val="-2"/>
          <w:u w:color="000000"/>
          <w:bdr w:val="nil"/>
        </w:rPr>
        <w:t xml:space="preserve"> country’s</w:t>
      </w:r>
      <w:r w:rsidRPr="00633DF4">
        <w:rPr>
          <w:bCs/>
          <w:iCs/>
          <w:color w:val="4472C4"/>
          <w:spacing w:val="-2"/>
          <w:u w:color="000000"/>
          <w:bdr w:val="nil"/>
        </w:rPr>
        <w:t xml:space="preserve"> national child road safety </w:t>
      </w:r>
      <w:r w:rsidRPr="00633DF4">
        <w:rPr>
          <w:color w:val="4472C4"/>
          <w:spacing w:val="-2"/>
          <w:u w:color="000000"/>
          <w:bdr w:val="nil"/>
        </w:rPr>
        <w:t>programme</w:t>
      </w:r>
      <w:r w:rsidRPr="00633DF4">
        <w:rPr>
          <w:bCs/>
          <w:iCs/>
          <w:color w:val="4472C4"/>
          <w:spacing w:val="-2"/>
          <w:u w:color="000000"/>
          <w:bdr w:val="nil"/>
        </w:rPr>
        <w:t xml:space="preserve"> through better data management systems, consolidat</w:t>
      </w:r>
      <w:r w:rsidR="006B4AB1">
        <w:rPr>
          <w:bCs/>
          <w:iCs/>
          <w:color w:val="4472C4"/>
          <w:spacing w:val="-2"/>
          <w:u w:color="000000"/>
          <w:bdr w:val="nil"/>
        </w:rPr>
        <w:t>ed</w:t>
      </w:r>
      <w:r w:rsidRPr="00633DF4">
        <w:rPr>
          <w:bCs/>
          <w:iCs/>
          <w:color w:val="4472C4"/>
          <w:spacing w:val="-2"/>
          <w:u w:color="000000"/>
          <w:bdr w:val="nil"/>
        </w:rPr>
        <w:t xml:space="preserve"> multisectoral strategic actions and policies, and partnership building at the national and subnational levels. </w:t>
      </w:r>
      <w:r w:rsidRPr="00633DF4">
        <w:rPr>
          <w:rFonts w:eastAsia="Calibri"/>
          <w:iCs/>
          <w:color w:val="4472C4"/>
        </w:rPr>
        <w:t xml:space="preserve"> </w:t>
      </w:r>
      <w:r w:rsidR="00E5127D">
        <w:rPr>
          <w:rFonts w:eastAsia="Calibri"/>
          <w:iCs/>
          <w:color w:val="4472C4"/>
        </w:rPr>
        <w:t>K</w:t>
      </w:r>
      <w:r w:rsidRPr="00633DF4">
        <w:rPr>
          <w:rFonts w:eastAsia="Calibri"/>
          <w:iCs/>
          <w:color w:val="4472C4"/>
        </w:rPr>
        <w:t>ey interventions for child road safety</w:t>
      </w:r>
      <w:r w:rsidR="00867F22">
        <w:rPr>
          <w:rFonts w:eastAsia="Calibri"/>
          <w:iCs/>
          <w:color w:val="4472C4"/>
        </w:rPr>
        <w:t xml:space="preserve"> were integrated</w:t>
      </w:r>
      <w:r w:rsidRPr="00633DF4">
        <w:rPr>
          <w:rFonts w:eastAsia="Calibri"/>
          <w:iCs/>
          <w:color w:val="4472C4"/>
        </w:rPr>
        <w:t xml:space="preserve"> in</w:t>
      </w:r>
      <w:r w:rsidR="005D4B51">
        <w:rPr>
          <w:rFonts w:eastAsia="Calibri"/>
          <w:iCs/>
          <w:color w:val="4472C4"/>
        </w:rPr>
        <w:t>to</w:t>
      </w:r>
      <w:r w:rsidRPr="00633DF4">
        <w:rPr>
          <w:rFonts w:eastAsia="Calibri"/>
          <w:iCs/>
          <w:color w:val="4472C4"/>
        </w:rPr>
        <w:t xml:space="preserve"> the national action plan, data systems for road traffic injuries involving children</w:t>
      </w:r>
      <w:r w:rsidR="00867F22">
        <w:rPr>
          <w:rFonts w:eastAsia="Calibri"/>
          <w:iCs/>
          <w:color w:val="4472C4"/>
        </w:rPr>
        <w:t xml:space="preserve"> were harmonized</w:t>
      </w:r>
      <w:r w:rsidRPr="00633DF4">
        <w:rPr>
          <w:rFonts w:eastAsia="Calibri"/>
          <w:iCs/>
          <w:color w:val="4472C4"/>
        </w:rPr>
        <w:t xml:space="preserve">, and additional platforms for multisectoral collaboration </w:t>
      </w:r>
      <w:r w:rsidR="00D04515">
        <w:rPr>
          <w:rFonts w:eastAsia="Calibri"/>
          <w:iCs/>
          <w:color w:val="4472C4"/>
        </w:rPr>
        <w:t xml:space="preserve">were fostered </w:t>
      </w:r>
      <w:r w:rsidRPr="00633DF4">
        <w:rPr>
          <w:rFonts w:eastAsia="Calibri"/>
          <w:iCs/>
          <w:color w:val="4472C4"/>
        </w:rPr>
        <w:t>through special coalitions</w:t>
      </w:r>
      <w:r w:rsidR="00D04515">
        <w:rPr>
          <w:rFonts w:eastAsia="Calibri"/>
          <w:iCs/>
          <w:color w:val="4472C4"/>
        </w:rPr>
        <w:t>,</w:t>
      </w:r>
      <w:r w:rsidRPr="00633DF4">
        <w:rPr>
          <w:rFonts w:eastAsia="Calibri"/>
          <w:iCs/>
          <w:color w:val="4472C4"/>
        </w:rPr>
        <w:t xml:space="preserve"> including the regional coalition for CRTIP in the National Capital Region (NCR) and the Youth Alliance for Road Discipline (YARD).</w:t>
      </w:r>
    </w:p>
    <w:p w14:paraId="7628220D" w14:textId="77777777" w:rsidR="00096E05" w:rsidRPr="00633DF4" w:rsidRDefault="00096E05" w:rsidP="00096E05">
      <w:pPr>
        <w:pStyle w:val="NormalWeb"/>
        <w:spacing w:before="0" w:beforeAutospacing="0" w:after="0" w:afterAutospacing="0"/>
        <w:jc w:val="both"/>
        <w:rPr>
          <w:rFonts w:eastAsia="Calibri"/>
          <w:iCs/>
          <w:color w:val="4472C4"/>
        </w:rPr>
      </w:pPr>
      <w:r w:rsidRPr="00633DF4">
        <w:rPr>
          <w:rFonts w:eastAsia="Calibri"/>
          <w:iCs/>
          <w:color w:val="4472C4"/>
        </w:rPr>
        <w:t> </w:t>
      </w:r>
    </w:p>
    <w:p w14:paraId="7CAF53BD" w14:textId="69B10A6C" w:rsidR="00096E05" w:rsidRPr="00633DF4" w:rsidRDefault="00717086" w:rsidP="00096E05">
      <w:pPr>
        <w:pBdr>
          <w:top w:val="nil"/>
          <w:left w:val="nil"/>
          <w:bottom w:val="nil"/>
          <w:right w:val="nil"/>
          <w:between w:val="nil"/>
          <w:bar w:val="nil"/>
        </w:pBdr>
        <w:tabs>
          <w:tab w:val="left" w:pos="1440"/>
        </w:tabs>
        <w:jc w:val="both"/>
        <w:rPr>
          <w:color w:val="4472C4" w:themeColor="accent1"/>
        </w:rPr>
      </w:pPr>
      <w:r>
        <w:rPr>
          <w:bCs/>
          <w:iCs/>
          <w:color w:val="4472C4"/>
          <w:spacing w:val="-2"/>
          <w:u w:color="000000"/>
          <w:bdr w:val="nil"/>
        </w:rPr>
        <w:t>Notably, t</w:t>
      </w:r>
      <w:r w:rsidR="00096E05" w:rsidRPr="00633DF4">
        <w:rPr>
          <w:bCs/>
          <w:iCs/>
          <w:color w:val="4472C4"/>
          <w:spacing w:val="-2"/>
          <w:u w:color="000000"/>
          <w:bdr w:val="nil"/>
        </w:rPr>
        <w:t>he Department of Education (DepEd)</w:t>
      </w:r>
      <w:r>
        <w:rPr>
          <w:bCs/>
          <w:iCs/>
          <w:color w:val="4472C4"/>
          <w:spacing w:val="-2"/>
          <w:u w:color="000000"/>
          <w:bdr w:val="nil"/>
        </w:rPr>
        <w:t>, with UNICEF support,</w:t>
      </w:r>
      <w:r w:rsidR="00096E05" w:rsidRPr="00633DF4">
        <w:rPr>
          <w:bCs/>
          <w:iCs/>
          <w:color w:val="4472C4"/>
          <w:spacing w:val="-2"/>
          <w:u w:color="000000"/>
          <w:bdr w:val="nil"/>
        </w:rPr>
        <w:t xml:space="preserve"> implement</w:t>
      </w:r>
      <w:r>
        <w:rPr>
          <w:bCs/>
          <w:iCs/>
          <w:color w:val="4472C4"/>
          <w:spacing w:val="-2"/>
          <w:u w:color="000000"/>
          <w:bdr w:val="nil"/>
        </w:rPr>
        <w:t>ed</w:t>
      </w:r>
      <w:r w:rsidR="00096E05" w:rsidRPr="00633DF4">
        <w:rPr>
          <w:bCs/>
          <w:iCs/>
          <w:color w:val="4472C4"/>
          <w:spacing w:val="-2"/>
          <w:u w:color="000000"/>
          <w:bdr w:val="nil"/>
        </w:rPr>
        <w:t xml:space="preserve"> road safety education in pilot schools</w:t>
      </w:r>
      <w:r w:rsidR="00134998">
        <w:rPr>
          <w:bCs/>
          <w:iCs/>
          <w:color w:val="4472C4"/>
          <w:spacing w:val="-2"/>
          <w:u w:color="000000"/>
          <w:bdr w:val="nil"/>
        </w:rPr>
        <w:t>.</w:t>
      </w:r>
      <w:r w:rsidR="00096E05" w:rsidRPr="00633DF4">
        <w:rPr>
          <w:bCs/>
          <w:iCs/>
          <w:color w:val="4472C4"/>
          <w:spacing w:val="-2"/>
          <w:u w:color="000000"/>
          <w:bdr w:val="nil"/>
        </w:rPr>
        <w:t xml:space="preserve"> </w:t>
      </w:r>
      <w:r w:rsidR="00A04D37">
        <w:rPr>
          <w:bCs/>
          <w:iCs/>
          <w:color w:val="4472C4"/>
          <w:spacing w:val="-2"/>
          <w:u w:color="000000"/>
          <w:bdr w:val="nil"/>
        </w:rPr>
        <w:t>Through this, a</w:t>
      </w:r>
      <w:r w:rsidR="00096E05" w:rsidRPr="00633DF4">
        <w:rPr>
          <w:bCs/>
          <w:iCs/>
          <w:color w:val="4472C4"/>
          <w:spacing w:val="-2"/>
          <w:u w:color="000000"/>
          <w:bdr w:val="nil"/>
        </w:rPr>
        <w:t xml:space="preserve"> total</w:t>
      </w:r>
      <w:r w:rsidR="00134998">
        <w:rPr>
          <w:bCs/>
          <w:iCs/>
          <w:color w:val="4472C4"/>
          <w:spacing w:val="-2"/>
          <w:u w:color="000000"/>
          <w:bdr w:val="nil"/>
        </w:rPr>
        <w:t xml:space="preserve"> of</w:t>
      </w:r>
      <w:r w:rsidR="00096E05" w:rsidRPr="00633DF4">
        <w:rPr>
          <w:bCs/>
          <w:iCs/>
          <w:color w:val="4472C4"/>
          <w:spacing w:val="-2"/>
          <w:u w:color="000000"/>
          <w:bdr w:val="nil"/>
        </w:rPr>
        <w:t xml:space="preserve"> 47,660 students (23,364 boys and 24,296 girls) </w:t>
      </w:r>
      <w:r w:rsidR="00E81F98">
        <w:rPr>
          <w:bCs/>
          <w:iCs/>
          <w:color w:val="4472C4"/>
          <w:spacing w:val="-2"/>
          <w:u w:color="000000"/>
          <w:bdr w:val="nil"/>
        </w:rPr>
        <w:t>better understood</w:t>
      </w:r>
      <w:r w:rsidR="00096E05" w:rsidRPr="00633DF4">
        <w:rPr>
          <w:bCs/>
          <w:iCs/>
          <w:color w:val="4472C4"/>
          <w:spacing w:val="-2"/>
          <w:u w:color="000000"/>
          <w:bdr w:val="nil"/>
        </w:rPr>
        <w:t xml:space="preserve"> child pedestrian safety, traffic rules and regulations, and safety travel tips when travelling between home and school.</w:t>
      </w:r>
      <w:r w:rsidR="0076238B">
        <w:rPr>
          <w:bCs/>
          <w:iCs/>
          <w:color w:val="4472C4"/>
          <w:spacing w:val="-2"/>
          <w:u w:color="000000"/>
          <w:bdr w:val="nil"/>
        </w:rPr>
        <w:t xml:space="preserve"> </w:t>
      </w:r>
      <w:r w:rsidR="00F25F6E">
        <w:rPr>
          <w:color w:val="4472C4" w:themeColor="accent1"/>
        </w:rPr>
        <w:t xml:space="preserve">In </w:t>
      </w:r>
      <w:r w:rsidR="00F0636C">
        <w:rPr>
          <w:color w:val="4472C4" w:themeColor="accent1"/>
        </w:rPr>
        <w:t>addition</w:t>
      </w:r>
      <w:r w:rsidR="00096E05" w:rsidRPr="00633DF4">
        <w:rPr>
          <w:color w:val="4472C4" w:themeColor="accent1"/>
        </w:rPr>
        <w:t xml:space="preserve">, 3,514,092 individuals, including parents, caregivers, teachers and students, </w:t>
      </w:r>
      <w:r w:rsidR="00F25F6E">
        <w:rPr>
          <w:color w:val="4472C4" w:themeColor="accent1"/>
        </w:rPr>
        <w:t>learned more about</w:t>
      </w:r>
      <w:r w:rsidR="00096E05" w:rsidRPr="00633DF4">
        <w:rPr>
          <w:color w:val="4472C4" w:themeColor="accent1"/>
        </w:rPr>
        <w:t xml:space="preserve"> child road safety</w:t>
      </w:r>
      <w:r w:rsidR="00F25F6E">
        <w:rPr>
          <w:color w:val="4472C4" w:themeColor="accent1"/>
        </w:rPr>
        <w:t xml:space="preserve"> during</w:t>
      </w:r>
      <w:r w:rsidR="00096E05" w:rsidRPr="00633DF4">
        <w:rPr>
          <w:color w:val="4472C4" w:themeColor="accent1"/>
        </w:rPr>
        <w:t xml:space="preserve"> community awareness campaigns, school events, road safety celebrations, and </w:t>
      </w:r>
      <w:r w:rsidR="00F25F6E">
        <w:rPr>
          <w:color w:val="4472C4" w:themeColor="accent1"/>
        </w:rPr>
        <w:t>through posts on various</w:t>
      </w:r>
      <w:r w:rsidR="00096E05" w:rsidRPr="00633DF4">
        <w:rPr>
          <w:color w:val="4472C4" w:themeColor="accent1"/>
        </w:rPr>
        <w:t xml:space="preserve"> social media channels. </w:t>
      </w:r>
    </w:p>
    <w:p w14:paraId="1095B4BF" w14:textId="497815BE" w:rsidR="797D9AC6" w:rsidRDefault="797D9AC6" w:rsidP="35DFB1A1">
      <w:pPr>
        <w:jc w:val="both"/>
        <w:rPr>
          <w:b/>
          <w:bCs/>
          <w:i/>
          <w:iCs/>
        </w:rPr>
      </w:pPr>
    </w:p>
    <w:p w14:paraId="7F5468DF" w14:textId="02BE987A" w:rsidR="797D9AC6" w:rsidRDefault="797D9AC6" w:rsidP="797D9AC6">
      <w:pPr>
        <w:jc w:val="both"/>
        <w:rPr>
          <w:b/>
          <w:bCs/>
          <w:i/>
          <w:iCs/>
        </w:rPr>
      </w:pPr>
    </w:p>
    <w:p w14:paraId="64E4720E" w14:textId="77777777" w:rsidR="00AB0274" w:rsidRPr="0097395D" w:rsidRDefault="00AB0274" w:rsidP="00AE3556">
      <w:pPr>
        <w:pStyle w:val="Heading1"/>
        <w:numPr>
          <w:ilvl w:val="0"/>
          <w:numId w:val="2"/>
        </w:numPr>
        <w:tabs>
          <w:tab w:val="left" w:pos="360"/>
        </w:tabs>
        <w:jc w:val="left"/>
        <w:rPr>
          <w:rFonts w:ascii="Times New Roman" w:hAnsi="Times New Roman"/>
          <w:sz w:val="24"/>
          <w:szCs w:val="24"/>
        </w:rPr>
      </w:pPr>
      <w:r w:rsidRPr="0097395D">
        <w:rPr>
          <w:rFonts w:ascii="Times New Roman" w:hAnsi="Times New Roman"/>
          <w:sz w:val="24"/>
          <w:szCs w:val="24"/>
        </w:rPr>
        <w:t>Purpose</w:t>
      </w:r>
      <w:bookmarkEnd w:id="1"/>
    </w:p>
    <w:p w14:paraId="03D831B5" w14:textId="0F4C66D6" w:rsidR="00AB0274" w:rsidRPr="0097395D" w:rsidRDefault="2D6A829E" w:rsidP="797D9AC6">
      <w:pPr>
        <w:pStyle w:val="BodyText"/>
        <w:ind w:left="360"/>
        <w:jc w:val="both"/>
        <w:rPr>
          <w:rFonts w:ascii="Times New Roman" w:hAnsi="Times New Roman" w:cs="Times New Roman"/>
          <w:sz w:val="24"/>
          <w:szCs w:val="24"/>
        </w:rPr>
      </w:pPr>
      <w:r w:rsidRPr="35DFB1A1">
        <w:rPr>
          <w:rFonts w:ascii="Times New Roman" w:hAnsi="Times New Roman" w:cs="Times New Roman"/>
          <w:i/>
          <w:iCs/>
          <w:sz w:val="24"/>
          <w:szCs w:val="24"/>
        </w:rPr>
        <w:t xml:space="preserve">Provide the </w:t>
      </w:r>
      <w:r w:rsidR="367E7D54" w:rsidRPr="35DFB1A1">
        <w:rPr>
          <w:rFonts w:ascii="Times New Roman" w:hAnsi="Times New Roman" w:cs="Times New Roman"/>
          <w:i/>
          <w:iCs/>
          <w:sz w:val="24"/>
          <w:szCs w:val="24"/>
        </w:rPr>
        <w:t>brief explanation fo</w:t>
      </w:r>
      <w:r w:rsidR="65B26E04" w:rsidRPr="35DFB1A1">
        <w:rPr>
          <w:rFonts w:ascii="Times New Roman" w:hAnsi="Times New Roman" w:cs="Times New Roman"/>
          <w:i/>
          <w:iCs/>
          <w:sz w:val="24"/>
          <w:szCs w:val="24"/>
        </w:rPr>
        <w:t>r</w:t>
      </w:r>
      <w:r w:rsidR="367E7D54" w:rsidRPr="35DFB1A1">
        <w:rPr>
          <w:rFonts w:ascii="Times New Roman" w:hAnsi="Times New Roman" w:cs="Times New Roman"/>
          <w:i/>
          <w:iCs/>
          <w:sz w:val="24"/>
          <w:szCs w:val="24"/>
        </w:rPr>
        <w:t xml:space="preserve"> the problem, using</w:t>
      </w:r>
      <w:r w:rsidR="35691031" w:rsidRPr="35DFB1A1">
        <w:rPr>
          <w:rFonts w:ascii="Times New Roman" w:hAnsi="Times New Roman" w:cs="Times New Roman"/>
          <w:i/>
          <w:iCs/>
          <w:sz w:val="24"/>
          <w:szCs w:val="24"/>
        </w:rPr>
        <w:t xml:space="preserve"> at least one key project-related road safety statistic and </w:t>
      </w:r>
      <w:r w:rsidR="5CF56773" w:rsidRPr="35DFB1A1">
        <w:rPr>
          <w:rFonts w:ascii="Times New Roman" w:hAnsi="Times New Roman" w:cs="Times New Roman"/>
          <w:i/>
          <w:iCs/>
          <w:sz w:val="24"/>
          <w:szCs w:val="24"/>
        </w:rPr>
        <w:t xml:space="preserve">explain the </w:t>
      </w:r>
      <w:r w:rsidR="27E874F7" w:rsidRPr="35DFB1A1">
        <w:rPr>
          <w:rFonts w:ascii="Times New Roman" w:hAnsi="Times New Roman" w:cs="Times New Roman"/>
          <w:i/>
          <w:iCs/>
          <w:sz w:val="24"/>
          <w:szCs w:val="24"/>
        </w:rPr>
        <w:t xml:space="preserve">project main </w:t>
      </w:r>
      <w:r w:rsidR="6674B85D" w:rsidRPr="35DFB1A1">
        <w:rPr>
          <w:rFonts w:ascii="Times New Roman" w:hAnsi="Times New Roman" w:cs="Times New Roman"/>
          <w:i/>
          <w:iCs/>
          <w:sz w:val="24"/>
          <w:szCs w:val="24"/>
        </w:rPr>
        <w:t>solutions/</w:t>
      </w:r>
      <w:r w:rsidR="27E874F7" w:rsidRPr="35DFB1A1">
        <w:rPr>
          <w:rFonts w:ascii="Times New Roman" w:hAnsi="Times New Roman" w:cs="Times New Roman"/>
          <w:i/>
          <w:iCs/>
          <w:sz w:val="24"/>
          <w:szCs w:val="24"/>
        </w:rPr>
        <w:t>objectives</w:t>
      </w:r>
      <w:r w:rsidR="2BBA5C55" w:rsidRPr="35DFB1A1">
        <w:rPr>
          <w:rFonts w:ascii="Times New Roman" w:hAnsi="Times New Roman" w:cs="Times New Roman"/>
          <w:i/>
          <w:iCs/>
          <w:sz w:val="24"/>
          <w:szCs w:val="24"/>
        </w:rPr>
        <w:t xml:space="preserve">, </w:t>
      </w:r>
      <w:r w:rsidR="27E874F7" w:rsidRPr="35DFB1A1">
        <w:rPr>
          <w:rFonts w:ascii="Times New Roman" w:hAnsi="Times New Roman" w:cs="Times New Roman"/>
          <w:i/>
          <w:iCs/>
          <w:sz w:val="24"/>
          <w:szCs w:val="24"/>
        </w:rPr>
        <w:t>expected changes</w:t>
      </w:r>
      <w:r w:rsidR="5555D835" w:rsidRPr="35DFB1A1">
        <w:rPr>
          <w:rFonts w:ascii="Times New Roman" w:hAnsi="Times New Roman" w:cs="Times New Roman"/>
          <w:i/>
          <w:iCs/>
          <w:sz w:val="24"/>
          <w:szCs w:val="24"/>
        </w:rPr>
        <w:t>/outcomes</w:t>
      </w:r>
      <w:r w:rsidR="27E874F7" w:rsidRPr="35DFB1A1">
        <w:rPr>
          <w:rFonts w:ascii="Times New Roman" w:hAnsi="Times New Roman" w:cs="Times New Roman"/>
          <w:i/>
          <w:iCs/>
          <w:sz w:val="24"/>
          <w:szCs w:val="24"/>
        </w:rPr>
        <w:t xml:space="preserve"> of the project (reflecting your project document), and evidence of the benefit/impact of the proposed solution.</w:t>
      </w:r>
    </w:p>
    <w:p w14:paraId="7F8326AA" w14:textId="3454CFB0" w:rsidR="00AB0274" w:rsidRDefault="00AB0274" w:rsidP="35DFB1A1">
      <w:pPr>
        <w:pStyle w:val="BodyText"/>
        <w:ind w:left="360"/>
        <w:jc w:val="both"/>
        <w:rPr>
          <w:rFonts w:ascii="Times New Roman" w:hAnsi="Times New Roman" w:cs="Times New Roman"/>
          <w:i/>
          <w:iCs/>
          <w:sz w:val="24"/>
          <w:szCs w:val="24"/>
        </w:rPr>
      </w:pPr>
    </w:p>
    <w:p w14:paraId="5471636F" w14:textId="34E6A192" w:rsidR="0076238B" w:rsidRDefault="0076238B" w:rsidP="0076238B">
      <w:pPr>
        <w:spacing w:before="100"/>
        <w:jc w:val="both"/>
        <w:rPr>
          <w:rFonts w:eastAsia="Calibri"/>
          <w:iCs/>
          <w:color w:val="4472C4"/>
        </w:rPr>
      </w:pPr>
      <w:r w:rsidRPr="61FC56A7">
        <w:rPr>
          <w:rFonts w:eastAsia="Calibri"/>
          <w:color w:val="4472C4" w:themeColor="accent1"/>
        </w:rPr>
        <w:t xml:space="preserve">The project aimed to expand models for improved road safety and a safe journey to school for children in schools </w:t>
      </w:r>
      <w:r w:rsidR="00A06076" w:rsidRPr="61FC56A7">
        <w:rPr>
          <w:rFonts w:eastAsia="Calibri"/>
          <w:color w:val="4472C4" w:themeColor="accent1"/>
        </w:rPr>
        <w:t xml:space="preserve">in </w:t>
      </w:r>
      <w:r w:rsidRPr="61FC56A7">
        <w:rPr>
          <w:rFonts w:eastAsia="Calibri"/>
          <w:color w:val="4472C4" w:themeColor="accent1"/>
        </w:rPr>
        <w:t xml:space="preserve">high-risk areas </w:t>
      </w:r>
      <w:r w:rsidR="006F587B" w:rsidRPr="61FC56A7">
        <w:rPr>
          <w:rFonts w:eastAsia="Calibri"/>
          <w:color w:val="4472C4" w:themeColor="accent1"/>
        </w:rPr>
        <w:t xml:space="preserve">and </w:t>
      </w:r>
      <w:r w:rsidRPr="61FC56A7">
        <w:rPr>
          <w:rFonts w:eastAsia="Calibri"/>
          <w:color w:val="4472C4" w:themeColor="accent1"/>
        </w:rPr>
        <w:t>contribut</w:t>
      </w:r>
      <w:r w:rsidR="006F587B" w:rsidRPr="61FC56A7">
        <w:rPr>
          <w:rFonts w:eastAsia="Calibri"/>
          <w:color w:val="4472C4" w:themeColor="accent1"/>
        </w:rPr>
        <w:t>e</w:t>
      </w:r>
      <w:r w:rsidRPr="61FC56A7">
        <w:rPr>
          <w:rFonts w:eastAsia="Calibri"/>
          <w:color w:val="4472C4" w:themeColor="accent1"/>
        </w:rPr>
        <w:t xml:space="preserve"> to road safety awareness, policy advocacy, health systems strengthening and partnership building</w:t>
      </w:r>
      <w:r w:rsidR="00353D71" w:rsidRPr="61FC56A7">
        <w:rPr>
          <w:rFonts w:eastAsia="Calibri"/>
          <w:color w:val="4472C4" w:themeColor="accent1"/>
        </w:rPr>
        <w:t>,</w:t>
      </w:r>
      <w:r w:rsidRPr="61FC56A7">
        <w:rPr>
          <w:rFonts w:eastAsia="Calibri"/>
          <w:color w:val="4472C4" w:themeColor="accent1"/>
        </w:rPr>
        <w:t xml:space="preserve"> in support of the national target of reduced road traffic fatalities by 50 per cent by 2022.</w:t>
      </w:r>
      <w:r w:rsidR="0017045C" w:rsidRPr="61FC56A7">
        <w:rPr>
          <w:rFonts w:eastAsia="Calibri"/>
          <w:color w:val="4472C4" w:themeColor="accent1"/>
        </w:rPr>
        <w:t xml:space="preserve"> </w:t>
      </w:r>
    </w:p>
    <w:p w14:paraId="5969F59F" w14:textId="77777777" w:rsidR="0017045C" w:rsidRDefault="0017045C" w:rsidP="0076238B">
      <w:pPr>
        <w:spacing w:before="100"/>
        <w:jc w:val="both"/>
        <w:rPr>
          <w:rFonts w:eastAsia="Calibri"/>
          <w:iCs/>
          <w:color w:val="4472C4"/>
        </w:rPr>
      </w:pPr>
    </w:p>
    <w:p w14:paraId="13178C72" w14:textId="460E2A23" w:rsidR="0017045C" w:rsidRPr="00633DF4" w:rsidRDefault="0017045C" w:rsidP="0017045C">
      <w:pPr>
        <w:jc w:val="both"/>
        <w:rPr>
          <w:bCs/>
          <w:iCs/>
          <w:color w:val="4472C4"/>
          <w:spacing w:val="-2"/>
        </w:rPr>
      </w:pPr>
      <w:r w:rsidRPr="61FC56A7">
        <w:rPr>
          <w:rFonts w:eastAsia="Calibri"/>
          <w:color w:val="4472C4" w:themeColor="accent1"/>
        </w:rPr>
        <w:lastRenderedPageBreak/>
        <w:t xml:space="preserve">Specifically, </w:t>
      </w:r>
      <w:r w:rsidRPr="61FC56A7">
        <w:rPr>
          <w:color w:val="4472C4" w:themeColor="accent1"/>
        </w:rPr>
        <w:t xml:space="preserve">it sought to improve child road safety </w:t>
      </w:r>
      <w:proofErr w:type="spellStart"/>
      <w:r w:rsidRPr="61FC56A7">
        <w:rPr>
          <w:color w:val="4472C4" w:themeColor="accent1"/>
        </w:rPr>
        <w:t>programmes</w:t>
      </w:r>
      <w:proofErr w:type="spellEnd"/>
      <w:r w:rsidRPr="61FC56A7">
        <w:rPr>
          <w:color w:val="4472C4" w:themeColor="accent1"/>
        </w:rPr>
        <w:t xml:space="preserve"> in model areas by October 2023, </w:t>
      </w:r>
      <w:r w:rsidR="008B07D6" w:rsidRPr="61FC56A7">
        <w:rPr>
          <w:color w:val="4472C4" w:themeColor="accent1"/>
        </w:rPr>
        <w:t>a</w:t>
      </w:r>
      <w:r w:rsidRPr="61FC56A7">
        <w:rPr>
          <w:color w:val="4472C4" w:themeColor="accent1"/>
        </w:rPr>
        <w:t xml:space="preserve"> reduction </w:t>
      </w:r>
      <w:r w:rsidR="00F306C5" w:rsidRPr="61FC56A7">
        <w:rPr>
          <w:color w:val="4472C4" w:themeColor="accent1"/>
        </w:rPr>
        <w:t>in</w:t>
      </w:r>
      <w:r w:rsidRPr="61FC56A7">
        <w:rPr>
          <w:color w:val="4472C4" w:themeColor="accent1"/>
        </w:rPr>
        <w:t xml:space="preserve"> child road traffic injuries by 30 per cent and an increase of at least 10 per cent in programme investments for child road safety</w:t>
      </w:r>
      <w:r w:rsidR="00814A4E">
        <w:rPr>
          <w:color w:val="4472C4" w:themeColor="accent1"/>
        </w:rPr>
        <w:t>.</w:t>
      </w:r>
    </w:p>
    <w:p w14:paraId="6CF61F50" w14:textId="464CF3B6" w:rsidR="00AB0274" w:rsidRPr="0097395D" w:rsidRDefault="00AB0274" w:rsidP="35DFB1A1">
      <w:pPr>
        <w:pStyle w:val="BodyText"/>
        <w:ind w:left="360"/>
        <w:jc w:val="both"/>
        <w:rPr>
          <w:rFonts w:ascii="Times New Roman" w:hAnsi="Times New Roman" w:cs="Times New Roman"/>
          <w:i/>
          <w:iCs/>
          <w:sz w:val="24"/>
          <w:szCs w:val="24"/>
        </w:rPr>
      </w:pPr>
    </w:p>
    <w:p w14:paraId="4EED754A" w14:textId="42651691" w:rsidR="00AB0274" w:rsidRPr="0097395D" w:rsidRDefault="411B7E7C" w:rsidP="00AE3556">
      <w:pPr>
        <w:pStyle w:val="Heading1"/>
        <w:numPr>
          <w:ilvl w:val="0"/>
          <w:numId w:val="2"/>
        </w:numPr>
        <w:tabs>
          <w:tab w:val="left" w:pos="360"/>
        </w:tabs>
        <w:jc w:val="left"/>
        <w:rPr>
          <w:rFonts w:ascii="Times New Roman" w:hAnsi="Times New Roman"/>
          <w:sz w:val="24"/>
          <w:szCs w:val="24"/>
          <w:lang w:val="en-US"/>
        </w:rPr>
      </w:pPr>
      <w:bookmarkStart w:id="2" w:name="_Toc249364486"/>
      <w:r w:rsidRPr="35DFB1A1">
        <w:rPr>
          <w:rFonts w:ascii="Times New Roman" w:hAnsi="Times New Roman"/>
          <w:sz w:val="24"/>
          <w:szCs w:val="24"/>
        </w:rPr>
        <w:t xml:space="preserve">Narrative reporting on </w:t>
      </w:r>
      <w:r w:rsidRPr="35DFB1A1">
        <w:rPr>
          <w:rFonts w:ascii="Times New Roman" w:hAnsi="Times New Roman"/>
          <w:sz w:val="24"/>
          <w:szCs w:val="24"/>
          <w:lang w:val="en-GB"/>
        </w:rPr>
        <w:t xml:space="preserve">Project </w:t>
      </w:r>
      <w:r w:rsidR="617D7C93" w:rsidRPr="35DFB1A1">
        <w:rPr>
          <w:rFonts w:ascii="Times New Roman" w:hAnsi="Times New Roman"/>
          <w:sz w:val="24"/>
          <w:szCs w:val="24"/>
        </w:rPr>
        <w:t>Results</w:t>
      </w:r>
      <w:bookmarkEnd w:id="2"/>
      <w:r w:rsidRPr="35DFB1A1">
        <w:rPr>
          <w:rFonts w:ascii="Times New Roman" w:hAnsi="Times New Roman"/>
          <w:sz w:val="24"/>
          <w:szCs w:val="24"/>
          <w:lang w:val="en-GB"/>
        </w:rPr>
        <w:t xml:space="preserve"> </w:t>
      </w:r>
      <w:r w:rsidR="70D9C4B3" w:rsidRPr="35DFB1A1">
        <w:rPr>
          <w:rFonts w:ascii="Times New Roman" w:hAnsi="Times New Roman"/>
          <w:sz w:val="24"/>
          <w:szCs w:val="24"/>
          <w:lang w:val="en-GB"/>
        </w:rPr>
        <w:t>Achieved</w:t>
      </w:r>
      <w:r w:rsidR="617D7C93" w:rsidRPr="35DFB1A1">
        <w:rPr>
          <w:rFonts w:ascii="Times New Roman" w:hAnsi="Times New Roman"/>
          <w:sz w:val="24"/>
          <w:szCs w:val="24"/>
        </w:rPr>
        <w:t xml:space="preserve"> </w:t>
      </w:r>
    </w:p>
    <w:p w14:paraId="06B96C55" w14:textId="559B5174" w:rsidR="00FA6787" w:rsidRPr="0097395D" w:rsidRDefault="5D87A5E7" w:rsidP="35DFB1A1">
      <w:pPr>
        <w:pStyle w:val="BodyText"/>
        <w:ind w:left="360"/>
        <w:jc w:val="both"/>
        <w:rPr>
          <w:rFonts w:ascii="Times New Roman" w:hAnsi="Times New Roman" w:cs="Times New Roman"/>
          <w:i/>
          <w:iCs/>
          <w:sz w:val="24"/>
          <w:szCs w:val="24"/>
          <w:lang w:eastAsia="x-none"/>
        </w:rPr>
      </w:pPr>
      <w:r w:rsidRPr="35DFB1A1">
        <w:rPr>
          <w:rFonts w:ascii="Times New Roman" w:hAnsi="Times New Roman" w:cs="Times New Roman"/>
          <w:i/>
          <w:iCs/>
          <w:sz w:val="24"/>
          <w:szCs w:val="24"/>
        </w:rPr>
        <w:t>P</w:t>
      </w:r>
      <w:r w:rsidR="32615171" w:rsidRPr="35DFB1A1">
        <w:rPr>
          <w:rFonts w:ascii="Times New Roman" w:hAnsi="Times New Roman" w:cs="Times New Roman"/>
          <w:i/>
          <w:iCs/>
          <w:sz w:val="24"/>
          <w:szCs w:val="24"/>
        </w:rPr>
        <w:t>articular attention should be given to report</w:t>
      </w:r>
      <w:r w:rsidR="41D2054D" w:rsidRPr="35DFB1A1">
        <w:rPr>
          <w:rFonts w:ascii="Times New Roman" w:hAnsi="Times New Roman" w:cs="Times New Roman"/>
          <w:i/>
          <w:iCs/>
          <w:sz w:val="24"/>
          <w:szCs w:val="24"/>
        </w:rPr>
        <w:t>ing</w:t>
      </w:r>
      <w:r w:rsidR="32615171" w:rsidRPr="35DFB1A1">
        <w:rPr>
          <w:rFonts w:ascii="Times New Roman" w:hAnsi="Times New Roman" w:cs="Times New Roman"/>
          <w:i/>
          <w:iCs/>
          <w:sz w:val="24"/>
          <w:szCs w:val="24"/>
        </w:rPr>
        <w:t xml:space="preserve"> on re</w:t>
      </w:r>
      <w:r w:rsidR="3FBA355E" w:rsidRPr="35DFB1A1">
        <w:rPr>
          <w:rFonts w:ascii="Times New Roman" w:hAnsi="Times New Roman" w:cs="Times New Roman"/>
          <w:i/>
          <w:iCs/>
          <w:sz w:val="24"/>
          <w:szCs w:val="24"/>
        </w:rPr>
        <w:t>sults</w:t>
      </w:r>
      <w:r w:rsidR="44347869" w:rsidRPr="35DFB1A1">
        <w:rPr>
          <w:rFonts w:ascii="Times New Roman" w:hAnsi="Times New Roman" w:cs="Times New Roman"/>
          <w:i/>
          <w:iCs/>
          <w:sz w:val="24"/>
          <w:szCs w:val="24"/>
        </w:rPr>
        <w:t xml:space="preserve"> (outputs)</w:t>
      </w:r>
      <w:r w:rsidR="3FBA355E" w:rsidRPr="35DFB1A1">
        <w:rPr>
          <w:rFonts w:ascii="Times New Roman" w:hAnsi="Times New Roman" w:cs="Times New Roman"/>
          <w:i/>
          <w:iCs/>
          <w:sz w:val="24"/>
          <w:szCs w:val="24"/>
        </w:rPr>
        <w:t xml:space="preserve"> / and changes</w:t>
      </w:r>
      <w:r w:rsidR="16A247D9" w:rsidRPr="35DFB1A1">
        <w:rPr>
          <w:rFonts w:ascii="Times New Roman" w:hAnsi="Times New Roman" w:cs="Times New Roman"/>
          <w:i/>
          <w:iCs/>
          <w:sz w:val="24"/>
          <w:szCs w:val="24"/>
        </w:rPr>
        <w:t xml:space="preserve"> (outcomes)</w:t>
      </w:r>
      <w:r w:rsidR="3FBA355E" w:rsidRPr="35DFB1A1">
        <w:rPr>
          <w:rFonts w:ascii="Times New Roman" w:hAnsi="Times New Roman" w:cs="Times New Roman"/>
          <w:i/>
          <w:iCs/>
          <w:sz w:val="24"/>
          <w:szCs w:val="24"/>
        </w:rPr>
        <w:t xml:space="preserve"> </w:t>
      </w:r>
      <w:r w:rsidR="70D9C4B3" w:rsidRPr="35DFB1A1">
        <w:rPr>
          <w:rFonts w:ascii="Times New Roman" w:hAnsi="Times New Roman" w:cs="Times New Roman"/>
          <w:i/>
          <w:iCs/>
          <w:sz w:val="24"/>
          <w:szCs w:val="24"/>
        </w:rPr>
        <w:t xml:space="preserve">(reflecting your project document) </w:t>
      </w:r>
      <w:r w:rsidR="3FBA355E" w:rsidRPr="35DFB1A1">
        <w:rPr>
          <w:rFonts w:ascii="Times New Roman" w:hAnsi="Times New Roman" w:cs="Times New Roman"/>
          <w:i/>
          <w:iCs/>
          <w:sz w:val="24"/>
          <w:szCs w:val="24"/>
        </w:rPr>
        <w:t xml:space="preserve">that have taken place </w:t>
      </w:r>
      <w:r w:rsidR="5E5F545D" w:rsidRPr="35DFB1A1">
        <w:rPr>
          <w:rFonts w:ascii="Times New Roman" w:hAnsi="Times New Roman" w:cs="Times New Roman"/>
          <w:i/>
          <w:iCs/>
          <w:sz w:val="24"/>
          <w:szCs w:val="24"/>
        </w:rPr>
        <w:t xml:space="preserve">as a result </w:t>
      </w:r>
      <w:r w:rsidR="669418A8" w:rsidRPr="35DFB1A1">
        <w:rPr>
          <w:rFonts w:ascii="Times New Roman" w:hAnsi="Times New Roman" w:cs="Times New Roman"/>
          <w:i/>
          <w:iCs/>
          <w:sz w:val="24"/>
          <w:szCs w:val="24"/>
        </w:rPr>
        <w:t>of work</w:t>
      </w:r>
      <w:r w:rsidR="4350012C" w:rsidRPr="35DFB1A1">
        <w:rPr>
          <w:rFonts w:ascii="Times New Roman" w:hAnsi="Times New Roman" w:cs="Times New Roman"/>
          <w:i/>
          <w:iCs/>
          <w:sz w:val="24"/>
          <w:szCs w:val="24"/>
        </w:rPr>
        <w:t xml:space="preserve"> delivered by </w:t>
      </w:r>
      <w:r w:rsidR="40041F4E" w:rsidRPr="35DFB1A1">
        <w:rPr>
          <w:rFonts w:ascii="Times New Roman" w:hAnsi="Times New Roman" w:cs="Times New Roman"/>
          <w:i/>
          <w:iCs/>
          <w:sz w:val="24"/>
          <w:szCs w:val="24"/>
        </w:rPr>
        <w:t>your</w:t>
      </w:r>
      <w:r w:rsidR="4350012C" w:rsidRPr="35DFB1A1">
        <w:rPr>
          <w:rFonts w:ascii="Times New Roman" w:hAnsi="Times New Roman" w:cs="Times New Roman"/>
          <w:i/>
          <w:iCs/>
          <w:sz w:val="24"/>
          <w:szCs w:val="24"/>
        </w:rPr>
        <w:t xml:space="preserve"> project</w:t>
      </w:r>
      <w:r w:rsidR="32615171" w:rsidRPr="35DFB1A1">
        <w:rPr>
          <w:rFonts w:ascii="Times New Roman" w:hAnsi="Times New Roman" w:cs="Times New Roman"/>
          <w:i/>
          <w:iCs/>
          <w:sz w:val="24"/>
          <w:szCs w:val="24"/>
        </w:rPr>
        <w:t xml:space="preserve">. </w:t>
      </w:r>
    </w:p>
    <w:p w14:paraId="127DA132" w14:textId="77777777" w:rsidR="00DD2243" w:rsidRDefault="00DD2243" w:rsidP="00DF4C99">
      <w:pPr>
        <w:rPr>
          <w:lang w:eastAsia="x-none"/>
        </w:rPr>
      </w:pPr>
    </w:p>
    <w:p w14:paraId="1A91C191" w14:textId="77777777" w:rsidR="00127C45" w:rsidRPr="0097395D" w:rsidRDefault="00127C45" w:rsidP="00DF4C99">
      <w:pPr>
        <w:rPr>
          <w:lang w:eastAsia="x-none"/>
        </w:rPr>
      </w:pPr>
    </w:p>
    <w:p w14:paraId="2870060D" w14:textId="77777777" w:rsidR="000E7690" w:rsidRDefault="736C3933">
      <w:pPr>
        <w:pStyle w:val="BodyText"/>
        <w:spacing w:line="259" w:lineRule="auto"/>
        <w:jc w:val="both"/>
        <w:rPr>
          <w:rFonts w:ascii="Times New Roman" w:hAnsi="Times New Roman" w:cs="Times New Roman"/>
          <w:b/>
          <w:bCs/>
          <w:sz w:val="24"/>
          <w:szCs w:val="24"/>
        </w:rPr>
      </w:pPr>
      <w:r w:rsidRPr="35DFB1A1">
        <w:rPr>
          <w:rFonts w:ascii="Times New Roman" w:hAnsi="Times New Roman" w:cs="Times New Roman"/>
          <w:b/>
          <w:bCs/>
          <w:sz w:val="24"/>
          <w:szCs w:val="24"/>
        </w:rPr>
        <w:t>3.1</w:t>
      </w:r>
      <w:r w:rsidR="411B7E7C" w:rsidRPr="35DFB1A1">
        <w:rPr>
          <w:rFonts w:ascii="Times New Roman" w:hAnsi="Times New Roman" w:cs="Times New Roman"/>
          <w:b/>
          <w:bCs/>
          <w:sz w:val="24"/>
          <w:szCs w:val="24"/>
        </w:rPr>
        <w:t xml:space="preserve"> </w:t>
      </w:r>
      <w:r w:rsidR="64CC52F4" w:rsidRPr="35DFB1A1">
        <w:rPr>
          <w:rFonts w:ascii="Times New Roman" w:hAnsi="Times New Roman" w:cs="Times New Roman"/>
          <w:b/>
          <w:bCs/>
          <w:sz w:val="24"/>
          <w:szCs w:val="24"/>
        </w:rPr>
        <w:t xml:space="preserve">Project </w:t>
      </w:r>
      <w:r w:rsidR="10E90814" w:rsidRPr="35DFB1A1">
        <w:rPr>
          <w:rFonts w:ascii="Times New Roman" w:hAnsi="Times New Roman" w:cs="Times New Roman"/>
          <w:b/>
          <w:bCs/>
          <w:sz w:val="24"/>
          <w:szCs w:val="24"/>
        </w:rPr>
        <w:t xml:space="preserve">results contributing </w:t>
      </w:r>
      <w:r w:rsidR="64CC52F4" w:rsidRPr="35DFB1A1">
        <w:rPr>
          <w:rFonts w:ascii="Times New Roman" w:hAnsi="Times New Roman" w:cs="Times New Roman"/>
          <w:b/>
          <w:bCs/>
          <w:sz w:val="24"/>
          <w:szCs w:val="24"/>
        </w:rPr>
        <w:t>to the impact of the Fund</w:t>
      </w:r>
      <w:r w:rsidR="38260BF8" w:rsidRPr="797D9AC6">
        <w:rPr>
          <w:rStyle w:val="FootnoteReference"/>
        </w:rPr>
        <w:footnoteReference w:id="8"/>
      </w:r>
      <w:r w:rsidR="524C52CB">
        <w:rPr>
          <w:rFonts w:ascii="Times New Roman" w:hAnsi="Times New Roman" w:cs="Times New Roman"/>
          <w:b/>
          <w:bCs/>
          <w:sz w:val="24"/>
          <w:szCs w:val="24"/>
        </w:rPr>
        <w:t xml:space="preserve"> </w:t>
      </w:r>
    </w:p>
    <w:p w14:paraId="4C729ACF" w14:textId="11619A4D" w:rsidR="38260BF8" w:rsidRDefault="4EEAADC6" w:rsidP="002402E7">
      <w:pPr>
        <w:pStyle w:val="BodyText"/>
        <w:ind w:left="284"/>
        <w:jc w:val="both"/>
        <w:rPr>
          <w:rFonts w:ascii="Times New Roman" w:hAnsi="Times New Roman" w:cs="Times New Roman"/>
          <w:i/>
          <w:iCs/>
          <w:sz w:val="24"/>
          <w:szCs w:val="24"/>
        </w:rPr>
      </w:pPr>
      <w:r w:rsidRPr="35DFB1A1">
        <w:rPr>
          <w:rFonts w:ascii="Times New Roman" w:hAnsi="Times New Roman" w:cs="Times New Roman"/>
          <w:i/>
          <w:iCs/>
          <w:sz w:val="24"/>
          <w:szCs w:val="24"/>
        </w:rPr>
        <w:t xml:space="preserve">As per the Fund impact, </w:t>
      </w:r>
      <w:r w:rsidR="25E01235" w:rsidRPr="35DFB1A1">
        <w:rPr>
          <w:rFonts w:ascii="Times New Roman" w:hAnsi="Times New Roman" w:cs="Times New Roman"/>
          <w:i/>
          <w:iCs/>
          <w:sz w:val="24"/>
          <w:szCs w:val="24"/>
        </w:rPr>
        <w:t>(</w:t>
      </w:r>
      <w:r w:rsidR="5DEA84A6" w:rsidRPr="35DFB1A1">
        <w:rPr>
          <w:rFonts w:ascii="Times New Roman" w:hAnsi="Times New Roman" w:cs="Times New Roman"/>
          <w:i/>
          <w:iCs/>
          <w:sz w:val="24"/>
          <w:szCs w:val="24"/>
        </w:rPr>
        <w:t xml:space="preserve">1) </w:t>
      </w:r>
      <w:r w:rsidRPr="35DFB1A1">
        <w:rPr>
          <w:rFonts w:ascii="Times New Roman" w:hAnsi="Times New Roman" w:cs="Times New Roman"/>
          <w:i/>
          <w:iCs/>
          <w:sz w:val="24"/>
          <w:szCs w:val="24"/>
        </w:rPr>
        <w:t>does the project contribute</w:t>
      </w:r>
      <w:r w:rsidR="42ECB72A" w:rsidRPr="35DFB1A1">
        <w:rPr>
          <w:rFonts w:ascii="Times New Roman" w:hAnsi="Times New Roman" w:cs="Times New Roman"/>
          <w:i/>
          <w:iCs/>
          <w:sz w:val="24"/>
          <w:szCs w:val="24"/>
        </w:rPr>
        <w:t>d</w:t>
      </w:r>
      <w:r w:rsidRPr="35DFB1A1">
        <w:rPr>
          <w:rFonts w:ascii="Times New Roman" w:hAnsi="Times New Roman" w:cs="Times New Roman"/>
          <w:i/>
          <w:iCs/>
          <w:sz w:val="24"/>
          <w:szCs w:val="24"/>
        </w:rPr>
        <w:t xml:space="preserve"> to reduction of road traffic fatalities and injuries in </w:t>
      </w:r>
      <w:r w:rsidR="7369F690" w:rsidRPr="35DFB1A1">
        <w:rPr>
          <w:rFonts w:ascii="Times New Roman" w:hAnsi="Times New Roman" w:cs="Times New Roman"/>
          <w:i/>
          <w:iCs/>
          <w:sz w:val="24"/>
          <w:szCs w:val="24"/>
        </w:rPr>
        <w:t>the country/countries</w:t>
      </w:r>
      <w:r w:rsidR="06FAD3F1" w:rsidRPr="35DFB1A1">
        <w:rPr>
          <w:rFonts w:ascii="Times New Roman" w:hAnsi="Times New Roman" w:cs="Times New Roman"/>
          <w:i/>
          <w:iCs/>
          <w:sz w:val="24"/>
          <w:szCs w:val="24"/>
        </w:rPr>
        <w:t xml:space="preserve"> (provide reduction figures when possible</w:t>
      </w:r>
      <w:r w:rsidR="59609452" w:rsidRPr="35DFB1A1">
        <w:rPr>
          <w:rFonts w:ascii="Times New Roman" w:hAnsi="Times New Roman" w:cs="Times New Roman"/>
          <w:i/>
          <w:iCs/>
          <w:sz w:val="24"/>
          <w:szCs w:val="24"/>
        </w:rPr>
        <w:t>)?</w:t>
      </w:r>
      <w:r w:rsidR="7369F690" w:rsidRPr="35DFB1A1">
        <w:rPr>
          <w:rFonts w:ascii="Times New Roman" w:hAnsi="Times New Roman" w:cs="Times New Roman"/>
          <w:i/>
          <w:iCs/>
          <w:sz w:val="24"/>
          <w:szCs w:val="24"/>
        </w:rPr>
        <w:t xml:space="preserve"> </w:t>
      </w:r>
      <w:r w:rsidR="1027D8D4" w:rsidRPr="35DFB1A1">
        <w:rPr>
          <w:rFonts w:ascii="Times New Roman" w:hAnsi="Times New Roman" w:cs="Times New Roman"/>
          <w:i/>
          <w:iCs/>
          <w:sz w:val="24"/>
          <w:szCs w:val="24"/>
        </w:rPr>
        <w:t>(</w:t>
      </w:r>
      <w:r w:rsidR="0F8E75BB" w:rsidRPr="35DFB1A1">
        <w:rPr>
          <w:rFonts w:ascii="Times New Roman" w:hAnsi="Times New Roman" w:cs="Times New Roman"/>
          <w:i/>
          <w:iCs/>
          <w:sz w:val="24"/>
          <w:szCs w:val="24"/>
        </w:rPr>
        <w:t xml:space="preserve">2) </w:t>
      </w:r>
      <w:r w:rsidR="3D554ADE" w:rsidRPr="35DFB1A1">
        <w:rPr>
          <w:rFonts w:ascii="Times New Roman" w:hAnsi="Times New Roman" w:cs="Times New Roman"/>
          <w:i/>
          <w:iCs/>
          <w:sz w:val="24"/>
          <w:szCs w:val="24"/>
        </w:rPr>
        <w:t>Provide e</w:t>
      </w:r>
      <w:r w:rsidR="60B2ED94" w:rsidRPr="35DFB1A1">
        <w:rPr>
          <w:rFonts w:ascii="Times New Roman" w:hAnsi="Times New Roman" w:cs="Times New Roman"/>
          <w:i/>
          <w:iCs/>
          <w:sz w:val="24"/>
          <w:szCs w:val="24"/>
        </w:rPr>
        <w:t xml:space="preserve">xample(s) of action(s) taken by the government or changes materialized or about to </w:t>
      </w:r>
      <w:proofErr w:type="spellStart"/>
      <w:r w:rsidR="60B2ED94" w:rsidRPr="35DFB1A1">
        <w:rPr>
          <w:rFonts w:ascii="Times New Roman" w:hAnsi="Times New Roman" w:cs="Times New Roman"/>
          <w:i/>
          <w:iCs/>
          <w:sz w:val="24"/>
          <w:szCs w:val="24"/>
        </w:rPr>
        <w:t>materialised</w:t>
      </w:r>
      <w:proofErr w:type="spellEnd"/>
      <w:r w:rsidR="60B2ED94" w:rsidRPr="35DFB1A1">
        <w:rPr>
          <w:rFonts w:ascii="Times New Roman" w:hAnsi="Times New Roman" w:cs="Times New Roman"/>
          <w:i/>
          <w:iCs/>
          <w:sz w:val="24"/>
          <w:szCs w:val="24"/>
        </w:rPr>
        <w:t xml:space="preserve"> thanks to the project? For in</w:t>
      </w:r>
      <w:r w:rsidR="16FB4815" w:rsidRPr="35DFB1A1">
        <w:rPr>
          <w:rFonts w:ascii="Times New Roman" w:hAnsi="Times New Roman" w:cs="Times New Roman"/>
          <w:i/>
          <w:iCs/>
          <w:sz w:val="24"/>
          <w:szCs w:val="24"/>
        </w:rPr>
        <w:t>s</w:t>
      </w:r>
      <w:r w:rsidR="60B2ED94" w:rsidRPr="35DFB1A1">
        <w:rPr>
          <w:rFonts w:ascii="Times New Roman" w:hAnsi="Times New Roman" w:cs="Times New Roman"/>
          <w:i/>
          <w:iCs/>
          <w:sz w:val="24"/>
          <w:szCs w:val="24"/>
        </w:rPr>
        <w:t xml:space="preserve">tance, </w:t>
      </w:r>
      <w:r w:rsidR="15908480" w:rsidRPr="35DFB1A1">
        <w:rPr>
          <w:rFonts w:ascii="Times New Roman" w:hAnsi="Times New Roman" w:cs="Times New Roman"/>
          <w:i/>
          <w:iCs/>
          <w:sz w:val="24"/>
          <w:szCs w:val="24"/>
        </w:rPr>
        <w:t>government</w:t>
      </w:r>
      <w:r w:rsidR="47111710" w:rsidRPr="35DFB1A1">
        <w:rPr>
          <w:rFonts w:ascii="Times New Roman" w:hAnsi="Times New Roman" w:cs="Times New Roman"/>
          <w:i/>
          <w:iCs/>
          <w:sz w:val="24"/>
          <w:szCs w:val="24"/>
        </w:rPr>
        <w:t xml:space="preserve"> action to improve the safety of their road infrastructure/ to improve safety of vehicles admitted to traffic/</w:t>
      </w:r>
      <w:r w:rsidR="5BC17CB8" w:rsidRPr="35DFB1A1">
        <w:rPr>
          <w:rFonts w:ascii="Times New Roman" w:hAnsi="Times New Roman" w:cs="Times New Roman"/>
          <w:i/>
          <w:iCs/>
          <w:sz w:val="24"/>
          <w:szCs w:val="24"/>
        </w:rPr>
        <w:t xml:space="preserve"> to ensure lawful road user </w:t>
      </w:r>
      <w:proofErr w:type="spellStart"/>
      <w:r w:rsidR="5BC17CB8" w:rsidRPr="35DFB1A1">
        <w:rPr>
          <w:rFonts w:ascii="Times New Roman" w:hAnsi="Times New Roman" w:cs="Times New Roman"/>
          <w:i/>
          <w:iCs/>
          <w:sz w:val="24"/>
          <w:szCs w:val="24"/>
        </w:rPr>
        <w:t>behaviour</w:t>
      </w:r>
      <w:proofErr w:type="spellEnd"/>
      <w:r w:rsidR="5BC17CB8" w:rsidRPr="35DFB1A1">
        <w:rPr>
          <w:rFonts w:ascii="Times New Roman" w:hAnsi="Times New Roman" w:cs="Times New Roman"/>
          <w:i/>
          <w:iCs/>
          <w:sz w:val="24"/>
          <w:szCs w:val="24"/>
        </w:rPr>
        <w:t>/ improve post-crash response.</w:t>
      </w:r>
      <w:r w:rsidR="38260BF8">
        <w:br/>
      </w:r>
    </w:p>
    <w:p w14:paraId="1C6A8582" w14:textId="4EE93629" w:rsidR="000955B6" w:rsidRPr="00633DF4" w:rsidRDefault="00FB4CE4" w:rsidP="000955B6">
      <w:pPr>
        <w:jc w:val="both"/>
        <w:rPr>
          <w:bCs/>
          <w:iCs/>
          <w:color w:val="4472C4"/>
          <w:spacing w:val="-2"/>
        </w:rPr>
      </w:pPr>
      <w:r>
        <w:rPr>
          <w:bCs/>
          <w:iCs/>
          <w:color w:val="4472C4"/>
          <w:spacing w:val="-2"/>
        </w:rPr>
        <w:t xml:space="preserve">By expanding </w:t>
      </w:r>
      <w:r w:rsidR="00B267B7">
        <w:rPr>
          <w:bCs/>
          <w:iCs/>
          <w:color w:val="4472C4"/>
          <w:spacing w:val="-2"/>
        </w:rPr>
        <w:t xml:space="preserve">the </w:t>
      </w:r>
      <w:r w:rsidR="00850A7D">
        <w:rPr>
          <w:bCs/>
          <w:iCs/>
          <w:color w:val="4472C4"/>
          <w:spacing w:val="-2"/>
        </w:rPr>
        <w:t xml:space="preserve">safe school zone models </w:t>
      </w:r>
      <w:r w:rsidR="00B267B7">
        <w:rPr>
          <w:bCs/>
          <w:iCs/>
          <w:color w:val="4472C4"/>
          <w:spacing w:val="-2"/>
        </w:rPr>
        <w:t>and</w:t>
      </w:r>
      <w:r w:rsidR="009840A1">
        <w:rPr>
          <w:bCs/>
          <w:iCs/>
          <w:color w:val="4472C4"/>
          <w:spacing w:val="-2"/>
        </w:rPr>
        <w:t xml:space="preserve"> </w:t>
      </w:r>
      <w:r w:rsidR="00850A7D">
        <w:rPr>
          <w:bCs/>
          <w:iCs/>
          <w:color w:val="4472C4"/>
          <w:spacing w:val="-2"/>
        </w:rPr>
        <w:t>implement</w:t>
      </w:r>
      <w:r w:rsidR="00B267B7">
        <w:rPr>
          <w:bCs/>
          <w:iCs/>
          <w:color w:val="4472C4"/>
          <w:spacing w:val="-2"/>
        </w:rPr>
        <w:t>ing</w:t>
      </w:r>
      <w:r w:rsidR="00CF5D1D">
        <w:rPr>
          <w:bCs/>
          <w:iCs/>
          <w:color w:val="4472C4"/>
          <w:spacing w:val="-2"/>
        </w:rPr>
        <w:t xml:space="preserve"> these</w:t>
      </w:r>
      <w:r w:rsidR="00B267B7">
        <w:rPr>
          <w:bCs/>
          <w:iCs/>
          <w:color w:val="4472C4"/>
          <w:spacing w:val="-2"/>
        </w:rPr>
        <w:t xml:space="preserve"> </w:t>
      </w:r>
      <w:r w:rsidR="00850A7D">
        <w:rPr>
          <w:bCs/>
          <w:iCs/>
          <w:color w:val="4472C4"/>
          <w:spacing w:val="-2"/>
        </w:rPr>
        <w:t>in high-risk areas</w:t>
      </w:r>
      <w:r w:rsidR="00B267B7">
        <w:rPr>
          <w:bCs/>
          <w:iCs/>
          <w:color w:val="4472C4"/>
          <w:spacing w:val="-2"/>
        </w:rPr>
        <w:t>, the project</w:t>
      </w:r>
      <w:r w:rsidR="00D6632A">
        <w:rPr>
          <w:bCs/>
          <w:iCs/>
          <w:color w:val="4472C4"/>
          <w:spacing w:val="-2"/>
        </w:rPr>
        <w:t xml:space="preserve"> demonstrated effective solutions to reducing road traffic risks for vulnerable people, which </w:t>
      </w:r>
      <w:r w:rsidR="00850A7D">
        <w:rPr>
          <w:bCs/>
          <w:iCs/>
          <w:color w:val="4472C4"/>
          <w:spacing w:val="-2"/>
        </w:rPr>
        <w:t xml:space="preserve">government and </w:t>
      </w:r>
      <w:r w:rsidR="00EC1A86">
        <w:rPr>
          <w:bCs/>
          <w:iCs/>
          <w:color w:val="4472C4"/>
          <w:spacing w:val="-2"/>
        </w:rPr>
        <w:t xml:space="preserve">other </w:t>
      </w:r>
      <w:r w:rsidR="00850A7D">
        <w:rPr>
          <w:bCs/>
          <w:iCs/>
          <w:color w:val="4472C4"/>
          <w:spacing w:val="-2"/>
        </w:rPr>
        <w:t>stakeholders</w:t>
      </w:r>
      <w:r w:rsidR="00EC1A86">
        <w:rPr>
          <w:bCs/>
          <w:iCs/>
          <w:color w:val="4472C4"/>
          <w:spacing w:val="-2"/>
        </w:rPr>
        <w:t xml:space="preserve"> </w:t>
      </w:r>
      <w:r w:rsidR="00D6632A">
        <w:rPr>
          <w:bCs/>
          <w:iCs/>
          <w:color w:val="4472C4"/>
          <w:spacing w:val="-2"/>
        </w:rPr>
        <w:t>can further scale</w:t>
      </w:r>
      <w:r w:rsidR="00850A7D">
        <w:rPr>
          <w:bCs/>
          <w:iCs/>
          <w:color w:val="4472C4"/>
          <w:spacing w:val="-2"/>
        </w:rPr>
        <w:t>. The models were aligned with the safe systems approach</w:t>
      </w:r>
      <w:r w:rsidR="00EC1A86">
        <w:rPr>
          <w:bCs/>
          <w:iCs/>
          <w:color w:val="4472C4"/>
          <w:spacing w:val="-2"/>
        </w:rPr>
        <w:t xml:space="preserve"> and</w:t>
      </w:r>
      <w:r w:rsidR="00FD3792">
        <w:rPr>
          <w:bCs/>
          <w:iCs/>
          <w:color w:val="4472C4"/>
          <w:spacing w:val="-2"/>
        </w:rPr>
        <w:t xml:space="preserve"> </w:t>
      </w:r>
      <w:r w:rsidR="00A81EDF">
        <w:rPr>
          <w:bCs/>
          <w:iCs/>
          <w:color w:val="4472C4"/>
          <w:spacing w:val="-2"/>
        </w:rPr>
        <w:t xml:space="preserve">directly </w:t>
      </w:r>
      <w:r w:rsidR="00850A7D">
        <w:rPr>
          <w:bCs/>
          <w:iCs/>
          <w:color w:val="4472C4"/>
          <w:spacing w:val="-2"/>
        </w:rPr>
        <w:t>contributed to improvements in road safety management, road infrastructure and improvement</w:t>
      </w:r>
      <w:r w:rsidR="007B4A3B">
        <w:rPr>
          <w:bCs/>
          <w:iCs/>
          <w:color w:val="4472C4"/>
          <w:spacing w:val="-2"/>
        </w:rPr>
        <w:t>s</w:t>
      </w:r>
      <w:r w:rsidR="00850A7D">
        <w:rPr>
          <w:bCs/>
          <w:iCs/>
          <w:color w:val="4472C4"/>
          <w:spacing w:val="-2"/>
        </w:rPr>
        <w:t xml:space="preserve"> in</w:t>
      </w:r>
      <w:r w:rsidR="00DC75AF">
        <w:rPr>
          <w:bCs/>
          <w:iCs/>
          <w:color w:val="4472C4"/>
          <w:spacing w:val="-2"/>
        </w:rPr>
        <w:t xml:space="preserve"> road safety</w:t>
      </w:r>
      <w:r w:rsidR="00850A7D">
        <w:rPr>
          <w:bCs/>
          <w:iCs/>
          <w:color w:val="4472C4"/>
          <w:spacing w:val="-2"/>
        </w:rPr>
        <w:t xml:space="preserve"> </w:t>
      </w:r>
      <w:proofErr w:type="spellStart"/>
      <w:r w:rsidR="00850A7D">
        <w:rPr>
          <w:bCs/>
          <w:iCs/>
          <w:color w:val="4472C4"/>
          <w:spacing w:val="-2"/>
        </w:rPr>
        <w:t>behaviours</w:t>
      </w:r>
      <w:proofErr w:type="spellEnd"/>
      <w:r w:rsidR="00DC75AF">
        <w:rPr>
          <w:bCs/>
          <w:iCs/>
          <w:color w:val="4472C4"/>
          <w:spacing w:val="-2"/>
        </w:rPr>
        <w:t>.</w:t>
      </w:r>
      <w:r w:rsidR="00326237">
        <w:rPr>
          <w:bCs/>
          <w:iCs/>
          <w:color w:val="4472C4"/>
          <w:spacing w:val="-2"/>
        </w:rPr>
        <w:t xml:space="preserve"> As a result of the project, government units passed and implemented</w:t>
      </w:r>
      <w:r w:rsidR="00850A7D">
        <w:rPr>
          <w:bCs/>
          <w:iCs/>
          <w:color w:val="4472C4"/>
          <w:spacing w:val="-2"/>
        </w:rPr>
        <w:t xml:space="preserve"> road safety policies</w:t>
      </w:r>
      <w:r w:rsidR="00326237">
        <w:rPr>
          <w:bCs/>
          <w:iCs/>
          <w:color w:val="4472C4"/>
          <w:spacing w:val="-2"/>
        </w:rPr>
        <w:t xml:space="preserve"> while school</w:t>
      </w:r>
      <w:r w:rsidR="005F5AA7">
        <w:rPr>
          <w:bCs/>
          <w:iCs/>
          <w:color w:val="4472C4"/>
          <w:spacing w:val="-2"/>
        </w:rPr>
        <w:t>s achieved</w:t>
      </w:r>
      <w:r w:rsidR="00850A7D">
        <w:rPr>
          <w:bCs/>
          <w:iCs/>
          <w:color w:val="4472C4"/>
          <w:spacing w:val="-2"/>
        </w:rPr>
        <w:t xml:space="preserve"> improved road safety ratings</w:t>
      </w:r>
      <w:r w:rsidR="005F5AA7">
        <w:rPr>
          <w:bCs/>
          <w:iCs/>
          <w:color w:val="4472C4"/>
          <w:spacing w:val="-2"/>
        </w:rPr>
        <w:t xml:space="preserve">. </w:t>
      </w:r>
      <w:r w:rsidR="00DC75AF">
        <w:rPr>
          <w:bCs/>
          <w:iCs/>
          <w:color w:val="4472C4"/>
          <w:spacing w:val="-2"/>
        </w:rPr>
        <w:t>I</w:t>
      </w:r>
      <w:r w:rsidR="00850A7D">
        <w:rPr>
          <w:bCs/>
          <w:iCs/>
          <w:color w:val="4472C4"/>
          <w:spacing w:val="-2"/>
        </w:rPr>
        <w:t>mproved knowledge</w:t>
      </w:r>
      <w:r w:rsidR="00DC75AF">
        <w:rPr>
          <w:bCs/>
          <w:iCs/>
          <w:color w:val="4472C4"/>
          <w:spacing w:val="-2"/>
        </w:rPr>
        <w:t xml:space="preserve">, </w:t>
      </w:r>
      <w:r w:rsidR="00850A7D">
        <w:rPr>
          <w:bCs/>
          <w:iCs/>
          <w:color w:val="4472C4"/>
          <w:spacing w:val="-2"/>
        </w:rPr>
        <w:t>attitudes and practices towards road safety</w:t>
      </w:r>
      <w:r w:rsidR="00DC75AF">
        <w:rPr>
          <w:bCs/>
          <w:iCs/>
          <w:color w:val="4472C4"/>
          <w:spacing w:val="-2"/>
        </w:rPr>
        <w:t xml:space="preserve"> were observed among students</w:t>
      </w:r>
      <w:r w:rsidR="00850A7D">
        <w:rPr>
          <w:bCs/>
          <w:iCs/>
          <w:color w:val="4472C4"/>
          <w:spacing w:val="-2"/>
        </w:rPr>
        <w:t>.</w:t>
      </w:r>
    </w:p>
    <w:p w14:paraId="7BE52AF5" w14:textId="41F69854" w:rsidR="35DFB1A1" w:rsidRDefault="35DFB1A1" w:rsidP="35DFB1A1">
      <w:pPr>
        <w:pStyle w:val="BodyText"/>
        <w:spacing w:line="259" w:lineRule="auto"/>
        <w:jc w:val="both"/>
      </w:pPr>
    </w:p>
    <w:p w14:paraId="3861E5C8" w14:textId="1DED5A11" w:rsidR="797D9AC6" w:rsidRDefault="797D9AC6" w:rsidP="35DFB1A1">
      <w:pPr>
        <w:pStyle w:val="BodyText"/>
        <w:spacing w:line="259" w:lineRule="auto"/>
        <w:jc w:val="both"/>
        <w:rPr>
          <w:rFonts w:ascii="Times New Roman" w:hAnsi="Times New Roman" w:cs="Times New Roman"/>
          <w:b/>
          <w:bCs/>
          <w:i/>
          <w:iCs/>
          <w:sz w:val="24"/>
          <w:szCs w:val="24"/>
        </w:rPr>
      </w:pPr>
    </w:p>
    <w:p w14:paraId="48DF032A" w14:textId="71C21277" w:rsidR="002E6210" w:rsidRPr="0097395D" w:rsidRDefault="173D2990" w:rsidP="35DFB1A1">
      <w:pPr>
        <w:pStyle w:val="BodyText"/>
        <w:jc w:val="both"/>
        <w:rPr>
          <w:rFonts w:ascii="Times New Roman" w:hAnsi="Times New Roman" w:cs="Times New Roman"/>
          <w:i/>
          <w:iCs/>
          <w:sz w:val="24"/>
          <w:szCs w:val="24"/>
        </w:rPr>
      </w:pPr>
      <w:r w:rsidRPr="35DFB1A1">
        <w:rPr>
          <w:rFonts w:ascii="Times New Roman" w:hAnsi="Times New Roman" w:cs="Times New Roman"/>
          <w:b/>
          <w:bCs/>
          <w:sz w:val="24"/>
          <w:szCs w:val="24"/>
        </w:rPr>
        <w:t xml:space="preserve">3.2 </w:t>
      </w:r>
      <w:r w:rsidR="14A7AB9A" w:rsidRPr="35DFB1A1">
        <w:rPr>
          <w:rFonts w:ascii="Times New Roman" w:hAnsi="Times New Roman" w:cs="Times New Roman"/>
          <w:b/>
          <w:bCs/>
          <w:sz w:val="24"/>
          <w:szCs w:val="24"/>
        </w:rPr>
        <w:t xml:space="preserve">Project </w:t>
      </w:r>
      <w:r w:rsidR="0EEEBB69" w:rsidRPr="35DFB1A1">
        <w:rPr>
          <w:rFonts w:ascii="Times New Roman" w:hAnsi="Times New Roman" w:cs="Times New Roman"/>
          <w:b/>
          <w:bCs/>
          <w:sz w:val="24"/>
          <w:szCs w:val="24"/>
        </w:rPr>
        <w:t>Outcomes</w:t>
      </w:r>
      <w:r w:rsidR="40F46586" w:rsidRPr="35DFB1A1">
        <w:rPr>
          <w:rFonts w:ascii="Times New Roman" w:hAnsi="Times New Roman" w:cs="Times New Roman"/>
          <w:b/>
          <w:bCs/>
          <w:sz w:val="24"/>
          <w:szCs w:val="24"/>
        </w:rPr>
        <w:t xml:space="preserve"> results</w:t>
      </w:r>
      <w:r w:rsidR="0EEEBB69" w:rsidRPr="35DFB1A1">
        <w:rPr>
          <w:rFonts w:ascii="Times New Roman" w:hAnsi="Times New Roman" w:cs="Times New Roman"/>
          <w:b/>
          <w:bCs/>
          <w:sz w:val="24"/>
          <w:szCs w:val="24"/>
        </w:rPr>
        <w:t>:</w:t>
      </w:r>
      <w:r w:rsidR="0EEEBB69" w:rsidRPr="35DFB1A1">
        <w:rPr>
          <w:rFonts w:ascii="Times New Roman" w:hAnsi="Times New Roman" w:cs="Times New Roman"/>
          <w:i/>
          <w:iCs/>
          <w:sz w:val="24"/>
          <w:szCs w:val="24"/>
        </w:rPr>
        <w:t xml:space="preserve"> </w:t>
      </w:r>
    </w:p>
    <w:p w14:paraId="2E894803" w14:textId="02D712DF" w:rsidR="00AB0274" w:rsidRPr="0097395D" w:rsidRDefault="0B0FBA1A" w:rsidP="35DFB1A1">
      <w:pPr>
        <w:pStyle w:val="BodyText"/>
        <w:ind w:left="284"/>
        <w:jc w:val="both"/>
        <w:rPr>
          <w:rFonts w:ascii="Times New Roman" w:hAnsi="Times New Roman" w:cs="Times New Roman"/>
          <w:i/>
          <w:iCs/>
          <w:sz w:val="24"/>
          <w:szCs w:val="24"/>
        </w:rPr>
      </w:pPr>
      <w:r w:rsidRPr="35DFB1A1">
        <w:rPr>
          <w:rFonts w:ascii="Times New Roman" w:hAnsi="Times New Roman" w:cs="Times New Roman"/>
          <w:i/>
          <w:iCs/>
          <w:sz w:val="24"/>
          <w:szCs w:val="24"/>
        </w:rPr>
        <w:t xml:space="preserve">Outcomes </w:t>
      </w:r>
      <w:r w:rsidR="5A06965D" w:rsidRPr="35DFB1A1">
        <w:rPr>
          <w:rFonts w:ascii="Times New Roman" w:hAnsi="Times New Roman" w:cs="Times New Roman"/>
          <w:i/>
          <w:iCs/>
          <w:sz w:val="24"/>
          <w:szCs w:val="24"/>
        </w:rPr>
        <w:t>are</w:t>
      </w:r>
      <w:r w:rsidR="3DB3F62B" w:rsidRPr="35DFB1A1">
        <w:rPr>
          <w:rFonts w:ascii="Times New Roman" w:hAnsi="Times New Roman" w:cs="Times New Roman"/>
          <w:i/>
          <w:iCs/>
          <w:sz w:val="24"/>
          <w:szCs w:val="24"/>
        </w:rPr>
        <w:t xml:space="preserve"> </w:t>
      </w:r>
      <w:r w:rsidRPr="35DFB1A1">
        <w:rPr>
          <w:rFonts w:ascii="Times New Roman" w:hAnsi="Times New Roman" w:cs="Times New Roman"/>
          <w:i/>
          <w:iCs/>
          <w:sz w:val="24"/>
          <w:szCs w:val="24"/>
        </w:rPr>
        <w:t xml:space="preserve">the </w:t>
      </w:r>
      <w:r w:rsidR="03C174DE" w:rsidRPr="35DFB1A1">
        <w:rPr>
          <w:rFonts w:ascii="Times New Roman" w:hAnsi="Times New Roman" w:cs="Times New Roman"/>
          <w:i/>
          <w:iCs/>
          <w:sz w:val="24"/>
          <w:szCs w:val="24"/>
        </w:rPr>
        <w:t xml:space="preserve">medium-term </w:t>
      </w:r>
      <w:r w:rsidR="3DB3F62B" w:rsidRPr="35DFB1A1">
        <w:rPr>
          <w:rFonts w:ascii="Times New Roman" w:hAnsi="Times New Roman" w:cs="Times New Roman"/>
          <w:i/>
          <w:iCs/>
          <w:sz w:val="24"/>
          <w:szCs w:val="24"/>
        </w:rPr>
        <w:t>change</w:t>
      </w:r>
      <w:r w:rsidR="03C174DE" w:rsidRPr="35DFB1A1">
        <w:rPr>
          <w:rFonts w:ascii="Times New Roman" w:hAnsi="Times New Roman" w:cs="Times New Roman"/>
          <w:i/>
          <w:iCs/>
          <w:sz w:val="24"/>
          <w:szCs w:val="24"/>
        </w:rPr>
        <w:t xml:space="preserve"> in the </w:t>
      </w:r>
      <w:r w:rsidR="6FBBD14C" w:rsidRPr="35DFB1A1">
        <w:rPr>
          <w:rFonts w:ascii="Times New Roman" w:hAnsi="Times New Roman" w:cs="Times New Roman"/>
          <w:i/>
          <w:iCs/>
          <w:sz w:val="24"/>
          <w:szCs w:val="24"/>
        </w:rPr>
        <w:t>behaviors</w:t>
      </w:r>
      <w:r w:rsidR="03C174DE" w:rsidRPr="35DFB1A1">
        <w:rPr>
          <w:rFonts w:ascii="Times New Roman" w:hAnsi="Times New Roman" w:cs="Times New Roman"/>
          <w:i/>
          <w:iCs/>
          <w:sz w:val="24"/>
          <w:szCs w:val="24"/>
        </w:rPr>
        <w:t xml:space="preserve"> of target groups, under control of the benefitting partner.</w:t>
      </w:r>
      <w:r w:rsidR="235A6A8D" w:rsidRPr="35DFB1A1">
        <w:rPr>
          <w:rFonts w:ascii="Times New Roman" w:hAnsi="Times New Roman" w:cs="Times New Roman"/>
          <w:i/>
          <w:iCs/>
          <w:sz w:val="24"/>
          <w:szCs w:val="24"/>
        </w:rPr>
        <w:t xml:space="preserve"> </w:t>
      </w:r>
      <w:r w:rsidR="2D6A829E" w:rsidRPr="35DFB1A1">
        <w:rPr>
          <w:rFonts w:ascii="Times New Roman" w:hAnsi="Times New Roman" w:cs="Times New Roman"/>
          <w:i/>
          <w:iCs/>
          <w:sz w:val="24"/>
          <w:szCs w:val="24"/>
        </w:rPr>
        <w:t>Provide a summary of progress</w:t>
      </w:r>
      <w:r w:rsidRPr="35DFB1A1">
        <w:rPr>
          <w:rFonts w:ascii="Times New Roman" w:hAnsi="Times New Roman" w:cs="Times New Roman"/>
          <w:i/>
          <w:iCs/>
          <w:sz w:val="24"/>
          <w:szCs w:val="24"/>
        </w:rPr>
        <w:t xml:space="preserve"> </w:t>
      </w:r>
      <w:r w:rsidR="235A6A8D" w:rsidRPr="35DFB1A1">
        <w:rPr>
          <w:rFonts w:ascii="Times New Roman" w:hAnsi="Times New Roman" w:cs="Times New Roman"/>
          <w:i/>
          <w:iCs/>
          <w:sz w:val="24"/>
          <w:szCs w:val="24"/>
        </w:rPr>
        <w:t>achiev</w:t>
      </w:r>
      <w:r w:rsidR="2C4EEA87" w:rsidRPr="35DFB1A1">
        <w:rPr>
          <w:rFonts w:ascii="Times New Roman" w:hAnsi="Times New Roman" w:cs="Times New Roman"/>
          <w:i/>
          <w:iCs/>
          <w:sz w:val="24"/>
          <w:szCs w:val="24"/>
        </w:rPr>
        <w:t>ed towards</w:t>
      </w:r>
      <w:r w:rsidR="235A6A8D" w:rsidRPr="35DFB1A1">
        <w:rPr>
          <w:rFonts w:ascii="Times New Roman" w:hAnsi="Times New Roman" w:cs="Times New Roman"/>
          <w:i/>
          <w:iCs/>
          <w:sz w:val="24"/>
          <w:szCs w:val="24"/>
        </w:rPr>
        <w:t xml:space="preserve"> the</w:t>
      </w:r>
      <w:r w:rsidR="2D6A829E" w:rsidRPr="35DFB1A1">
        <w:rPr>
          <w:rFonts w:ascii="Times New Roman" w:hAnsi="Times New Roman" w:cs="Times New Roman"/>
          <w:i/>
          <w:iCs/>
          <w:sz w:val="24"/>
          <w:szCs w:val="24"/>
        </w:rPr>
        <w:t xml:space="preserve"> </w:t>
      </w:r>
      <w:r w:rsidR="2D6A829E" w:rsidRPr="35DFB1A1">
        <w:rPr>
          <w:rFonts w:ascii="Times New Roman" w:hAnsi="Times New Roman" w:cs="Times New Roman"/>
          <w:b/>
          <w:bCs/>
          <w:i/>
          <w:iCs/>
          <w:sz w:val="24"/>
          <w:szCs w:val="24"/>
        </w:rPr>
        <w:t>planned outcomes</w:t>
      </w:r>
      <w:r w:rsidRPr="35DFB1A1">
        <w:rPr>
          <w:rFonts w:ascii="Times New Roman" w:hAnsi="Times New Roman" w:cs="Times New Roman"/>
          <w:b/>
          <w:bCs/>
          <w:i/>
          <w:iCs/>
          <w:sz w:val="24"/>
          <w:szCs w:val="24"/>
        </w:rPr>
        <w:t xml:space="preserve"> from the </w:t>
      </w:r>
      <w:r w:rsidR="68EA94BE" w:rsidRPr="35DFB1A1">
        <w:rPr>
          <w:rFonts w:ascii="Times New Roman" w:hAnsi="Times New Roman" w:cs="Times New Roman"/>
          <w:b/>
          <w:bCs/>
          <w:i/>
          <w:iCs/>
          <w:sz w:val="24"/>
          <w:szCs w:val="24"/>
        </w:rPr>
        <w:t>p</w:t>
      </w:r>
      <w:r w:rsidRPr="35DFB1A1">
        <w:rPr>
          <w:rFonts w:ascii="Times New Roman" w:hAnsi="Times New Roman" w:cs="Times New Roman"/>
          <w:b/>
          <w:bCs/>
          <w:i/>
          <w:iCs/>
          <w:sz w:val="24"/>
          <w:szCs w:val="24"/>
        </w:rPr>
        <w:t xml:space="preserve">roject </w:t>
      </w:r>
      <w:r w:rsidR="68EA94BE" w:rsidRPr="35DFB1A1">
        <w:rPr>
          <w:rFonts w:ascii="Times New Roman" w:hAnsi="Times New Roman" w:cs="Times New Roman"/>
          <w:b/>
          <w:bCs/>
          <w:i/>
          <w:iCs/>
          <w:sz w:val="24"/>
          <w:szCs w:val="24"/>
        </w:rPr>
        <w:t>d</w:t>
      </w:r>
      <w:r w:rsidRPr="35DFB1A1">
        <w:rPr>
          <w:rFonts w:ascii="Times New Roman" w:hAnsi="Times New Roman" w:cs="Times New Roman"/>
          <w:b/>
          <w:bCs/>
          <w:i/>
          <w:iCs/>
          <w:sz w:val="24"/>
          <w:szCs w:val="24"/>
        </w:rPr>
        <w:t>ocument</w:t>
      </w:r>
      <w:r w:rsidRPr="35DFB1A1">
        <w:rPr>
          <w:rFonts w:ascii="Times New Roman" w:hAnsi="Times New Roman" w:cs="Times New Roman"/>
          <w:i/>
          <w:iCs/>
          <w:sz w:val="24"/>
          <w:szCs w:val="24"/>
        </w:rPr>
        <w:t>.</w:t>
      </w:r>
      <w:r w:rsidR="60951614" w:rsidRPr="35DFB1A1">
        <w:rPr>
          <w:rFonts w:ascii="Times New Roman" w:hAnsi="Times New Roman" w:cs="Times New Roman"/>
          <w:i/>
          <w:iCs/>
          <w:sz w:val="24"/>
          <w:szCs w:val="24"/>
        </w:rPr>
        <w:t xml:space="preserve"> </w:t>
      </w:r>
      <w:r w:rsidR="2D6A829E" w:rsidRPr="35DFB1A1">
        <w:rPr>
          <w:rFonts w:ascii="Times New Roman" w:hAnsi="Times New Roman" w:cs="Times New Roman"/>
          <w:i/>
          <w:iCs/>
          <w:sz w:val="24"/>
          <w:szCs w:val="24"/>
        </w:rPr>
        <w:t xml:space="preserve"> </w:t>
      </w:r>
    </w:p>
    <w:p w14:paraId="47710DE4" w14:textId="3038E16F" w:rsidR="35DFB1A1" w:rsidRDefault="35DFB1A1" w:rsidP="35DFB1A1">
      <w:pPr>
        <w:pStyle w:val="BodyText"/>
        <w:ind w:left="284"/>
        <w:jc w:val="both"/>
        <w:rPr>
          <w:rFonts w:ascii="Times New Roman" w:hAnsi="Times New Roman" w:cs="Times New Roman"/>
          <w:i/>
          <w:iCs/>
          <w:sz w:val="24"/>
          <w:szCs w:val="24"/>
        </w:rPr>
      </w:pPr>
    </w:p>
    <w:p w14:paraId="1CB8A891" w14:textId="23C47457" w:rsidR="000955B6" w:rsidRPr="00633DF4" w:rsidRDefault="000955B6" w:rsidP="000955B6">
      <w:pPr>
        <w:jc w:val="both"/>
        <w:rPr>
          <w:bCs/>
          <w:iCs/>
          <w:color w:val="4472C4"/>
          <w:spacing w:val="-2"/>
        </w:rPr>
      </w:pPr>
      <w:r w:rsidRPr="00633DF4">
        <w:rPr>
          <w:bCs/>
          <w:iCs/>
          <w:color w:val="4472C4"/>
          <w:spacing w:val="-2"/>
        </w:rPr>
        <w:t>Based on pre</w:t>
      </w:r>
      <w:r w:rsidR="003A0FB3">
        <w:rPr>
          <w:bCs/>
          <w:iCs/>
          <w:color w:val="4472C4"/>
          <w:spacing w:val="-2"/>
        </w:rPr>
        <w:t>-</w:t>
      </w:r>
      <w:r w:rsidRPr="00633DF4">
        <w:rPr>
          <w:bCs/>
          <w:iCs/>
          <w:color w:val="4472C4"/>
          <w:spacing w:val="-2"/>
        </w:rPr>
        <w:t xml:space="preserve"> and post-assessment results among priority schools, there is a </w:t>
      </w:r>
      <w:r w:rsidRPr="00633DF4">
        <w:rPr>
          <w:b/>
          <w:iCs/>
          <w:color w:val="4472C4" w:themeColor="accent1"/>
          <w:spacing w:val="-2"/>
        </w:rPr>
        <w:t>126 per cent overall star rating improvement</w:t>
      </w:r>
      <w:r w:rsidR="00B00C72">
        <w:rPr>
          <w:b/>
          <w:iCs/>
          <w:color w:val="4472C4" w:themeColor="accent1"/>
          <w:spacing w:val="-2"/>
        </w:rPr>
        <w:t>,</w:t>
      </w:r>
      <w:r w:rsidRPr="00633DF4">
        <w:rPr>
          <w:b/>
          <w:iCs/>
          <w:color w:val="4472C4" w:themeColor="accent1"/>
          <w:spacing w:val="-2"/>
        </w:rPr>
        <w:t xml:space="preserve"> </w:t>
      </w:r>
      <w:r w:rsidRPr="00E31901">
        <w:rPr>
          <w:bCs/>
          <w:iCs/>
          <w:color w:val="4472C4" w:themeColor="accent1"/>
          <w:spacing w:val="-2"/>
        </w:rPr>
        <w:t>signifying</w:t>
      </w:r>
      <w:r w:rsidRPr="00633DF4">
        <w:rPr>
          <w:bCs/>
          <w:iCs/>
          <w:color w:val="4472C4"/>
          <w:spacing w:val="-2"/>
        </w:rPr>
        <w:t xml:space="preserve"> risk reduction for road traffic injuries within the assessed school zones. </w:t>
      </w:r>
      <w:r w:rsidR="00E51EC0">
        <w:rPr>
          <w:bCs/>
          <w:iCs/>
          <w:color w:val="4472C4"/>
          <w:spacing w:val="-2"/>
        </w:rPr>
        <w:t xml:space="preserve">This </w:t>
      </w:r>
      <w:r w:rsidR="00A2069B">
        <w:rPr>
          <w:bCs/>
          <w:iCs/>
          <w:color w:val="4472C4"/>
          <w:spacing w:val="-2"/>
        </w:rPr>
        <w:t xml:space="preserve">was </w:t>
      </w:r>
      <w:r w:rsidR="00E51EC0">
        <w:rPr>
          <w:bCs/>
          <w:iCs/>
          <w:color w:val="4472C4"/>
          <w:spacing w:val="-2"/>
        </w:rPr>
        <w:t>measured us</w:t>
      </w:r>
      <w:r w:rsidR="00E51EC0" w:rsidRPr="00633DF4">
        <w:rPr>
          <w:bCs/>
          <w:iCs/>
          <w:color w:val="4472C4"/>
          <w:spacing w:val="-2"/>
        </w:rPr>
        <w:t>ing the SR4S tool</w:t>
      </w:r>
      <w:r w:rsidR="00A2069B">
        <w:rPr>
          <w:bCs/>
          <w:iCs/>
          <w:color w:val="4472C4"/>
          <w:spacing w:val="-2"/>
        </w:rPr>
        <w:t xml:space="preserve"> and</w:t>
      </w:r>
      <w:r w:rsidR="00E51EC0" w:rsidRPr="00633DF4">
        <w:rPr>
          <w:bCs/>
          <w:iCs/>
          <w:color w:val="4472C4"/>
          <w:spacing w:val="-2"/>
        </w:rPr>
        <w:t xml:space="preserve"> data on star rating improvement. </w:t>
      </w:r>
      <w:r w:rsidRPr="00633DF4">
        <w:rPr>
          <w:bCs/>
          <w:iCs/>
          <w:color w:val="4472C4"/>
          <w:spacing w:val="-2"/>
        </w:rPr>
        <w:t xml:space="preserve">For a more comprehensive method, the </w:t>
      </w:r>
      <w:proofErr w:type="spellStart"/>
      <w:r w:rsidRPr="00633DF4">
        <w:rPr>
          <w:bCs/>
          <w:iCs/>
          <w:color w:val="4472C4"/>
          <w:spacing w:val="-2"/>
        </w:rPr>
        <w:t>iRAP</w:t>
      </w:r>
      <w:proofErr w:type="spellEnd"/>
      <w:r w:rsidRPr="00633DF4">
        <w:rPr>
          <w:bCs/>
          <w:iCs/>
          <w:color w:val="4472C4"/>
          <w:spacing w:val="-2"/>
        </w:rPr>
        <w:t xml:space="preserve"> updated its measurement of risk reduction by adopting a ‘star rating’ improvement in 2024 to demonstrate risk reduction for road traffic injuries in school zones. </w:t>
      </w:r>
    </w:p>
    <w:p w14:paraId="732796BE" w14:textId="77777777" w:rsidR="000955B6" w:rsidRPr="00633DF4" w:rsidRDefault="000955B6" w:rsidP="000955B6">
      <w:pPr>
        <w:jc w:val="both"/>
        <w:rPr>
          <w:bCs/>
          <w:iCs/>
          <w:color w:val="4472C4"/>
          <w:spacing w:val="-2"/>
        </w:rPr>
      </w:pPr>
      <w:r w:rsidRPr="00633DF4">
        <w:rPr>
          <w:bCs/>
          <w:iCs/>
          <w:color w:val="4472C4"/>
          <w:spacing w:val="-2"/>
        </w:rPr>
        <w:t xml:space="preserve"> </w:t>
      </w:r>
    </w:p>
    <w:p w14:paraId="7BA3CAF5" w14:textId="0F140AAD" w:rsidR="35DFB1A1" w:rsidRPr="000955B6" w:rsidRDefault="003567C9" w:rsidP="000955B6">
      <w:pPr>
        <w:jc w:val="both"/>
        <w:rPr>
          <w:color w:val="4472C4"/>
          <w:spacing w:val="-2"/>
        </w:rPr>
      </w:pPr>
      <w:r>
        <w:rPr>
          <w:color w:val="4472C4"/>
          <w:spacing w:val="-2"/>
        </w:rPr>
        <w:t>L</w:t>
      </w:r>
      <w:r w:rsidR="000955B6" w:rsidRPr="00633DF4">
        <w:rPr>
          <w:color w:val="4472C4"/>
          <w:spacing w:val="-2"/>
        </w:rPr>
        <w:t>ocal government investment</w:t>
      </w:r>
      <w:r w:rsidR="00310C8E">
        <w:rPr>
          <w:color w:val="4472C4"/>
          <w:spacing w:val="-2"/>
        </w:rPr>
        <w:t>s in</w:t>
      </w:r>
      <w:r w:rsidR="000955B6" w:rsidRPr="00633DF4">
        <w:rPr>
          <w:color w:val="4472C4"/>
          <w:spacing w:val="-2"/>
        </w:rPr>
        <w:t xml:space="preserve"> child road safety </w:t>
      </w:r>
      <w:proofErr w:type="spellStart"/>
      <w:r w:rsidR="000955B6" w:rsidRPr="00633DF4">
        <w:rPr>
          <w:color w:val="4472C4"/>
          <w:spacing w:val="-2"/>
        </w:rPr>
        <w:t>programmes</w:t>
      </w:r>
      <w:proofErr w:type="spellEnd"/>
      <w:r w:rsidR="000955B6" w:rsidRPr="00633DF4">
        <w:rPr>
          <w:color w:val="4472C4"/>
          <w:spacing w:val="-2"/>
        </w:rPr>
        <w:t xml:space="preserve"> </w:t>
      </w:r>
      <w:r>
        <w:rPr>
          <w:color w:val="4472C4"/>
          <w:spacing w:val="-2"/>
        </w:rPr>
        <w:t xml:space="preserve">improved </w:t>
      </w:r>
      <w:r w:rsidR="000955B6" w:rsidRPr="00633DF4">
        <w:rPr>
          <w:color w:val="4472C4"/>
          <w:spacing w:val="-2"/>
        </w:rPr>
        <w:t xml:space="preserve">as indicated by an increase in budget allocations. In Zamboanga City, the local government increased its budget allocation to road safety by </w:t>
      </w:r>
      <w:r w:rsidR="000955B6" w:rsidRPr="00633DF4">
        <w:rPr>
          <w:b/>
          <w:bCs/>
          <w:color w:val="4472C4" w:themeColor="accent1"/>
          <w:spacing w:val="-2"/>
        </w:rPr>
        <w:t xml:space="preserve">42 per cent, </w:t>
      </w:r>
      <w:r w:rsidR="000955B6" w:rsidRPr="00633DF4">
        <w:rPr>
          <w:color w:val="4472C4" w:themeColor="accent1"/>
          <w:spacing w:val="-2"/>
        </w:rPr>
        <w:t>from</w:t>
      </w:r>
      <w:r w:rsidR="000955B6" w:rsidRPr="00633DF4">
        <w:rPr>
          <w:color w:val="FF0000"/>
          <w:spacing w:val="-2"/>
        </w:rPr>
        <w:t xml:space="preserve"> </w:t>
      </w:r>
      <w:r w:rsidR="000955B6" w:rsidRPr="00633DF4">
        <w:rPr>
          <w:color w:val="4472C4"/>
          <w:spacing w:val="-2"/>
        </w:rPr>
        <w:t xml:space="preserve">Php16,803,258 (US$300,058) in 2023 to </w:t>
      </w:r>
      <w:proofErr w:type="spellStart"/>
      <w:r w:rsidR="000955B6" w:rsidRPr="00633DF4">
        <w:rPr>
          <w:color w:val="4472C4"/>
          <w:spacing w:val="-2"/>
        </w:rPr>
        <w:t>Php</w:t>
      </w:r>
      <w:proofErr w:type="spellEnd"/>
      <w:r w:rsidR="004C485F">
        <w:rPr>
          <w:color w:val="4472C4"/>
          <w:spacing w:val="-2"/>
        </w:rPr>
        <w:t xml:space="preserve"> </w:t>
      </w:r>
      <w:r w:rsidR="000955B6" w:rsidRPr="00633DF4">
        <w:rPr>
          <w:color w:val="4472C4"/>
          <w:spacing w:val="-2"/>
        </w:rPr>
        <w:t xml:space="preserve">23,905,732 ($426,888) in 2024. Furthermore, </w:t>
      </w:r>
      <w:r w:rsidR="004066EC">
        <w:rPr>
          <w:color w:val="4472C4"/>
          <w:spacing w:val="-2"/>
        </w:rPr>
        <w:t>the city</w:t>
      </w:r>
      <w:r w:rsidR="004066EC" w:rsidRPr="00633DF4">
        <w:rPr>
          <w:color w:val="4472C4"/>
          <w:spacing w:val="-2"/>
        </w:rPr>
        <w:t xml:space="preserve"> </w:t>
      </w:r>
      <w:r w:rsidR="000955B6" w:rsidRPr="00633DF4">
        <w:rPr>
          <w:color w:val="4472C4"/>
          <w:spacing w:val="-2"/>
        </w:rPr>
        <w:t xml:space="preserve">included a new allocation for school safety </w:t>
      </w:r>
      <w:proofErr w:type="spellStart"/>
      <w:r w:rsidR="000955B6" w:rsidRPr="00633DF4">
        <w:rPr>
          <w:color w:val="4472C4"/>
          <w:spacing w:val="-2"/>
        </w:rPr>
        <w:t>programmes</w:t>
      </w:r>
      <w:proofErr w:type="spellEnd"/>
      <w:r w:rsidR="000955B6" w:rsidRPr="00633DF4">
        <w:rPr>
          <w:color w:val="4472C4"/>
          <w:spacing w:val="-2"/>
        </w:rPr>
        <w:t xml:space="preserve"> in 2024</w:t>
      </w:r>
      <w:r w:rsidR="003D331A">
        <w:rPr>
          <w:color w:val="4472C4"/>
          <w:spacing w:val="-2"/>
        </w:rPr>
        <w:t xml:space="preserve">, </w:t>
      </w:r>
      <w:r w:rsidR="000955B6" w:rsidRPr="00633DF4">
        <w:rPr>
          <w:color w:val="4472C4"/>
          <w:spacing w:val="-2"/>
        </w:rPr>
        <w:t>amount</w:t>
      </w:r>
      <w:r w:rsidR="003D331A">
        <w:rPr>
          <w:color w:val="4472C4"/>
          <w:spacing w:val="-2"/>
        </w:rPr>
        <w:t>ing to</w:t>
      </w:r>
      <w:r w:rsidR="000955B6" w:rsidRPr="00633DF4">
        <w:rPr>
          <w:color w:val="4472C4"/>
          <w:spacing w:val="-2"/>
        </w:rPr>
        <w:t xml:space="preserve"> </w:t>
      </w:r>
      <w:proofErr w:type="spellStart"/>
      <w:r w:rsidR="000955B6" w:rsidRPr="00633DF4">
        <w:rPr>
          <w:color w:val="4472C4"/>
          <w:spacing w:val="-2"/>
        </w:rPr>
        <w:t>Php</w:t>
      </w:r>
      <w:proofErr w:type="spellEnd"/>
      <w:r w:rsidR="000F54EF">
        <w:rPr>
          <w:color w:val="4472C4"/>
          <w:spacing w:val="-2"/>
        </w:rPr>
        <w:t xml:space="preserve"> </w:t>
      </w:r>
      <w:r w:rsidR="000955B6" w:rsidRPr="00633DF4">
        <w:rPr>
          <w:color w:val="4472C4"/>
          <w:spacing w:val="-2"/>
        </w:rPr>
        <w:t xml:space="preserve">9,380,460 ($167,508) to implement the SR4S recommendations for school infrastructure improvements. In Valenzuela City, budget allocations for road and public safety saw an increase of 45 per cent from </w:t>
      </w:r>
      <w:proofErr w:type="spellStart"/>
      <w:r w:rsidR="000955B6" w:rsidRPr="00633DF4">
        <w:rPr>
          <w:color w:val="4472C4"/>
          <w:spacing w:val="-2"/>
        </w:rPr>
        <w:t>Php</w:t>
      </w:r>
      <w:proofErr w:type="spellEnd"/>
      <w:r w:rsidR="000955B6" w:rsidRPr="00633DF4">
        <w:rPr>
          <w:color w:val="4472C4"/>
          <w:spacing w:val="-2"/>
        </w:rPr>
        <w:t xml:space="preserve"> 124,083,820 ($ 2,215,782) in 2022 to </w:t>
      </w:r>
      <w:proofErr w:type="spellStart"/>
      <w:r w:rsidR="000955B6" w:rsidRPr="00633DF4">
        <w:rPr>
          <w:color w:val="4472C4"/>
          <w:spacing w:val="-2"/>
        </w:rPr>
        <w:t>Php</w:t>
      </w:r>
      <w:proofErr w:type="spellEnd"/>
      <w:r w:rsidR="000955B6" w:rsidRPr="00633DF4">
        <w:rPr>
          <w:color w:val="4472C4"/>
          <w:spacing w:val="-2"/>
        </w:rPr>
        <w:t xml:space="preserve"> 179,326,665 ($3,202,261) in 2023. UNICEF provided technical assistance to </w:t>
      </w:r>
      <w:r w:rsidR="008322EF">
        <w:rPr>
          <w:color w:val="4472C4"/>
          <w:spacing w:val="-2"/>
        </w:rPr>
        <w:t xml:space="preserve">the </w:t>
      </w:r>
      <w:r w:rsidR="000955B6" w:rsidRPr="00633DF4">
        <w:rPr>
          <w:color w:val="4472C4"/>
          <w:spacing w:val="-2"/>
        </w:rPr>
        <w:t xml:space="preserve">local governments </w:t>
      </w:r>
      <w:r w:rsidR="00270EF3">
        <w:rPr>
          <w:color w:val="4472C4"/>
          <w:spacing w:val="-2"/>
        </w:rPr>
        <w:t>of the two</w:t>
      </w:r>
      <w:r w:rsidR="003C4E3C">
        <w:rPr>
          <w:color w:val="4472C4"/>
          <w:spacing w:val="-2"/>
        </w:rPr>
        <w:t xml:space="preserve"> initial sites in</w:t>
      </w:r>
      <w:r w:rsidR="000955B6" w:rsidRPr="00633DF4">
        <w:rPr>
          <w:color w:val="4472C4"/>
          <w:spacing w:val="-2"/>
        </w:rPr>
        <w:t xml:space="preserve"> Valenzuela and Zamboanga and expansion sites </w:t>
      </w:r>
      <w:r w:rsidR="003C4E3C">
        <w:rPr>
          <w:color w:val="4472C4"/>
          <w:spacing w:val="-2"/>
        </w:rPr>
        <w:t xml:space="preserve">in </w:t>
      </w:r>
      <w:r w:rsidR="000955B6" w:rsidRPr="00633DF4">
        <w:rPr>
          <w:color w:val="4472C4"/>
          <w:spacing w:val="-2"/>
        </w:rPr>
        <w:t xml:space="preserve">Cagayan de Oro and Angeles. The road safety ordinances </w:t>
      </w:r>
      <w:r w:rsidR="006943FD">
        <w:rPr>
          <w:color w:val="4472C4"/>
          <w:spacing w:val="-2"/>
        </w:rPr>
        <w:t xml:space="preserve">they enacted are supporting </w:t>
      </w:r>
      <w:r w:rsidR="000955B6" w:rsidRPr="00633DF4">
        <w:rPr>
          <w:color w:val="4472C4"/>
          <w:spacing w:val="-2"/>
        </w:rPr>
        <w:t>the sustainability of the project</w:t>
      </w:r>
      <w:r w:rsidR="00C81A2E">
        <w:rPr>
          <w:color w:val="4472C4"/>
          <w:spacing w:val="-2"/>
        </w:rPr>
        <w:t>’s</w:t>
      </w:r>
      <w:r w:rsidR="003B7EC2">
        <w:rPr>
          <w:color w:val="4472C4"/>
          <w:spacing w:val="-2"/>
        </w:rPr>
        <w:t xml:space="preserve"> outcomes</w:t>
      </w:r>
      <w:r w:rsidR="000955B6" w:rsidRPr="00633DF4">
        <w:rPr>
          <w:color w:val="4472C4"/>
          <w:spacing w:val="-2"/>
        </w:rPr>
        <w:t>.</w:t>
      </w:r>
    </w:p>
    <w:p w14:paraId="640C9946" w14:textId="77777777" w:rsidR="002E6210" w:rsidRPr="0097395D" w:rsidRDefault="002E6210" w:rsidP="00A62C3A">
      <w:pPr>
        <w:pStyle w:val="BodyText"/>
        <w:jc w:val="both"/>
        <w:rPr>
          <w:rFonts w:ascii="Times New Roman" w:hAnsi="Times New Roman" w:cs="Times New Roman"/>
          <w:sz w:val="24"/>
          <w:szCs w:val="24"/>
        </w:rPr>
      </w:pPr>
    </w:p>
    <w:p w14:paraId="6F6B35A9" w14:textId="3DAD6CA0" w:rsidR="002E6210" w:rsidRPr="0097395D" w:rsidRDefault="485BF20D" w:rsidP="35DFB1A1">
      <w:pPr>
        <w:pStyle w:val="BodyText"/>
        <w:jc w:val="both"/>
        <w:rPr>
          <w:rFonts w:ascii="Times New Roman" w:hAnsi="Times New Roman" w:cs="Times New Roman"/>
          <w:i/>
          <w:iCs/>
          <w:sz w:val="24"/>
          <w:szCs w:val="24"/>
        </w:rPr>
      </w:pPr>
      <w:r w:rsidRPr="35DFB1A1">
        <w:rPr>
          <w:rFonts w:ascii="Times New Roman" w:hAnsi="Times New Roman" w:cs="Times New Roman"/>
          <w:b/>
          <w:bCs/>
          <w:sz w:val="24"/>
          <w:szCs w:val="24"/>
        </w:rPr>
        <w:t xml:space="preserve">3.3 </w:t>
      </w:r>
      <w:r w:rsidR="4F2F3051" w:rsidRPr="35DFB1A1">
        <w:rPr>
          <w:rFonts w:ascii="Times New Roman" w:hAnsi="Times New Roman" w:cs="Times New Roman"/>
          <w:b/>
          <w:bCs/>
          <w:sz w:val="24"/>
          <w:szCs w:val="24"/>
        </w:rPr>
        <w:t xml:space="preserve">Project </w:t>
      </w:r>
      <w:r w:rsidR="24D556B6" w:rsidRPr="35DFB1A1">
        <w:rPr>
          <w:rFonts w:ascii="Times New Roman" w:hAnsi="Times New Roman" w:cs="Times New Roman"/>
          <w:b/>
          <w:bCs/>
          <w:sz w:val="24"/>
          <w:szCs w:val="24"/>
        </w:rPr>
        <w:t>Outputs</w:t>
      </w:r>
      <w:r w:rsidR="2D1459EC" w:rsidRPr="35DFB1A1">
        <w:rPr>
          <w:rFonts w:ascii="Times New Roman" w:hAnsi="Times New Roman" w:cs="Times New Roman"/>
          <w:b/>
          <w:bCs/>
          <w:sz w:val="24"/>
          <w:szCs w:val="24"/>
        </w:rPr>
        <w:t xml:space="preserve"> results</w:t>
      </w:r>
      <w:r w:rsidR="24D556B6" w:rsidRPr="35DFB1A1">
        <w:rPr>
          <w:rFonts w:ascii="Times New Roman" w:hAnsi="Times New Roman" w:cs="Times New Roman"/>
          <w:b/>
          <w:bCs/>
          <w:sz w:val="24"/>
          <w:szCs w:val="24"/>
        </w:rPr>
        <w:t>:</w:t>
      </w:r>
      <w:r w:rsidR="24D556B6" w:rsidRPr="35DFB1A1">
        <w:rPr>
          <w:rFonts w:ascii="Times New Roman" w:hAnsi="Times New Roman" w:cs="Times New Roman"/>
          <w:i/>
          <w:iCs/>
          <w:sz w:val="24"/>
          <w:szCs w:val="24"/>
        </w:rPr>
        <w:t xml:space="preserve"> </w:t>
      </w:r>
    </w:p>
    <w:p w14:paraId="7EF6903F" w14:textId="7BC06A23" w:rsidR="00FA6787" w:rsidRPr="0097395D" w:rsidRDefault="60951614" w:rsidP="35DFB1A1">
      <w:pPr>
        <w:pStyle w:val="BodyText"/>
        <w:ind w:left="284"/>
        <w:jc w:val="both"/>
        <w:rPr>
          <w:rFonts w:ascii="Times New Roman" w:hAnsi="Times New Roman" w:cs="Times New Roman"/>
          <w:i/>
          <w:iCs/>
          <w:sz w:val="24"/>
          <w:szCs w:val="24"/>
        </w:rPr>
      </w:pPr>
      <w:r w:rsidRPr="35DFB1A1">
        <w:rPr>
          <w:rFonts w:ascii="Times New Roman" w:hAnsi="Times New Roman" w:cs="Times New Roman"/>
          <w:i/>
          <w:iCs/>
          <w:sz w:val="24"/>
          <w:szCs w:val="24"/>
        </w:rPr>
        <w:lastRenderedPageBreak/>
        <w:t xml:space="preserve">Outputs are the more immediate results that your </w:t>
      </w:r>
      <w:r w:rsidR="68EA94BE" w:rsidRPr="35DFB1A1">
        <w:rPr>
          <w:rFonts w:ascii="Times New Roman" w:hAnsi="Times New Roman" w:cs="Times New Roman"/>
          <w:i/>
          <w:iCs/>
          <w:sz w:val="24"/>
          <w:szCs w:val="24"/>
        </w:rPr>
        <w:t>p</w:t>
      </w:r>
      <w:r w:rsidR="0F17E231" w:rsidRPr="35DFB1A1">
        <w:rPr>
          <w:rFonts w:ascii="Times New Roman" w:hAnsi="Times New Roman" w:cs="Times New Roman"/>
          <w:i/>
          <w:iCs/>
          <w:sz w:val="24"/>
          <w:szCs w:val="24"/>
        </w:rPr>
        <w:t>roject</w:t>
      </w:r>
      <w:r w:rsidRPr="35DFB1A1">
        <w:rPr>
          <w:rFonts w:ascii="Times New Roman" w:hAnsi="Times New Roman" w:cs="Times New Roman"/>
          <w:i/>
          <w:iCs/>
          <w:sz w:val="24"/>
          <w:szCs w:val="24"/>
        </w:rPr>
        <w:t xml:space="preserve"> is responsible for achieving. </w:t>
      </w:r>
      <w:r w:rsidR="2D6A829E" w:rsidRPr="35DFB1A1">
        <w:rPr>
          <w:rFonts w:ascii="Times New Roman" w:hAnsi="Times New Roman" w:cs="Times New Roman"/>
          <w:i/>
          <w:iCs/>
          <w:sz w:val="24"/>
          <w:szCs w:val="24"/>
        </w:rPr>
        <w:t xml:space="preserve">Report on the key outputs </w:t>
      </w:r>
      <w:r w:rsidR="73569074" w:rsidRPr="35DFB1A1">
        <w:rPr>
          <w:rFonts w:ascii="Times New Roman" w:hAnsi="Times New Roman" w:cs="Times New Roman"/>
          <w:i/>
          <w:iCs/>
          <w:sz w:val="24"/>
          <w:szCs w:val="24"/>
        </w:rPr>
        <w:t>delivered</w:t>
      </w:r>
      <w:r w:rsidR="0C12403C" w:rsidRPr="35DFB1A1">
        <w:rPr>
          <w:rFonts w:ascii="Times New Roman" w:hAnsi="Times New Roman" w:cs="Times New Roman"/>
          <w:i/>
          <w:iCs/>
          <w:sz w:val="24"/>
          <w:szCs w:val="24"/>
        </w:rPr>
        <w:t xml:space="preserve"> </w:t>
      </w:r>
      <w:r w:rsidR="6BCA2319" w:rsidRPr="35DFB1A1">
        <w:rPr>
          <w:rFonts w:ascii="Times New Roman" w:hAnsi="Times New Roman" w:cs="Times New Roman"/>
          <w:i/>
          <w:iCs/>
          <w:sz w:val="24"/>
          <w:szCs w:val="24"/>
        </w:rPr>
        <w:t>towards the</w:t>
      </w:r>
      <w:r w:rsidRPr="35DFB1A1">
        <w:rPr>
          <w:rFonts w:ascii="Times New Roman" w:hAnsi="Times New Roman" w:cs="Times New Roman"/>
          <w:i/>
          <w:iCs/>
          <w:sz w:val="24"/>
          <w:szCs w:val="24"/>
        </w:rPr>
        <w:t xml:space="preserve"> </w:t>
      </w:r>
      <w:r w:rsidRPr="35DFB1A1">
        <w:rPr>
          <w:rFonts w:ascii="Times New Roman" w:hAnsi="Times New Roman" w:cs="Times New Roman"/>
          <w:b/>
          <w:bCs/>
          <w:i/>
          <w:iCs/>
          <w:sz w:val="24"/>
          <w:szCs w:val="24"/>
        </w:rPr>
        <w:t xml:space="preserve">planned outputs from the </w:t>
      </w:r>
      <w:r w:rsidR="68EA94BE" w:rsidRPr="35DFB1A1">
        <w:rPr>
          <w:rFonts w:ascii="Times New Roman" w:hAnsi="Times New Roman" w:cs="Times New Roman"/>
          <w:b/>
          <w:bCs/>
          <w:i/>
          <w:iCs/>
          <w:sz w:val="24"/>
          <w:szCs w:val="24"/>
        </w:rPr>
        <w:t>p</w:t>
      </w:r>
      <w:r w:rsidRPr="35DFB1A1">
        <w:rPr>
          <w:rFonts w:ascii="Times New Roman" w:hAnsi="Times New Roman" w:cs="Times New Roman"/>
          <w:b/>
          <w:bCs/>
          <w:i/>
          <w:iCs/>
          <w:sz w:val="24"/>
          <w:szCs w:val="24"/>
        </w:rPr>
        <w:t xml:space="preserve">roject </w:t>
      </w:r>
      <w:r w:rsidR="68EA94BE" w:rsidRPr="35DFB1A1">
        <w:rPr>
          <w:rFonts w:ascii="Times New Roman" w:hAnsi="Times New Roman" w:cs="Times New Roman"/>
          <w:b/>
          <w:bCs/>
          <w:i/>
          <w:iCs/>
          <w:sz w:val="24"/>
          <w:szCs w:val="24"/>
        </w:rPr>
        <w:t>d</w:t>
      </w:r>
      <w:r w:rsidRPr="35DFB1A1">
        <w:rPr>
          <w:rFonts w:ascii="Times New Roman" w:hAnsi="Times New Roman" w:cs="Times New Roman"/>
          <w:b/>
          <w:bCs/>
          <w:i/>
          <w:iCs/>
          <w:sz w:val="24"/>
          <w:szCs w:val="24"/>
        </w:rPr>
        <w:t>ocument</w:t>
      </w:r>
      <w:r w:rsidR="0FE4A4B4" w:rsidRPr="35DFB1A1">
        <w:rPr>
          <w:rFonts w:ascii="Times New Roman" w:hAnsi="Times New Roman" w:cs="Times New Roman"/>
          <w:i/>
          <w:iCs/>
          <w:sz w:val="24"/>
          <w:szCs w:val="24"/>
        </w:rPr>
        <w:t xml:space="preserve">. </w:t>
      </w:r>
      <w:r w:rsidR="7E2EC751" w:rsidRPr="35DFB1A1">
        <w:rPr>
          <w:rFonts w:ascii="Times New Roman" w:hAnsi="Times New Roman" w:cs="Times New Roman"/>
          <w:i/>
          <w:iCs/>
          <w:sz w:val="24"/>
          <w:szCs w:val="24"/>
        </w:rPr>
        <w:t xml:space="preserve">  </w:t>
      </w:r>
    </w:p>
    <w:p w14:paraId="356A5F79" w14:textId="3FE700B7" w:rsidR="35DFB1A1" w:rsidRDefault="35DFB1A1" w:rsidP="35DFB1A1">
      <w:pPr>
        <w:pStyle w:val="BodyText"/>
        <w:ind w:left="284"/>
        <w:jc w:val="both"/>
        <w:rPr>
          <w:rFonts w:ascii="Times New Roman" w:hAnsi="Times New Roman" w:cs="Times New Roman"/>
          <w:i/>
          <w:iCs/>
          <w:sz w:val="24"/>
          <w:szCs w:val="24"/>
        </w:rPr>
      </w:pPr>
    </w:p>
    <w:p w14:paraId="4F378347" w14:textId="0EEA4194" w:rsidR="00850A7D" w:rsidRDefault="00850A7D" w:rsidP="00850A7D">
      <w:pPr>
        <w:pBdr>
          <w:top w:val="nil"/>
          <w:left w:val="nil"/>
          <w:bottom w:val="nil"/>
          <w:right w:val="nil"/>
          <w:between w:val="nil"/>
          <w:bar w:val="nil"/>
        </w:pBdr>
        <w:jc w:val="both"/>
        <w:rPr>
          <w:b/>
          <w:iCs/>
          <w:color w:val="4472C4"/>
          <w:spacing w:val="-2"/>
          <w:u w:color="000000"/>
          <w:bdr w:val="nil"/>
        </w:rPr>
      </w:pPr>
      <w:r w:rsidRPr="00633DF4">
        <w:rPr>
          <w:b/>
          <w:iCs/>
          <w:color w:val="4472C4"/>
          <w:spacing w:val="-2"/>
          <w:u w:color="000000"/>
          <w:bdr w:val="nil"/>
        </w:rPr>
        <w:t xml:space="preserve">Output 1.1. (Modelling) Selected schools in pilot Local Government Units (LGUs) have increased capacity to develop and implement child road traffic injury prevention </w:t>
      </w:r>
      <w:proofErr w:type="spellStart"/>
      <w:r w:rsidRPr="00633DF4">
        <w:rPr>
          <w:b/>
          <w:iCs/>
          <w:color w:val="4472C4"/>
          <w:spacing w:val="-2"/>
          <w:u w:color="000000"/>
          <w:bdr w:val="nil"/>
        </w:rPr>
        <w:t>programmes</w:t>
      </w:r>
      <w:proofErr w:type="spellEnd"/>
      <w:r w:rsidR="00025CD9">
        <w:rPr>
          <w:b/>
          <w:iCs/>
          <w:color w:val="4472C4"/>
          <w:spacing w:val="-2"/>
          <w:u w:color="000000"/>
          <w:bdr w:val="nil"/>
        </w:rPr>
        <w:t>.</w:t>
      </w:r>
    </w:p>
    <w:p w14:paraId="6756D09C" w14:textId="77777777" w:rsidR="00025CD9" w:rsidRPr="00633DF4" w:rsidRDefault="00025CD9" w:rsidP="00850A7D">
      <w:pPr>
        <w:pBdr>
          <w:top w:val="nil"/>
          <w:left w:val="nil"/>
          <w:bottom w:val="nil"/>
          <w:right w:val="nil"/>
          <w:between w:val="nil"/>
          <w:bar w:val="nil"/>
        </w:pBdr>
        <w:jc w:val="both"/>
        <w:rPr>
          <w:b/>
          <w:iCs/>
          <w:color w:val="4472C4"/>
          <w:spacing w:val="-2"/>
          <w:u w:color="000000"/>
          <w:bdr w:val="nil"/>
        </w:rPr>
      </w:pPr>
    </w:p>
    <w:p w14:paraId="75BC4477" w14:textId="77777777" w:rsidR="00025CD9" w:rsidRPr="00633DF4" w:rsidRDefault="00025CD9" w:rsidP="00025CD9">
      <w:pPr>
        <w:pBdr>
          <w:top w:val="nil"/>
          <w:left w:val="nil"/>
          <w:bottom w:val="nil"/>
          <w:right w:val="nil"/>
          <w:between w:val="nil"/>
          <w:bar w:val="nil"/>
        </w:pBdr>
        <w:jc w:val="both"/>
        <w:rPr>
          <w:b/>
          <w:iCs/>
          <w:color w:val="4472C4"/>
          <w:spacing w:val="-2"/>
          <w:u w:color="000000"/>
          <w:bdr w:val="nil"/>
        </w:rPr>
      </w:pPr>
      <w:r>
        <w:rPr>
          <w:b/>
          <w:iCs/>
          <w:color w:val="4472C4"/>
          <w:spacing w:val="-2"/>
          <w:u w:color="000000"/>
          <w:bdr w:val="nil"/>
        </w:rPr>
        <w:t>Status: Completed</w:t>
      </w:r>
      <w:r w:rsidRPr="00633DF4">
        <w:rPr>
          <w:b/>
          <w:iCs/>
          <w:color w:val="4472C4"/>
          <w:spacing w:val="-2"/>
          <w:u w:color="000000"/>
          <w:bdr w:val="nil"/>
        </w:rPr>
        <w:t xml:space="preserve"> </w:t>
      </w:r>
    </w:p>
    <w:p w14:paraId="1FB40FB0" w14:textId="77777777" w:rsidR="00850A7D" w:rsidRPr="00633DF4" w:rsidRDefault="00850A7D" w:rsidP="00850A7D">
      <w:pPr>
        <w:pBdr>
          <w:top w:val="nil"/>
          <w:left w:val="nil"/>
          <w:bottom w:val="nil"/>
          <w:right w:val="nil"/>
          <w:between w:val="nil"/>
          <w:bar w:val="nil"/>
        </w:pBdr>
        <w:jc w:val="both"/>
        <w:rPr>
          <w:b/>
          <w:iCs/>
          <w:color w:val="4472C4"/>
          <w:spacing w:val="-2"/>
          <w:u w:color="000000"/>
          <w:bdr w:val="nil"/>
        </w:rPr>
      </w:pPr>
    </w:p>
    <w:p w14:paraId="59CAA50F" w14:textId="752BB52C" w:rsidR="00850A7D" w:rsidRPr="00633DF4" w:rsidRDefault="00850A7D" w:rsidP="00850A7D">
      <w:pPr>
        <w:pBdr>
          <w:top w:val="nil"/>
          <w:left w:val="nil"/>
          <w:bottom w:val="nil"/>
          <w:right w:val="nil"/>
          <w:between w:val="nil"/>
          <w:bar w:val="nil"/>
        </w:pBdr>
        <w:jc w:val="both"/>
        <w:rPr>
          <w:bCs/>
          <w:iCs/>
          <w:color w:val="4472C4"/>
          <w:spacing w:val="-2"/>
          <w:u w:color="000000"/>
          <w:bdr w:val="nil"/>
        </w:rPr>
      </w:pPr>
      <w:r w:rsidRPr="00633DF4">
        <w:rPr>
          <w:bCs/>
          <w:iCs/>
          <w:color w:val="4472C4"/>
          <w:spacing w:val="-2"/>
          <w:u w:color="000000"/>
          <w:bdr w:val="nil"/>
        </w:rPr>
        <w:t xml:space="preserve">UNICEF, in partnership with the cities of Valenzuela and Zamboanga City, implemented safe school zone models in a total of 144 schools, overachieving the project target of 100 schools as a result of </w:t>
      </w:r>
      <w:r w:rsidRPr="00633DF4">
        <w:rPr>
          <w:color w:val="4472C4"/>
          <w:spacing w:val="-2"/>
          <w:u w:color="000000"/>
          <w:bdr w:val="nil"/>
        </w:rPr>
        <w:t xml:space="preserve">effective </w:t>
      </w:r>
      <w:r w:rsidRPr="00633DF4">
        <w:rPr>
          <w:bCs/>
          <w:iCs/>
          <w:color w:val="4472C4"/>
          <w:spacing w:val="-2"/>
          <w:u w:color="000000"/>
          <w:bdr w:val="nil"/>
        </w:rPr>
        <w:t xml:space="preserve">advocacy with </w:t>
      </w:r>
      <w:r w:rsidR="00B459EF">
        <w:rPr>
          <w:bCs/>
          <w:iCs/>
          <w:color w:val="4472C4"/>
          <w:spacing w:val="-2"/>
          <w:u w:color="000000"/>
          <w:bdr w:val="nil"/>
        </w:rPr>
        <w:t>l</w:t>
      </w:r>
      <w:r w:rsidRPr="00633DF4">
        <w:rPr>
          <w:bCs/>
          <w:iCs/>
          <w:color w:val="4472C4"/>
          <w:spacing w:val="-2"/>
          <w:u w:color="000000"/>
          <w:bdr w:val="nil"/>
        </w:rPr>
        <w:t xml:space="preserve">ocal </w:t>
      </w:r>
      <w:r w:rsidR="00B459EF">
        <w:rPr>
          <w:bCs/>
          <w:iCs/>
          <w:color w:val="4472C4"/>
          <w:spacing w:val="-2"/>
          <w:u w:color="000000"/>
          <w:bdr w:val="nil"/>
        </w:rPr>
        <w:t>c</w:t>
      </w:r>
      <w:r w:rsidRPr="00633DF4">
        <w:rPr>
          <w:bCs/>
          <w:iCs/>
          <w:color w:val="4472C4"/>
          <w:spacing w:val="-2"/>
          <w:u w:color="000000"/>
          <w:bdr w:val="nil"/>
        </w:rPr>
        <w:t xml:space="preserve">hief </w:t>
      </w:r>
      <w:r w:rsidR="00B459EF">
        <w:rPr>
          <w:bCs/>
          <w:iCs/>
          <w:color w:val="4472C4"/>
          <w:spacing w:val="-2"/>
          <w:u w:color="000000"/>
          <w:bdr w:val="nil"/>
        </w:rPr>
        <w:t>e</w:t>
      </w:r>
      <w:r w:rsidRPr="00633DF4">
        <w:rPr>
          <w:bCs/>
          <w:iCs/>
          <w:color w:val="4472C4"/>
          <w:spacing w:val="-2"/>
          <w:u w:color="000000"/>
          <w:bdr w:val="nil"/>
        </w:rPr>
        <w:t xml:space="preserve">xecutives for better investments and buy-in to expand </w:t>
      </w:r>
      <w:r w:rsidR="00ED064C">
        <w:rPr>
          <w:bCs/>
          <w:iCs/>
          <w:color w:val="4472C4"/>
          <w:spacing w:val="-2"/>
          <w:u w:color="000000"/>
          <w:bdr w:val="nil"/>
        </w:rPr>
        <w:t xml:space="preserve">the </w:t>
      </w:r>
      <w:r w:rsidRPr="00633DF4">
        <w:rPr>
          <w:bCs/>
          <w:iCs/>
          <w:color w:val="4472C4"/>
          <w:spacing w:val="-2"/>
          <w:u w:color="000000"/>
          <w:bdr w:val="nil"/>
        </w:rPr>
        <w:t>project</w:t>
      </w:r>
      <w:r w:rsidR="00ED064C">
        <w:rPr>
          <w:bCs/>
          <w:iCs/>
          <w:color w:val="4472C4"/>
          <w:spacing w:val="-2"/>
          <w:u w:color="000000"/>
          <w:bdr w:val="nil"/>
        </w:rPr>
        <w:t>’s</w:t>
      </w:r>
      <w:r w:rsidRPr="00633DF4">
        <w:rPr>
          <w:bCs/>
          <w:iCs/>
          <w:color w:val="4472C4"/>
          <w:spacing w:val="-2"/>
          <w:u w:color="000000"/>
          <w:bdr w:val="nil"/>
        </w:rPr>
        <w:t xml:space="preserve"> reach with co-funding from the local government. In 94 of the fully assessed schools, 96 per cent (90 schools) have achieved the minimum recommended 3-star rating scores, signifying reduced risks for road traffic injuries within the vicinity of the school zone</w:t>
      </w:r>
      <w:r w:rsidR="00567C54">
        <w:rPr>
          <w:bCs/>
          <w:iCs/>
          <w:color w:val="4472C4"/>
          <w:spacing w:val="-2"/>
          <w:u w:color="000000"/>
          <w:bdr w:val="nil"/>
        </w:rPr>
        <w:t xml:space="preserve">. The four </w:t>
      </w:r>
      <w:r w:rsidRPr="00633DF4">
        <w:rPr>
          <w:bCs/>
          <w:iCs/>
          <w:color w:val="4472C4"/>
          <w:spacing w:val="-2"/>
          <w:u w:color="000000"/>
          <w:bdr w:val="nil"/>
        </w:rPr>
        <w:t xml:space="preserve">remaining schools </w:t>
      </w:r>
      <w:r w:rsidR="00567C54">
        <w:rPr>
          <w:bCs/>
          <w:iCs/>
          <w:color w:val="4472C4"/>
          <w:spacing w:val="-2"/>
          <w:u w:color="000000"/>
          <w:bdr w:val="nil"/>
        </w:rPr>
        <w:t>were undertaking</w:t>
      </w:r>
      <w:r w:rsidRPr="00633DF4">
        <w:rPr>
          <w:bCs/>
          <w:iCs/>
          <w:color w:val="4472C4"/>
          <w:spacing w:val="-2"/>
          <w:u w:color="000000"/>
          <w:bdr w:val="nil"/>
        </w:rPr>
        <w:t xml:space="preserve"> improvements to reach the 3 minimum star rating. The additional 50 expansion schools </w:t>
      </w:r>
      <w:r w:rsidR="00567C54">
        <w:rPr>
          <w:bCs/>
          <w:iCs/>
          <w:color w:val="4472C4"/>
          <w:spacing w:val="-2"/>
          <w:u w:color="000000"/>
          <w:bdr w:val="nil"/>
        </w:rPr>
        <w:t>were</w:t>
      </w:r>
      <w:r w:rsidRPr="00633DF4">
        <w:rPr>
          <w:bCs/>
          <w:iCs/>
          <w:color w:val="4472C4"/>
          <w:spacing w:val="-2"/>
          <w:u w:color="000000"/>
          <w:bdr w:val="nil"/>
        </w:rPr>
        <w:t xml:space="preserve"> assessed for follow-through quality assurance procedures with </w:t>
      </w:r>
      <w:proofErr w:type="spellStart"/>
      <w:r w:rsidRPr="00633DF4">
        <w:rPr>
          <w:bCs/>
          <w:iCs/>
          <w:color w:val="4472C4"/>
          <w:spacing w:val="-2"/>
          <w:u w:color="000000"/>
          <w:bdr w:val="nil"/>
        </w:rPr>
        <w:t>iRAP</w:t>
      </w:r>
      <w:proofErr w:type="spellEnd"/>
      <w:r w:rsidRPr="00633DF4">
        <w:rPr>
          <w:bCs/>
          <w:iCs/>
          <w:color w:val="4472C4"/>
          <w:spacing w:val="-2"/>
          <w:u w:color="000000"/>
          <w:bdr w:val="nil"/>
        </w:rPr>
        <w:t>. This modeling work will pave the way for scaling up safe school zone implementation using the Star Rating for Schools through a series of baseline assessments, community mobilization, corrective interventions, and post-assessments.</w:t>
      </w:r>
    </w:p>
    <w:p w14:paraId="4E2B0D49" w14:textId="77777777" w:rsidR="00850A7D" w:rsidRPr="00633DF4" w:rsidRDefault="00850A7D" w:rsidP="00850A7D">
      <w:pPr>
        <w:pBdr>
          <w:top w:val="nil"/>
          <w:left w:val="nil"/>
          <w:bottom w:val="nil"/>
          <w:right w:val="nil"/>
          <w:between w:val="nil"/>
          <w:bar w:val="nil"/>
        </w:pBdr>
        <w:jc w:val="both"/>
        <w:rPr>
          <w:bCs/>
          <w:iCs/>
          <w:color w:val="4472C4"/>
          <w:spacing w:val="-2"/>
          <w:u w:color="000000"/>
          <w:bdr w:val="nil"/>
        </w:rPr>
      </w:pPr>
    </w:p>
    <w:p w14:paraId="64A98561" w14:textId="48341992" w:rsidR="00850A7D" w:rsidRPr="00633DF4" w:rsidRDefault="00850A7D" w:rsidP="00850A7D">
      <w:pPr>
        <w:pBdr>
          <w:top w:val="nil"/>
          <w:left w:val="nil"/>
          <w:bottom w:val="nil"/>
          <w:right w:val="nil"/>
          <w:between w:val="nil"/>
          <w:bar w:val="nil"/>
        </w:pBdr>
        <w:jc w:val="both"/>
        <w:rPr>
          <w:color w:val="4472C4"/>
          <w:spacing w:val="-2"/>
          <w:bdr w:val="nil"/>
        </w:rPr>
      </w:pPr>
      <w:r w:rsidRPr="00633DF4">
        <w:rPr>
          <w:color w:val="4472C4"/>
          <w:spacing w:val="-2"/>
          <w:bdr w:val="nil"/>
        </w:rPr>
        <w:t xml:space="preserve">UNICEF and implementing partners, </w:t>
      </w:r>
      <w:proofErr w:type="spellStart"/>
      <w:r w:rsidRPr="00633DF4">
        <w:rPr>
          <w:color w:val="4472C4"/>
          <w:spacing w:val="-2"/>
          <w:bdr w:val="nil"/>
        </w:rPr>
        <w:t>ImagineLaw</w:t>
      </w:r>
      <w:proofErr w:type="spellEnd"/>
      <w:r w:rsidRPr="00633DF4">
        <w:rPr>
          <w:color w:val="4472C4"/>
          <w:spacing w:val="-2"/>
          <w:bdr w:val="nil"/>
        </w:rPr>
        <w:t xml:space="preserve"> in Valenzuela and the Human Empowerment and Development Services in Zamboanga, supported the two CRTIP implementation teams that were established through local ordinances and executive orders </w:t>
      </w:r>
      <w:r w:rsidR="00BA7A28">
        <w:rPr>
          <w:color w:val="4472C4"/>
          <w:spacing w:val="-2"/>
          <w:bdr w:val="nil"/>
        </w:rPr>
        <w:t>to</w:t>
      </w:r>
      <w:r w:rsidR="00BA7A28" w:rsidRPr="00633DF4">
        <w:rPr>
          <w:color w:val="4472C4"/>
          <w:spacing w:val="-2"/>
          <w:bdr w:val="nil"/>
        </w:rPr>
        <w:t xml:space="preserve"> </w:t>
      </w:r>
      <w:r w:rsidR="00BA7A28">
        <w:rPr>
          <w:color w:val="4472C4"/>
          <w:spacing w:val="-2"/>
          <w:bdr w:val="nil"/>
        </w:rPr>
        <w:t>implement</w:t>
      </w:r>
      <w:r w:rsidR="00BA7A28" w:rsidRPr="00633DF4">
        <w:rPr>
          <w:color w:val="4472C4"/>
          <w:spacing w:val="-2"/>
          <w:bdr w:val="nil"/>
        </w:rPr>
        <w:t xml:space="preserve"> </w:t>
      </w:r>
      <w:r w:rsidRPr="00633DF4">
        <w:rPr>
          <w:color w:val="4472C4"/>
          <w:spacing w:val="-2"/>
          <w:bdr w:val="nil"/>
        </w:rPr>
        <w:t xml:space="preserve">the safe school zone models in both cities. </w:t>
      </w:r>
      <w:r w:rsidR="00BA7A28">
        <w:rPr>
          <w:color w:val="4472C4"/>
          <w:spacing w:val="-2"/>
          <w:bdr w:val="nil"/>
        </w:rPr>
        <w:t>The cities</w:t>
      </w:r>
      <w:r w:rsidRPr="00633DF4">
        <w:rPr>
          <w:color w:val="4472C4"/>
          <w:spacing w:val="-2"/>
          <w:bdr w:val="nil"/>
        </w:rPr>
        <w:t xml:space="preserve"> updated their three-year multi-sectoral action plans for child road safety in 2023, guiding the multisectoral action for ensuring the safety of school children on their travel between home and school. The project effectively advocated for sustainable mechanisms for improving financial allocations for road safety </w:t>
      </w:r>
      <w:proofErr w:type="spellStart"/>
      <w:r w:rsidRPr="00633DF4">
        <w:rPr>
          <w:color w:val="4472C4"/>
          <w:spacing w:val="-2"/>
          <w:bdr w:val="nil"/>
        </w:rPr>
        <w:t>programmes</w:t>
      </w:r>
      <w:proofErr w:type="spellEnd"/>
      <w:r w:rsidRPr="00633DF4">
        <w:rPr>
          <w:color w:val="4472C4"/>
          <w:spacing w:val="-2"/>
          <w:bdr w:val="nil"/>
        </w:rPr>
        <w:t xml:space="preserve"> through the passage of local ordinances. In Valenzuela City, the local road safety ordinance </w:t>
      </w:r>
      <w:r w:rsidR="00B91A69">
        <w:rPr>
          <w:color w:val="4472C4"/>
          <w:spacing w:val="-2"/>
          <w:bdr w:val="nil"/>
        </w:rPr>
        <w:t>paved</w:t>
      </w:r>
      <w:r w:rsidR="00B91A69" w:rsidRPr="00633DF4">
        <w:rPr>
          <w:color w:val="4472C4"/>
          <w:spacing w:val="-2"/>
          <w:bdr w:val="nil"/>
        </w:rPr>
        <w:t xml:space="preserve"> </w:t>
      </w:r>
      <w:r w:rsidRPr="00633DF4">
        <w:rPr>
          <w:color w:val="4472C4"/>
          <w:spacing w:val="-2"/>
          <w:bdr w:val="nil"/>
        </w:rPr>
        <w:t xml:space="preserve">the way </w:t>
      </w:r>
      <w:r w:rsidR="00B91A69">
        <w:rPr>
          <w:color w:val="4472C4"/>
          <w:spacing w:val="-2"/>
          <w:bdr w:val="nil"/>
        </w:rPr>
        <w:t>for</w:t>
      </w:r>
      <w:r w:rsidR="00B91A69" w:rsidRPr="00633DF4">
        <w:rPr>
          <w:color w:val="4472C4"/>
          <w:spacing w:val="-2"/>
          <w:bdr w:val="nil"/>
        </w:rPr>
        <w:t xml:space="preserve"> </w:t>
      </w:r>
      <w:r w:rsidRPr="00633DF4">
        <w:rPr>
          <w:color w:val="4472C4"/>
          <w:spacing w:val="-2"/>
          <w:bdr w:val="nil"/>
        </w:rPr>
        <w:t xml:space="preserve">an additional allocation of </w:t>
      </w:r>
      <w:proofErr w:type="spellStart"/>
      <w:r w:rsidRPr="00633DF4">
        <w:rPr>
          <w:color w:val="4472C4"/>
          <w:spacing w:val="-2"/>
          <w:bdr w:val="nil"/>
        </w:rPr>
        <w:t>Php</w:t>
      </w:r>
      <w:proofErr w:type="spellEnd"/>
      <w:r w:rsidRPr="00633DF4">
        <w:rPr>
          <w:color w:val="4472C4"/>
          <w:spacing w:val="-2"/>
          <w:bdr w:val="nil"/>
        </w:rPr>
        <w:t xml:space="preserve"> 55,242,845 ($986,479).</w:t>
      </w:r>
      <w:r w:rsidRPr="00633DF4">
        <w:rPr>
          <w:color w:val="FF0000"/>
          <w:spacing w:val="-2"/>
          <w:bdr w:val="nil"/>
        </w:rPr>
        <w:t xml:space="preserve"> </w:t>
      </w:r>
      <w:r w:rsidRPr="00633DF4">
        <w:rPr>
          <w:color w:val="4472C4"/>
          <w:spacing w:val="-2"/>
          <w:bdr w:val="nil"/>
        </w:rPr>
        <w:t xml:space="preserve">In Zamboanga City, an additional allocation of </w:t>
      </w:r>
      <w:proofErr w:type="spellStart"/>
      <w:r w:rsidRPr="00633DF4">
        <w:rPr>
          <w:color w:val="4472C4"/>
          <w:spacing w:val="-2"/>
          <w:bdr w:val="nil"/>
        </w:rPr>
        <w:t>Php</w:t>
      </w:r>
      <w:proofErr w:type="spellEnd"/>
      <w:r w:rsidR="00A912A6">
        <w:rPr>
          <w:color w:val="4472C4"/>
          <w:spacing w:val="-2"/>
          <w:bdr w:val="nil"/>
        </w:rPr>
        <w:t xml:space="preserve"> </w:t>
      </w:r>
      <w:r w:rsidRPr="00633DF4">
        <w:rPr>
          <w:color w:val="4472C4" w:themeColor="accent1"/>
          <w:spacing w:val="-2"/>
          <w:bdr w:val="nil"/>
        </w:rPr>
        <w:t xml:space="preserve">7,102,474 ($126,839) </w:t>
      </w:r>
      <w:r w:rsidRPr="00633DF4">
        <w:rPr>
          <w:color w:val="4472C4"/>
          <w:spacing w:val="-2"/>
          <w:bdr w:val="nil"/>
        </w:rPr>
        <w:t xml:space="preserve">for road safety </w:t>
      </w:r>
      <w:proofErr w:type="spellStart"/>
      <w:r w:rsidRPr="00633DF4">
        <w:rPr>
          <w:color w:val="4472C4"/>
          <w:spacing w:val="-2"/>
          <w:bdr w:val="nil"/>
        </w:rPr>
        <w:t>programmes</w:t>
      </w:r>
      <w:proofErr w:type="spellEnd"/>
      <w:r w:rsidRPr="00633DF4">
        <w:rPr>
          <w:color w:val="4472C4"/>
          <w:spacing w:val="-2"/>
          <w:bdr w:val="nil"/>
        </w:rPr>
        <w:t xml:space="preserve"> was </w:t>
      </w:r>
      <w:r w:rsidR="00B91A69">
        <w:rPr>
          <w:color w:val="4472C4"/>
          <w:spacing w:val="-2"/>
          <w:bdr w:val="nil"/>
        </w:rPr>
        <w:t>approved</w:t>
      </w:r>
      <w:r w:rsidRPr="00633DF4">
        <w:rPr>
          <w:color w:val="4472C4"/>
          <w:spacing w:val="-2"/>
          <w:bdr w:val="nil"/>
        </w:rPr>
        <w:t>.</w:t>
      </w:r>
    </w:p>
    <w:p w14:paraId="566ECE9A" w14:textId="77777777" w:rsidR="00850A7D" w:rsidRPr="00633DF4" w:rsidRDefault="00850A7D" w:rsidP="00850A7D">
      <w:pPr>
        <w:pBdr>
          <w:top w:val="nil"/>
          <w:left w:val="nil"/>
          <w:bottom w:val="nil"/>
          <w:right w:val="nil"/>
          <w:between w:val="nil"/>
          <w:bar w:val="nil"/>
        </w:pBdr>
        <w:jc w:val="both"/>
        <w:rPr>
          <w:bCs/>
          <w:iCs/>
          <w:color w:val="4472C4"/>
          <w:spacing w:val="-2"/>
          <w:u w:color="000000"/>
          <w:bdr w:val="nil"/>
        </w:rPr>
      </w:pPr>
    </w:p>
    <w:p w14:paraId="73F8C727" w14:textId="48B44B5B" w:rsidR="00850A7D" w:rsidRPr="00633DF4" w:rsidRDefault="00FD4E65" w:rsidP="00850A7D">
      <w:pPr>
        <w:pBdr>
          <w:top w:val="nil"/>
          <w:left w:val="nil"/>
          <w:bottom w:val="nil"/>
          <w:right w:val="nil"/>
          <w:between w:val="nil"/>
          <w:bar w:val="nil"/>
        </w:pBdr>
        <w:jc w:val="both"/>
        <w:rPr>
          <w:bCs/>
          <w:iCs/>
          <w:color w:val="4472C4"/>
          <w:spacing w:val="-2"/>
          <w:u w:color="000000"/>
          <w:bdr w:val="nil"/>
        </w:rPr>
      </w:pPr>
      <w:r>
        <w:rPr>
          <w:bCs/>
          <w:iCs/>
          <w:color w:val="4472C4"/>
          <w:spacing w:val="-2"/>
          <w:u w:color="000000"/>
          <w:bdr w:val="nil"/>
        </w:rPr>
        <w:t xml:space="preserve">A total of </w:t>
      </w:r>
      <w:r w:rsidR="00850A7D" w:rsidRPr="00633DF4">
        <w:rPr>
          <w:bCs/>
          <w:iCs/>
          <w:color w:val="4472C4"/>
          <w:spacing w:val="-2"/>
          <w:u w:color="000000"/>
          <w:bdr w:val="nil"/>
        </w:rPr>
        <w:t xml:space="preserve">144 local leaders (89 males, 55 females) </w:t>
      </w:r>
      <w:r w:rsidR="00711792">
        <w:rPr>
          <w:bCs/>
          <w:iCs/>
          <w:color w:val="4472C4"/>
          <w:spacing w:val="-2"/>
          <w:u w:color="000000"/>
          <w:bdr w:val="nil"/>
        </w:rPr>
        <w:t>from</w:t>
      </w:r>
      <w:r w:rsidRPr="00633DF4">
        <w:rPr>
          <w:bCs/>
          <w:iCs/>
          <w:color w:val="4472C4"/>
          <w:spacing w:val="-2"/>
          <w:u w:color="000000"/>
          <w:bdr w:val="nil"/>
        </w:rPr>
        <w:t xml:space="preserve"> </w:t>
      </w:r>
      <w:r w:rsidR="00850A7D" w:rsidRPr="00633DF4">
        <w:rPr>
          <w:bCs/>
          <w:iCs/>
          <w:color w:val="4472C4"/>
          <w:spacing w:val="-2"/>
          <w:u w:color="000000"/>
          <w:bdr w:val="nil"/>
        </w:rPr>
        <w:t>Disaster Risk Reduction and Management Office</w:t>
      </w:r>
      <w:r w:rsidR="00711792">
        <w:rPr>
          <w:bCs/>
          <w:iCs/>
          <w:color w:val="4472C4"/>
          <w:spacing w:val="-2"/>
          <w:u w:color="000000"/>
          <w:bdr w:val="nil"/>
        </w:rPr>
        <w:t>s</w:t>
      </w:r>
      <w:r w:rsidR="00850A7D" w:rsidRPr="00633DF4">
        <w:rPr>
          <w:bCs/>
          <w:iCs/>
          <w:color w:val="4472C4"/>
          <w:spacing w:val="-2"/>
          <w:u w:color="000000"/>
          <w:bdr w:val="nil"/>
        </w:rPr>
        <w:t xml:space="preserve"> in pilot schools from Valenzuela and Zamboanga </w:t>
      </w:r>
      <w:r w:rsidR="00711792">
        <w:rPr>
          <w:bCs/>
          <w:iCs/>
          <w:color w:val="4472C4"/>
          <w:spacing w:val="-2"/>
          <w:u w:color="000000"/>
          <w:bdr w:val="nil"/>
        </w:rPr>
        <w:t xml:space="preserve">were trained </w:t>
      </w:r>
      <w:r w:rsidR="00850A7D" w:rsidRPr="00633DF4">
        <w:rPr>
          <w:bCs/>
          <w:iCs/>
          <w:color w:val="4472C4"/>
          <w:spacing w:val="-2"/>
          <w:u w:color="000000"/>
          <w:bdr w:val="nil"/>
        </w:rPr>
        <w:t xml:space="preserve">on the updated Star Rating for Schools tool from February to June 2023. The participants </w:t>
      </w:r>
      <w:r w:rsidR="00711792">
        <w:rPr>
          <w:bCs/>
          <w:iCs/>
          <w:color w:val="4472C4"/>
          <w:spacing w:val="-2"/>
          <w:u w:color="000000"/>
          <w:bdr w:val="nil"/>
        </w:rPr>
        <w:t>learned how to</w:t>
      </w:r>
      <w:r w:rsidR="00850A7D" w:rsidRPr="00633DF4">
        <w:rPr>
          <w:bCs/>
          <w:iCs/>
          <w:color w:val="4472C4"/>
          <w:spacing w:val="-2"/>
          <w:u w:color="000000"/>
          <w:bdr w:val="nil"/>
        </w:rPr>
        <w:t xml:space="preserve"> conduct safe school zone assessments in 144 schools looking at road traffic injury indicators of road safety risk scores. The training sessions</w:t>
      </w:r>
      <w:r w:rsidR="00711792">
        <w:rPr>
          <w:bCs/>
          <w:iCs/>
          <w:color w:val="4472C4"/>
          <w:spacing w:val="-2"/>
          <w:u w:color="000000"/>
          <w:bdr w:val="nil"/>
        </w:rPr>
        <w:t>, which were organized by UNICEF</w:t>
      </w:r>
      <w:r w:rsidR="00711792" w:rsidRPr="00633DF4">
        <w:rPr>
          <w:bCs/>
          <w:iCs/>
          <w:color w:val="4472C4"/>
          <w:spacing w:val="-2"/>
          <w:u w:color="000000"/>
          <w:bdr w:val="nil"/>
        </w:rPr>
        <w:t xml:space="preserve"> in partnership with the University of the Philippines-National Center for Transportation Studies (UP-NCTS), </w:t>
      </w:r>
      <w:r w:rsidR="00850A7D" w:rsidRPr="00633DF4">
        <w:rPr>
          <w:bCs/>
          <w:iCs/>
          <w:color w:val="4472C4"/>
          <w:spacing w:val="-2"/>
          <w:u w:color="000000"/>
          <w:bdr w:val="nil"/>
        </w:rPr>
        <w:t xml:space="preserve">were complemented by an online module on CRTIP </w:t>
      </w:r>
      <w:r w:rsidR="00711792">
        <w:rPr>
          <w:bCs/>
          <w:iCs/>
          <w:color w:val="4472C4"/>
          <w:spacing w:val="-2"/>
          <w:u w:color="000000"/>
          <w:bdr w:val="nil"/>
        </w:rPr>
        <w:t>that</w:t>
      </w:r>
      <w:r w:rsidR="00850A7D" w:rsidRPr="00633DF4">
        <w:rPr>
          <w:bCs/>
          <w:iCs/>
          <w:color w:val="4472C4"/>
          <w:spacing w:val="-2"/>
          <w:u w:color="000000"/>
          <w:bdr w:val="nil"/>
        </w:rPr>
        <w:t xml:space="preserve"> UPNCTS </w:t>
      </w:r>
      <w:r w:rsidR="00711792">
        <w:rPr>
          <w:bCs/>
          <w:iCs/>
          <w:color w:val="4472C4"/>
          <w:spacing w:val="-2"/>
          <w:u w:color="000000"/>
          <w:bdr w:val="nil"/>
        </w:rPr>
        <w:t xml:space="preserve">run </w:t>
      </w:r>
      <w:r w:rsidR="00850A7D" w:rsidRPr="00633DF4">
        <w:rPr>
          <w:bCs/>
          <w:iCs/>
          <w:color w:val="4472C4"/>
          <w:spacing w:val="-2"/>
          <w:u w:color="000000"/>
          <w:bdr w:val="nil"/>
        </w:rPr>
        <w:t xml:space="preserve">as part of their training packages </w:t>
      </w:r>
      <w:r w:rsidR="00A912A6">
        <w:rPr>
          <w:bCs/>
          <w:iCs/>
          <w:color w:val="4472C4"/>
          <w:spacing w:val="-2"/>
          <w:u w:color="000000"/>
          <w:bdr w:val="nil"/>
        </w:rPr>
        <w:t>for</w:t>
      </w:r>
      <w:r w:rsidR="00A912A6" w:rsidRPr="00633DF4">
        <w:rPr>
          <w:bCs/>
          <w:iCs/>
          <w:color w:val="4472C4"/>
          <w:spacing w:val="-2"/>
          <w:u w:color="000000"/>
          <w:bdr w:val="nil"/>
        </w:rPr>
        <w:t xml:space="preserve"> </w:t>
      </w:r>
      <w:r w:rsidR="00850A7D" w:rsidRPr="00633DF4">
        <w:rPr>
          <w:bCs/>
          <w:iCs/>
          <w:color w:val="4472C4"/>
          <w:spacing w:val="-2"/>
          <w:u w:color="000000"/>
          <w:bdr w:val="nil"/>
        </w:rPr>
        <w:t>LGUs</w:t>
      </w:r>
      <w:r w:rsidR="00266789">
        <w:rPr>
          <w:bCs/>
          <w:iCs/>
          <w:color w:val="4472C4"/>
          <w:spacing w:val="-2"/>
          <w:u w:color="000000"/>
          <w:bdr w:val="nil"/>
        </w:rPr>
        <w:t>. A total of</w:t>
      </w:r>
      <w:r w:rsidR="00850A7D" w:rsidRPr="00633DF4">
        <w:rPr>
          <w:bCs/>
          <w:iCs/>
          <w:color w:val="4472C4"/>
          <w:spacing w:val="-2"/>
          <w:u w:color="000000"/>
          <w:bdr w:val="nil"/>
        </w:rPr>
        <w:t xml:space="preserve"> 134 local leaders (78 males, 56 females) from road traffic safety offices </w:t>
      </w:r>
      <w:r w:rsidR="00266789">
        <w:rPr>
          <w:bCs/>
          <w:iCs/>
          <w:color w:val="4472C4"/>
          <w:spacing w:val="-2"/>
          <w:u w:color="000000"/>
          <w:bdr w:val="nil"/>
        </w:rPr>
        <w:t>participated in</w:t>
      </w:r>
      <w:r w:rsidR="00266789" w:rsidRPr="00633DF4">
        <w:rPr>
          <w:bCs/>
          <w:iCs/>
          <w:color w:val="4472C4"/>
          <w:spacing w:val="-2"/>
          <w:u w:color="000000"/>
          <w:bdr w:val="nil"/>
        </w:rPr>
        <w:t xml:space="preserve"> </w:t>
      </w:r>
      <w:r w:rsidR="00850A7D" w:rsidRPr="00633DF4">
        <w:rPr>
          <w:bCs/>
          <w:iCs/>
          <w:color w:val="4472C4"/>
          <w:spacing w:val="-2"/>
          <w:u w:color="000000"/>
          <w:bdr w:val="nil"/>
        </w:rPr>
        <w:t xml:space="preserve">a series of training </w:t>
      </w:r>
      <w:r w:rsidR="00266789">
        <w:rPr>
          <w:bCs/>
          <w:iCs/>
          <w:color w:val="4472C4"/>
          <w:spacing w:val="-2"/>
          <w:u w:color="000000"/>
          <w:bdr w:val="nil"/>
        </w:rPr>
        <w:t xml:space="preserve">sessions </w:t>
      </w:r>
      <w:r w:rsidR="00850A7D" w:rsidRPr="00633DF4">
        <w:rPr>
          <w:bCs/>
          <w:iCs/>
          <w:color w:val="4472C4"/>
          <w:spacing w:val="-2"/>
          <w:u w:color="000000"/>
          <w:bdr w:val="nil"/>
        </w:rPr>
        <w:t>school road safety assessments</w:t>
      </w:r>
      <w:r w:rsidR="00850A7D" w:rsidRPr="00633DF4" w:rsidDel="00C669BB">
        <w:rPr>
          <w:bCs/>
          <w:iCs/>
          <w:color w:val="4472C4"/>
          <w:spacing w:val="-2"/>
          <w:u w:color="000000"/>
          <w:bdr w:val="nil"/>
        </w:rPr>
        <w:t xml:space="preserve"> </w:t>
      </w:r>
      <w:r w:rsidR="00850A7D" w:rsidRPr="00633DF4">
        <w:rPr>
          <w:bCs/>
          <w:iCs/>
          <w:color w:val="4472C4"/>
          <w:spacing w:val="-2"/>
          <w:u w:color="000000"/>
          <w:bdr w:val="nil"/>
        </w:rPr>
        <w:t>in February, June, and October 2023. Post</w:t>
      </w:r>
      <w:r w:rsidR="00266789">
        <w:rPr>
          <w:bCs/>
          <w:iCs/>
          <w:color w:val="4472C4"/>
          <w:spacing w:val="-2"/>
          <w:u w:color="000000"/>
          <w:bdr w:val="nil"/>
        </w:rPr>
        <w:t>-</w:t>
      </w:r>
      <w:r w:rsidR="00850A7D" w:rsidRPr="00633DF4">
        <w:rPr>
          <w:bCs/>
          <w:iCs/>
          <w:color w:val="4472C4"/>
          <w:spacing w:val="-2"/>
          <w:u w:color="000000"/>
          <w:bdr w:val="nil"/>
        </w:rPr>
        <w:t xml:space="preserve">evaluation assessments showed that 51 per cent </w:t>
      </w:r>
      <w:r w:rsidR="00266789">
        <w:rPr>
          <w:bCs/>
          <w:iCs/>
          <w:color w:val="4472C4"/>
          <w:spacing w:val="-2"/>
          <w:u w:color="000000"/>
          <w:bdr w:val="nil"/>
        </w:rPr>
        <w:t xml:space="preserve">of the participants </w:t>
      </w:r>
      <w:r w:rsidR="00850A7D" w:rsidRPr="00633DF4">
        <w:rPr>
          <w:bCs/>
          <w:iCs/>
          <w:color w:val="4472C4"/>
          <w:spacing w:val="-2"/>
          <w:u w:color="000000"/>
          <w:bdr w:val="nil"/>
        </w:rPr>
        <w:t>implement</w:t>
      </w:r>
      <w:r w:rsidR="00266789">
        <w:rPr>
          <w:bCs/>
          <w:iCs/>
          <w:color w:val="4472C4"/>
          <w:spacing w:val="-2"/>
          <w:u w:color="000000"/>
          <w:bdr w:val="nil"/>
        </w:rPr>
        <w:t>ed</w:t>
      </w:r>
      <w:r w:rsidR="00850A7D" w:rsidRPr="00633DF4">
        <w:rPr>
          <w:bCs/>
          <w:iCs/>
          <w:color w:val="4472C4"/>
          <w:spacing w:val="-2"/>
          <w:u w:color="000000"/>
          <w:bdr w:val="nil"/>
        </w:rPr>
        <w:t xml:space="preserve"> safe school zone assessments in their LGUs</w:t>
      </w:r>
      <w:r w:rsidR="00853AF9">
        <w:rPr>
          <w:bCs/>
          <w:iCs/>
          <w:color w:val="4472C4"/>
          <w:spacing w:val="-2"/>
          <w:u w:color="000000"/>
          <w:bdr w:val="nil"/>
        </w:rPr>
        <w:t>. Of these,</w:t>
      </w:r>
      <w:r w:rsidR="00850A7D" w:rsidRPr="00633DF4">
        <w:rPr>
          <w:bCs/>
          <w:iCs/>
          <w:color w:val="4472C4"/>
          <w:spacing w:val="-2"/>
          <w:u w:color="000000"/>
          <w:bdr w:val="nil"/>
        </w:rPr>
        <w:t xml:space="preserve"> 51 per cent </w:t>
      </w:r>
      <w:r w:rsidR="00853AF9">
        <w:rPr>
          <w:bCs/>
          <w:iCs/>
          <w:color w:val="4472C4"/>
          <w:spacing w:val="-2"/>
          <w:u w:color="000000"/>
          <w:bdr w:val="nil"/>
        </w:rPr>
        <w:t>conducted assessments</w:t>
      </w:r>
      <w:r w:rsidR="00850A7D" w:rsidRPr="00633DF4">
        <w:rPr>
          <w:bCs/>
          <w:iCs/>
          <w:color w:val="4472C4"/>
          <w:spacing w:val="-2"/>
          <w:u w:color="000000"/>
          <w:bdr w:val="nil"/>
        </w:rPr>
        <w:t xml:space="preserve"> for both elementary and high schools, 44</w:t>
      </w:r>
      <w:r w:rsidR="00850A7D" w:rsidRPr="00633DF4">
        <w:rPr>
          <w:color w:val="4472C4"/>
          <w:spacing w:val="-2"/>
          <w:u w:color="000000"/>
          <w:bdr w:val="nil"/>
        </w:rPr>
        <w:t xml:space="preserve"> per cent</w:t>
      </w:r>
      <w:r w:rsidR="00850A7D" w:rsidRPr="00633DF4">
        <w:rPr>
          <w:bCs/>
          <w:iCs/>
          <w:color w:val="4472C4"/>
          <w:spacing w:val="-2"/>
          <w:u w:color="000000"/>
          <w:bdr w:val="nil"/>
        </w:rPr>
        <w:t xml:space="preserve"> in elementary school only, while 5</w:t>
      </w:r>
      <w:r w:rsidR="00850A7D" w:rsidRPr="00633DF4">
        <w:rPr>
          <w:color w:val="4472C4"/>
          <w:spacing w:val="-2"/>
          <w:u w:color="000000"/>
          <w:bdr w:val="nil"/>
        </w:rPr>
        <w:t xml:space="preserve"> per cent</w:t>
      </w:r>
      <w:r w:rsidR="00850A7D" w:rsidRPr="00633DF4">
        <w:rPr>
          <w:bCs/>
          <w:iCs/>
          <w:color w:val="4472C4"/>
          <w:spacing w:val="-2"/>
          <w:u w:color="000000"/>
          <w:bdr w:val="nil"/>
        </w:rPr>
        <w:t xml:space="preserve"> in high school only. Furthermore, for those who have not started implementation, 77 per cent responded </w:t>
      </w:r>
      <w:r w:rsidR="00853AF9">
        <w:rPr>
          <w:bCs/>
          <w:iCs/>
          <w:color w:val="4472C4"/>
          <w:spacing w:val="-2"/>
          <w:u w:color="000000"/>
          <w:bdr w:val="nil"/>
        </w:rPr>
        <w:t>with</w:t>
      </w:r>
      <w:r w:rsidR="00853AF9" w:rsidRPr="00633DF4">
        <w:rPr>
          <w:bCs/>
          <w:iCs/>
          <w:color w:val="4472C4"/>
          <w:spacing w:val="-2"/>
          <w:u w:color="000000"/>
          <w:bdr w:val="nil"/>
        </w:rPr>
        <w:t xml:space="preserve"> </w:t>
      </w:r>
      <w:r w:rsidR="00850A7D" w:rsidRPr="00633DF4">
        <w:rPr>
          <w:bCs/>
          <w:iCs/>
          <w:color w:val="4472C4"/>
          <w:spacing w:val="-2"/>
          <w:u w:color="000000"/>
          <w:bdr w:val="nil"/>
        </w:rPr>
        <w:t xml:space="preserve">immediate plans to implement while 23 per cent </w:t>
      </w:r>
      <w:r w:rsidR="00853AF9">
        <w:rPr>
          <w:bCs/>
          <w:iCs/>
          <w:color w:val="4472C4"/>
          <w:spacing w:val="-2"/>
          <w:u w:color="000000"/>
          <w:bdr w:val="nil"/>
        </w:rPr>
        <w:t>foresaw</w:t>
      </w:r>
      <w:r w:rsidR="00850A7D" w:rsidRPr="00633DF4">
        <w:rPr>
          <w:bCs/>
          <w:iCs/>
          <w:color w:val="4472C4"/>
          <w:spacing w:val="-2"/>
          <w:u w:color="000000"/>
          <w:bdr w:val="nil"/>
        </w:rPr>
        <w:t xml:space="preserve"> long</w:t>
      </w:r>
      <w:r w:rsidR="00853AF9">
        <w:rPr>
          <w:bCs/>
          <w:iCs/>
          <w:color w:val="4472C4"/>
          <w:spacing w:val="-2"/>
          <w:u w:color="000000"/>
          <w:bdr w:val="nil"/>
        </w:rPr>
        <w:t>er</w:t>
      </w:r>
      <w:r w:rsidR="00850A7D" w:rsidRPr="00633DF4">
        <w:rPr>
          <w:bCs/>
          <w:iCs/>
          <w:color w:val="4472C4"/>
          <w:spacing w:val="-2"/>
          <w:u w:color="000000"/>
          <w:bdr w:val="nil"/>
        </w:rPr>
        <w:t xml:space="preserve">-term implementation. </w:t>
      </w:r>
    </w:p>
    <w:p w14:paraId="29FD21E0" w14:textId="77777777" w:rsidR="00850A7D" w:rsidRPr="00633DF4" w:rsidRDefault="00850A7D" w:rsidP="00850A7D">
      <w:pPr>
        <w:pBdr>
          <w:top w:val="nil"/>
          <w:left w:val="nil"/>
          <w:bottom w:val="nil"/>
          <w:right w:val="nil"/>
          <w:between w:val="nil"/>
          <w:bar w:val="nil"/>
        </w:pBdr>
        <w:jc w:val="both"/>
        <w:rPr>
          <w:bCs/>
          <w:iCs/>
          <w:color w:val="4472C4"/>
          <w:spacing w:val="-2"/>
          <w:u w:color="000000"/>
          <w:bdr w:val="nil"/>
        </w:rPr>
      </w:pPr>
    </w:p>
    <w:p w14:paraId="6F0947D8" w14:textId="05A33512" w:rsidR="00850A7D" w:rsidRPr="00633DF4" w:rsidRDefault="00850A7D" w:rsidP="00850A7D">
      <w:pPr>
        <w:pBdr>
          <w:top w:val="nil"/>
          <w:left w:val="nil"/>
          <w:bottom w:val="nil"/>
          <w:right w:val="nil"/>
          <w:between w:val="nil"/>
          <w:bar w:val="nil"/>
        </w:pBdr>
        <w:jc w:val="both"/>
        <w:rPr>
          <w:bCs/>
          <w:iCs/>
          <w:color w:val="4472C4"/>
          <w:spacing w:val="-2"/>
          <w:u w:color="000000"/>
          <w:bdr w:val="nil"/>
        </w:rPr>
      </w:pPr>
      <w:r w:rsidRPr="00633DF4">
        <w:rPr>
          <w:bCs/>
          <w:iCs/>
          <w:color w:val="4472C4"/>
          <w:spacing w:val="-2"/>
          <w:u w:color="000000"/>
          <w:bdr w:val="nil"/>
        </w:rPr>
        <w:t xml:space="preserve">UNICEF continued the modeling work supported by UNRSF, </w:t>
      </w:r>
      <w:r w:rsidR="00400E5F">
        <w:rPr>
          <w:bCs/>
          <w:iCs/>
          <w:color w:val="4472C4"/>
          <w:spacing w:val="-2"/>
          <w:u w:color="000000"/>
          <w:bdr w:val="nil"/>
        </w:rPr>
        <w:t>using</w:t>
      </w:r>
      <w:r w:rsidR="00400E5F" w:rsidRPr="00633DF4">
        <w:rPr>
          <w:bCs/>
          <w:iCs/>
          <w:color w:val="4472C4"/>
          <w:spacing w:val="-2"/>
          <w:u w:color="000000"/>
          <w:bdr w:val="nil"/>
        </w:rPr>
        <w:t xml:space="preserve"> </w:t>
      </w:r>
      <w:r w:rsidRPr="00633DF4">
        <w:rPr>
          <w:bCs/>
          <w:iCs/>
          <w:color w:val="4472C4"/>
          <w:spacing w:val="-2"/>
          <w:u w:color="000000"/>
          <w:bdr w:val="nil"/>
        </w:rPr>
        <w:t xml:space="preserve">locally mobilized funds for child road safety </w:t>
      </w:r>
      <w:r w:rsidR="00400E5F">
        <w:rPr>
          <w:bCs/>
          <w:iCs/>
          <w:color w:val="4472C4"/>
          <w:spacing w:val="-2"/>
          <w:u w:color="000000"/>
          <w:bdr w:val="nil"/>
        </w:rPr>
        <w:t>to expand</w:t>
      </w:r>
      <w:r w:rsidRPr="00633DF4">
        <w:rPr>
          <w:bCs/>
          <w:iCs/>
          <w:color w:val="4472C4"/>
          <w:spacing w:val="-2"/>
          <w:u w:color="000000"/>
          <w:bdr w:val="nil"/>
        </w:rPr>
        <w:t xml:space="preserve"> the CRTIP project to two other cities. Two additional cities </w:t>
      </w:r>
      <w:r w:rsidR="000C5934">
        <w:rPr>
          <w:bCs/>
          <w:iCs/>
          <w:color w:val="4472C4"/>
          <w:spacing w:val="-2"/>
          <w:u w:color="000000"/>
          <w:bdr w:val="nil"/>
        </w:rPr>
        <w:t xml:space="preserve">were </w:t>
      </w:r>
      <w:r w:rsidRPr="00633DF4">
        <w:rPr>
          <w:bCs/>
          <w:iCs/>
          <w:color w:val="4472C4"/>
          <w:spacing w:val="-2"/>
          <w:u w:color="000000"/>
          <w:bdr w:val="nil"/>
        </w:rPr>
        <w:t xml:space="preserve">identified as priority areas in UNICEF Philippines 8th Country Programme became replication sites for CRTIP, which were made possible by the initial modeling work supported by UNRSF. Through a south-south inter-LGU cooperation strategy that was launched in the cities of Zamboanga and Cagayan de Oro City, UNICEF will provide evidence of the replicability and eventual scale-up of CRTIP to national and local governments through the national and </w:t>
      </w:r>
      <w:r w:rsidRPr="00633DF4">
        <w:rPr>
          <w:bCs/>
          <w:iCs/>
          <w:color w:val="4472C4"/>
          <w:spacing w:val="-2"/>
          <w:u w:color="000000"/>
          <w:bdr w:val="nil"/>
        </w:rPr>
        <w:lastRenderedPageBreak/>
        <w:t>subnational coalitions for CRTIP to foster sustainability and institutionalization beyond the expiration of this grant.</w:t>
      </w:r>
    </w:p>
    <w:p w14:paraId="52160F85" w14:textId="77777777" w:rsidR="00850A7D" w:rsidRPr="00633DF4" w:rsidRDefault="00850A7D" w:rsidP="00850A7D">
      <w:pPr>
        <w:jc w:val="both"/>
        <w:rPr>
          <w:color w:val="C00000"/>
          <w:sz w:val="36"/>
        </w:rPr>
      </w:pPr>
    </w:p>
    <w:p w14:paraId="335E4A71" w14:textId="2EBBB9E0" w:rsidR="00850A7D" w:rsidRPr="00633DF4" w:rsidRDefault="00850A7D" w:rsidP="00850A7D">
      <w:pPr>
        <w:pBdr>
          <w:top w:val="nil"/>
          <w:left w:val="nil"/>
          <w:bottom w:val="nil"/>
          <w:right w:val="nil"/>
          <w:between w:val="nil"/>
          <w:bar w:val="nil"/>
        </w:pBdr>
        <w:jc w:val="both"/>
        <w:rPr>
          <w:b/>
          <w:iCs/>
          <w:color w:val="4472C4"/>
          <w:spacing w:val="-2"/>
          <w:u w:color="000000"/>
          <w:bdr w:val="nil"/>
        </w:rPr>
      </w:pPr>
      <w:r w:rsidRPr="00633DF4">
        <w:rPr>
          <w:b/>
          <w:iCs/>
          <w:color w:val="4472C4"/>
          <w:spacing w:val="-2"/>
          <w:u w:color="000000"/>
          <w:bdr w:val="nil"/>
        </w:rPr>
        <w:t xml:space="preserve">Output 1.2. (Systems Improvement) Improved capacity of national stakeholders to implement system-wide improvements in CRTIP data, plans and policies </w:t>
      </w:r>
    </w:p>
    <w:p w14:paraId="435AA4D2" w14:textId="77777777" w:rsidR="00850A7D" w:rsidRDefault="00850A7D" w:rsidP="00850A7D">
      <w:pPr>
        <w:pBdr>
          <w:top w:val="nil"/>
          <w:left w:val="nil"/>
          <w:bottom w:val="nil"/>
          <w:right w:val="nil"/>
          <w:between w:val="nil"/>
          <w:bar w:val="nil"/>
        </w:pBdr>
        <w:jc w:val="both"/>
        <w:rPr>
          <w:bCs/>
          <w:iCs/>
          <w:color w:val="4472C4"/>
          <w:spacing w:val="-2"/>
          <w:u w:color="000000"/>
          <w:bdr w:val="nil"/>
        </w:rPr>
      </w:pPr>
    </w:p>
    <w:p w14:paraId="265C740D" w14:textId="77777777" w:rsidR="00025CD9" w:rsidRPr="00633DF4" w:rsidRDefault="00025CD9" w:rsidP="00025CD9">
      <w:pPr>
        <w:pBdr>
          <w:top w:val="nil"/>
          <w:left w:val="nil"/>
          <w:bottom w:val="nil"/>
          <w:right w:val="nil"/>
          <w:between w:val="nil"/>
          <w:bar w:val="nil"/>
        </w:pBdr>
        <w:jc w:val="both"/>
        <w:rPr>
          <w:b/>
          <w:iCs/>
          <w:color w:val="4472C4"/>
          <w:spacing w:val="-2"/>
          <w:u w:color="000000"/>
          <w:bdr w:val="nil"/>
        </w:rPr>
      </w:pPr>
      <w:r>
        <w:rPr>
          <w:b/>
          <w:iCs/>
          <w:color w:val="4472C4"/>
          <w:spacing w:val="-2"/>
          <w:u w:color="000000"/>
          <w:bdr w:val="nil"/>
        </w:rPr>
        <w:t>Status: Completed</w:t>
      </w:r>
      <w:r w:rsidRPr="00633DF4">
        <w:rPr>
          <w:b/>
          <w:iCs/>
          <w:color w:val="4472C4"/>
          <w:spacing w:val="-2"/>
          <w:u w:color="000000"/>
          <w:bdr w:val="nil"/>
        </w:rPr>
        <w:t xml:space="preserve"> </w:t>
      </w:r>
    </w:p>
    <w:p w14:paraId="3F46CCD3" w14:textId="77777777" w:rsidR="00025CD9" w:rsidRPr="00633DF4" w:rsidRDefault="00025CD9" w:rsidP="00850A7D">
      <w:pPr>
        <w:pBdr>
          <w:top w:val="nil"/>
          <w:left w:val="nil"/>
          <w:bottom w:val="nil"/>
          <w:right w:val="nil"/>
          <w:between w:val="nil"/>
          <w:bar w:val="nil"/>
        </w:pBdr>
        <w:jc w:val="both"/>
        <w:rPr>
          <w:bCs/>
          <w:iCs/>
          <w:color w:val="4472C4"/>
          <w:spacing w:val="-2"/>
          <w:u w:color="000000"/>
          <w:bdr w:val="nil"/>
        </w:rPr>
      </w:pPr>
    </w:p>
    <w:p w14:paraId="0771E8FB" w14:textId="2890D62B" w:rsidR="00850A7D" w:rsidRPr="00633DF4" w:rsidRDefault="00850A7D" w:rsidP="00850A7D">
      <w:pPr>
        <w:pBdr>
          <w:top w:val="nil"/>
          <w:left w:val="nil"/>
          <w:bottom w:val="nil"/>
          <w:right w:val="nil"/>
          <w:between w:val="nil"/>
          <w:bar w:val="nil"/>
        </w:pBdr>
        <w:jc w:val="both"/>
        <w:rPr>
          <w:bCs/>
          <w:iCs/>
          <w:color w:val="4472C4"/>
          <w:spacing w:val="-2"/>
          <w:u w:color="000000"/>
          <w:bdr w:val="nil"/>
        </w:rPr>
      </w:pPr>
      <w:r w:rsidRPr="00633DF4">
        <w:rPr>
          <w:bCs/>
          <w:iCs/>
          <w:color w:val="4472C4"/>
          <w:spacing w:val="-2"/>
          <w:u w:color="000000"/>
          <w:bdr w:val="nil"/>
        </w:rPr>
        <w:t xml:space="preserve">UNICEF, through the National Coalition for CRTIP, provided systems-wide support to 13 national government agencies for improving the national child road safety </w:t>
      </w:r>
      <w:r w:rsidRPr="00633DF4">
        <w:rPr>
          <w:color w:val="4472C4"/>
          <w:spacing w:val="-2"/>
          <w:u w:color="000000"/>
          <w:bdr w:val="nil"/>
        </w:rPr>
        <w:t>programme</w:t>
      </w:r>
      <w:r w:rsidRPr="00633DF4">
        <w:rPr>
          <w:bCs/>
          <w:iCs/>
          <w:color w:val="4472C4"/>
          <w:spacing w:val="-2"/>
          <w:u w:color="000000"/>
          <w:bdr w:val="nil"/>
        </w:rPr>
        <w:t xml:space="preserve"> in the country through better data management systems, consolidat</w:t>
      </w:r>
      <w:r w:rsidR="00AF4AAE">
        <w:rPr>
          <w:bCs/>
          <w:iCs/>
          <w:color w:val="4472C4"/>
          <w:spacing w:val="-2"/>
          <w:u w:color="000000"/>
          <w:bdr w:val="nil"/>
        </w:rPr>
        <w:t>ed</w:t>
      </w:r>
      <w:r w:rsidRPr="00633DF4">
        <w:rPr>
          <w:bCs/>
          <w:iCs/>
          <w:color w:val="4472C4"/>
          <w:spacing w:val="-2"/>
          <w:u w:color="000000"/>
          <w:bdr w:val="nil"/>
        </w:rPr>
        <w:t xml:space="preserve"> multisectoral strategic actions and policies, and partnership</w:t>
      </w:r>
      <w:r w:rsidR="00AF4AAE">
        <w:rPr>
          <w:bCs/>
          <w:iCs/>
          <w:color w:val="4472C4"/>
          <w:spacing w:val="-2"/>
          <w:u w:color="000000"/>
          <w:bdr w:val="nil"/>
        </w:rPr>
        <w:t xml:space="preserve"> building</w:t>
      </w:r>
      <w:r w:rsidRPr="00633DF4">
        <w:rPr>
          <w:bCs/>
          <w:iCs/>
          <w:color w:val="4472C4"/>
          <w:spacing w:val="-2"/>
          <w:u w:color="000000"/>
          <w:bdr w:val="nil"/>
        </w:rPr>
        <w:t xml:space="preserve"> at the national and sub-national levels. These system</w:t>
      </w:r>
      <w:r w:rsidR="00AF4AAE">
        <w:rPr>
          <w:bCs/>
          <w:iCs/>
          <w:color w:val="4472C4"/>
          <w:spacing w:val="-2"/>
          <w:u w:color="000000"/>
          <w:bdr w:val="nil"/>
        </w:rPr>
        <w:t>-</w:t>
      </w:r>
      <w:r w:rsidRPr="00633DF4">
        <w:rPr>
          <w:bCs/>
          <w:iCs/>
          <w:color w:val="4472C4"/>
          <w:spacing w:val="-2"/>
          <w:u w:color="000000"/>
          <w:bdr w:val="nil"/>
        </w:rPr>
        <w:t xml:space="preserve">wide actions </w:t>
      </w:r>
      <w:r w:rsidR="00AF4AAE">
        <w:rPr>
          <w:bCs/>
          <w:iCs/>
          <w:color w:val="4472C4"/>
          <w:spacing w:val="-2"/>
          <w:u w:color="000000"/>
          <w:bdr w:val="nil"/>
        </w:rPr>
        <w:t>fostered</w:t>
      </w:r>
      <w:r w:rsidRPr="00633DF4">
        <w:rPr>
          <w:bCs/>
          <w:iCs/>
          <w:color w:val="4472C4"/>
          <w:spacing w:val="-2"/>
          <w:u w:color="000000"/>
          <w:bdr w:val="nil"/>
        </w:rPr>
        <w:t xml:space="preserve"> better </w:t>
      </w:r>
      <w:r w:rsidR="00AF4AAE">
        <w:rPr>
          <w:bCs/>
          <w:iCs/>
          <w:color w:val="4472C4"/>
          <w:spacing w:val="-2"/>
          <w:u w:color="000000"/>
          <w:bdr w:val="nil"/>
        </w:rPr>
        <w:t>understanding</w:t>
      </w:r>
      <w:r w:rsidR="00AF4AAE" w:rsidRPr="00633DF4">
        <w:rPr>
          <w:bCs/>
          <w:iCs/>
          <w:color w:val="4472C4"/>
          <w:spacing w:val="-2"/>
          <w:u w:color="000000"/>
          <w:bdr w:val="nil"/>
        </w:rPr>
        <w:t xml:space="preserve"> </w:t>
      </w:r>
      <w:r w:rsidRPr="00633DF4">
        <w:rPr>
          <w:bCs/>
          <w:iCs/>
          <w:color w:val="4472C4"/>
          <w:spacing w:val="-2"/>
          <w:u w:color="000000"/>
          <w:bdr w:val="nil"/>
        </w:rPr>
        <w:t>of the importance of child road safety across relevant stakeholders and harmonize</w:t>
      </w:r>
      <w:r w:rsidR="00AF4AAE">
        <w:rPr>
          <w:bCs/>
          <w:iCs/>
          <w:color w:val="4472C4"/>
          <w:spacing w:val="-2"/>
          <w:u w:color="000000"/>
          <w:bdr w:val="nil"/>
        </w:rPr>
        <w:t>d</w:t>
      </w:r>
      <w:r w:rsidRPr="00633DF4">
        <w:rPr>
          <w:bCs/>
          <w:iCs/>
          <w:color w:val="4472C4"/>
          <w:spacing w:val="-2"/>
          <w:u w:color="000000"/>
          <w:bdr w:val="nil"/>
        </w:rPr>
        <w:t xml:space="preserve"> multisectoral response mechanisms for addressing child road traffic injuries.</w:t>
      </w:r>
    </w:p>
    <w:p w14:paraId="38038CBF" w14:textId="77777777" w:rsidR="00850A7D" w:rsidRPr="00633DF4" w:rsidRDefault="00850A7D" w:rsidP="00850A7D">
      <w:pPr>
        <w:pBdr>
          <w:top w:val="nil"/>
          <w:left w:val="nil"/>
          <w:bottom w:val="nil"/>
          <w:right w:val="nil"/>
          <w:between w:val="nil"/>
          <w:bar w:val="nil"/>
        </w:pBdr>
        <w:jc w:val="both"/>
        <w:rPr>
          <w:bCs/>
          <w:iCs/>
          <w:color w:val="4472C4"/>
          <w:spacing w:val="-2"/>
          <w:u w:color="000000"/>
          <w:bdr w:val="nil"/>
        </w:rPr>
      </w:pPr>
    </w:p>
    <w:p w14:paraId="7B3B51A0" w14:textId="66F3BB70" w:rsidR="00850A7D" w:rsidRPr="00633DF4" w:rsidRDefault="00850A7D" w:rsidP="00850A7D">
      <w:pPr>
        <w:pBdr>
          <w:top w:val="nil"/>
          <w:left w:val="nil"/>
          <w:bottom w:val="nil"/>
          <w:right w:val="nil"/>
          <w:between w:val="nil"/>
          <w:bar w:val="nil"/>
        </w:pBdr>
        <w:jc w:val="both"/>
        <w:rPr>
          <w:bCs/>
          <w:iCs/>
          <w:color w:val="4472C4"/>
          <w:spacing w:val="-2"/>
          <w:u w:color="000000"/>
          <w:bdr w:val="nil"/>
        </w:rPr>
      </w:pPr>
      <w:r w:rsidRPr="00633DF4">
        <w:rPr>
          <w:bCs/>
          <w:iCs/>
          <w:color w:val="4472C4"/>
          <w:spacing w:val="-2"/>
          <w:u w:color="000000"/>
          <w:bdr w:val="nil"/>
        </w:rPr>
        <w:t>UNICEF and the UPNCTS conducted a cross-analysis of three national databases for road traffic injury data from the Department of Transportation</w:t>
      </w:r>
      <w:r w:rsidR="00A07EB8">
        <w:rPr>
          <w:bCs/>
          <w:iCs/>
          <w:color w:val="4472C4"/>
          <w:spacing w:val="-2"/>
          <w:u w:color="000000"/>
          <w:bdr w:val="nil"/>
        </w:rPr>
        <w:t xml:space="preserve"> (</w:t>
      </w:r>
      <w:proofErr w:type="spellStart"/>
      <w:r w:rsidR="00A07EB8">
        <w:rPr>
          <w:bCs/>
          <w:iCs/>
          <w:color w:val="4472C4"/>
          <w:spacing w:val="-2"/>
          <w:u w:color="000000"/>
          <w:bdr w:val="nil"/>
        </w:rPr>
        <w:t>DOTr</w:t>
      </w:r>
      <w:proofErr w:type="spellEnd"/>
      <w:r w:rsidR="00A07EB8">
        <w:rPr>
          <w:bCs/>
          <w:iCs/>
          <w:color w:val="4472C4"/>
          <w:spacing w:val="-2"/>
          <w:u w:color="000000"/>
          <w:bdr w:val="nil"/>
        </w:rPr>
        <w:t>)</w:t>
      </w:r>
      <w:r w:rsidRPr="00633DF4">
        <w:rPr>
          <w:bCs/>
          <w:iCs/>
          <w:color w:val="4472C4"/>
          <w:spacing w:val="-2"/>
          <w:u w:color="000000"/>
          <w:bdr w:val="nil"/>
        </w:rPr>
        <w:t>, the Department of Health</w:t>
      </w:r>
      <w:r w:rsidR="00A07EB8">
        <w:rPr>
          <w:bCs/>
          <w:iCs/>
          <w:color w:val="4472C4"/>
          <w:spacing w:val="-2"/>
          <w:u w:color="000000"/>
          <w:bdr w:val="nil"/>
        </w:rPr>
        <w:t xml:space="preserve"> (DOH)</w:t>
      </w:r>
      <w:r w:rsidRPr="00633DF4">
        <w:rPr>
          <w:bCs/>
          <w:iCs/>
          <w:color w:val="4472C4"/>
          <w:spacing w:val="-2"/>
          <w:u w:color="000000"/>
          <w:bdr w:val="nil"/>
        </w:rPr>
        <w:t>, and the Philippine National Police</w:t>
      </w:r>
      <w:r w:rsidR="00A07EB8">
        <w:rPr>
          <w:bCs/>
          <w:iCs/>
          <w:color w:val="4472C4"/>
          <w:spacing w:val="-2"/>
          <w:u w:color="000000"/>
          <w:bdr w:val="nil"/>
        </w:rPr>
        <w:t xml:space="preserve"> (PNP)</w:t>
      </w:r>
      <w:r w:rsidRPr="00633DF4">
        <w:rPr>
          <w:bCs/>
          <w:iCs/>
          <w:color w:val="4472C4"/>
          <w:spacing w:val="-2"/>
          <w:u w:color="000000"/>
          <w:bdr w:val="nil"/>
        </w:rPr>
        <w:t xml:space="preserve">. These data sets were analyzed and translated into a submodule for the DRIVERS main data system to help harmonize data with focused indicators in children, safe school zone monitoring, and identification of black spots where risks for road traffic injury are high. UNICEF and UPNCTS presented the findings at a national digital health summit in March 2024 together with DOH and </w:t>
      </w:r>
      <w:proofErr w:type="spellStart"/>
      <w:r w:rsidRPr="00633DF4">
        <w:rPr>
          <w:bCs/>
          <w:iCs/>
          <w:color w:val="4472C4"/>
          <w:spacing w:val="-2"/>
          <w:u w:color="000000"/>
          <w:bdr w:val="nil"/>
        </w:rPr>
        <w:t>DOTr</w:t>
      </w:r>
      <w:proofErr w:type="spellEnd"/>
      <w:r w:rsidRPr="00633DF4">
        <w:rPr>
          <w:bCs/>
          <w:iCs/>
          <w:color w:val="4472C4"/>
          <w:spacing w:val="-2"/>
          <w:u w:color="000000"/>
          <w:bdr w:val="nil"/>
        </w:rPr>
        <w:t>, to provide a better platform for monitoring child road traffic injury data for the country. UNICEF is doing complementary work to monitor the progress of road safety actions contributing to the achievement of Sustainable Development Goals road safety targets through a longitudinal cohort study o</w:t>
      </w:r>
      <w:r w:rsidR="00351AD6">
        <w:rPr>
          <w:bCs/>
          <w:iCs/>
          <w:color w:val="4472C4"/>
          <w:spacing w:val="-2"/>
          <w:u w:color="000000"/>
          <w:bdr w:val="nil"/>
        </w:rPr>
        <w:t>n</w:t>
      </w:r>
      <w:r w:rsidRPr="00633DF4">
        <w:rPr>
          <w:bCs/>
          <w:iCs/>
          <w:color w:val="4472C4"/>
          <w:spacing w:val="-2"/>
          <w:u w:color="000000"/>
          <w:bdr w:val="nil"/>
        </w:rPr>
        <w:t xml:space="preserve"> the Filipino boy and girl child</w:t>
      </w:r>
      <w:r w:rsidR="00B727D5">
        <w:rPr>
          <w:bCs/>
          <w:iCs/>
          <w:color w:val="4472C4"/>
          <w:spacing w:val="-2"/>
          <w:u w:color="000000"/>
          <w:bdr w:val="nil"/>
        </w:rPr>
        <w:t>,</w:t>
      </w:r>
      <w:r w:rsidRPr="00633DF4">
        <w:rPr>
          <w:bCs/>
          <w:iCs/>
          <w:color w:val="4472C4"/>
          <w:spacing w:val="-2"/>
          <w:u w:color="000000"/>
          <w:bdr w:val="nil"/>
        </w:rPr>
        <w:t xml:space="preserve"> integrating indicators on road safety in primary data collection surveys.</w:t>
      </w:r>
      <w:r w:rsidRPr="00633DF4">
        <w:rPr>
          <w:color w:val="000000" w:themeColor="text1"/>
        </w:rPr>
        <w:t xml:space="preserve"> </w:t>
      </w:r>
      <w:r w:rsidRPr="00633DF4">
        <w:rPr>
          <w:color w:val="4472C4" w:themeColor="accent1"/>
        </w:rPr>
        <w:t>The preliminary results from the study found that, in a cohort of 5,000 children, 2.2 per cent, at a mean age of 16.4 years, have been involved in road traffic incident, with males (2.9 per cent) being more likely than females (1.7 per cent) to be involved in a road traffic incident. While there are differences across the three major island groups in the Philippines, namely, Luzon (2.7 per cent), Visayas (1.4 per cent) and Mindanao (2.4 per cent). Further analysis demonstrated th</w:t>
      </w:r>
      <w:r w:rsidR="00351AD6">
        <w:rPr>
          <w:color w:val="4472C4" w:themeColor="accent1"/>
        </w:rPr>
        <w:t xml:space="preserve">at the likelihood </w:t>
      </w:r>
      <w:r w:rsidRPr="00633DF4">
        <w:rPr>
          <w:color w:val="4472C4" w:themeColor="accent1"/>
        </w:rPr>
        <w:t xml:space="preserve">of </w:t>
      </w:r>
      <w:r w:rsidR="00351AD6">
        <w:rPr>
          <w:color w:val="4472C4" w:themeColor="accent1"/>
        </w:rPr>
        <w:t>involvement</w:t>
      </w:r>
      <w:r w:rsidR="00351AD6" w:rsidRPr="00633DF4">
        <w:rPr>
          <w:color w:val="4472C4" w:themeColor="accent1"/>
        </w:rPr>
        <w:t xml:space="preserve"> </w:t>
      </w:r>
      <w:r w:rsidRPr="00633DF4">
        <w:rPr>
          <w:color w:val="4472C4" w:themeColor="accent1"/>
        </w:rPr>
        <w:t xml:space="preserve">in a school-related road traffic incident </w:t>
      </w:r>
      <w:r w:rsidR="00351AD6">
        <w:rPr>
          <w:color w:val="4472C4" w:themeColor="accent1"/>
        </w:rPr>
        <w:t>was</w:t>
      </w:r>
      <w:r w:rsidRPr="00633DF4">
        <w:rPr>
          <w:color w:val="4472C4" w:themeColor="accent1"/>
        </w:rPr>
        <w:t xml:space="preserve"> significantly higher among males. Furthermore, males are about twice as much at risk of being in road traffic incidents compared to females, </w:t>
      </w:r>
      <w:r w:rsidR="001D544B">
        <w:rPr>
          <w:color w:val="4472C4" w:themeColor="accent1"/>
        </w:rPr>
        <w:t xml:space="preserve">and </w:t>
      </w:r>
      <w:r w:rsidRPr="00633DF4">
        <w:rPr>
          <w:color w:val="4472C4" w:themeColor="accent1"/>
        </w:rPr>
        <w:t>three times more likely to experience physical injuries.</w:t>
      </w:r>
    </w:p>
    <w:p w14:paraId="2DB769F4" w14:textId="77777777" w:rsidR="00850A7D" w:rsidRPr="00633DF4" w:rsidRDefault="00850A7D" w:rsidP="00850A7D">
      <w:pPr>
        <w:pBdr>
          <w:top w:val="nil"/>
          <w:left w:val="nil"/>
          <w:bottom w:val="nil"/>
          <w:right w:val="nil"/>
          <w:between w:val="nil"/>
          <w:bar w:val="nil"/>
        </w:pBdr>
        <w:jc w:val="both"/>
        <w:rPr>
          <w:bCs/>
          <w:iCs/>
          <w:color w:val="4472C4"/>
          <w:spacing w:val="-2"/>
          <w:u w:color="000000"/>
          <w:bdr w:val="nil"/>
        </w:rPr>
      </w:pPr>
    </w:p>
    <w:p w14:paraId="70686ECF" w14:textId="22BEC590" w:rsidR="00850A7D" w:rsidRPr="00633DF4" w:rsidRDefault="00850A7D" w:rsidP="00850A7D">
      <w:pPr>
        <w:pBdr>
          <w:top w:val="nil"/>
          <w:left w:val="nil"/>
          <w:bottom w:val="nil"/>
          <w:right w:val="nil"/>
          <w:between w:val="nil"/>
          <w:bar w:val="nil"/>
        </w:pBdr>
        <w:jc w:val="both"/>
        <w:rPr>
          <w:bCs/>
          <w:iCs/>
          <w:color w:val="4472C4"/>
          <w:spacing w:val="-2"/>
          <w:u w:color="000000"/>
          <w:bdr w:val="nil"/>
        </w:rPr>
      </w:pPr>
      <w:r w:rsidRPr="00633DF4">
        <w:rPr>
          <w:bCs/>
          <w:iCs/>
          <w:color w:val="4472C4"/>
          <w:spacing w:val="-2"/>
          <w:u w:color="000000"/>
          <w:bdr w:val="nil"/>
        </w:rPr>
        <w:t>The National Coalition for CRTIP engaged key stakeholders in the updating of the PRSAP 2023–2028, which was launched in May 2023. Building from</w:t>
      </w:r>
      <w:r w:rsidR="006D5AF1">
        <w:rPr>
          <w:bCs/>
          <w:iCs/>
          <w:color w:val="4472C4"/>
          <w:spacing w:val="-2"/>
          <w:u w:color="000000"/>
          <w:bdr w:val="nil"/>
        </w:rPr>
        <w:t xml:space="preserve"> the</w:t>
      </w:r>
      <w:r w:rsidRPr="00633DF4">
        <w:rPr>
          <w:bCs/>
          <w:iCs/>
          <w:color w:val="4472C4"/>
          <w:spacing w:val="-2"/>
          <w:u w:color="000000"/>
          <w:bdr w:val="nil"/>
        </w:rPr>
        <w:t xml:space="preserve"> learnings from CRTIP, the updated PRSAP incorporated key actions on child road safety, including improvements of road safety instructions in the basic education curriculum, conduct of safe school zone assessments using the Star Rating for Schools, and youth engagement and participation. The multisectoral strategic action and communication plan of the national coalition for CRTIP was updated in October 2023 to align with the new PRSAP and harmonize multisectoral actions between member organizations for better collective action. In a move towards the sustainability of the child road safety </w:t>
      </w:r>
      <w:r w:rsidRPr="00633DF4">
        <w:rPr>
          <w:color w:val="4472C4"/>
          <w:spacing w:val="-2"/>
          <w:u w:color="000000"/>
          <w:bdr w:val="nil"/>
        </w:rPr>
        <w:t>programme</w:t>
      </w:r>
      <w:r w:rsidRPr="00633DF4">
        <w:rPr>
          <w:bCs/>
          <w:iCs/>
          <w:color w:val="4472C4"/>
          <w:spacing w:val="-2"/>
          <w:u w:color="000000"/>
          <w:bdr w:val="nil"/>
        </w:rPr>
        <w:t xml:space="preserve">, a Memorandum of Understanding (MOU) signing among 13 national government agencies was held in December 2023 and spearheaded by </w:t>
      </w:r>
      <w:r w:rsidR="00151A6F">
        <w:rPr>
          <w:bCs/>
          <w:iCs/>
          <w:color w:val="4472C4"/>
          <w:spacing w:val="-2"/>
          <w:u w:color="000000"/>
          <w:bdr w:val="nil"/>
        </w:rPr>
        <w:t>the</w:t>
      </w:r>
      <w:r w:rsidRPr="00633DF4">
        <w:rPr>
          <w:bCs/>
          <w:iCs/>
          <w:color w:val="4472C4"/>
          <w:spacing w:val="-2"/>
          <w:u w:color="000000"/>
          <w:bdr w:val="nil"/>
        </w:rPr>
        <w:t xml:space="preserve"> </w:t>
      </w:r>
      <w:proofErr w:type="spellStart"/>
      <w:r w:rsidRPr="00633DF4">
        <w:rPr>
          <w:bCs/>
          <w:iCs/>
          <w:color w:val="4472C4"/>
          <w:spacing w:val="-2"/>
          <w:u w:color="000000"/>
          <w:bdr w:val="nil"/>
        </w:rPr>
        <w:t>DOTr</w:t>
      </w:r>
      <w:proofErr w:type="spellEnd"/>
      <w:r w:rsidR="00151A6F">
        <w:rPr>
          <w:bCs/>
          <w:iCs/>
          <w:color w:val="4472C4"/>
          <w:spacing w:val="-2"/>
          <w:u w:color="000000"/>
          <w:bdr w:val="nil"/>
        </w:rPr>
        <w:t xml:space="preserve"> secretary</w:t>
      </w:r>
      <w:r w:rsidRPr="00633DF4">
        <w:rPr>
          <w:bCs/>
          <w:iCs/>
          <w:color w:val="4472C4"/>
          <w:spacing w:val="-2"/>
          <w:u w:color="000000"/>
          <w:bdr w:val="nil"/>
        </w:rPr>
        <w:t>. The MOU strengthen</w:t>
      </w:r>
      <w:r w:rsidR="005C4F83">
        <w:rPr>
          <w:bCs/>
          <w:iCs/>
          <w:color w:val="4472C4"/>
          <w:spacing w:val="-2"/>
          <w:u w:color="000000"/>
          <w:bdr w:val="nil"/>
        </w:rPr>
        <w:t>s</w:t>
      </w:r>
      <w:r w:rsidRPr="00633DF4">
        <w:rPr>
          <w:bCs/>
          <w:iCs/>
          <w:color w:val="4472C4"/>
          <w:spacing w:val="-2"/>
          <w:u w:color="000000"/>
          <w:bdr w:val="nil"/>
        </w:rPr>
        <w:t xml:space="preserve"> the partnership amongst stakeholders committed to advancing children’s health and safety and facilitat</w:t>
      </w:r>
      <w:r w:rsidR="00C16252">
        <w:rPr>
          <w:bCs/>
          <w:iCs/>
          <w:color w:val="4472C4"/>
          <w:spacing w:val="-2"/>
          <w:u w:color="000000"/>
          <w:bdr w:val="nil"/>
        </w:rPr>
        <w:t>ing</w:t>
      </w:r>
      <w:r w:rsidRPr="00633DF4">
        <w:rPr>
          <w:bCs/>
          <w:iCs/>
          <w:color w:val="4472C4"/>
          <w:spacing w:val="-2"/>
          <w:u w:color="000000"/>
          <w:bdr w:val="nil"/>
        </w:rPr>
        <w:t xml:space="preserve"> better collaboration and resource sharing in matters of common interest for child road safety.</w:t>
      </w:r>
    </w:p>
    <w:p w14:paraId="716FEBBD" w14:textId="77777777" w:rsidR="00850A7D" w:rsidRPr="00633DF4" w:rsidRDefault="00850A7D" w:rsidP="00850A7D">
      <w:pPr>
        <w:pBdr>
          <w:top w:val="nil"/>
          <w:left w:val="nil"/>
          <w:bottom w:val="nil"/>
          <w:right w:val="nil"/>
          <w:between w:val="nil"/>
          <w:bar w:val="nil"/>
        </w:pBdr>
        <w:jc w:val="both"/>
        <w:rPr>
          <w:bCs/>
          <w:iCs/>
          <w:color w:val="4472C4"/>
          <w:spacing w:val="-2"/>
          <w:u w:color="000000"/>
          <w:bdr w:val="nil"/>
        </w:rPr>
      </w:pPr>
    </w:p>
    <w:p w14:paraId="6DB3AB44" w14:textId="043E95FF" w:rsidR="00850A7D" w:rsidRPr="00633DF4" w:rsidRDefault="00850A7D" w:rsidP="00850A7D">
      <w:pPr>
        <w:pBdr>
          <w:top w:val="nil"/>
          <w:left w:val="nil"/>
          <w:bottom w:val="nil"/>
          <w:right w:val="nil"/>
          <w:between w:val="nil"/>
          <w:bar w:val="nil"/>
        </w:pBdr>
        <w:jc w:val="both"/>
        <w:rPr>
          <w:color w:val="4472C4" w:themeColor="accent1"/>
        </w:rPr>
      </w:pPr>
      <w:r w:rsidRPr="00633DF4">
        <w:rPr>
          <w:color w:val="4472C4" w:themeColor="accent1"/>
        </w:rPr>
        <w:t xml:space="preserve">UNICEF supported the establishment of special coalitions for child road safety with the modelling of a regional coalition in the NCR through the Metro Manila Development Authority. It also supported a coalition of young people through the Child Rights Network, a long-established advocacy group in the Philippines </w:t>
      </w:r>
      <w:r w:rsidRPr="00633DF4">
        <w:rPr>
          <w:color w:val="4472C4" w:themeColor="accent1"/>
        </w:rPr>
        <w:lastRenderedPageBreak/>
        <w:t xml:space="preserve">championing children’s rights, to include advocacy for the prevention of child deaths from road traffic injuries. UNICEF, through </w:t>
      </w:r>
      <w:proofErr w:type="spellStart"/>
      <w:r w:rsidRPr="00633DF4">
        <w:rPr>
          <w:color w:val="4472C4" w:themeColor="accent1"/>
        </w:rPr>
        <w:t>ImagineLaw</w:t>
      </w:r>
      <w:proofErr w:type="spellEnd"/>
      <w:r w:rsidRPr="00633DF4">
        <w:rPr>
          <w:color w:val="4472C4" w:themeColor="accent1"/>
        </w:rPr>
        <w:t xml:space="preserve">, expanded its secretariat support </w:t>
      </w:r>
      <w:r w:rsidR="00EE7D8A">
        <w:rPr>
          <w:color w:val="4472C4" w:themeColor="accent1"/>
        </w:rPr>
        <w:t>for</w:t>
      </w:r>
      <w:r w:rsidR="00EE7D8A" w:rsidRPr="00633DF4">
        <w:rPr>
          <w:color w:val="4472C4" w:themeColor="accent1"/>
        </w:rPr>
        <w:t xml:space="preserve"> </w:t>
      </w:r>
      <w:r w:rsidRPr="00633DF4">
        <w:rPr>
          <w:color w:val="4472C4" w:themeColor="accent1"/>
        </w:rPr>
        <w:t>the national coalition to the regional coalition for CRTIP</w:t>
      </w:r>
      <w:r w:rsidR="00D901D5">
        <w:rPr>
          <w:color w:val="4472C4" w:themeColor="accent1"/>
        </w:rPr>
        <w:t xml:space="preserve">. It </w:t>
      </w:r>
      <w:proofErr w:type="gramStart"/>
      <w:r w:rsidR="00D901D5">
        <w:rPr>
          <w:color w:val="4472C4" w:themeColor="accent1"/>
        </w:rPr>
        <w:t>help</w:t>
      </w:r>
      <w:proofErr w:type="gramEnd"/>
      <w:r w:rsidR="00D901D5">
        <w:rPr>
          <w:color w:val="4472C4" w:themeColor="accent1"/>
        </w:rPr>
        <w:t xml:space="preserve"> </w:t>
      </w:r>
      <w:r w:rsidRPr="00633DF4">
        <w:rPr>
          <w:color w:val="4472C4" w:themeColor="accent1"/>
        </w:rPr>
        <w:t>conduct a strategic action planning workshop with MMDA in February 2024 to align strategic actions for child road safety within the 17 cities and one municipality in NCR</w:t>
      </w:r>
      <w:r w:rsidR="00B104A1">
        <w:rPr>
          <w:color w:val="4472C4" w:themeColor="accent1"/>
        </w:rPr>
        <w:t>,</w:t>
      </w:r>
      <w:r w:rsidRPr="00633DF4">
        <w:rPr>
          <w:color w:val="4472C4" w:themeColor="accent1"/>
        </w:rPr>
        <w:t xml:space="preserve"> and policy dialogues </w:t>
      </w:r>
      <w:r w:rsidR="005C2B83">
        <w:rPr>
          <w:color w:val="4472C4" w:themeColor="accent1"/>
        </w:rPr>
        <w:t>to establish</w:t>
      </w:r>
      <w:r w:rsidRPr="00633DF4">
        <w:rPr>
          <w:color w:val="4472C4" w:themeColor="accent1"/>
        </w:rPr>
        <w:t xml:space="preserve"> a region-wide road safety council </w:t>
      </w:r>
      <w:r w:rsidR="00235EAA">
        <w:rPr>
          <w:color w:val="4472C4" w:themeColor="accent1"/>
        </w:rPr>
        <w:t>that will</w:t>
      </w:r>
      <w:r w:rsidR="00235EAA" w:rsidRPr="00633DF4">
        <w:rPr>
          <w:color w:val="4472C4" w:themeColor="accent1"/>
        </w:rPr>
        <w:t xml:space="preserve"> </w:t>
      </w:r>
      <w:r w:rsidR="002C67F1">
        <w:rPr>
          <w:color w:val="4472C4" w:themeColor="accent1"/>
        </w:rPr>
        <w:t>foster the exchange of</w:t>
      </w:r>
      <w:r w:rsidRPr="00633DF4">
        <w:rPr>
          <w:color w:val="4472C4" w:themeColor="accent1"/>
        </w:rPr>
        <w:t xml:space="preserve"> good practices, inter-LGU cooperation and collective action for child road safety. UNICEF, through the Philippine Legislators Committee for Population and Development, </w:t>
      </w:r>
      <w:r w:rsidR="00F43F24">
        <w:rPr>
          <w:color w:val="4472C4" w:themeColor="accent1"/>
        </w:rPr>
        <w:t>helped</w:t>
      </w:r>
      <w:r w:rsidRPr="00633DF4">
        <w:rPr>
          <w:color w:val="4472C4" w:themeColor="accent1"/>
        </w:rPr>
        <w:t xml:space="preserve"> establish the YARD in June 2022, which gathered 247 members </w:t>
      </w:r>
      <w:r w:rsidR="00D91285">
        <w:rPr>
          <w:color w:val="4472C4" w:themeColor="accent1"/>
        </w:rPr>
        <w:t>as of</w:t>
      </w:r>
      <w:r w:rsidR="00D91285" w:rsidRPr="00633DF4">
        <w:rPr>
          <w:color w:val="4472C4" w:themeColor="accent1"/>
        </w:rPr>
        <w:t xml:space="preserve"> </w:t>
      </w:r>
      <w:r w:rsidRPr="00633DF4">
        <w:rPr>
          <w:color w:val="4472C4" w:themeColor="accent1"/>
        </w:rPr>
        <w:t xml:space="preserve">December 2023. YARD was established under the umbrella of the Child’s Rights Network. Building </w:t>
      </w:r>
      <w:r w:rsidR="00DC4B89">
        <w:rPr>
          <w:color w:val="4472C4" w:themeColor="accent1"/>
        </w:rPr>
        <w:t>on</w:t>
      </w:r>
      <w:r w:rsidR="00DC4B89" w:rsidRPr="00633DF4">
        <w:rPr>
          <w:color w:val="4472C4" w:themeColor="accent1"/>
        </w:rPr>
        <w:t xml:space="preserve"> </w:t>
      </w:r>
      <w:r w:rsidRPr="00633DF4">
        <w:rPr>
          <w:color w:val="4472C4" w:themeColor="accent1"/>
        </w:rPr>
        <w:t xml:space="preserve">the youth consultation </w:t>
      </w:r>
      <w:r w:rsidR="00DC4B89">
        <w:rPr>
          <w:color w:val="4472C4" w:themeColor="accent1"/>
        </w:rPr>
        <w:t>to update</w:t>
      </w:r>
      <w:r w:rsidRPr="00633DF4">
        <w:rPr>
          <w:color w:val="4472C4" w:themeColor="accent1"/>
        </w:rPr>
        <w:t xml:space="preserve"> the PRSAP, </w:t>
      </w:r>
      <w:r w:rsidR="003C11C6">
        <w:rPr>
          <w:color w:val="4472C4" w:themeColor="accent1"/>
        </w:rPr>
        <w:t xml:space="preserve">which was </w:t>
      </w:r>
      <w:r w:rsidRPr="00633DF4">
        <w:rPr>
          <w:color w:val="4472C4" w:themeColor="accent1"/>
        </w:rPr>
        <w:t>attended by YARD members, youth representatives engaged in a series of capacity-building activities on legislative advocacy for road safety, social media and community awareness campaigns, and policy advocacy activities in Congress in support of child road safety, particularly on the expansion of road safety education in the basic curriculum.</w:t>
      </w:r>
      <w:r w:rsidR="00AD4661">
        <w:rPr>
          <w:color w:val="4472C4" w:themeColor="accent1"/>
        </w:rPr>
        <w:t xml:space="preserve"> </w:t>
      </w:r>
      <w:r w:rsidRPr="00633DF4">
        <w:rPr>
          <w:color w:val="4472C4" w:themeColor="accent1"/>
        </w:rPr>
        <w:t>YARD contributed to</w:t>
      </w:r>
      <w:r w:rsidR="00AD4661">
        <w:rPr>
          <w:color w:val="4472C4" w:themeColor="accent1"/>
        </w:rPr>
        <w:t xml:space="preserve"> the</w:t>
      </w:r>
      <w:r w:rsidRPr="00633DF4">
        <w:rPr>
          <w:color w:val="4472C4" w:themeColor="accent1"/>
        </w:rPr>
        <w:t xml:space="preserve"> improv</w:t>
      </w:r>
      <w:r w:rsidR="00AD4661">
        <w:rPr>
          <w:color w:val="4472C4" w:themeColor="accent1"/>
        </w:rPr>
        <w:t xml:space="preserve">ement of </w:t>
      </w:r>
      <w:r w:rsidRPr="00633DF4">
        <w:rPr>
          <w:color w:val="4472C4" w:themeColor="accent1"/>
        </w:rPr>
        <w:t xml:space="preserve">child road safety advocacy actions with a policy brief titled </w:t>
      </w:r>
      <w:r w:rsidRPr="00E31901">
        <w:rPr>
          <w:i/>
          <w:iCs/>
          <w:color w:val="4472C4" w:themeColor="accent1"/>
        </w:rPr>
        <w:t>“Pathways to Safer Roads: Let the Children Speak</w:t>
      </w:r>
      <w:r w:rsidRPr="00633DF4">
        <w:rPr>
          <w:color w:val="4472C4" w:themeColor="accent1"/>
        </w:rPr>
        <w:t>”</w:t>
      </w:r>
      <w:r w:rsidR="00AD4661">
        <w:rPr>
          <w:color w:val="4472C4" w:themeColor="accent1"/>
        </w:rPr>
        <w:t xml:space="preserve">, which highlighted </w:t>
      </w:r>
      <w:r w:rsidRPr="00633DF4">
        <w:rPr>
          <w:color w:val="4472C4" w:themeColor="accent1"/>
        </w:rPr>
        <w:t xml:space="preserve">the importance of </w:t>
      </w:r>
      <w:r w:rsidR="00A6137D">
        <w:rPr>
          <w:color w:val="4472C4" w:themeColor="accent1"/>
        </w:rPr>
        <w:t xml:space="preserve">the integration of </w:t>
      </w:r>
      <w:r w:rsidRPr="00633DF4">
        <w:rPr>
          <w:color w:val="4472C4" w:themeColor="accent1"/>
        </w:rPr>
        <w:t xml:space="preserve">child road safety </w:t>
      </w:r>
      <w:r w:rsidR="00A6137D">
        <w:rPr>
          <w:color w:val="4472C4" w:themeColor="accent1"/>
        </w:rPr>
        <w:t>into</w:t>
      </w:r>
      <w:r w:rsidRPr="00633DF4">
        <w:rPr>
          <w:color w:val="4472C4" w:themeColor="accent1"/>
        </w:rPr>
        <w:t xml:space="preserve"> the updated PRSAP</w:t>
      </w:r>
      <w:r w:rsidR="00E72997">
        <w:rPr>
          <w:color w:val="4472C4" w:themeColor="accent1"/>
        </w:rPr>
        <w:t xml:space="preserve">. </w:t>
      </w:r>
      <w:r w:rsidR="00106721">
        <w:rPr>
          <w:color w:val="4472C4" w:themeColor="accent1"/>
        </w:rPr>
        <w:t>It</w:t>
      </w:r>
      <w:r w:rsidR="00E72997">
        <w:rPr>
          <w:color w:val="4472C4" w:themeColor="accent1"/>
        </w:rPr>
        <w:t xml:space="preserve"> also helped</w:t>
      </w:r>
      <w:r w:rsidRPr="00633DF4">
        <w:rPr>
          <w:color w:val="4472C4" w:themeColor="accent1"/>
        </w:rPr>
        <w:t xml:space="preserve"> creat</w:t>
      </w:r>
      <w:r w:rsidR="00E72997">
        <w:rPr>
          <w:color w:val="4472C4" w:themeColor="accent1"/>
        </w:rPr>
        <w:t>e</w:t>
      </w:r>
      <w:r w:rsidRPr="00633DF4">
        <w:rPr>
          <w:color w:val="4472C4" w:themeColor="accent1"/>
        </w:rPr>
        <w:t xml:space="preserve"> a petition for budget on road safety</w:t>
      </w:r>
      <w:r w:rsidR="00E72997">
        <w:rPr>
          <w:color w:val="4472C4" w:themeColor="accent1"/>
        </w:rPr>
        <w:t>, which was considered</w:t>
      </w:r>
      <w:r w:rsidRPr="00633DF4">
        <w:rPr>
          <w:color w:val="4472C4" w:themeColor="accent1"/>
        </w:rPr>
        <w:t xml:space="preserve"> in passed local government ordinances</w:t>
      </w:r>
      <w:r w:rsidR="00E72997">
        <w:rPr>
          <w:color w:val="4472C4" w:themeColor="accent1"/>
        </w:rPr>
        <w:t xml:space="preserve">. </w:t>
      </w:r>
      <w:proofErr w:type="gramStart"/>
      <w:r w:rsidR="00106721">
        <w:rPr>
          <w:color w:val="4472C4" w:themeColor="accent1"/>
        </w:rPr>
        <w:t xml:space="preserve">YARD </w:t>
      </w:r>
      <w:r w:rsidR="00E72997">
        <w:rPr>
          <w:color w:val="4472C4" w:themeColor="accent1"/>
        </w:rPr>
        <w:t xml:space="preserve"> reached</w:t>
      </w:r>
      <w:proofErr w:type="gramEnd"/>
      <w:r w:rsidR="00E72997">
        <w:rPr>
          <w:color w:val="4472C4" w:themeColor="accent1"/>
        </w:rPr>
        <w:t xml:space="preserve"> </w:t>
      </w:r>
      <w:r w:rsidRPr="00633DF4">
        <w:rPr>
          <w:color w:val="4472C4" w:themeColor="accent1"/>
        </w:rPr>
        <w:t xml:space="preserve">more than 300,000 </w:t>
      </w:r>
      <w:r w:rsidR="00E72997">
        <w:rPr>
          <w:color w:val="4472C4" w:themeColor="accent1"/>
        </w:rPr>
        <w:t>individuals</w:t>
      </w:r>
      <w:r w:rsidR="00E72997" w:rsidRPr="00633DF4">
        <w:rPr>
          <w:color w:val="4472C4" w:themeColor="accent1"/>
        </w:rPr>
        <w:t xml:space="preserve"> </w:t>
      </w:r>
      <w:r w:rsidRPr="00633DF4">
        <w:rPr>
          <w:color w:val="4472C4" w:themeColor="accent1"/>
        </w:rPr>
        <w:t>with key messages on child road safe</w:t>
      </w:r>
      <w:r w:rsidR="00E72997">
        <w:rPr>
          <w:color w:val="4472C4" w:themeColor="accent1"/>
        </w:rPr>
        <w:t>t</w:t>
      </w:r>
      <w:r w:rsidRPr="00633DF4">
        <w:rPr>
          <w:color w:val="4472C4" w:themeColor="accent1"/>
        </w:rPr>
        <w:t xml:space="preserve">y through social media campaigns conducted on </w:t>
      </w:r>
      <w:r w:rsidR="00106721">
        <w:rPr>
          <w:color w:val="4472C4" w:themeColor="accent1"/>
        </w:rPr>
        <w:t>Fa</w:t>
      </w:r>
      <w:r w:rsidRPr="00633DF4">
        <w:rPr>
          <w:color w:val="4472C4" w:themeColor="accent1"/>
        </w:rPr>
        <w:t xml:space="preserve">cebook and </w:t>
      </w:r>
      <w:proofErr w:type="spellStart"/>
      <w:r w:rsidR="00106721">
        <w:rPr>
          <w:color w:val="4472C4" w:themeColor="accent1"/>
        </w:rPr>
        <w:t>T</w:t>
      </w:r>
      <w:r w:rsidRPr="00633DF4">
        <w:rPr>
          <w:color w:val="4472C4" w:themeColor="accent1"/>
        </w:rPr>
        <w:t>iktok</w:t>
      </w:r>
      <w:proofErr w:type="spellEnd"/>
      <w:r w:rsidRPr="00633DF4">
        <w:rPr>
          <w:color w:val="4472C4" w:themeColor="accent1"/>
        </w:rPr>
        <w:t>.</w:t>
      </w:r>
    </w:p>
    <w:p w14:paraId="20BE486A" w14:textId="77777777" w:rsidR="00850A7D" w:rsidRPr="00633DF4" w:rsidRDefault="00850A7D" w:rsidP="00850A7D">
      <w:pPr>
        <w:pBdr>
          <w:top w:val="nil"/>
          <w:left w:val="nil"/>
          <w:bottom w:val="nil"/>
          <w:right w:val="nil"/>
          <w:between w:val="nil"/>
          <w:bar w:val="nil"/>
        </w:pBdr>
        <w:jc w:val="both"/>
        <w:rPr>
          <w:bCs/>
          <w:iCs/>
          <w:color w:val="4472C4"/>
          <w:spacing w:val="-2"/>
          <w:u w:color="000000"/>
          <w:bdr w:val="nil"/>
        </w:rPr>
      </w:pPr>
    </w:p>
    <w:p w14:paraId="3EECD5F6" w14:textId="726D9E13" w:rsidR="00850A7D" w:rsidRPr="00633DF4" w:rsidRDefault="00850A7D" w:rsidP="00850A7D">
      <w:pPr>
        <w:pBdr>
          <w:top w:val="nil"/>
          <w:left w:val="nil"/>
          <w:bottom w:val="nil"/>
          <w:right w:val="nil"/>
          <w:between w:val="nil"/>
          <w:bar w:val="nil"/>
        </w:pBdr>
        <w:jc w:val="both"/>
        <w:rPr>
          <w:color w:val="4472C4"/>
          <w:spacing w:val="-2"/>
          <w:bdr w:val="nil"/>
        </w:rPr>
      </w:pPr>
      <w:r w:rsidRPr="644493CA">
        <w:rPr>
          <w:color w:val="4472C4"/>
          <w:spacing w:val="-2"/>
          <w:bdr w:val="nil"/>
        </w:rPr>
        <w:t xml:space="preserve">UNICEF </w:t>
      </w:r>
      <w:r w:rsidR="00106721" w:rsidRPr="644493CA">
        <w:rPr>
          <w:color w:val="4472C4" w:themeColor="accent1"/>
        </w:rPr>
        <w:t>continue</w:t>
      </w:r>
      <w:r w:rsidR="005B729A">
        <w:rPr>
          <w:color w:val="4472C4" w:themeColor="accent1"/>
        </w:rPr>
        <w:t>d</w:t>
      </w:r>
      <w:r w:rsidRPr="644493CA">
        <w:rPr>
          <w:color w:val="4472C4"/>
          <w:spacing w:val="-2"/>
          <w:bdr w:val="nil"/>
        </w:rPr>
        <w:t xml:space="preserve"> to strengthen and support systems-wide action on CRTIP, </w:t>
      </w:r>
      <w:r w:rsidR="00106721" w:rsidRPr="644493CA">
        <w:rPr>
          <w:color w:val="4472C4" w:themeColor="accent1"/>
        </w:rPr>
        <w:t xml:space="preserve">using </w:t>
      </w:r>
      <w:r w:rsidRPr="644493CA">
        <w:rPr>
          <w:color w:val="4472C4"/>
          <w:spacing w:val="-2"/>
          <w:bdr w:val="nil"/>
        </w:rPr>
        <w:t xml:space="preserve">locally mobilized resources from private sector donors </w:t>
      </w:r>
      <w:r w:rsidR="002D47F5" w:rsidRPr="644493CA">
        <w:rPr>
          <w:color w:val="4472C4" w:themeColor="accent1"/>
        </w:rPr>
        <w:t>that builds on</w:t>
      </w:r>
      <w:r w:rsidRPr="644493CA">
        <w:rPr>
          <w:color w:val="4472C4"/>
          <w:spacing w:val="-2"/>
          <w:bdr w:val="nil"/>
        </w:rPr>
        <w:t xml:space="preserve"> the pilot project supported by UNRSF. This include</w:t>
      </w:r>
      <w:r w:rsidR="638C75FB" w:rsidRPr="644493CA">
        <w:rPr>
          <w:color w:val="4472C4"/>
          <w:spacing w:val="-2"/>
          <w:bdr w:val="nil"/>
        </w:rPr>
        <w:t>d</w:t>
      </w:r>
      <w:r w:rsidRPr="644493CA">
        <w:rPr>
          <w:color w:val="4472C4"/>
          <w:spacing w:val="-2"/>
          <w:bdr w:val="nil"/>
        </w:rPr>
        <w:t xml:space="preserve"> monitoring the implementation of the PRSAP, institutionalizing a harmonized data management system for road traffic injuries, and leveraging partnerships through special coalitions for CRTIP.</w:t>
      </w:r>
    </w:p>
    <w:p w14:paraId="1ED914D6" w14:textId="77777777" w:rsidR="00850A7D" w:rsidRPr="00633DF4" w:rsidRDefault="00850A7D" w:rsidP="00850A7D">
      <w:pPr>
        <w:jc w:val="both"/>
        <w:rPr>
          <w:sz w:val="36"/>
        </w:rPr>
      </w:pPr>
    </w:p>
    <w:p w14:paraId="36844CA3" w14:textId="72563ECD" w:rsidR="00025CD9" w:rsidRDefault="00850A7D" w:rsidP="00850A7D">
      <w:pPr>
        <w:pBdr>
          <w:top w:val="nil"/>
          <w:left w:val="nil"/>
          <w:bottom w:val="nil"/>
          <w:right w:val="nil"/>
          <w:between w:val="nil"/>
          <w:bar w:val="nil"/>
        </w:pBdr>
        <w:jc w:val="both"/>
        <w:rPr>
          <w:b/>
          <w:iCs/>
          <w:color w:val="4472C4"/>
          <w:spacing w:val="-2"/>
          <w:u w:color="000000"/>
          <w:bdr w:val="nil"/>
        </w:rPr>
      </w:pPr>
      <w:r w:rsidRPr="00633DF4">
        <w:rPr>
          <w:b/>
          <w:iCs/>
          <w:color w:val="4472C4"/>
          <w:spacing w:val="-2"/>
          <w:u w:color="000000"/>
          <w:bdr w:val="nil"/>
        </w:rPr>
        <w:t>Output 1.3. (</w:t>
      </w:r>
      <w:proofErr w:type="spellStart"/>
      <w:r w:rsidRPr="00633DF4">
        <w:rPr>
          <w:b/>
          <w:iCs/>
          <w:color w:val="4472C4"/>
          <w:spacing w:val="-2"/>
          <w:u w:color="000000"/>
          <w:bdr w:val="nil"/>
        </w:rPr>
        <w:t>Behaviour</w:t>
      </w:r>
      <w:proofErr w:type="spellEnd"/>
      <w:r w:rsidRPr="00633DF4">
        <w:rPr>
          <w:b/>
          <w:iCs/>
          <w:color w:val="4472C4"/>
          <w:spacing w:val="-2"/>
          <w:u w:color="000000"/>
          <w:bdr w:val="nil"/>
        </w:rPr>
        <w:t xml:space="preserve"> Change) Increased knowledge on child road safety and safe school zones of parents, teachers and students in target schools through public awareness campaigns and integration of child road safety in the curriculum. </w:t>
      </w:r>
    </w:p>
    <w:p w14:paraId="4075C89C" w14:textId="77777777" w:rsidR="00025CD9" w:rsidRDefault="00025CD9" w:rsidP="00850A7D">
      <w:pPr>
        <w:pBdr>
          <w:top w:val="nil"/>
          <w:left w:val="nil"/>
          <w:bottom w:val="nil"/>
          <w:right w:val="nil"/>
          <w:between w:val="nil"/>
          <w:bar w:val="nil"/>
        </w:pBdr>
        <w:jc w:val="both"/>
        <w:rPr>
          <w:b/>
          <w:iCs/>
          <w:color w:val="4472C4"/>
          <w:spacing w:val="-2"/>
          <w:u w:color="000000"/>
          <w:bdr w:val="nil"/>
        </w:rPr>
      </w:pPr>
    </w:p>
    <w:p w14:paraId="090120C0" w14:textId="71B44112" w:rsidR="00850A7D" w:rsidRPr="00633DF4" w:rsidRDefault="00025CD9" w:rsidP="00850A7D">
      <w:pPr>
        <w:pBdr>
          <w:top w:val="nil"/>
          <w:left w:val="nil"/>
          <w:bottom w:val="nil"/>
          <w:right w:val="nil"/>
          <w:between w:val="nil"/>
          <w:bar w:val="nil"/>
        </w:pBdr>
        <w:jc w:val="both"/>
        <w:rPr>
          <w:b/>
          <w:iCs/>
          <w:color w:val="4472C4"/>
          <w:spacing w:val="-2"/>
          <w:u w:color="000000"/>
          <w:bdr w:val="nil"/>
        </w:rPr>
      </w:pPr>
      <w:r>
        <w:rPr>
          <w:b/>
          <w:iCs/>
          <w:color w:val="4472C4"/>
          <w:spacing w:val="-2"/>
          <w:u w:color="000000"/>
          <w:bdr w:val="nil"/>
        </w:rPr>
        <w:t>Status: Completed</w:t>
      </w:r>
      <w:r w:rsidR="00850A7D" w:rsidRPr="00633DF4">
        <w:rPr>
          <w:b/>
          <w:iCs/>
          <w:color w:val="4472C4"/>
          <w:spacing w:val="-2"/>
          <w:u w:color="000000"/>
          <w:bdr w:val="nil"/>
        </w:rPr>
        <w:t xml:space="preserve"> </w:t>
      </w:r>
    </w:p>
    <w:p w14:paraId="0B521269" w14:textId="77777777" w:rsidR="00850A7D" w:rsidRPr="00633DF4" w:rsidRDefault="00850A7D" w:rsidP="00850A7D">
      <w:pPr>
        <w:pBdr>
          <w:top w:val="nil"/>
          <w:left w:val="nil"/>
          <w:bottom w:val="nil"/>
          <w:right w:val="nil"/>
          <w:between w:val="nil"/>
          <w:bar w:val="nil"/>
        </w:pBdr>
        <w:jc w:val="both"/>
        <w:rPr>
          <w:bCs/>
          <w:iCs/>
          <w:color w:val="4472C4"/>
          <w:spacing w:val="-2"/>
          <w:u w:color="000000"/>
          <w:bdr w:val="nil"/>
        </w:rPr>
      </w:pPr>
    </w:p>
    <w:p w14:paraId="66990382" w14:textId="3C52837D" w:rsidR="00850A7D" w:rsidRPr="00633DF4" w:rsidRDefault="009F405F" w:rsidP="00850A7D">
      <w:pPr>
        <w:pBdr>
          <w:top w:val="nil"/>
          <w:left w:val="nil"/>
          <w:bottom w:val="nil"/>
          <w:right w:val="nil"/>
          <w:between w:val="nil"/>
          <w:bar w:val="nil"/>
        </w:pBdr>
        <w:tabs>
          <w:tab w:val="left" w:pos="1440"/>
        </w:tabs>
        <w:jc w:val="both"/>
        <w:rPr>
          <w:color w:val="4472C4" w:themeColor="accent1"/>
        </w:rPr>
      </w:pPr>
      <w:bookmarkStart w:id="3" w:name="_Hlk163573254"/>
      <w:r>
        <w:rPr>
          <w:bCs/>
          <w:iCs/>
          <w:color w:val="4472C4"/>
          <w:spacing w:val="-2"/>
          <w:u w:color="000000"/>
          <w:bdr w:val="nil"/>
        </w:rPr>
        <w:t>A total of 4</w:t>
      </w:r>
      <w:r w:rsidR="00850A7D" w:rsidRPr="00633DF4">
        <w:rPr>
          <w:bCs/>
          <w:iCs/>
          <w:color w:val="4472C4"/>
          <w:spacing w:val="-2"/>
          <w:u w:color="000000"/>
          <w:bdr w:val="nil"/>
        </w:rPr>
        <w:t xml:space="preserve">7,660 students (23,364 boys and 24,296 girls) </w:t>
      </w:r>
      <w:r>
        <w:rPr>
          <w:bCs/>
          <w:iCs/>
          <w:color w:val="4472C4"/>
          <w:spacing w:val="-2"/>
          <w:u w:color="000000"/>
          <w:bdr w:val="nil"/>
        </w:rPr>
        <w:t xml:space="preserve">in </w:t>
      </w:r>
      <w:r w:rsidRPr="00633DF4">
        <w:rPr>
          <w:bCs/>
          <w:iCs/>
          <w:color w:val="4472C4"/>
          <w:spacing w:val="-2"/>
          <w:u w:color="000000"/>
          <w:bdr w:val="nil"/>
        </w:rPr>
        <w:t>Valenzuela and Zamboanga</w:t>
      </w:r>
      <w:r w:rsidR="00905A2F">
        <w:rPr>
          <w:bCs/>
          <w:iCs/>
          <w:color w:val="4472C4"/>
          <w:spacing w:val="-2"/>
          <w:u w:color="000000"/>
          <w:bdr w:val="nil"/>
        </w:rPr>
        <w:t xml:space="preserve"> </w:t>
      </w:r>
      <w:r w:rsidR="005B729A">
        <w:rPr>
          <w:bCs/>
          <w:iCs/>
          <w:color w:val="4472C4"/>
          <w:spacing w:val="-2"/>
          <w:u w:color="000000"/>
          <w:bdr w:val="nil"/>
        </w:rPr>
        <w:t>better understood</w:t>
      </w:r>
      <w:r w:rsidR="00905A2F">
        <w:rPr>
          <w:bCs/>
          <w:iCs/>
          <w:color w:val="4472C4"/>
          <w:spacing w:val="-2"/>
          <w:u w:color="000000"/>
          <w:bdr w:val="nil"/>
        </w:rPr>
        <w:t xml:space="preserve"> </w:t>
      </w:r>
      <w:r w:rsidR="00850A7D" w:rsidRPr="00633DF4">
        <w:rPr>
          <w:bCs/>
          <w:iCs/>
          <w:color w:val="4472C4"/>
          <w:spacing w:val="-2"/>
          <w:u w:color="000000"/>
          <w:bdr w:val="nil"/>
        </w:rPr>
        <w:t xml:space="preserve">road safety </w:t>
      </w:r>
      <w:proofErr w:type="spellStart"/>
      <w:r w:rsidR="005B729A">
        <w:rPr>
          <w:bCs/>
          <w:iCs/>
          <w:color w:val="4472C4"/>
          <w:spacing w:val="-2"/>
          <w:u w:color="000000"/>
          <w:bdr w:val="nil"/>
        </w:rPr>
        <w:t>behaviour</w:t>
      </w:r>
      <w:proofErr w:type="spellEnd"/>
      <w:r w:rsidR="005B729A">
        <w:rPr>
          <w:bCs/>
          <w:iCs/>
          <w:color w:val="4472C4"/>
          <w:spacing w:val="-2"/>
          <w:u w:color="000000"/>
          <w:bdr w:val="nil"/>
        </w:rPr>
        <w:t xml:space="preserve"> </w:t>
      </w:r>
      <w:r w:rsidR="00905A2F">
        <w:rPr>
          <w:bCs/>
          <w:iCs/>
          <w:color w:val="4472C4"/>
          <w:spacing w:val="-2"/>
          <w:u w:color="000000"/>
          <w:bdr w:val="nil"/>
        </w:rPr>
        <w:t xml:space="preserve">during </w:t>
      </w:r>
      <w:r w:rsidR="00850A7D" w:rsidRPr="00633DF4">
        <w:rPr>
          <w:bCs/>
          <w:iCs/>
          <w:color w:val="4472C4"/>
          <w:spacing w:val="-2"/>
          <w:u w:color="000000"/>
          <w:bdr w:val="nil"/>
        </w:rPr>
        <w:t>classroom lectures, workshops</w:t>
      </w:r>
      <w:r w:rsidR="005B729A">
        <w:rPr>
          <w:bCs/>
          <w:iCs/>
          <w:color w:val="4472C4"/>
          <w:spacing w:val="-2"/>
          <w:u w:color="000000"/>
          <w:bdr w:val="nil"/>
        </w:rPr>
        <w:t xml:space="preserve">, </w:t>
      </w:r>
      <w:r w:rsidR="00850A7D" w:rsidRPr="00633DF4">
        <w:rPr>
          <w:bCs/>
          <w:iCs/>
          <w:color w:val="4472C4"/>
          <w:spacing w:val="-2"/>
          <w:u w:color="000000"/>
          <w:bdr w:val="nil"/>
        </w:rPr>
        <w:t>symposia</w:t>
      </w:r>
      <w:r w:rsidR="005B729A">
        <w:rPr>
          <w:bCs/>
          <w:iCs/>
          <w:color w:val="4472C4"/>
          <w:spacing w:val="-2"/>
          <w:u w:color="000000"/>
          <w:bdr w:val="nil"/>
        </w:rPr>
        <w:t xml:space="preserve"> and other awareness sessions</w:t>
      </w:r>
      <w:r w:rsidR="00905A2F">
        <w:rPr>
          <w:bCs/>
          <w:iCs/>
          <w:color w:val="4472C4"/>
          <w:spacing w:val="-2"/>
          <w:u w:color="000000"/>
          <w:bdr w:val="nil"/>
        </w:rPr>
        <w:t xml:space="preserve"> organized by the respective </w:t>
      </w:r>
      <w:r w:rsidR="00905A2F" w:rsidRPr="00633DF4">
        <w:rPr>
          <w:bCs/>
          <w:iCs/>
          <w:color w:val="4472C4"/>
          <w:spacing w:val="-2"/>
          <w:u w:color="000000"/>
          <w:bdr w:val="nil"/>
        </w:rPr>
        <w:t>DepEd Division Offices</w:t>
      </w:r>
      <w:r w:rsidR="00905A2F">
        <w:rPr>
          <w:bCs/>
          <w:iCs/>
          <w:color w:val="4472C4"/>
          <w:spacing w:val="-2"/>
          <w:u w:color="000000"/>
          <w:bdr w:val="nil"/>
        </w:rPr>
        <w:t xml:space="preserve"> with UNICEF support. The sessions</w:t>
      </w:r>
      <w:r w:rsidR="00850A7D" w:rsidRPr="00633DF4">
        <w:rPr>
          <w:bCs/>
          <w:iCs/>
          <w:color w:val="4472C4"/>
          <w:spacing w:val="-2"/>
          <w:u w:color="000000"/>
          <w:bdr w:val="nil"/>
        </w:rPr>
        <w:t xml:space="preserve"> cover</w:t>
      </w:r>
      <w:r w:rsidR="00905A2F">
        <w:rPr>
          <w:bCs/>
          <w:iCs/>
          <w:color w:val="4472C4"/>
          <w:spacing w:val="-2"/>
          <w:u w:color="000000"/>
          <w:bdr w:val="nil"/>
        </w:rPr>
        <w:t>ed</w:t>
      </w:r>
      <w:r w:rsidR="00850A7D" w:rsidRPr="00633DF4">
        <w:rPr>
          <w:bCs/>
          <w:iCs/>
          <w:color w:val="4472C4"/>
          <w:spacing w:val="-2"/>
          <w:u w:color="000000"/>
          <w:bdr w:val="nil"/>
        </w:rPr>
        <w:t xml:space="preserve"> topics on child pedestrian safety, understanding traffic rules and regulations, and safety travel tips for children when traveling between home and school. </w:t>
      </w:r>
      <w:bookmarkEnd w:id="3"/>
      <w:r w:rsidR="00850A7D" w:rsidRPr="00633DF4">
        <w:rPr>
          <w:bCs/>
          <w:iCs/>
          <w:color w:val="4472C4"/>
          <w:spacing w:val="-2"/>
          <w:u w:color="000000"/>
          <w:bdr w:val="nil"/>
        </w:rPr>
        <w:t xml:space="preserve">DepEd teachers </w:t>
      </w:r>
      <w:r w:rsidR="00ED67D5">
        <w:rPr>
          <w:bCs/>
          <w:iCs/>
          <w:color w:val="4472C4"/>
          <w:spacing w:val="-2"/>
          <w:u w:color="000000"/>
          <w:bdr w:val="nil"/>
        </w:rPr>
        <w:t xml:space="preserve">incorporated </w:t>
      </w:r>
      <w:r w:rsidR="00850A7D" w:rsidRPr="00633DF4">
        <w:rPr>
          <w:bCs/>
          <w:iCs/>
          <w:color w:val="4472C4"/>
          <w:spacing w:val="-2"/>
          <w:u w:color="000000"/>
          <w:bdr w:val="nil"/>
        </w:rPr>
        <w:t>road safety modules</w:t>
      </w:r>
      <w:r w:rsidR="00ED67D5">
        <w:rPr>
          <w:bCs/>
          <w:iCs/>
          <w:color w:val="4472C4"/>
          <w:spacing w:val="-2"/>
          <w:u w:color="000000"/>
          <w:bdr w:val="nil"/>
        </w:rPr>
        <w:t xml:space="preserve">, which were developed through the </w:t>
      </w:r>
      <w:proofErr w:type="gramStart"/>
      <w:r w:rsidR="00ED67D5">
        <w:rPr>
          <w:bCs/>
          <w:iCs/>
          <w:color w:val="4472C4"/>
          <w:spacing w:val="-2"/>
          <w:u w:color="000000"/>
          <w:bdr w:val="nil"/>
        </w:rPr>
        <w:t>project,</w:t>
      </w:r>
      <w:r w:rsidR="00905A2F">
        <w:rPr>
          <w:bCs/>
          <w:iCs/>
          <w:color w:val="4472C4"/>
          <w:spacing w:val="-2"/>
          <w:u w:color="000000"/>
          <w:bdr w:val="nil"/>
        </w:rPr>
        <w:t xml:space="preserve"> </w:t>
      </w:r>
      <w:r w:rsidR="00850A7D" w:rsidRPr="00633DF4">
        <w:rPr>
          <w:bCs/>
          <w:iCs/>
          <w:color w:val="4472C4"/>
          <w:spacing w:val="-2"/>
          <w:u w:color="000000"/>
          <w:bdr w:val="nil"/>
        </w:rPr>
        <w:t xml:space="preserve"> in</w:t>
      </w:r>
      <w:proofErr w:type="gramEnd"/>
      <w:r w:rsidR="00850A7D" w:rsidRPr="00633DF4">
        <w:rPr>
          <w:bCs/>
          <w:iCs/>
          <w:color w:val="4472C4"/>
          <w:spacing w:val="-2"/>
          <w:u w:color="000000"/>
          <w:bdr w:val="nil"/>
        </w:rPr>
        <w:t xml:space="preserve"> the</w:t>
      </w:r>
      <w:r w:rsidR="00905A2F">
        <w:rPr>
          <w:bCs/>
          <w:iCs/>
          <w:color w:val="4472C4"/>
          <w:spacing w:val="-2"/>
          <w:u w:color="000000"/>
          <w:bdr w:val="nil"/>
        </w:rPr>
        <w:t xml:space="preserve"> </w:t>
      </w:r>
      <w:r w:rsidR="00850A7D" w:rsidRPr="00633DF4">
        <w:rPr>
          <w:bCs/>
          <w:iCs/>
          <w:color w:val="4472C4"/>
          <w:spacing w:val="-2"/>
          <w:u w:color="000000"/>
          <w:bdr w:val="nil"/>
        </w:rPr>
        <w:t xml:space="preserve">joint Music, Arts, Physical Education, and Health subject </w:t>
      </w:r>
      <w:r w:rsidR="00905A2F">
        <w:rPr>
          <w:bCs/>
          <w:iCs/>
          <w:color w:val="4472C4"/>
          <w:spacing w:val="-2"/>
          <w:u w:color="000000"/>
          <w:bdr w:val="nil"/>
        </w:rPr>
        <w:t>for</w:t>
      </w:r>
      <w:r w:rsidR="00850A7D" w:rsidRPr="00633DF4">
        <w:rPr>
          <w:bCs/>
          <w:iCs/>
          <w:color w:val="4472C4"/>
          <w:spacing w:val="-2"/>
          <w:u w:color="000000"/>
          <w:bdr w:val="nil"/>
        </w:rPr>
        <w:t xml:space="preserve"> both elementary and high school students. </w:t>
      </w:r>
      <w:r w:rsidR="00001270">
        <w:rPr>
          <w:color w:val="4472C4" w:themeColor="accent1"/>
        </w:rPr>
        <w:t>A</w:t>
      </w:r>
      <w:r w:rsidR="00850A7D" w:rsidRPr="00633DF4">
        <w:rPr>
          <w:color w:val="4472C4" w:themeColor="accent1"/>
        </w:rPr>
        <w:t xml:space="preserve"> pre- and post-test evaluation administered to 21,090 students (10,563 boys, 10,527 girls) who attended the road safety education sessions in July 2023 show</w:t>
      </w:r>
      <w:r w:rsidR="009C48AC">
        <w:rPr>
          <w:color w:val="4472C4" w:themeColor="accent1"/>
        </w:rPr>
        <w:t>ed</w:t>
      </w:r>
      <w:r w:rsidR="00850A7D" w:rsidRPr="00633DF4">
        <w:rPr>
          <w:color w:val="4472C4" w:themeColor="accent1"/>
        </w:rPr>
        <w:t xml:space="preserve"> that 72 per cent of Grade 4 students and 57 per cent of Grade 3 obtained higher scores in their post-tests. UNICEF </w:t>
      </w:r>
      <w:r w:rsidR="003702D5">
        <w:rPr>
          <w:color w:val="4472C4" w:themeColor="accent1"/>
        </w:rPr>
        <w:t>also</w:t>
      </w:r>
      <w:r w:rsidR="003702D5" w:rsidRPr="00633DF4">
        <w:rPr>
          <w:color w:val="4472C4" w:themeColor="accent1"/>
        </w:rPr>
        <w:t xml:space="preserve"> </w:t>
      </w:r>
      <w:r w:rsidR="00850A7D" w:rsidRPr="00633DF4">
        <w:rPr>
          <w:color w:val="4472C4" w:themeColor="accent1"/>
        </w:rPr>
        <w:t xml:space="preserve">commissioned a qualitative study with the Research Institute for Mindanao Culture (RIMCU) to assess positive </w:t>
      </w:r>
      <w:proofErr w:type="spellStart"/>
      <w:r w:rsidR="00850A7D" w:rsidRPr="00633DF4">
        <w:rPr>
          <w:color w:val="4472C4" w:themeColor="accent1"/>
        </w:rPr>
        <w:t>behaviour</w:t>
      </w:r>
      <w:proofErr w:type="spellEnd"/>
      <w:r w:rsidR="00850A7D" w:rsidRPr="00633DF4">
        <w:rPr>
          <w:color w:val="4472C4" w:themeColor="accent1"/>
        </w:rPr>
        <w:t xml:space="preserve"> change and the impact of the road safety modules through focus group discussions. The students stated in the focus group discussion that they became more disciplined, with better perceptiveness and consciousness of their surroundings, including the use of safety gears like helmets and seatbelts. Students further mentioned a deeper understanding of road safety practices and regulations, identifying correct traffic signs and infrastructures, and the value of involving parents in ensuring children are protected and wearing the correct safety gear.</w:t>
      </w:r>
    </w:p>
    <w:p w14:paraId="1728895E" w14:textId="77777777" w:rsidR="00850A7D" w:rsidRPr="00633DF4" w:rsidRDefault="00850A7D" w:rsidP="00850A7D">
      <w:pPr>
        <w:pBdr>
          <w:top w:val="nil"/>
          <w:left w:val="nil"/>
          <w:bottom w:val="nil"/>
          <w:right w:val="nil"/>
          <w:between w:val="nil"/>
          <w:bar w:val="nil"/>
        </w:pBdr>
        <w:tabs>
          <w:tab w:val="left" w:pos="1440"/>
        </w:tabs>
        <w:jc w:val="both"/>
        <w:rPr>
          <w:color w:val="4472C4" w:themeColor="accent1"/>
        </w:rPr>
      </w:pPr>
    </w:p>
    <w:p w14:paraId="092A8749" w14:textId="10AD095B" w:rsidR="00850A7D" w:rsidRPr="00633DF4" w:rsidRDefault="002430A9" w:rsidP="00850A7D">
      <w:pPr>
        <w:pBdr>
          <w:top w:val="nil"/>
          <w:left w:val="nil"/>
          <w:bottom w:val="nil"/>
          <w:right w:val="nil"/>
          <w:between w:val="nil"/>
          <w:bar w:val="nil"/>
        </w:pBdr>
        <w:tabs>
          <w:tab w:val="left" w:pos="1440"/>
        </w:tabs>
        <w:jc w:val="both"/>
        <w:rPr>
          <w:color w:val="4472C4" w:themeColor="accent1"/>
        </w:rPr>
      </w:pPr>
      <w:bookmarkStart w:id="4" w:name="_Hlk163573306"/>
      <w:r>
        <w:rPr>
          <w:color w:val="4472C4" w:themeColor="accent1"/>
        </w:rPr>
        <w:t>K</w:t>
      </w:r>
      <w:r w:rsidR="00850A7D" w:rsidRPr="00633DF4">
        <w:rPr>
          <w:color w:val="4472C4" w:themeColor="accent1"/>
        </w:rPr>
        <w:t xml:space="preserve">ey stakeholders </w:t>
      </w:r>
      <w:bookmarkStart w:id="5" w:name="_Hlk163811657"/>
      <w:r>
        <w:rPr>
          <w:color w:val="4472C4" w:themeColor="accent1"/>
        </w:rPr>
        <w:t xml:space="preserve">were engaged in </w:t>
      </w:r>
      <w:r w:rsidR="00850A7D" w:rsidRPr="00633DF4">
        <w:rPr>
          <w:color w:val="4472C4" w:themeColor="accent1"/>
        </w:rPr>
        <w:t xml:space="preserve">community awareness campaigns, school events, road safety celebrations, and </w:t>
      </w:r>
      <w:r w:rsidR="003E1AC3">
        <w:rPr>
          <w:color w:val="4472C4" w:themeColor="accent1"/>
        </w:rPr>
        <w:t>through</w:t>
      </w:r>
      <w:r w:rsidR="00850A7D" w:rsidRPr="00633DF4">
        <w:rPr>
          <w:color w:val="4472C4" w:themeColor="accent1"/>
        </w:rPr>
        <w:t xml:space="preserve"> various social media channels</w:t>
      </w:r>
      <w:bookmarkEnd w:id="5"/>
      <w:r w:rsidR="00850A7D" w:rsidRPr="00633DF4">
        <w:rPr>
          <w:color w:val="4472C4" w:themeColor="accent1"/>
        </w:rPr>
        <w:t>.</w:t>
      </w:r>
      <w:bookmarkEnd w:id="4"/>
      <w:r w:rsidR="00850A7D" w:rsidRPr="00633DF4">
        <w:rPr>
          <w:color w:val="4472C4" w:themeColor="accent1"/>
        </w:rPr>
        <w:t xml:space="preserve"> In April 2023, UNICEF joined the </w:t>
      </w:r>
      <w:r w:rsidR="00C0736A">
        <w:rPr>
          <w:color w:val="4472C4" w:themeColor="accent1"/>
        </w:rPr>
        <w:t>DOH</w:t>
      </w:r>
      <w:r w:rsidR="00850A7D" w:rsidRPr="00633DF4">
        <w:rPr>
          <w:color w:val="4472C4" w:themeColor="accent1"/>
        </w:rPr>
        <w:t xml:space="preserve"> in a national health fair highlighting the need to improve health promotion strategies to reduce child injuries and create safer walking </w:t>
      </w:r>
      <w:r w:rsidR="00850A7D" w:rsidRPr="00633DF4">
        <w:rPr>
          <w:color w:val="4472C4" w:themeColor="accent1"/>
        </w:rPr>
        <w:lastRenderedPageBreak/>
        <w:t>environments in school zones. In May 2023, during the celebration of the UN Global Road Safety Week, a road safety mural was unveiled in a pilot school to signify the importance of safe school zones aligned with the global theme of rethinking mobility. In June 2023, for the celebration of National Safe</w:t>
      </w:r>
      <w:r w:rsidR="00280BD3">
        <w:rPr>
          <w:color w:val="4472C4" w:themeColor="accent1"/>
        </w:rPr>
        <w:t xml:space="preserve"> </w:t>
      </w:r>
      <w:r w:rsidR="00850A7D" w:rsidRPr="00633DF4">
        <w:rPr>
          <w:color w:val="4472C4" w:themeColor="accent1"/>
        </w:rPr>
        <w:t>Kids Week, UNICEF supported Valenzuela City in engaging local transport groups in a road safety forum to promote safety behaviors for all road users, highlighting the shared responsibility to protect vulnerable populations, including children, from preventable deaths and injuries from road traffic crashes. In November 2023, in observation of the World Day of Remembrance for Road Traffic Victims and the celebration of World Children’s Day, UNICEF facilitated the launch of the sister-city partnership on child road safety between Zamboanga City and Cagayan de Oro City. The partnership is a demonstration of the replicability and scalability of the safe school zone model supported by the UNRSF, with Cagayan de Oro learning from Zamboanga’s experience and adopting its good practices on safe school zone assessments and road safety awareness sessions in schools.</w:t>
      </w:r>
    </w:p>
    <w:p w14:paraId="3F94AE79" w14:textId="77777777" w:rsidR="00850A7D" w:rsidRPr="00633DF4" w:rsidRDefault="00850A7D" w:rsidP="00850A7D">
      <w:pPr>
        <w:pBdr>
          <w:top w:val="nil"/>
          <w:left w:val="nil"/>
          <w:bottom w:val="nil"/>
          <w:right w:val="nil"/>
          <w:between w:val="nil"/>
          <w:bar w:val="nil"/>
        </w:pBdr>
        <w:tabs>
          <w:tab w:val="left" w:pos="1440"/>
        </w:tabs>
        <w:jc w:val="both"/>
        <w:rPr>
          <w:color w:val="4472C4" w:themeColor="accent1"/>
        </w:rPr>
      </w:pPr>
    </w:p>
    <w:p w14:paraId="45F61F37" w14:textId="09F6A561" w:rsidR="00850A7D" w:rsidRPr="00633DF4" w:rsidRDefault="00BC5931" w:rsidP="00850A7D">
      <w:pPr>
        <w:pBdr>
          <w:top w:val="nil"/>
          <w:left w:val="nil"/>
          <w:bottom w:val="nil"/>
          <w:right w:val="nil"/>
          <w:between w:val="nil"/>
          <w:bar w:val="nil"/>
        </w:pBdr>
        <w:tabs>
          <w:tab w:val="left" w:pos="1440"/>
        </w:tabs>
        <w:jc w:val="both"/>
        <w:rPr>
          <w:color w:val="4472C4" w:themeColor="accent1"/>
        </w:rPr>
      </w:pPr>
      <w:bookmarkStart w:id="6" w:name="_Hlk163573386"/>
      <w:r>
        <w:rPr>
          <w:color w:val="4472C4" w:themeColor="accent1"/>
        </w:rPr>
        <w:t>Overall</w:t>
      </w:r>
      <w:r w:rsidR="00850A7D" w:rsidRPr="00633DF4">
        <w:rPr>
          <w:color w:val="4472C4" w:themeColor="accent1"/>
        </w:rPr>
        <w:t>, 3,514,092 individuals, including parents, caregivers, teachers and students</w:t>
      </w:r>
      <w:r w:rsidR="00176A2F">
        <w:rPr>
          <w:color w:val="4472C4" w:themeColor="accent1"/>
        </w:rPr>
        <w:t xml:space="preserve"> were reached with </w:t>
      </w:r>
      <w:r w:rsidR="00850A7D" w:rsidRPr="00633DF4">
        <w:rPr>
          <w:color w:val="4472C4" w:themeColor="accent1"/>
        </w:rPr>
        <w:t>key messages on child road safety through school-based education campaigns, community awareness campaigns, social media engagements and participation in road safe</w:t>
      </w:r>
      <w:r w:rsidR="00407F54">
        <w:rPr>
          <w:color w:val="4472C4" w:themeColor="accent1"/>
        </w:rPr>
        <w:t>t</w:t>
      </w:r>
      <w:r w:rsidR="00850A7D" w:rsidRPr="00633DF4">
        <w:rPr>
          <w:color w:val="4472C4" w:themeColor="accent1"/>
        </w:rPr>
        <w:t xml:space="preserve">y celebrations. </w:t>
      </w:r>
      <w:r w:rsidR="00E634A8">
        <w:rPr>
          <w:color w:val="4472C4" w:themeColor="accent1"/>
        </w:rPr>
        <w:t>Through</w:t>
      </w:r>
      <w:r w:rsidR="00952450">
        <w:rPr>
          <w:color w:val="4472C4" w:themeColor="accent1"/>
        </w:rPr>
        <w:t xml:space="preserve"> </w:t>
      </w:r>
      <w:r w:rsidR="00504968">
        <w:rPr>
          <w:color w:val="4472C4" w:themeColor="accent1"/>
        </w:rPr>
        <w:t xml:space="preserve">other initiatives informed by </w:t>
      </w:r>
      <w:r w:rsidR="00850A7D" w:rsidRPr="00633DF4">
        <w:rPr>
          <w:color w:val="4472C4" w:themeColor="accent1"/>
        </w:rPr>
        <w:t xml:space="preserve">the modelling project with UNRSF, </w:t>
      </w:r>
      <w:r w:rsidR="00504968">
        <w:rPr>
          <w:color w:val="4472C4" w:themeColor="accent1"/>
        </w:rPr>
        <w:t>including</w:t>
      </w:r>
      <w:r w:rsidR="00850A7D" w:rsidRPr="00633DF4">
        <w:rPr>
          <w:color w:val="4472C4" w:themeColor="accent1"/>
        </w:rPr>
        <w:t xml:space="preserve"> government action and partnerships through private sector donors</w:t>
      </w:r>
      <w:r w:rsidR="000E0200">
        <w:rPr>
          <w:color w:val="4472C4" w:themeColor="accent1"/>
        </w:rPr>
        <w:t xml:space="preserve"> – </w:t>
      </w:r>
      <w:r w:rsidR="00850A7D" w:rsidRPr="00633DF4">
        <w:rPr>
          <w:color w:val="4472C4" w:themeColor="accent1"/>
        </w:rPr>
        <w:t xml:space="preserve">such as the </w:t>
      </w:r>
      <w:r w:rsidR="00E061EB">
        <w:rPr>
          <w:color w:val="4472C4" w:themeColor="accent1"/>
        </w:rPr>
        <w:t>M</w:t>
      </w:r>
      <w:r w:rsidR="00850A7D" w:rsidRPr="00633DF4">
        <w:rPr>
          <w:color w:val="4472C4" w:themeColor="accent1"/>
        </w:rPr>
        <w:t>etro Pacific Tollw</w:t>
      </w:r>
      <w:r w:rsidR="00E061EB">
        <w:rPr>
          <w:color w:val="4472C4" w:themeColor="accent1"/>
        </w:rPr>
        <w:t>a</w:t>
      </w:r>
      <w:r w:rsidR="00850A7D" w:rsidRPr="00633DF4">
        <w:rPr>
          <w:color w:val="4472C4" w:themeColor="accent1"/>
        </w:rPr>
        <w:t xml:space="preserve">ys Corporation </w:t>
      </w:r>
      <w:r w:rsidR="0017490C">
        <w:rPr>
          <w:color w:val="4472C4" w:themeColor="accent1"/>
        </w:rPr>
        <w:t>–</w:t>
      </w:r>
      <w:r w:rsidR="00E634A8">
        <w:rPr>
          <w:color w:val="4472C4" w:themeColor="accent1"/>
        </w:rPr>
        <w:t xml:space="preserve"> UNICEF continues</w:t>
      </w:r>
      <w:r w:rsidR="0017490C">
        <w:rPr>
          <w:color w:val="4472C4" w:themeColor="accent1"/>
        </w:rPr>
        <w:t xml:space="preserve"> </w:t>
      </w:r>
      <w:r w:rsidR="00850A7D" w:rsidRPr="00633DF4">
        <w:rPr>
          <w:color w:val="4472C4" w:themeColor="accent1"/>
        </w:rPr>
        <w:t xml:space="preserve">to reach more individuals with road safety messages that would translate into positive </w:t>
      </w:r>
      <w:proofErr w:type="spellStart"/>
      <w:r w:rsidR="00850A7D" w:rsidRPr="00633DF4">
        <w:rPr>
          <w:color w:val="4472C4" w:themeColor="accent1"/>
        </w:rPr>
        <w:t>behaviour</w:t>
      </w:r>
      <w:proofErr w:type="spellEnd"/>
      <w:r w:rsidR="00850A7D" w:rsidRPr="00633DF4">
        <w:rPr>
          <w:color w:val="4472C4" w:themeColor="accent1"/>
        </w:rPr>
        <w:t xml:space="preserve"> change for child road safety and </w:t>
      </w:r>
      <w:r w:rsidR="00D004E2">
        <w:rPr>
          <w:color w:val="4472C4" w:themeColor="accent1"/>
        </w:rPr>
        <w:t xml:space="preserve">better </w:t>
      </w:r>
      <w:r w:rsidR="00850A7D" w:rsidRPr="00633DF4">
        <w:rPr>
          <w:color w:val="4472C4" w:themeColor="accent1"/>
        </w:rPr>
        <w:t>protection on roads.</w:t>
      </w:r>
    </w:p>
    <w:bookmarkEnd w:id="6"/>
    <w:p w14:paraId="0FD9C5CF" w14:textId="152B9C2D" w:rsidR="003F46FD" w:rsidRDefault="003F46FD" w:rsidP="003B242A">
      <w:pPr>
        <w:pStyle w:val="BodyText"/>
        <w:jc w:val="both"/>
        <w:rPr>
          <w:rFonts w:ascii="Times New Roman" w:hAnsi="Times New Roman" w:cs="Times New Roman"/>
          <w:i/>
          <w:iCs/>
          <w:sz w:val="24"/>
          <w:szCs w:val="24"/>
        </w:rPr>
      </w:pPr>
    </w:p>
    <w:p w14:paraId="2F574FFE" w14:textId="65E604E4" w:rsidR="004F5E10" w:rsidRPr="0097395D" w:rsidRDefault="69DEF0C2" w:rsidP="35DFB1A1">
      <w:pPr>
        <w:pStyle w:val="BodyText"/>
        <w:spacing w:line="259" w:lineRule="auto"/>
        <w:jc w:val="both"/>
        <w:rPr>
          <w:rFonts w:ascii="Times New Roman" w:hAnsi="Times New Roman" w:cs="Times New Roman"/>
          <w:i/>
          <w:iCs/>
          <w:sz w:val="24"/>
          <w:szCs w:val="24"/>
        </w:rPr>
      </w:pPr>
      <w:r w:rsidRPr="35DFB1A1">
        <w:rPr>
          <w:rFonts w:ascii="Times New Roman" w:hAnsi="Times New Roman" w:cs="Times New Roman"/>
          <w:b/>
          <w:bCs/>
          <w:sz w:val="24"/>
          <w:szCs w:val="24"/>
        </w:rPr>
        <w:t xml:space="preserve">3.4 </w:t>
      </w:r>
      <w:r w:rsidR="04271195" w:rsidRPr="35DFB1A1">
        <w:rPr>
          <w:rFonts w:ascii="Times New Roman" w:hAnsi="Times New Roman" w:cs="Times New Roman"/>
          <w:b/>
          <w:bCs/>
          <w:sz w:val="24"/>
          <w:szCs w:val="24"/>
        </w:rPr>
        <w:t>Project</w:t>
      </w:r>
      <w:r w:rsidR="2239789D" w:rsidRPr="35DFB1A1">
        <w:rPr>
          <w:rFonts w:ascii="Times New Roman" w:hAnsi="Times New Roman" w:cs="Times New Roman"/>
          <w:b/>
          <w:bCs/>
          <w:sz w:val="24"/>
          <w:szCs w:val="24"/>
        </w:rPr>
        <w:t xml:space="preserve"> challenges, </w:t>
      </w:r>
      <w:r w:rsidR="32438F92" w:rsidRPr="35DFB1A1">
        <w:rPr>
          <w:rFonts w:ascii="Times New Roman" w:hAnsi="Times New Roman" w:cs="Times New Roman"/>
          <w:b/>
          <w:bCs/>
          <w:sz w:val="24"/>
          <w:szCs w:val="24"/>
        </w:rPr>
        <w:t xml:space="preserve">implementation </w:t>
      </w:r>
      <w:r w:rsidR="0264EA80" w:rsidRPr="35DFB1A1">
        <w:rPr>
          <w:rFonts w:ascii="Times New Roman" w:hAnsi="Times New Roman" w:cs="Times New Roman"/>
          <w:b/>
          <w:bCs/>
          <w:sz w:val="24"/>
          <w:szCs w:val="24"/>
        </w:rPr>
        <w:t xml:space="preserve">delays, lessons learned </w:t>
      </w:r>
      <w:r w:rsidR="63818AD4" w:rsidRPr="35DFB1A1">
        <w:rPr>
          <w:rFonts w:ascii="Times New Roman" w:hAnsi="Times New Roman" w:cs="Times New Roman"/>
          <w:b/>
          <w:bCs/>
          <w:sz w:val="24"/>
          <w:szCs w:val="24"/>
        </w:rPr>
        <w:t>and</w:t>
      </w:r>
      <w:r w:rsidR="0264EA80" w:rsidRPr="35DFB1A1">
        <w:rPr>
          <w:rFonts w:ascii="Times New Roman" w:hAnsi="Times New Roman" w:cs="Times New Roman"/>
          <w:b/>
          <w:bCs/>
          <w:sz w:val="24"/>
          <w:szCs w:val="24"/>
        </w:rPr>
        <w:t xml:space="preserve"> best practices:</w:t>
      </w:r>
    </w:p>
    <w:p w14:paraId="3E4DE302" w14:textId="797D7250" w:rsidR="00AB0274" w:rsidRPr="0097395D" w:rsidRDefault="77209970" w:rsidP="35DFB1A1">
      <w:pPr>
        <w:pStyle w:val="BodyText"/>
        <w:ind w:left="284"/>
        <w:jc w:val="both"/>
        <w:rPr>
          <w:rFonts w:ascii="Times New Roman" w:hAnsi="Times New Roman" w:cs="Times New Roman"/>
          <w:i/>
          <w:iCs/>
          <w:sz w:val="24"/>
          <w:szCs w:val="24"/>
        </w:rPr>
      </w:pPr>
      <w:r w:rsidRPr="35DFB1A1">
        <w:rPr>
          <w:rFonts w:ascii="Times New Roman" w:hAnsi="Times New Roman" w:cs="Times New Roman"/>
          <w:i/>
          <w:iCs/>
          <w:sz w:val="24"/>
          <w:szCs w:val="24"/>
        </w:rPr>
        <w:t>(1)</w:t>
      </w:r>
      <w:r w:rsidR="53CF2CA5" w:rsidRPr="35DFB1A1">
        <w:rPr>
          <w:rFonts w:ascii="Times New Roman" w:hAnsi="Times New Roman" w:cs="Times New Roman"/>
          <w:i/>
          <w:iCs/>
          <w:sz w:val="24"/>
          <w:szCs w:val="24"/>
        </w:rPr>
        <w:t xml:space="preserve"> </w:t>
      </w:r>
      <w:r w:rsidR="0FE4A4B4" w:rsidRPr="35DFB1A1">
        <w:rPr>
          <w:rFonts w:ascii="Times New Roman" w:hAnsi="Times New Roman" w:cs="Times New Roman"/>
          <w:i/>
          <w:iCs/>
          <w:sz w:val="24"/>
          <w:szCs w:val="24"/>
        </w:rPr>
        <w:t xml:space="preserve">If there were </w:t>
      </w:r>
      <w:r w:rsidR="0FE4A4B4" w:rsidRPr="35DFB1A1">
        <w:rPr>
          <w:rFonts w:ascii="Times New Roman" w:hAnsi="Times New Roman" w:cs="Times New Roman"/>
          <w:b/>
          <w:bCs/>
          <w:i/>
          <w:iCs/>
          <w:sz w:val="24"/>
          <w:szCs w:val="24"/>
        </w:rPr>
        <w:t>delays</w:t>
      </w:r>
      <w:r w:rsidR="0FE4A4B4" w:rsidRPr="35DFB1A1">
        <w:rPr>
          <w:rFonts w:ascii="Times New Roman" w:hAnsi="Times New Roman" w:cs="Times New Roman"/>
          <w:i/>
          <w:iCs/>
          <w:sz w:val="24"/>
          <w:szCs w:val="24"/>
        </w:rPr>
        <w:t>, explain</w:t>
      </w:r>
      <w:r w:rsidR="2D6A829E" w:rsidRPr="35DFB1A1">
        <w:rPr>
          <w:rFonts w:ascii="Times New Roman" w:hAnsi="Times New Roman" w:cs="Times New Roman"/>
          <w:i/>
          <w:iCs/>
          <w:sz w:val="24"/>
          <w:szCs w:val="24"/>
        </w:rPr>
        <w:t xml:space="preserve"> the nature of the constraints</w:t>
      </w:r>
      <w:r w:rsidR="23BDFD2F" w:rsidRPr="35DFB1A1">
        <w:rPr>
          <w:rFonts w:ascii="Times New Roman" w:hAnsi="Times New Roman" w:cs="Times New Roman"/>
          <w:i/>
          <w:iCs/>
          <w:sz w:val="24"/>
          <w:szCs w:val="24"/>
        </w:rPr>
        <w:t xml:space="preserve"> and challenges</w:t>
      </w:r>
      <w:r w:rsidR="2D6A829E" w:rsidRPr="35DFB1A1">
        <w:rPr>
          <w:rFonts w:ascii="Times New Roman" w:hAnsi="Times New Roman" w:cs="Times New Roman"/>
          <w:i/>
          <w:iCs/>
          <w:sz w:val="24"/>
          <w:szCs w:val="24"/>
        </w:rPr>
        <w:t>, actions taken to mitigate</w:t>
      </w:r>
      <w:r w:rsidR="4C4A1042" w:rsidRPr="35DFB1A1">
        <w:rPr>
          <w:rFonts w:ascii="Times New Roman" w:hAnsi="Times New Roman" w:cs="Times New Roman"/>
          <w:i/>
          <w:iCs/>
          <w:sz w:val="24"/>
          <w:szCs w:val="24"/>
        </w:rPr>
        <w:t xml:space="preserve"> </w:t>
      </w:r>
      <w:r w:rsidR="2D6A829E" w:rsidRPr="35DFB1A1">
        <w:rPr>
          <w:rFonts w:ascii="Times New Roman" w:hAnsi="Times New Roman" w:cs="Times New Roman"/>
          <w:i/>
          <w:iCs/>
          <w:sz w:val="24"/>
          <w:szCs w:val="24"/>
        </w:rPr>
        <w:t>future delays and lessons learned in the process.</w:t>
      </w:r>
      <w:r w:rsidR="0FE4A4B4" w:rsidRPr="35DFB1A1">
        <w:rPr>
          <w:rFonts w:ascii="Times New Roman" w:hAnsi="Times New Roman" w:cs="Times New Roman"/>
          <w:i/>
          <w:iCs/>
          <w:sz w:val="24"/>
          <w:szCs w:val="24"/>
        </w:rPr>
        <w:t xml:space="preserve"> </w:t>
      </w:r>
      <w:r w:rsidR="4583E8C7" w:rsidRPr="35DFB1A1">
        <w:rPr>
          <w:rFonts w:ascii="Times New Roman" w:hAnsi="Times New Roman" w:cs="Times New Roman"/>
          <w:i/>
          <w:iCs/>
          <w:sz w:val="24"/>
          <w:szCs w:val="24"/>
        </w:rPr>
        <w:t xml:space="preserve">(2) </w:t>
      </w:r>
      <w:r w:rsidR="23BDFD2F" w:rsidRPr="35DFB1A1">
        <w:rPr>
          <w:rFonts w:ascii="Times New Roman" w:hAnsi="Times New Roman" w:cs="Times New Roman"/>
          <w:i/>
          <w:iCs/>
          <w:sz w:val="24"/>
          <w:szCs w:val="24"/>
        </w:rPr>
        <w:t xml:space="preserve">Provide an </w:t>
      </w:r>
      <w:r w:rsidR="23BDFD2F" w:rsidRPr="35DFB1A1">
        <w:rPr>
          <w:rFonts w:ascii="Times New Roman" w:hAnsi="Times New Roman" w:cs="Times New Roman"/>
          <w:b/>
          <w:bCs/>
          <w:i/>
          <w:iCs/>
          <w:sz w:val="24"/>
          <w:szCs w:val="24"/>
        </w:rPr>
        <w:t>updated risk analysis</w:t>
      </w:r>
      <w:r w:rsidR="23BDFD2F" w:rsidRPr="35DFB1A1">
        <w:rPr>
          <w:rFonts w:ascii="Times New Roman" w:hAnsi="Times New Roman" w:cs="Times New Roman"/>
          <w:i/>
          <w:iCs/>
          <w:sz w:val="24"/>
          <w:szCs w:val="24"/>
        </w:rPr>
        <w:t xml:space="preserve"> (h</w:t>
      </w:r>
      <w:r w:rsidR="0FE4A4B4" w:rsidRPr="35DFB1A1">
        <w:rPr>
          <w:rFonts w:ascii="Times New Roman" w:hAnsi="Times New Roman" w:cs="Times New Roman"/>
          <w:i/>
          <w:iCs/>
          <w:sz w:val="24"/>
          <w:szCs w:val="24"/>
        </w:rPr>
        <w:t>ave any of the risks identified during the project design materialized or changed? Are there any new risks?</w:t>
      </w:r>
      <w:r w:rsidR="23BDFD2F" w:rsidRPr="35DFB1A1">
        <w:rPr>
          <w:rFonts w:ascii="Times New Roman" w:hAnsi="Times New Roman" w:cs="Times New Roman"/>
          <w:i/>
          <w:iCs/>
          <w:sz w:val="24"/>
          <w:szCs w:val="24"/>
        </w:rPr>
        <w:t>).</w:t>
      </w:r>
      <w:r w:rsidR="6504EACA" w:rsidRPr="35DFB1A1">
        <w:rPr>
          <w:rFonts w:ascii="Times New Roman" w:hAnsi="Times New Roman" w:cs="Times New Roman"/>
          <w:i/>
          <w:iCs/>
          <w:sz w:val="24"/>
          <w:szCs w:val="24"/>
        </w:rPr>
        <w:t xml:space="preserve"> </w:t>
      </w:r>
      <w:r w:rsidRPr="35DFB1A1">
        <w:rPr>
          <w:rFonts w:ascii="Times New Roman" w:hAnsi="Times New Roman" w:cs="Times New Roman"/>
          <w:i/>
          <w:iCs/>
          <w:sz w:val="24"/>
          <w:szCs w:val="24"/>
        </w:rPr>
        <w:t xml:space="preserve">(3) </w:t>
      </w:r>
      <w:r w:rsidR="6504EACA" w:rsidRPr="35DFB1A1">
        <w:rPr>
          <w:rFonts w:ascii="Times New Roman" w:hAnsi="Times New Roman" w:cs="Times New Roman"/>
          <w:i/>
          <w:iCs/>
          <w:sz w:val="24"/>
          <w:szCs w:val="24"/>
        </w:rPr>
        <w:t xml:space="preserve">Were there any </w:t>
      </w:r>
      <w:r w:rsidR="6504EACA" w:rsidRPr="35DFB1A1">
        <w:rPr>
          <w:rFonts w:ascii="Times New Roman" w:hAnsi="Times New Roman" w:cs="Times New Roman"/>
          <w:b/>
          <w:bCs/>
          <w:i/>
          <w:iCs/>
          <w:sz w:val="24"/>
          <w:szCs w:val="24"/>
        </w:rPr>
        <w:t>programmatic revisions</w:t>
      </w:r>
      <w:r w:rsidR="4AD1FADF" w:rsidRPr="35DFB1A1">
        <w:rPr>
          <w:rFonts w:ascii="Times New Roman" w:hAnsi="Times New Roman" w:cs="Times New Roman"/>
          <w:i/>
          <w:iCs/>
          <w:sz w:val="24"/>
          <w:szCs w:val="24"/>
        </w:rPr>
        <w:t xml:space="preserve">, indicate any major adjustments in strategies, </w:t>
      </w:r>
      <w:r w:rsidR="552DA458" w:rsidRPr="35DFB1A1">
        <w:rPr>
          <w:rFonts w:ascii="Times New Roman" w:hAnsi="Times New Roman" w:cs="Times New Roman"/>
          <w:i/>
          <w:iCs/>
          <w:sz w:val="24"/>
          <w:szCs w:val="24"/>
        </w:rPr>
        <w:t>workplan,</w:t>
      </w:r>
      <w:r w:rsidR="4AD1FADF" w:rsidRPr="35DFB1A1">
        <w:rPr>
          <w:rFonts w:ascii="Times New Roman" w:hAnsi="Times New Roman" w:cs="Times New Roman"/>
          <w:i/>
          <w:iCs/>
          <w:sz w:val="24"/>
          <w:szCs w:val="24"/>
        </w:rPr>
        <w:t xml:space="preserve"> targets or key outcomes and outputs that took place</w:t>
      </w:r>
      <w:r w:rsidR="6504EACA" w:rsidRPr="35DFB1A1">
        <w:rPr>
          <w:rFonts w:ascii="Times New Roman" w:hAnsi="Times New Roman" w:cs="Times New Roman"/>
          <w:i/>
          <w:iCs/>
          <w:sz w:val="24"/>
          <w:szCs w:val="24"/>
        </w:rPr>
        <w:t xml:space="preserve"> during the reporting period</w:t>
      </w:r>
      <w:r w:rsidR="28457A6D" w:rsidRPr="35DFB1A1">
        <w:rPr>
          <w:rFonts w:ascii="Times New Roman" w:hAnsi="Times New Roman" w:cs="Times New Roman"/>
          <w:i/>
          <w:iCs/>
          <w:sz w:val="24"/>
          <w:szCs w:val="24"/>
        </w:rPr>
        <w:t xml:space="preserve">, including </w:t>
      </w:r>
      <w:r w:rsidR="065D27CC" w:rsidRPr="35DFB1A1">
        <w:rPr>
          <w:rFonts w:ascii="Times New Roman" w:hAnsi="Times New Roman" w:cs="Times New Roman"/>
          <w:i/>
          <w:iCs/>
          <w:sz w:val="24"/>
          <w:szCs w:val="24"/>
        </w:rPr>
        <w:t>project amendment(s)</w:t>
      </w:r>
      <w:r w:rsidR="493C86BF" w:rsidRPr="35DFB1A1">
        <w:rPr>
          <w:rFonts w:ascii="Times New Roman" w:hAnsi="Times New Roman" w:cs="Times New Roman"/>
          <w:i/>
          <w:iCs/>
          <w:sz w:val="24"/>
          <w:szCs w:val="24"/>
        </w:rPr>
        <w:t>?</w:t>
      </w:r>
      <w:r w:rsidR="6504EACA" w:rsidRPr="35DFB1A1">
        <w:rPr>
          <w:rFonts w:ascii="Times New Roman" w:hAnsi="Times New Roman" w:cs="Times New Roman"/>
          <w:i/>
          <w:iCs/>
          <w:sz w:val="24"/>
          <w:szCs w:val="24"/>
        </w:rPr>
        <w:t xml:space="preserve"> </w:t>
      </w:r>
    </w:p>
    <w:p w14:paraId="74A0437E" w14:textId="37F9F020" w:rsidR="35DFB1A1" w:rsidRDefault="35DFB1A1" w:rsidP="35DFB1A1">
      <w:pPr>
        <w:pStyle w:val="BodyText"/>
        <w:ind w:left="284"/>
        <w:jc w:val="both"/>
        <w:rPr>
          <w:rFonts w:ascii="Times New Roman" w:hAnsi="Times New Roman" w:cs="Times New Roman"/>
          <w:i/>
          <w:iCs/>
          <w:sz w:val="24"/>
          <w:szCs w:val="24"/>
        </w:rPr>
      </w:pPr>
    </w:p>
    <w:p w14:paraId="7C930437" w14:textId="30106CF8" w:rsidR="00850A7D" w:rsidRPr="00633DF4" w:rsidRDefault="00850A7D" w:rsidP="00850A7D">
      <w:pPr>
        <w:spacing w:line="280" w:lineRule="exact"/>
        <w:ind w:right="-143"/>
        <w:jc w:val="both"/>
        <w:rPr>
          <w:bCs/>
          <w:color w:val="4472C4" w:themeColor="accent1"/>
        </w:rPr>
      </w:pPr>
      <w:r w:rsidRPr="00633DF4">
        <w:rPr>
          <w:bCs/>
          <w:color w:val="4472C4" w:themeColor="accent1"/>
        </w:rPr>
        <w:t xml:space="preserve">The main challenge during the project’s implementation </w:t>
      </w:r>
      <w:r w:rsidR="00D47F1F">
        <w:rPr>
          <w:bCs/>
          <w:color w:val="4472C4" w:themeColor="accent1"/>
        </w:rPr>
        <w:t>was</w:t>
      </w:r>
      <w:r w:rsidR="00D47F1F" w:rsidRPr="00633DF4">
        <w:rPr>
          <w:bCs/>
          <w:color w:val="4472C4" w:themeColor="accent1"/>
        </w:rPr>
        <w:t xml:space="preserve"> </w:t>
      </w:r>
      <w:r w:rsidRPr="00633DF4">
        <w:rPr>
          <w:bCs/>
          <w:color w:val="4472C4" w:themeColor="accent1"/>
        </w:rPr>
        <w:t>mostly with programmatic recalibrations during the administrative transition that happened with counterpart government partners</w:t>
      </w:r>
      <w:r w:rsidR="00863353">
        <w:rPr>
          <w:bCs/>
          <w:color w:val="4472C4" w:themeColor="accent1"/>
        </w:rPr>
        <w:t xml:space="preserve"> after the </w:t>
      </w:r>
      <w:r w:rsidRPr="00633DF4">
        <w:rPr>
          <w:bCs/>
          <w:color w:val="4472C4" w:themeColor="accent1"/>
        </w:rPr>
        <w:t xml:space="preserve">national and local officials in May 2022. As the CRTIP project </w:t>
      </w:r>
      <w:r w:rsidR="003936DB">
        <w:rPr>
          <w:bCs/>
          <w:color w:val="4472C4" w:themeColor="accent1"/>
        </w:rPr>
        <w:t>was</w:t>
      </w:r>
      <w:r w:rsidRPr="00633DF4">
        <w:rPr>
          <w:bCs/>
          <w:color w:val="4472C4" w:themeColor="accent1"/>
        </w:rPr>
        <w:t xml:space="preserve"> implemented in close collaboration and in support of government </w:t>
      </w:r>
      <w:proofErr w:type="spellStart"/>
      <w:r w:rsidRPr="00633DF4">
        <w:rPr>
          <w:bCs/>
          <w:color w:val="4472C4" w:themeColor="accent1"/>
        </w:rPr>
        <w:t>programmes</w:t>
      </w:r>
      <w:proofErr w:type="spellEnd"/>
      <w:r w:rsidRPr="00633DF4">
        <w:rPr>
          <w:bCs/>
          <w:color w:val="4472C4" w:themeColor="accent1"/>
        </w:rPr>
        <w:t xml:space="preserve">, it was crucial to </w:t>
      </w:r>
      <w:r w:rsidR="00225D1D">
        <w:rPr>
          <w:bCs/>
          <w:color w:val="4472C4" w:themeColor="accent1"/>
        </w:rPr>
        <w:t>usher</w:t>
      </w:r>
      <w:r w:rsidR="00225D1D" w:rsidRPr="00633DF4">
        <w:rPr>
          <w:bCs/>
          <w:color w:val="4472C4" w:themeColor="accent1"/>
        </w:rPr>
        <w:t xml:space="preserve"> </w:t>
      </w:r>
      <w:r w:rsidRPr="00633DF4">
        <w:rPr>
          <w:bCs/>
          <w:color w:val="4472C4" w:themeColor="accent1"/>
        </w:rPr>
        <w:t xml:space="preserve">the programme efficiently </w:t>
      </w:r>
      <w:r w:rsidR="00176A2F">
        <w:rPr>
          <w:bCs/>
          <w:color w:val="4472C4" w:themeColor="accent1"/>
        </w:rPr>
        <w:t>during</w:t>
      </w:r>
      <w:r w:rsidRPr="00633DF4">
        <w:rPr>
          <w:bCs/>
          <w:color w:val="4472C4" w:themeColor="accent1"/>
        </w:rPr>
        <w:t xml:space="preserve"> this transition period. Thus, UNICEF and partners reintroduced CRTIP to the new officials, including LGU focal points to secure buy-in and continue with the implementation. Through the good relations built among UNICEF, implementing partners, and LGU officials, executive orders and MOUs were signed to support CRTIP implementation and its institutionalization.</w:t>
      </w:r>
    </w:p>
    <w:p w14:paraId="2F15A54C" w14:textId="77777777" w:rsidR="00850A7D" w:rsidRPr="00633DF4" w:rsidRDefault="00850A7D" w:rsidP="00850A7D">
      <w:pPr>
        <w:spacing w:line="280" w:lineRule="exact"/>
        <w:ind w:right="-143"/>
        <w:jc w:val="both"/>
        <w:rPr>
          <w:bCs/>
          <w:color w:val="4472C4" w:themeColor="accent1"/>
        </w:rPr>
      </w:pPr>
    </w:p>
    <w:p w14:paraId="6C731D10" w14:textId="7D9A5434" w:rsidR="00850A7D" w:rsidRPr="00633DF4" w:rsidRDefault="00850A7D" w:rsidP="00850A7D">
      <w:pPr>
        <w:spacing w:line="280" w:lineRule="exact"/>
        <w:ind w:right="-143"/>
        <w:jc w:val="both"/>
        <w:rPr>
          <w:bCs/>
          <w:color w:val="4472C4" w:themeColor="accent1"/>
        </w:rPr>
      </w:pPr>
      <w:r w:rsidRPr="00633DF4">
        <w:rPr>
          <w:bCs/>
          <w:color w:val="4472C4" w:themeColor="accent1"/>
        </w:rPr>
        <w:t xml:space="preserve">During the </w:t>
      </w:r>
      <w:r w:rsidR="009061A8">
        <w:rPr>
          <w:bCs/>
          <w:color w:val="4472C4" w:themeColor="accent1"/>
        </w:rPr>
        <w:t xml:space="preserve">project implementation </w:t>
      </w:r>
      <w:r w:rsidRPr="00633DF4">
        <w:rPr>
          <w:bCs/>
          <w:color w:val="4472C4" w:themeColor="accent1"/>
        </w:rPr>
        <w:t xml:space="preserve">period, the country slowly eased its quarantine restrictions as the national government declared </w:t>
      </w:r>
      <w:r w:rsidR="00F41C4D">
        <w:rPr>
          <w:bCs/>
          <w:color w:val="4472C4" w:themeColor="accent1"/>
        </w:rPr>
        <w:t xml:space="preserve">that </w:t>
      </w:r>
      <w:r w:rsidRPr="00633DF4">
        <w:rPr>
          <w:bCs/>
          <w:color w:val="4472C4" w:themeColor="accent1"/>
        </w:rPr>
        <w:t xml:space="preserve">COVID-19 </w:t>
      </w:r>
      <w:r w:rsidR="00F41C4D">
        <w:rPr>
          <w:bCs/>
          <w:color w:val="4472C4" w:themeColor="accent1"/>
        </w:rPr>
        <w:t xml:space="preserve">was </w:t>
      </w:r>
      <w:r w:rsidRPr="00633DF4">
        <w:rPr>
          <w:bCs/>
          <w:color w:val="4472C4" w:themeColor="accent1"/>
        </w:rPr>
        <w:t xml:space="preserve">no longer a disease of public health importance. As a result, business offices and schools gradually </w:t>
      </w:r>
      <w:r w:rsidR="00D47538" w:rsidRPr="00633DF4">
        <w:rPr>
          <w:bCs/>
          <w:color w:val="4472C4" w:themeColor="accent1"/>
        </w:rPr>
        <w:t>reopened,</w:t>
      </w:r>
      <w:r w:rsidRPr="00633DF4">
        <w:rPr>
          <w:bCs/>
          <w:color w:val="4472C4" w:themeColor="accent1"/>
        </w:rPr>
        <w:t xml:space="preserve"> and students transitioned to in-person classes. </w:t>
      </w:r>
      <w:r w:rsidR="007863CC">
        <w:rPr>
          <w:bCs/>
          <w:color w:val="4472C4" w:themeColor="accent1"/>
        </w:rPr>
        <w:t>Nevertheless</w:t>
      </w:r>
      <w:r w:rsidRPr="00633DF4">
        <w:rPr>
          <w:bCs/>
          <w:color w:val="4472C4" w:themeColor="accent1"/>
        </w:rPr>
        <w:t xml:space="preserve">, proper infection control and management practices </w:t>
      </w:r>
      <w:r w:rsidR="00052B25">
        <w:rPr>
          <w:bCs/>
          <w:color w:val="4472C4" w:themeColor="accent1"/>
        </w:rPr>
        <w:t>remained</w:t>
      </w:r>
      <w:r w:rsidRPr="00633DF4">
        <w:rPr>
          <w:bCs/>
          <w:color w:val="4472C4" w:themeColor="accent1"/>
        </w:rPr>
        <w:t xml:space="preserve"> in place. </w:t>
      </w:r>
    </w:p>
    <w:p w14:paraId="6971D7DD" w14:textId="2C34A8C4" w:rsidR="35DFB1A1" w:rsidRPr="00850A7D" w:rsidRDefault="35DFB1A1" w:rsidP="35DFB1A1">
      <w:pPr>
        <w:pStyle w:val="BodyText"/>
        <w:ind w:left="284"/>
        <w:jc w:val="both"/>
        <w:rPr>
          <w:rFonts w:ascii="Times New Roman" w:hAnsi="Times New Roman" w:cs="Times New Roman"/>
          <w:sz w:val="24"/>
          <w:szCs w:val="24"/>
        </w:rPr>
      </w:pPr>
    </w:p>
    <w:p w14:paraId="78D5F4EF" w14:textId="6C83143A" w:rsidR="35DFB1A1" w:rsidRDefault="35DFB1A1" w:rsidP="35DFB1A1">
      <w:pPr>
        <w:pStyle w:val="BodyText"/>
        <w:ind w:left="284"/>
        <w:jc w:val="both"/>
        <w:rPr>
          <w:rFonts w:ascii="Times New Roman" w:hAnsi="Times New Roman" w:cs="Times New Roman"/>
          <w:i/>
          <w:iCs/>
          <w:sz w:val="24"/>
          <w:szCs w:val="24"/>
        </w:rPr>
      </w:pPr>
    </w:p>
    <w:p w14:paraId="4F385C58" w14:textId="77777777" w:rsidR="00D06BB1" w:rsidRPr="0097395D" w:rsidRDefault="00D06BB1" w:rsidP="00A62C3A">
      <w:pPr>
        <w:pStyle w:val="BodyText"/>
        <w:jc w:val="both"/>
        <w:rPr>
          <w:rFonts w:ascii="Times New Roman" w:hAnsi="Times New Roman" w:cs="Times New Roman"/>
          <w:sz w:val="24"/>
          <w:szCs w:val="24"/>
        </w:rPr>
      </w:pPr>
    </w:p>
    <w:p w14:paraId="4D2320B8" w14:textId="319D7DC9" w:rsidR="001D2563" w:rsidRPr="0097395D" w:rsidRDefault="48CECFDD" w:rsidP="35DFB1A1">
      <w:pPr>
        <w:spacing w:line="259" w:lineRule="auto"/>
        <w:jc w:val="both"/>
        <w:rPr>
          <w:b/>
          <w:bCs/>
        </w:rPr>
      </w:pPr>
      <w:r w:rsidRPr="35DFB1A1">
        <w:rPr>
          <w:b/>
          <w:bCs/>
        </w:rPr>
        <w:t xml:space="preserve">3.5 </w:t>
      </w:r>
      <w:r w:rsidR="1F830198" w:rsidRPr="35DFB1A1">
        <w:rPr>
          <w:b/>
          <w:bCs/>
        </w:rPr>
        <w:t>Project</w:t>
      </w:r>
      <w:r w:rsidR="678E8473" w:rsidRPr="35DFB1A1">
        <w:rPr>
          <w:b/>
          <w:bCs/>
        </w:rPr>
        <w:t xml:space="preserve"> </w:t>
      </w:r>
      <w:r w:rsidR="00FE6AA7">
        <w:rPr>
          <w:b/>
          <w:bCs/>
        </w:rPr>
        <w:t>c</w:t>
      </w:r>
      <w:r w:rsidR="28C6F5BE" w:rsidRPr="35DFB1A1">
        <w:rPr>
          <w:b/>
          <w:bCs/>
        </w:rPr>
        <w:t xml:space="preserve">ross-cutting issues and development markers: </w:t>
      </w:r>
    </w:p>
    <w:p w14:paraId="6A1E3E52" w14:textId="2E10DFCB" w:rsidR="00A62C3A" w:rsidRDefault="0580FDB0" w:rsidP="00AE3556">
      <w:pPr>
        <w:pStyle w:val="BodyText"/>
        <w:numPr>
          <w:ilvl w:val="0"/>
          <w:numId w:val="5"/>
        </w:numPr>
        <w:ind w:left="284" w:firstLine="0"/>
        <w:jc w:val="both"/>
        <w:rPr>
          <w:rFonts w:ascii="Times New Roman" w:hAnsi="Times New Roman" w:cs="Times New Roman"/>
          <w:bCs/>
          <w:i/>
          <w:iCs/>
          <w:sz w:val="24"/>
          <w:szCs w:val="24"/>
        </w:rPr>
      </w:pPr>
      <w:r w:rsidRPr="797D9AC6">
        <w:rPr>
          <w:rFonts w:ascii="Times New Roman" w:hAnsi="Times New Roman" w:cs="Times New Roman"/>
          <w:i/>
          <w:iCs/>
          <w:sz w:val="24"/>
          <w:szCs w:val="24"/>
        </w:rPr>
        <w:lastRenderedPageBreak/>
        <w:t>Explain the project’s contribution to cross-cutting issues</w:t>
      </w:r>
      <w:r w:rsidR="4ECAC880" w:rsidRPr="797D9AC6">
        <w:rPr>
          <w:rFonts w:ascii="Times New Roman" w:hAnsi="Times New Roman" w:cs="Times New Roman"/>
          <w:i/>
          <w:iCs/>
          <w:sz w:val="24"/>
          <w:szCs w:val="24"/>
        </w:rPr>
        <w:t>, particularly</w:t>
      </w:r>
      <w:r w:rsidR="7F473ACE" w:rsidRPr="797D9AC6">
        <w:rPr>
          <w:rFonts w:ascii="Times New Roman" w:hAnsi="Times New Roman" w:cs="Times New Roman"/>
          <w:i/>
          <w:iCs/>
          <w:sz w:val="24"/>
          <w:szCs w:val="24"/>
        </w:rPr>
        <w:t xml:space="preserve"> Gender</w:t>
      </w:r>
      <w:r w:rsidR="004215C5" w:rsidRPr="797D9AC6">
        <w:rPr>
          <w:rStyle w:val="FootnoteReference"/>
          <w:rFonts w:ascii="Times New Roman" w:hAnsi="Times New Roman" w:cs="Times New Roman"/>
          <w:i/>
          <w:iCs/>
          <w:sz w:val="24"/>
          <w:szCs w:val="24"/>
        </w:rPr>
        <w:footnoteReference w:id="9"/>
      </w:r>
      <w:r w:rsidR="6BA6896B" w:rsidRPr="797D9AC6">
        <w:rPr>
          <w:rFonts w:ascii="Times New Roman" w:hAnsi="Times New Roman" w:cs="Times New Roman"/>
          <w:i/>
          <w:iCs/>
          <w:sz w:val="24"/>
          <w:szCs w:val="24"/>
        </w:rPr>
        <w:t>, environment</w:t>
      </w:r>
      <w:r w:rsidR="00E11002" w:rsidRPr="797D9AC6">
        <w:rPr>
          <w:rStyle w:val="FootnoteReference"/>
          <w:rFonts w:ascii="Times New Roman" w:hAnsi="Times New Roman" w:cs="Times New Roman"/>
          <w:i/>
          <w:iCs/>
          <w:sz w:val="24"/>
          <w:szCs w:val="24"/>
        </w:rPr>
        <w:footnoteReference w:id="10"/>
      </w:r>
      <w:r w:rsidR="6BA6896B" w:rsidRPr="797D9AC6">
        <w:rPr>
          <w:rFonts w:ascii="Times New Roman" w:hAnsi="Times New Roman" w:cs="Times New Roman"/>
          <w:i/>
          <w:iCs/>
          <w:sz w:val="24"/>
          <w:szCs w:val="24"/>
        </w:rPr>
        <w:t xml:space="preserve">, </w:t>
      </w:r>
      <w:r w:rsidR="75E2E7E8" w:rsidRPr="797D9AC6">
        <w:rPr>
          <w:rFonts w:ascii="Times New Roman" w:hAnsi="Times New Roman" w:cs="Times New Roman"/>
          <w:i/>
          <w:iCs/>
          <w:sz w:val="24"/>
          <w:szCs w:val="24"/>
        </w:rPr>
        <w:t>and</w:t>
      </w:r>
      <w:r w:rsidRPr="797D9AC6">
        <w:rPr>
          <w:rFonts w:ascii="Times New Roman" w:hAnsi="Times New Roman" w:cs="Times New Roman"/>
          <w:i/>
          <w:iCs/>
          <w:sz w:val="24"/>
          <w:szCs w:val="24"/>
        </w:rPr>
        <w:t xml:space="preserve"> SDGs</w:t>
      </w:r>
      <w:r w:rsidR="00A62C3A" w:rsidRPr="797D9AC6">
        <w:rPr>
          <w:rStyle w:val="FootnoteReference"/>
          <w:rFonts w:ascii="Times New Roman" w:hAnsi="Times New Roman" w:cs="Times New Roman"/>
          <w:i/>
          <w:iCs/>
          <w:sz w:val="24"/>
          <w:szCs w:val="24"/>
        </w:rPr>
        <w:footnoteReference w:id="11"/>
      </w:r>
      <w:r w:rsidR="29526438" w:rsidRPr="797D9AC6">
        <w:rPr>
          <w:rFonts w:ascii="Times New Roman" w:hAnsi="Times New Roman" w:cs="Times New Roman"/>
          <w:i/>
          <w:iCs/>
          <w:sz w:val="24"/>
          <w:szCs w:val="24"/>
        </w:rPr>
        <w:t xml:space="preserve">, as set in </w:t>
      </w:r>
      <w:r w:rsidR="29526438" w:rsidRPr="797D9AC6">
        <w:rPr>
          <w:rFonts w:ascii="Times New Roman" w:hAnsi="Times New Roman" w:cs="Times New Roman"/>
          <w:b/>
          <w:bCs/>
          <w:i/>
          <w:iCs/>
          <w:sz w:val="24"/>
          <w:szCs w:val="24"/>
        </w:rPr>
        <w:t>the project document</w:t>
      </w:r>
      <w:r w:rsidR="29526438" w:rsidRPr="797D9AC6">
        <w:rPr>
          <w:rFonts w:ascii="Times New Roman" w:hAnsi="Times New Roman" w:cs="Times New Roman"/>
          <w:i/>
          <w:iCs/>
          <w:sz w:val="24"/>
          <w:szCs w:val="24"/>
        </w:rPr>
        <w:t xml:space="preserve">. </w:t>
      </w:r>
      <w:r w:rsidR="4034C7A2" w:rsidRPr="797D9AC6">
        <w:rPr>
          <w:rFonts w:ascii="Times New Roman" w:hAnsi="Times New Roman" w:cs="Times New Roman"/>
          <w:i/>
          <w:iCs/>
          <w:sz w:val="24"/>
          <w:szCs w:val="24"/>
        </w:rPr>
        <w:t xml:space="preserve">(2) </w:t>
      </w:r>
      <w:r w:rsidRPr="797D9AC6">
        <w:rPr>
          <w:rFonts w:ascii="Times New Roman" w:hAnsi="Times New Roman" w:cs="Times New Roman"/>
          <w:i/>
          <w:iCs/>
          <w:sz w:val="24"/>
          <w:szCs w:val="24"/>
        </w:rPr>
        <w:t>Highlight key partnerships and explain how such relationships impacted on the achievement of the above</w:t>
      </w:r>
      <w:r w:rsidR="682BBA57" w:rsidRPr="797D9AC6">
        <w:rPr>
          <w:rFonts w:ascii="Times New Roman" w:hAnsi="Times New Roman" w:cs="Times New Roman"/>
          <w:i/>
          <w:iCs/>
          <w:sz w:val="24"/>
          <w:szCs w:val="24"/>
        </w:rPr>
        <w:t>.</w:t>
      </w:r>
    </w:p>
    <w:p w14:paraId="70EFB036" w14:textId="77777777" w:rsidR="00E749CA" w:rsidRDefault="00E749CA" w:rsidP="002F3E15">
      <w:pPr>
        <w:pStyle w:val="BodyText"/>
        <w:jc w:val="both"/>
        <w:rPr>
          <w:rFonts w:ascii="Times New Roman" w:hAnsi="Times New Roman" w:cs="Times New Roman"/>
          <w:bCs/>
          <w:i/>
          <w:iCs/>
          <w:sz w:val="24"/>
          <w:szCs w:val="24"/>
        </w:rPr>
      </w:pPr>
    </w:p>
    <w:p w14:paraId="2DCD73D4" w14:textId="77777777" w:rsidR="00773676" w:rsidRDefault="00773676" w:rsidP="002F3E15">
      <w:pPr>
        <w:pStyle w:val="BodyText"/>
        <w:jc w:val="both"/>
        <w:rPr>
          <w:rFonts w:ascii="Times New Roman" w:hAnsi="Times New Roman" w:cs="Times New Roman"/>
          <w:bCs/>
          <w:i/>
          <w:iCs/>
          <w:sz w:val="24"/>
          <w:szCs w:val="24"/>
        </w:rPr>
      </w:pPr>
    </w:p>
    <w:p w14:paraId="653C33FB" w14:textId="249D4A99" w:rsidR="00773676" w:rsidRPr="00E31901" w:rsidRDefault="00773676" w:rsidP="00773676">
      <w:pPr>
        <w:jc w:val="both"/>
        <w:rPr>
          <w:rFonts w:cs="Arial"/>
          <w:color w:val="4472C4"/>
        </w:rPr>
      </w:pPr>
      <w:r w:rsidRPr="00E31901">
        <w:rPr>
          <w:rFonts w:cs="Arial"/>
          <w:color w:val="4472C4" w:themeColor="accent1"/>
        </w:rPr>
        <w:t>The project contribute</w:t>
      </w:r>
      <w:r w:rsidR="6DF5C2F4" w:rsidRPr="00E31901">
        <w:rPr>
          <w:rFonts w:cs="Arial"/>
          <w:color w:val="4472C4" w:themeColor="accent1"/>
        </w:rPr>
        <w:t>d</w:t>
      </w:r>
      <w:r w:rsidRPr="00E31901">
        <w:rPr>
          <w:rFonts w:cs="Arial"/>
          <w:color w:val="4472C4" w:themeColor="accent1"/>
        </w:rPr>
        <w:t xml:space="preserve"> to the attainment of SDG target 3.6 to reduce by 50 per cent the number of deaths and injuries due to road traffic accidents, and SDG target 11.2 to provide access to safe and sustainable transportation systems that are responsive to the needs of vulnerable populations, including children.</w:t>
      </w:r>
    </w:p>
    <w:p w14:paraId="51A317B9" w14:textId="77777777" w:rsidR="00773676" w:rsidRPr="00E31901" w:rsidRDefault="00773676" w:rsidP="00773676">
      <w:pPr>
        <w:jc w:val="both"/>
        <w:rPr>
          <w:rFonts w:cs="Arial"/>
          <w:color w:val="4472C4"/>
          <w:szCs w:val="20"/>
        </w:rPr>
      </w:pPr>
    </w:p>
    <w:p w14:paraId="78D1F17D" w14:textId="207ED82B" w:rsidR="00773676" w:rsidRPr="00E31901" w:rsidRDefault="00773676" w:rsidP="00773676">
      <w:pPr>
        <w:jc w:val="both"/>
        <w:rPr>
          <w:rFonts w:cs="Arial"/>
          <w:color w:val="4472C4"/>
        </w:rPr>
      </w:pPr>
      <w:r w:rsidRPr="00E31901">
        <w:rPr>
          <w:rFonts w:cs="Arial"/>
          <w:color w:val="4472C4" w:themeColor="accent1"/>
        </w:rPr>
        <w:t>The project contribute</w:t>
      </w:r>
      <w:r w:rsidR="5EA93E84" w:rsidRPr="00E31901">
        <w:rPr>
          <w:rFonts w:cs="Arial"/>
          <w:color w:val="4472C4" w:themeColor="accent1"/>
        </w:rPr>
        <w:t>d</w:t>
      </w:r>
      <w:r w:rsidRPr="00E31901">
        <w:rPr>
          <w:rFonts w:cs="Arial"/>
          <w:color w:val="4472C4" w:themeColor="accent1"/>
        </w:rPr>
        <w:t xml:space="preserve"> to global targets addressing the leading cause of death among vulnerable road users, including school</w:t>
      </w:r>
      <w:r w:rsidR="00044D6A">
        <w:rPr>
          <w:rFonts w:cs="Arial"/>
          <w:color w:val="4472C4" w:themeColor="accent1"/>
        </w:rPr>
        <w:t xml:space="preserve"> </w:t>
      </w:r>
      <w:r w:rsidRPr="00E31901">
        <w:rPr>
          <w:rFonts w:cs="Arial"/>
          <w:color w:val="4472C4" w:themeColor="accent1"/>
        </w:rPr>
        <w:t xml:space="preserve">children. </w:t>
      </w:r>
      <w:r w:rsidR="000F3C2C" w:rsidRPr="00E31901">
        <w:rPr>
          <w:rFonts w:cs="Arial"/>
          <w:color w:val="4472C4" w:themeColor="accent1"/>
        </w:rPr>
        <w:t xml:space="preserve">As a convener, </w:t>
      </w:r>
      <w:r w:rsidR="6F701C5C" w:rsidRPr="00E31901">
        <w:rPr>
          <w:rFonts w:cs="Arial"/>
          <w:color w:val="4472C4" w:themeColor="accent1"/>
        </w:rPr>
        <w:t>UNICEF mobilized</w:t>
      </w:r>
      <w:r w:rsidRPr="00E31901">
        <w:rPr>
          <w:rFonts w:cs="Arial"/>
          <w:color w:val="4472C4" w:themeColor="accent1"/>
        </w:rPr>
        <w:t xml:space="preserve"> multisectoral action from the health, transport, law enforcement, and education sectors</w:t>
      </w:r>
      <w:r w:rsidR="00841E16" w:rsidRPr="00E31901">
        <w:rPr>
          <w:rFonts w:cs="Arial"/>
          <w:color w:val="4472C4" w:themeColor="accent1"/>
        </w:rPr>
        <w:t>, which is essential to addressing</w:t>
      </w:r>
      <w:r w:rsidR="002C4C45">
        <w:rPr>
          <w:rFonts w:cs="Arial"/>
          <w:color w:val="4472C4" w:themeColor="accent1"/>
        </w:rPr>
        <w:t xml:space="preserve"> the</w:t>
      </w:r>
      <w:r w:rsidRPr="00E31901">
        <w:rPr>
          <w:rFonts w:cs="Arial"/>
          <w:color w:val="4472C4" w:themeColor="accent1"/>
        </w:rPr>
        <w:t xml:space="preserve"> burden of road traffic injury </w:t>
      </w:r>
      <w:r w:rsidR="00841E16" w:rsidRPr="00E31901">
        <w:rPr>
          <w:rFonts w:cs="Arial"/>
          <w:color w:val="4472C4" w:themeColor="accent1"/>
        </w:rPr>
        <w:t>from a public health perspective</w:t>
      </w:r>
      <w:r w:rsidRPr="00E31901">
        <w:rPr>
          <w:rFonts w:cs="Arial"/>
          <w:color w:val="4472C4" w:themeColor="accent1"/>
        </w:rPr>
        <w:t>.</w:t>
      </w:r>
    </w:p>
    <w:p w14:paraId="292A4E15" w14:textId="77777777" w:rsidR="00773676" w:rsidRPr="00E31901" w:rsidRDefault="00773676" w:rsidP="00773676">
      <w:pPr>
        <w:jc w:val="both"/>
        <w:rPr>
          <w:rFonts w:cs="Arial"/>
          <w:color w:val="4472C4"/>
          <w:szCs w:val="20"/>
        </w:rPr>
      </w:pPr>
    </w:p>
    <w:p w14:paraId="57025744" w14:textId="5C8016B2" w:rsidR="00773676" w:rsidRPr="00E31901" w:rsidRDefault="00773676" w:rsidP="00773676">
      <w:pPr>
        <w:jc w:val="both"/>
        <w:rPr>
          <w:rFonts w:cs="Arial"/>
          <w:color w:val="4472C4"/>
        </w:rPr>
      </w:pPr>
      <w:r w:rsidRPr="00E31901">
        <w:rPr>
          <w:rFonts w:cs="Arial"/>
          <w:color w:val="4472C4" w:themeColor="accent1"/>
        </w:rPr>
        <w:t xml:space="preserve">Gender dimensions </w:t>
      </w:r>
      <w:r w:rsidR="6BF35E3D" w:rsidRPr="00E31901">
        <w:rPr>
          <w:rFonts w:cs="Arial"/>
          <w:color w:val="4472C4" w:themeColor="accent1"/>
        </w:rPr>
        <w:t>we</w:t>
      </w:r>
      <w:r w:rsidRPr="00E31901">
        <w:rPr>
          <w:rFonts w:cs="Arial"/>
          <w:color w:val="4472C4" w:themeColor="accent1"/>
        </w:rPr>
        <w:t xml:space="preserve">re considered </w:t>
      </w:r>
      <w:r w:rsidR="00841E16" w:rsidRPr="00E31901">
        <w:rPr>
          <w:rFonts w:cs="Arial"/>
          <w:color w:val="4472C4" w:themeColor="accent1"/>
        </w:rPr>
        <w:t xml:space="preserve">by </w:t>
      </w:r>
      <w:proofErr w:type="gramStart"/>
      <w:r w:rsidR="00841E16" w:rsidRPr="00E31901">
        <w:rPr>
          <w:rFonts w:cs="Arial"/>
          <w:color w:val="4472C4" w:themeColor="accent1"/>
        </w:rPr>
        <w:t>taking into account</w:t>
      </w:r>
      <w:proofErr w:type="gramEnd"/>
      <w:r w:rsidR="00841E16" w:rsidRPr="00E31901">
        <w:rPr>
          <w:rFonts w:cs="Arial"/>
          <w:color w:val="4472C4" w:themeColor="accent1"/>
        </w:rPr>
        <w:t xml:space="preserve"> </w:t>
      </w:r>
      <w:r w:rsidRPr="00E31901">
        <w:rPr>
          <w:rFonts w:cs="Arial"/>
          <w:color w:val="4472C4" w:themeColor="accent1"/>
        </w:rPr>
        <w:t>the unique vulnerabilities between boys and girls, including risks and disadvantages</w:t>
      </w:r>
      <w:r w:rsidR="00841E16" w:rsidRPr="00E31901">
        <w:rPr>
          <w:rFonts w:cs="Arial"/>
          <w:color w:val="4472C4" w:themeColor="accent1"/>
        </w:rPr>
        <w:t>,</w:t>
      </w:r>
      <w:r w:rsidRPr="00E31901">
        <w:rPr>
          <w:rFonts w:cs="Arial"/>
          <w:color w:val="4472C4" w:themeColor="accent1"/>
        </w:rPr>
        <w:t xml:space="preserve"> </w:t>
      </w:r>
      <w:r w:rsidR="00841E16" w:rsidRPr="00E31901">
        <w:rPr>
          <w:rFonts w:cs="Arial"/>
          <w:color w:val="4472C4" w:themeColor="accent1"/>
        </w:rPr>
        <w:t>in the project</w:t>
      </w:r>
      <w:r w:rsidR="00A63222" w:rsidRPr="00E31901">
        <w:rPr>
          <w:rFonts w:cs="Arial"/>
          <w:color w:val="4472C4" w:themeColor="accent1"/>
        </w:rPr>
        <w:t>’s</w:t>
      </w:r>
      <w:r w:rsidRPr="00E31901">
        <w:rPr>
          <w:rFonts w:cs="Arial"/>
          <w:color w:val="4472C4" w:themeColor="accent1"/>
        </w:rPr>
        <w:t xml:space="preserve"> policies and road safety awareness campaigns. Sex-disaggregated data </w:t>
      </w:r>
      <w:r w:rsidR="785C9BCA" w:rsidRPr="00E31901">
        <w:rPr>
          <w:rFonts w:cs="Arial"/>
          <w:color w:val="4472C4" w:themeColor="accent1"/>
        </w:rPr>
        <w:t>were</w:t>
      </w:r>
      <w:r w:rsidRPr="00E31901">
        <w:rPr>
          <w:rFonts w:cs="Arial"/>
          <w:color w:val="4472C4" w:themeColor="accent1"/>
        </w:rPr>
        <w:t xml:space="preserve"> gathered to better understand gender dimensions in road safety programming.</w:t>
      </w:r>
    </w:p>
    <w:p w14:paraId="0FDAAB2A" w14:textId="77777777" w:rsidR="00773676" w:rsidRPr="00E31901" w:rsidRDefault="00773676" w:rsidP="00773676">
      <w:pPr>
        <w:jc w:val="both"/>
        <w:rPr>
          <w:rFonts w:cs="Arial"/>
          <w:color w:val="4472C4"/>
          <w:szCs w:val="20"/>
        </w:rPr>
      </w:pPr>
    </w:p>
    <w:p w14:paraId="52E52D78" w14:textId="76F529D9" w:rsidR="00773676" w:rsidRPr="00E31901" w:rsidRDefault="00773676" w:rsidP="00773676">
      <w:pPr>
        <w:jc w:val="both"/>
        <w:rPr>
          <w:rFonts w:cs="Arial"/>
          <w:color w:val="4472C4"/>
        </w:rPr>
      </w:pPr>
      <w:r w:rsidRPr="00E31901">
        <w:rPr>
          <w:rFonts w:cs="Arial"/>
          <w:color w:val="4472C4" w:themeColor="accent1"/>
        </w:rPr>
        <w:t xml:space="preserve">Road safety programming and transportation systems </w:t>
      </w:r>
      <w:r w:rsidR="00A63222" w:rsidRPr="00E31901">
        <w:rPr>
          <w:rFonts w:cs="Arial"/>
          <w:color w:val="4472C4" w:themeColor="accent1"/>
        </w:rPr>
        <w:t>affect</w:t>
      </w:r>
      <w:r w:rsidRPr="00E31901">
        <w:rPr>
          <w:rFonts w:cs="Arial"/>
          <w:color w:val="4472C4" w:themeColor="accent1"/>
        </w:rPr>
        <w:t xml:space="preserve"> air quality, climate deterioration, sustainable mobility and the urban environment. The project</w:t>
      </w:r>
      <w:r w:rsidR="003425E7" w:rsidRPr="00E31901">
        <w:rPr>
          <w:rFonts w:cs="Arial"/>
          <w:color w:val="4472C4" w:themeColor="accent1"/>
        </w:rPr>
        <w:t>’s</w:t>
      </w:r>
      <w:r w:rsidRPr="00E31901">
        <w:rPr>
          <w:rFonts w:cs="Arial"/>
          <w:color w:val="4472C4" w:themeColor="accent1"/>
        </w:rPr>
        <w:t xml:space="preserve"> safe school zone models</w:t>
      </w:r>
      <w:r w:rsidR="003425E7" w:rsidRPr="00E31901">
        <w:rPr>
          <w:rFonts w:cs="Arial"/>
          <w:color w:val="4472C4" w:themeColor="accent1"/>
        </w:rPr>
        <w:t xml:space="preserve">, through its </w:t>
      </w:r>
      <w:r w:rsidRPr="00E31901">
        <w:rPr>
          <w:rFonts w:cs="Arial"/>
          <w:color w:val="4472C4" w:themeColor="accent1"/>
        </w:rPr>
        <w:t xml:space="preserve">recommendations </w:t>
      </w:r>
      <w:r w:rsidR="003425E7" w:rsidRPr="00E31901">
        <w:rPr>
          <w:rFonts w:cs="Arial"/>
          <w:color w:val="4472C4" w:themeColor="accent1"/>
        </w:rPr>
        <w:t xml:space="preserve">on </w:t>
      </w:r>
      <w:r w:rsidRPr="00E31901">
        <w:rPr>
          <w:rFonts w:cs="Arial"/>
          <w:color w:val="4472C4" w:themeColor="accent1"/>
        </w:rPr>
        <w:t>pedestrian safety</w:t>
      </w:r>
      <w:r w:rsidR="003425E7" w:rsidRPr="00E31901">
        <w:rPr>
          <w:rFonts w:cs="Arial"/>
          <w:color w:val="4472C4" w:themeColor="accent1"/>
        </w:rPr>
        <w:t>,</w:t>
      </w:r>
      <w:r w:rsidRPr="00E31901">
        <w:rPr>
          <w:rFonts w:cs="Arial"/>
          <w:color w:val="4472C4" w:themeColor="accent1"/>
        </w:rPr>
        <w:t xml:space="preserve"> encourage</w:t>
      </w:r>
      <w:r w:rsidR="15B5C2EB" w:rsidRPr="00E31901">
        <w:rPr>
          <w:rFonts w:cs="Arial"/>
          <w:color w:val="4472C4" w:themeColor="accent1"/>
        </w:rPr>
        <w:t>d</w:t>
      </w:r>
      <w:r w:rsidRPr="00E31901">
        <w:rPr>
          <w:rFonts w:cs="Arial"/>
          <w:color w:val="4472C4" w:themeColor="accent1"/>
        </w:rPr>
        <w:t xml:space="preserve"> walking and sustainable mobility</w:t>
      </w:r>
      <w:r w:rsidR="00B821DC" w:rsidRPr="00E31901">
        <w:rPr>
          <w:rFonts w:cs="Arial"/>
          <w:color w:val="4472C4" w:themeColor="accent1"/>
        </w:rPr>
        <w:t>, which</w:t>
      </w:r>
      <w:r w:rsidRPr="00E31901">
        <w:rPr>
          <w:rFonts w:cs="Arial"/>
          <w:color w:val="4472C4" w:themeColor="accent1"/>
        </w:rPr>
        <w:t xml:space="preserve"> reduce</w:t>
      </w:r>
      <w:r w:rsidR="2A168D4E" w:rsidRPr="00E31901">
        <w:rPr>
          <w:rFonts w:cs="Arial"/>
          <w:color w:val="4472C4" w:themeColor="accent1"/>
        </w:rPr>
        <w:t>d the</w:t>
      </w:r>
      <w:r w:rsidRPr="00E31901">
        <w:rPr>
          <w:rFonts w:cs="Arial"/>
          <w:color w:val="4472C4" w:themeColor="accent1"/>
        </w:rPr>
        <w:t xml:space="preserve"> use of motorized transport and CO2 emissions </w:t>
      </w:r>
      <w:r w:rsidR="00B821DC" w:rsidRPr="00E31901">
        <w:rPr>
          <w:rFonts w:cs="Arial"/>
          <w:color w:val="4472C4" w:themeColor="accent1"/>
        </w:rPr>
        <w:t>and</w:t>
      </w:r>
      <w:r w:rsidRPr="00E31901">
        <w:rPr>
          <w:rFonts w:cs="Arial"/>
          <w:color w:val="4472C4" w:themeColor="accent1"/>
        </w:rPr>
        <w:t xml:space="preserve"> contribute</w:t>
      </w:r>
      <w:r w:rsidR="54F2AE03" w:rsidRPr="00E31901">
        <w:rPr>
          <w:rFonts w:cs="Arial"/>
          <w:color w:val="4472C4" w:themeColor="accent1"/>
        </w:rPr>
        <w:t>d</w:t>
      </w:r>
      <w:r w:rsidRPr="00E31901">
        <w:rPr>
          <w:rFonts w:cs="Arial"/>
          <w:color w:val="4472C4" w:themeColor="accent1"/>
        </w:rPr>
        <w:t xml:space="preserve"> positively to environmental sustainability. </w:t>
      </w:r>
    </w:p>
    <w:p w14:paraId="3D0E2BD0" w14:textId="77777777" w:rsidR="00773676" w:rsidRPr="00E31901" w:rsidRDefault="00773676" w:rsidP="00773676">
      <w:pPr>
        <w:jc w:val="both"/>
        <w:rPr>
          <w:rFonts w:cs="Arial"/>
          <w:color w:val="4472C4"/>
          <w:szCs w:val="20"/>
        </w:rPr>
      </w:pPr>
    </w:p>
    <w:p w14:paraId="63B38E85" w14:textId="41593CE9" w:rsidR="00773676" w:rsidRPr="00633DF4" w:rsidRDefault="6ECBFB0E" w:rsidP="00773676">
      <w:pPr>
        <w:jc w:val="both"/>
        <w:rPr>
          <w:rFonts w:cs="Arial"/>
          <w:color w:val="4472C4"/>
        </w:rPr>
      </w:pPr>
      <w:r w:rsidRPr="00E31901">
        <w:rPr>
          <w:rFonts w:cs="Arial"/>
          <w:color w:val="4472C4" w:themeColor="accent1"/>
        </w:rPr>
        <w:t>The project u</w:t>
      </w:r>
      <w:r w:rsidR="00773676" w:rsidRPr="00E31901">
        <w:rPr>
          <w:rFonts w:cs="Arial"/>
          <w:color w:val="4472C4" w:themeColor="accent1"/>
        </w:rPr>
        <w:t>tiliz</w:t>
      </w:r>
      <w:r w:rsidR="62C3D359" w:rsidRPr="00E31901">
        <w:rPr>
          <w:rFonts w:cs="Arial"/>
          <w:color w:val="4472C4" w:themeColor="accent1"/>
        </w:rPr>
        <w:t>ed</w:t>
      </w:r>
      <w:r w:rsidR="00773676" w:rsidRPr="00E31901">
        <w:rPr>
          <w:rFonts w:cs="Arial"/>
          <w:color w:val="4472C4" w:themeColor="accent1"/>
        </w:rPr>
        <w:t xml:space="preserve"> the </w:t>
      </w:r>
      <w:r w:rsidR="00B821DC" w:rsidRPr="00E31901">
        <w:rPr>
          <w:rFonts w:cs="Arial"/>
          <w:color w:val="4472C4" w:themeColor="accent1"/>
        </w:rPr>
        <w:t>s</w:t>
      </w:r>
      <w:r w:rsidR="00773676" w:rsidRPr="00E31901">
        <w:rPr>
          <w:rFonts w:cs="Arial"/>
          <w:color w:val="4472C4" w:themeColor="accent1"/>
        </w:rPr>
        <w:t xml:space="preserve">afe </w:t>
      </w:r>
      <w:r w:rsidR="00B821DC" w:rsidRPr="00E31901">
        <w:rPr>
          <w:rFonts w:cs="Arial"/>
          <w:color w:val="4472C4" w:themeColor="accent1"/>
        </w:rPr>
        <w:t>s</w:t>
      </w:r>
      <w:r w:rsidR="00773676" w:rsidRPr="00E31901">
        <w:rPr>
          <w:rFonts w:cs="Arial"/>
          <w:color w:val="4472C4" w:themeColor="accent1"/>
        </w:rPr>
        <w:t xml:space="preserve">ystems approach espoused by the UNRSF, </w:t>
      </w:r>
      <w:r w:rsidR="00B821DC" w:rsidRPr="00E31901">
        <w:rPr>
          <w:rFonts w:cs="Arial"/>
          <w:color w:val="4472C4" w:themeColor="accent1"/>
        </w:rPr>
        <w:t xml:space="preserve">contributing to </w:t>
      </w:r>
      <w:r w:rsidR="00773676" w:rsidRPr="00E31901">
        <w:rPr>
          <w:rFonts w:cs="Arial"/>
          <w:color w:val="4472C4" w:themeColor="accent1"/>
        </w:rPr>
        <w:t>specific pillars on road safety management, safe road users and safe road environments.</w:t>
      </w:r>
    </w:p>
    <w:p w14:paraId="7A6F7ADA" w14:textId="77777777" w:rsidR="00773676" w:rsidRPr="00633DF4" w:rsidRDefault="00773676" w:rsidP="00773676">
      <w:pPr>
        <w:jc w:val="both"/>
        <w:rPr>
          <w:rFonts w:cs="Arial"/>
          <w:color w:val="4472C4"/>
          <w:szCs w:val="20"/>
        </w:rPr>
      </w:pPr>
    </w:p>
    <w:p w14:paraId="21C8E4AC" w14:textId="294BE46B" w:rsidR="00773676" w:rsidRPr="00633DF4" w:rsidRDefault="00773676" w:rsidP="00773676">
      <w:pPr>
        <w:jc w:val="both"/>
        <w:rPr>
          <w:rFonts w:cs="Arial"/>
          <w:color w:val="4472C4"/>
          <w:szCs w:val="20"/>
        </w:rPr>
      </w:pPr>
      <w:r w:rsidRPr="00633DF4">
        <w:rPr>
          <w:rFonts w:cs="Arial"/>
          <w:color w:val="4472C4"/>
          <w:szCs w:val="20"/>
        </w:rPr>
        <w:t>Key partnership</w:t>
      </w:r>
      <w:r w:rsidR="00DE331D">
        <w:rPr>
          <w:rFonts w:cs="Arial"/>
          <w:color w:val="4472C4"/>
          <w:szCs w:val="20"/>
        </w:rPr>
        <w:t>s</w:t>
      </w:r>
      <w:r w:rsidRPr="00633DF4">
        <w:rPr>
          <w:rFonts w:cs="Arial"/>
          <w:color w:val="4472C4"/>
          <w:szCs w:val="20"/>
        </w:rPr>
        <w:t xml:space="preserve"> </w:t>
      </w:r>
      <w:r w:rsidR="00DE331D">
        <w:rPr>
          <w:rFonts w:cs="Arial"/>
          <w:color w:val="4472C4"/>
          <w:szCs w:val="20"/>
        </w:rPr>
        <w:t>were</w:t>
      </w:r>
      <w:r w:rsidR="00DE331D" w:rsidRPr="00633DF4">
        <w:rPr>
          <w:rFonts w:cs="Arial"/>
          <w:color w:val="4472C4"/>
          <w:szCs w:val="20"/>
        </w:rPr>
        <w:t xml:space="preserve"> </w:t>
      </w:r>
      <w:r w:rsidR="00DE331D">
        <w:rPr>
          <w:rFonts w:cs="Arial"/>
          <w:color w:val="4472C4"/>
          <w:szCs w:val="20"/>
        </w:rPr>
        <w:t>established</w:t>
      </w:r>
      <w:r w:rsidR="00DE331D" w:rsidRPr="00633DF4">
        <w:rPr>
          <w:rFonts w:cs="Arial"/>
          <w:color w:val="4472C4"/>
          <w:szCs w:val="20"/>
        </w:rPr>
        <w:t xml:space="preserve"> </w:t>
      </w:r>
      <w:r w:rsidRPr="00633DF4">
        <w:rPr>
          <w:rFonts w:cs="Arial"/>
          <w:color w:val="4472C4"/>
          <w:szCs w:val="20"/>
        </w:rPr>
        <w:t>with government</w:t>
      </w:r>
      <w:r w:rsidR="00DE331D">
        <w:rPr>
          <w:rFonts w:cs="Arial"/>
          <w:color w:val="4472C4"/>
          <w:szCs w:val="20"/>
        </w:rPr>
        <w:t xml:space="preserve"> agencies</w:t>
      </w:r>
      <w:r w:rsidRPr="00633DF4">
        <w:rPr>
          <w:rFonts w:cs="Arial"/>
          <w:color w:val="4472C4"/>
          <w:szCs w:val="20"/>
        </w:rPr>
        <w:t>, civil society</w:t>
      </w:r>
      <w:r w:rsidR="00DE331D">
        <w:rPr>
          <w:rFonts w:cs="Arial"/>
          <w:color w:val="4472C4"/>
          <w:szCs w:val="20"/>
        </w:rPr>
        <w:t xml:space="preserve"> groups</w:t>
      </w:r>
      <w:r w:rsidRPr="00633DF4">
        <w:rPr>
          <w:rFonts w:cs="Arial"/>
          <w:color w:val="4472C4"/>
          <w:szCs w:val="20"/>
        </w:rPr>
        <w:t xml:space="preserve">, </w:t>
      </w:r>
      <w:r w:rsidR="00DE331D">
        <w:rPr>
          <w:rFonts w:cs="Arial"/>
          <w:color w:val="4472C4"/>
          <w:szCs w:val="20"/>
        </w:rPr>
        <w:t xml:space="preserve">and </w:t>
      </w:r>
      <w:r w:rsidRPr="00633DF4">
        <w:rPr>
          <w:rFonts w:cs="Arial"/>
          <w:color w:val="4472C4"/>
          <w:szCs w:val="20"/>
        </w:rPr>
        <w:t>private sector and youth organizations through the National Coalition for CRTIP. The coalition became a strategic platform for bringing stakeholders to implement an inclusive, responsive and comprehensive child road traffic injury prevention programme.</w:t>
      </w:r>
    </w:p>
    <w:p w14:paraId="5210354B" w14:textId="02738851" w:rsidR="00773676" w:rsidRPr="00773676" w:rsidRDefault="00773676" w:rsidP="002F3E15">
      <w:pPr>
        <w:pStyle w:val="BodyText"/>
        <w:jc w:val="both"/>
        <w:rPr>
          <w:rFonts w:ascii="Times New Roman" w:hAnsi="Times New Roman" w:cs="Times New Roman"/>
          <w:bCs/>
          <w:sz w:val="24"/>
          <w:szCs w:val="24"/>
        </w:rPr>
        <w:sectPr w:rsidR="00773676" w:rsidRPr="00773676" w:rsidSect="00B36B53">
          <w:headerReference w:type="default" r:id="rId16"/>
          <w:footerReference w:type="default" r:id="rId17"/>
          <w:footerReference w:type="first" r:id="rId18"/>
          <w:pgSz w:w="12240" w:h="15840" w:code="1"/>
          <w:pgMar w:top="540" w:right="990" w:bottom="851" w:left="806" w:header="720" w:footer="418" w:gutter="0"/>
          <w:cols w:space="720"/>
          <w:docGrid w:linePitch="360"/>
        </w:sectPr>
      </w:pPr>
    </w:p>
    <w:p w14:paraId="50134340" w14:textId="7DC6422C" w:rsidR="004721D6" w:rsidRPr="006F605C" w:rsidRDefault="5EC48D99" w:rsidP="35DFB1A1">
      <w:pPr>
        <w:jc w:val="both"/>
      </w:pPr>
      <w:r w:rsidRPr="797D9AC6">
        <w:rPr>
          <w:b/>
          <w:bCs/>
        </w:rPr>
        <w:lastRenderedPageBreak/>
        <w:t xml:space="preserve">3.6 </w:t>
      </w:r>
      <w:r w:rsidR="55DD978B" w:rsidRPr="797D9AC6">
        <w:rPr>
          <w:b/>
          <w:bCs/>
        </w:rPr>
        <w:t>Project Results Based Performance Assessment</w:t>
      </w:r>
      <w:r w:rsidR="00094CCD">
        <w:rPr>
          <w:rStyle w:val="FootnoteReference"/>
          <w:b/>
          <w:bCs/>
        </w:rPr>
        <w:footnoteReference w:id="12"/>
      </w:r>
    </w:p>
    <w:p w14:paraId="0F37EFE1" w14:textId="1C647272" w:rsidR="004A63A9" w:rsidRDefault="7B18ADE1" w:rsidP="006B12C0">
      <w:pPr>
        <w:pStyle w:val="BodyText"/>
        <w:jc w:val="both"/>
        <w:rPr>
          <w:rFonts w:ascii="Times New Roman" w:hAnsi="Times New Roman"/>
          <w:i/>
          <w:iCs/>
          <w:sz w:val="24"/>
        </w:rPr>
      </w:pPr>
      <w:r w:rsidRPr="797D9AC6">
        <w:rPr>
          <w:rFonts w:ascii="Times New Roman" w:hAnsi="Times New Roman"/>
          <w:i/>
          <w:iCs/>
          <w:sz w:val="24"/>
          <w:szCs w:val="24"/>
        </w:rPr>
        <w:t>(1)</w:t>
      </w:r>
      <w:r w:rsidR="07DE69FA" w:rsidRPr="797D9AC6">
        <w:rPr>
          <w:rFonts w:ascii="Times New Roman" w:hAnsi="Times New Roman"/>
          <w:i/>
          <w:iCs/>
          <w:sz w:val="24"/>
          <w:szCs w:val="24"/>
        </w:rPr>
        <w:t xml:space="preserve"> In the table</w:t>
      </w:r>
      <w:r w:rsidR="54EDEC56" w:rsidRPr="797D9AC6">
        <w:rPr>
          <w:rFonts w:ascii="Times New Roman" w:hAnsi="Times New Roman"/>
          <w:i/>
          <w:iCs/>
          <w:sz w:val="24"/>
          <w:szCs w:val="24"/>
        </w:rPr>
        <w:t xml:space="preserve"> </w:t>
      </w:r>
      <w:r w:rsidR="53054846" w:rsidRPr="797D9AC6">
        <w:rPr>
          <w:rFonts w:ascii="Times New Roman" w:hAnsi="Times New Roman"/>
          <w:i/>
          <w:iCs/>
          <w:sz w:val="24"/>
          <w:szCs w:val="24"/>
        </w:rPr>
        <w:t>b</w:t>
      </w:r>
      <w:r w:rsidR="53054846" w:rsidRPr="00D72AFE">
        <w:rPr>
          <w:rFonts w:ascii="Times New Roman" w:hAnsi="Times New Roman"/>
          <w:i/>
          <w:iCs/>
          <w:sz w:val="24"/>
          <w:szCs w:val="24"/>
        </w:rPr>
        <w:t xml:space="preserve">elow </w:t>
      </w:r>
      <w:r w:rsidR="54EDEC56" w:rsidRPr="00D72AFE">
        <w:rPr>
          <w:rFonts w:ascii="Times New Roman" w:hAnsi="Times New Roman"/>
          <w:i/>
          <w:iCs/>
          <w:sz w:val="24"/>
          <w:szCs w:val="24"/>
        </w:rPr>
        <w:t>(</w:t>
      </w:r>
      <w:hyperlink r:id="rId19" w:anchor="gid=912079726" w:history="1">
        <w:r w:rsidR="54EDEC56" w:rsidRPr="00D72AFE">
          <w:rPr>
            <w:rStyle w:val="Hyperlink"/>
            <w:rFonts w:ascii="Times New Roman" w:hAnsi="Times New Roman"/>
            <w:i/>
            <w:iCs/>
            <w:sz w:val="24"/>
            <w:szCs w:val="24"/>
          </w:rPr>
          <w:t>downloaded</w:t>
        </w:r>
        <w:r w:rsidR="411F6665" w:rsidRPr="00D72AFE">
          <w:rPr>
            <w:rStyle w:val="Hyperlink"/>
            <w:rFonts w:ascii="Times New Roman" w:hAnsi="Times New Roman"/>
            <w:i/>
            <w:iCs/>
            <w:sz w:val="24"/>
            <w:szCs w:val="24"/>
          </w:rPr>
          <w:t xml:space="preserve"> by clicking</w:t>
        </w:r>
        <w:r w:rsidR="54EDEC56" w:rsidRPr="00D72AFE">
          <w:rPr>
            <w:rStyle w:val="Hyperlink"/>
            <w:rFonts w:ascii="Times New Roman" w:hAnsi="Times New Roman"/>
            <w:i/>
            <w:iCs/>
            <w:sz w:val="24"/>
            <w:szCs w:val="24"/>
          </w:rPr>
          <w:t xml:space="preserve"> here</w:t>
        </w:r>
      </w:hyperlink>
      <w:r w:rsidR="54EDEC56" w:rsidRPr="00D72AFE">
        <w:rPr>
          <w:rFonts w:ascii="Times New Roman" w:hAnsi="Times New Roman"/>
          <w:i/>
          <w:iCs/>
          <w:sz w:val="24"/>
          <w:szCs w:val="24"/>
        </w:rPr>
        <w:t>)</w:t>
      </w:r>
      <w:r w:rsidR="07DE69FA" w:rsidRPr="00D72AFE">
        <w:rPr>
          <w:rFonts w:ascii="Times New Roman" w:hAnsi="Times New Roman"/>
          <w:i/>
          <w:iCs/>
          <w:sz w:val="24"/>
          <w:szCs w:val="24"/>
        </w:rPr>
        <w:t>,</w:t>
      </w:r>
      <w:r w:rsidR="07DE69FA" w:rsidRPr="797D9AC6">
        <w:rPr>
          <w:rFonts w:ascii="Times New Roman" w:hAnsi="Times New Roman"/>
          <w:i/>
          <w:iCs/>
          <w:sz w:val="24"/>
          <w:szCs w:val="24"/>
        </w:rPr>
        <w:t xml:space="preserve"> provide for each indicator the figures for the baseline, target, and results achieved up to date, at both the output and outcome level</w:t>
      </w:r>
      <w:r w:rsidR="533FDB0E" w:rsidRPr="797D9AC6">
        <w:rPr>
          <w:rFonts w:ascii="Times New Roman" w:hAnsi="Times New Roman"/>
          <w:i/>
          <w:iCs/>
          <w:sz w:val="24"/>
          <w:szCs w:val="24"/>
        </w:rPr>
        <w:t>.</w:t>
      </w:r>
      <w:r w:rsidR="07DE69FA" w:rsidRPr="797D9AC6">
        <w:rPr>
          <w:rFonts w:ascii="Times New Roman" w:hAnsi="Times New Roman"/>
          <w:i/>
          <w:iCs/>
          <w:sz w:val="24"/>
          <w:szCs w:val="24"/>
        </w:rPr>
        <w:t xml:space="preserve"> </w:t>
      </w:r>
      <w:r w:rsidR="1C69D34B" w:rsidRPr="797D9AC6">
        <w:rPr>
          <w:rFonts w:ascii="Times New Roman" w:hAnsi="Times New Roman"/>
          <w:i/>
          <w:iCs/>
          <w:sz w:val="24"/>
          <w:szCs w:val="24"/>
        </w:rPr>
        <w:t>Please</w:t>
      </w:r>
      <w:r w:rsidR="18A66A51" w:rsidRPr="797D9AC6">
        <w:rPr>
          <w:rFonts w:ascii="Times New Roman" w:hAnsi="Times New Roman"/>
          <w:i/>
          <w:iCs/>
          <w:sz w:val="24"/>
          <w:szCs w:val="24"/>
        </w:rPr>
        <w:t xml:space="preserve"> </w:t>
      </w:r>
      <w:r w:rsidR="0FD164D5" w:rsidRPr="797D9AC6">
        <w:rPr>
          <w:rFonts w:ascii="Times New Roman" w:hAnsi="Times New Roman"/>
          <w:i/>
          <w:iCs/>
          <w:sz w:val="24"/>
          <w:szCs w:val="24"/>
        </w:rPr>
        <w:t xml:space="preserve">ensure that the results chain </w:t>
      </w:r>
      <w:r w:rsidR="10A5F17C" w:rsidRPr="797D9AC6">
        <w:rPr>
          <w:rFonts w:ascii="Times New Roman" w:hAnsi="Times New Roman"/>
          <w:i/>
          <w:iCs/>
          <w:sz w:val="24"/>
          <w:szCs w:val="24"/>
        </w:rPr>
        <w:t xml:space="preserve">and the indicators </w:t>
      </w:r>
      <w:r w:rsidR="0FD164D5" w:rsidRPr="797D9AC6">
        <w:rPr>
          <w:rFonts w:ascii="Times New Roman" w:hAnsi="Times New Roman"/>
          <w:i/>
          <w:iCs/>
          <w:sz w:val="24"/>
          <w:szCs w:val="24"/>
        </w:rPr>
        <w:t>align with the original project document</w:t>
      </w:r>
      <w:r w:rsidR="533FDB0E" w:rsidRPr="797D9AC6">
        <w:rPr>
          <w:rFonts w:ascii="Times New Roman" w:hAnsi="Times New Roman"/>
          <w:i/>
          <w:iCs/>
          <w:sz w:val="24"/>
          <w:szCs w:val="24"/>
        </w:rPr>
        <w:t>.</w:t>
      </w:r>
      <w:r w:rsidR="13D27C3E" w:rsidRPr="797D9AC6">
        <w:rPr>
          <w:rFonts w:ascii="Times New Roman" w:hAnsi="Times New Roman"/>
          <w:i/>
          <w:iCs/>
          <w:sz w:val="24"/>
          <w:szCs w:val="24"/>
        </w:rPr>
        <w:t xml:space="preserve"> (2) </w:t>
      </w:r>
      <w:r w:rsidR="73F1D063" w:rsidRPr="797D9AC6">
        <w:rPr>
          <w:rFonts w:ascii="Times New Roman" w:hAnsi="Times New Roman"/>
          <w:i/>
          <w:iCs/>
          <w:sz w:val="24"/>
          <w:szCs w:val="24"/>
        </w:rPr>
        <w:t xml:space="preserve">Under Means of verification </w:t>
      </w:r>
      <w:r w:rsidR="70853A07" w:rsidRPr="797D9AC6">
        <w:rPr>
          <w:rFonts w:ascii="Times New Roman" w:hAnsi="Times New Roman"/>
          <w:i/>
          <w:iCs/>
          <w:sz w:val="24"/>
          <w:szCs w:val="24"/>
        </w:rPr>
        <w:t>column, p</w:t>
      </w:r>
      <w:r w:rsidR="57035228" w:rsidRPr="797D9AC6">
        <w:rPr>
          <w:rFonts w:ascii="Times New Roman" w:hAnsi="Times New Roman"/>
          <w:i/>
          <w:iCs/>
          <w:sz w:val="24"/>
          <w:szCs w:val="24"/>
        </w:rPr>
        <w:t xml:space="preserve">lease provide </w:t>
      </w:r>
      <w:r w:rsidR="52C97D51" w:rsidRPr="797D9AC6">
        <w:rPr>
          <w:rFonts w:ascii="Times New Roman" w:hAnsi="Times New Roman"/>
          <w:i/>
          <w:iCs/>
          <w:sz w:val="24"/>
          <w:szCs w:val="24"/>
        </w:rPr>
        <w:t>the</w:t>
      </w:r>
      <w:r w:rsidR="70D185A1" w:rsidRPr="797D9AC6">
        <w:rPr>
          <w:rFonts w:ascii="Times New Roman" w:hAnsi="Times New Roman"/>
          <w:i/>
          <w:iCs/>
          <w:sz w:val="24"/>
          <w:szCs w:val="24"/>
        </w:rPr>
        <w:t xml:space="preserve"> </w:t>
      </w:r>
      <w:r w:rsidR="44CC2AE0" w:rsidRPr="797D9AC6">
        <w:rPr>
          <w:rFonts w:ascii="Times New Roman" w:hAnsi="Times New Roman"/>
          <w:i/>
          <w:iCs/>
          <w:sz w:val="24"/>
          <w:szCs w:val="24"/>
        </w:rPr>
        <w:t>tools</w:t>
      </w:r>
      <w:r w:rsidR="00BC1F6E" w:rsidRPr="797D9AC6">
        <w:rPr>
          <w:rStyle w:val="FootnoteReference"/>
          <w:rFonts w:ascii="Times New Roman" w:hAnsi="Times New Roman"/>
          <w:i/>
          <w:iCs/>
          <w:sz w:val="24"/>
          <w:szCs w:val="24"/>
        </w:rPr>
        <w:footnoteReference w:id="13"/>
      </w:r>
      <w:r w:rsidR="44CC2AE0" w:rsidRPr="797D9AC6">
        <w:rPr>
          <w:rFonts w:ascii="Times New Roman" w:hAnsi="Times New Roman"/>
          <w:i/>
          <w:iCs/>
          <w:sz w:val="24"/>
          <w:szCs w:val="24"/>
        </w:rPr>
        <w:t xml:space="preserve"> used to collect the data necessary to measure progress</w:t>
      </w:r>
      <w:r w:rsidR="70853A07" w:rsidRPr="797D9AC6">
        <w:rPr>
          <w:rFonts w:ascii="Times New Roman" w:hAnsi="Times New Roman"/>
          <w:i/>
          <w:iCs/>
          <w:sz w:val="24"/>
          <w:szCs w:val="24"/>
        </w:rPr>
        <w:t xml:space="preserve"> for each indicator</w:t>
      </w:r>
      <w:r w:rsidR="44CC2AE0" w:rsidRPr="797D9AC6">
        <w:rPr>
          <w:rFonts w:ascii="Times New Roman" w:hAnsi="Times New Roman"/>
          <w:i/>
          <w:iCs/>
          <w:sz w:val="24"/>
          <w:szCs w:val="24"/>
        </w:rPr>
        <w:t xml:space="preserve">. </w:t>
      </w:r>
      <w:r w:rsidR="18A66A51" w:rsidRPr="797D9AC6">
        <w:rPr>
          <w:rFonts w:ascii="Times New Roman" w:hAnsi="Times New Roman"/>
          <w:i/>
          <w:iCs/>
          <w:sz w:val="24"/>
          <w:szCs w:val="24"/>
        </w:rPr>
        <w:t>Where it has not been possible to collect data on</w:t>
      </w:r>
      <w:r w:rsidR="0A7EC2AB" w:rsidRPr="797D9AC6">
        <w:rPr>
          <w:rFonts w:ascii="Times New Roman" w:hAnsi="Times New Roman"/>
          <w:i/>
          <w:iCs/>
          <w:sz w:val="24"/>
          <w:szCs w:val="24"/>
        </w:rPr>
        <w:t xml:space="preserve"> an</w:t>
      </w:r>
      <w:r w:rsidR="18A66A51" w:rsidRPr="797D9AC6">
        <w:rPr>
          <w:rFonts w:ascii="Times New Roman" w:hAnsi="Times New Roman"/>
          <w:i/>
          <w:iCs/>
          <w:sz w:val="24"/>
          <w:szCs w:val="24"/>
        </w:rPr>
        <w:t xml:space="preserve"> indicator, </w:t>
      </w:r>
      <w:r w:rsidR="30DA645F" w:rsidRPr="797D9AC6">
        <w:rPr>
          <w:rFonts w:ascii="Times New Roman" w:hAnsi="Times New Roman"/>
          <w:i/>
          <w:iCs/>
          <w:sz w:val="24"/>
          <w:szCs w:val="24"/>
        </w:rPr>
        <w:t xml:space="preserve">provide a </w:t>
      </w:r>
      <w:r w:rsidR="18A66A51" w:rsidRPr="797D9AC6">
        <w:rPr>
          <w:rFonts w:ascii="Times New Roman" w:hAnsi="Times New Roman"/>
          <w:i/>
          <w:iCs/>
          <w:sz w:val="24"/>
          <w:szCs w:val="24"/>
        </w:rPr>
        <w:t>clear explanation</w:t>
      </w:r>
      <w:r w:rsidR="1F0F68AA" w:rsidRPr="797D9AC6">
        <w:rPr>
          <w:rFonts w:ascii="Times New Roman" w:hAnsi="Times New Roman"/>
          <w:i/>
          <w:iCs/>
          <w:sz w:val="24"/>
          <w:szCs w:val="24"/>
        </w:rPr>
        <w:t xml:space="preserve"> </w:t>
      </w:r>
      <w:r w:rsidR="18A66A51" w:rsidRPr="797D9AC6">
        <w:rPr>
          <w:rFonts w:ascii="Times New Roman" w:hAnsi="Times New Roman"/>
          <w:i/>
          <w:iCs/>
          <w:sz w:val="24"/>
          <w:szCs w:val="24"/>
        </w:rPr>
        <w:t xml:space="preserve">explaining why, as well as plans on how and when this data will be collected. </w:t>
      </w:r>
      <w:r w:rsidR="13D27C3E" w:rsidRPr="797D9AC6">
        <w:rPr>
          <w:rFonts w:ascii="Times New Roman" w:hAnsi="Times New Roman"/>
          <w:i/>
          <w:iCs/>
          <w:sz w:val="24"/>
          <w:szCs w:val="24"/>
        </w:rPr>
        <w:t xml:space="preserve">(3) </w:t>
      </w:r>
      <w:r w:rsidR="64A22590" w:rsidRPr="797D9AC6">
        <w:rPr>
          <w:rFonts w:ascii="Times New Roman" w:hAnsi="Times New Roman"/>
          <w:i/>
          <w:iCs/>
          <w:sz w:val="24"/>
          <w:szCs w:val="24"/>
        </w:rPr>
        <w:t>Under reason for variance, please explain any variance in achieved versus planned results</w:t>
      </w:r>
      <w:r w:rsidR="0621C7D8" w:rsidRPr="797D9AC6">
        <w:rPr>
          <w:rFonts w:ascii="Times New Roman" w:hAnsi="Times New Roman"/>
          <w:i/>
          <w:iCs/>
          <w:sz w:val="24"/>
          <w:szCs w:val="24"/>
        </w:rPr>
        <w:t>/</w:t>
      </w:r>
      <w:r w:rsidR="30DA645F" w:rsidRPr="797D9AC6">
        <w:rPr>
          <w:rFonts w:ascii="Times New Roman" w:hAnsi="Times New Roman"/>
          <w:i/>
          <w:iCs/>
          <w:sz w:val="24"/>
          <w:szCs w:val="24"/>
        </w:rPr>
        <w:t>t</w:t>
      </w:r>
      <w:r w:rsidR="0621C7D8" w:rsidRPr="797D9AC6">
        <w:rPr>
          <w:rFonts w:ascii="Times New Roman" w:hAnsi="Times New Roman"/>
          <w:i/>
          <w:iCs/>
          <w:sz w:val="24"/>
          <w:szCs w:val="24"/>
        </w:rPr>
        <w:t>arget</w:t>
      </w:r>
      <w:r w:rsidR="64A22590" w:rsidRPr="797D9AC6">
        <w:rPr>
          <w:rFonts w:ascii="Times New Roman" w:hAnsi="Times New Roman"/>
          <w:i/>
          <w:iCs/>
          <w:sz w:val="24"/>
          <w:szCs w:val="24"/>
        </w:rPr>
        <w:t xml:space="preserve"> during the reporting period</w:t>
      </w:r>
      <w:r w:rsidRPr="797D9AC6">
        <w:rPr>
          <w:rFonts w:ascii="Times New Roman" w:hAnsi="Times New Roman"/>
          <w:i/>
          <w:iCs/>
          <w:sz w:val="24"/>
          <w:szCs w:val="24"/>
        </w:rPr>
        <w:t>.</w:t>
      </w:r>
    </w:p>
    <w:p w14:paraId="570DC129" w14:textId="77777777" w:rsidR="00425A9E" w:rsidRDefault="00425A9E" w:rsidP="006B12C0">
      <w:pPr>
        <w:pStyle w:val="BodyText"/>
        <w:jc w:val="both"/>
        <w:rPr>
          <w:rFonts w:ascii="Times New Roman" w:hAnsi="Times New Roman"/>
          <w:i/>
          <w:iCs/>
          <w:sz w:val="24"/>
        </w:rPr>
      </w:pPr>
    </w:p>
    <w:p w14:paraId="519A6E16" w14:textId="2D1DC8E0" w:rsidR="00AE390F" w:rsidRDefault="0080382C" w:rsidP="000803A0">
      <w:pPr>
        <w:pStyle w:val="BodyText"/>
        <w:jc w:val="both"/>
        <w:rPr>
          <w:rFonts w:ascii="Times New Roman" w:hAnsi="Times New Roman"/>
          <w:bCs/>
          <w:i/>
          <w:iCs/>
          <w:sz w:val="24"/>
        </w:rPr>
      </w:pPr>
      <w:r>
        <w:rPr>
          <w:rFonts w:ascii="Times New Roman" w:hAnsi="Times New Roman"/>
          <w:bCs/>
          <w:i/>
          <w:iCs/>
          <w:sz w:val="24"/>
        </w:rPr>
        <w:t>*</w:t>
      </w:r>
      <w:r w:rsidR="009E344A">
        <w:rPr>
          <w:rFonts w:ascii="Times New Roman" w:hAnsi="Times New Roman"/>
          <w:bCs/>
          <w:i/>
          <w:iCs/>
          <w:sz w:val="24"/>
        </w:rPr>
        <w:t xml:space="preserve"> </w:t>
      </w:r>
      <w:r w:rsidR="00341596">
        <w:rPr>
          <w:rFonts w:ascii="Times New Roman" w:hAnsi="Times New Roman"/>
          <w:bCs/>
          <w:i/>
          <w:iCs/>
          <w:sz w:val="24"/>
        </w:rPr>
        <w:t>A</w:t>
      </w:r>
      <w:r w:rsidR="000C235E">
        <w:rPr>
          <w:rFonts w:ascii="Times New Roman" w:hAnsi="Times New Roman"/>
          <w:bCs/>
          <w:i/>
          <w:iCs/>
          <w:sz w:val="24"/>
        </w:rPr>
        <w:t xml:space="preserve">ll </w:t>
      </w:r>
      <w:r w:rsidR="00022FD6">
        <w:rPr>
          <w:rFonts w:ascii="Times New Roman" w:hAnsi="Times New Roman"/>
          <w:bCs/>
          <w:i/>
          <w:iCs/>
          <w:sz w:val="24"/>
        </w:rPr>
        <w:t>boxes should be filled.</w:t>
      </w:r>
      <w:r>
        <w:rPr>
          <w:rFonts w:ascii="Times New Roman" w:hAnsi="Times New Roman"/>
          <w:bCs/>
          <w:i/>
          <w:iCs/>
          <w:sz w:val="24"/>
        </w:rPr>
        <w:t xml:space="preserve"> </w:t>
      </w:r>
      <w:r w:rsidR="009E344A">
        <w:rPr>
          <w:rFonts w:ascii="Times New Roman" w:hAnsi="Times New Roman"/>
          <w:bCs/>
          <w:i/>
          <w:iCs/>
          <w:sz w:val="24"/>
        </w:rPr>
        <w:t xml:space="preserve">* </w:t>
      </w:r>
      <w:r>
        <w:rPr>
          <w:rFonts w:ascii="Times New Roman" w:hAnsi="Times New Roman"/>
          <w:bCs/>
          <w:i/>
          <w:iCs/>
          <w:sz w:val="24"/>
        </w:rPr>
        <w:t>Please provide the file as an attachment to the report.</w:t>
      </w:r>
    </w:p>
    <w:p w14:paraId="08EFBC55" w14:textId="20B26719" w:rsidR="00D20F7F" w:rsidRDefault="7BF80CB6" w:rsidP="35DFB1A1">
      <w:pPr>
        <w:pStyle w:val="BodyText"/>
        <w:jc w:val="both"/>
        <w:rPr>
          <w:rFonts w:ascii="Times New Roman" w:hAnsi="Times New Roman"/>
          <w:i/>
          <w:iCs/>
          <w:sz w:val="24"/>
          <w:szCs w:val="24"/>
        </w:rPr>
      </w:pPr>
      <w:r w:rsidRPr="35DFB1A1">
        <w:rPr>
          <w:noProof/>
        </w:rPr>
        <w:t xml:space="preserve"> </w:t>
      </w:r>
      <w:r>
        <w:rPr>
          <w:noProof/>
        </w:rPr>
        <w:drawing>
          <wp:inline distT="0" distB="0" distL="0" distR="0" wp14:anchorId="0B277634" wp14:editId="51B9D60B">
            <wp:extent cx="8684258" cy="34524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8684258" cy="3452495"/>
                    </a:xfrm>
                    <a:prstGeom prst="rect">
                      <a:avLst/>
                    </a:prstGeom>
                  </pic:spPr>
                </pic:pic>
              </a:graphicData>
            </a:graphic>
          </wp:inline>
        </w:drawing>
      </w:r>
    </w:p>
    <w:p w14:paraId="7E7FBAB8" w14:textId="06C31DFF" w:rsidR="00AE390F" w:rsidRDefault="005419AE" w:rsidP="000803A0">
      <w:pPr>
        <w:pStyle w:val="BodyText"/>
        <w:jc w:val="both"/>
        <w:rPr>
          <w:noProof/>
        </w:rPr>
      </w:pPr>
      <w:r w:rsidRPr="005419AE">
        <w:rPr>
          <w:noProof/>
        </w:rPr>
        <w:t xml:space="preserve"> </w:t>
      </w:r>
    </w:p>
    <w:p w14:paraId="0F37F609" w14:textId="03793CDE" w:rsidR="00934835" w:rsidRPr="006F605C" w:rsidRDefault="01105058" w:rsidP="35DFB1A1">
      <w:pPr>
        <w:pStyle w:val="Heading1"/>
        <w:tabs>
          <w:tab w:val="left" w:pos="360"/>
        </w:tabs>
        <w:ind w:left="0"/>
        <w:jc w:val="left"/>
        <w:rPr>
          <w:rFonts w:ascii="Times New Roman" w:hAnsi="Times New Roman"/>
          <w:sz w:val="24"/>
          <w:szCs w:val="24"/>
        </w:rPr>
      </w:pPr>
      <w:r w:rsidRPr="797D9AC6">
        <w:rPr>
          <w:rFonts w:ascii="Times New Roman" w:hAnsi="Times New Roman"/>
          <w:sz w:val="24"/>
          <w:szCs w:val="24"/>
        </w:rPr>
        <w:lastRenderedPageBreak/>
        <w:t xml:space="preserve">3.7 </w:t>
      </w:r>
      <w:r w:rsidR="7845BC6D" w:rsidRPr="797D9AC6">
        <w:rPr>
          <w:rFonts w:ascii="Times New Roman" w:hAnsi="Times New Roman"/>
          <w:sz w:val="24"/>
          <w:szCs w:val="24"/>
        </w:rPr>
        <w:t>Project Results Contributing to the UNRSF log frame Assessment</w:t>
      </w:r>
      <w:r w:rsidR="00E2294D">
        <w:rPr>
          <w:rStyle w:val="FootnoteReference"/>
          <w:rFonts w:ascii="Times New Roman" w:hAnsi="Times New Roman"/>
          <w:sz w:val="24"/>
          <w:szCs w:val="24"/>
        </w:rPr>
        <w:footnoteReference w:id="14"/>
      </w:r>
    </w:p>
    <w:p w14:paraId="7D7E8850" w14:textId="0C20F7AC" w:rsidR="009E344A" w:rsidRDefault="00B86D53" w:rsidP="00B86D53">
      <w:pPr>
        <w:pStyle w:val="BodyText"/>
        <w:jc w:val="both"/>
        <w:rPr>
          <w:rFonts w:ascii="Times New Roman" w:hAnsi="Times New Roman"/>
          <w:bCs/>
          <w:i/>
          <w:iCs/>
          <w:sz w:val="24"/>
        </w:rPr>
      </w:pPr>
      <w:r>
        <w:rPr>
          <w:rFonts w:ascii="Times New Roman" w:hAnsi="Times New Roman"/>
          <w:bCs/>
          <w:i/>
          <w:iCs/>
          <w:sz w:val="24"/>
        </w:rPr>
        <w:t xml:space="preserve">(1) </w:t>
      </w:r>
      <w:r w:rsidR="00F46D68" w:rsidRPr="009C02B7">
        <w:rPr>
          <w:rFonts w:ascii="Times New Roman" w:hAnsi="Times New Roman"/>
          <w:bCs/>
          <w:i/>
          <w:iCs/>
          <w:sz w:val="24"/>
        </w:rPr>
        <w:t>In the table belo</w:t>
      </w:r>
      <w:r w:rsidR="00F46D68" w:rsidRPr="00067751">
        <w:rPr>
          <w:rFonts w:ascii="Times New Roman" w:hAnsi="Times New Roman"/>
          <w:bCs/>
          <w:i/>
          <w:iCs/>
          <w:sz w:val="24"/>
        </w:rPr>
        <w:t>w</w:t>
      </w:r>
      <w:r w:rsidR="0038135E" w:rsidRPr="00067751">
        <w:rPr>
          <w:rFonts w:ascii="Times New Roman" w:hAnsi="Times New Roman"/>
          <w:bCs/>
          <w:i/>
          <w:iCs/>
          <w:sz w:val="24"/>
        </w:rPr>
        <w:t xml:space="preserve"> </w:t>
      </w:r>
      <w:hyperlink r:id="rId21" w:history="1">
        <w:r w:rsidR="0038135E" w:rsidRPr="003B242A">
          <w:rPr>
            <w:rStyle w:val="Hyperlink"/>
            <w:rFonts w:ascii="Times New Roman" w:hAnsi="Times New Roman"/>
            <w:bCs/>
            <w:i/>
            <w:iCs/>
            <w:sz w:val="24"/>
          </w:rPr>
          <w:t>(downloaded by clicking here</w:t>
        </w:r>
      </w:hyperlink>
      <w:r w:rsidR="0038135E" w:rsidRPr="00067751">
        <w:rPr>
          <w:rFonts w:ascii="Times New Roman" w:hAnsi="Times New Roman"/>
          <w:bCs/>
          <w:i/>
          <w:iCs/>
          <w:sz w:val="24"/>
        </w:rPr>
        <w:t>)</w:t>
      </w:r>
      <w:r w:rsidR="00F46D68" w:rsidRPr="00067751">
        <w:rPr>
          <w:rFonts w:ascii="Times New Roman" w:hAnsi="Times New Roman"/>
          <w:bCs/>
          <w:i/>
          <w:iCs/>
          <w:sz w:val="24"/>
        </w:rPr>
        <w:t xml:space="preserve">, </w:t>
      </w:r>
      <w:r w:rsidR="00A76EA3" w:rsidRPr="00067751">
        <w:rPr>
          <w:rFonts w:ascii="Times New Roman" w:hAnsi="Times New Roman"/>
          <w:bCs/>
          <w:i/>
          <w:iCs/>
          <w:sz w:val="24"/>
        </w:rPr>
        <w:t xml:space="preserve">please replace the </w:t>
      </w:r>
      <w:r w:rsidR="00A76EA3" w:rsidRPr="003B242A">
        <w:rPr>
          <w:rFonts w:ascii="Times New Roman" w:hAnsi="Times New Roman"/>
          <w:bCs/>
          <w:i/>
          <w:iCs/>
          <w:color w:val="FF0000"/>
          <w:sz w:val="24"/>
        </w:rPr>
        <w:t>red XX</w:t>
      </w:r>
      <w:r w:rsidR="00A76EA3" w:rsidRPr="00067751">
        <w:rPr>
          <w:rFonts w:ascii="Times New Roman" w:hAnsi="Times New Roman"/>
          <w:bCs/>
          <w:i/>
          <w:iCs/>
          <w:sz w:val="24"/>
        </w:rPr>
        <w:t xml:space="preserve"> with </w:t>
      </w:r>
      <w:r w:rsidR="00747327">
        <w:rPr>
          <w:rFonts w:ascii="Times New Roman" w:hAnsi="Times New Roman"/>
          <w:bCs/>
          <w:i/>
          <w:iCs/>
          <w:sz w:val="24"/>
        </w:rPr>
        <w:t xml:space="preserve">numbers </w:t>
      </w:r>
      <w:r w:rsidR="009A1A2A">
        <w:rPr>
          <w:rFonts w:ascii="Times New Roman" w:hAnsi="Times New Roman"/>
          <w:bCs/>
          <w:i/>
          <w:iCs/>
          <w:sz w:val="24"/>
        </w:rPr>
        <w:t xml:space="preserve">and names </w:t>
      </w:r>
      <w:r w:rsidR="00747327">
        <w:rPr>
          <w:rFonts w:ascii="Times New Roman" w:hAnsi="Times New Roman"/>
          <w:bCs/>
          <w:i/>
          <w:iCs/>
          <w:sz w:val="24"/>
        </w:rPr>
        <w:t>of</w:t>
      </w:r>
      <w:r w:rsidR="00A76EA3" w:rsidRPr="00067751">
        <w:rPr>
          <w:rFonts w:ascii="Times New Roman" w:hAnsi="Times New Roman"/>
          <w:bCs/>
          <w:i/>
          <w:iCs/>
          <w:sz w:val="24"/>
        </w:rPr>
        <w:t xml:space="preserve"> country/municipality) under </w:t>
      </w:r>
      <w:r w:rsidR="00C33FF7" w:rsidRPr="00067751">
        <w:rPr>
          <w:rFonts w:ascii="Times New Roman" w:hAnsi="Times New Roman"/>
          <w:bCs/>
          <w:i/>
          <w:iCs/>
          <w:sz w:val="24"/>
        </w:rPr>
        <w:t>column</w:t>
      </w:r>
      <w:r w:rsidR="00A76EA3" w:rsidRPr="00067751">
        <w:rPr>
          <w:rFonts w:ascii="Times New Roman" w:hAnsi="Times New Roman"/>
          <w:bCs/>
          <w:i/>
          <w:iCs/>
          <w:sz w:val="24"/>
        </w:rPr>
        <w:t xml:space="preserve"> </w:t>
      </w:r>
      <w:r w:rsidR="00900F4B">
        <w:rPr>
          <w:rFonts w:ascii="Times New Roman" w:hAnsi="Times New Roman"/>
          <w:bCs/>
          <w:i/>
          <w:iCs/>
          <w:sz w:val="24"/>
        </w:rPr>
        <w:t>E</w:t>
      </w:r>
      <w:r w:rsidR="00A76EA3" w:rsidRPr="00067751">
        <w:rPr>
          <w:rFonts w:ascii="Times New Roman" w:hAnsi="Times New Roman"/>
          <w:bCs/>
          <w:i/>
          <w:iCs/>
          <w:sz w:val="24"/>
        </w:rPr>
        <w:t xml:space="preserve"> and </w:t>
      </w:r>
      <w:r w:rsidR="00900F4B">
        <w:rPr>
          <w:rFonts w:ascii="Times New Roman" w:hAnsi="Times New Roman"/>
          <w:bCs/>
          <w:i/>
          <w:iCs/>
          <w:sz w:val="24"/>
        </w:rPr>
        <w:t>G</w:t>
      </w:r>
      <w:r w:rsidR="00A76EA3" w:rsidRPr="00067751">
        <w:rPr>
          <w:rFonts w:ascii="Times New Roman" w:hAnsi="Times New Roman"/>
          <w:bCs/>
          <w:i/>
          <w:iCs/>
          <w:sz w:val="24"/>
        </w:rPr>
        <w:t>, selecting the outcom</w:t>
      </w:r>
      <w:r w:rsidR="00A76EA3" w:rsidRPr="009C02B7">
        <w:rPr>
          <w:rFonts w:ascii="Times New Roman" w:hAnsi="Times New Roman"/>
          <w:bCs/>
          <w:i/>
          <w:iCs/>
          <w:sz w:val="24"/>
        </w:rPr>
        <w:t>e (Oc.) corresponding to your project.</w:t>
      </w:r>
      <w:r w:rsidR="00F46D68" w:rsidRPr="009C02B7">
        <w:rPr>
          <w:rFonts w:ascii="Times New Roman" w:hAnsi="Times New Roman"/>
          <w:bCs/>
          <w:i/>
          <w:iCs/>
          <w:sz w:val="24"/>
        </w:rPr>
        <w:t xml:space="preserve"> (2) </w:t>
      </w:r>
      <w:r w:rsidR="008D3AEA" w:rsidRPr="009C02B7">
        <w:rPr>
          <w:rFonts w:ascii="Times New Roman" w:hAnsi="Times New Roman"/>
          <w:bCs/>
          <w:i/>
          <w:iCs/>
          <w:sz w:val="24"/>
        </w:rPr>
        <w:t xml:space="preserve">Figures and names reported at the outcome level should be indicated under the corresponding output level(s). Please insert the related Mean(s) of </w:t>
      </w:r>
      <w:r w:rsidR="00C33FF7">
        <w:rPr>
          <w:rFonts w:ascii="Times New Roman" w:hAnsi="Times New Roman"/>
          <w:bCs/>
          <w:i/>
          <w:iCs/>
          <w:sz w:val="24"/>
        </w:rPr>
        <w:t xml:space="preserve">verification </w:t>
      </w:r>
      <w:r w:rsidR="008D3AEA" w:rsidRPr="009C02B7">
        <w:rPr>
          <w:rFonts w:ascii="Times New Roman" w:hAnsi="Times New Roman"/>
          <w:bCs/>
          <w:i/>
          <w:iCs/>
          <w:sz w:val="24"/>
        </w:rPr>
        <w:t>(</w:t>
      </w:r>
      <w:proofErr w:type="spellStart"/>
      <w:r w:rsidR="008D3AEA" w:rsidRPr="009C02B7">
        <w:rPr>
          <w:rFonts w:ascii="Times New Roman" w:hAnsi="Times New Roman"/>
          <w:bCs/>
          <w:i/>
          <w:iCs/>
          <w:sz w:val="24"/>
        </w:rPr>
        <w:t>MoV</w:t>
      </w:r>
      <w:proofErr w:type="spellEnd"/>
      <w:r w:rsidR="008D3AEA" w:rsidRPr="009C02B7">
        <w:rPr>
          <w:rFonts w:ascii="Times New Roman" w:hAnsi="Times New Roman"/>
          <w:bCs/>
          <w:i/>
          <w:iCs/>
          <w:sz w:val="24"/>
        </w:rPr>
        <w:t>) in</w:t>
      </w:r>
      <w:r w:rsidR="00282102" w:rsidRPr="009C02B7">
        <w:rPr>
          <w:rFonts w:ascii="Times New Roman" w:hAnsi="Times New Roman"/>
          <w:bCs/>
          <w:i/>
          <w:iCs/>
          <w:sz w:val="24"/>
        </w:rPr>
        <w:t xml:space="preserve"> column </w:t>
      </w:r>
      <w:r w:rsidR="007E4B70">
        <w:rPr>
          <w:rFonts w:ascii="Times New Roman" w:hAnsi="Times New Roman"/>
          <w:bCs/>
          <w:i/>
          <w:iCs/>
          <w:sz w:val="24"/>
        </w:rPr>
        <w:t>H</w:t>
      </w:r>
      <w:r w:rsidR="00D56846">
        <w:rPr>
          <w:rStyle w:val="FootnoteReference"/>
          <w:rFonts w:ascii="Times New Roman" w:hAnsi="Times New Roman"/>
          <w:bCs/>
          <w:i/>
          <w:iCs/>
          <w:sz w:val="24"/>
        </w:rPr>
        <w:footnoteReference w:id="15"/>
      </w:r>
      <w:r w:rsidR="00282102" w:rsidRPr="009C02B7">
        <w:rPr>
          <w:rFonts w:ascii="Times New Roman" w:hAnsi="Times New Roman"/>
          <w:bCs/>
          <w:i/>
          <w:iCs/>
          <w:sz w:val="24"/>
        </w:rPr>
        <w:t>.</w:t>
      </w:r>
      <w:r w:rsidR="009C02B7" w:rsidRPr="009C02B7">
        <w:rPr>
          <w:rFonts w:ascii="Times New Roman" w:hAnsi="Times New Roman"/>
          <w:bCs/>
          <w:i/>
          <w:iCs/>
          <w:sz w:val="24"/>
        </w:rPr>
        <w:t xml:space="preserve"> </w:t>
      </w:r>
      <w:r w:rsidR="00F46D68" w:rsidRPr="009C02B7">
        <w:rPr>
          <w:rFonts w:ascii="Times New Roman" w:hAnsi="Times New Roman"/>
          <w:bCs/>
          <w:i/>
          <w:iCs/>
          <w:sz w:val="24"/>
        </w:rPr>
        <w:t xml:space="preserve">(3) </w:t>
      </w:r>
      <w:r w:rsidR="009C02B7" w:rsidRPr="009C02B7">
        <w:rPr>
          <w:rFonts w:ascii="Times New Roman" w:hAnsi="Times New Roman"/>
          <w:bCs/>
          <w:i/>
          <w:iCs/>
          <w:sz w:val="24"/>
        </w:rPr>
        <w:t xml:space="preserve">The figures </w:t>
      </w:r>
      <w:r w:rsidR="009C02B7" w:rsidRPr="005B2038">
        <w:rPr>
          <w:rFonts w:ascii="Times New Roman" w:hAnsi="Times New Roman"/>
          <w:bCs/>
          <w:i/>
          <w:iCs/>
          <w:sz w:val="24"/>
        </w:rPr>
        <w:t>for 202</w:t>
      </w:r>
      <w:r w:rsidR="008739FA" w:rsidRPr="005B2038">
        <w:rPr>
          <w:rFonts w:ascii="Times New Roman" w:hAnsi="Times New Roman"/>
          <w:bCs/>
          <w:i/>
          <w:iCs/>
          <w:sz w:val="24"/>
        </w:rPr>
        <w:t>3</w:t>
      </w:r>
      <w:r w:rsidR="009C02B7" w:rsidRPr="005B2038">
        <w:rPr>
          <w:rFonts w:ascii="Times New Roman" w:hAnsi="Times New Roman"/>
          <w:bCs/>
          <w:i/>
          <w:iCs/>
          <w:sz w:val="24"/>
        </w:rPr>
        <w:t xml:space="preserve"> and 202</w:t>
      </w:r>
      <w:r w:rsidR="008739FA" w:rsidRPr="005B2038">
        <w:rPr>
          <w:rFonts w:ascii="Times New Roman" w:hAnsi="Times New Roman"/>
          <w:bCs/>
          <w:i/>
          <w:iCs/>
          <w:sz w:val="24"/>
        </w:rPr>
        <w:t>4</w:t>
      </w:r>
      <w:r w:rsidR="009C02B7" w:rsidRPr="005B2038">
        <w:rPr>
          <w:rFonts w:ascii="Times New Roman" w:hAnsi="Times New Roman"/>
          <w:bCs/>
          <w:i/>
          <w:iCs/>
          <w:sz w:val="24"/>
        </w:rPr>
        <w:t xml:space="preserve"> should represent cumulative</w:t>
      </w:r>
      <w:r w:rsidR="00830F00" w:rsidRPr="005B2038">
        <w:rPr>
          <w:rFonts w:ascii="Times New Roman" w:hAnsi="Times New Roman"/>
          <w:bCs/>
          <w:i/>
          <w:iCs/>
          <w:sz w:val="24"/>
        </w:rPr>
        <w:t>/aggregate</w:t>
      </w:r>
      <w:r w:rsidR="009C02B7" w:rsidRPr="005B2038">
        <w:rPr>
          <w:rFonts w:ascii="Times New Roman" w:hAnsi="Times New Roman"/>
          <w:bCs/>
          <w:i/>
          <w:iCs/>
          <w:sz w:val="24"/>
        </w:rPr>
        <w:t xml:space="preserve"> values from the project's start date until the present. These figures should add up to the total number of countries and municipalities that have taken </w:t>
      </w:r>
      <w:r w:rsidR="008739FA" w:rsidRPr="005B2038">
        <w:rPr>
          <w:rFonts w:ascii="Times New Roman" w:hAnsi="Times New Roman"/>
          <w:bCs/>
          <w:i/>
          <w:iCs/>
          <w:sz w:val="24"/>
        </w:rPr>
        <w:t xml:space="preserve">related </w:t>
      </w:r>
      <w:r w:rsidR="009C02B7" w:rsidRPr="005B2038">
        <w:rPr>
          <w:rFonts w:ascii="Times New Roman" w:hAnsi="Times New Roman"/>
          <w:bCs/>
          <w:i/>
          <w:iCs/>
          <w:sz w:val="24"/>
        </w:rPr>
        <w:t>action</w:t>
      </w:r>
      <w:r w:rsidR="00C812C1">
        <w:rPr>
          <w:rFonts w:ascii="Times New Roman" w:hAnsi="Times New Roman"/>
          <w:bCs/>
          <w:i/>
          <w:iCs/>
          <w:sz w:val="24"/>
        </w:rPr>
        <w:t>s</w:t>
      </w:r>
      <w:r w:rsidR="009C02B7" w:rsidRPr="005B2038">
        <w:rPr>
          <w:rFonts w:ascii="Times New Roman" w:hAnsi="Times New Roman"/>
          <w:bCs/>
          <w:i/>
          <w:iCs/>
          <w:sz w:val="24"/>
        </w:rPr>
        <w:t xml:space="preserve"> due to </w:t>
      </w:r>
      <w:r w:rsidR="007A6985" w:rsidRPr="005B2038">
        <w:rPr>
          <w:rFonts w:ascii="Times New Roman" w:hAnsi="Times New Roman"/>
          <w:bCs/>
          <w:i/>
          <w:iCs/>
          <w:sz w:val="24"/>
        </w:rPr>
        <w:t>project</w:t>
      </w:r>
      <w:r w:rsidR="009C02B7" w:rsidRPr="005B2038">
        <w:rPr>
          <w:rFonts w:ascii="Times New Roman" w:hAnsi="Times New Roman"/>
          <w:bCs/>
          <w:i/>
          <w:iCs/>
          <w:sz w:val="24"/>
        </w:rPr>
        <w:t xml:space="preserve"> support.</w:t>
      </w:r>
      <w:r w:rsidR="0080382C">
        <w:rPr>
          <w:rFonts w:ascii="Times New Roman" w:hAnsi="Times New Roman"/>
          <w:bCs/>
          <w:i/>
          <w:iCs/>
          <w:sz w:val="24"/>
        </w:rPr>
        <w:t xml:space="preserve"> </w:t>
      </w:r>
    </w:p>
    <w:p w14:paraId="6E246D00" w14:textId="2A72D0C6" w:rsidR="009C02B7" w:rsidRDefault="0080382C" w:rsidP="003B242A">
      <w:pPr>
        <w:pStyle w:val="BodyText"/>
        <w:jc w:val="both"/>
        <w:rPr>
          <w:rFonts w:ascii="Times New Roman" w:hAnsi="Times New Roman"/>
          <w:bCs/>
          <w:i/>
          <w:iCs/>
          <w:sz w:val="24"/>
        </w:rPr>
      </w:pPr>
      <w:r w:rsidRPr="003B242A">
        <w:rPr>
          <w:rFonts w:ascii="Times New Roman" w:hAnsi="Times New Roman"/>
          <w:b/>
          <w:i/>
          <w:iCs/>
          <w:sz w:val="24"/>
        </w:rPr>
        <w:t>*</w:t>
      </w:r>
      <w:r>
        <w:rPr>
          <w:rFonts w:ascii="Times New Roman" w:hAnsi="Times New Roman"/>
          <w:bCs/>
          <w:i/>
          <w:iCs/>
          <w:sz w:val="24"/>
        </w:rPr>
        <w:t xml:space="preserve"> Please provide the file as an </w:t>
      </w:r>
      <w:r w:rsidR="009E344A">
        <w:rPr>
          <w:rFonts w:ascii="Times New Roman" w:hAnsi="Times New Roman"/>
          <w:bCs/>
          <w:i/>
          <w:iCs/>
          <w:sz w:val="24"/>
        </w:rPr>
        <w:t>attachment</w:t>
      </w:r>
      <w:r>
        <w:rPr>
          <w:rFonts w:ascii="Times New Roman" w:hAnsi="Times New Roman"/>
          <w:bCs/>
          <w:i/>
          <w:iCs/>
          <w:sz w:val="24"/>
        </w:rPr>
        <w:t xml:space="preserve"> to the report.</w:t>
      </w:r>
    </w:p>
    <w:p w14:paraId="756B4F6E" w14:textId="1E568F4F" w:rsidR="00F46D68" w:rsidRDefault="008D174E" w:rsidP="00C33FF7">
      <w:pPr>
        <w:pStyle w:val="BodyText"/>
        <w:jc w:val="both"/>
      </w:pPr>
      <w:r>
        <w:rPr>
          <w:noProof/>
        </w:rPr>
        <w:drawing>
          <wp:anchor distT="0" distB="0" distL="114300" distR="114300" simplePos="0" relativeHeight="251658246" behindDoc="1" locked="0" layoutInCell="1" allowOverlap="1" wp14:anchorId="521EE7D0" wp14:editId="44038847">
            <wp:simplePos x="0" y="0"/>
            <wp:positionH relativeFrom="margin">
              <wp:align>left</wp:align>
            </wp:positionH>
            <wp:positionV relativeFrom="paragraph">
              <wp:posOffset>143510</wp:posOffset>
            </wp:positionV>
            <wp:extent cx="7402830" cy="4046855"/>
            <wp:effectExtent l="0" t="0" r="7620" b="0"/>
            <wp:wrapTight wrapText="bothSides">
              <wp:wrapPolygon edited="0">
                <wp:start x="0" y="0"/>
                <wp:lineTo x="0" y="21454"/>
                <wp:lineTo x="21567" y="21454"/>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7447134" cy="4071412"/>
                    </a:xfrm>
                    <a:prstGeom prst="rect">
                      <a:avLst/>
                    </a:prstGeom>
                  </pic:spPr>
                </pic:pic>
              </a:graphicData>
            </a:graphic>
            <wp14:sizeRelH relativeFrom="page">
              <wp14:pctWidth>0</wp14:pctWidth>
            </wp14:sizeRelH>
            <wp14:sizeRelV relativeFrom="page">
              <wp14:pctHeight>0</wp14:pctHeight>
            </wp14:sizeRelV>
          </wp:anchor>
        </w:drawing>
      </w:r>
    </w:p>
    <w:p w14:paraId="65A13986" w14:textId="6D097190" w:rsidR="006A6A34" w:rsidRPr="00934835" w:rsidRDefault="006A6A34" w:rsidP="00FA6787">
      <w:pPr>
        <w:pStyle w:val="BodyText"/>
        <w:jc w:val="both"/>
        <w:sectPr w:rsidR="006A6A34" w:rsidRPr="00934835" w:rsidSect="00B36B53">
          <w:headerReference w:type="default" r:id="rId23"/>
          <w:pgSz w:w="15840" w:h="12240" w:orient="landscape" w:code="1"/>
          <w:pgMar w:top="806" w:right="810" w:bottom="810" w:left="1354" w:header="720" w:footer="418" w:gutter="0"/>
          <w:cols w:space="720"/>
          <w:docGrid w:linePitch="360"/>
        </w:sectPr>
      </w:pPr>
    </w:p>
    <w:p w14:paraId="73ACB74A" w14:textId="77777777" w:rsidR="006261C4" w:rsidRPr="0097395D" w:rsidRDefault="221E9D57" w:rsidP="00AE3556">
      <w:pPr>
        <w:pStyle w:val="Heading1"/>
        <w:numPr>
          <w:ilvl w:val="0"/>
          <w:numId w:val="2"/>
        </w:numPr>
        <w:tabs>
          <w:tab w:val="left" w:pos="360"/>
        </w:tabs>
        <w:jc w:val="left"/>
        <w:rPr>
          <w:rFonts w:ascii="Times New Roman" w:hAnsi="Times New Roman"/>
          <w:sz w:val="24"/>
          <w:szCs w:val="24"/>
        </w:rPr>
      </w:pPr>
      <w:r w:rsidRPr="35DFB1A1">
        <w:rPr>
          <w:rFonts w:ascii="Times New Roman" w:hAnsi="Times New Roman"/>
          <w:sz w:val="24"/>
          <w:szCs w:val="24"/>
        </w:rPr>
        <w:lastRenderedPageBreak/>
        <w:t>Project contribution to UNRSF priorities</w:t>
      </w:r>
    </w:p>
    <w:p w14:paraId="44009349" w14:textId="77777777" w:rsidR="006261C4" w:rsidRPr="0097395D" w:rsidRDefault="006261C4" w:rsidP="006261C4">
      <w:pPr>
        <w:pStyle w:val="BodyText"/>
        <w:ind w:left="360"/>
        <w:jc w:val="both"/>
        <w:rPr>
          <w:rFonts w:ascii="Times New Roman" w:hAnsi="Times New Roman" w:cs="Times New Roman"/>
          <w:bCs/>
          <w:i/>
          <w:iCs/>
          <w:sz w:val="24"/>
          <w:szCs w:val="24"/>
        </w:rPr>
      </w:pPr>
      <w:r w:rsidRPr="0097395D">
        <w:rPr>
          <w:rFonts w:ascii="Times New Roman" w:hAnsi="Times New Roman" w:cs="Times New Roman"/>
          <w:bCs/>
          <w:i/>
          <w:iCs/>
          <w:sz w:val="24"/>
          <w:szCs w:val="24"/>
        </w:rPr>
        <w:t>Please explain if the project contributes to one or both of the following two UNRSF strategic priorities:</w:t>
      </w:r>
    </w:p>
    <w:p w14:paraId="651F25AB" w14:textId="77777777" w:rsidR="006261C4" w:rsidRPr="0097395D" w:rsidRDefault="006261C4" w:rsidP="006261C4">
      <w:pPr>
        <w:pStyle w:val="BodyText"/>
        <w:jc w:val="both"/>
        <w:rPr>
          <w:rFonts w:ascii="Times New Roman" w:hAnsi="Times New Roman" w:cs="Times New Roman"/>
          <w:sz w:val="24"/>
          <w:szCs w:val="24"/>
        </w:rPr>
      </w:pPr>
    </w:p>
    <w:p w14:paraId="76F4FC44" w14:textId="77777777" w:rsidR="006261C4" w:rsidRPr="0097395D" w:rsidRDefault="006261C4" w:rsidP="00AE3556">
      <w:pPr>
        <w:pStyle w:val="BodyText"/>
        <w:numPr>
          <w:ilvl w:val="1"/>
          <w:numId w:val="2"/>
        </w:numPr>
        <w:jc w:val="both"/>
        <w:rPr>
          <w:rFonts w:ascii="Times New Roman" w:hAnsi="Times New Roman" w:cs="Times New Roman"/>
          <w:i/>
          <w:iCs/>
          <w:sz w:val="24"/>
          <w:szCs w:val="24"/>
        </w:rPr>
      </w:pPr>
      <w:r w:rsidRPr="0097395D">
        <w:rPr>
          <w:rFonts w:ascii="Times New Roman" w:hAnsi="Times New Roman" w:cs="Times New Roman"/>
          <w:i/>
          <w:iCs/>
          <w:sz w:val="24"/>
          <w:szCs w:val="24"/>
        </w:rPr>
        <w:t>Provide support, at country or city levels, to identify and unlock sources of general or targeted road safety financing, e.g. national investment case, financing round tables, budget reallocation dialogues, support to incubators or accelerators, etc.</w:t>
      </w:r>
    </w:p>
    <w:p w14:paraId="2F7EB32B" w14:textId="77777777" w:rsidR="006261C4" w:rsidRDefault="006261C4" w:rsidP="00E70A1C">
      <w:pPr>
        <w:pStyle w:val="BodyText"/>
        <w:jc w:val="both"/>
        <w:rPr>
          <w:rFonts w:ascii="Times New Roman" w:hAnsi="Times New Roman" w:cs="Times New Roman"/>
          <w:sz w:val="24"/>
          <w:szCs w:val="24"/>
        </w:rPr>
      </w:pPr>
    </w:p>
    <w:p w14:paraId="60450AE5" w14:textId="670D77E2" w:rsidR="00E70A1C" w:rsidRPr="00E70A1C" w:rsidRDefault="00E70A1C" w:rsidP="00E70A1C">
      <w:pPr>
        <w:pStyle w:val="BodyText"/>
        <w:jc w:val="both"/>
        <w:rPr>
          <w:rFonts w:ascii="Times New Roman" w:hAnsi="Times New Roman" w:cs="Times New Roman"/>
          <w:sz w:val="24"/>
          <w:szCs w:val="24"/>
        </w:rPr>
      </w:pPr>
      <w:r w:rsidRPr="00E70A1C">
        <w:rPr>
          <w:rFonts w:ascii="Times New Roman" w:hAnsi="Times New Roman" w:cs="Times New Roman"/>
          <w:color w:val="4472C4"/>
          <w:spacing w:val="-2"/>
          <w:sz w:val="24"/>
          <w:szCs w:val="24"/>
        </w:rPr>
        <w:t xml:space="preserve">As a result of the project, local government </w:t>
      </w:r>
      <w:r w:rsidR="00DC5EE1">
        <w:rPr>
          <w:rFonts w:ascii="Times New Roman" w:hAnsi="Times New Roman" w:cs="Times New Roman"/>
          <w:color w:val="4472C4"/>
          <w:spacing w:val="-2"/>
          <w:sz w:val="24"/>
          <w:szCs w:val="24"/>
        </w:rPr>
        <w:t xml:space="preserve">improved their </w:t>
      </w:r>
      <w:r w:rsidRPr="00E70A1C">
        <w:rPr>
          <w:rFonts w:ascii="Times New Roman" w:hAnsi="Times New Roman" w:cs="Times New Roman"/>
          <w:color w:val="4472C4"/>
          <w:spacing w:val="-2"/>
          <w:sz w:val="24"/>
          <w:szCs w:val="24"/>
        </w:rPr>
        <w:t>investment</w:t>
      </w:r>
      <w:r w:rsidR="00DC5EE1">
        <w:rPr>
          <w:rFonts w:ascii="Times New Roman" w:hAnsi="Times New Roman" w:cs="Times New Roman"/>
          <w:color w:val="4472C4"/>
          <w:spacing w:val="-2"/>
          <w:sz w:val="24"/>
          <w:szCs w:val="24"/>
        </w:rPr>
        <w:t>s</w:t>
      </w:r>
      <w:r w:rsidRPr="00E70A1C">
        <w:rPr>
          <w:rFonts w:ascii="Times New Roman" w:hAnsi="Times New Roman" w:cs="Times New Roman"/>
          <w:color w:val="4472C4"/>
          <w:spacing w:val="-2"/>
          <w:sz w:val="24"/>
          <w:szCs w:val="24"/>
        </w:rPr>
        <w:t xml:space="preserve"> </w:t>
      </w:r>
      <w:r w:rsidR="00BD629D">
        <w:rPr>
          <w:rFonts w:ascii="Times New Roman" w:hAnsi="Times New Roman" w:cs="Times New Roman"/>
          <w:color w:val="4472C4"/>
          <w:spacing w:val="-2"/>
          <w:sz w:val="24"/>
          <w:szCs w:val="24"/>
        </w:rPr>
        <w:t>in</w:t>
      </w:r>
      <w:r w:rsidRPr="00E70A1C">
        <w:rPr>
          <w:rFonts w:ascii="Times New Roman" w:hAnsi="Times New Roman" w:cs="Times New Roman"/>
          <w:color w:val="4472C4"/>
          <w:spacing w:val="-2"/>
          <w:sz w:val="24"/>
          <w:szCs w:val="24"/>
        </w:rPr>
        <w:t xml:space="preserve"> child road safety </w:t>
      </w:r>
      <w:proofErr w:type="spellStart"/>
      <w:r w:rsidRPr="00E70A1C">
        <w:rPr>
          <w:rFonts w:ascii="Times New Roman" w:hAnsi="Times New Roman" w:cs="Times New Roman"/>
          <w:color w:val="4472C4"/>
          <w:spacing w:val="-2"/>
          <w:sz w:val="24"/>
          <w:szCs w:val="24"/>
        </w:rPr>
        <w:t>programmes</w:t>
      </w:r>
      <w:proofErr w:type="spellEnd"/>
      <w:r w:rsidR="00BD629D">
        <w:rPr>
          <w:rFonts w:ascii="Times New Roman" w:hAnsi="Times New Roman" w:cs="Times New Roman"/>
          <w:color w:val="4472C4"/>
          <w:spacing w:val="-2"/>
          <w:sz w:val="24"/>
          <w:szCs w:val="24"/>
        </w:rPr>
        <w:t xml:space="preserve">, </w:t>
      </w:r>
      <w:r w:rsidRPr="00E70A1C">
        <w:rPr>
          <w:rFonts w:ascii="Times New Roman" w:hAnsi="Times New Roman" w:cs="Times New Roman"/>
          <w:color w:val="4472C4"/>
          <w:spacing w:val="-2"/>
          <w:sz w:val="24"/>
          <w:szCs w:val="24"/>
        </w:rPr>
        <w:t xml:space="preserve">as indicated by an increase in budget allocations. In Zamboanga City, the local government increased its budget allocation </w:t>
      </w:r>
      <w:r w:rsidR="00CA19C8">
        <w:rPr>
          <w:rFonts w:ascii="Times New Roman" w:hAnsi="Times New Roman" w:cs="Times New Roman"/>
          <w:color w:val="4472C4"/>
          <w:spacing w:val="-2"/>
          <w:sz w:val="24"/>
          <w:szCs w:val="24"/>
        </w:rPr>
        <w:t>for</w:t>
      </w:r>
      <w:r w:rsidR="00CA19C8" w:rsidRPr="00E70A1C">
        <w:rPr>
          <w:rFonts w:ascii="Times New Roman" w:hAnsi="Times New Roman" w:cs="Times New Roman"/>
          <w:color w:val="4472C4"/>
          <w:spacing w:val="-2"/>
          <w:sz w:val="24"/>
          <w:szCs w:val="24"/>
        </w:rPr>
        <w:t xml:space="preserve"> </w:t>
      </w:r>
      <w:r w:rsidRPr="00E70A1C">
        <w:rPr>
          <w:rFonts w:ascii="Times New Roman" w:hAnsi="Times New Roman" w:cs="Times New Roman"/>
          <w:color w:val="4472C4"/>
          <w:spacing w:val="-2"/>
          <w:sz w:val="24"/>
          <w:szCs w:val="24"/>
        </w:rPr>
        <w:t xml:space="preserve">road safety by </w:t>
      </w:r>
      <w:r w:rsidRPr="00E70A1C">
        <w:rPr>
          <w:rFonts w:ascii="Times New Roman" w:hAnsi="Times New Roman" w:cs="Times New Roman"/>
          <w:b/>
          <w:bCs/>
          <w:color w:val="4472C4" w:themeColor="accent1"/>
          <w:spacing w:val="-2"/>
          <w:sz w:val="24"/>
          <w:szCs w:val="24"/>
        </w:rPr>
        <w:t xml:space="preserve">42 per cent, </w:t>
      </w:r>
      <w:r w:rsidRPr="00E70A1C">
        <w:rPr>
          <w:rFonts w:ascii="Times New Roman" w:hAnsi="Times New Roman" w:cs="Times New Roman"/>
          <w:color w:val="4472C4" w:themeColor="accent1"/>
          <w:spacing w:val="-2"/>
          <w:sz w:val="24"/>
          <w:szCs w:val="24"/>
        </w:rPr>
        <w:t>from</w:t>
      </w:r>
      <w:r w:rsidRPr="00E70A1C">
        <w:rPr>
          <w:rFonts w:ascii="Times New Roman" w:hAnsi="Times New Roman" w:cs="Times New Roman"/>
          <w:color w:val="FF0000"/>
          <w:spacing w:val="-2"/>
          <w:sz w:val="24"/>
          <w:szCs w:val="24"/>
        </w:rPr>
        <w:t xml:space="preserve"> </w:t>
      </w:r>
      <w:r w:rsidRPr="00E70A1C">
        <w:rPr>
          <w:rFonts w:ascii="Times New Roman" w:hAnsi="Times New Roman" w:cs="Times New Roman"/>
          <w:color w:val="4472C4"/>
          <w:spacing w:val="-2"/>
          <w:sz w:val="24"/>
          <w:szCs w:val="24"/>
        </w:rPr>
        <w:t xml:space="preserve">Php16,803,258 (US$300,058) in 2023 to Php23,905,732 ($426,888) in 2024. Furthermore, Zamboanga included a new allocation for school safety </w:t>
      </w:r>
      <w:proofErr w:type="spellStart"/>
      <w:r w:rsidRPr="00E70A1C">
        <w:rPr>
          <w:rFonts w:ascii="Times New Roman" w:hAnsi="Times New Roman" w:cs="Times New Roman"/>
          <w:color w:val="4472C4"/>
          <w:spacing w:val="-2"/>
          <w:sz w:val="24"/>
          <w:szCs w:val="24"/>
        </w:rPr>
        <w:t>programmes</w:t>
      </w:r>
      <w:proofErr w:type="spellEnd"/>
      <w:r w:rsidRPr="00E70A1C">
        <w:rPr>
          <w:rFonts w:ascii="Times New Roman" w:hAnsi="Times New Roman" w:cs="Times New Roman"/>
          <w:color w:val="4472C4"/>
          <w:spacing w:val="-2"/>
          <w:sz w:val="24"/>
          <w:szCs w:val="24"/>
        </w:rPr>
        <w:t xml:space="preserve"> in 2024 in the amount of Php9,380,460 ($167,508) to implement the SR4S recommendations for school infrastructure improvements. In Valenzuela City, budget allocations for road and public safety increase</w:t>
      </w:r>
      <w:r w:rsidR="00222E0A">
        <w:rPr>
          <w:rFonts w:ascii="Times New Roman" w:hAnsi="Times New Roman" w:cs="Times New Roman"/>
          <w:color w:val="4472C4"/>
          <w:spacing w:val="-2"/>
          <w:sz w:val="24"/>
          <w:szCs w:val="24"/>
        </w:rPr>
        <w:t>d b</w:t>
      </w:r>
      <w:r w:rsidR="00DC5EE1">
        <w:rPr>
          <w:rFonts w:ascii="Times New Roman" w:hAnsi="Times New Roman" w:cs="Times New Roman"/>
          <w:color w:val="4472C4"/>
          <w:spacing w:val="-2"/>
          <w:sz w:val="24"/>
          <w:szCs w:val="24"/>
        </w:rPr>
        <w:t>y</w:t>
      </w:r>
      <w:r w:rsidRPr="00E70A1C">
        <w:rPr>
          <w:rFonts w:ascii="Times New Roman" w:hAnsi="Times New Roman" w:cs="Times New Roman"/>
          <w:color w:val="4472C4"/>
          <w:spacing w:val="-2"/>
          <w:sz w:val="24"/>
          <w:szCs w:val="24"/>
        </w:rPr>
        <w:t xml:space="preserve"> 45 per cent from </w:t>
      </w:r>
      <w:proofErr w:type="spellStart"/>
      <w:r w:rsidRPr="00E70A1C">
        <w:rPr>
          <w:rFonts w:ascii="Times New Roman" w:hAnsi="Times New Roman" w:cs="Times New Roman"/>
          <w:color w:val="4472C4"/>
          <w:spacing w:val="-2"/>
          <w:sz w:val="24"/>
          <w:szCs w:val="24"/>
        </w:rPr>
        <w:t>Php</w:t>
      </w:r>
      <w:proofErr w:type="spellEnd"/>
      <w:r w:rsidRPr="00E70A1C">
        <w:rPr>
          <w:rFonts w:ascii="Times New Roman" w:hAnsi="Times New Roman" w:cs="Times New Roman"/>
          <w:color w:val="4472C4"/>
          <w:spacing w:val="-2"/>
          <w:sz w:val="24"/>
          <w:szCs w:val="24"/>
        </w:rPr>
        <w:t xml:space="preserve"> 124,083,820 ($ 2,215,782) in 2022 to </w:t>
      </w:r>
      <w:proofErr w:type="spellStart"/>
      <w:r w:rsidRPr="00E70A1C">
        <w:rPr>
          <w:rFonts w:ascii="Times New Roman" w:hAnsi="Times New Roman" w:cs="Times New Roman"/>
          <w:color w:val="4472C4"/>
          <w:spacing w:val="-2"/>
          <w:sz w:val="24"/>
          <w:szCs w:val="24"/>
        </w:rPr>
        <w:t>Php</w:t>
      </w:r>
      <w:proofErr w:type="spellEnd"/>
      <w:r w:rsidRPr="00E70A1C">
        <w:rPr>
          <w:rFonts w:ascii="Times New Roman" w:hAnsi="Times New Roman" w:cs="Times New Roman"/>
          <w:color w:val="4472C4"/>
          <w:spacing w:val="-2"/>
          <w:sz w:val="24"/>
          <w:szCs w:val="24"/>
        </w:rPr>
        <w:t xml:space="preserve"> 179,326,665 ($3,202,261) in 2023. </w:t>
      </w:r>
    </w:p>
    <w:p w14:paraId="6DB7173C" w14:textId="77777777" w:rsidR="00E70A1C" w:rsidRDefault="00E70A1C" w:rsidP="006261C4">
      <w:pPr>
        <w:pStyle w:val="BodyText"/>
        <w:ind w:left="644"/>
        <w:jc w:val="both"/>
        <w:rPr>
          <w:rFonts w:ascii="Times New Roman" w:hAnsi="Times New Roman" w:cs="Times New Roman"/>
          <w:sz w:val="24"/>
          <w:szCs w:val="24"/>
        </w:rPr>
      </w:pPr>
    </w:p>
    <w:p w14:paraId="2AA05E9E" w14:textId="77777777" w:rsidR="00E70A1C" w:rsidRPr="0097395D" w:rsidRDefault="00E70A1C" w:rsidP="006261C4">
      <w:pPr>
        <w:pStyle w:val="BodyText"/>
        <w:ind w:left="644"/>
        <w:jc w:val="both"/>
        <w:rPr>
          <w:rFonts w:ascii="Times New Roman" w:hAnsi="Times New Roman" w:cs="Times New Roman"/>
          <w:sz w:val="24"/>
          <w:szCs w:val="24"/>
        </w:rPr>
      </w:pPr>
    </w:p>
    <w:p w14:paraId="2AAC32D8" w14:textId="77777777" w:rsidR="006261C4" w:rsidRPr="0097395D" w:rsidRDefault="006261C4" w:rsidP="00AE3556">
      <w:pPr>
        <w:pStyle w:val="BodyText"/>
        <w:numPr>
          <w:ilvl w:val="1"/>
          <w:numId w:val="2"/>
        </w:numPr>
        <w:jc w:val="both"/>
        <w:rPr>
          <w:rFonts w:ascii="Times New Roman" w:hAnsi="Times New Roman" w:cs="Times New Roman"/>
          <w:i/>
          <w:iCs/>
          <w:sz w:val="24"/>
          <w:szCs w:val="24"/>
        </w:rPr>
      </w:pPr>
      <w:r w:rsidRPr="0097395D">
        <w:rPr>
          <w:rFonts w:ascii="Times New Roman" w:hAnsi="Times New Roman" w:cs="Times New Roman"/>
          <w:i/>
          <w:iCs/>
          <w:sz w:val="24"/>
          <w:szCs w:val="24"/>
        </w:rPr>
        <w:t>Provide support, at country or city levels, to implement recommendations by the 2023 Global Status Report on Road Safety, focused on implementing legal instruments and standards, e.g. implementation of standards, standardized toolkits, laws.</w:t>
      </w:r>
    </w:p>
    <w:p w14:paraId="2B27411E" w14:textId="77777777" w:rsidR="006261C4" w:rsidRPr="0097395D" w:rsidRDefault="006261C4" w:rsidP="006261C4">
      <w:pPr>
        <w:pStyle w:val="BodyText"/>
        <w:ind w:left="644"/>
        <w:jc w:val="both"/>
        <w:rPr>
          <w:rFonts w:ascii="Times New Roman" w:hAnsi="Times New Roman" w:cs="Times New Roman"/>
          <w:sz w:val="24"/>
          <w:szCs w:val="24"/>
        </w:rPr>
      </w:pPr>
    </w:p>
    <w:p w14:paraId="1B651825" w14:textId="77777777" w:rsidR="00717792" w:rsidRPr="0097395D" w:rsidRDefault="00717792" w:rsidP="00717792">
      <w:pPr>
        <w:rPr>
          <w:lang w:val="x-none" w:eastAsia="x-none"/>
        </w:rPr>
      </w:pPr>
    </w:p>
    <w:p w14:paraId="7528C10A" w14:textId="28A42E8E" w:rsidR="006F412A" w:rsidRPr="0097395D" w:rsidRDefault="6E2EB359" w:rsidP="00AE3556">
      <w:pPr>
        <w:pStyle w:val="Heading1"/>
        <w:numPr>
          <w:ilvl w:val="0"/>
          <w:numId w:val="2"/>
        </w:numPr>
        <w:tabs>
          <w:tab w:val="left" w:pos="360"/>
        </w:tabs>
        <w:jc w:val="left"/>
        <w:rPr>
          <w:rFonts w:ascii="Times New Roman" w:hAnsi="Times New Roman"/>
          <w:sz w:val="24"/>
          <w:szCs w:val="24"/>
        </w:rPr>
      </w:pPr>
      <w:r w:rsidRPr="35DFB1A1">
        <w:rPr>
          <w:rFonts w:ascii="Times New Roman" w:hAnsi="Times New Roman"/>
          <w:sz w:val="24"/>
          <w:szCs w:val="24"/>
        </w:rPr>
        <w:t xml:space="preserve">Project </w:t>
      </w:r>
      <w:r w:rsidR="1F924C9D" w:rsidRPr="35DFB1A1">
        <w:rPr>
          <w:rFonts w:ascii="Times New Roman" w:hAnsi="Times New Roman"/>
          <w:sz w:val="24"/>
          <w:szCs w:val="24"/>
        </w:rPr>
        <w:t>Story</w:t>
      </w:r>
    </w:p>
    <w:p w14:paraId="3AF78439" w14:textId="702D407A" w:rsidR="004B35A5" w:rsidRDefault="00BA41A1" w:rsidP="0046680D">
      <w:pPr>
        <w:pStyle w:val="BodyText"/>
        <w:ind w:left="360"/>
        <w:jc w:val="both"/>
        <w:rPr>
          <w:rFonts w:ascii="Times New Roman" w:hAnsi="Times New Roman" w:cs="Times New Roman"/>
          <w:bCs/>
          <w:i/>
          <w:iCs/>
          <w:sz w:val="24"/>
          <w:szCs w:val="24"/>
        </w:rPr>
      </w:pPr>
      <w:r w:rsidRPr="0097395D">
        <w:rPr>
          <w:rFonts w:ascii="Times New Roman" w:hAnsi="Times New Roman" w:cs="Times New Roman"/>
          <w:bCs/>
          <w:i/>
          <w:iCs/>
          <w:sz w:val="24"/>
          <w:szCs w:val="24"/>
        </w:rPr>
        <w:t xml:space="preserve">Stories engage and create a narrative around the impact of the project in people’s minds. </w:t>
      </w:r>
      <w:r w:rsidR="001D2563" w:rsidRPr="0097395D">
        <w:rPr>
          <w:rFonts w:ascii="Times New Roman" w:hAnsi="Times New Roman" w:cs="Times New Roman"/>
          <w:bCs/>
          <w:i/>
          <w:iCs/>
          <w:sz w:val="24"/>
          <w:szCs w:val="24"/>
        </w:rPr>
        <w:t>They s</w:t>
      </w:r>
      <w:r w:rsidRPr="0097395D">
        <w:rPr>
          <w:rFonts w:ascii="Times New Roman" w:hAnsi="Times New Roman" w:cs="Times New Roman"/>
          <w:bCs/>
          <w:i/>
          <w:iCs/>
          <w:sz w:val="24"/>
          <w:szCs w:val="24"/>
        </w:rPr>
        <w:t>howcase the role of UNRSF</w:t>
      </w:r>
      <w:r w:rsidR="001D2563" w:rsidRPr="0097395D">
        <w:rPr>
          <w:rFonts w:ascii="Times New Roman" w:hAnsi="Times New Roman" w:cs="Times New Roman"/>
          <w:bCs/>
          <w:i/>
          <w:iCs/>
          <w:sz w:val="24"/>
          <w:szCs w:val="24"/>
        </w:rPr>
        <w:t xml:space="preserve"> and</w:t>
      </w:r>
      <w:r w:rsidRPr="0097395D">
        <w:rPr>
          <w:rFonts w:ascii="Times New Roman" w:hAnsi="Times New Roman" w:cs="Times New Roman"/>
          <w:bCs/>
          <w:i/>
          <w:iCs/>
          <w:sz w:val="24"/>
          <w:szCs w:val="24"/>
        </w:rPr>
        <w:t xml:space="preserve"> project implementing partners in driving change on the ground.</w:t>
      </w:r>
      <w:r w:rsidR="0046680D" w:rsidRPr="0097395D">
        <w:rPr>
          <w:rFonts w:ascii="Times New Roman" w:hAnsi="Times New Roman" w:cs="Times New Roman"/>
          <w:bCs/>
          <w:i/>
          <w:iCs/>
          <w:sz w:val="24"/>
          <w:szCs w:val="24"/>
        </w:rPr>
        <w:t xml:space="preserve"> Please </w:t>
      </w:r>
      <w:r w:rsidR="004B35A5" w:rsidRPr="0097395D">
        <w:rPr>
          <w:rFonts w:ascii="Times New Roman" w:hAnsi="Times New Roman" w:cs="Times New Roman"/>
          <w:sz w:val="24"/>
          <w:szCs w:val="24"/>
        </w:rPr>
        <w:t xml:space="preserve">insert </w:t>
      </w:r>
      <w:r w:rsidR="0046680D" w:rsidRPr="0097395D">
        <w:rPr>
          <w:rFonts w:ascii="Times New Roman" w:hAnsi="Times New Roman" w:cs="Times New Roman"/>
          <w:sz w:val="24"/>
          <w:szCs w:val="24"/>
        </w:rPr>
        <w:t xml:space="preserve">the </w:t>
      </w:r>
      <w:r w:rsidR="0094788A" w:rsidRPr="0097395D">
        <w:rPr>
          <w:rFonts w:ascii="Times New Roman" w:hAnsi="Times New Roman" w:cs="Times New Roman"/>
          <w:sz w:val="24"/>
          <w:szCs w:val="24"/>
        </w:rPr>
        <w:t>draft story</w:t>
      </w:r>
      <w:r w:rsidR="004B35A5" w:rsidRPr="0097395D">
        <w:rPr>
          <w:rFonts w:ascii="Times New Roman" w:hAnsi="Times New Roman" w:cs="Times New Roman"/>
          <w:sz w:val="24"/>
          <w:szCs w:val="24"/>
        </w:rPr>
        <w:t xml:space="preserve"> here</w:t>
      </w:r>
      <w:r w:rsidR="0094788A" w:rsidRPr="0097395D">
        <w:rPr>
          <w:rFonts w:ascii="Times New Roman" w:hAnsi="Times New Roman" w:cs="Times New Roman"/>
          <w:sz w:val="24"/>
          <w:szCs w:val="24"/>
        </w:rPr>
        <w:t xml:space="preserve"> or as </w:t>
      </w:r>
      <w:r w:rsidR="0094788A" w:rsidRPr="0097395D">
        <w:rPr>
          <w:rFonts w:ascii="Times New Roman" w:hAnsi="Times New Roman" w:cs="Times New Roman"/>
          <w:bCs/>
          <w:i/>
          <w:iCs/>
          <w:sz w:val="24"/>
          <w:szCs w:val="24"/>
        </w:rPr>
        <w:t>an attachment to the report</w:t>
      </w:r>
      <w:r w:rsidR="003444DA" w:rsidRPr="0097395D">
        <w:rPr>
          <w:rFonts w:ascii="Times New Roman" w:hAnsi="Times New Roman" w:cs="Times New Roman"/>
          <w:bCs/>
          <w:i/>
          <w:iCs/>
          <w:sz w:val="24"/>
          <w:szCs w:val="24"/>
        </w:rPr>
        <w:t>.</w:t>
      </w:r>
    </w:p>
    <w:p w14:paraId="731BCEDC" w14:textId="77777777" w:rsidR="00DC5EE1" w:rsidRDefault="00DC5EE1" w:rsidP="0046680D">
      <w:pPr>
        <w:pStyle w:val="BodyText"/>
        <w:ind w:left="360"/>
        <w:jc w:val="both"/>
        <w:rPr>
          <w:rFonts w:ascii="Times New Roman" w:hAnsi="Times New Roman" w:cs="Times New Roman"/>
          <w:bCs/>
          <w:i/>
          <w:iCs/>
          <w:sz w:val="24"/>
          <w:szCs w:val="24"/>
        </w:rPr>
      </w:pPr>
    </w:p>
    <w:p w14:paraId="7245FA12" w14:textId="324BC61F" w:rsidR="00BC2267" w:rsidRPr="002B6668" w:rsidRDefault="00213574" w:rsidP="11E2F7DB">
      <w:pPr>
        <w:pStyle w:val="BodyText"/>
        <w:jc w:val="both"/>
        <w:rPr>
          <w:rFonts w:ascii="Times New Roman" w:hAnsi="Times New Roman" w:cs="Times New Roman"/>
          <w:b/>
          <w:sz w:val="24"/>
          <w:szCs w:val="24"/>
        </w:rPr>
      </w:pPr>
      <w:r w:rsidRPr="0097395D">
        <w:rPr>
          <w:rFonts w:ascii="Times New Roman" w:hAnsi="Times New Roman" w:cs="Times New Roman"/>
          <w:b/>
          <w:sz w:val="24"/>
          <w:szCs w:val="24"/>
        </w:rPr>
        <w:t xml:space="preserve">5.1 </w:t>
      </w:r>
      <w:r w:rsidR="00BC2267" w:rsidRPr="0097395D">
        <w:rPr>
          <w:rFonts w:ascii="Times New Roman" w:hAnsi="Times New Roman" w:cs="Times New Roman"/>
          <w:b/>
          <w:sz w:val="24"/>
          <w:szCs w:val="24"/>
        </w:rPr>
        <w:t>Structure of the story</w:t>
      </w:r>
    </w:p>
    <w:p w14:paraId="5F160E34" w14:textId="14CB4C22" w:rsidR="00073AA7" w:rsidRPr="0097395D" w:rsidRDefault="00073AA7" w:rsidP="00AE3556">
      <w:pPr>
        <w:pStyle w:val="BodyText"/>
        <w:numPr>
          <w:ilvl w:val="0"/>
          <w:numId w:val="4"/>
        </w:numPr>
        <w:rPr>
          <w:rFonts w:ascii="Times New Roman" w:hAnsi="Times New Roman" w:cs="Times New Roman"/>
          <w:bCs/>
          <w:sz w:val="24"/>
          <w:szCs w:val="24"/>
        </w:rPr>
      </w:pPr>
      <w:r w:rsidRPr="0097395D">
        <w:rPr>
          <w:rFonts w:ascii="Times New Roman" w:hAnsi="Times New Roman" w:cs="Times New Roman"/>
          <w:bCs/>
          <w:i/>
          <w:iCs/>
          <w:sz w:val="24"/>
          <w:szCs w:val="24"/>
        </w:rPr>
        <w:t>Reference the problem: what was the status quo and why did this need to change</w:t>
      </w:r>
      <w:r w:rsidR="00CB3F12" w:rsidRPr="0097395D">
        <w:rPr>
          <w:rFonts w:ascii="Times New Roman" w:hAnsi="Times New Roman" w:cs="Times New Roman"/>
          <w:bCs/>
          <w:i/>
          <w:iCs/>
          <w:sz w:val="24"/>
          <w:szCs w:val="24"/>
        </w:rPr>
        <w:t>?</w:t>
      </w:r>
    </w:p>
    <w:p w14:paraId="7B4CD0D7" w14:textId="20ECD865" w:rsidR="008307D5" w:rsidRPr="0097395D" w:rsidRDefault="00CB3F12" w:rsidP="00AE3556">
      <w:pPr>
        <w:pStyle w:val="BodyText"/>
        <w:numPr>
          <w:ilvl w:val="0"/>
          <w:numId w:val="4"/>
        </w:numPr>
        <w:rPr>
          <w:rFonts w:ascii="Times New Roman" w:hAnsi="Times New Roman" w:cs="Times New Roman"/>
          <w:bCs/>
          <w:i/>
          <w:iCs/>
          <w:sz w:val="24"/>
          <w:szCs w:val="24"/>
        </w:rPr>
      </w:pPr>
      <w:r w:rsidRPr="0097395D">
        <w:rPr>
          <w:rFonts w:ascii="Times New Roman" w:hAnsi="Times New Roman" w:cs="Times New Roman"/>
          <w:bCs/>
          <w:i/>
          <w:iCs/>
          <w:sz w:val="24"/>
          <w:szCs w:val="24"/>
        </w:rPr>
        <w:t xml:space="preserve">Provide </w:t>
      </w:r>
      <w:r w:rsidR="00C47E34" w:rsidRPr="0097395D">
        <w:rPr>
          <w:rFonts w:ascii="Times New Roman" w:hAnsi="Times New Roman" w:cs="Times New Roman"/>
          <w:bCs/>
          <w:i/>
          <w:iCs/>
          <w:sz w:val="24"/>
          <w:szCs w:val="24"/>
        </w:rPr>
        <w:t xml:space="preserve">easy to understand </w:t>
      </w:r>
      <w:r w:rsidRPr="0097395D">
        <w:rPr>
          <w:rFonts w:ascii="Times New Roman" w:hAnsi="Times New Roman" w:cs="Times New Roman"/>
          <w:bCs/>
          <w:i/>
          <w:iCs/>
          <w:sz w:val="24"/>
          <w:szCs w:val="24"/>
        </w:rPr>
        <w:t xml:space="preserve">context </w:t>
      </w:r>
      <w:r w:rsidR="00C47E34" w:rsidRPr="0097395D">
        <w:rPr>
          <w:rFonts w:ascii="Times New Roman" w:hAnsi="Times New Roman" w:cs="Times New Roman"/>
          <w:bCs/>
          <w:i/>
          <w:iCs/>
          <w:sz w:val="24"/>
          <w:szCs w:val="24"/>
        </w:rPr>
        <w:t xml:space="preserve">about the </w:t>
      </w:r>
      <w:r w:rsidRPr="0097395D">
        <w:rPr>
          <w:rFonts w:ascii="Times New Roman" w:hAnsi="Times New Roman" w:cs="Times New Roman"/>
          <w:bCs/>
          <w:i/>
          <w:iCs/>
          <w:sz w:val="24"/>
          <w:szCs w:val="24"/>
        </w:rPr>
        <w:t>negative impact on people’s lives.</w:t>
      </w:r>
      <w:r w:rsidR="008307D5" w:rsidRPr="0097395D">
        <w:rPr>
          <w:rFonts w:ascii="Times New Roman" w:hAnsi="Times New Roman" w:cs="Times New Roman"/>
          <w:bCs/>
          <w:i/>
          <w:iCs/>
          <w:sz w:val="24"/>
          <w:szCs w:val="24"/>
        </w:rPr>
        <w:t xml:space="preserve"> </w:t>
      </w:r>
    </w:p>
    <w:p w14:paraId="02D9FC5A" w14:textId="75C0AA29" w:rsidR="00BA41A1" w:rsidRPr="0097395D" w:rsidRDefault="00035C2B" w:rsidP="00AE3556">
      <w:pPr>
        <w:pStyle w:val="BodyText"/>
        <w:numPr>
          <w:ilvl w:val="0"/>
          <w:numId w:val="4"/>
        </w:numPr>
        <w:rPr>
          <w:rFonts w:ascii="Times New Roman" w:hAnsi="Times New Roman" w:cs="Times New Roman"/>
          <w:bCs/>
          <w:i/>
          <w:iCs/>
          <w:sz w:val="24"/>
          <w:szCs w:val="24"/>
        </w:rPr>
      </w:pPr>
      <w:r w:rsidRPr="0097395D">
        <w:rPr>
          <w:rFonts w:ascii="Times New Roman" w:hAnsi="Times New Roman" w:cs="Times New Roman"/>
          <w:bCs/>
          <w:i/>
          <w:iCs/>
          <w:sz w:val="24"/>
          <w:szCs w:val="24"/>
        </w:rPr>
        <w:t>Showcase the actions:</w:t>
      </w:r>
      <w:r w:rsidR="00CF5597" w:rsidRPr="0097395D">
        <w:rPr>
          <w:rFonts w:ascii="Times New Roman" w:hAnsi="Times New Roman" w:cs="Times New Roman"/>
          <w:bCs/>
          <w:i/>
          <w:iCs/>
          <w:sz w:val="24"/>
          <w:szCs w:val="24"/>
        </w:rPr>
        <w:t xml:space="preserve"> what </w:t>
      </w:r>
      <w:r w:rsidR="001A25CD" w:rsidRPr="0097395D">
        <w:rPr>
          <w:rFonts w:ascii="Times New Roman" w:hAnsi="Times New Roman" w:cs="Times New Roman"/>
          <w:bCs/>
          <w:i/>
          <w:iCs/>
          <w:sz w:val="24"/>
          <w:szCs w:val="24"/>
        </w:rPr>
        <w:t>steps were taken to begin to do things differently?</w:t>
      </w:r>
      <w:r w:rsidRPr="0097395D">
        <w:rPr>
          <w:rFonts w:ascii="Times New Roman" w:hAnsi="Times New Roman" w:cs="Times New Roman"/>
          <w:bCs/>
          <w:i/>
          <w:iCs/>
          <w:sz w:val="24"/>
          <w:szCs w:val="24"/>
        </w:rPr>
        <w:t xml:space="preserve"> how were things done differently and why is that important?</w:t>
      </w:r>
    </w:p>
    <w:p w14:paraId="4A8DAA94" w14:textId="77777777" w:rsidR="00975117" w:rsidRPr="0097395D" w:rsidRDefault="00035C2B" w:rsidP="00AE3556">
      <w:pPr>
        <w:pStyle w:val="BodyText"/>
        <w:numPr>
          <w:ilvl w:val="0"/>
          <w:numId w:val="4"/>
        </w:numPr>
        <w:rPr>
          <w:rFonts w:ascii="Times New Roman" w:hAnsi="Times New Roman" w:cs="Times New Roman"/>
          <w:bCs/>
          <w:sz w:val="24"/>
          <w:szCs w:val="24"/>
        </w:rPr>
      </w:pPr>
      <w:r w:rsidRPr="0097395D">
        <w:rPr>
          <w:rFonts w:ascii="Times New Roman" w:hAnsi="Times New Roman" w:cs="Times New Roman"/>
          <w:bCs/>
          <w:i/>
          <w:iCs/>
          <w:sz w:val="24"/>
          <w:szCs w:val="24"/>
        </w:rPr>
        <w:t>Set out clearly what the project did relating to the key outcomes and who was involved.</w:t>
      </w:r>
    </w:p>
    <w:p w14:paraId="3CCEAC05" w14:textId="393671AF" w:rsidR="005C7C99" w:rsidRPr="0097395D" w:rsidRDefault="00035C2B" w:rsidP="00AE3556">
      <w:pPr>
        <w:pStyle w:val="BodyText"/>
        <w:numPr>
          <w:ilvl w:val="0"/>
          <w:numId w:val="4"/>
        </w:numPr>
        <w:rPr>
          <w:rFonts w:ascii="Times New Roman" w:hAnsi="Times New Roman" w:cs="Times New Roman"/>
          <w:bCs/>
          <w:sz w:val="24"/>
          <w:szCs w:val="24"/>
        </w:rPr>
      </w:pPr>
      <w:r w:rsidRPr="0097395D">
        <w:rPr>
          <w:rFonts w:ascii="Times New Roman" w:hAnsi="Times New Roman" w:cs="Times New Roman"/>
          <w:bCs/>
          <w:i/>
          <w:iCs/>
          <w:sz w:val="24"/>
          <w:szCs w:val="24"/>
        </w:rPr>
        <w:t>Present the results: who has benefitted now and how did this resolve</w:t>
      </w:r>
      <w:r w:rsidR="00975117" w:rsidRPr="0097395D">
        <w:rPr>
          <w:rFonts w:ascii="Times New Roman" w:hAnsi="Times New Roman" w:cs="Times New Roman"/>
          <w:bCs/>
          <w:i/>
          <w:iCs/>
          <w:sz w:val="24"/>
          <w:szCs w:val="24"/>
        </w:rPr>
        <w:t>d</w:t>
      </w:r>
      <w:r w:rsidR="00121DFD" w:rsidRPr="0097395D">
        <w:rPr>
          <w:rFonts w:ascii="Times New Roman" w:hAnsi="Times New Roman" w:cs="Times New Roman"/>
          <w:bCs/>
          <w:i/>
          <w:iCs/>
          <w:sz w:val="24"/>
          <w:szCs w:val="24"/>
        </w:rPr>
        <w:t xml:space="preserve"> </w:t>
      </w:r>
      <w:r w:rsidRPr="0097395D">
        <w:rPr>
          <w:rFonts w:ascii="Times New Roman" w:hAnsi="Times New Roman" w:cs="Times New Roman"/>
          <w:bCs/>
          <w:i/>
          <w:iCs/>
          <w:sz w:val="24"/>
          <w:szCs w:val="24"/>
        </w:rPr>
        <w:t>the problem</w:t>
      </w:r>
      <w:r w:rsidR="00D63574" w:rsidRPr="0097395D">
        <w:rPr>
          <w:rFonts w:ascii="Times New Roman" w:hAnsi="Times New Roman" w:cs="Times New Roman"/>
          <w:bCs/>
          <w:i/>
          <w:iCs/>
          <w:sz w:val="24"/>
          <w:szCs w:val="24"/>
        </w:rPr>
        <w:t>? The problem may not be entirely resolved, so please explain any net benefit(s) from the actions taken towards resolving the problem that would not otherwise be the case.</w:t>
      </w:r>
    </w:p>
    <w:p w14:paraId="4B5B5096" w14:textId="10F96DCF" w:rsidR="00BA41A1" w:rsidRPr="0097395D" w:rsidRDefault="00BA41A1" w:rsidP="00BA41A1">
      <w:pPr>
        <w:pStyle w:val="BodyText"/>
        <w:ind w:left="360"/>
        <w:rPr>
          <w:rFonts w:ascii="Times New Roman" w:hAnsi="Times New Roman" w:cs="Times New Roman"/>
          <w:bCs/>
          <w:i/>
          <w:iCs/>
          <w:sz w:val="24"/>
          <w:szCs w:val="24"/>
        </w:rPr>
      </w:pPr>
    </w:p>
    <w:p w14:paraId="3C88F814" w14:textId="77777777" w:rsidR="00DC6153" w:rsidRPr="0097395D" w:rsidRDefault="00DC6153" w:rsidP="00DC6153">
      <w:pPr>
        <w:pStyle w:val="BodyText"/>
        <w:ind w:left="360"/>
        <w:rPr>
          <w:rFonts w:ascii="Times New Roman" w:hAnsi="Times New Roman" w:cs="Times New Roman"/>
          <w:bCs/>
          <w:i/>
          <w:iCs/>
          <w:sz w:val="24"/>
          <w:szCs w:val="24"/>
        </w:rPr>
      </w:pPr>
      <w:r w:rsidRPr="0097395D">
        <w:rPr>
          <w:rFonts w:ascii="Times New Roman" w:hAnsi="Times New Roman" w:cs="Times New Roman"/>
          <w:bCs/>
          <w:i/>
          <w:iCs/>
          <w:sz w:val="24"/>
          <w:szCs w:val="24"/>
        </w:rPr>
        <w:t>Storytelling checklist:</w:t>
      </w:r>
    </w:p>
    <w:p w14:paraId="6DA1D946" w14:textId="7F5C9F92" w:rsidR="00DC6153" w:rsidRPr="0097395D" w:rsidRDefault="00DC6153" w:rsidP="00AE3556">
      <w:pPr>
        <w:pStyle w:val="BodyText"/>
        <w:numPr>
          <w:ilvl w:val="0"/>
          <w:numId w:val="3"/>
        </w:numPr>
        <w:rPr>
          <w:rFonts w:ascii="Times New Roman" w:hAnsi="Times New Roman" w:cs="Times New Roman"/>
          <w:bCs/>
          <w:i/>
          <w:iCs/>
          <w:sz w:val="24"/>
          <w:szCs w:val="24"/>
        </w:rPr>
      </w:pPr>
      <w:r w:rsidRPr="0097395D">
        <w:rPr>
          <w:rFonts w:ascii="Times New Roman" w:hAnsi="Times New Roman" w:cs="Times New Roman"/>
          <w:bCs/>
          <w:i/>
          <w:iCs/>
          <w:sz w:val="24"/>
          <w:szCs w:val="24"/>
        </w:rPr>
        <w:t>Keep content accurate, brief and clear</w:t>
      </w:r>
    </w:p>
    <w:p w14:paraId="7519539A" w14:textId="3FE23E1D" w:rsidR="00DC6153" w:rsidRPr="0097395D" w:rsidRDefault="00DC6153" w:rsidP="00AE3556">
      <w:pPr>
        <w:pStyle w:val="BodyText"/>
        <w:numPr>
          <w:ilvl w:val="0"/>
          <w:numId w:val="3"/>
        </w:numPr>
        <w:rPr>
          <w:rFonts w:ascii="Times New Roman" w:hAnsi="Times New Roman" w:cs="Times New Roman"/>
          <w:bCs/>
          <w:i/>
          <w:iCs/>
          <w:sz w:val="24"/>
          <w:szCs w:val="24"/>
        </w:rPr>
      </w:pPr>
      <w:r w:rsidRPr="0097395D">
        <w:rPr>
          <w:rFonts w:ascii="Times New Roman" w:hAnsi="Times New Roman" w:cs="Times New Roman"/>
          <w:bCs/>
          <w:i/>
          <w:iCs/>
          <w:sz w:val="24"/>
          <w:szCs w:val="24"/>
        </w:rPr>
        <w:t>Check all facts, figures and references</w:t>
      </w:r>
    </w:p>
    <w:p w14:paraId="67A940D7" w14:textId="6575B9A5" w:rsidR="00DC6153" w:rsidRPr="0097395D" w:rsidRDefault="00DC6153" w:rsidP="00AE3556">
      <w:pPr>
        <w:pStyle w:val="BodyText"/>
        <w:numPr>
          <w:ilvl w:val="0"/>
          <w:numId w:val="3"/>
        </w:numPr>
        <w:rPr>
          <w:rFonts w:ascii="Times New Roman" w:hAnsi="Times New Roman" w:cs="Times New Roman"/>
          <w:bCs/>
          <w:i/>
          <w:iCs/>
          <w:sz w:val="24"/>
          <w:szCs w:val="24"/>
        </w:rPr>
      </w:pPr>
      <w:r w:rsidRPr="0097395D">
        <w:rPr>
          <w:rFonts w:ascii="Times New Roman" w:hAnsi="Times New Roman" w:cs="Times New Roman"/>
          <w:bCs/>
          <w:i/>
          <w:iCs/>
          <w:sz w:val="24"/>
          <w:szCs w:val="24"/>
        </w:rPr>
        <w:t>Use beneficiary voices and testimonials, including a quote from a project beneficiary/stakeholder to capture the project impact</w:t>
      </w:r>
    </w:p>
    <w:p w14:paraId="78431867" w14:textId="77777777" w:rsidR="00BA41A1" w:rsidRPr="0097395D" w:rsidRDefault="00BA41A1" w:rsidP="00BA41A1">
      <w:pPr>
        <w:pStyle w:val="BodyText"/>
        <w:ind w:left="360"/>
        <w:rPr>
          <w:rFonts w:ascii="Times New Roman" w:hAnsi="Times New Roman" w:cs="Times New Roman"/>
          <w:bCs/>
          <w:i/>
          <w:iCs/>
          <w:sz w:val="24"/>
          <w:szCs w:val="24"/>
        </w:rPr>
      </w:pPr>
    </w:p>
    <w:p w14:paraId="223DAFD7" w14:textId="2F507305" w:rsidR="00773761" w:rsidRPr="0097395D" w:rsidRDefault="00213574" w:rsidP="00C9004B">
      <w:pPr>
        <w:pStyle w:val="BodyText"/>
        <w:ind w:left="360"/>
        <w:rPr>
          <w:rFonts w:ascii="Times New Roman" w:hAnsi="Times New Roman" w:cs="Times New Roman"/>
          <w:i/>
          <w:iCs/>
          <w:sz w:val="24"/>
          <w:szCs w:val="24"/>
        </w:rPr>
      </w:pPr>
      <w:r w:rsidRPr="0097395D">
        <w:rPr>
          <w:rFonts w:ascii="Times New Roman" w:hAnsi="Times New Roman" w:cs="Times New Roman"/>
          <w:b/>
          <w:sz w:val="24"/>
          <w:szCs w:val="24"/>
        </w:rPr>
        <w:t>5</w:t>
      </w:r>
      <w:r w:rsidR="00F30B68" w:rsidRPr="0097395D">
        <w:rPr>
          <w:rFonts w:ascii="Times New Roman" w:hAnsi="Times New Roman" w:cs="Times New Roman"/>
          <w:b/>
          <w:sz w:val="24"/>
          <w:szCs w:val="24"/>
        </w:rPr>
        <w:t xml:space="preserve">.2 </w:t>
      </w:r>
      <w:r w:rsidR="008333DC" w:rsidRPr="0097395D">
        <w:rPr>
          <w:rFonts w:ascii="Times New Roman" w:hAnsi="Times New Roman" w:cs="Times New Roman"/>
          <w:b/>
          <w:sz w:val="24"/>
          <w:szCs w:val="24"/>
        </w:rPr>
        <w:t>Photos:</w:t>
      </w:r>
      <w:r w:rsidR="008333DC" w:rsidRPr="0097395D">
        <w:rPr>
          <w:rFonts w:ascii="Times New Roman" w:hAnsi="Times New Roman" w:cs="Times New Roman"/>
          <w:i/>
          <w:iCs/>
          <w:sz w:val="24"/>
          <w:szCs w:val="24"/>
        </w:rPr>
        <w:t xml:space="preserve"> p</w:t>
      </w:r>
      <w:r w:rsidR="00531132" w:rsidRPr="0097395D">
        <w:rPr>
          <w:rFonts w:ascii="Times New Roman" w:hAnsi="Times New Roman" w:cs="Times New Roman"/>
          <w:i/>
          <w:iCs/>
          <w:sz w:val="24"/>
          <w:szCs w:val="24"/>
        </w:rPr>
        <w:t>lease provide as separate attachments good high-resolution project photos, (</w:t>
      </w:r>
      <w:hyperlink r:id="rId24" w:history="1">
        <w:r w:rsidR="00531132" w:rsidRPr="0097395D">
          <w:rPr>
            <w:rStyle w:val="Hyperlink"/>
            <w:rFonts w:ascii="Times New Roman" w:hAnsi="Times New Roman" w:cs="Times New Roman"/>
            <w:i/>
            <w:iCs/>
            <w:sz w:val="24"/>
            <w:szCs w:val="24"/>
          </w:rPr>
          <w:t>guidelines on p.37 UNRSF Comms Action Plan</w:t>
        </w:r>
      </w:hyperlink>
      <w:r w:rsidR="00531132" w:rsidRPr="0097395D">
        <w:rPr>
          <w:rFonts w:ascii="Times New Roman" w:hAnsi="Times New Roman" w:cs="Times New Roman"/>
          <w:i/>
          <w:iCs/>
          <w:sz w:val="24"/>
          <w:szCs w:val="24"/>
        </w:rPr>
        <w:t>)</w:t>
      </w:r>
      <w:r w:rsidR="00773761" w:rsidRPr="0097395D">
        <w:rPr>
          <w:rFonts w:ascii="Times New Roman" w:hAnsi="Times New Roman" w:cs="Times New Roman"/>
          <w:i/>
          <w:iCs/>
          <w:sz w:val="24"/>
          <w:szCs w:val="24"/>
        </w:rPr>
        <w:t>.</w:t>
      </w:r>
    </w:p>
    <w:p w14:paraId="3E1192D3" w14:textId="77777777" w:rsidR="00875155" w:rsidRDefault="00875155" w:rsidP="003B242A">
      <w:pPr>
        <w:ind w:left="360"/>
        <w:rPr>
          <w:i/>
          <w:iCs/>
        </w:rPr>
      </w:pPr>
    </w:p>
    <w:p w14:paraId="2777A8E4" w14:textId="77777777" w:rsidR="00954095" w:rsidRPr="0097395D" w:rsidRDefault="00954095" w:rsidP="003B242A">
      <w:pPr>
        <w:ind w:left="360"/>
        <w:rPr>
          <w:i/>
          <w:iCs/>
        </w:rPr>
      </w:pPr>
    </w:p>
    <w:p w14:paraId="188615E7" w14:textId="7A035C4A" w:rsidR="00531132" w:rsidRPr="0097395D" w:rsidRDefault="54CD173B" w:rsidP="35DFB1A1">
      <w:pPr>
        <w:pStyle w:val="BodyText"/>
        <w:ind w:left="360"/>
        <w:rPr>
          <w:rFonts w:ascii="Times New Roman" w:hAnsi="Times New Roman" w:cs="Times New Roman"/>
          <w:i/>
          <w:iCs/>
          <w:sz w:val="24"/>
          <w:szCs w:val="24"/>
          <w:lang w:val="en-GB" w:eastAsia="zh-CN"/>
        </w:rPr>
      </w:pPr>
      <w:r w:rsidRPr="35DFB1A1">
        <w:rPr>
          <w:rFonts w:ascii="Times New Roman" w:hAnsi="Times New Roman" w:cs="Times New Roman"/>
          <w:b/>
          <w:bCs/>
          <w:sz w:val="24"/>
          <w:szCs w:val="24"/>
        </w:rPr>
        <w:lastRenderedPageBreak/>
        <w:t>5</w:t>
      </w:r>
      <w:r w:rsidR="68275211" w:rsidRPr="35DFB1A1">
        <w:rPr>
          <w:rFonts w:ascii="Times New Roman" w:hAnsi="Times New Roman" w:cs="Times New Roman"/>
          <w:b/>
          <w:bCs/>
          <w:sz w:val="24"/>
          <w:szCs w:val="24"/>
        </w:rPr>
        <w:t xml:space="preserve">.3 </w:t>
      </w:r>
      <w:r w:rsidR="3794CBAD" w:rsidRPr="35DFB1A1">
        <w:rPr>
          <w:rFonts w:ascii="Times New Roman" w:hAnsi="Times New Roman" w:cs="Times New Roman"/>
          <w:b/>
          <w:bCs/>
          <w:sz w:val="24"/>
          <w:szCs w:val="24"/>
        </w:rPr>
        <w:t>Project communications products</w:t>
      </w:r>
      <w:r w:rsidR="3794CBAD" w:rsidRPr="35DFB1A1">
        <w:rPr>
          <w:rFonts w:ascii="Times New Roman" w:hAnsi="Times New Roman" w:cs="Times New Roman"/>
          <w:i/>
          <w:iCs/>
          <w:sz w:val="24"/>
          <w:szCs w:val="24"/>
        </w:rPr>
        <w:t>: p</w:t>
      </w:r>
      <w:r w:rsidR="78DEBB41" w:rsidRPr="35DFB1A1">
        <w:rPr>
          <w:rFonts w:ascii="Times New Roman" w:hAnsi="Times New Roman" w:cs="Times New Roman"/>
          <w:i/>
          <w:iCs/>
          <w:sz w:val="24"/>
          <w:szCs w:val="24"/>
        </w:rPr>
        <w:t xml:space="preserve">lease </w:t>
      </w:r>
      <w:r w:rsidR="01EC91B2" w:rsidRPr="35DFB1A1">
        <w:rPr>
          <w:rFonts w:ascii="Times New Roman" w:hAnsi="Times New Roman" w:cs="Times New Roman"/>
          <w:i/>
          <w:iCs/>
          <w:sz w:val="24"/>
          <w:szCs w:val="24"/>
        </w:rPr>
        <w:t xml:space="preserve">share links/attachments to project communications over the </w:t>
      </w:r>
      <w:r w:rsidR="06B09460" w:rsidRPr="35DFB1A1">
        <w:rPr>
          <w:rFonts w:ascii="Times New Roman" w:hAnsi="Times New Roman" w:cs="Times New Roman"/>
          <w:i/>
          <w:iCs/>
          <w:sz w:val="24"/>
          <w:szCs w:val="24"/>
        </w:rPr>
        <w:t>reporting period</w:t>
      </w:r>
      <w:r w:rsidR="01EC91B2" w:rsidRPr="35DFB1A1">
        <w:rPr>
          <w:rFonts w:ascii="Times New Roman" w:hAnsi="Times New Roman" w:cs="Times New Roman"/>
          <w:i/>
          <w:iCs/>
          <w:sz w:val="24"/>
          <w:szCs w:val="24"/>
        </w:rPr>
        <w:t xml:space="preserve"> e.g. media articles, project flyers/brochures</w:t>
      </w:r>
    </w:p>
    <w:p w14:paraId="6B0310D0" w14:textId="77777777" w:rsidR="005B46C3" w:rsidRPr="0097395D" w:rsidRDefault="005B46C3" w:rsidP="002E6210">
      <w:pPr>
        <w:pStyle w:val="BodyText"/>
        <w:jc w:val="both"/>
        <w:rPr>
          <w:rFonts w:ascii="Times New Roman" w:hAnsi="Times New Roman" w:cs="Times New Roman"/>
          <w:bCs/>
          <w:i/>
          <w:iCs/>
          <w:strike/>
          <w:sz w:val="24"/>
          <w:szCs w:val="24"/>
        </w:rPr>
      </w:pPr>
    </w:p>
    <w:p w14:paraId="44AE2A0C" w14:textId="77777777" w:rsidR="00773676" w:rsidRPr="00773676" w:rsidRDefault="00773676" w:rsidP="00773676">
      <w:pPr>
        <w:pStyle w:val="ListParagraph"/>
        <w:jc w:val="both"/>
        <w:rPr>
          <w:color w:val="4472C4" w:themeColor="accent1"/>
          <w:szCs w:val="20"/>
        </w:rPr>
      </w:pPr>
      <w:r w:rsidRPr="00773676">
        <w:rPr>
          <w:color w:val="4472C4" w:themeColor="accent1"/>
          <w:szCs w:val="20"/>
        </w:rPr>
        <w:t>The following products are submitted as separate attachments. Please see Annex I for the reach of the products on digital platforms and traditional media.</w:t>
      </w:r>
    </w:p>
    <w:p w14:paraId="688FF994" w14:textId="77777777" w:rsidR="00773676" w:rsidRPr="00633DF4" w:rsidRDefault="00773676" w:rsidP="00AE3556">
      <w:pPr>
        <w:pStyle w:val="ListParagraph"/>
        <w:numPr>
          <w:ilvl w:val="0"/>
          <w:numId w:val="10"/>
        </w:numPr>
        <w:jc w:val="both"/>
        <w:rPr>
          <w:szCs w:val="20"/>
        </w:rPr>
      </w:pPr>
      <w:r w:rsidRPr="00633DF4">
        <w:rPr>
          <w:color w:val="4472C4"/>
          <w:spacing w:val="-2"/>
        </w:rPr>
        <w:t xml:space="preserve">Human interest story sample </w:t>
      </w:r>
    </w:p>
    <w:p w14:paraId="7666A031" w14:textId="77777777" w:rsidR="00773676" w:rsidRPr="00633DF4" w:rsidRDefault="00773676" w:rsidP="00AE3556">
      <w:pPr>
        <w:pStyle w:val="ListParagraph"/>
        <w:numPr>
          <w:ilvl w:val="0"/>
          <w:numId w:val="10"/>
        </w:numPr>
        <w:jc w:val="both"/>
        <w:rPr>
          <w:szCs w:val="20"/>
        </w:rPr>
      </w:pPr>
      <w:r w:rsidRPr="00633DF4">
        <w:rPr>
          <w:bCs/>
          <w:iCs/>
          <w:color w:val="4472C4"/>
          <w:spacing w:val="-2"/>
        </w:rPr>
        <w:t>CRTIP V</w:t>
      </w:r>
      <w:r w:rsidRPr="00633DF4">
        <w:rPr>
          <w:color w:val="4472C4"/>
          <w:spacing w:val="-2"/>
        </w:rPr>
        <w:t xml:space="preserve">ideo production </w:t>
      </w:r>
    </w:p>
    <w:p w14:paraId="5A1C7A8D" w14:textId="77777777" w:rsidR="00773676" w:rsidRPr="00633DF4" w:rsidRDefault="00773676" w:rsidP="00AE3556">
      <w:pPr>
        <w:pStyle w:val="ListParagraph"/>
        <w:numPr>
          <w:ilvl w:val="0"/>
          <w:numId w:val="10"/>
        </w:numPr>
        <w:jc w:val="both"/>
        <w:rPr>
          <w:szCs w:val="20"/>
        </w:rPr>
      </w:pPr>
      <w:r w:rsidRPr="00633DF4">
        <w:rPr>
          <w:bCs/>
          <w:iCs/>
          <w:color w:val="4472C4"/>
          <w:spacing w:val="-2"/>
        </w:rPr>
        <w:t>P</w:t>
      </w:r>
      <w:r w:rsidRPr="00633DF4">
        <w:rPr>
          <w:color w:val="4472C4"/>
          <w:spacing w:val="-2"/>
        </w:rPr>
        <w:t>roject documentation of CRTIP implementation in Valenzuela and Zamboanga City</w:t>
      </w:r>
    </w:p>
    <w:p w14:paraId="11964BB7" w14:textId="77777777" w:rsidR="00773676" w:rsidRPr="00633DF4" w:rsidRDefault="00773676" w:rsidP="00AE3556">
      <w:pPr>
        <w:pStyle w:val="ListParagraph"/>
        <w:numPr>
          <w:ilvl w:val="0"/>
          <w:numId w:val="10"/>
        </w:numPr>
        <w:jc w:val="both"/>
        <w:rPr>
          <w:szCs w:val="20"/>
        </w:rPr>
      </w:pPr>
      <w:r w:rsidRPr="00633DF4">
        <w:rPr>
          <w:bCs/>
          <w:iCs/>
          <w:color w:val="4472C4"/>
          <w:spacing w:val="-2"/>
        </w:rPr>
        <w:t>Road Safety Modules</w:t>
      </w:r>
    </w:p>
    <w:p w14:paraId="4DE372D0" w14:textId="77777777" w:rsidR="00773676" w:rsidRPr="00633DF4" w:rsidRDefault="00773676" w:rsidP="00AE3556">
      <w:pPr>
        <w:pStyle w:val="ListParagraph"/>
        <w:numPr>
          <w:ilvl w:val="0"/>
          <w:numId w:val="10"/>
        </w:numPr>
        <w:jc w:val="both"/>
        <w:rPr>
          <w:szCs w:val="20"/>
        </w:rPr>
      </w:pPr>
      <w:r w:rsidRPr="00633DF4">
        <w:rPr>
          <w:bCs/>
          <w:iCs/>
          <w:color w:val="4472C4"/>
          <w:spacing w:val="-2"/>
        </w:rPr>
        <w:t>CRTIP project brochure</w:t>
      </w:r>
    </w:p>
    <w:p w14:paraId="5E9B0EAD" w14:textId="77777777" w:rsidR="00213574" w:rsidRPr="00773676" w:rsidRDefault="00213574" w:rsidP="002E6210">
      <w:pPr>
        <w:pStyle w:val="BodyText"/>
        <w:jc w:val="both"/>
        <w:rPr>
          <w:rFonts w:ascii="Times New Roman" w:hAnsi="Times New Roman" w:cs="Times New Roman"/>
          <w:bCs/>
          <w:strike/>
          <w:sz w:val="24"/>
          <w:szCs w:val="24"/>
        </w:rPr>
      </w:pPr>
    </w:p>
    <w:p w14:paraId="66BBD8F9" w14:textId="77777777" w:rsidR="00773676" w:rsidRPr="0097395D" w:rsidRDefault="00773676" w:rsidP="002E6210">
      <w:pPr>
        <w:pStyle w:val="BodyText"/>
        <w:jc w:val="both"/>
        <w:rPr>
          <w:rFonts w:ascii="Times New Roman" w:hAnsi="Times New Roman" w:cs="Times New Roman"/>
          <w:bCs/>
          <w:i/>
          <w:iCs/>
          <w:strike/>
          <w:sz w:val="24"/>
          <w:szCs w:val="24"/>
        </w:rPr>
      </w:pPr>
    </w:p>
    <w:p w14:paraId="277B45D7" w14:textId="38456FBB" w:rsidR="00C41F9C" w:rsidRPr="0097395D" w:rsidRDefault="471B0C09" w:rsidP="00AE3556">
      <w:pPr>
        <w:pStyle w:val="Heading1"/>
        <w:numPr>
          <w:ilvl w:val="1"/>
          <w:numId w:val="6"/>
        </w:numPr>
        <w:tabs>
          <w:tab w:val="left" w:pos="360"/>
        </w:tabs>
        <w:jc w:val="left"/>
        <w:rPr>
          <w:rFonts w:ascii="Times New Roman" w:hAnsi="Times New Roman"/>
          <w:sz w:val="24"/>
          <w:szCs w:val="24"/>
        </w:rPr>
      </w:pPr>
      <w:r w:rsidRPr="35DFB1A1">
        <w:rPr>
          <w:rFonts w:ascii="Times New Roman" w:hAnsi="Times New Roman"/>
          <w:sz w:val="24"/>
          <w:szCs w:val="24"/>
        </w:rPr>
        <w:t xml:space="preserve">Project </w:t>
      </w:r>
      <w:r w:rsidR="1E103F32" w:rsidRPr="35DFB1A1">
        <w:rPr>
          <w:rFonts w:ascii="Times New Roman" w:hAnsi="Times New Roman"/>
          <w:sz w:val="24"/>
          <w:szCs w:val="24"/>
        </w:rPr>
        <w:t>quote cards</w:t>
      </w:r>
    </w:p>
    <w:p w14:paraId="35486AC0" w14:textId="017E0D04" w:rsidR="00933CB8" w:rsidRPr="0097395D" w:rsidRDefault="00933CB8" w:rsidP="003B242A">
      <w:pPr>
        <w:pStyle w:val="BodyText"/>
        <w:ind w:left="360"/>
        <w:jc w:val="both"/>
        <w:rPr>
          <w:rFonts w:ascii="Times New Roman" w:hAnsi="Times New Roman" w:cs="Times New Roman"/>
          <w:bCs/>
          <w:i/>
          <w:iCs/>
          <w:sz w:val="24"/>
          <w:szCs w:val="24"/>
        </w:rPr>
      </w:pPr>
      <w:r w:rsidRPr="0097395D">
        <w:rPr>
          <w:rFonts w:ascii="Times New Roman" w:hAnsi="Times New Roman" w:cs="Times New Roman"/>
          <w:bCs/>
          <w:i/>
          <w:iCs/>
          <w:sz w:val="24"/>
          <w:szCs w:val="24"/>
        </w:rPr>
        <w:t xml:space="preserve">The UNRSF </w:t>
      </w:r>
      <w:r w:rsidR="003711DE" w:rsidRPr="0097395D">
        <w:rPr>
          <w:rFonts w:ascii="Times New Roman" w:hAnsi="Times New Roman" w:cs="Times New Roman"/>
          <w:bCs/>
          <w:i/>
          <w:iCs/>
          <w:sz w:val="24"/>
          <w:szCs w:val="24"/>
        </w:rPr>
        <w:t xml:space="preserve">Annual Report will include quotes cards from project </w:t>
      </w:r>
      <w:r w:rsidR="00393BBB" w:rsidRPr="0097395D">
        <w:rPr>
          <w:rFonts w:ascii="Times New Roman" w:hAnsi="Times New Roman" w:cs="Times New Roman"/>
          <w:bCs/>
          <w:i/>
          <w:iCs/>
          <w:sz w:val="24"/>
          <w:szCs w:val="24"/>
        </w:rPr>
        <w:t>beneficiaries</w:t>
      </w:r>
      <w:r w:rsidR="00FF52E5" w:rsidRPr="0097395D">
        <w:rPr>
          <w:rFonts w:ascii="Times New Roman" w:hAnsi="Times New Roman" w:cs="Times New Roman"/>
          <w:bCs/>
          <w:i/>
          <w:iCs/>
          <w:sz w:val="24"/>
          <w:szCs w:val="24"/>
        </w:rPr>
        <w:t xml:space="preserve">. Please kindly provide </w:t>
      </w:r>
      <w:r w:rsidR="00C330E1" w:rsidRPr="0097395D">
        <w:rPr>
          <w:rFonts w:ascii="Times New Roman" w:hAnsi="Times New Roman" w:cs="Times New Roman"/>
          <w:bCs/>
          <w:i/>
          <w:iCs/>
          <w:sz w:val="24"/>
          <w:szCs w:val="24"/>
        </w:rPr>
        <w:t>a</w:t>
      </w:r>
      <w:r w:rsidR="00FF52E5" w:rsidRPr="0097395D">
        <w:rPr>
          <w:rFonts w:ascii="Times New Roman" w:hAnsi="Times New Roman" w:cs="Times New Roman"/>
          <w:bCs/>
          <w:i/>
          <w:iCs/>
          <w:sz w:val="24"/>
          <w:szCs w:val="24"/>
        </w:rPr>
        <w:t xml:space="preserve">t least one quote from a </w:t>
      </w:r>
      <w:r w:rsidR="00393BBB" w:rsidRPr="0097395D">
        <w:rPr>
          <w:rFonts w:ascii="Times New Roman" w:hAnsi="Times New Roman" w:cs="Times New Roman"/>
          <w:bCs/>
          <w:i/>
          <w:iCs/>
          <w:sz w:val="24"/>
          <w:szCs w:val="24"/>
        </w:rPr>
        <w:t>national</w:t>
      </w:r>
      <w:r w:rsidR="00FF52E5" w:rsidRPr="0097395D">
        <w:rPr>
          <w:rFonts w:ascii="Times New Roman" w:hAnsi="Times New Roman" w:cs="Times New Roman"/>
          <w:bCs/>
          <w:i/>
          <w:iCs/>
          <w:sz w:val="24"/>
          <w:szCs w:val="24"/>
        </w:rPr>
        <w:t xml:space="preserve"> </w:t>
      </w:r>
      <w:r w:rsidR="00393BBB" w:rsidRPr="0097395D">
        <w:rPr>
          <w:rFonts w:ascii="Times New Roman" w:hAnsi="Times New Roman" w:cs="Times New Roman"/>
          <w:bCs/>
          <w:i/>
          <w:iCs/>
          <w:sz w:val="24"/>
          <w:szCs w:val="24"/>
        </w:rPr>
        <w:t>beneficiary, including quote, name</w:t>
      </w:r>
      <w:r w:rsidR="004B693E" w:rsidRPr="0097395D">
        <w:rPr>
          <w:rFonts w:ascii="Times New Roman" w:hAnsi="Times New Roman" w:cs="Times New Roman"/>
          <w:bCs/>
          <w:i/>
          <w:iCs/>
          <w:sz w:val="24"/>
          <w:szCs w:val="24"/>
        </w:rPr>
        <w:t>,</w:t>
      </w:r>
      <w:r w:rsidR="00393BBB" w:rsidRPr="0097395D">
        <w:rPr>
          <w:rFonts w:ascii="Times New Roman" w:hAnsi="Times New Roman" w:cs="Times New Roman"/>
          <w:bCs/>
          <w:i/>
          <w:iCs/>
          <w:sz w:val="24"/>
          <w:szCs w:val="24"/>
        </w:rPr>
        <w:t xml:space="preserve"> title</w:t>
      </w:r>
      <w:r w:rsidR="004B693E" w:rsidRPr="0097395D">
        <w:rPr>
          <w:rFonts w:ascii="Times New Roman" w:hAnsi="Times New Roman" w:cs="Times New Roman"/>
          <w:bCs/>
          <w:i/>
          <w:iCs/>
          <w:sz w:val="24"/>
          <w:szCs w:val="24"/>
        </w:rPr>
        <w:t xml:space="preserve"> and organization</w:t>
      </w:r>
      <w:r w:rsidR="00393BBB" w:rsidRPr="0097395D">
        <w:rPr>
          <w:rFonts w:ascii="Times New Roman" w:hAnsi="Times New Roman" w:cs="Times New Roman"/>
          <w:bCs/>
          <w:i/>
          <w:iCs/>
          <w:sz w:val="24"/>
          <w:szCs w:val="24"/>
        </w:rPr>
        <w:t>.</w:t>
      </w:r>
    </w:p>
    <w:p w14:paraId="3F330E90" w14:textId="77777777" w:rsidR="002E6210" w:rsidRPr="0097395D" w:rsidRDefault="002E6210" w:rsidP="00C41F9C">
      <w:pPr>
        <w:pStyle w:val="BodyText"/>
        <w:rPr>
          <w:rFonts w:ascii="Times New Roman" w:hAnsi="Times New Roman" w:cs="Times New Roman"/>
          <w:b/>
          <w:sz w:val="24"/>
          <w:szCs w:val="24"/>
        </w:rPr>
      </w:pPr>
    </w:p>
    <w:p w14:paraId="06F7366B" w14:textId="3236CF53" w:rsidR="000104D1" w:rsidRPr="00773676" w:rsidRDefault="00773676" w:rsidP="00773676">
      <w:pPr>
        <w:pStyle w:val="BodyText"/>
        <w:ind w:left="360"/>
        <w:rPr>
          <w:rFonts w:ascii="Times New Roman" w:hAnsi="Times New Roman" w:cs="Times New Roman"/>
          <w:bCs/>
          <w:color w:val="4472C4" w:themeColor="accent1"/>
          <w:sz w:val="24"/>
          <w:szCs w:val="24"/>
        </w:rPr>
      </w:pPr>
      <w:r w:rsidRPr="00773676">
        <w:rPr>
          <w:rFonts w:ascii="Times New Roman" w:hAnsi="Times New Roman" w:cs="Times New Roman"/>
          <w:bCs/>
          <w:color w:val="4472C4" w:themeColor="accent1"/>
          <w:sz w:val="24"/>
          <w:szCs w:val="24"/>
        </w:rPr>
        <w:t>Quote card provided as attachment</w:t>
      </w:r>
    </w:p>
    <w:p w14:paraId="1887595B" w14:textId="77777777" w:rsidR="00773676" w:rsidRPr="0097395D" w:rsidRDefault="00773676" w:rsidP="00F30B68">
      <w:pPr>
        <w:pStyle w:val="BodyText"/>
        <w:ind w:firstLine="360"/>
        <w:jc w:val="both"/>
        <w:rPr>
          <w:rFonts w:ascii="Times New Roman" w:hAnsi="Times New Roman" w:cs="Times New Roman"/>
          <w:b/>
          <w:sz w:val="24"/>
          <w:szCs w:val="24"/>
        </w:rPr>
      </w:pPr>
    </w:p>
    <w:p w14:paraId="29DAC32D" w14:textId="6CEF305F" w:rsidR="00C41F9C" w:rsidRPr="00D42BF1" w:rsidRDefault="78CB7E3D" w:rsidP="00AE3556">
      <w:pPr>
        <w:pStyle w:val="Heading1"/>
        <w:numPr>
          <w:ilvl w:val="0"/>
          <w:numId w:val="2"/>
        </w:numPr>
        <w:tabs>
          <w:tab w:val="left" w:pos="360"/>
        </w:tabs>
        <w:jc w:val="left"/>
        <w:rPr>
          <w:rFonts w:ascii="Times New Roman" w:hAnsi="Times New Roman"/>
          <w:sz w:val="24"/>
          <w:szCs w:val="24"/>
        </w:rPr>
      </w:pPr>
      <w:r w:rsidRPr="00D42BF1">
        <w:rPr>
          <w:rFonts w:ascii="Times New Roman" w:hAnsi="Times New Roman"/>
          <w:sz w:val="24"/>
          <w:szCs w:val="24"/>
          <w:lang w:val="fr-CH"/>
        </w:rPr>
        <w:t xml:space="preserve">Project </w:t>
      </w:r>
      <w:r w:rsidR="47CBE6C6" w:rsidRPr="00D42BF1">
        <w:rPr>
          <w:rFonts w:ascii="Times New Roman" w:hAnsi="Times New Roman"/>
          <w:sz w:val="24"/>
          <w:szCs w:val="24"/>
        </w:rPr>
        <w:t xml:space="preserve">Evaluations </w:t>
      </w:r>
      <w:r w:rsidR="187FF428" w:rsidRPr="00D42BF1">
        <w:rPr>
          <w:rFonts w:ascii="Times New Roman" w:hAnsi="Times New Roman"/>
          <w:sz w:val="24"/>
          <w:szCs w:val="24"/>
          <w:lang w:val="fr-CH"/>
        </w:rPr>
        <w:t>conclusions</w:t>
      </w:r>
      <w:r w:rsidR="00DA5147" w:rsidRPr="00D42BF1">
        <w:rPr>
          <w:rStyle w:val="FootnoteReference"/>
          <w:rFonts w:ascii="Times New Roman" w:hAnsi="Times New Roman"/>
          <w:sz w:val="24"/>
          <w:szCs w:val="24"/>
          <w:lang w:val="fr-CH"/>
        </w:rPr>
        <w:footnoteReference w:id="16"/>
      </w:r>
    </w:p>
    <w:p w14:paraId="487E5FE7" w14:textId="65926D54" w:rsidR="00C41F9C" w:rsidRPr="00D42BF1" w:rsidRDefault="319B16E4" w:rsidP="35DFB1A1">
      <w:pPr>
        <w:pStyle w:val="BodyText"/>
        <w:ind w:left="360"/>
        <w:jc w:val="both"/>
        <w:rPr>
          <w:rFonts w:ascii="Times New Roman" w:hAnsi="Times New Roman" w:cs="Times New Roman"/>
          <w:i/>
          <w:iCs/>
          <w:sz w:val="24"/>
          <w:szCs w:val="24"/>
        </w:rPr>
      </w:pPr>
      <w:r w:rsidRPr="00D42BF1">
        <w:rPr>
          <w:rFonts w:ascii="Times New Roman" w:hAnsi="Times New Roman" w:cs="Times New Roman"/>
          <w:i/>
          <w:iCs/>
          <w:sz w:val="24"/>
          <w:szCs w:val="24"/>
        </w:rPr>
        <w:t>Report on the project evaluation conducted</w:t>
      </w:r>
      <w:r w:rsidR="3C8BEEC0" w:rsidRPr="00D42BF1">
        <w:rPr>
          <w:rFonts w:ascii="Times New Roman" w:hAnsi="Times New Roman" w:cs="Times New Roman"/>
          <w:i/>
          <w:iCs/>
          <w:sz w:val="24"/>
          <w:szCs w:val="24"/>
        </w:rPr>
        <w:t xml:space="preserve"> and </w:t>
      </w:r>
      <w:r w:rsidR="283DABE0" w:rsidRPr="00D42BF1">
        <w:rPr>
          <w:rFonts w:ascii="Times New Roman" w:hAnsi="Times New Roman" w:cs="Times New Roman"/>
          <w:i/>
          <w:iCs/>
          <w:sz w:val="24"/>
          <w:szCs w:val="24"/>
        </w:rPr>
        <w:t>its conclusion related to project achievements, including contributions to the overall impacts of the Fund</w:t>
      </w:r>
      <w:r w:rsidR="3EAD94A4" w:rsidRPr="00D42BF1">
        <w:rPr>
          <w:rFonts w:ascii="Times New Roman" w:hAnsi="Times New Roman" w:cs="Times New Roman"/>
          <w:i/>
          <w:iCs/>
          <w:sz w:val="24"/>
          <w:szCs w:val="24"/>
        </w:rPr>
        <w:t xml:space="preserve"> and</w:t>
      </w:r>
      <w:r w:rsidR="283DABE0" w:rsidRPr="00D42BF1">
        <w:rPr>
          <w:rFonts w:ascii="Times New Roman" w:hAnsi="Times New Roman" w:cs="Times New Roman"/>
          <w:i/>
          <w:iCs/>
          <w:sz w:val="24"/>
          <w:szCs w:val="24"/>
        </w:rPr>
        <w:t xml:space="preserve"> pursuant to the Project M &amp; E Framework.</w:t>
      </w:r>
    </w:p>
    <w:p w14:paraId="3331F07E" w14:textId="77777777" w:rsidR="00F27322" w:rsidRDefault="00F27322" w:rsidP="002E6210">
      <w:pPr>
        <w:pStyle w:val="BodyText"/>
        <w:jc w:val="both"/>
        <w:rPr>
          <w:rFonts w:ascii="Times New Roman" w:hAnsi="Times New Roman" w:cs="Times New Roman"/>
          <w:sz w:val="24"/>
          <w:szCs w:val="24"/>
        </w:rPr>
      </w:pPr>
    </w:p>
    <w:p w14:paraId="6252CC0B" w14:textId="66A37721" w:rsidR="00773676" w:rsidRPr="00633DF4" w:rsidRDefault="00773676" w:rsidP="00773676">
      <w:pPr>
        <w:ind w:left="360"/>
        <w:jc w:val="both"/>
        <w:rPr>
          <w:bCs/>
          <w:iCs/>
          <w:color w:val="4472C4"/>
          <w:spacing w:val="-2"/>
        </w:rPr>
      </w:pPr>
      <w:r w:rsidRPr="00633DF4">
        <w:rPr>
          <w:bCs/>
          <w:iCs/>
          <w:color w:val="4472C4"/>
          <w:spacing w:val="-2"/>
        </w:rPr>
        <w:t xml:space="preserve">UNICEF engaged RIMCU to conduct the project assessment in June to December 2023. UNICEF, through RIMCU, presented the results of the assessment to relevant national government agencies and stakeholders with learnings and recommendations to improve investments for road safety </w:t>
      </w:r>
      <w:proofErr w:type="spellStart"/>
      <w:r w:rsidRPr="00633DF4">
        <w:rPr>
          <w:bCs/>
          <w:iCs/>
          <w:color w:val="4472C4"/>
          <w:spacing w:val="-2"/>
        </w:rPr>
        <w:t>programmes</w:t>
      </w:r>
      <w:proofErr w:type="spellEnd"/>
      <w:r w:rsidRPr="00633DF4">
        <w:rPr>
          <w:bCs/>
          <w:iCs/>
          <w:color w:val="4472C4"/>
          <w:spacing w:val="-2"/>
        </w:rPr>
        <w:t>.</w:t>
      </w:r>
    </w:p>
    <w:p w14:paraId="1D6AA4FB" w14:textId="77777777" w:rsidR="00773676" w:rsidRPr="00633DF4" w:rsidRDefault="00773676" w:rsidP="00773676">
      <w:pPr>
        <w:ind w:left="360"/>
        <w:jc w:val="both"/>
        <w:rPr>
          <w:bCs/>
          <w:iCs/>
          <w:color w:val="4472C4"/>
          <w:spacing w:val="-2"/>
        </w:rPr>
      </w:pPr>
    </w:p>
    <w:p w14:paraId="1F47E2A3" w14:textId="3B1A9A9A" w:rsidR="00773676" w:rsidRPr="00633DF4" w:rsidRDefault="00C70873" w:rsidP="00773676">
      <w:pPr>
        <w:ind w:left="360"/>
        <w:jc w:val="both"/>
        <w:rPr>
          <w:szCs w:val="20"/>
        </w:rPr>
      </w:pPr>
      <w:r>
        <w:rPr>
          <w:bCs/>
          <w:iCs/>
          <w:color w:val="4472C4"/>
          <w:spacing w:val="-2"/>
        </w:rPr>
        <w:t>The full r</w:t>
      </w:r>
      <w:r w:rsidR="00773676" w:rsidRPr="00633DF4">
        <w:rPr>
          <w:bCs/>
          <w:iCs/>
          <w:color w:val="4472C4"/>
          <w:spacing w:val="-2"/>
        </w:rPr>
        <w:t xml:space="preserve">eport </w:t>
      </w:r>
      <w:r>
        <w:rPr>
          <w:bCs/>
          <w:iCs/>
          <w:color w:val="4472C4"/>
          <w:spacing w:val="-2"/>
        </w:rPr>
        <w:t>is shared as an attachment</w:t>
      </w:r>
      <w:r w:rsidR="00773676" w:rsidRPr="00633DF4">
        <w:rPr>
          <w:bCs/>
          <w:iCs/>
          <w:color w:val="4472C4"/>
          <w:spacing w:val="-2"/>
        </w:rPr>
        <w:t>.</w:t>
      </w:r>
    </w:p>
    <w:p w14:paraId="0A910D1C" w14:textId="77777777" w:rsidR="00773676" w:rsidRDefault="00773676" w:rsidP="002E6210">
      <w:pPr>
        <w:pStyle w:val="BodyText"/>
        <w:jc w:val="both"/>
        <w:rPr>
          <w:rFonts w:ascii="Times New Roman" w:hAnsi="Times New Roman" w:cs="Times New Roman"/>
          <w:sz w:val="24"/>
          <w:szCs w:val="24"/>
        </w:rPr>
      </w:pPr>
    </w:p>
    <w:p w14:paraId="029C9C92" w14:textId="77777777" w:rsidR="00954095" w:rsidRPr="00D42BF1" w:rsidRDefault="00954095" w:rsidP="002E6210">
      <w:pPr>
        <w:pStyle w:val="BodyText"/>
        <w:jc w:val="both"/>
        <w:rPr>
          <w:rFonts w:ascii="Times New Roman" w:hAnsi="Times New Roman" w:cs="Times New Roman"/>
          <w:sz w:val="24"/>
          <w:szCs w:val="24"/>
        </w:rPr>
      </w:pPr>
    </w:p>
    <w:p w14:paraId="74AA8995" w14:textId="45BBF1B0" w:rsidR="7BB89F04" w:rsidRPr="00D42BF1" w:rsidRDefault="7BD4EB3C" w:rsidP="00AE3556">
      <w:pPr>
        <w:pStyle w:val="Heading1"/>
        <w:numPr>
          <w:ilvl w:val="0"/>
          <w:numId w:val="2"/>
        </w:numPr>
        <w:tabs>
          <w:tab w:val="left" w:pos="360"/>
        </w:tabs>
        <w:jc w:val="left"/>
        <w:rPr>
          <w:rFonts w:ascii="Times New Roman" w:hAnsi="Times New Roman"/>
          <w:i/>
          <w:iCs/>
          <w:color w:val="000000" w:themeColor="text1"/>
          <w:sz w:val="24"/>
          <w:szCs w:val="24"/>
        </w:rPr>
      </w:pPr>
      <w:r w:rsidRPr="00D42BF1">
        <w:rPr>
          <w:rFonts w:ascii="Times New Roman" w:hAnsi="Times New Roman"/>
          <w:sz w:val="24"/>
          <w:szCs w:val="24"/>
        </w:rPr>
        <w:t>P</w:t>
      </w:r>
      <w:r w:rsidR="506CC6CF" w:rsidRPr="00D42BF1">
        <w:rPr>
          <w:rFonts w:ascii="Times New Roman" w:hAnsi="Times New Roman"/>
          <w:sz w:val="24"/>
          <w:szCs w:val="24"/>
        </w:rPr>
        <w:t>roject</w:t>
      </w:r>
      <w:r w:rsidR="1E629675" w:rsidRPr="00D42BF1">
        <w:rPr>
          <w:rFonts w:ascii="Times New Roman" w:hAnsi="Times New Roman"/>
          <w:sz w:val="24"/>
          <w:szCs w:val="24"/>
        </w:rPr>
        <w:t xml:space="preserve"> </w:t>
      </w:r>
      <w:r w:rsidR="7AC993A9" w:rsidRPr="00D42BF1">
        <w:rPr>
          <w:rFonts w:ascii="Times New Roman" w:hAnsi="Times New Roman"/>
          <w:sz w:val="24"/>
          <w:szCs w:val="24"/>
        </w:rPr>
        <w:t xml:space="preserve">Sustainability and Exit </w:t>
      </w:r>
      <w:r w:rsidR="7BB89F04" w:rsidRPr="00D42BF1">
        <w:br/>
      </w:r>
      <w:r w:rsidR="7AC993A9" w:rsidRPr="00D42BF1">
        <w:rPr>
          <w:rFonts w:ascii="Times New Roman" w:hAnsi="Times New Roman"/>
          <w:b w:val="0"/>
          <w:bCs w:val="0"/>
          <w:i/>
          <w:iCs/>
          <w:sz w:val="24"/>
          <w:szCs w:val="24"/>
        </w:rPr>
        <w:t>Report on final activities and phase-out arrangements</w:t>
      </w:r>
      <w:r w:rsidR="2CB1F150" w:rsidRPr="00D42BF1">
        <w:rPr>
          <w:rFonts w:ascii="Times New Roman" w:hAnsi="Times New Roman"/>
          <w:b w:val="0"/>
          <w:bCs w:val="0"/>
          <w:i/>
          <w:iCs/>
          <w:sz w:val="24"/>
          <w:szCs w:val="24"/>
        </w:rPr>
        <w:t xml:space="preserve"> </w:t>
      </w:r>
      <w:r w:rsidR="7AC993A9" w:rsidRPr="00D42BF1">
        <w:rPr>
          <w:rFonts w:ascii="Times New Roman" w:hAnsi="Times New Roman"/>
          <w:b w:val="0"/>
          <w:bCs w:val="0"/>
          <w:i/>
          <w:iCs/>
          <w:sz w:val="24"/>
          <w:szCs w:val="24"/>
        </w:rPr>
        <w:t>put in place with local stakeholders to ensure transition and promote continued benefits and impact</w:t>
      </w:r>
      <w:r w:rsidR="3A3E0161" w:rsidRPr="00D42BF1">
        <w:rPr>
          <w:rFonts w:ascii="Times New Roman" w:hAnsi="Times New Roman"/>
          <w:b w:val="0"/>
          <w:bCs w:val="0"/>
          <w:i/>
          <w:iCs/>
          <w:sz w:val="24"/>
          <w:szCs w:val="24"/>
        </w:rPr>
        <w:t xml:space="preserve"> of the project</w:t>
      </w:r>
      <w:r w:rsidR="7AC993A9" w:rsidRPr="00D42BF1">
        <w:rPr>
          <w:rFonts w:ascii="Times New Roman" w:hAnsi="Times New Roman"/>
          <w:b w:val="0"/>
          <w:bCs w:val="0"/>
          <w:i/>
          <w:iCs/>
          <w:sz w:val="24"/>
          <w:szCs w:val="24"/>
        </w:rPr>
        <w:t xml:space="preserve">. </w:t>
      </w:r>
    </w:p>
    <w:p w14:paraId="650AC808" w14:textId="62310BB3" w:rsidR="721C6C51" w:rsidRDefault="721C6C51" w:rsidP="721C6C51">
      <w:pPr>
        <w:pStyle w:val="BodyText"/>
        <w:ind w:left="360"/>
        <w:jc w:val="both"/>
        <w:rPr>
          <w:rFonts w:ascii="Times New Roman" w:hAnsi="Times New Roman" w:cs="Times New Roman"/>
          <w:i/>
          <w:iCs/>
          <w:sz w:val="24"/>
          <w:szCs w:val="24"/>
        </w:rPr>
      </w:pPr>
    </w:p>
    <w:p w14:paraId="38AADBAC" w14:textId="17CFD2B7" w:rsidR="00773676" w:rsidRPr="00633DF4" w:rsidRDefault="008B6356" w:rsidP="00773676">
      <w:pPr>
        <w:ind w:left="360"/>
        <w:jc w:val="both"/>
        <w:rPr>
          <w:bCs/>
          <w:iCs/>
          <w:color w:val="4472C4"/>
          <w:spacing w:val="-2"/>
        </w:rPr>
      </w:pPr>
      <w:r w:rsidRPr="00E31901">
        <w:rPr>
          <w:color w:val="4472C4" w:themeColor="accent1"/>
        </w:rPr>
        <w:t xml:space="preserve">UNICEF and its partner government agencies </w:t>
      </w:r>
      <w:r w:rsidR="006A5DA1" w:rsidRPr="00E31901">
        <w:rPr>
          <w:color w:val="4472C4" w:themeColor="accent1"/>
        </w:rPr>
        <w:t>continued</w:t>
      </w:r>
      <w:r w:rsidRPr="00E31901">
        <w:rPr>
          <w:color w:val="4472C4" w:themeColor="accent1"/>
        </w:rPr>
        <w:t xml:space="preserve"> </w:t>
      </w:r>
      <w:r w:rsidR="00BC7C06" w:rsidRPr="00E31901">
        <w:rPr>
          <w:color w:val="4472C4" w:themeColor="accent1"/>
        </w:rPr>
        <w:t>several of</w:t>
      </w:r>
      <w:r w:rsidRPr="00E31901">
        <w:rPr>
          <w:color w:val="4472C4" w:themeColor="accent1"/>
        </w:rPr>
        <w:t xml:space="preserve"> </w:t>
      </w:r>
      <w:r w:rsidR="00522F1A">
        <w:rPr>
          <w:color w:val="4472C4" w:themeColor="accent1"/>
        </w:rPr>
        <w:t xml:space="preserve">the </w:t>
      </w:r>
      <w:r w:rsidR="00BC7C06" w:rsidRPr="00E31901">
        <w:rPr>
          <w:color w:val="4472C4" w:themeColor="accent1"/>
        </w:rPr>
        <w:t xml:space="preserve">activities </w:t>
      </w:r>
      <w:r w:rsidR="00773676" w:rsidRPr="00E31901">
        <w:rPr>
          <w:bCs/>
          <w:iCs/>
          <w:color w:val="4472C4"/>
          <w:spacing w:val="-2"/>
        </w:rPr>
        <w:t>supported by UNRSF</w:t>
      </w:r>
      <w:r w:rsidR="00BC7C06" w:rsidRPr="00E31901">
        <w:rPr>
          <w:color w:val="4472C4" w:themeColor="accent1"/>
        </w:rPr>
        <w:t>.</w:t>
      </w:r>
      <w:r w:rsidR="00773676" w:rsidRPr="00E31901">
        <w:rPr>
          <w:bCs/>
          <w:iCs/>
          <w:color w:val="4472C4"/>
          <w:spacing w:val="-2"/>
        </w:rPr>
        <w:t xml:space="preserve"> </w:t>
      </w:r>
      <w:r w:rsidR="00BC7C06" w:rsidRPr="00E31901">
        <w:rPr>
          <w:color w:val="4472C4" w:themeColor="accent1"/>
        </w:rPr>
        <w:t>T</w:t>
      </w:r>
      <w:r w:rsidR="00773676" w:rsidRPr="00E31901">
        <w:rPr>
          <w:bCs/>
          <w:iCs/>
          <w:color w:val="4472C4"/>
          <w:spacing w:val="-2"/>
        </w:rPr>
        <w:t xml:space="preserve">he </w:t>
      </w:r>
      <w:proofErr w:type="spellStart"/>
      <w:r w:rsidR="00BC7C06" w:rsidRPr="00E31901">
        <w:rPr>
          <w:color w:val="4472C4" w:themeColor="accent1"/>
        </w:rPr>
        <w:t>DOTr</w:t>
      </w:r>
      <w:proofErr w:type="spellEnd"/>
      <w:r w:rsidR="00BC7C06" w:rsidRPr="00E31901">
        <w:rPr>
          <w:color w:val="4472C4" w:themeColor="accent1"/>
        </w:rPr>
        <w:t xml:space="preserve"> continues to</w:t>
      </w:r>
      <w:r w:rsidR="00773676" w:rsidRPr="00E31901">
        <w:rPr>
          <w:bCs/>
          <w:iCs/>
          <w:color w:val="4472C4"/>
          <w:spacing w:val="-2"/>
        </w:rPr>
        <w:t xml:space="preserve"> lead the national coalition of CRTIP</w:t>
      </w:r>
      <w:r w:rsidR="00E70A1C" w:rsidRPr="00E31901">
        <w:rPr>
          <w:bCs/>
          <w:iCs/>
          <w:color w:val="4472C4"/>
          <w:spacing w:val="-2"/>
        </w:rPr>
        <w:t xml:space="preserve"> </w:t>
      </w:r>
      <w:r w:rsidR="00BC7C06" w:rsidRPr="00E31901">
        <w:rPr>
          <w:color w:val="4472C4" w:themeColor="accent1"/>
        </w:rPr>
        <w:t xml:space="preserve">in </w:t>
      </w:r>
      <w:r w:rsidR="00E70A1C" w:rsidRPr="00E31901">
        <w:rPr>
          <w:bCs/>
          <w:iCs/>
          <w:color w:val="4472C4"/>
          <w:spacing w:val="-2"/>
        </w:rPr>
        <w:t>overseeing the implementation of the national road safety program</w:t>
      </w:r>
      <w:r w:rsidR="00522F1A">
        <w:rPr>
          <w:bCs/>
          <w:iCs/>
          <w:color w:val="4472C4"/>
          <w:spacing w:val="-2"/>
        </w:rPr>
        <w:t>me</w:t>
      </w:r>
      <w:r w:rsidR="00BC7C06" w:rsidRPr="00E31901">
        <w:rPr>
          <w:color w:val="4472C4" w:themeColor="accent1"/>
        </w:rPr>
        <w:t xml:space="preserve">. </w:t>
      </w:r>
      <w:r w:rsidR="00773676" w:rsidRPr="00E31901">
        <w:rPr>
          <w:bCs/>
          <w:iCs/>
          <w:color w:val="4472C4"/>
          <w:spacing w:val="-2"/>
        </w:rPr>
        <w:t xml:space="preserve">DepEd </w:t>
      </w:r>
      <w:r w:rsidR="00077675">
        <w:rPr>
          <w:color w:val="4472C4" w:themeColor="accent1"/>
        </w:rPr>
        <w:t xml:space="preserve">has </w:t>
      </w:r>
      <w:r w:rsidR="00BC7C06" w:rsidRPr="00E31901">
        <w:rPr>
          <w:color w:val="4472C4" w:themeColor="accent1"/>
        </w:rPr>
        <w:t xml:space="preserve">sustained the </w:t>
      </w:r>
      <w:r w:rsidR="00773676" w:rsidRPr="00E31901">
        <w:rPr>
          <w:bCs/>
          <w:iCs/>
          <w:color w:val="4472C4"/>
          <w:spacing w:val="-2"/>
        </w:rPr>
        <w:t xml:space="preserve">road safety awareness sessions in schools and local governments </w:t>
      </w:r>
      <w:r w:rsidR="00BC7C06" w:rsidRPr="00E31901">
        <w:rPr>
          <w:color w:val="4472C4" w:themeColor="accent1"/>
        </w:rPr>
        <w:t xml:space="preserve">are </w:t>
      </w:r>
      <w:r w:rsidR="00773676" w:rsidRPr="00E31901">
        <w:rPr>
          <w:bCs/>
          <w:iCs/>
          <w:color w:val="4472C4"/>
          <w:spacing w:val="-2"/>
        </w:rPr>
        <w:t xml:space="preserve">implementing road safety programs </w:t>
      </w:r>
      <w:r w:rsidR="00E70A1C" w:rsidRPr="00E31901">
        <w:rPr>
          <w:bCs/>
          <w:iCs/>
          <w:color w:val="4472C4"/>
          <w:spacing w:val="-2"/>
        </w:rPr>
        <w:t xml:space="preserve">following </w:t>
      </w:r>
      <w:r w:rsidR="00DA05D1" w:rsidRPr="00E31901">
        <w:rPr>
          <w:color w:val="4472C4" w:themeColor="accent1"/>
        </w:rPr>
        <w:t xml:space="preserve">their </w:t>
      </w:r>
      <w:r w:rsidR="00E70A1C" w:rsidRPr="00E31901">
        <w:rPr>
          <w:bCs/>
          <w:iCs/>
          <w:color w:val="4472C4"/>
          <w:spacing w:val="-2"/>
        </w:rPr>
        <w:t>road safety ordinances</w:t>
      </w:r>
      <w:r w:rsidR="00DA05D1" w:rsidRPr="00E31901">
        <w:rPr>
          <w:color w:val="4472C4" w:themeColor="accent1"/>
        </w:rPr>
        <w:t xml:space="preserve"> enacted through the project</w:t>
      </w:r>
      <w:r w:rsidR="00E70A1C" w:rsidRPr="00E31901">
        <w:rPr>
          <w:bCs/>
          <w:iCs/>
          <w:color w:val="4472C4"/>
          <w:spacing w:val="-2"/>
        </w:rPr>
        <w:t xml:space="preserve">. The safe school zone models </w:t>
      </w:r>
      <w:r w:rsidR="00395B80" w:rsidRPr="00E31901">
        <w:rPr>
          <w:color w:val="4472C4" w:themeColor="accent1"/>
        </w:rPr>
        <w:t xml:space="preserve">supported by </w:t>
      </w:r>
      <w:r w:rsidR="00E70A1C" w:rsidRPr="00E31901">
        <w:rPr>
          <w:bCs/>
          <w:iCs/>
          <w:color w:val="4472C4"/>
          <w:spacing w:val="-2"/>
        </w:rPr>
        <w:t>UNRSF in 144 schools have been scale</w:t>
      </w:r>
      <w:r w:rsidR="00875441" w:rsidRPr="00E31901">
        <w:rPr>
          <w:color w:val="4472C4" w:themeColor="accent1"/>
        </w:rPr>
        <w:t xml:space="preserve">d </w:t>
      </w:r>
      <w:r w:rsidR="00E70A1C" w:rsidRPr="00E31901">
        <w:rPr>
          <w:bCs/>
          <w:iCs/>
          <w:color w:val="4472C4"/>
          <w:spacing w:val="-2"/>
        </w:rPr>
        <w:t xml:space="preserve">up to 194 schools in </w:t>
      </w:r>
      <w:r w:rsidR="00875441" w:rsidRPr="00E31901">
        <w:rPr>
          <w:color w:val="4472C4" w:themeColor="accent1"/>
        </w:rPr>
        <w:t>four</w:t>
      </w:r>
      <w:r w:rsidR="233591B6" w:rsidRPr="00E31901">
        <w:rPr>
          <w:color w:val="4472C4" w:themeColor="accent1"/>
        </w:rPr>
        <w:t xml:space="preserve"> </w:t>
      </w:r>
      <w:r w:rsidR="00E70A1C" w:rsidRPr="00E31901">
        <w:rPr>
          <w:bCs/>
          <w:iCs/>
          <w:color w:val="4472C4"/>
          <w:spacing w:val="-2"/>
        </w:rPr>
        <w:t>cities</w:t>
      </w:r>
      <w:r w:rsidR="00463314" w:rsidRPr="00E31901">
        <w:rPr>
          <w:color w:val="4472C4" w:themeColor="accent1"/>
        </w:rPr>
        <w:t>,</w:t>
      </w:r>
      <w:r w:rsidR="00E70A1C" w:rsidRPr="00E31901">
        <w:rPr>
          <w:bCs/>
          <w:iCs/>
          <w:color w:val="4472C4"/>
          <w:spacing w:val="-2"/>
        </w:rPr>
        <w:t xml:space="preserve"> with support from private sector partner</w:t>
      </w:r>
      <w:r w:rsidR="00077675">
        <w:rPr>
          <w:bCs/>
          <w:iCs/>
          <w:color w:val="4472C4"/>
          <w:spacing w:val="-2"/>
        </w:rPr>
        <w:t>, the</w:t>
      </w:r>
      <w:r w:rsidR="00E70A1C" w:rsidRPr="00E31901">
        <w:rPr>
          <w:bCs/>
          <w:iCs/>
          <w:color w:val="4472C4"/>
          <w:spacing w:val="-2"/>
        </w:rPr>
        <w:t xml:space="preserve"> Metro Pacific Tollways Corporation. Furthermore, </w:t>
      </w:r>
      <w:r w:rsidR="00F96827" w:rsidRPr="00E31901">
        <w:rPr>
          <w:bCs/>
          <w:iCs/>
          <w:color w:val="4472C4"/>
          <w:spacing w:val="-2"/>
        </w:rPr>
        <w:t xml:space="preserve">the </w:t>
      </w:r>
      <w:r w:rsidR="00E70A1C" w:rsidRPr="00E31901">
        <w:rPr>
          <w:bCs/>
          <w:iCs/>
          <w:color w:val="4472C4"/>
          <w:spacing w:val="-2"/>
        </w:rPr>
        <w:t>MOU</w:t>
      </w:r>
      <w:r w:rsidR="003D4421" w:rsidRPr="00E31901">
        <w:rPr>
          <w:color w:val="4472C4" w:themeColor="accent1"/>
        </w:rPr>
        <w:t xml:space="preserve"> </w:t>
      </w:r>
      <w:r w:rsidR="00E70A1C" w:rsidRPr="00E31901">
        <w:rPr>
          <w:bCs/>
          <w:iCs/>
          <w:color w:val="4472C4"/>
          <w:spacing w:val="-2"/>
        </w:rPr>
        <w:t xml:space="preserve">with 13 national government agencies </w:t>
      </w:r>
      <w:r w:rsidR="003D4421" w:rsidRPr="00E31901">
        <w:rPr>
          <w:color w:val="4472C4" w:themeColor="accent1"/>
        </w:rPr>
        <w:t>is helping ensure</w:t>
      </w:r>
      <w:r w:rsidR="00E70A1C" w:rsidRPr="00E31901">
        <w:rPr>
          <w:bCs/>
          <w:iCs/>
          <w:color w:val="4472C4"/>
          <w:spacing w:val="-2"/>
        </w:rPr>
        <w:t xml:space="preserve"> the sustainability of the </w:t>
      </w:r>
      <w:r w:rsidR="003D4421" w:rsidRPr="00E31901">
        <w:rPr>
          <w:color w:val="4472C4" w:themeColor="accent1"/>
        </w:rPr>
        <w:t xml:space="preserve">project’s activities and </w:t>
      </w:r>
      <w:r w:rsidR="009E02CF" w:rsidRPr="00E31901">
        <w:rPr>
          <w:color w:val="4472C4" w:themeColor="accent1"/>
        </w:rPr>
        <w:t>outcomes</w:t>
      </w:r>
      <w:r w:rsidR="00E70A1C" w:rsidRPr="00E31901">
        <w:rPr>
          <w:bCs/>
          <w:iCs/>
          <w:color w:val="4472C4"/>
          <w:spacing w:val="-2"/>
        </w:rPr>
        <w:t>.</w:t>
      </w:r>
    </w:p>
    <w:p w14:paraId="3D852B56" w14:textId="0C9963DA" w:rsidR="00773676" w:rsidRPr="00773676" w:rsidRDefault="00773676" w:rsidP="721C6C51">
      <w:pPr>
        <w:pStyle w:val="BodyText"/>
        <w:ind w:left="360"/>
        <w:jc w:val="both"/>
        <w:rPr>
          <w:rFonts w:ascii="Times New Roman" w:hAnsi="Times New Roman" w:cs="Times New Roman"/>
          <w:sz w:val="24"/>
          <w:szCs w:val="24"/>
        </w:rPr>
      </w:pPr>
    </w:p>
    <w:p w14:paraId="5B85F40A" w14:textId="1AE270F6" w:rsidR="00F6688C" w:rsidRPr="00D42BF1" w:rsidRDefault="00F6688C" w:rsidP="35DFB1A1">
      <w:pPr>
        <w:pStyle w:val="BodyText"/>
        <w:jc w:val="both"/>
        <w:rPr>
          <w:rFonts w:ascii="Times New Roman" w:hAnsi="Times New Roman" w:cs="Times New Roman"/>
          <w:i/>
          <w:iCs/>
          <w:sz w:val="24"/>
          <w:szCs w:val="24"/>
        </w:rPr>
      </w:pPr>
    </w:p>
    <w:p w14:paraId="2FBDD981" w14:textId="083F1FDE" w:rsidR="00F6688C" w:rsidRPr="00D42BF1" w:rsidRDefault="52FBAD24" w:rsidP="00AE3556">
      <w:pPr>
        <w:pStyle w:val="Heading1"/>
        <w:numPr>
          <w:ilvl w:val="0"/>
          <w:numId w:val="2"/>
        </w:numPr>
        <w:tabs>
          <w:tab w:val="left" w:pos="360"/>
        </w:tabs>
        <w:jc w:val="left"/>
        <w:rPr>
          <w:rFonts w:ascii="Times New Roman" w:hAnsi="Times New Roman"/>
          <w:sz w:val="24"/>
          <w:szCs w:val="24"/>
        </w:rPr>
      </w:pPr>
      <w:r w:rsidRPr="00D42BF1">
        <w:rPr>
          <w:rFonts w:ascii="Times New Roman" w:hAnsi="Times New Roman"/>
          <w:sz w:val="24"/>
          <w:szCs w:val="24"/>
        </w:rPr>
        <w:lastRenderedPageBreak/>
        <w:t xml:space="preserve">Resources </w:t>
      </w:r>
      <w:r w:rsidR="32075CE0" w:rsidRPr="00D42BF1">
        <w:rPr>
          <w:rFonts w:ascii="Times New Roman" w:hAnsi="Times New Roman"/>
          <w:sz w:val="24"/>
          <w:szCs w:val="24"/>
        </w:rPr>
        <w:t>and leveraging</w:t>
      </w:r>
    </w:p>
    <w:p w14:paraId="214E0521" w14:textId="083AAD3F" w:rsidR="00C41F9C" w:rsidRPr="00D42BF1" w:rsidRDefault="00C41F9C" w:rsidP="003B242A">
      <w:pPr>
        <w:pStyle w:val="BodyText"/>
        <w:ind w:left="360"/>
        <w:jc w:val="both"/>
        <w:rPr>
          <w:rFonts w:ascii="Times New Roman" w:hAnsi="Times New Roman" w:cs="Times New Roman"/>
          <w:bCs/>
          <w:i/>
          <w:iCs/>
          <w:sz w:val="24"/>
          <w:szCs w:val="24"/>
        </w:rPr>
      </w:pPr>
      <w:r w:rsidRPr="00D42BF1">
        <w:rPr>
          <w:rFonts w:ascii="Times New Roman" w:hAnsi="Times New Roman" w:cs="Times New Roman"/>
          <w:bCs/>
          <w:i/>
          <w:iCs/>
          <w:sz w:val="24"/>
          <w:szCs w:val="24"/>
        </w:rPr>
        <w:t xml:space="preserve">Provide any information on financial management, procurement and human resources. </w:t>
      </w:r>
    </w:p>
    <w:p w14:paraId="2D8DB595" w14:textId="4C7ABBB5" w:rsidR="00770278" w:rsidRPr="00D42BF1" w:rsidRDefault="00F27640" w:rsidP="00BA18B7">
      <w:pPr>
        <w:pStyle w:val="BodyText"/>
        <w:ind w:firstLine="360"/>
        <w:rPr>
          <w:rFonts w:ascii="Times New Roman" w:hAnsi="Times New Roman" w:cs="Times New Roman"/>
          <w:i/>
          <w:iCs/>
          <w:sz w:val="24"/>
          <w:szCs w:val="24"/>
        </w:rPr>
      </w:pPr>
      <w:r w:rsidRPr="00D42BF1">
        <w:rPr>
          <w:rFonts w:ascii="Times New Roman" w:hAnsi="Times New Roman" w:cs="Times New Roman"/>
          <w:i/>
          <w:iCs/>
          <w:sz w:val="24"/>
          <w:szCs w:val="24"/>
        </w:rPr>
        <w:t>Has the</w:t>
      </w:r>
      <w:r w:rsidR="00770278" w:rsidRPr="00D42BF1">
        <w:rPr>
          <w:rFonts w:ascii="Times New Roman" w:hAnsi="Times New Roman" w:cs="Times New Roman"/>
          <w:i/>
          <w:iCs/>
          <w:sz w:val="24"/>
          <w:szCs w:val="24"/>
        </w:rPr>
        <w:t xml:space="preserve"> UNRSF grants received had a catalytic effect with respect to:</w:t>
      </w:r>
    </w:p>
    <w:p w14:paraId="307BE30E" w14:textId="77777777" w:rsidR="00770278" w:rsidRPr="00D42BF1" w:rsidRDefault="00770278" w:rsidP="003B242A">
      <w:pPr>
        <w:pStyle w:val="BodyText"/>
        <w:ind w:left="720" w:hanging="360"/>
        <w:rPr>
          <w:rFonts w:ascii="Times New Roman" w:hAnsi="Times New Roman" w:cs="Times New Roman"/>
          <w:i/>
          <w:iCs/>
          <w:sz w:val="24"/>
          <w:szCs w:val="24"/>
        </w:rPr>
      </w:pPr>
      <w:r w:rsidRPr="00D42BF1">
        <w:rPr>
          <w:rFonts w:ascii="Times New Roman" w:hAnsi="Times New Roman" w:cs="Times New Roman"/>
          <w:i/>
          <w:iCs/>
          <w:sz w:val="24"/>
          <w:szCs w:val="24"/>
        </w:rPr>
        <w:t>1.</w:t>
      </w:r>
      <w:r w:rsidRPr="00D42BF1">
        <w:rPr>
          <w:rFonts w:ascii="Times New Roman" w:hAnsi="Times New Roman" w:cs="Times New Roman"/>
          <w:i/>
          <w:iCs/>
          <w:sz w:val="24"/>
          <w:szCs w:val="24"/>
        </w:rPr>
        <w:tab/>
        <w:t xml:space="preserve">Increased commitment of senior management (mention in speeches, bilateral meetings with governments/corporations; road safety as strategic or operational organization priority; participation in road safety committees, </w:t>
      </w:r>
      <w:proofErr w:type="spellStart"/>
      <w:r w:rsidRPr="00D42BF1">
        <w:rPr>
          <w:rFonts w:ascii="Times New Roman" w:hAnsi="Times New Roman" w:cs="Times New Roman"/>
          <w:i/>
          <w:iCs/>
          <w:sz w:val="24"/>
          <w:szCs w:val="24"/>
        </w:rPr>
        <w:t>etc</w:t>
      </w:r>
      <w:proofErr w:type="spellEnd"/>
      <w:r w:rsidRPr="00D42BF1">
        <w:rPr>
          <w:rFonts w:ascii="Times New Roman" w:hAnsi="Times New Roman" w:cs="Times New Roman"/>
          <w:i/>
          <w:iCs/>
          <w:sz w:val="24"/>
          <w:szCs w:val="24"/>
        </w:rPr>
        <w:t>)</w:t>
      </w:r>
    </w:p>
    <w:p w14:paraId="1BC26655" w14:textId="77777777" w:rsidR="00770278" w:rsidRPr="00D42BF1" w:rsidRDefault="00770278" w:rsidP="003B242A">
      <w:pPr>
        <w:pStyle w:val="BodyText"/>
        <w:ind w:left="720" w:hanging="360"/>
        <w:rPr>
          <w:rFonts w:ascii="Times New Roman" w:hAnsi="Times New Roman" w:cs="Times New Roman"/>
          <w:i/>
          <w:iCs/>
          <w:sz w:val="24"/>
          <w:szCs w:val="24"/>
        </w:rPr>
      </w:pPr>
      <w:r w:rsidRPr="00D42BF1">
        <w:rPr>
          <w:rFonts w:ascii="Times New Roman" w:hAnsi="Times New Roman" w:cs="Times New Roman"/>
          <w:i/>
          <w:iCs/>
          <w:sz w:val="24"/>
          <w:szCs w:val="24"/>
        </w:rPr>
        <w:t>2.</w:t>
      </w:r>
      <w:r w:rsidRPr="00D42BF1">
        <w:rPr>
          <w:rFonts w:ascii="Times New Roman" w:hAnsi="Times New Roman" w:cs="Times New Roman"/>
          <w:i/>
          <w:iCs/>
          <w:sz w:val="24"/>
          <w:szCs w:val="24"/>
        </w:rPr>
        <w:tab/>
        <w:t>Increased allocation of staff or other resources (on top of UNRSF grants) to strengthen the organization’s capacity to support governments</w:t>
      </w:r>
    </w:p>
    <w:p w14:paraId="0BDC80FB" w14:textId="77777777" w:rsidR="00770278" w:rsidRPr="0097395D" w:rsidRDefault="00770278" w:rsidP="003B242A">
      <w:pPr>
        <w:pStyle w:val="BodyText"/>
        <w:ind w:left="720" w:hanging="360"/>
        <w:rPr>
          <w:rFonts w:ascii="Times New Roman" w:hAnsi="Times New Roman" w:cs="Times New Roman"/>
          <w:i/>
          <w:iCs/>
          <w:sz w:val="24"/>
          <w:szCs w:val="24"/>
        </w:rPr>
      </w:pPr>
      <w:r w:rsidRPr="00D42BF1">
        <w:rPr>
          <w:rFonts w:ascii="Times New Roman" w:hAnsi="Times New Roman" w:cs="Times New Roman"/>
          <w:i/>
          <w:iCs/>
          <w:sz w:val="24"/>
          <w:szCs w:val="24"/>
        </w:rPr>
        <w:t>3.</w:t>
      </w:r>
      <w:r w:rsidRPr="00D42BF1">
        <w:rPr>
          <w:rFonts w:ascii="Times New Roman" w:hAnsi="Times New Roman" w:cs="Times New Roman"/>
          <w:i/>
          <w:iCs/>
          <w:sz w:val="24"/>
          <w:szCs w:val="24"/>
        </w:rPr>
        <w:tab/>
        <w:t>Securin</w:t>
      </w:r>
      <w:r w:rsidRPr="0097395D">
        <w:rPr>
          <w:rFonts w:ascii="Times New Roman" w:hAnsi="Times New Roman" w:cs="Times New Roman"/>
          <w:i/>
          <w:iCs/>
          <w:sz w:val="24"/>
          <w:szCs w:val="24"/>
        </w:rPr>
        <w:t>g additional financing or technical expertise to complement the projects funded by UNRSF grants (including co-financing or using resources from projects on other topics to support road safety objectives)</w:t>
      </w:r>
    </w:p>
    <w:p w14:paraId="762CDDCB" w14:textId="2ED9AD9E" w:rsidR="00F6688C" w:rsidRDefault="4491A951" w:rsidP="35DFB1A1">
      <w:pPr>
        <w:pStyle w:val="BodyText"/>
        <w:ind w:left="720" w:hanging="360"/>
        <w:rPr>
          <w:rFonts w:ascii="Times New Roman" w:hAnsi="Times New Roman" w:cs="Times New Roman"/>
          <w:i/>
          <w:iCs/>
          <w:sz w:val="24"/>
          <w:szCs w:val="24"/>
        </w:rPr>
      </w:pPr>
      <w:r w:rsidRPr="35DFB1A1">
        <w:rPr>
          <w:rFonts w:ascii="Times New Roman" w:hAnsi="Times New Roman" w:cs="Times New Roman"/>
          <w:i/>
          <w:iCs/>
          <w:sz w:val="24"/>
          <w:szCs w:val="24"/>
        </w:rPr>
        <w:t>4.</w:t>
      </w:r>
      <w:r w:rsidR="00F6688C">
        <w:tab/>
      </w:r>
      <w:r w:rsidRPr="35DFB1A1">
        <w:rPr>
          <w:rFonts w:ascii="Times New Roman" w:hAnsi="Times New Roman" w:cs="Times New Roman"/>
          <w:i/>
          <w:iCs/>
          <w:sz w:val="24"/>
          <w:szCs w:val="24"/>
        </w:rPr>
        <w:t>Using UNRSF grants to build a case for larger investments by the government (</w:t>
      </w:r>
      <w:proofErr w:type="spellStart"/>
      <w:r w:rsidRPr="35DFB1A1">
        <w:rPr>
          <w:rFonts w:ascii="Times New Roman" w:hAnsi="Times New Roman" w:cs="Times New Roman"/>
          <w:i/>
          <w:iCs/>
          <w:sz w:val="24"/>
          <w:szCs w:val="24"/>
        </w:rPr>
        <w:t>eg</w:t>
      </w:r>
      <w:proofErr w:type="spellEnd"/>
      <w:r w:rsidRPr="35DFB1A1">
        <w:rPr>
          <w:rFonts w:ascii="Times New Roman" w:hAnsi="Times New Roman" w:cs="Times New Roman"/>
          <w:i/>
          <w:iCs/>
          <w:sz w:val="24"/>
          <w:szCs w:val="24"/>
        </w:rPr>
        <w:t xml:space="preserve"> producing investment case or using project to secure bank loans, </w:t>
      </w:r>
      <w:proofErr w:type="spellStart"/>
      <w:r w:rsidRPr="35DFB1A1">
        <w:rPr>
          <w:rFonts w:ascii="Times New Roman" w:hAnsi="Times New Roman" w:cs="Times New Roman"/>
          <w:i/>
          <w:iCs/>
          <w:sz w:val="24"/>
          <w:szCs w:val="24"/>
        </w:rPr>
        <w:t>etc</w:t>
      </w:r>
      <w:proofErr w:type="spellEnd"/>
      <w:r w:rsidRPr="35DFB1A1">
        <w:rPr>
          <w:rFonts w:ascii="Times New Roman" w:hAnsi="Times New Roman" w:cs="Times New Roman"/>
          <w:i/>
          <w:iCs/>
          <w:sz w:val="24"/>
          <w:szCs w:val="24"/>
        </w:rPr>
        <w:t>)</w:t>
      </w:r>
    </w:p>
    <w:p w14:paraId="6CE56190" w14:textId="77777777" w:rsidR="00773676" w:rsidRPr="00773676" w:rsidRDefault="00773676" w:rsidP="35DFB1A1">
      <w:pPr>
        <w:pStyle w:val="BodyText"/>
        <w:ind w:left="720" w:hanging="360"/>
        <w:rPr>
          <w:rFonts w:ascii="Times New Roman" w:hAnsi="Times New Roman" w:cs="Times New Roman"/>
          <w:i/>
          <w:iCs/>
          <w:color w:val="4472C4" w:themeColor="accent1"/>
          <w:sz w:val="24"/>
          <w:szCs w:val="24"/>
        </w:rPr>
      </w:pPr>
    </w:p>
    <w:p w14:paraId="49E233BF" w14:textId="331ECEA2" w:rsidR="00773676" w:rsidRPr="00773676" w:rsidRDefault="00773676" w:rsidP="00773676">
      <w:pPr>
        <w:ind w:left="360"/>
        <w:contextualSpacing/>
        <w:jc w:val="both"/>
        <w:rPr>
          <w:color w:val="4472C4" w:themeColor="accent1"/>
          <w:sz w:val="20"/>
          <w:szCs w:val="20"/>
        </w:rPr>
      </w:pPr>
      <w:r w:rsidRPr="00773676">
        <w:rPr>
          <w:color w:val="4472C4" w:themeColor="accent1"/>
          <w:lang w:val="en-GB"/>
        </w:rPr>
        <w:t xml:space="preserve">The UNRSF grant became a catalyst for UNICEF Philippines to mobilize additional funding to support child road safety programming in the country. UNICEF Philippines signed a partnership agreement with Metro Pacific </w:t>
      </w:r>
      <w:proofErr w:type="spellStart"/>
      <w:r w:rsidRPr="00773676">
        <w:rPr>
          <w:color w:val="4472C4" w:themeColor="accent1"/>
          <w:lang w:val="en-GB"/>
        </w:rPr>
        <w:t>Tollways</w:t>
      </w:r>
      <w:proofErr w:type="spellEnd"/>
      <w:r w:rsidRPr="00773676">
        <w:rPr>
          <w:color w:val="4472C4" w:themeColor="accent1"/>
          <w:lang w:val="en-GB"/>
        </w:rPr>
        <w:t xml:space="preserve"> Corporation, one of the leading toll way builder and operator in the Philippines that champions road safety within their business practices. Th</w:t>
      </w:r>
      <w:r w:rsidR="004E4CC6">
        <w:rPr>
          <w:color w:val="4472C4" w:themeColor="accent1"/>
          <w:lang w:val="en-GB"/>
        </w:rPr>
        <w:t>is</w:t>
      </w:r>
      <w:r w:rsidRPr="00773676">
        <w:rPr>
          <w:color w:val="4472C4" w:themeColor="accent1"/>
          <w:lang w:val="en-GB"/>
        </w:rPr>
        <w:t xml:space="preserve"> partnership </w:t>
      </w:r>
      <w:r w:rsidR="004E4CC6">
        <w:rPr>
          <w:color w:val="4472C4" w:themeColor="accent1"/>
          <w:lang w:val="en-GB"/>
        </w:rPr>
        <w:t>provided an additional</w:t>
      </w:r>
      <w:r w:rsidRPr="00773676">
        <w:rPr>
          <w:color w:val="4472C4" w:themeColor="accent1"/>
          <w:lang w:val="en-GB"/>
        </w:rPr>
        <w:t xml:space="preserve"> US$ 759,700 </w:t>
      </w:r>
      <w:r w:rsidR="004E4CC6">
        <w:rPr>
          <w:color w:val="4472C4" w:themeColor="accent1"/>
          <w:lang w:val="en-GB"/>
        </w:rPr>
        <w:t xml:space="preserve">to </w:t>
      </w:r>
      <w:r w:rsidRPr="00773676">
        <w:rPr>
          <w:color w:val="4472C4" w:themeColor="accent1"/>
          <w:lang w:val="en-GB"/>
        </w:rPr>
        <w:t>UNICEF Philippines</w:t>
      </w:r>
      <w:r w:rsidR="004E4CC6">
        <w:rPr>
          <w:color w:val="4472C4" w:themeColor="accent1"/>
          <w:lang w:val="en-GB"/>
        </w:rPr>
        <w:t>’</w:t>
      </w:r>
      <w:r w:rsidRPr="00773676">
        <w:rPr>
          <w:color w:val="4472C4" w:themeColor="accent1"/>
          <w:lang w:val="en-GB"/>
        </w:rPr>
        <w:t xml:space="preserve"> CRTIP project </w:t>
      </w:r>
      <w:r w:rsidR="004E4CC6">
        <w:rPr>
          <w:color w:val="4472C4" w:themeColor="accent1"/>
          <w:lang w:val="en-GB"/>
        </w:rPr>
        <w:t>and is supporting the</w:t>
      </w:r>
      <w:r w:rsidR="004E4CC6" w:rsidRPr="00773676">
        <w:rPr>
          <w:color w:val="4472C4" w:themeColor="accent1"/>
          <w:lang w:val="en-GB"/>
        </w:rPr>
        <w:t xml:space="preserve"> </w:t>
      </w:r>
      <w:r w:rsidR="00560A8D">
        <w:rPr>
          <w:color w:val="4472C4" w:themeColor="accent1"/>
          <w:lang w:val="en-GB"/>
        </w:rPr>
        <w:t>expansion</w:t>
      </w:r>
      <w:r w:rsidR="00172322">
        <w:rPr>
          <w:color w:val="4472C4" w:themeColor="accent1"/>
          <w:lang w:val="en-GB"/>
        </w:rPr>
        <w:t xml:space="preserve"> of the</w:t>
      </w:r>
      <w:r w:rsidR="00172322" w:rsidRPr="00773676">
        <w:rPr>
          <w:color w:val="4472C4" w:themeColor="accent1"/>
          <w:lang w:val="en-GB"/>
        </w:rPr>
        <w:t xml:space="preserve"> </w:t>
      </w:r>
      <w:r w:rsidRPr="00773676">
        <w:rPr>
          <w:color w:val="4472C4" w:themeColor="accent1"/>
          <w:lang w:val="en-GB"/>
        </w:rPr>
        <w:t xml:space="preserve">safe school zone models in 100 schools </w:t>
      </w:r>
      <w:r w:rsidR="00172322">
        <w:rPr>
          <w:color w:val="4472C4" w:themeColor="accent1"/>
          <w:lang w:val="en-GB"/>
        </w:rPr>
        <w:t>in</w:t>
      </w:r>
      <w:r w:rsidR="00172322" w:rsidRPr="00773676">
        <w:rPr>
          <w:color w:val="4472C4" w:themeColor="accent1"/>
          <w:lang w:val="en-GB"/>
        </w:rPr>
        <w:t xml:space="preserve"> </w:t>
      </w:r>
      <w:r w:rsidRPr="00773676">
        <w:rPr>
          <w:color w:val="4472C4" w:themeColor="accent1"/>
          <w:lang w:val="en-GB"/>
        </w:rPr>
        <w:t xml:space="preserve">two </w:t>
      </w:r>
      <w:r w:rsidR="00560A8D">
        <w:rPr>
          <w:color w:val="4472C4" w:themeColor="accent1"/>
          <w:lang w:val="en-GB"/>
        </w:rPr>
        <w:t>new</w:t>
      </w:r>
      <w:r w:rsidR="00560A8D" w:rsidRPr="00773676">
        <w:rPr>
          <w:color w:val="4472C4" w:themeColor="accent1"/>
          <w:lang w:val="en-GB"/>
        </w:rPr>
        <w:t xml:space="preserve"> </w:t>
      </w:r>
      <w:r w:rsidRPr="00773676">
        <w:rPr>
          <w:color w:val="4472C4" w:themeColor="accent1"/>
          <w:lang w:val="en-GB"/>
        </w:rPr>
        <w:t xml:space="preserve">cities. </w:t>
      </w:r>
    </w:p>
    <w:p w14:paraId="4E843C1D" w14:textId="77777777" w:rsidR="00773676" w:rsidRDefault="00773676" w:rsidP="35DFB1A1">
      <w:pPr>
        <w:pStyle w:val="BodyText"/>
        <w:ind w:left="720" w:hanging="360"/>
      </w:pPr>
    </w:p>
    <w:p w14:paraId="09C82850" w14:textId="77777777" w:rsidR="00773676" w:rsidRDefault="00773676" w:rsidP="35DFB1A1">
      <w:pPr>
        <w:pStyle w:val="BodyText"/>
        <w:ind w:left="720" w:hanging="360"/>
      </w:pPr>
    </w:p>
    <w:p w14:paraId="7FE67F38" w14:textId="67C1D7AF" w:rsidR="00773676" w:rsidRPr="00E31901" w:rsidRDefault="00773676" w:rsidP="00773676">
      <w:pPr>
        <w:pStyle w:val="BodyText"/>
        <w:jc w:val="both"/>
        <w:rPr>
          <w:rFonts w:ascii="Times New Roman" w:hAnsi="Times New Roman"/>
          <w:b/>
          <w:bCs/>
          <w:color w:val="0070C0"/>
          <w:sz w:val="24"/>
        </w:rPr>
      </w:pPr>
      <w:r w:rsidRPr="00E31901">
        <w:rPr>
          <w:rFonts w:ascii="Times New Roman" w:hAnsi="Times New Roman"/>
          <w:b/>
          <w:bCs/>
          <w:color w:val="0070C0"/>
          <w:sz w:val="24"/>
        </w:rPr>
        <w:t xml:space="preserve">Annex I. Visibility </w:t>
      </w:r>
      <w:r w:rsidR="00380F39" w:rsidRPr="00E31901">
        <w:rPr>
          <w:rFonts w:ascii="Times New Roman" w:hAnsi="Times New Roman"/>
          <w:b/>
          <w:bCs/>
          <w:color w:val="0070C0"/>
          <w:sz w:val="24"/>
        </w:rPr>
        <w:t>m</w:t>
      </w:r>
      <w:r w:rsidRPr="00E31901">
        <w:rPr>
          <w:rFonts w:ascii="Times New Roman" w:hAnsi="Times New Roman"/>
          <w:b/>
          <w:bCs/>
          <w:color w:val="0070C0"/>
          <w:sz w:val="24"/>
        </w:rPr>
        <w:t>aterials</w:t>
      </w:r>
      <w:r w:rsidR="00380F39" w:rsidRPr="00E31901">
        <w:rPr>
          <w:rFonts w:ascii="Times New Roman" w:hAnsi="Times New Roman"/>
          <w:b/>
          <w:bCs/>
          <w:color w:val="0070C0"/>
          <w:sz w:val="24"/>
        </w:rPr>
        <w:t xml:space="preserve"> and media coverage</w:t>
      </w:r>
    </w:p>
    <w:p w14:paraId="48AB946F" w14:textId="77777777" w:rsidR="00773676" w:rsidRDefault="00773676" w:rsidP="00773676">
      <w:pPr>
        <w:jc w:val="both"/>
        <w:rPr>
          <w:rFonts w:ascii="Avenir" w:eastAsia="Avenir" w:hAnsi="Avenir" w:cs="Avenir"/>
          <w:b/>
          <w:color w:val="000000"/>
          <w:sz w:val="20"/>
          <w:szCs w:val="20"/>
        </w:rPr>
      </w:pPr>
    </w:p>
    <w:p w14:paraId="7C5A5ADB" w14:textId="77777777" w:rsidR="00773676" w:rsidRDefault="00773676" w:rsidP="00773676">
      <w:pPr>
        <w:pStyle w:val="BodyText"/>
        <w:jc w:val="both"/>
        <w:rPr>
          <w:rFonts w:ascii="Times New Roman" w:hAnsi="Times New Roman"/>
          <w:sz w:val="24"/>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236"/>
        <w:gridCol w:w="2160"/>
      </w:tblGrid>
      <w:tr w:rsidR="00773676" w:rsidRPr="007C2281" w14:paraId="0DA76CB1" w14:textId="77777777" w:rsidTr="00F96827">
        <w:tc>
          <w:tcPr>
            <w:tcW w:w="1129" w:type="dxa"/>
          </w:tcPr>
          <w:p w14:paraId="315C8E41" w14:textId="77777777" w:rsidR="00773676" w:rsidRPr="007C2281" w:rsidRDefault="00773676" w:rsidP="00F96827">
            <w:pPr>
              <w:jc w:val="center"/>
              <w:rPr>
                <w:rFonts w:eastAsia="Avenir"/>
                <w:b/>
                <w:color w:val="000000"/>
                <w:sz w:val="20"/>
                <w:szCs w:val="20"/>
                <w:lang w:val="en-PH"/>
              </w:rPr>
            </w:pPr>
            <w:r w:rsidRPr="007C2281">
              <w:rPr>
                <w:rFonts w:eastAsia="Avenir"/>
                <w:b/>
                <w:color w:val="000000"/>
                <w:sz w:val="20"/>
                <w:szCs w:val="20"/>
                <w:lang w:val="en-PH"/>
              </w:rPr>
              <w:t>Platform</w:t>
            </w:r>
          </w:p>
        </w:tc>
        <w:tc>
          <w:tcPr>
            <w:tcW w:w="7236" w:type="dxa"/>
          </w:tcPr>
          <w:p w14:paraId="46CA0F7B" w14:textId="72833560" w:rsidR="00773676" w:rsidRPr="007C2281" w:rsidRDefault="00E77CA4" w:rsidP="00F96827">
            <w:pPr>
              <w:jc w:val="center"/>
              <w:rPr>
                <w:rFonts w:eastAsia="Avenir"/>
                <w:b/>
                <w:color w:val="000000"/>
                <w:sz w:val="20"/>
                <w:szCs w:val="20"/>
                <w:lang w:val="en-PH"/>
              </w:rPr>
            </w:pPr>
            <w:r w:rsidRPr="007C2281">
              <w:rPr>
                <w:rFonts w:eastAsia="Avenir"/>
                <w:b/>
                <w:color w:val="000000"/>
                <w:sz w:val="20"/>
                <w:szCs w:val="20"/>
                <w:lang w:val="en-PH"/>
              </w:rPr>
              <w:t>Content</w:t>
            </w:r>
          </w:p>
        </w:tc>
        <w:tc>
          <w:tcPr>
            <w:tcW w:w="2160" w:type="dxa"/>
          </w:tcPr>
          <w:p w14:paraId="50C0C08B" w14:textId="77777777" w:rsidR="00773676" w:rsidRPr="007C2281" w:rsidRDefault="00773676" w:rsidP="00F96827">
            <w:pPr>
              <w:jc w:val="center"/>
              <w:rPr>
                <w:rFonts w:eastAsia="Avenir"/>
                <w:b/>
                <w:color w:val="000000"/>
                <w:sz w:val="20"/>
                <w:szCs w:val="20"/>
                <w:lang w:val="en-PH"/>
              </w:rPr>
            </w:pPr>
            <w:r w:rsidRPr="007C2281">
              <w:rPr>
                <w:rFonts w:eastAsia="Avenir"/>
                <w:b/>
                <w:color w:val="000000"/>
                <w:sz w:val="20"/>
                <w:szCs w:val="20"/>
                <w:lang w:val="en-PH"/>
              </w:rPr>
              <w:t>Indicator</w:t>
            </w:r>
          </w:p>
        </w:tc>
      </w:tr>
      <w:tr w:rsidR="00773676" w:rsidRPr="007C2281" w14:paraId="3FC04A40" w14:textId="77777777" w:rsidTr="00F96827">
        <w:trPr>
          <w:trHeight w:val="200"/>
        </w:trPr>
        <w:tc>
          <w:tcPr>
            <w:tcW w:w="1129" w:type="dxa"/>
            <w:vMerge w:val="restart"/>
          </w:tcPr>
          <w:p w14:paraId="6B016DC2" w14:textId="77777777" w:rsidR="00773676" w:rsidRPr="007C2281" w:rsidRDefault="00773676" w:rsidP="00F96827">
            <w:pPr>
              <w:jc w:val="both"/>
              <w:rPr>
                <w:rFonts w:eastAsia="Avenir"/>
                <w:color w:val="000000"/>
                <w:sz w:val="20"/>
                <w:szCs w:val="20"/>
                <w:lang w:val="en-PH"/>
              </w:rPr>
            </w:pPr>
            <w:proofErr w:type="gramStart"/>
            <w:r w:rsidRPr="007C2281">
              <w:rPr>
                <w:rFonts w:eastAsia="Avenir"/>
                <w:color w:val="000000"/>
                <w:sz w:val="20"/>
                <w:szCs w:val="20"/>
                <w:lang w:val="en-PH"/>
              </w:rPr>
              <w:t>Social Media</w:t>
            </w:r>
            <w:proofErr w:type="gramEnd"/>
          </w:p>
        </w:tc>
        <w:tc>
          <w:tcPr>
            <w:tcW w:w="7236" w:type="dxa"/>
          </w:tcPr>
          <w:p w14:paraId="30DC92CE" w14:textId="77777777" w:rsidR="00773676" w:rsidRPr="007C2281" w:rsidRDefault="00773676" w:rsidP="00AE3556">
            <w:pPr>
              <w:numPr>
                <w:ilvl w:val="0"/>
                <w:numId w:val="12"/>
              </w:numPr>
              <w:ind w:left="450"/>
              <w:jc w:val="both"/>
              <w:rPr>
                <w:rFonts w:eastAsia="Avenir"/>
                <w:sz w:val="20"/>
                <w:szCs w:val="20"/>
                <w:lang w:val="en-PH"/>
              </w:rPr>
            </w:pPr>
            <w:r w:rsidRPr="007C2281">
              <w:rPr>
                <w:rFonts w:eastAsia="Avenir"/>
                <w:sz w:val="20"/>
                <w:szCs w:val="20"/>
                <w:lang w:val="en-PH"/>
              </w:rPr>
              <w:t>Road crashes are the top killer of children and the youth worldwide, according to the latest global report of the World Health Organization (WHO) that was released on Monday.</w:t>
            </w:r>
          </w:p>
          <w:p w14:paraId="18F8AEE6" w14:textId="77777777" w:rsidR="00773676" w:rsidRPr="007C2281" w:rsidRDefault="00773676" w:rsidP="00F96827">
            <w:pPr>
              <w:ind w:left="399"/>
              <w:rPr>
                <w:rFonts w:eastAsia="Avenir"/>
                <w:color w:val="000000"/>
                <w:sz w:val="20"/>
                <w:szCs w:val="20"/>
                <w:lang w:val="en-PH"/>
              </w:rPr>
            </w:pPr>
            <w:r w:rsidRPr="007C2281">
              <w:rPr>
                <w:rFonts w:eastAsia="Avenir"/>
                <w:sz w:val="20"/>
                <w:szCs w:val="20"/>
                <w:lang w:val="en-PH"/>
              </w:rPr>
              <w:t>18 December 2023, CNN Philippines</w:t>
            </w:r>
          </w:p>
          <w:p w14:paraId="175A5AAA" w14:textId="77777777" w:rsidR="00773676" w:rsidRPr="007C2281" w:rsidRDefault="00000000" w:rsidP="00F96827">
            <w:pPr>
              <w:ind w:left="450"/>
              <w:jc w:val="both"/>
              <w:rPr>
                <w:rFonts w:eastAsia="Avenir"/>
                <w:color w:val="FF0000"/>
                <w:sz w:val="20"/>
                <w:szCs w:val="20"/>
                <w:u w:val="single"/>
                <w:lang w:val="en-PH"/>
              </w:rPr>
            </w:pPr>
            <w:hyperlink r:id="rId25">
              <w:r w:rsidR="00773676" w:rsidRPr="007C2281">
                <w:rPr>
                  <w:rFonts w:eastAsia="Avenir"/>
                  <w:color w:val="1155CC"/>
                  <w:sz w:val="20"/>
                  <w:szCs w:val="20"/>
                  <w:u w:val="single"/>
                  <w:lang w:val="en-PH"/>
                </w:rPr>
                <w:t>https://www.facebook.com/CNNPhilippines/posts/pfbid0w1knGwLF7Qc4kkoZpCFsTPZwEPSmm1fUDFsZ97cEyDw1dfXi5rr2JCjbJJ5ieiqDl</w:t>
              </w:r>
            </w:hyperlink>
            <w:r w:rsidR="00773676" w:rsidRPr="007C2281">
              <w:rPr>
                <w:rFonts w:eastAsia="Avenir"/>
                <w:color w:val="FF0000"/>
                <w:sz w:val="20"/>
                <w:szCs w:val="20"/>
                <w:u w:val="single"/>
                <w:lang w:val="en-PH"/>
              </w:rPr>
              <w:t xml:space="preserve"> </w:t>
            </w:r>
          </w:p>
        </w:tc>
        <w:tc>
          <w:tcPr>
            <w:tcW w:w="2160" w:type="dxa"/>
          </w:tcPr>
          <w:p w14:paraId="0054EC93" w14:textId="77777777" w:rsidR="00773676" w:rsidRPr="007C2281" w:rsidRDefault="00773676" w:rsidP="00F96827">
            <w:pPr>
              <w:rPr>
                <w:rFonts w:eastAsia="Avenir"/>
                <w:sz w:val="20"/>
                <w:szCs w:val="20"/>
                <w:lang w:val="en-PH"/>
              </w:rPr>
            </w:pPr>
            <w:r w:rsidRPr="007C2281">
              <w:rPr>
                <w:rFonts w:eastAsia="Avenir"/>
                <w:sz w:val="20"/>
                <w:szCs w:val="20"/>
                <w:lang w:val="en-PH"/>
              </w:rPr>
              <w:t>14 reactions; 2 comments</w:t>
            </w:r>
          </w:p>
          <w:p w14:paraId="55047B73" w14:textId="77777777" w:rsidR="00773676" w:rsidRPr="007C2281" w:rsidRDefault="00773676" w:rsidP="00F96827">
            <w:pPr>
              <w:rPr>
                <w:rFonts w:eastAsia="Avenir"/>
                <w:sz w:val="20"/>
                <w:szCs w:val="20"/>
                <w:lang w:val="en-PH"/>
              </w:rPr>
            </w:pPr>
          </w:p>
          <w:p w14:paraId="2800BF86" w14:textId="4E072C13" w:rsidR="00773676" w:rsidRPr="007C2281" w:rsidRDefault="00773676" w:rsidP="00F96827">
            <w:pPr>
              <w:rPr>
                <w:rFonts w:eastAsia="Avenir"/>
                <w:i/>
                <w:sz w:val="20"/>
                <w:szCs w:val="20"/>
                <w:lang w:val="en-PH"/>
              </w:rPr>
            </w:pPr>
            <w:r w:rsidRPr="007C2281">
              <w:rPr>
                <w:rFonts w:eastAsia="Avenir"/>
                <w:i/>
                <w:sz w:val="20"/>
                <w:szCs w:val="20"/>
                <w:lang w:val="en-PH"/>
              </w:rPr>
              <w:t xml:space="preserve">(Accessed last January 2024, but cannot be found as of April 29, </w:t>
            </w:r>
            <w:proofErr w:type="gramStart"/>
            <w:r w:rsidRPr="007C2281">
              <w:rPr>
                <w:rFonts w:eastAsia="Avenir"/>
                <w:i/>
                <w:sz w:val="20"/>
                <w:szCs w:val="20"/>
                <w:lang w:val="en-PH"/>
              </w:rPr>
              <w:t>2024</w:t>
            </w:r>
            <w:proofErr w:type="gramEnd"/>
            <w:r w:rsidR="00D547BD" w:rsidRPr="007C2281">
              <w:rPr>
                <w:rFonts w:eastAsia="Avenir"/>
                <w:i/>
                <w:sz w:val="20"/>
                <w:szCs w:val="20"/>
                <w:lang w:val="en-PH"/>
              </w:rPr>
              <w:t xml:space="preserve"> as CNN Philippines stopped operations</w:t>
            </w:r>
            <w:r w:rsidRPr="007C2281">
              <w:rPr>
                <w:rFonts w:eastAsia="Avenir"/>
                <w:i/>
                <w:sz w:val="20"/>
                <w:szCs w:val="20"/>
                <w:lang w:val="en-PH"/>
              </w:rPr>
              <w:t>)</w:t>
            </w:r>
          </w:p>
        </w:tc>
      </w:tr>
      <w:tr w:rsidR="00773676" w:rsidRPr="007C2281" w14:paraId="3F25EB77" w14:textId="77777777" w:rsidTr="00F96827">
        <w:trPr>
          <w:trHeight w:val="200"/>
        </w:trPr>
        <w:tc>
          <w:tcPr>
            <w:tcW w:w="1129" w:type="dxa"/>
            <w:vMerge/>
          </w:tcPr>
          <w:p w14:paraId="4EED5988" w14:textId="77777777" w:rsidR="00773676" w:rsidRPr="007C2281" w:rsidRDefault="00773676" w:rsidP="00F96827">
            <w:pPr>
              <w:jc w:val="both"/>
              <w:rPr>
                <w:rFonts w:eastAsia="Avenir"/>
                <w:color w:val="000000"/>
                <w:sz w:val="20"/>
                <w:szCs w:val="20"/>
                <w:lang w:val="en-PH"/>
              </w:rPr>
            </w:pPr>
          </w:p>
        </w:tc>
        <w:tc>
          <w:tcPr>
            <w:tcW w:w="7236" w:type="dxa"/>
          </w:tcPr>
          <w:p w14:paraId="02909FE9" w14:textId="451A26B6" w:rsidR="00773676" w:rsidRPr="007C2281" w:rsidRDefault="00AB46F4" w:rsidP="00AE3556">
            <w:pPr>
              <w:numPr>
                <w:ilvl w:val="0"/>
                <w:numId w:val="12"/>
              </w:numPr>
              <w:shd w:val="clear" w:color="auto" w:fill="FFFFFF"/>
              <w:ind w:left="450"/>
              <w:jc w:val="both"/>
              <w:rPr>
                <w:rFonts w:eastAsia="Avenir"/>
                <w:sz w:val="20"/>
                <w:szCs w:val="20"/>
                <w:lang w:val="en-PH"/>
              </w:rPr>
            </w:pPr>
            <w:r w:rsidRPr="007C2281">
              <w:rPr>
                <w:rFonts w:eastAsia="Avenir"/>
                <w:color w:val="050505"/>
                <w:sz w:val="20"/>
                <w:szCs w:val="20"/>
                <w:lang w:val="en-PH"/>
              </w:rPr>
              <w:t>Press release</w:t>
            </w:r>
          </w:p>
          <w:p w14:paraId="01535789" w14:textId="0C015F1F" w:rsidR="00773676" w:rsidRPr="007C2281" w:rsidRDefault="00000000" w:rsidP="00F96827">
            <w:pPr>
              <w:shd w:val="clear" w:color="auto" w:fill="FFFFFF"/>
              <w:spacing w:before="120"/>
              <w:ind w:left="450"/>
              <w:jc w:val="both"/>
              <w:rPr>
                <w:rFonts w:eastAsia="Avenir"/>
                <w:color w:val="050505"/>
                <w:sz w:val="20"/>
                <w:szCs w:val="20"/>
                <w:lang w:val="en-PH"/>
              </w:rPr>
            </w:pPr>
            <w:hyperlink r:id="rId26" w:history="1">
              <w:r w:rsidR="00773676" w:rsidRPr="007C2281">
                <w:rPr>
                  <w:rStyle w:val="Hyperlink"/>
                  <w:rFonts w:eastAsia="Avenir"/>
                  <w:sz w:val="20"/>
                  <w:szCs w:val="20"/>
                  <w:lang w:val="en-PH"/>
                </w:rPr>
                <w:t>PH Task Force launched to protect children from road traffic injury</w:t>
              </w:r>
            </w:hyperlink>
          </w:p>
          <w:p w14:paraId="1C5B9129" w14:textId="77777777" w:rsidR="00380F39" w:rsidRPr="007C2281" w:rsidRDefault="00380F39" w:rsidP="00F96827">
            <w:pPr>
              <w:ind w:left="399"/>
              <w:rPr>
                <w:rFonts w:eastAsia="Avenir"/>
                <w:sz w:val="20"/>
                <w:szCs w:val="20"/>
                <w:lang w:val="en-PH"/>
              </w:rPr>
            </w:pPr>
          </w:p>
          <w:p w14:paraId="7551C47D"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18 December 2023, National Youth Commission</w:t>
            </w:r>
          </w:p>
          <w:p w14:paraId="5CEBD634" w14:textId="160E2548" w:rsidR="00773676" w:rsidRPr="007C2281" w:rsidRDefault="00773676" w:rsidP="00F96827">
            <w:pPr>
              <w:ind w:left="450"/>
              <w:jc w:val="both"/>
              <w:rPr>
                <w:rFonts w:eastAsia="Avenir"/>
                <w:color w:val="050505"/>
                <w:sz w:val="20"/>
                <w:szCs w:val="20"/>
                <w:lang w:val="en-PH"/>
              </w:rPr>
            </w:pPr>
          </w:p>
        </w:tc>
        <w:tc>
          <w:tcPr>
            <w:tcW w:w="2160" w:type="dxa"/>
          </w:tcPr>
          <w:p w14:paraId="5E857E27" w14:textId="77777777" w:rsidR="00773676" w:rsidRPr="007C2281" w:rsidRDefault="00773676" w:rsidP="00F96827">
            <w:pPr>
              <w:rPr>
                <w:rFonts w:eastAsia="Avenir"/>
                <w:sz w:val="20"/>
                <w:szCs w:val="20"/>
                <w:lang w:val="en-PH"/>
              </w:rPr>
            </w:pPr>
            <w:r w:rsidRPr="007C2281">
              <w:rPr>
                <w:rFonts w:eastAsia="Avenir"/>
                <w:sz w:val="20"/>
                <w:szCs w:val="20"/>
                <w:lang w:val="en-PH"/>
              </w:rPr>
              <w:t>64 reactions; 11 shares</w:t>
            </w:r>
          </w:p>
          <w:p w14:paraId="42458246" w14:textId="77777777" w:rsidR="00773676" w:rsidRPr="007C2281" w:rsidRDefault="00773676" w:rsidP="00F96827">
            <w:pPr>
              <w:rPr>
                <w:rFonts w:eastAsia="Avenir"/>
                <w:sz w:val="20"/>
                <w:szCs w:val="20"/>
                <w:lang w:val="en-PH"/>
              </w:rPr>
            </w:pPr>
          </w:p>
          <w:p w14:paraId="7FA384AD" w14:textId="77777777" w:rsidR="00773676" w:rsidRPr="007C2281" w:rsidRDefault="00773676" w:rsidP="00F96827">
            <w:pPr>
              <w:rPr>
                <w:rFonts w:eastAsia="Avenir"/>
                <w:sz w:val="20"/>
                <w:szCs w:val="20"/>
                <w:lang w:val="en-PH"/>
              </w:rPr>
            </w:pPr>
          </w:p>
        </w:tc>
      </w:tr>
      <w:tr w:rsidR="00773676" w:rsidRPr="007C2281" w14:paraId="42763CB7" w14:textId="77777777" w:rsidTr="00F96827">
        <w:trPr>
          <w:trHeight w:val="200"/>
        </w:trPr>
        <w:tc>
          <w:tcPr>
            <w:tcW w:w="1129" w:type="dxa"/>
            <w:vMerge/>
          </w:tcPr>
          <w:p w14:paraId="2CC70F92" w14:textId="77777777" w:rsidR="00773676" w:rsidRPr="007C2281" w:rsidRDefault="00773676" w:rsidP="00F96827">
            <w:pPr>
              <w:jc w:val="both"/>
              <w:rPr>
                <w:rFonts w:eastAsia="Avenir"/>
                <w:color w:val="000000"/>
                <w:sz w:val="20"/>
                <w:szCs w:val="20"/>
                <w:lang w:val="en-PH"/>
              </w:rPr>
            </w:pPr>
          </w:p>
        </w:tc>
        <w:tc>
          <w:tcPr>
            <w:tcW w:w="7236" w:type="dxa"/>
          </w:tcPr>
          <w:p w14:paraId="6BAD179F" w14:textId="54B05697" w:rsidR="00773676" w:rsidRPr="007C2281" w:rsidRDefault="00491567" w:rsidP="00AE3556">
            <w:pPr>
              <w:numPr>
                <w:ilvl w:val="0"/>
                <w:numId w:val="12"/>
              </w:numPr>
              <w:shd w:val="clear" w:color="auto" w:fill="FFFFFF"/>
              <w:ind w:left="450"/>
              <w:jc w:val="both"/>
              <w:rPr>
                <w:rFonts w:eastAsia="Avenir"/>
                <w:color w:val="050505"/>
                <w:sz w:val="20"/>
                <w:szCs w:val="20"/>
                <w:lang w:val="en-PH"/>
              </w:rPr>
            </w:pPr>
            <w:r w:rsidRPr="007C2281">
              <w:rPr>
                <w:rFonts w:eastAsia="Avenir"/>
                <w:color w:val="050505"/>
                <w:sz w:val="20"/>
                <w:szCs w:val="20"/>
                <w:lang w:val="en-PH"/>
              </w:rPr>
              <w:t>Press release</w:t>
            </w:r>
          </w:p>
          <w:p w14:paraId="4D3EEC00" w14:textId="77777777" w:rsidR="00491567" w:rsidRPr="007C2281" w:rsidRDefault="00491567" w:rsidP="00491567">
            <w:pPr>
              <w:shd w:val="clear" w:color="auto" w:fill="FFFFFF"/>
              <w:ind w:left="450"/>
              <w:jc w:val="both"/>
              <w:rPr>
                <w:rFonts w:eastAsia="Avenir"/>
                <w:color w:val="050505"/>
                <w:sz w:val="20"/>
                <w:szCs w:val="20"/>
                <w:lang w:val="en-PH"/>
              </w:rPr>
            </w:pPr>
          </w:p>
          <w:p w14:paraId="6A7028D1" w14:textId="6668FC50" w:rsidR="00773676" w:rsidRPr="007C2281" w:rsidRDefault="00000000" w:rsidP="00F96827">
            <w:pPr>
              <w:shd w:val="clear" w:color="auto" w:fill="FFFFFF"/>
              <w:ind w:left="450"/>
              <w:jc w:val="both"/>
              <w:rPr>
                <w:rFonts w:eastAsia="Avenir"/>
                <w:color w:val="050505"/>
                <w:sz w:val="20"/>
                <w:szCs w:val="20"/>
                <w:lang w:val="en-PH"/>
              </w:rPr>
            </w:pPr>
            <w:hyperlink r:id="rId27" w:history="1">
              <w:r w:rsidR="00773676" w:rsidRPr="007C2281">
                <w:rPr>
                  <w:rStyle w:val="Hyperlink"/>
                  <w:rFonts w:eastAsia="Avenir"/>
                  <w:sz w:val="20"/>
                  <w:szCs w:val="20"/>
                  <w:lang w:val="en-PH"/>
                </w:rPr>
                <w:t>PH Task Force launched to protect children from road traffic injury</w:t>
              </w:r>
            </w:hyperlink>
          </w:p>
          <w:p w14:paraId="6BDAD614" w14:textId="0AFF33C3" w:rsidR="00773676" w:rsidRPr="007C2281" w:rsidRDefault="00773676" w:rsidP="00F96827">
            <w:pPr>
              <w:shd w:val="clear" w:color="auto" w:fill="FFFFFF"/>
              <w:spacing w:before="120"/>
              <w:ind w:left="450"/>
              <w:jc w:val="both"/>
              <w:rPr>
                <w:rFonts w:eastAsia="Avenir"/>
                <w:color w:val="050505"/>
                <w:sz w:val="20"/>
                <w:szCs w:val="20"/>
                <w:lang w:val="en-PH"/>
              </w:rPr>
            </w:pPr>
            <w:r w:rsidRPr="007C2281">
              <w:rPr>
                <w:rFonts w:eastAsia="Avenir"/>
                <w:color w:val="050505"/>
                <w:sz w:val="20"/>
                <w:szCs w:val="20"/>
                <w:lang w:val="en-PH"/>
              </w:rPr>
              <w:t>Imagine Law</w:t>
            </w:r>
          </w:p>
          <w:p w14:paraId="4553BCA5"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18 December 2023, HAPPY Morning Show News Online</w:t>
            </w:r>
          </w:p>
          <w:p w14:paraId="3878D7B0" w14:textId="35250FD1" w:rsidR="00773676" w:rsidRPr="007C2281" w:rsidRDefault="00773676" w:rsidP="00F96827">
            <w:pPr>
              <w:ind w:left="450"/>
              <w:jc w:val="both"/>
              <w:rPr>
                <w:rFonts w:eastAsia="Avenir"/>
                <w:color w:val="050505"/>
                <w:sz w:val="20"/>
                <w:szCs w:val="20"/>
                <w:lang w:val="en-PH"/>
              </w:rPr>
            </w:pPr>
          </w:p>
        </w:tc>
        <w:tc>
          <w:tcPr>
            <w:tcW w:w="2160" w:type="dxa"/>
          </w:tcPr>
          <w:p w14:paraId="0EF75B4C" w14:textId="77777777" w:rsidR="00773676" w:rsidRPr="007C2281" w:rsidRDefault="00773676" w:rsidP="00F96827">
            <w:pPr>
              <w:rPr>
                <w:rFonts w:eastAsia="Avenir"/>
                <w:sz w:val="20"/>
                <w:szCs w:val="20"/>
                <w:lang w:val="en-PH"/>
              </w:rPr>
            </w:pPr>
            <w:r w:rsidRPr="007C2281">
              <w:rPr>
                <w:rFonts w:eastAsia="Avenir"/>
                <w:sz w:val="20"/>
                <w:szCs w:val="20"/>
                <w:lang w:val="en-PH"/>
              </w:rPr>
              <w:t>3 reactions; 11 shares</w:t>
            </w:r>
          </w:p>
        </w:tc>
      </w:tr>
      <w:tr w:rsidR="00773676" w:rsidRPr="007C2281" w14:paraId="60E015FC" w14:textId="77777777" w:rsidTr="00F96827">
        <w:trPr>
          <w:trHeight w:val="200"/>
        </w:trPr>
        <w:tc>
          <w:tcPr>
            <w:tcW w:w="1129" w:type="dxa"/>
            <w:vMerge/>
          </w:tcPr>
          <w:p w14:paraId="4D04049B" w14:textId="77777777" w:rsidR="00773676" w:rsidRPr="007C2281" w:rsidRDefault="00773676" w:rsidP="00F96827">
            <w:pPr>
              <w:jc w:val="both"/>
              <w:rPr>
                <w:rFonts w:eastAsia="Avenir"/>
                <w:color w:val="000000"/>
                <w:sz w:val="20"/>
                <w:szCs w:val="20"/>
                <w:lang w:val="en-PH"/>
              </w:rPr>
            </w:pPr>
          </w:p>
        </w:tc>
        <w:tc>
          <w:tcPr>
            <w:tcW w:w="7236" w:type="dxa"/>
          </w:tcPr>
          <w:p w14:paraId="2E319D21" w14:textId="664613A1" w:rsidR="00773676" w:rsidRPr="007C2281" w:rsidRDefault="00000000" w:rsidP="00AE3556">
            <w:pPr>
              <w:numPr>
                <w:ilvl w:val="0"/>
                <w:numId w:val="12"/>
              </w:numPr>
              <w:shd w:val="clear" w:color="auto" w:fill="FFFFFF"/>
              <w:ind w:left="450"/>
              <w:jc w:val="both"/>
              <w:rPr>
                <w:rFonts w:eastAsia="Avenir"/>
                <w:color w:val="050505"/>
                <w:sz w:val="20"/>
                <w:szCs w:val="20"/>
                <w:lang w:val="en-PH"/>
              </w:rPr>
            </w:pPr>
            <w:hyperlink r:id="rId28" w:history="1">
              <w:r w:rsidR="00773676" w:rsidRPr="007C2281">
                <w:rPr>
                  <w:rStyle w:val="Hyperlink"/>
                  <w:rFonts w:ascii="Cambria Math" w:eastAsia="Avenir" w:hAnsi="Cambria Math" w:cs="Cambria Math"/>
                  <w:sz w:val="20"/>
                  <w:szCs w:val="20"/>
                  <w:lang w:val="en-PH"/>
                </w:rPr>
                <w:t>𝐑𝐎𝐀𝐃</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𝐒𝐀𝐅𝐄𝐓𝐘</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𝐌𝐄𝐀𝐒𝐔𝐑𝐄𝐒</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𝐈𝐍</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𝐏𝐋𝐀𝐂𝐄</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𝐓𝐎</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𝐑𝐄𝐃𝐔𝐂𝐄</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𝐑𝐎𝐀𝐃</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𝐂𝐑𝐀𝐒𝐇𝐄𝐒</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𝐒𝐀𝐘𝐒</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𝐒𝐄𝐂</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𝐁𝐀𝐔𝐓𝐈𝐒𝐓𝐀</w:t>
              </w:r>
            </w:hyperlink>
          </w:p>
          <w:p w14:paraId="4065C744" w14:textId="77777777" w:rsidR="00773676" w:rsidRPr="007C2281" w:rsidRDefault="00773676" w:rsidP="00F96827">
            <w:pPr>
              <w:shd w:val="clear" w:color="auto" w:fill="FFFFFF"/>
              <w:ind w:left="450"/>
              <w:jc w:val="both"/>
              <w:rPr>
                <w:rFonts w:eastAsia="Avenir"/>
                <w:color w:val="050505"/>
                <w:sz w:val="20"/>
                <w:szCs w:val="20"/>
                <w:lang w:val="en-PH"/>
              </w:rPr>
            </w:pPr>
            <w:r w:rsidRPr="007C2281">
              <w:rPr>
                <w:rFonts w:eastAsia="Avenir"/>
                <w:color w:val="050505"/>
                <w:sz w:val="20"/>
                <w:szCs w:val="20"/>
                <w:lang w:val="en-PH"/>
              </w:rPr>
              <w:t>As the leading cause of death among Filipinos 15-29 years old, road crashes are also among the top ten leading causes of death among Filipino children aged 5-14 years old.</w:t>
            </w:r>
          </w:p>
          <w:p w14:paraId="32F76C0C" w14:textId="77777777" w:rsidR="00380F39" w:rsidRPr="007C2281" w:rsidRDefault="00380F39" w:rsidP="00F96827">
            <w:pPr>
              <w:shd w:val="clear" w:color="auto" w:fill="FFFFFF"/>
              <w:ind w:left="450"/>
              <w:jc w:val="both"/>
              <w:rPr>
                <w:rFonts w:eastAsia="Avenir"/>
                <w:color w:val="050505"/>
                <w:sz w:val="20"/>
                <w:szCs w:val="20"/>
                <w:lang w:val="en-PH"/>
              </w:rPr>
            </w:pPr>
          </w:p>
          <w:p w14:paraId="0A4C4D1F" w14:textId="3ADE4616" w:rsidR="00773676" w:rsidRPr="007C2281" w:rsidRDefault="00773676" w:rsidP="00380F39">
            <w:pPr>
              <w:ind w:left="399"/>
              <w:rPr>
                <w:rFonts w:eastAsia="Avenir"/>
                <w:sz w:val="20"/>
                <w:szCs w:val="20"/>
                <w:lang w:val="en-PH"/>
              </w:rPr>
            </w:pPr>
            <w:r w:rsidRPr="007C2281">
              <w:rPr>
                <w:rFonts w:eastAsia="Avenir"/>
                <w:sz w:val="20"/>
                <w:szCs w:val="20"/>
                <w:lang w:val="en-PH"/>
              </w:rPr>
              <w:t xml:space="preserve">18 December 2023, Department of Transportation </w:t>
            </w:r>
            <w:r w:rsidR="00380F39" w:rsidRPr="007C2281">
              <w:rPr>
                <w:rFonts w:eastAsia="Avenir"/>
                <w:sz w:val="20"/>
                <w:szCs w:val="20"/>
                <w:lang w:val="en-PH"/>
              </w:rPr>
              <w:t>–</w:t>
            </w:r>
            <w:r w:rsidRPr="007C2281">
              <w:rPr>
                <w:rFonts w:eastAsia="Avenir"/>
                <w:sz w:val="20"/>
                <w:szCs w:val="20"/>
                <w:lang w:val="en-PH"/>
              </w:rPr>
              <w:t xml:space="preserve"> Philippines</w:t>
            </w:r>
          </w:p>
        </w:tc>
        <w:tc>
          <w:tcPr>
            <w:tcW w:w="2160" w:type="dxa"/>
          </w:tcPr>
          <w:p w14:paraId="2C374F0B" w14:textId="77777777" w:rsidR="00773676" w:rsidRPr="007C2281" w:rsidRDefault="00773676" w:rsidP="00F96827">
            <w:pPr>
              <w:rPr>
                <w:rFonts w:eastAsia="Avenir"/>
                <w:sz w:val="20"/>
                <w:szCs w:val="20"/>
                <w:lang w:val="en-PH"/>
              </w:rPr>
            </w:pPr>
            <w:r w:rsidRPr="007C2281">
              <w:rPr>
                <w:rFonts w:eastAsia="Avenir"/>
                <w:sz w:val="20"/>
                <w:szCs w:val="20"/>
                <w:lang w:val="en-PH"/>
              </w:rPr>
              <w:lastRenderedPageBreak/>
              <w:t>422 views; 10 reactions; 2 comments</w:t>
            </w:r>
          </w:p>
        </w:tc>
      </w:tr>
      <w:tr w:rsidR="00773676" w:rsidRPr="007C2281" w14:paraId="21FEE3AE" w14:textId="77777777" w:rsidTr="00F96827">
        <w:trPr>
          <w:trHeight w:val="200"/>
        </w:trPr>
        <w:tc>
          <w:tcPr>
            <w:tcW w:w="1129" w:type="dxa"/>
            <w:vMerge/>
          </w:tcPr>
          <w:p w14:paraId="0FB85F35" w14:textId="77777777" w:rsidR="00773676" w:rsidRPr="007C2281" w:rsidRDefault="00773676" w:rsidP="00F96827">
            <w:pPr>
              <w:jc w:val="both"/>
              <w:rPr>
                <w:rFonts w:eastAsia="Avenir"/>
                <w:color w:val="000000"/>
                <w:sz w:val="20"/>
                <w:szCs w:val="20"/>
                <w:lang w:val="en-PH"/>
              </w:rPr>
            </w:pPr>
          </w:p>
        </w:tc>
        <w:tc>
          <w:tcPr>
            <w:tcW w:w="7236" w:type="dxa"/>
          </w:tcPr>
          <w:p w14:paraId="2F2934FE" w14:textId="0C33F870" w:rsidR="00773676" w:rsidRPr="007C2281" w:rsidRDefault="00000000" w:rsidP="00AE3556">
            <w:pPr>
              <w:numPr>
                <w:ilvl w:val="0"/>
                <w:numId w:val="12"/>
              </w:numPr>
              <w:ind w:left="450"/>
              <w:jc w:val="both"/>
              <w:rPr>
                <w:rFonts w:eastAsia="Avenir"/>
                <w:sz w:val="20"/>
                <w:szCs w:val="20"/>
                <w:lang w:val="en-PH"/>
              </w:rPr>
            </w:pPr>
            <w:hyperlink r:id="rId29" w:history="1">
              <w:proofErr w:type="spellStart"/>
              <w:r w:rsidR="00773676" w:rsidRPr="007C2281">
                <w:rPr>
                  <w:rStyle w:val="Hyperlink"/>
                  <w:rFonts w:eastAsia="Avenir"/>
                  <w:sz w:val="20"/>
                  <w:szCs w:val="20"/>
                  <w:lang w:val="en-PH"/>
                </w:rPr>
                <w:t>Koalisyon</w:t>
              </w:r>
              <w:proofErr w:type="spellEnd"/>
              <w:r w:rsidR="00773676" w:rsidRPr="007C2281">
                <w:rPr>
                  <w:rStyle w:val="Hyperlink"/>
                  <w:rFonts w:eastAsia="Avenir"/>
                  <w:sz w:val="20"/>
                  <w:szCs w:val="20"/>
                  <w:lang w:val="en-PH"/>
                </w:rPr>
                <w:t xml:space="preserve"> para </w:t>
              </w:r>
              <w:proofErr w:type="spellStart"/>
              <w:r w:rsidR="00773676" w:rsidRPr="007C2281">
                <w:rPr>
                  <w:rStyle w:val="Hyperlink"/>
                  <w:rFonts w:eastAsia="Avenir"/>
                  <w:sz w:val="20"/>
                  <w:szCs w:val="20"/>
                  <w:lang w:val="en-PH"/>
                </w:rPr>
                <w:t>proteksyunan</w:t>
              </w:r>
              <w:proofErr w:type="spellEnd"/>
              <w:r w:rsidR="00773676" w:rsidRPr="007C2281">
                <w:rPr>
                  <w:rStyle w:val="Hyperlink"/>
                  <w:rFonts w:eastAsia="Avenir"/>
                  <w:sz w:val="20"/>
                  <w:szCs w:val="20"/>
                  <w:lang w:val="en-PH"/>
                </w:rPr>
                <w:t xml:space="preserve"> ang </w:t>
              </w:r>
              <w:proofErr w:type="spellStart"/>
              <w:r w:rsidR="00773676" w:rsidRPr="007C2281">
                <w:rPr>
                  <w:rStyle w:val="Hyperlink"/>
                  <w:rFonts w:eastAsia="Avenir"/>
                  <w:sz w:val="20"/>
                  <w:szCs w:val="20"/>
                  <w:lang w:val="en-PH"/>
                </w:rPr>
                <w:t>mga</w:t>
              </w:r>
              <w:proofErr w:type="spellEnd"/>
              <w:r w:rsidR="00773676" w:rsidRPr="007C2281">
                <w:rPr>
                  <w:rStyle w:val="Hyperlink"/>
                  <w:rFonts w:eastAsia="Avenir"/>
                  <w:sz w:val="20"/>
                  <w:szCs w:val="20"/>
                  <w:lang w:val="en-PH"/>
                </w:rPr>
                <w:t xml:space="preserve"> bata </w:t>
              </w:r>
              <w:proofErr w:type="spellStart"/>
              <w:r w:rsidR="00773676" w:rsidRPr="007C2281">
                <w:rPr>
                  <w:rStyle w:val="Hyperlink"/>
                  <w:rFonts w:eastAsia="Avenir"/>
                  <w:sz w:val="20"/>
                  <w:szCs w:val="20"/>
                  <w:lang w:val="en-PH"/>
                </w:rPr>
                <w:t>sa</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mga</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aksidente</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sa</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kalsada</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itinatag</w:t>
              </w:r>
              <w:proofErr w:type="spellEnd"/>
              <w:r w:rsidR="00773676" w:rsidRPr="007C2281">
                <w:rPr>
                  <w:rStyle w:val="Hyperlink"/>
                  <w:rFonts w:eastAsia="Avenir"/>
                  <w:sz w:val="20"/>
                  <w:szCs w:val="20"/>
                  <w:lang w:val="en-PH"/>
                </w:rPr>
                <w:t xml:space="preserve"> ng </w:t>
              </w:r>
              <w:proofErr w:type="spellStart"/>
              <w:r w:rsidR="00773676" w:rsidRPr="007C2281">
                <w:rPr>
                  <w:rStyle w:val="Hyperlink"/>
                  <w:rFonts w:eastAsia="Avenir"/>
                  <w:sz w:val="20"/>
                  <w:szCs w:val="20"/>
                  <w:lang w:val="en-PH"/>
                </w:rPr>
                <w:t>pamahalaan</w:t>
              </w:r>
              <w:proofErr w:type="spellEnd"/>
              <w:r w:rsidR="00773676" w:rsidRPr="007C2281">
                <w:rPr>
                  <w:rStyle w:val="Hyperlink"/>
                  <w:rFonts w:eastAsia="Avenir"/>
                  <w:sz w:val="20"/>
                  <w:szCs w:val="20"/>
                  <w:lang w:val="en-PH"/>
                </w:rPr>
                <w:t xml:space="preserve"> at </w:t>
              </w:r>
              <w:proofErr w:type="spellStart"/>
              <w:r w:rsidR="00773676" w:rsidRPr="007C2281">
                <w:rPr>
                  <w:rStyle w:val="Hyperlink"/>
                  <w:rFonts w:eastAsia="Avenir"/>
                  <w:sz w:val="20"/>
                  <w:szCs w:val="20"/>
                  <w:lang w:val="en-PH"/>
                </w:rPr>
                <w:t>pribadong</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sektor</w:t>
              </w:r>
              <w:proofErr w:type="spellEnd"/>
            </w:hyperlink>
          </w:p>
          <w:p w14:paraId="1CA4D41A" w14:textId="4288611F" w:rsidR="00380F39" w:rsidRPr="007C2281" w:rsidRDefault="00380F39" w:rsidP="00380F39">
            <w:pPr>
              <w:ind w:left="450"/>
              <w:jc w:val="both"/>
              <w:rPr>
                <w:rFonts w:eastAsia="Avenir"/>
                <w:sz w:val="20"/>
                <w:szCs w:val="20"/>
                <w:lang w:val="en-PH"/>
              </w:rPr>
            </w:pPr>
          </w:p>
          <w:p w14:paraId="5AE2CBB7"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18 December 2023, DZAR 1026 Highlight News</w:t>
            </w:r>
          </w:p>
          <w:p w14:paraId="49AE0458" w14:textId="7C6EE9B3" w:rsidR="00773676" w:rsidRPr="007C2281" w:rsidRDefault="00773676" w:rsidP="00F96827">
            <w:pPr>
              <w:ind w:left="358"/>
              <w:jc w:val="both"/>
              <w:rPr>
                <w:rFonts w:eastAsia="Avenir"/>
                <w:color w:val="050505"/>
                <w:sz w:val="20"/>
                <w:szCs w:val="20"/>
                <w:lang w:val="en-PH"/>
              </w:rPr>
            </w:pPr>
          </w:p>
        </w:tc>
        <w:tc>
          <w:tcPr>
            <w:tcW w:w="2160" w:type="dxa"/>
          </w:tcPr>
          <w:p w14:paraId="33E98E25" w14:textId="77777777" w:rsidR="00773676" w:rsidRPr="007C2281" w:rsidRDefault="00773676" w:rsidP="00F96827">
            <w:pPr>
              <w:rPr>
                <w:rFonts w:eastAsia="Avenir"/>
                <w:sz w:val="20"/>
                <w:szCs w:val="20"/>
                <w:lang w:val="en-PH"/>
              </w:rPr>
            </w:pPr>
            <w:r w:rsidRPr="007C2281">
              <w:rPr>
                <w:rFonts w:eastAsia="Avenir"/>
                <w:sz w:val="20"/>
                <w:szCs w:val="20"/>
                <w:lang w:val="en-PH"/>
              </w:rPr>
              <w:t>128 views; 14 reactions; 1 comment</w:t>
            </w:r>
          </w:p>
        </w:tc>
      </w:tr>
      <w:tr w:rsidR="00773676" w:rsidRPr="007C2281" w14:paraId="120A0B84" w14:textId="77777777" w:rsidTr="00F96827">
        <w:trPr>
          <w:trHeight w:val="200"/>
        </w:trPr>
        <w:tc>
          <w:tcPr>
            <w:tcW w:w="1129" w:type="dxa"/>
            <w:vMerge/>
          </w:tcPr>
          <w:p w14:paraId="4A715391" w14:textId="77777777" w:rsidR="00773676" w:rsidRPr="007C2281" w:rsidRDefault="00773676" w:rsidP="00F96827">
            <w:pPr>
              <w:jc w:val="both"/>
              <w:rPr>
                <w:rFonts w:eastAsia="Avenir"/>
                <w:color w:val="000000"/>
                <w:sz w:val="20"/>
                <w:szCs w:val="20"/>
                <w:lang w:val="en-PH"/>
              </w:rPr>
            </w:pPr>
          </w:p>
        </w:tc>
        <w:tc>
          <w:tcPr>
            <w:tcW w:w="7236" w:type="dxa"/>
          </w:tcPr>
          <w:p w14:paraId="789FB4D8" w14:textId="053D3891" w:rsidR="00773676" w:rsidRPr="007C2281" w:rsidRDefault="00000000" w:rsidP="00AE3556">
            <w:pPr>
              <w:numPr>
                <w:ilvl w:val="0"/>
                <w:numId w:val="12"/>
              </w:numPr>
              <w:ind w:left="450"/>
              <w:jc w:val="both"/>
              <w:rPr>
                <w:rFonts w:eastAsia="Avenir"/>
                <w:sz w:val="20"/>
                <w:szCs w:val="20"/>
                <w:lang w:val="en-PH"/>
              </w:rPr>
            </w:pPr>
            <w:hyperlink r:id="rId30" w:history="1">
              <w:r w:rsidR="00773676" w:rsidRPr="007C2281">
                <w:rPr>
                  <w:rStyle w:val="Hyperlink"/>
                  <w:rFonts w:ascii="Cambria Math" w:eastAsia="Avenir" w:hAnsi="Cambria Math" w:cs="Cambria Math"/>
                  <w:sz w:val="20"/>
                  <w:szCs w:val="20"/>
                  <w:lang w:val="en-PH"/>
                </w:rPr>
                <w:t>𝐈𝐍</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𝐏𝐇𝐎𝐓𝐎𝐒</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𝐃𝐎𝐓𝐑</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𝐒𝐄𝐂𝐑𝐄𝐓𝐀𝐑𝐘</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𝐁𝐀𝐔𝐓𝐈𝐒𝐓𝐀</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𝐂𝐇𝐀𝐌𝐏𝐈𝐎𝐍𝐒</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𝐑𝐎𝐀𝐃</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𝐒𝐀𝐅𝐄𝐓𝐘</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𝐈𝐍𝐓𝐄𝐑𝐕𝐄𝐍𝐓𝐈𝐎𝐍𝐒</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𝐓𝐎</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𝐂𝐔𝐑𝐓𝐀𝐈𝐋</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𝐓𝐑𝐀𝐅𝐅𝐈𝐂</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𝐂𝐑𝐀𝐒𝐇𝐄𝐒</w:t>
              </w:r>
            </w:hyperlink>
          </w:p>
          <w:p w14:paraId="304D5C34" w14:textId="77777777" w:rsidR="00380F39" w:rsidRPr="007C2281" w:rsidRDefault="00380F39" w:rsidP="00380F39">
            <w:pPr>
              <w:ind w:left="450"/>
              <w:jc w:val="both"/>
              <w:rPr>
                <w:rFonts w:eastAsia="Avenir"/>
                <w:sz w:val="20"/>
                <w:szCs w:val="20"/>
                <w:lang w:val="en-PH"/>
              </w:rPr>
            </w:pPr>
          </w:p>
          <w:p w14:paraId="21E9B423" w14:textId="102D61DE" w:rsidR="00773676" w:rsidRPr="007C2281" w:rsidRDefault="00773676" w:rsidP="00F96827">
            <w:pPr>
              <w:ind w:left="399"/>
              <w:rPr>
                <w:rFonts w:eastAsia="Avenir"/>
                <w:sz w:val="20"/>
                <w:szCs w:val="20"/>
                <w:lang w:val="en-PH"/>
              </w:rPr>
            </w:pPr>
            <w:r w:rsidRPr="007C2281">
              <w:rPr>
                <w:rFonts w:eastAsia="Avenir"/>
                <w:sz w:val="20"/>
                <w:szCs w:val="20"/>
                <w:lang w:val="en-PH"/>
              </w:rPr>
              <w:t xml:space="preserve">18 December 2023, Department of Transportation </w:t>
            </w:r>
            <w:r w:rsidR="00380F39" w:rsidRPr="007C2281">
              <w:rPr>
                <w:rFonts w:eastAsia="Avenir"/>
                <w:sz w:val="20"/>
                <w:szCs w:val="20"/>
                <w:lang w:val="en-PH"/>
              </w:rPr>
              <w:t>–</w:t>
            </w:r>
            <w:r w:rsidRPr="007C2281">
              <w:rPr>
                <w:rFonts w:eastAsia="Avenir"/>
                <w:sz w:val="20"/>
                <w:szCs w:val="20"/>
                <w:lang w:val="en-PH"/>
              </w:rPr>
              <w:t xml:space="preserve"> Philippines</w:t>
            </w:r>
          </w:p>
          <w:p w14:paraId="1DB06B53" w14:textId="498E9769" w:rsidR="00773676" w:rsidRPr="007C2281" w:rsidRDefault="00773676" w:rsidP="00F96827">
            <w:pPr>
              <w:ind w:left="450"/>
              <w:jc w:val="both"/>
              <w:rPr>
                <w:rFonts w:eastAsia="Avenir"/>
                <w:sz w:val="20"/>
                <w:szCs w:val="20"/>
                <w:lang w:val="en-PH"/>
              </w:rPr>
            </w:pPr>
          </w:p>
        </w:tc>
        <w:tc>
          <w:tcPr>
            <w:tcW w:w="2160" w:type="dxa"/>
          </w:tcPr>
          <w:p w14:paraId="14120301" w14:textId="77777777" w:rsidR="00773676" w:rsidRPr="007C2281" w:rsidRDefault="00773676" w:rsidP="00F96827">
            <w:pPr>
              <w:rPr>
                <w:rFonts w:eastAsia="Avenir"/>
                <w:sz w:val="20"/>
                <w:szCs w:val="20"/>
                <w:lang w:val="en-PH"/>
              </w:rPr>
            </w:pPr>
            <w:r w:rsidRPr="007C2281">
              <w:rPr>
                <w:rFonts w:eastAsia="Avenir"/>
                <w:sz w:val="20"/>
                <w:szCs w:val="20"/>
                <w:lang w:val="en-PH"/>
              </w:rPr>
              <w:t>27 reactions; 2 comments; 5 shares</w:t>
            </w:r>
          </w:p>
        </w:tc>
      </w:tr>
      <w:tr w:rsidR="00773676" w:rsidRPr="007C2281" w14:paraId="1F08743B" w14:textId="77777777" w:rsidTr="00F96827">
        <w:trPr>
          <w:trHeight w:val="200"/>
        </w:trPr>
        <w:tc>
          <w:tcPr>
            <w:tcW w:w="1129" w:type="dxa"/>
            <w:vMerge/>
          </w:tcPr>
          <w:p w14:paraId="26688BBD" w14:textId="77777777" w:rsidR="00773676" w:rsidRPr="007C2281" w:rsidRDefault="00773676" w:rsidP="00F96827">
            <w:pPr>
              <w:jc w:val="both"/>
              <w:rPr>
                <w:rFonts w:eastAsia="Avenir"/>
                <w:color w:val="000000"/>
                <w:sz w:val="20"/>
                <w:szCs w:val="20"/>
                <w:lang w:val="en-PH"/>
              </w:rPr>
            </w:pPr>
          </w:p>
        </w:tc>
        <w:tc>
          <w:tcPr>
            <w:tcW w:w="7236" w:type="dxa"/>
          </w:tcPr>
          <w:p w14:paraId="13C5A1C3" w14:textId="1861760C" w:rsidR="00773676" w:rsidRPr="007C2281" w:rsidRDefault="00000000" w:rsidP="00AE3556">
            <w:pPr>
              <w:numPr>
                <w:ilvl w:val="0"/>
                <w:numId w:val="12"/>
              </w:numPr>
              <w:ind w:left="450"/>
              <w:jc w:val="both"/>
              <w:rPr>
                <w:rFonts w:eastAsia="Avenir"/>
                <w:sz w:val="20"/>
                <w:szCs w:val="20"/>
                <w:lang w:val="en-PH"/>
              </w:rPr>
            </w:pPr>
            <w:hyperlink r:id="rId31" w:history="1">
              <w:proofErr w:type="spellStart"/>
              <w:r w:rsidR="00773676" w:rsidRPr="007C2281">
                <w:rPr>
                  <w:rStyle w:val="Hyperlink"/>
                  <w:rFonts w:eastAsia="Avenir"/>
                  <w:sz w:val="20"/>
                  <w:szCs w:val="20"/>
                  <w:lang w:val="en-PH"/>
                </w:rPr>
                <w:t>DOTr</w:t>
              </w:r>
              <w:proofErr w:type="spellEnd"/>
              <w:r w:rsidR="00773676" w:rsidRPr="007C2281">
                <w:rPr>
                  <w:rStyle w:val="Hyperlink"/>
                  <w:rFonts w:eastAsia="Avenir"/>
                  <w:sz w:val="20"/>
                  <w:szCs w:val="20"/>
                  <w:lang w:val="en-PH"/>
                </w:rPr>
                <w:t xml:space="preserve"> signs pact to protect children from road accidents</w:t>
              </w:r>
            </w:hyperlink>
          </w:p>
          <w:p w14:paraId="1AB637EB" w14:textId="77777777" w:rsidR="00380F39" w:rsidRPr="007C2281" w:rsidRDefault="00380F39" w:rsidP="00380F39">
            <w:pPr>
              <w:ind w:left="450"/>
              <w:jc w:val="both"/>
              <w:rPr>
                <w:rFonts w:eastAsia="Avenir"/>
                <w:sz w:val="20"/>
                <w:szCs w:val="20"/>
                <w:lang w:val="en-PH"/>
              </w:rPr>
            </w:pPr>
          </w:p>
          <w:p w14:paraId="1FDB6FFD" w14:textId="77777777" w:rsidR="00380F39" w:rsidRPr="007C2281" w:rsidRDefault="00773676" w:rsidP="00380F39">
            <w:pPr>
              <w:ind w:left="399"/>
              <w:rPr>
                <w:rFonts w:eastAsia="Avenir"/>
                <w:sz w:val="20"/>
                <w:szCs w:val="20"/>
                <w:lang w:val="en-PH"/>
              </w:rPr>
            </w:pPr>
            <w:r w:rsidRPr="007C2281">
              <w:rPr>
                <w:rFonts w:eastAsia="Avenir"/>
                <w:sz w:val="20"/>
                <w:szCs w:val="20"/>
                <w:lang w:val="en-PH"/>
              </w:rPr>
              <w:t xml:space="preserve">18 December 2023, Inquirer </w:t>
            </w:r>
          </w:p>
          <w:p w14:paraId="4063EE97" w14:textId="53D7A0B7" w:rsidR="00773676" w:rsidRPr="007C2281" w:rsidRDefault="00773676" w:rsidP="00F96827">
            <w:pPr>
              <w:ind w:left="450"/>
              <w:jc w:val="both"/>
              <w:rPr>
                <w:rFonts w:eastAsia="Avenir"/>
                <w:sz w:val="20"/>
                <w:szCs w:val="20"/>
                <w:lang w:val="en-PH"/>
              </w:rPr>
            </w:pPr>
          </w:p>
        </w:tc>
        <w:tc>
          <w:tcPr>
            <w:tcW w:w="2160" w:type="dxa"/>
          </w:tcPr>
          <w:p w14:paraId="54C4DABD" w14:textId="77777777" w:rsidR="00773676" w:rsidRPr="007C2281" w:rsidRDefault="00773676" w:rsidP="00F96827">
            <w:pPr>
              <w:rPr>
                <w:rFonts w:eastAsia="Avenir"/>
                <w:sz w:val="20"/>
                <w:szCs w:val="20"/>
                <w:lang w:val="en-PH"/>
              </w:rPr>
            </w:pPr>
            <w:r w:rsidRPr="007C2281">
              <w:rPr>
                <w:rFonts w:eastAsia="Avenir"/>
                <w:sz w:val="20"/>
                <w:szCs w:val="20"/>
                <w:lang w:val="en-PH"/>
              </w:rPr>
              <w:t>2,214 views; 3 likes; 2 reposts</w:t>
            </w:r>
          </w:p>
        </w:tc>
      </w:tr>
      <w:tr w:rsidR="00773676" w:rsidRPr="007C2281" w14:paraId="428B51AE" w14:textId="77777777" w:rsidTr="00F96827">
        <w:trPr>
          <w:trHeight w:val="200"/>
        </w:trPr>
        <w:tc>
          <w:tcPr>
            <w:tcW w:w="1129" w:type="dxa"/>
            <w:vMerge/>
          </w:tcPr>
          <w:p w14:paraId="225FC0AB" w14:textId="77777777" w:rsidR="00773676" w:rsidRPr="007C2281" w:rsidRDefault="00773676" w:rsidP="00F96827">
            <w:pPr>
              <w:jc w:val="both"/>
              <w:rPr>
                <w:rFonts w:eastAsia="Avenir"/>
                <w:color w:val="000000"/>
                <w:sz w:val="20"/>
                <w:szCs w:val="20"/>
                <w:lang w:val="en-PH"/>
              </w:rPr>
            </w:pPr>
          </w:p>
        </w:tc>
        <w:tc>
          <w:tcPr>
            <w:tcW w:w="7236" w:type="dxa"/>
          </w:tcPr>
          <w:p w14:paraId="4E6F33AA" w14:textId="49D62976" w:rsidR="00773676" w:rsidRPr="007C2281" w:rsidRDefault="00000000" w:rsidP="00AE3556">
            <w:pPr>
              <w:numPr>
                <w:ilvl w:val="0"/>
                <w:numId w:val="12"/>
              </w:numPr>
              <w:ind w:left="450"/>
              <w:jc w:val="both"/>
              <w:rPr>
                <w:rFonts w:eastAsia="Avenir"/>
                <w:sz w:val="20"/>
                <w:szCs w:val="20"/>
                <w:lang w:val="en-PH"/>
              </w:rPr>
            </w:pPr>
            <w:hyperlink r:id="rId32" w:history="1">
              <w:r w:rsidR="00773676" w:rsidRPr="007C2281">
                <w:rPr>
                  <w:rStyle w:val="Hyperlink"/>
                  <w:rFonts w:eastAsia="Avenir"/>
                  <w:sz w:val="20"/>
                  <w:szCs w:val="20"/>
                  <w:lang w:val="en-PH"/>
                </w:rPr>
                <w:t>ROAD CRASHES ARE TOP KILLER OF CHILDREN AND YOUTH GLOBALLY – REPORT</w:t>
              </w:r>
            </w:hyperlink>
          </w:p>
          <w:p w14:paraId="4C15A3AD" w14:textId="77777777" w:rsidR="00380F39" w:rsidRPr="007C2281" w:rsidRDefault="00380F39" w:rsidP="00380F39">
            <w:pPr>
              <w:ind w:left="450"/>
              <w:jc w:val="both"/>
              <w:rPr>
                <w:rFonts w:eastAsia="Avenir"/>
                <w:sz w:val="20"/>
                <w:szCs w:val="20"/>
                <w:lang w:val="en-PH"/>
              </w:rPr>
            </w:pPr>
          </w:p>
          <w:p w14:paraId="1B1DEEE8" w14:textId="77777777" w:rsidR="00773676" w:rsidRPr="007C2281" w:rsidRDefault="00773676" w:rsidP="00F96827">
            <w:pPr>
              <w:ind w:left="450"/>
              <w:jc w:val="both"/>
              <w:rPr>
                <w:rFonts w:eastAsia="Avenir"/>
                <w:sz w:val="20"/>
                <w:szCs w:val="20"/>
                <w:lang w:val="en-PH"/>
              </w:rPr>
            </w:pPr>
            <w:r w:rsidRPr="007C2281">
              <w:rPr>
                <w:rFonts w:eastAsia="Avenir"/>
                <w:sz w:val="20"/>
                <w:szCs w:val="20"/>
                <w:lang w:val="en-PH"/>
              </w:rPr>
              <w:t>PH Task Force launched to protect children from road traffic injury</w:t>
            </w:r>
          </w:p>
          <w:p w14:paraId="3D5178D9" w14:textId="77777777" w:rsidR="00380F39" w:rsidRPr="007C2281" w:rsidRDefault="00380F39" w:rsidP="00F96827">
            <w:pPr>
              <w:ind w:left="450"/>
              <w:jc w:val="both"/>
              <w:rPr>
                <w:rFonts w:eastAsia="Avenir"/>
                <w:sz w:val="20"/>
                <w:szCs w:val="20"/>
                <w:lang w:val="en-PH"/>
              </w:rPr>
            </w:pPr>
          </w:p>
          <w:p w14:paraId="6662EE34"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 xml:space="preserve">19 December 2023, </w:t>
            </w:r>
            <w:proofErr w:type="spellStart"/>
            <w:r w:rsidRPr="007C2281">
              <w:rPr>
                <w:rFonts w:eastAsia="Avenir"/>
                <w:sz w:val="20"/>
                <w:szCs w:val="20"/>
                <w:lang w:val="en-PH"/>
              </w:rPr>
              <w:t>Newscore</w:t>
            </w:r>
            <w:proofErr w:type="spellEnd"/>
            <w:r w:rsidRPr="007C2281">
              <w:rPr>
                <w:rFonts w:eastAsia="Avenir"/>
                <w:sz w:val="20"/>
                <w:szCs w:val="20"/>
                <w:lang w:val="en-PH"/>
              </w:rPr>
              <w:t xml:space="preserve"> Bulacan</w:t>
            </w:r>
          </w:p>
          <w:p w14:paraId="7C593C5E" w14:textId="4F93FF03" w:rsidR="00773676" w:rsidRPr="007C2281" w:rsidRDefault="00773676" w:rsidP="00F96827">
            <w:pPr>
              <w:ind w:left="358"/>
              <w:jc w:val="both"/>
              <w:rPr>
                <w:rFonts w:eastAsia="Avenir"/>
                <w:sz w:val="20"/>
                <w:szCs w:val="20"/>
                <w:lang w:val="en-PH"/>
              </w:rPr>
            </w:pPr>
          </w:p>
        </w:tc>
        <w:tc>
          <w:tcPr>
            <w:tcW w:w="2160" w:type="dxa"/>
          </w:tcPr>
          <w:p w14:paraId="066DEF8B" w14:textId="77777777" w:rsidR="00773676" w:rsidRPr="007C2281" w:rsidRDefault="00773676" w:rsidP="00F96827">
            <w:pPr>
              <w:rPr>
                <w:rFonts w:eastAsia="Avenir"/>
                <w:color w:val="000000"/>
                <w:sz w:val="20"/>
                <w:szCs w:val="20"/>
                <w:lang w:val="en-PH"/>
              </w:rPr>
            </w:pPr>
            <w:r w:rsidRPr="007C2281">
              <w:rPr>
                <w:rFonts w:eastAsia="Avenir"/>
                <w:sz w:val="20"/>
                <w:szCs w:val="20"/>
                <w:lang w:val="en-PH"/>
              </w:rPr>
              <w:t>2 reactions; 1 share</w:t>
            </w:r>
          </w:p>
        </w:tc>
      </w:tr>
      <w:tr w:rsidR="00773676" w:rsidRPr="007C2281" w14:paraId="3A2A0B04" w14:textId="77777777" w:rsidTr="00F96827">
        <w:trPr>
          <w:trHeight w:val="200"/>
        </w:trPr>
        <w:tc>
          <w:tcPr>
            <w:tcW w:w="1129" w:type="dxa"/>
            <w:vMerge/>
          </w:tcPr>
          <w:p w14:paraId="75C9642A" w14:textId="77777777" w:rsidR="00773676" w:rsidRPr="007C2281" w:rsidRDefault="00773676" w:rsidP="00F96827">
            <w:pPr>
              <w:jc w:val="both"/>
              <w:rPr>
                <w:rFonts w:eastAsia="Avenir"/>
                <w:color w:val="000000"/>
                <w:sz w:val="20"/>
                <w:szCs w:val="20"/>
                <w:lang w:val="en-PH"/>
              </w:rPr>
            </w:pPr>
          </w:p>
        </w:tc>
        <w:tc>
          <w:tcPr>
            <w:tcW w:w="7236" w:type="dxa"/>
          </w:tcPr>
          <w:p w14:paraId="37F80CA8" w14:textId="77777777" w:rsidR="00380F39" w:rsidRPr="007C2281" w:rsidRDefault="00000000" w:rsidP="00AE3556">
            <w:pPr>
              <w:numPr>
                <w:ilvl w:val="0"/>
                <w:numId w:val="12"/>
              </w:numPr>
              <w:ind w:left="399"/>
              <w:jc w:val="both"/>
              <w:rPr>
                <w:rFonts w:eastAsia="Avenir"/>
                <w:sz w:val="20"/>
                <w:szCs w:val="20"/>
                <w:lang w:val="en-PH"/>
              </w:rPr>
            </w:pPr>
            <w:hyperlink r:id="rId33" w:history="1">
              <w:r w:rsidR="00773676" w:rsidRPr="007C2281">
                <w:rPr>
                  <w:rStyle w:val="Hyperlink"/>
                  <w:rFonts w:eastAsia="Avenir"/>
                  <w:sz w:val="20"/>
                  <w:szCs w:val="20"/>
                  <w:lang w:val="en-PH"/>
                </w:rPr>
                <w:t>Quezon City - Road crashes are the top killer of children and youth worldwide, according to a report released by the World Health Organization (WHO)</w:t>
              </w:r>
            </w:hyperlink>
            <w:r w:rsidR="00773676" w:rsidRPr="007C2281">
              <w:rPr>
                <w:rFonts w:eastAsia="Avenir"/>
                <w:sz w:val="20"/>
                <w:szCs w:val="20"/>
                <w:lang w:val="en-PH"/>
              </w:rPr>
              <w:t xml:space="preserve"> </w:t>
            </w:r>
          </w:p>
          <w:p w14:paraId="01C9FC23" w14:textId="77777777" w:rsidR="00380F39" w:rsidRPr="007C2281" w:rsidRDefault="00380F39" w:rsidP="00380F39">
            <w:pPr>
              <w:ind w:left="399"/>
              <w:jc w:val="both"/>
              <w:rPr>
                <w:rFonts w:eastAsia="Avenir"/>
                <w:sz w:val="20"/>
                <w:szCs w:val="20"/>
                <w:lang w:val="en-PH"/>
              </w:rPr>
            </w:pPr>
          </w:p>
          <w:p w14:paraId="4A1484EF" w14:textId="37183D65" w:rsidR="00773676" w:rsidRPr="007C2281" w:rsidRDefault="00773676" w:rsidP="00380F39">
            <w:pPr>
              <w:ind w:left="399"/>
              <w:jc w:val="both"/>
              <w:rPr>
                <w:rFonts w:eastAsia="Avenir"/>
                <w:sz w:val="20"/>
                <w:szCs w:val="20"/>
                <w:lang w:val="en-PH"/>
              </w:rPr>
            </w:pPr>
            <w:r w:rsidRPr="007C2281">
              <w:rPr>
                <w:rFonts w:eastAsia="Avenir"/>
                <w:sz w:val="20"/>
                <w:szCs w:val="20"/>
                <w:lang w:val="en-PH"/>
              </w:rPr>
              <w:t xml:space="preserve"> Monday. 19 December 2023, News Narratives</w:t>
            </w:r>
          </w:p>
          <w:p w14:paraId="103CB166" w14:textId="02335418" w:rsidR="00773676" w:rsidRPr="007C2281" w:rsidRDefault="00773676" w:rsidP="00F96827">
            <w:pPr>
              <w:ind w:left="358"/>
              <w:jc w:val="both"/>
              <w:rPr>
                <w:rFonts w:eastAsia="Avenir"/>
                <w:sz w:val="20"/>
                <w:szCs w:val="20"/>
                <w:lang w:val="en-PH"/>
              </w:rPr>
            </w:pPr>
          </w:p>
        </w:tc>
        <w:tc>
          <w:tcPr>
            <w:tcW w:w="2160" w:type="dxa"/>
          </w:tcPr>
          <w:p w14:paraId="036E511A" w14:textId="77777777" w:rsidR="00773676" w:rsidRPr="007C2281" w:rsidRDefault="00773676" w:rsidP="00F96827">
            <w:pPr>
              <w:rPr>
                <w:rFonts w:eastAsia="Avenir"/>
                <w:sz w:val="20"/>
                <w:szCs w:val="20"/>
                <w:lang w:val="en-PH"/>
              </w:rPr>
            </w:pPr>
          </w:p>
        </w:tc>
      </w:tr>
      <w:tr w:rsidR="00773676" w:rsidRPr="007C2281" w14:paraId="500143E8" w14:textId="77777777" w:rsidTr="00F96827">
        <w:trPr>
          <w:trHeight w:val="200"/>
        </w:trPr>
        <w:tc>
          <w:tcPr>
            <w:tcW w:w="1129" w:type="dxa"/>
            <w:vMerge/>
          </w:tcPr>
          <w:p w14:paraId="79F5779C" w14:textId="77777777" w:rsidR="00773676" w:rsidRPr="007C2281" w:rsidRDefault="00773676" w:rsidP="00F96827">
            <w:pPr>
              <w:jc w:val="both"/>
              <w:rPr>
                <w:rFonts w:eastAsia="Avenir"/>
                <w:color w:val="000000"/>
                <w:sz w:val="20"/>
                <w:szCs w:val="20"/>
                <w:lang w:val="en-PH"/>
              </w:rPr>
            </w:pPr>
          </w:p>
        </w:tc>
        <w:tc>
          <w:tcPr>
            <w:tcW w:w="7236" w:type="dxa"/>
          </w:tcPr>
          <w:p w14:paraId="58FA8FBC" w14:textId="00C2852C" w:rsidR="00773676" w:rsidRPr="004F6414" w:rsidRDefault="00380F39" w:rsidP="00AE3556">
            <w:pPr>
              <w:numPr>
                <w:ilvl w:val="0"/>
                <w:numId w:val="12"/>
              </w:numPr>
              <w:ind w:left="450"/>
              <w:jc w:val="both"/>
              <w:rPr>
                <w:rStyle w:val="Hyperlink"/>
                <w:rFonts w:eastAsia="Avenir"/>
                <w:sz w:val="20"/>
                <w:szCs w:val="20"/>
                <w:lang w:val="it-IT"/>
              </w:rPr>
            </w:pPr>
            <w:r w:rsidRPr="007C2281">
              <w:rPr>
                <w:rFonts w:eastAsia="Avenir"/>
                <w:sz w:val="20"/>
                <w:szCs w:val="20"/>
                <w:lang w:val="en-PH"/>
              </w:rPr>
              <w:fldChar w:fldCharType="begin"/>
            </w:r>
            <w:r w:rsidRPr="004F6414">
              <w:rPr>
                <w:rFonts w:eastAsia="Avenir"/>
                <w:sz w:val="20"/>
                <w:szCs w:val="20"/>
                <w:lang w:val="it-IT"/>
              </w:rPr>
              <w:instrText>HYPERLINK "https://fb.watch/pjFA4Muv1h/"</w:instrText>
            </w:r>
            <w:r w:rsidRPr="007C2281">
              <w:rPr>
                <w:rFonts w:eastAsia="Avenir"/>
                <w:sz w:val="20"/>
                <w:szCs w:val="20"/>
                <w:lang w:val="en-PH"/>
              </w:rPr>
            </w:r>
            <w:r w:rsidRPr="007C2281">
              <w:rPr>
                <w:rFonts w:eastAsia="Avenir"/>
                <w:sz w:val="20"/>
                <w:szCs w:val="20"/>
                <w:lang w:val="en-PH"/>
              </w:rPr>
              <w:fldChar w:fldCharType="separate"/>
            </w:r>
            <w:r w:rsidR="00773676" w:rsidRPr="004F6414">
              <w:rPr>
                <w:rStyle w:val="Hyperlink"/>
                <w:rFonts w:eastAsia="Avenir"/>
                <w:sz w:val="20"/>
                <w:szCs w:val="20"/>
                <w:lang w:val="it-IT"/>
              </w:rPr>
              <w:t>Koalisyon para proteksyunan ang mga bata sa mga aksidente sa kalsada, itinatag</w:t>
            </w:r>
          </w:p>
          <w:p w14:paraId="1F690713" w14:textId="4B59FC0E" w:rsidR="00773676" w:rsidRPr="007C2281" w:rsidRDefault="00773676" w:rsidP="00F96827">
            <w:pPr>
              <w:ind w:left="450"/>
              <w:jc w:val="both"/>
              <w:rPr>
                <w:rFonts w:eastAsia="Avenir"/>
                <w:sz w:val="20"/>
                <w:szCs w:val="20"/>
                <w:lang w:val="en-PH"/>
              </w:rPr>
            </w:pPr>
            <w:r w:rsidRPr="007C2281">
              <w:rPr>
                <w:rStyle w:val="Hyperlink"/>
                <w:rFonts w:eastAsia="Avenir"/>
                <w:sz w:val="20"/>
                <w:szCs w:val="20"/>
                <w:lang w:val="en-PH"/>
              </w:rPr>
              <w:t xml:space="preserve">via Sheena </w:t>
            </w:r>
            <w:proofErr w:type="spellStart"/>
            <w:r w:rsidRPr="007C2281">
              <w:rPr>
                <w:rStyle w:val="Hyperlink"/>
                <w:rFonts w:eastAsia="Avenir"/>
                <w:sz w:val="20"/>
                <w:szCs w:val="20"/>
                <w:lang w:val="en-PH"/>
              </w:rPr>
              <w:t>Torno</w:t>
            </w:r>
            <w:proofErr w:type="spellEnd"/>
            <w:r w:rsidR="00380F39" w:rsidRPr="007C2281">
              <w:rPr>
                <w:rFonts w:eastAsia="Avenir"/>
                <w:sz w:val="20"/>
                <w:szCs w:val="20"/>
                <w:lang w:val="en-PH"/>
              </w:rPr>
              <w:fldChar w:fldCharType="end"/>
            </w:r>
          </w:p>
          <w:p w14:paraId="089D0AA7" w14:textId="77777777" w:rsidR="00380F39" w:rsidRPr="007C2281" w:rsidRDefault="00380F39" w:rsidP="00F96827">
            <w:pPr>
              <w:ind w:left="450"/>
              <w:jc w:val="both"/>
              <w:rPr>
                <w:rFonts w:eastAsia="Avenir"/>
                <w:sz w:val="20"/>
                <w:szCs w:val="20"/>
                <w:lang w:val="en-PH"/>
              </w:rPr>
            </w:pPr>
          </w:p>
          <w:p w14:paraId="1B412D56"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 xml:space="preserve">19 December 2023, </w:t>
            </w:r>
            <w:proofErr w:type="spellStart"/>
            <w:r w:rsidRPr="007C2281">
              <w:rPr>
                <w:rFonts w:eastAsia="Avenir"/>
                <w:sz w:val="20"/>
                <w:szCs w:val="20"/>
                <w:lang w:val="en-PH"/>
              </w:rPr>
              <w:t>NewsBlast</w:t>
            </w:r>
            <w:proofErr w:type="spellEnd"/>
          </w:p>
          <w:p w14:paraId="2E74F005" w14:textId="49E81C62" w:rsidR="00773676" w:rsidRPr="007C2281" w:rsidRDefault="00773676" w:rsidP="00F96827">
            <w:pPr>
              <w:ind w:left="358"/>
              <w:jc w:val="both"/>
              <w:rPr>
                <w:rFonts w:eastAsia="Avenir"/>
                <w:sz w:val="20"/>
                <w:szCs w:val="20"/>
                <w:lang w:val="en-PH"/>
              </w:rPr>
            </w:pPr>
          </w:p>
        </w:tc>
        <w:tc>
          <w:tcPr>
            <w:tcW w:w="2160" w:type="dxa"/>
          </w:tcPr>
          <w:p w14:paraId="5728B6FF" w14:textId="77777777" w:rsidR="00773676" w:rsidRPr="007C2281" w:rsidRDefault="00773676" w:rsidP="00F96827">
            <w:pPr>
              <w:rPr>
                <w:rFonts w:eastAsia="Avenir"/>
                <w:sz w:val="20"/>
                <w:szCs w:val="20"/>
                <w:lang w:val="en-PH"/>
              </w:rPr>
            </w:pPr>
            <w:r w:rsidRPr="007C2281">
              <w:rPr>
                <w:rFonts w:eastAsia="Avenir"/>
                <w:sz w:val="20"/>
                <w:szCs w:val="20"/>
                <w:lang w:val="en-PH"/>
              </w:rPr>
              <w:t>119 views; 7 reactions; 1 comment</w:t>
            </w:r>
          </w:p>
        </w:tc>
      </w:tr>
      <w:tr w:rsidR="00773676" w:rsidRPr="007C2281" w14:paraId="6432A954" w14:textId="77777777" w:rsidTr="00F96827">
        <w:trPr>
          <w:trHeight w:val="200"/>
        </w:trPr>
        <w:tc>
          <w:tcPr>
            <w:tcW w:w="1129" w:type="dxa"/>
            <w:vMerge/>
          </w:tcPr>
          <w:p w14:paraId="5B96EB01" w14:textId="77777777" w:rsidR="00773676" w:rsidRPr="007C2281" w:rsidRDefault="00773676" w:rsidP="00F96827">
            <w:pPr>
              <w:jc w:val="both"/>
              <w:rPr>
                <w:rFonts w:eastAsia="Avenir"/>
                <w:color w:val="000000"/>
                <w:sz w:val="20"/>
                <w:szCs w:val="20"/>
                <w:lang w:val="en-PH"/>
              </w:rPr>
            </w:pPr>
          </w:p>
        </w:tc>
        <w:tc>
          <w:tcPr>
            <w:tcW w:w="7236" w:type="dxa"/>
          </w:tcPr>
          <w:p w14:paraId="47C26964" w14:textId="38FDF9C8" w:rsidR="00773676" w:rsidRPr="007C2281" w:rsidRDefault="00000000" w:rsidP="00AE3556">
            <w:pPr>
              <w:numPr>
                <w:ilvl w:val="0"/>
                <w:numId w:val="12"/>
              </w:numPr>
              <w:ind w:left="450"/>
              <w:jc w:val="both"/>
              <w:rPr>
                <w:rFonts w:eastAsia="Avenir"/>
                <w:sz w:val="20"/>
                <w:szCs w:val="20"/>
                <w:lang w:val="en-PH"/>
              </w:rPr>
            </w:pPr>
            <w:hyperlink r:id="rId34" w:history="1">
              <w:proofErr w:type="spellStart"/>
              <w:r w:rsidR="00773676" w:rsidRPr="007C2281">
                <w:rPr>
                  <w:rStyle w:val="Hyperlink"/>
                  <w:rFonts w:eastAsia="Avenir"/>
                  <w:sz w:val="20"/>
                  <w:szCs w:val="20"/>
                  <w:lang w:val="en-PH"/>
                </w:rPr>
                <w:t>Koalisyon</w:t>
              </w:r>
              <w:proofErr w:type="spellEnd"/>
              <w:r w:rsidR="00773676" w:rsidRPr="007C2281">
                <w:rPr>
                  <w:rStyle w:val="Hyperlink"/>
                  <w:rFonts w:eastAsia="Avenir"/>
                  <w:sz w:val="20"/>
                  <w:szCs w:val="20"/>
                  <w:lang w:val="en-PH"/>
                </w:rPr>
                <w:t xml:space="preserve"> para </w:t>
              </w:r>
              <w:proofErr w:type="spellStart"/>
              <w:r w:rsidR="00773676" w:rsidRPr="007C2281">
                <w:rPr>
                  <w:rStyle w:val="Hyperlink"/>
                  <w:rFonts w:eastAsia="Avenir"/>
                  <w:sz w:val="20"/>
                  <w:szCs w:val="20"/>
                  <w:lang w:val="en-PH"/>
                </w:rPr>
                <w:t>proteksyunan</w:t>
              </w:r>
              <w:proofErr w:type="spellEnd"/>
              <w:r w:rsidR="00773676" w:rsidRPr="007C2281">
                <w:rPr>
                  <w:rStyle w:val="Hyperlink"/>
                  <w:rFonts w:eastAsia="Avenir"/>
                  <w:sz w:val="20"/>
                  <w:szCs w:val="20"/>
                  <w:lang w:val="en-PH"/>
                </w:rPr>
                <w:t xml:space="preserve"> ang </w:t>
              </w:r>
              <w:proofErr w:type="spellStart"/>
              <w:r w:rsidR="00773676" w:rsidRPr="007C2281">
                <w:rPr>
                  <w:rStyle w:val="Hyperlink"/>
                  <w:rFonts w:eastAsia="Avenir"/>
                  <w:sz w:val="20"/>
                  <w:szCs w:val="20"/>
                  <w:lang w:val="en-PH"/>
                </w:rPr>
                <w:t>mga</w:t>
              </w:r>
              <w:proofErr w:type="spellEnd"/>
              <w:r w:rsidR="00773676" w:rsidRPr="007C2281">
                <w:rPr>
                  <w:rStyle w:val="Hyperlink"/>
                  <w:rFonts w:eastAsia="Avenir"/>
                  <w:sz w:val="20"/>
                  <w:szCs w:val="20"/>
                  <w:lang w:val="en-PH"/>
                </w:rPr>
                <w:t xml:space="preserve"> bata </w:t>
              </w:r>
              <w:proofErr w:type="spellStart"/>
              <w:r w:rsidR="00773676" w:rsidRPr="007C2281">
                <w:rPr>
                  <w:rStyle w:val="Hyperlink"/>
                  <w:rFonts w:eastAsia="Avenir"/>
                  <w:sz w:val="20"/>
                  <w:szCs w:val="20"/>
                  <w:lang w:val="en-PH"/>
                </w:rPr>
                <w:t>sa</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mga</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aksidente</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sa</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kalsada</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itinatag</w:t>
              </w:r>
              <w:proofErr w:type="spellEnd"/>
              <w:r w:rsidR="00773676" w:rsidRPr="007C2281">
                <w:rPr>
                  <w:rStyle w:val="Hyperlink"/>
                  <w:rFonts w:eastAsia="Avenir"/>
                  <w:sz w:val="20"/>
                  <w:szCs w:val="20"/>
                  <w:lang w:val="en-PH"/>
                </w:rPr>
                <w:t xml:space="preserve"> ng </w:t>
              </w:r>
              <w:proofErr w:type="spellStart"/>
              <w:r w:rsidR="00773676" w:rsidRPr="007C2281">
                <w:rPr>
                  <w:rStyle w:val="Hyperlink"/>
                  <w:rFonts w:eastAsia="Avenir"/>
                  <w:sz w:val="20"/>
                  <w:szCs w:val="20"/>
                  <w:lang w:val="en-PH"/>
                </w:rPr>
                <w:t>pamahalaan</w:t>
              </w:r>
              <w:proofErr w:type="spellEnd"/>
              <w:r w:rsidR="00773676" w:rsidRPr="007C2281">
                <w:rPr>
                  <w:rStyle w:val="Hyperlink"/>
                  <w:rFonts w:eastAsia="Avenir"/>
                  <w:sz w:val="20"/>
                  <w:szCs w:val="20"/>
                  <w:lang w:val="en-PH"/>
                </w:rPr>
                <w:t xml:space="preserve"> at </w:t>
              </w:r>
              <w:proofErr w:type="spellStart"/>
              <w:r w:rsidR="00773676" w:rsidRPr="007C2281">
                <w:rPr>
                  <w:rStyle w:val="Hyperlink"/>
                  <w:rFonts w:eastAsia="Avenir"/>
                  <w:sz w:val="20"/>
                  <w:szCs w:val="20"/>
                  <w:lang w:val="en-PH"/>
                </w:rPr>
                <w:t>pribadong</w:t>
              </w:r>
              <w:proofErr w:type="spellEnd"/>
              <w:r w:rsidR="00773676" w:rsidRPr="007C2281">
                <w:rPr>
                  <w:rStyle w:val="Hyperlink"/>
                  <w:rFonts w:eastAsia="Avenir"/>
                  <w:sz w:val="20"/>
                  <w:szCs w:val="20"/>
                  <w:lang w:val="en-PH"/>
                </w:rPr>
                <w:t xml:space="preserve"> </w:t>
              </w:r>
              <w:proofErr w:type="spellStart"/>
              <w:r w:rsidR="00773676" w:rsidRPr="007C2281">
                <w:rPr>
                  <w:rStyle w:val="Hyperlink"/>
                  <w:rFonts w:eastAsia="Avenir"/>
                  <w:sz w:val="20"/>
                  <w:szCs w:val="20"/>
                  <w:lang w:val="en-PH"/>
                </w:rPr>
                <w:t>sektor</w:t>
              </w:r>
              <w:proofErr w:type="spellEnd"/>
            </w:hyperlink>
          </w:p>
          <w:p w14:paraId="32345304" w14:textId="77777777" w:rsidR="00380F39" w:rsidRPr="007C2281" w:rsidRDefault="00380F39" w:rsidP="00380F39">
            <w:pPr>
              <w:ind w:left="450"/>
              <w:jc w:val="both"/>
              <w:rPr>
                <w:rFonts w:eastAsia="Avenir"/>
                <w:sz w:val="20"/>
                <w:szCs w:val="20"/>
                <w:lang w:val="en-PH"/>
              </w:rPr>
            </w:pPr>
          </w:p>
          <w:p w14:paraId="4EEEF1D5"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19 December 2023, Nightline News</w:t>
            </w:r>
          </w:p>
          <w:p w14:paraId="3FC05331" w14:textId="652E6E54" w:rsidR="00773676" w:rsidRPr="007C2281" w:rsidRDefault="00773676" w:rsidP="00F96827">
            <w:pPr>
              <w:ind w:left="358"/>
              <w:jc w:val="both"/>
              <w:rPr>
                <w:rFonts w:eastAsia="Avenir"/>
                <w:sz w:val="20"/>
                <w:szCs w:val="20"/>
                <w:lang w:val="en-PH"/>
              </w:rPr>
            </w:pPr>
          </w:p>
        </w:tc>
        <w:tc>
          <w:tcPr>
            <w:tcW w:w="2160" w:type="dxa"/>
          </w:tcPr>
          <w:p w14:paraId="50445E55" w14:textId="77777777" w:rsidR="00773676" w:rsidRPr="007C2281" w:rsidRDefault="00773676" w:rsidP="00F96827">
            <w:pPr>
              <w:rPr>
                <w:rFonts w:eastAsia="Avenir"/>
                <w:sz w:val="20"/>
                <w:szCs w:val="20"/>
                <w:lang w:val="en-PH"/>
              </w:rPr>
            </w:pPr>
            <w:r w:rsidRPr="007C2281">
              <w:rPr>
                <w:rFonts w:eastAsia="Avenir"/>
                <w:sz w:val="20"/>
                <w:szCs w:val="20"/>
                <w:lang w:val="en-PH"/>
              </w:rPr>
              <w:t>38 views; 11 reactions</w:t>
            </w:r>
          </w:p>
          <w:p w14:paraId="69E3D36B" w14:textId="77777777" w:rsidR="00773676" w:rsidRPr="007C2281" w:rsidRDefault="00773676" w:rsidP="00F96827">
            <w:pPr>
              <w:rPr>
                <w:rFonts w:eastAsia="Avenir"/>
                <w:sz w:val="20"/>
                <w:szCs w:val="20"/>
                <w:lang w:val="en-PH"/>
              </w:rPr>
            </w:pPr>
          </w:p>
        </w:tc>
      </w:tr>
      <w:tr w:rsidR="00773676" w:rsidRPr="007C2281" w14:paraId="7C691C32" w14:textId="77777777" w:rsidTr="00F96827">
        <w:trPr>
          <w:trHeight w:val="200"/>
        </w:trPr>
        <w:tc>
          <w:tcPr>
            <w:tcW w:w="1129" w:type="dxa"/>
            <w:vMerge/>
          </w:tcPr>
          <w:p w14:paraId="0696E638" w14:textId="77777777" w:rsidR="00773676" w:rsidRPr="007C2281" w:rsidRDefault="00773676" w:rsidP="00F96827">
            <w:pPr>
              <w:jc w:val="both"/>
              <w:rPr>
                <w:rFonts w:eastAsia="Avenir"/>
                <w:color w:val="000000"/>
                <w:sz w:val="20"/>
                <w:szCs w:val="20"/>
                <w:lang w:val="en-PH"/>
              </w:rPr>
            </w:pPr>
          </w:p>
        </w:tc>
        <w:tc>
          <w:tcPr>
            <w:tcW w:w="7236" w:type="dxa"/>
          </w:tcPr>
          <w:p w14:paraId="660A98A1" w14:textId="3FEA45FA" w:rsidR="00773676" w:rsidRPr="007C2281" w:rsidRDefault="00000000" w:rsidP="00AE3556">
            <w:pPr>
              <w:numPr>
                <w:ilvl w:val="0"/>
                <w:numId w:val="12"/>
              </w:numPr>
              <w:ind w:left="450"/>
              <w:jc w:val="both"/>
              <w:rPr>
                <w:rFonts w:eastAsia="Avenir"/>
                <w:sz w:val="20"/>
                <w:szCs w:val="20"/>
                <w:lang w:val="en-PH"/>
              </w:rPr>
            </w:pPr>
            <w:hyperlink r:id="rId35" w:history="1">
              <w:r w:rsidR="00773676" w:rsidRPr="007C2281">
                <w:rPr>
                  <w:rStyle w:val="Hyperlink"/>
                  <w:rFonts w:eastAsia="Avenir"/>
                  <w:sz w:val="20"/>
                  <w:szCs w:val="20"/>
                  <w:lang w:val="en-PH"/>
                </w:rPr>
                <w:t>Transportation Secretary Jaime Bautista signed on Monday a memorandum of understanding with various agencies formalizing the National Coalition for Child Road Traffic Injury Prevention to protect children from road accidents.</w:t>
              </w:r>
            </w:hyperlink>
          </w:p>
          <w:p w14:paraId="16A6196D" w14:textId="77777777" w:rsidR="00A3377D" w:rsidRPr="007C2281" w:rsidRDefault="00A3377D" w:rsidP="00A3377D">
            <w:pPr>
              <w:ind w:left="450"/>
              <w:jc w:val="both"/>
              <w:rPr>
                <w:rFonts w:eastAsia="Avenir"/>
                <w:sz w:val="20"/>
                <w:szCs w:val="20"/>
                <w:lang w:val="en-PH"/>
              </w:rPr>
            </w:pPr>
          </w:p>
          <w:p w14:paraId="3F8E51B9"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19 December 2023, Inquirer</w:t>
            </w:r>
          </w:p>
          <w:p w14:paraId="51E1FC00" w14:textId="1FCF2804" w:rsidR="00773676" w:rsidRPr="007C2281" w:rsidRDefault="00773676" w:rsidP="00F96827">
            <w:pPr>
              <w:ind w:left="358"/>
              <w:jc w:val="both"/>
              <w:rPr>
                <w:rFonts w:eastAsia="Avenir"/>
                <w:sz w:val="20"/>
                <w:szCs w:val="20"/>
                <w:lang w:val="en-PH"/>
              </w:rPr>
            </w:pPr>
          </w:p>
        </w:tc>
        <w:tc>
          <w:tcPr>
            <w:tcW w:w="2160" w:type="dxa"/>
          </w:tcPr>
          <w:p w14:paraId="658D6503" w14:textId="77777777" w:rsidR="00773676" w:rsidRPr="007C2281" w:rsidRDefault="00773676" w:rsidP="00F96827">
            <w:pPr>
              <w:rPr>
                <w:rFonts w:eastAsia="Avenir"/>
                <w:sz w:val="20"/>
                <w:szCs w:val="20"/>
                <w:lang w:val="en-PH"/>
              </w:rPr>
            </w:pPr>
            <w:r w:rsidRPr="007C2281">
              <w:rPr>
                <w:rFonts w:eastAsia="Avenir"/>
                <w:sz w:val="20"/>
                <w:szCs w:val="20"/>
                <w:lang w:val="en-PH"/>
              </w:rPr>
              <w:t>4 reactions; 1 comment</w:t>
            </w:r>
          </w:p>
        </w:tc>
      </w:tr>
      <w:tr w:rsidR="00773676" w:rsidRPr="007C2281" w14:paraId="7F0F017E" w14:textId="77777777" w:rsidTr="00F96827">
        <w:trPr>
          <w:trHeight w:val="200"/>
        </w:trPr>
        <w:tc>
          <w:tcPr>
            <w:tcW w:w="1129" w:type="dxa"/>
            <w:vMerge/>
          </w:tcPr>
          <w:p w14:paraId="676BB0E2" w14:textId="77777777" w:rsidR="00773676" w:rsidRPr="007C2281" w:rsidRDefault="00773676" w:rsidP="00F96827">
            <w:pPr>
              <w:jc w:val="both"/>
              <w:rPr>
                <w:rFonts w:eastAsia="Avenir"/>
                <w:color w:val="000000"/>
                <w:sz w:val="20"/>
                <w:szCs w:val="20"/>
                <w:lang w:val="en-PH"/>
              </w:rPr>
            </w:pPr>
          </w:p>
        </w:tc>
        <w:tc>
          <w:tcPr>
            <w:tcW w:w="7236" w:type="dxa"/>
          </w:tcPr>
          <w:p w14:paraId="296DBEB8" w14:textId="60558BA0" w:rsidR="00773676" w:rsidRPr="007C2281" w:rsidRDefault="00000000" w:rsidP="00AE3556">
            <w:pPr>
              <w:numPr>
                <w:ilvl w:val="0"/>
                <w:numId w:val="12"/>
              </w:numPr>
              <w:ind w:left="450"/>
              <w:jc w:val="both"/>
              <w:rPr>
                <w:rFonts w:eastAsia="Avenir"/>
                <w:sz w:val="20"/>
                <w:szCs w:val="20"/>
                <w:lang w:val="en-PH"/>
              </w:rPr>
            </w:pPr>
            <w:hyperlink r:id="rId36" w:history="1">
              <w:r w:rsidR="00773676" w:rsidRPr="007C2281">
                <w:rPr>
                  <w:rStyle w:val="Hyperlink"/>
                  <w:rFonts w:eastAsia="Avenir"/>
                  <w:sz w:val="20"/>
                  <w:szCs w:val="20"/>
                  <w:lang w:val="en-PH"/>
                </w:rPr>
                <w:t>The Department of Transportation (</w:t>
              </w:r>
              <w:proofErr w:type="spellStart"/>
              <w:r w:rsidR="00773676" w:rsidRPr="007C2281">
                <w:rPr>
                  <w:rStyle w:val="Hyperlink"/>
                  <w:rFonts w:eastAsia="Avenir"/>
                  <w:sz w:val="20"/>
                  <w:szCs w:val="20"/>
                  <w:lang w:val="en-PH"/>
                </w:rPr>
                <w:t>DOTr</w:t>
              </w:r>
              <w:proofErr w:type="spellEnd"/>
              <w:r w:rsidR="00773676" w:rsidRPr="007C2281">
                <w:rPr>
                  <w:rStyle w:val="Hyperlink"/>
                  <w:rFonts w:eastAsia="Avenir"/>
                  <w:sz w:val="20"/>
                  <w:szCs w:val="20"/>
                  <w:lang w:val="en-PH"/>
                </w:rPr>
                <w:t>) solidified its commitment to child road safety by signing a Memorandum of Understanding (MOU) for the National Coalition on Child Road Traffic Injury Prevention (NC CRTIP) and unveiling the 2023 Global Status Report on Road Safety (GSRRS)</w:t>
              </w:r>
            </w:hyperlink>
            <w:r w:rsidR="00773676" w:rsidRPr="007C2281">
              <w:rPr>
                <w:rFonts w:eastAsia="Avenir"/>
                <w:sz w:val="20"/>
                <w:szCs w:val="20"/>
                <w:lang w:val="en-PH"/>
              </w:rPr>
              <w:t xml:space="preserve"> </w:t>
            </w:r>
            <w:r w:rsidR="00380F39" w:rsidRPr="007C2281">
              <w:rPr>
                <w:rFonts w:eastAsia="Avenir"/>
                <w:sz w:val="20"/>
                <w:szCs w:val="20"/>
                <w:lang w:val="en-PH"/>
              </w:rPr>
              <w:br/>
            </w:r>
          </w:p>
          <w:p w14:paraId="723A72E8"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19 December 2023, A Public Life</w:t>
            </w:r>
          </w:p>
          <w:p w14:paraId="475714DC" w14:textId="70D9FD15" w:rsidR="00773676" w:rsidRPr="007C2281" w:rsidRDefault="00773676" w:rsidP="00F96827">
            <w:pPr>
              <w:ind w:left="358"/>
              <w:jc w:val="both"/>
              <w:rPr>
                <w:rFonts w:eastAsia="Avenir"/>
                <w:sz w:val="20"/>
                <w:szCs w:val="20"/>
                <w:lang w:val="en-PH"/>
              </w:rPr>
            </w:pPr>
          </w:p>
        </w:tc>
        <w:tc>
          <w:tcPr>
            <w:tcW w:w="2160" w:type="dxa"/>
          </w:tcPr>
          <w:p w14:paraId="72C80905" w14:textId="77777777" w:rsidR="00773676" w:rsidRPr="007C2281" w:rsidRDefault="00773676" w:rsidP="00F96827">
            <w:pPr>
              <w:rPr>
                <w:rFonts w:eastAsia="Avenir"/>
                <w:sz w:val="20"/>
                <w:szCs w:val="20"/>
                <w:lang w:val="en-PH"/>
              </w:rPr>
            </w:pPr>
            <w:r w:rsidRPr="007C2281">
              <w:rPr>
                <w:rFonts w:eastAsia="Avenir"/>
                <w:sz w:val="20"/>
                <w:szCs w:val="20"/>
                <w:lang w:val="en-PH"/>
              </w:rPr>
              <w:t>1 comment</w:t>
            </w:r>
          </w:p>
        </w:tc>
      </w:tr>
      <w:tr w:rsidR="00773676" w:rsidRPr="007C2281" w14:paraId="5115760C" w14:textId="77777777" w:rsidTr="00F96827">
        <w:trPr>
          <w:trHeight w:val="200"/>
        </w:trPr>
        <w:tc>
          <w:tcPr>
            <w:tcW w:w="1129" w:type="dxa"/>
            <w:vMerge/>
          </w:tcPr>
          <w:p w14:paraId="7DB94890" w14:textId="77777777" w:rsidR="00773676" w:rsidRPr="007C2281" w:rsidRDefault="00773676" w:rsidP="00F96827">
            <w:pPr>
              <w:jc w:val="both"/>
              <w:rPr>
                <w:rFonts w:eastAsia="Avenir"/>
                <w:color w:val="000000"/>
                <w:sz w:val="20"/>
                <w:szCs w:val="20"/>
                <w:lang w:val="en-PH"/>
              </w:rPr>
            </w:pPr>
          </w:p>
        </w:tc>
        <w:tc>
          <w:tcPr>
            <w:tcW w:w="7236" w:type="dxa"/>
          </w:tcPr>
          <w:p w14:paraId="4821BE03" w14:textId="75773907" w:rsidR="00773676" w:rsidRPr="007C2281" w:rsidRDefault="00000000" w:rsidP="00AE3556">
            <w:pPr>
              <w:numPr>
                <w:ilvl w:val="0"/>
                <w:numId w:val="12"/>
              </w:numPr>
              <w:ind w:left="450"/>
              <w:jc w:val="both"/>
              <w:rPr>
                <w:rFonts w:eastAsia="Avenir"/>
                <w:sz w:val="20"/>
                <w:szCs w:val="20"/>
                <w:lang w:val="en-PH"/>
              </w:rPr>
            </w:pPr>
            <w:hyperlink r:id="rId37" w:history="1">
              <w:r w:rsidR="00773676" w:rsidRPr="007C2281">
                <w:rPr>
                  <w:rStyle w:val="Hyperlink"/>
                  <w:rFonts w:eastAsia="Avenir"/>
                  <w:sz w:val="20"/>
                  <w:szCs w:val="20"/>
                  <w:lang w:val="en-PH"/>
                </w:rPr>
                <w:t>Signing of Memorandum of Understanding (MOU) for the establishment of the National Coalition on Child Read Traffic Injury Prevention</w:t>
              </w:r>
            </w:hyperlink>
            <w:r w:rsidR="00773676" w:rsidRPr="007C2281">
              <w:rPr>
                <w:rFonts w:eastAsia="Avenir"/>
                <w:sz w:val="20"/>
                <w:szCs w:val="20"/>
                <w:lang w:val="en-PH"/>
              </w:rPr>
              <w:t xml:space="preserve"> (NCCRTIP) and launching of the 2023 Global Status Report on Road safety (GSRRS) with Department of Transportation (</w:t>
            </w:r>
            <w:proofErr w:type="spellStart"/>
            <w:r w:rsidR="00773676" w:rsidRPr="007C2281">
              <w:rPr>
                <w:rFonts w:eastAsia="Avenir"/>
                <w:sz w:val="20"/>
                <w:szCs w:val="20"/>
                <w:lang w:val="en-PH"/>
              </w:rPr>
              <w:t>DOTr</w:t>
            </w:r>
            <w:proofErr w:type="spellEnd"/>
            <w:r w:rsidR="00773676" w:rsidRPr="007C2281">
              <w:rPr>
                <w:rFonts w:eastAsia="Avenir"/>
                <w:sz w:val="20"/>
                <w:szCs w:val="20"/>
                <w:lang w:val="en-PH"/>
              </w:rPr>
              <w:t xml:space="preserve">) Secretary Jaime J. Bautista, </w:t>
            </w:r>
            <w:proofErr w:type="spellStart"/>
            <w:r w:rsidR="00773676" w:rsidRPr="007C2281">
              <w:rPr>
                <w:rFonts w:eastAsia="Avenir"/>
                <w:sz w:val="20"/>
                <w:szCs w:val="20"/>
                <w:lang w:val="en-PH"/>
              </w:rPr>
              <w:t>ImagineLaw</w:t>
            </w:r>
            <w:proofErr w:type="spellEnd"/>
            <w:r w:rsidR="00773676" w:rsidRPr="007C2281">
              <w:rPr>
                <w:rFonts w:eastAsia="Avenir"/>
                <w:sz w:val="20"/>
                <w:szCs w:val="20"/>
                <w:lang w:val="en-PH"/>
              </w:rPr>
              <w:t xml:space="preserve"> </w:t>
            </w:r>
            <w:r w:rsidR="00773676" w:rsidRPr="007C2281">
              <w:rPr>
                <w:rFonts w:eastAsia="Avenir"/>
                <w:sz w:val="20"/>
                <w:szCs w:val="20"/>
                <w:lang w:val="en-PH"/>
              </w:rPr>
              <w:lastRenderedPageBreak/>
              <w:t xml:space="preserve">Executive Director ATTY Sofia San Luis, UNICEF Philippines, World Health Organization, </w:t>
            </w:r>
            <w:proofErr w:type="spellStart"/>
            <w:r w:rsidR="00773676" w:rsidRPr="007C2281">
              <w:rPr>
                <w:rFonts w:eastAsia="Avenir"/>
                <w:sz w:val="20"/>
                <w:szCs w:val="20"/>
                <w:lang w:val="en-PH"/>
              </w:rPr>
              <w:t>DoH</w:t>
            </w:r>
            <w:proofErr w:type="spellEnd"/>
            <w:r w:rsidR="00773676" w:rsidRPr="007C2281">
              <w:rPr>
                <w:rFonts w:eastAsia="Avenir"/>
                <w:sz w:val="20"/>
                <w:szCs w:val="20"/>
                <w:lang w:val="en-PH"/>
              </w:rPr>
              <w:t>, DepEd, DILG, DPWH, DSWD, NYC and CWC.</w:t>
            </w:r>
          </w:p>
          <w:p w14:paraId="6FBCC342" w14:textId="77777777" w:rsidR="00380F39" w:rsidRPr="007C2281" w:rsidRDefault="00380F39" w:rsidP="00380F39">
            <w:pPr>
              <w:ind w:left="450"/>
              <w:jc w:val="both"/>
              <w:rPr>
                <w:rFonts w:eastAsia="Avenir"/>
                <w:sz w:val="20"/>
                <w:szCs w:val="20"/>
                <w:lang w:val="en-PH"/>
              </w:rPr>
            </w:pPr>
          </w:p>
          <w:p w14:paraId="5183631D"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19 December 2023, PIMAI NEWS: Philippine Investigative Media Alliance Inc</w:t>
            </w:r>
          </w:p>
          <w:p w14:paraId="387E2A33" w14:textId="0CFB4668" w:rsidR="00773676" w:rsidRPr="007C2281" w:rsidRDefault="00773676" w:rsidP="00F96827">
            <w:pPr>
              <w:ind w:left="358"/>
              <w:jc w:val="both"/>
              <w:rPr>
                <w:rFonts w:eastAsia="Avenir"/>
                <w:sz w:val="20"/>
                <w:szCs w:val="20"/>
                <w:lang w:val="en-PH"/>
              </w:rPr>
            </w:pPr>
          </w:p>
        </w:tc>
        <w:tc>
          <w:tcPr>
            <w:tcW w:w="2160" w:type="dxa"/>
          </w:tcPr>
          <w:p w14:paraId="5B25B81F" w14:textId="77777777" w:rsidR="00773676" w:rsidRPr="007C2281" w:rsidRDefault="00773676" w:rsidP="00F96827">
            <w:pPr>
              <w:rPr>
                <w:rFonts w:eastAsia="Avenir"/>
                <w:sz w:val="20"/>
                <w:szCs w:val="20"/>
                <w:lang w:val="en-PH"/>
              </w:rPr>
            </w:pPr>
            <w:r w:rsidRPr="007C2281">
              <w:rPr>
                <w:rFonts w:eastAsia="Avenir"/>
                <w:sz w:val="20"/>
                <w:szCs w:val="20"/>
                <w:lang w:val="en-PH"/>
              </w:rPr>
              <w:lastRenderedPageBreak/>
              <w:t>82 views; 7 reactions</w:t>
            </w:r>
          </w:p>
        </w:tc>
      </w:tr>
      <w:tr w:rsidR="00773676" w:rsidRPr="007C2281" w14:paraId="76A9A9A6" w14:textId="77777777" w:rsidTr="00F96827">
        <w:trPr>
          <w:trHeight w:val="200"/>
        </w:trPr>
        <w:tc>
          <w:tcPr>
            <w:tcW w:w="1129" w:type="dxa"/>
            <w:vMerge/>
          </w:tcPr>
          <w:p w14:paraId="3F5E7CB5" w14:textId="77777777" w:rsidR="00773676" w:rsidRPr="007C2281" w:rsidRDefault="00773676" w:rsidP="00F96827">
            <w:pPr>
              <w:jc w:val="both"/>
              <w:rPr>
                <w:rFonts w:eastAsia="Avenir"/>
                <w:color w:val="000000"/>
                <w:sz w:val="20"/>
                <w:szCs w:val="20"/>
                <w:lang w:val="en-PH"/>
              </w:rPr>
            </w:pPr>
          </w:p>
        </w:tc>
        <w:tc>
          <w:tcPr>
            <w:tcW w:w="7236" w:type="dxa"/>
          </w:tcPr>
          <w:p w14:paraId="26E2F722" w14:textId="5575B053" w:rsidR="00773676" w:rsidRPr="007C2281" w:rsidRDefault="00000000" w:rsidP="00AE3556">
            <w:pPr>
              <w:numPr>
                <w:ilvl w:val="0"/>
                <w:numId w:val="12"/>
              </w:numPr>
              <w:ind w:left="450"/>
              <w:jc w:val="both"/>
              <w:rPr>
                <w:rFonts w:eastAsia="Avenir"/>
                <w:sz w:val="20"/>
                <w:szCs w:val="20"/>
                <w:lang w:val="en-PH"/>
              </w:rPr>
            </w:pPr>
            <w:hyperlink r:id="rId38" w:history="1">
              <w:r w:rsidR="00773676" w:rsidRPr="007C2281">
                <w:rPr>
                  <w:rStyle w:val="Hyperlink"/>
                  <w:rFonts w:eastAsia="Avenir"/>
                  <w:sz w:val="20"/>
                  <w:szCs w:val="20"/>
                  <w:lang w:val="en-PH"/>
                </w:rPr>
                <w:t>Signing of Memorandum of Understanding (MOU) for the establishment of the National Coalition on Child Read Traffic Injury Prevention</w:t>
              </w:r>
            </w:hyperlink>
            <w:r w:rsidR="00773676" w:rsidRPr="007C2281">
              <w:rPr>
                <w:rFonts w:eastAsia="Avenir"/>
                <w:sz w:val="20"/>
                <w:szCs w:val="20"/>
                <w:lang w:val="en-PH"/>
              </w:rPr>
              <w:t xml:space="preserve"> (NCCRTIP) and launching of the 2023 Global Status Report on Road safety (GSRRS) with Department of Transportation (</w:t>
            </w:r>
            <w:proofErr w:type="spellStart"/>
            <w:r w:rsidR="00773676" w:rsidRPr="007C2281">
              <w:rPr>
                <w:rFonts w:eastAsia="Avenir"/>
                <w:sz w:val="20"/>
                <w:szCs w:val="20"/>
                <w:lang w:val="en-PH"/>
              </w:rPr>
              <w:t>DOTr</w:t>
            </w:r>
            <w:proofErr w:type="spellEnd"/>
            <w:r w:rsidR="00773676" w:rsidRPr="007C2281">
              <w:rPr>
                <w:rFonts w:eastAsia="Avenir"/>
                <w:sz w:val="20"/>
                <w:szCs w:val="20"/>
                <w:lang w:val="en-PH"/>
              </w:rPr>
              <w:t xml:space="preserve">) Secretary Jaime J. Bautista, </w:t>
            </w:r>
            <w:proofErr w:type="spellStart"/>
            <w:r w:rsidR="00773676" w:rsidRPr="007C2281">
              <w:rPr>
                <w:rFonts w:eastAsia="Avenir"/>
                <w:sz w:val="20"/>
                <w:szCs w:val="20"/>
                <w:lang w:val="en-PH"/>
              </w:rPr>
              <w:t>ImagineLaw</w:t>
            </w:r>
            <w:proofErr w:type="spellEnd"/>
            <w:r w:rsidR="00773676" w:rsidRPr="007C2281">
              <w:rPr>
                <w:rFonts w:eastAsia="Avenir"/>
                <w:sz w:val="20"/>
                <w:szCs w:val="20"/>
                <w:lang w:val="en-PH"/>
              </w:rPr>
              <w:t xml:space="preserve"> Executive Director ATTY Sofia San Luis, UNICEF Philippines, World Health Organization, </w:t>
            </w:r>
            <w:proofErr w:type="spellStart"/>
            <w:r w:rsidR="00773676" w:rsidRPr="007C2281">
              <w:rPr>
                <w:rFonts w:eastAsia="Avenir"/>
                <w:sz w:val="20"/>
                <w:szCs w:val="20"/>
                <w:lang w:val="en-PH"/>
              </w:rPr>
              <w:t>DoH</w:t>
            </w:r>
            <w:proofErr w:type="spellEnd"/>
            <w:r w:rsidR="00773676" w:rsidRPr="007C2281">
              <w:rPr>
                <w:rFonts w:eastAsia="Avenir"/>
                <w:sz w:val="20"/>
                <w:szCs w:val="20"/>
                <w:lang w:val="en-PH"/>
              </w:rPr>
              <w:t>, DepEd, DILG, DPWH, DSWD, NYC and CWC.</w:t>
            </w:r>
          </w:p>
          <w:p w14:paraId="1A3C7588" w14:textId="77777777" w:rsidR="00380F39" w:rsidRPr="007C2281" w:rsidRDefault="00380F39" w:rsidP="00380F39">
            <w:pPr>
              <w:ind w:left="450"/>
              <w:jc w:val="both"/>
              <w:rPr>
                <w:rFonts w:eastAsia="Avenir"/>
                <w:sz w:val="20"/>
                <w:szCs w:val="20"/>
                <w:lang w:val="en-PH"/>
              </w:rPr>
            </w:pPr>
          </w:p>
          <w:p w14:paraId="6C2FA2D9"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19 December 2023, PIMAI NEWS: Philippine Investigative Media Alliance Inc</w:t>
            </w:r>
          </w:p>
          <w:p w14:paraId="7A875451" w14:textId="21DC9B45" w:rsidR="00773676" w:rsidRPr="007C2281" w:rsidRDefault="00773676" w:rsidP="00F96827">
            <w:pPr>
              <w:ind w:left="358"/>
              <w:jc w:val="both"/>
              <w:rPr>
                <w:rFonts w:eastAsia="Avenir"/>
                <w:sz w:val="20"/>
                <w:szCs w:val="20"/>
                <w:lang w:val="en-PH"/>
              </w:rPr>
            </w:pPr>
          </w:p>
        </w:tc>
        <w:tc>
          <w:tcPr>
            <w:tcW w:w="2160" w:type="dxa"/>
          </w:tcPr>
          <w:p w14:paraId="34BAA070" w14:textId="77777777" w:rsidR="00773676" w:rsidRPr="007C2281" w:rsidRDefault="00773676" w:rsidP="00F96827">
            <w:pPr>
              <w:rPr>
                <w:rFonts w:eastAsia="Avenir"/>
                <w:sz w:val="20"/>
                <w:szCs w:val="20"/>
                <w:lang w:val="en-PH"/>
              </w:rPr>
            </w:pPr>
            <w:r w:rsidRPr="007C2281">
              <w:rPr>
                <w:rFonts w:eastAsia="Avenir"/>
                <w:sz w:val="20"/>
                <w:szCs w:val="20"/>
                <w:lang w:val="en-PH"/>
              </w:rPr>
              <w:t>1 reaction</w:t>
            </w:r>
          </w:p>
        </w:tc>
      </w:tr>
      <w:tr w:rsidR="00773676" w:rsidRPr="007C2281" w14:paraId="42F032E3" w14:textId="77777777" w:rsidTr="00F96827">
        <w:trPr>
          <w:trHeight w:val="200"/>
        </w:trPr>
        <w:tc>
          <w:tcPr>
            <w:tcW w:w="1129" w:type="dxa"/>
            <w:vMerge/>
          </w:tcPr>
          <w:p w14:paraId="65DE31A6" w14:textId="77777777" w:rsidR="00773676" w:rsidRPr="007C2281" w:rsidRDefault="00773676" w:rsidP="00F96827">
            <w:pPr>
              <w:jc w:val="both"/>
              <w:rPr>
                <w:rFonts w:eastAsia="Avenir"/>
                <w:color w:val="000000"/>
                <w:sz w:val="20"/>
                <w:szCs w:val="20"/>
                <w:lang w:val="en-PH"/>
              </w:rPr>
            </w:pPr>
          </w:p>
        </w:tc>
        <w:tc>
          <w:tcPr>
            <w:tcW w:w="7236" w:type="dxa"/>
          </w:tcPr>
          <w:p w14:paraId="30D6B0AC" w14:textId="3A867CDC" w:rsidR="00380F39" w:rsidRPr="007C2281" w:rsidRDefault="00000000" w:rsidP="00AE3556">
            <w:pPr>
              <w:numPr>
                <w:ilvl w:val="0"/>
                <w:numId w:val="12"/>
              </w:numPr>
              <w:ind w:left="450"/>
              <w:jc w:val="both"/>
              <w:rPr>
                <w:rFonts w:eastAsia="Avenir"/>
                <w:sz w:val="20"/>
                <w:szCs w:val="20"/>
                <w:lang w:val="en-PH"/>
              </w:rPr>
            </w:pPr>
            <w:hyperlink r:id="rId39" w:history="1">
              <w:r w:rsidR="00773676" w:rsidRPr="007C2281">
                <w:rPr>
                  <w:rStyle w:val="Hyperlink"/>
                  <w:rFonts w:eastAsia="Avenir"/>
                  <w:sz w:val="20"/>
                  <w:szCs w:val="20"/>
                  <w:lang w:val="en-PH"/>
                </w:rPr>
                <w:t>ROAD crashes are the top killer of children and youth worldwide</w:t>
              </w:r>
            </w:hyperlink>
            <w:r w:rsidR="00773676" w:rsidRPr="007C2281">
              <w:rPr>
                <w:rFonts w:eastAsia="Avenir"/>
                <w:sz w:val="20"/>
                <w:szCs w:val="20"/>
                <w:lang w:val="en-PH"/>
              </w:rPr>
              <w:t>, according to a report released by the World Health Organization (WHO) on Monday. More than half of the fatalities are among pedestrians and motorcyclists, the report furthered.</w:t>
            </w:r>
          </w:p>
          <w:p w14:paraId="1823A053" w14:textId="1EFB7C27" w:rsidR="00773676" w:rsidRPr="007C2281" w:rsidRDefault="00773676" w:rsidP="00380F39">
            <w:pPr>
              <w:ind w:left="450"/>
              <w:jc w:val="both"/>
              <w:rPr>
                <w:rFonts w:eastAsia="Avenir"/>
                <w:sz w:val="20"/>
                <w:szCs w:val="20"/>
                <w:lang w:val="en-PH"/>
              </w:rPr>
            </w:pPr>
            <w:r w:rsidRPr="007C2281">
              <w:rPr>
                <w:rFonts w:eastAsia="Avenir"/>
                <w:sz w:val="20"/>
                <w:szCs w:val="20"/>
                <w:lang w:val="en-PH"/>
              </w:rPr>
              <w:t xml:space="preserve"> </w:t>
            </w:r>
          </w:p>
          <w:p w14:paraId="29CA3CA9"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 xml:space="preserve">22 December 2023, </w:t>
            </w:r>
            <w:proofErr w:type="spellStart"/>
            <w:r w:rsidRPr="007C2281">
              <w:rPr>
                <w:rFonts w:eastAsia="Avenir"/>
                <w:sz w:val="20"/>
                <w:szCs w:val="20"/>
                <w:lang w:val="en-PH"/>
              </w:rPr>
              <w:t>UnliNews</w:t>
            </w:r>
            <w:proofErr w:type="spellEnd"/>
            <w:r w:rsidRPr="007C2281">
              <w:rPr>
                <w:rFonts w:eastAsia="Avenir"/>
                <w:sz w:val="20"/>
                <w:szCs w:val="20"/>
                <w:lang w:val="en-PH"/>
              </w:rPr>
              <w:t xml:space="preserve"> Online</w:t>
            </w:r>
          </w:p>
          <w:p w14:paraId="4E85F530" w14:textId="7CA87ABE" w:rsidR="00773676" w:rsidRPr="007C2281" w:rsidRDefault="00773676" w:rsidP="00F96827">
            <w:pPr>
              <w:ind w:left="358"/>
              <w:jc w:val="both"/>
              <w:rPr>
                <w:rFonts w:eastAsia="Avenir"/>
                <w:sz w:val="20"/>
                <w:szCs w:val="20"/>
                <w:lang w:val="en-PH"/>
              </w:rPr>
            </w:pPr>
          </w:p>
        </w:tc>
        <w:tc>
          <w:tcPr>
            <w:tcW w:w="2160" w:type="dxa"/>
          </w:tcPr>
          <w:p w14:paraId="041C0B75" w14:textId="77777777" w:rsidR="00773676" w:rsidRPr="007C2281" w:rsidRDefault="00773676" w:rsidP="00F96827">
            <w:pPr>
              <w:rPr>
                <w:rFonts w:eastAsia="Avenir"/>
                <w:sz w:val="20"/>
                <w:szCs w:val="20"/>
                <w:lang w:val="en-PH"/>
              </w:rPr>
            </w:pPr>
            <w:r w:rsidRPr="007C2281">
              <w:rPr>
                <w:rFonts w:eastAsia="Avenir"/>
                <w:sz w:val="20"/>
                <w:szCs w:val="20"/>
                <w:lang w:val="en-PH"/>
              </w:rPr>
              <w:t>2 reactions</w:t>
            </w:r>
          </w:p>
        </w:tc>
      </w:tr>
      <w:tr w:rsidR="00773676" w:rsidRPr="007C2281" w14:paraId="57F5B21D" w14:textId="77777777" w:rsidTr="00F96827">
        <w:trPr>
          <w:trHeight w:val="200"/>
        </w:trPr>
        <w:tc>
          <w:tcPr>
            <w:tcW w:w="1129" w:type="dxa"/>
            <w:vMerge/>
          </w:tcPr>
          <w:p w14:paraId="13DD0ED3" w14:textId="77777777" w:rsidR="00773676" w:rsidRPr="007C2281" w:rsidRDefault="00773676" w:rsidP="00F96827">
            <w:pPr>
              <w:jc w:val="both"/>
              <w:rPr>
                <w:rFonts w:eastAsia="Avenir"/>
                <w:color w:val="000000"/>
                <w:sz w:val="20"/>
                <w:szCs w:val="20"/>
                <w:lang w:val="en-PH"/>
              </w:rPr>
            </w:pPr>
          </w:p>
        </w:tc>
        <w:tc>
          <w:tcPr>
            <w:tcW w:w="7236" w:type="dxa"/>
          </w:tcPr>
          <w:p w14:paraId="228E7EC2" w14:textId="460FCE68" w:rsidR="00773676" w:rsidRPr="007C2281" w:rsidRDefault="00000000" w:rsidP="00AE3556">
            <w:pPr>
              <w:numPr>
                <w:ilvl w:val="0"/>
                <w:numId w:val="12"/>
              </w:numPr>
              <w:ind w:left="360"/>
              <w:jc w:val="both"/>
              <w:rPr>
                <w:rFonts w:eastAsia="Avenir"/>
                <w:sz w:val="20"/>
                <w:szCs w:val="20"/>
                <w:lang w:val="en-PH"/>
              </w:rPr>
            </w:pPr>
            <w:hyperlink r:id="rId40" w:history="1">
              <w:r w:rsidR="00773676" w:rsidRPr="007C2281">
                <w:rPr>
                  <w:rStyle w:val="Hyperlink"/>
                  <w:rFonts w:ascii="Cambria Math" w:eastAsia="Avenir" w:hAnsi="Cambria Math" w:cs="Cambria Math"/>
                  <w:sz w:val="20"/>
                  <w:szCs w:val="20"/>
                  <w:lang w:val="en-PH"/>
                </w:rPr>
                <w:t>𝗜𝗡</w:t>
              </w:r>
              <w:r w:rsidR="00773676" w:rsidRPr="007C2281">
                <w:rPr>
                  <w:rStyle w:val="Hyperlink"/>
                  <w:rFonts w:eastAsia="Avenir"/>
                  <w:sz w:val="20"/>
                  <w:szCs w:val="20"/>
                  <w:lang w:val="en-PH"/>
                </w:rPr>
                <w:t xml:space="preserve"> </w:t>
              </w:r>
              <w:r w:rsidR="00773676" w:rsidRPr="007C2281">
                <w:rPr>
                  <w:rStyle w:val="Hyperlink"/>
                  <w:rFonts w:ascii="Cambria Math" w:eastAsia="Avenir" w:hAnsi="Cambria Math" w:cs="Cambria Math"/>
                  <w:sz w:val="20"/>
                  <w:szCs w:val="20"/>
                  <w:lang w:val="en-PH"/>
                </w:rPr>
                <w:t>𝗣𝗛𝗢𝗧𝗢𝗦</w:t>
              </w:r>
              <w:r w:rsidR="00773676" w:rsidRPr="007C2281">
                <w:rPr>
                  <w:rStyle w:val="Hyperlink"/>
                  <w:rFonts w:eastAsia="Avenir"/>
                  <w:sz w:val="20"/>
                  <w:szCs w:val="20"/>
                  <w:lang w:val="en-PH"/>
                </w:rPr>
                <w:t>:</w:t>
              </w:r>
            </w:hyperlink>
            <w:r w:rsidR="00773676" w:rsidRPr="007C2281">
              <w:rPr>
                <w:rFonts w:eastAsia="Avenir"/>
                <w:sz w:val="20"/>
                <w:szCs w:val="20"/>
                <w:lang w:val="en-PH"/>
              </w:rPr>
              <w:t xml:space="preserve"> Department of Social Welfare and Development (DSWD) Undersecretary for Operations Monina Josefina Romualdez (2nd from right) joins other government officials, led by Department of Transportation (</w:t>
            </w:r>
            <w:proofErr w:type="spellStart"/>
            <w:r w:rsidR="00773676" w:rsidRPr="007C2281">
              <w:rPr>
                <w:rFonts w:eastAsia="Avenir"/>
                <w:sz w:val="20"/>
                <w:szCs w:val="20"/>
                <w:lang w:val="en-PH"/>
              </w:rPr>
              <w:t>DOTr</w:t>
            </w:r>
            <w:proofErr w:type="spellEnd"/>
            <w:r w:rsidR="00773676" w:rsidRPr="007C2281">
              <w:rPr>
                <w:rFonts w:eastAsia="Avenir"/>
                <w:sz w:val="20"/>
                <w:szCs w:val="20"/>
                <w:lang w:val="en-PH"/>
              </w:rPr>
              <w:t>) Secretary Jaime Bautista, in the signing of a Memorandum of Understanding (MOU) for the National Coalition on Child Road Traffic Injury Prevention (NC CRTIP) and the launching of the 2023 Global Status Report on Road Safety (GSRRS) last December 18.</w:t>
            </w:r>
          </w:p>
          <w:p w14:paraId="4FA1A49A" w14:textId="77777777" w:rsidR="00773676" w:rsidRPr="007C2281" w:rsidRDefault="00773676" w:rsidP="00F96827">
            <w:pPr>
              <w:ind w:left="360"/>
              <w:jc w:val="both"/>
              <w:rPr>
                <w:rFonts w:eastAsia="Avenir"/>
                <w:sz w:val="20"/>
                <w:szCs w:val="20"/>
                <w:lang w:val="en-PH"/>
              </w:rPr>
            </w:pPr>
            <w:r w:rsidRPr="007C2281">
              <w:rPr>
                <w:rFonts w:eastAsia="Avenir"/>
                <w:sz w:val="20"/>
                <w:szCs w:val="20"/>
                <w:lang w:val="en-PH"/>
              </w:rPr>
              <w:t>Photo Courtesy of Department of Transportation - Philippines</w:t>
            </w:r>
          </w:p>
          <w:p w14:paraId="073496C5" w14:textId="77777777" w:rsidR="00773676" w:rsidRPr="00E31901" w:rsidRDefault="00773676" w:rsidP="00F96827">
            <w:pPr>
              <w:ind w:left="360"/>
              <w:jc w:val="both"/>
              <w:rPr>
                <w:rFonts w:eastAsia="Avenir"/>
                <w:sz w:val="20"/>
                <w:szCs w:val="20"/>
                <w:lang w:val="en-PH"/>
              </w:rPr>
            </w:pPr>
            <w:r w:rsidRPr="007C2281">
              <w:rPr>
                <w:rFonts w:eastAsia="Avenir"/>
                <w:sz w:val="20"/>
                <w:szCs w:val="20"/>
                <w:lang w:val="en-PH"/>
              </w:rPr>
              <w:t xml:space="preserve">#BawatBuhayMahalagaSaDSWD </w:t>
            </w:r>
            <w:r w:rsidRPr="007C2281">
              <w:rPr>
                <w:rFonts w:ascii="Segoe UI Symbol" w:eastAsia="Avenir" w:hAnsi="Segoe UI Symbol" w:cs="Segoe UI Symbol"/>
                <w:sz w:val="20"/>
                <w:szCs w:val="20"/>
                <w:lang w:val="en-PH"/>
              </w:rPr>
              <w:t>❤</w:t>
            </w:r>
          </w:p>
          <w:p w14:paraId="50418A19" w14:textId="77777777" w:rsidR="00BB1C76" w:rsidRPr="007C2281" w:rsidRDefault="00BB1C76" w:rsidP="00F96827">
            <w:pPr>
              <w:ind w:left="360"/>
              <w:jc w:val="both"/>
              <w:rPr>
                <w:rFonts w:eastAsia="Avenir"/>
                <w:sz w:val="20"/>
                <w:szCs w:val="20"/>
                <w:lang w:val="en-PH"/>
              </w:rPr>
            </w:pPr>
          </w:p>
          <w:p w14:paraId="0788A97C"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 xml:space="preserve">28 December 2023, Department of Social Welfare and Development </w:t>
            </w:r>
          </w:p>
          <w:p w14:paraId="20DAAA14" w14:textId="0BC6B17E" w:rsidR="00773676" w:rsidRPr="007C2281" w:rsidRDefault="00773676" w:rsidP="00F96827">
            <w:pPr>
              <w:ind w:left="358"/>
              <w:jc w:val="both"/>
              <w:rPr>
                <w:rFonts w:eastAsia="Avenir"/>
                <w:sz w:val="20"/>
                <w:szCs w:val="20"/>
                <w:lang w:val="en-PH"/>
              </w:rPr>
            </w:pPr>
          </w:p>
        </w:tc>
        <w:tc>
          <w:tcPr>
            <w:tcW w:w="2160" w:type="dxa"/>
          </w:tcPr>
          <w:p w14:paraId="7FBB854C" w14:textId="77777777" w:rsidR="00773676" w:rsidRPr="007C2281" w:rsidRDefault="00773676" w:rsidP="00F96827">
            <w:pPr>
              <w:rPr>
                <w:rFonts w:eastAsia="Avenir"/>
                <w:sz w:val="20"/>
                <w:szCs w:val="20"/>
                <w:lang w:val="en-PH"/>
              </w:rPr>
            </w:pPr>
            <w:r w:rsidRPr="007C2281">
              <w:rPr>
                <w:rFonts w:eastAsia="Avenir"/>
                <w:sz w:val="20"/>
                <w:szCs w:val="20"/>
                <w:lang w:val="en-PH"/>
              </w:rPr>
              <w:t>30 reactions; 5 shares</w:t>
            </w:r>
          </w:p>
        </w:tc>
      </w:tr>
      <w:tr w:rsidR="00773676" w:rsidRPr="007C2281" w14:paraId="0F45EDE8" w14:textId="77777777" w:rsidTr="00F96827">
        <w:trPr>
          <w:trHeight w:val="960"/>
        </w:trPr>
        <w:tc>
          <w:tcPr>
            <w:tcW w:w="1129" w:type="dxa"/>
            <w:vMerge w:val="restart"/>
          </w:tcPr>
          <w:p w14:paraId="07BEE5F8" w14:textId="77777777" w:rsidR="00773676" w:rsidRPr="007C2281" w:rsidRDefault="00773676" w:rsidP="00F96827">
            <w:pPr>
              <w:jc w:val="both"/>
              <w:rPr>
                <w:rFonts w:eastAsia="Avenir"/>
                <w:color w:val="000000"/>
                <w:sz w:val="20"/>
                <w:szCs w:val="20"/>
                <w:lang w:val="en-PH"/>
              </w:rPr>
            </w:pPr>
            <w:r w:rsidRPr="007C2281">
              <w:rPr>
                <w:rFonts w:eastAsia="Avenir"/>
                <w:color w:val="000000"/>
                <w:sz w:val="20"/>
                <w:szCs w:val="20"/>
                <w:lang w:val="en-PH"/>
              </w:rPr>
              <w:t>Print and Online News</w:t>
            </w:r>
          </w:p>
        </w:tc>
        <w:tc>
          <w:tcPr>
            <w:tcW w:w="7236" w:type="dxa"/>
          </w:tcPr>
          <w:p w14:paraId="41890FFE" w14:textId="77777777" w:rsidR="00773676" w:rsidRPr="007C2281" w:rsidRDefault="00773676" w:rsidP="00AE3556">
            <w:pPr>
              <w:numPr>
                <w:ilvl w:val="0"/>
                <w:numId w:val="13"/>
              </w:numPr>
              <w:ind w:left="450"/>
              <w:rPr>
                <w:rFonts w:eastAsia="Avenir"/>
                <w:sz w:val="20"/>
                <w:szCs w:val="20"/>
                <w:lang w:val="en-PH"/>
              </w:rPr>
            </w:pPr>
            <w:r w:rsidRPr="007C2281">
              <w:rPr>
                <w:rFonts w:eastAsia="Avenir"/>
                <w:sz w:val="20"/>
                <w:szCs w:val="20"/>
                <w:lang w:val="en-PH"/>
              </w:rPr>
              <w:t>Pact signed aimed at protecting children from road crashes</w:t>
            </w:r>
          </w:p>
          <w:p w14:paraId="42376641" w14:textId="77777777" w:rsidR="00773676" w:rsidRPr="007C2281" w:rsidRDefault="00773676" w:rsidP="00F96827">
            <w:pPr>
              <w:pBdr>
                <w:top w:val="nil"/>
                <w:left w:val="nil"/>
                <w:bottom w:val="nil"/>
                <w:right w:val="nil"/>
                <w:between w:val="nil"/>
              </w:pBdr>
              <w:ind w:left="399"/>
              <w:rPr>
                <w:rFonts w:eastAsia="Avenir"/>
                <w:color w:val="000000"/>
                <w:sz w:val="20"/>
                <w:szCs w:val="20"/>
                <w:lang w:val="en-PH"/>
              </w:rPr>
            </w:pPr>
            <w:r w:rsidRPr="007C2281">
              <w:rPr>
                <w:rFonts w:eastAsia="Avenir"/>
                <w:sz w:val="20"/>
                <w:szCs w:val="20"/>
                <w:lang w:val="en-PH"/>
              </w:rPr>
              <w:t>18 December</w:t>
            </w:r>
            <w:r w:rsidRPr="007C2281">
              <w:rPr>
                <w:rFonts w:eastAsia="Avenir"/>
                <w:color w:val="000000"/>
                <w:sz w:val="20"/>
                <w:szCs w:val="20"/>
                <w:lang w:val="en-PH"/>
              </w:rPr>
              <w:t xml:space="preserve"> 2023,</w:t>
            </w:r>
            <w:r w:rsidRPr="007C2281">
              <w:rPr>
                <w:rFonts w:eastAsia="Avenir"/>
                <w:sz w:val="20"/>
                <w:szCs w:val="20"/>
                <w:lang w:val="en-PH"/>
              </w:rPr>
              <w:t xml:space="preserve"> Daily Tribune</w:t>
            </w:r>
          </w:p>
          <w:p w14:paraId="625AA36D" w14:textId="77777777" w:rsidR="00773676" w:rsidRPr="007C2281" w:rsidRDefault="00000000" w:rsidP="00F96827">
            <w:pPr>
              <w:pBdr>
                <w:top w:val="nil"/>
                <w:left w:val="nil"/>
                <w:bottom w:val="nil"/>
                <w:right w:val="nil"/>
                <w:between w:val="nil"/>
              </w:pBdr>
              <w:ind w:left="399"/>
              <w:rPr>
                <w:rFonts w:eastAsia="Avenir"/>
                <w:color w:val="000000"/>
                <w:sz w:val="20"/>
                <w:szCs w:val="20"/>
                <w:lang w:val="en-PH"/>
              </w:rPr>
            </w:pPr>
            <w:hyperlink r:id="rId41">
              <w:r w:rsidR="00773676" w:rsidRPr="007C2281">
                <w:rPr>
                  <w:rFonts w:eastAsia="Avenir"/>
                  <w:color w:val="1155CC"/>
                  <w:sz w:val="20"/>
                  <w:szCs w:val="20"/>
                  <w:u w:val="single"/>
                  <w:lang w:val="en-PH"/>
                </w:rPr>
                <w:t>https://tribune.net.ph/2023/12/pact-signed-aimed-at-protecting-children-from-road-crashes/</w:t>
              </w:r>
            </w:hyperlink>
            <w:r w:rsidR="00773676" w:rsidRPr="007C2281">
              <w:rPr>
                <w:rFonts w:eastAsia="Avenir"/>
                <w:sz w:val="20"/>
                <w:szCs w:val="20"/>
                <w:lang w:val="en-PH"/>
              </w:rPr>
              <w:t xml:space="preserve"> </w:t>
            </w:r>
          </w:p>
        </w:tc>
        <w:tc>
          <w:tcPr>
            <w:tcW w:w="2160" w:type="dxa"/>
          </w:tcPr>
          <w:p w14:paraId="4A3C884E" w14:textId="77777777" w:rsidR="00773676" w:rsidRPr="007C2281" w:rsidRDefault="00773676" w:rsidP="00F96827">
            <w:pPr>
              <w:rPr>
                <w:rFonts w:eastAsia="Avenir"/>
                <w:color w:val="000000"/>
                <w:sz w:val="20"/>
                <w:szCs w:val="20"/>
                <w:lang w:val="en-PH"/>
              </w:rPr>
            </w:pPr>
          </w:p>
        </w:tc>
      </w:tr>
      <w:tr w:rsidR="00773676" w:rsidRPr="007C2281" w14:paraId="3274DFBA" w14:textId="77777777" w:rsidTr="00F96827">
        <w:trPr>
          <w:trHeight w:val="1005"/>
        </w:trPr>
        <w:tc>
          <w:tcPr>
            <w:tcW w:w="1129" w:type="dxa"/>
            <w:vMerge/>
          </w:tcPr>
          <w:p w14:paraId="08C4A165" w14:textId="77777777" w:rsidR="00773676" w:rsidRPr="007C228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7A70576F" w14:textId="77777777" w:rsidR="00773676" w:rsidRPr="007C2281" w:rsidRDefault="00773676" w:rsidP="00AE3556">
            <w:pPr>
              <w:numPr>
                <w:ilvl w:val="0"/>
                <w:numId w:val="13"/>
              </w:numPr>
              <w:ind w:left="399"/>
              <w:rPr>
                <w:rFonts w:eastAsia="Avenir"/>
                <w:sz w:val="20"/>
                <w:szCs w:val="20"/>
                <w:lang w:val="en-PH"/>
              </w:rPr>
            </w:pPr>
            <w:r w:rsidRPr="007C2281">
              <w:rPr>
                <w:rFonts w:eastAsia="Avenir"/>
                <w:sz w:val="20"/>
                <w:szCs w:val="20"/>
                <w:lang w:val="en-PH"/>
              </w:rPr>
              <w:t>Road crashes top killer of children — WHO</w:t>
            </w:r>
          </w:p>
          <w:p w14:paraId="42D742EC"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18 December 2023, CNN Philippines</w:t>
            </w:r>
          </w:p>
          <w:p w14:paraId="572F2C7A" w14:textId="77777777" w:rsidR="00773676" w:rsidRPr="007C2281" w:rsidRDefault="00000000" w:rsidP="00F96827">
            <w:pPr>
              <w:ind w:left="399"/>
              <w:rPr>
                <w:rFonts w:eastAsia="Avenir"/>
                <w:sz w:val="20"/>
                <w:szCs w:val="20"/>
                <w:lang w:val="en-PH"/>
              </w:rPr>
            </w:pPr>
            <w:hyperlink r:id="rId42" w:anchor="google_vignette">
              <w:r w:rsidR="00773676" w:rsidRPr="007C2281">
                <w:rPr>
                  <w:rFonts w:eastAsia="Avenir"/>
                  <w:color w:val="1155CC"/>
                  <w:sz w:val="20"/>
                  <w:szCs w:val="20"/>
                  <w:u w:val="single"/>
                  <w:lang w:val="en-PH"/>
                </w:rPr>
                <w:t>https://www.cnnphilippines.com/news/2023/12/18/road-crash-children-.html#google_vignette</w:t>
              </w:r>
            </w:hyperlink>
            <w:r w:rsidR="00773676" w:rsidRPr="007C2281">
              <w:rPr>
                <w:rFonts w:eastAsia="Avenir"/>
                <w:sz w:val="20"/>
                <w:szCs w:val="20"/>
                <w:lang w:val="en-PH"/>
              </w:rPr>
              <w:t xml:space="preserve"> </w:t>
            </w:r>
          </w:p>
        </w:tc>
        <w:tc>
          <w:tcPr>
            <w:tcW w:w="2160" w:type="dxa"/>
          </w:tcPr>
          <w:p w14:paraId="47CA2EDE" w14:textId="77777777" w:rsidR="00773676" w:rsidRPr="007C2281" w:rsidRDefault="00773676" w:rsidP="00F96827">
            <w:pPr>
              <w:rPr>
                <w:rFonts w:eastAsia="Avenir"/>
                <w:color w:val="000000"/>
                <w:sz w:val="20"/>
                <w:szCs w:val="20"/>
                <w:lang w:val="en-PH"/>
              </w:rPr>
            </w:pPr>
            <w:r w:rsidRPr="007C2281">
              <w:rPr>
                <w:rFonts w:eastAsia="Avenir"/>
                <w:sz w:val="20"/>
                <w:szCs w:val="20"/>
                <w:lang w:val="en-PH"/>
              </w:rPr>
              <w:t>11 reactions</w:t>
            </w:r>
          </w:p>
        </w:tc>
      </w:tr>
      <w:tr w:rsidR="00773676" w:rsidRPr="007C2281" w14:paraId="24FAEFA0" w14:textId="77777777" w:rsidTr="00F96827">
        <w:trPr>
          <w:trHeight w:val="1116"/>
        </w:trPr>
        <w:tc>
          <w:tcPr>
            <w:tcW w:w="1129" w:type="dxa"/>
            <w:vMerge/>
          </w:tcPr>
          <w:p w14:paraId="48B7BDAF" w14:textId="77777777" w:rsidR="00773676" w:rsidRPr="007C228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4BF4B79E" w14:textId="77777777" w:rsidR="00773676" w:rsidRPr="007C2281" w:rsidRDefault="00773676" w:rsidP="00AE3556">
            <w:pPr>
              <w:numPr>
                <w:ilvl w:val="0"/>
                <w:numId w:val="13"/>
              </w:numPr>
              <w:ind w:left="399"/>
              <w:rPr>
                <w:rFonts w:eastAsia="Avenir"/>
                <w:sz w:val="20"/>
                <w:szCs w:val="20"/>
                <w:lang w:val="en-PH"/>
              </w:rPr>
            </w:pPr>
            <w:r w:rsidRPr="007C2281">
              <w:rPr>
                <w:rFonts w:eastAsia="Avenir"/>
                <w:sz w:val="20"/>
                <w:szCs w:val="20"/>
                <w:lang w:val="en-PH"/>
              </w:rPr>
              <w:t>Child injury rate in transport crashes triggers launch of road safety drive</w:t>
            </w:r>
          </w:p>
          <w:p w14:paraId="06350876"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18 December 2023, Business World</w:t>
            </w:r>
          </w:p>
          <w:p w14:paraId="3B924519" w14:textId="77777777" w:rsidR="00773676" w:rsidRPr="007C2281" w:rsidRDefault="00000000" w:rsidP="00F96827">
            <w:pPr>
              <w:ind w:left="399"/>
              <w:rPr>
                <w:rFonts w:eastAsia="Avenir"/>
                <w:sz w:val="20"/>
                <w:szCs w:val="20"/>
                <w:lang w:val="en-PH"/>
              </w:rPr>
            </w:pPr>
            <w:hyperlink r:id="rId43">
              <w:r w:rsidR="00773676" w:rsidRPr="007C2281">
                <w:rPr>
                  <w:rFonts w:eastAsia="Avenir"/>
                  <w:color w:val="1155CC"/>
                  <w:sz w:val="20"/>
                  <w:szCs w:val="20"/>
                  <w:u w:val="single"/>
                  <w:lang w:val="en-PH"/>
                </w:rPr>
                <w:t>https://www.bworldonline.com/economy/2023/12/18/564291/child-injury-rate-in-transport-crashes-triggers-launch-of-road-safety-drive/</w:t>
              </w:r>
            </w:hyperlink>
            <w:r w:rsidR="00773676" w:rsidRPr="007C2281">
              <w:rPr>
                <w:rFonts w:eastAsia="Avenir"/>
                <w:sz w:val="20"/>
                <w:szCs w:val="20"/>
                <w:lang w:val="en-PH"/>
              </w:rPr>
              <w:t xml:space="preserve"> </w:t>
            </w:r>
          </w:p>
        </w:tc>
        <w:tc>
          <w:tcPr>
            <w:tcW w:w="2160" w:type="dxa"/>
          </w:tcPr>
          <w:p w14:paraId="7571ACB1" w14:textId="77777777" w:rsidR="00773676" w:rsidRPr="007C2281" w:rsidRDefault="00773676" w:rsidP="00F96827">
            <w:pPr>
              <w:rPr>
                <w:rFonts w:eastAsia="Avenir"/>
                <w:color w:val="000000"/>
                <w:sz w:val="20"/>
                <w:szCs w:val="20"/>
                <w:lang w:val="en-PH"/>
              </w:rPr>
            </w:pPr>
          </w:p>
        </w:tc>
      </w:tr>
      <w:tr w:rsidR="00773676" w:rsidRPr="007C2281" w14:paraId="735D32E6" w14:textId="77777777" w:rsidTr="00F96827">
        <w:trPr>
          <w:trHeight w:val="200"/>
        </w:trPr>
        <w:tc>
          <w:tcPr>
            <w:tcW w:w="1129" w:type="dxa"/>
            <w:vMerge/>
          </w:tcPr>
          <w:p w14:paraId="49C78133" w14:textId="77777777" w:rsidR="00773676" w:rsidRPr="007C228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05B46496" w14:textId="77777777" w:rsidR="00773676" w:rsidRPr="007C2281" w:rsidRDefault="00773676" w:rsidP="00AE3556">
            <w:pPr>
              <w:numPr>
                <w:ilvl w:val="0"/>
                <w:numId w:val="13"/>
              </w:numPr>
              <w:ind w:left="399"/>
              <w:rPr>
                <w:rFonts w:eastAsia="Avenir"/>
                <w:sz w:val="20"/>
                <w:szCs w:val="20"/>
                <w:lang w:val="en-PH"/>
              </w:rPr>
            </w:pPr>
            <w:r w:rsidRPr="007C2281">
              <w:rPr>
                <w:rFonts w:eastAsia="Avenir"/>
                <w:sz w:val="20"/>
                <w:szCs w:val="20"/>
                <w:lang w:val="en-PH"/>
              </w:rPr>
              <w:t>Road Crashes are Top Killer of Children and Youth Globally – Report</w:t>
            </w:r>
          </w:p>
          <w:p w14:paraId="748386E9"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 xml:space="preserve">18 December 2023, </w:t>
            </w:r>
            <w:proofErr w:type="spellStart"/>
            <w:r w:rsidRPr="007C2281">
              <w:rPr>
                <w:rFonts w:eastAsia="Avenir"/>
                <w:sz w:val="20"/>
                <w:szCs w:val="20"/>
                <w:lang w:val="en-PH"/>
              </w:rPr>
              <w:t>Palawanderer</w:t>
            </w:r>
            <w:proofErr w:type="spellEnd"/>
          </w:p>
          <w:p w14:paraId="74DB903A" w14:textId="77777777" w:rsidR="00773676" w:rsidRPr="007C2281" w:rsidRDefault="00000000" w:rsidP="00F96827">
            <w:pPr>
              <w:ind w:left="399"/>
              <w:rPr>
                <w:rFonts w:eastAsia="Avenir"/>
                <w:sz w:val="20"/>
                <w:szCs w:val="20"/>
                <w:lang w:val="en-PH"/>
              </w:rPr>
            </w:pPr>
            <w:hyperlink r:id="rId44">
              <w:r w:rsidR="00773676" w:rsidRPr="007C2281">
                <w:rPr>
                  <w:rFonts w:eastAsia="Avenir"/>
                  <w:color w:val="1155CC"/>
                  <w:sz w:val="20"/>
                  <w:szCs w:val="20"/>
                  <w:u w:val="single"/>
                  <w:lang w:val="en-PH"/>
                </w:rPr>
                <w:t>https://palawanderer.com/road-crashes-are-top-killer-of-children-and-youth-globally-report/</w:t>
              </w:r>
            </w:hyperlink>
            <w:r w:rsidR="00773676" w:rsidRPr="007C2281">
              <w:rPr>
                <w:rFonts w:eastAsia="Avenir"/>
                <w:sz w:val="20"/>
                <w:szCs w:val="20"/>
                <w:lang w:val="en-PH"/>
              </w:rPr>
              <w:t xml:space="preserve"> </w:t>
            </w:r>
          </w:p>
        </w:tc>
        <w:tc>
          <w:tcPr>
            <w:tcW w:w="2160" w:type="dxa"/>
          </w:tcPr>
          <w:p w14:paraId="2638FD61" w14:textId="77777777" w:rsidR="00773676" w:rsidRPr="007C2281" w:rsidRDefault="00773676" w:rsidP="00F96827">
            <w:pPr>
              <w:rPr>
                <w:rFonts w:eastAsia="Avenir"/>
                <w:color w:val="000000"/>
                <w:sz w:val="20"/>
                <w:szCs w:val="20"/>
                <w:lang w:val="en-PH"/>
              </w:rPr>
            </w:pPr>
            <w:r w:rsidRPr="007C2281">
              <w:rPr>
                <w:rFonts w:eastAsia="Avenir"/>
                <w:sz w:val="20"/>
                <w:szCs w:val="20"/>
                <w:lang w:val="en-PH"/>
              </w:rPr>
              <w:t>63 views; 2 reactions</w:t>
            </w:r>
          </w:p>
        </w:tc>
      </w:tr>
      <w:tr w:rsidR="00773676" w:rsidRPr="007C2281" w14:paraId="3629310A" w14:textId="77777777" w:rsidTr="00F96827">
        <w:trPr>
          <w:trHeight w:val="200"/>
        </w:trPr>
        <w:tc>
          <w:tcPr>
            <w:tcW w:w="1129" w:type="dxa"/>
            <w:vMerge/>
          </w:tcPr>
          <w:p w14:paraId="59769864" w14:textId="77777777" w:rsidR="00773676" w:rsidRPr="007C228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35C11177" w14:textId="77777777" w:rsidR="00773676" w:rsidRPr="004F6414" w:rsidRDefault="00773676" w:rsidP="00AE3556">
            <w:pPr>
              <w:numPr>
                <w:ilvl w:val="0"/>
                <w:numId w:val="13"/>
              </w:numPr>
              <w:ind w:left="399"/>
              <w:rPr>
                <w:rFonts w:eastAsia="Avenir"/>
                <w:sz w:val="20"/>
                <w:szCs w:val="20"/>
                <w:lang w:val="it-IT"/>
              </w:rPr>
            </w:pPr>
            <w:r w:rsidRPr="004F6414">
              <w:rPr>
                <w:rFonts w:eastAsia="Avenir"/>
                <w:sz w:val="20"/>
                <w:szCs w:val="20"/>
                <w:lang w:val="it-IT"/>
              </w:rPr>
              <w:t>Koalisyon para proteksiyonan ang mga bata sa mga aksidente sa kalsada, itinatag</w:t>
            </w:r>
          </w:p>
          <w:p w14:paraId="4AC7D39A"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18 December 2023, SMNI News Channel</w:t>
            </w:r>
          </w:p>
          <w:p w14:paraId="6F0D9ED2" w14:textId="77777777" w:rsidR="00773676" w:rsidRPr="007C2281" w:rsidRDefault="00000000" w:rsidP="00F96827">
            <w:pPr>
              <w:ind w:left="399"/>
              <w:rPr>
                <w:rFonts w:eastAsia="Avenir"/>
                <w:sz w:val="20"/>
                <w:szCs w:val="20"/>
                <w:lang w:val="en-PH"/>
              </w:rPr>
            </w:pPr>
            <w:hyperlink r:id="rId45">
              <w:r w:rsidR="00773676" w:rsidRPr="007C2281">
                <w:rPr>
                  <w:rFonts w:eastAsia="Avenir"/>
                  <w:color w:val="1155CC"/>
                  <w:sz w:val="20"/>
                  <w:szCs w:val="20"/>
                  <w:u w:val="single"/>
                  <w:lang w:val="en-PH"/>
                </w:rPr>
                <w:t>https://smninewschannel.com/koalisyon-para-proteksiyonan-ang-mga-bata-sa-mga-aksidente-sa-kalsada-itinatag/</w:t>
              </w:r>
            </w:hyperlink>
            <w:r w:rsidR="00773676" w:rsidRPr="007C2281">
              <w:rPr>
                <w:rFonts w:eastAsia="Avenir"/>
                <w:sz w:val="20"/>
                <w:szCs w:val="20"/>
                <w:lang w:val="en-PH"/>
              </w:rPr>
              <w:t xml:space="preserve"> </w:t>
            </w:r>
          </w:p>
        </w:tc>
        <w:tc>
          <w:tcPr>
            <w:tcW w:w="2160" w:type="dxa"/>
          </w:tcPr>
          <w:p w14:paraId="7892E35C" w14:textId="77777777" w:rsidR="00773676" w:rsidRPr="007C2281" w:rsidRDefault="00773676" w:rsidP="00F96827">
            <w:pPr>
              <w:rPr>
                <w:rFonts w:eastAsia="Avenir"/>
                <w:sz w:val="20"/>
                <w:szCs w:val="20"/>
                <w:lang w:val="en-PH"/>
              </w:rPr>
            </w:pPr>
          </w:p>
        </w:tc>
      </w:tr>
      <w:tr w:rsidR="00773676" w:rsidRPr="007C2281" w14:paraId="55067AB9" w14:textId="77777777" w:rsidTr="00F96827">
        <w:trPr>
          <w:trHeight w:val="200"/>
        </w:trPr>
        <w:tc>
          <w:tcPr>
            <w:tcW w:w="1129" w:type="dxa"/>
            <w:vMerge/>
          </w:tcPr>
          <w:p w14:paraId="654B26C5" w14:textId="77777777" w:rsidR="00773676" w:rsidRPr="007C228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0F1B411D" w14:textId="77777777" w:rsidR="00773676" w:rsidRPr="007C2281" w:rsidRDefault="00773676" w:rsidP="00AE3556">
            <w:pPr>
              <w:numPr>
                <w:ilvl w:val="0"/>
                <w:numId w:val="13"/>
              </w:numPr>
              <w:ind w:left="360"/>
              <w:rPr>
                <w:rFonts w:eastAsia="Avenir"/>
                <w:sz w:val="20"/>
                <w:szCs w:val="20"/>
                <w:lang w:val="en-PH"/>
              </w:rPr>
            </w:pPr>
            <w:proofErr w:type="spellStart"/>
            <w:r w:rsidRPr="007C2281">
              <w:rPr>
                <w:rFonts w:eastAsia="Avenir"/>
                <w:sz w:val="20"/>
                <w:szCs w:val="20"/>
                <w:lang w:val="en-PH"/>
              </w:rPr>
              <w:t>DOTr</w:t>
            </w:r>
            <w:proofErr w:type="spellEnd"/>
            <w:r w:rsidRPr="007C2281">
              <w:rPr>
                <w:rFonts w:eastAsia="Avenir"/>
                <w:sz w:val="20"/>
                <w:szCs w:val="20"/>
                <w:lang w:val="en-PH"/>
              </w:rPr>
              <w:t xml:space="preserve"> signs pact to protect children from road accidents</w:t>
            </w:r>
          </w:p>
          <w:p w14:paraId="239DBE71"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18 December 2023, Inquirer</w:t>
            </w:r>
          </w:p>
          <w:p w14:paraId="759FC4C6" w14:textId="77777777" w:rsidR="00773676" w:rsidRPr="007C2281" w:rsidRDefault="00000000" w:rsidP="00F96827">
            <w:pPr>
              <w:ind w:left="399"/>
              <w:rPr>
                <w:rFonts w:eastAsia="Avenir"/>
                <w:sz w:val="20"/>
                <w:szCs w:val="20"/>
                <w:lang w:val="en-PH"/>
              </w:rPr>
            </w:pPr>
            <w:hyperlink r:id="rId46" w:anchor=":~:text=MANILA%2C%20Philippines%20%E2%80%94%20Transportation%20Secretary%20Jaime,protect%20children%20from%20road%20accidents">
              <w:r w:rsidR="00773676" w:rsidRPr="007C2281">
                <w:rPr>
                  <w:rFonts w:eastAsia="Avenir"/>
                  <w:color w:val="1155CC"/>
                  <w:sz w:val="20"/>
                  <w:szCs w:val="20"/>
                  <w:u w:val="single"/>
                  <w:lang w:val="en-PH"/>
                </w:rPr>
                <w:t>https://newsinfo.inquirer.net/1877006/dotr-signs-pact-to-protect-children-from-road-accidents#:~:text=MANILA%2C%20Philippines%20%E2%80%94%20Transportation%20Secretary%20Jaime,protect%20children%20from%20road%20accidents</w:t>
              </w:r>
            </w:hyperlink>
            <w:r w:rsidR="00773676" w:rsidRPr="007C2281">
              <w:rPr>
                <w:rFonts w:eastAsia="Avenir"/>
                <w:sz w:val="20"/>
                <w:szCs w:val="20"/>
                <w:lang w:val="en-PH"/>
              </w:rPr>
              <w:t xml:space="preserve"> </w:t>
            </w:r>
          </w:p>
        </w:tc>
        <w:tc>
          <w:tcPr>
            <w:tcW w:w="2160" w:type="dxa"/>
          </w:tcPr>
          <w:p w14:paraId="0D4CC3F6" w14:textId="77777777" w:rsidR="00773676" w:rsidRPr="007C2281" w:rsidRDefault="00773676" w:rsidP="00F96827">
            <w:pPr>
              <w:rPr>
                <w:rFonts w:eastAsia="Avenir"/>
                <w:sz w:val="20"/>
                <w:szCs w:val="20"/>
                <w:lang w:val="en-PH"/>
              </w:rPr>
            </w:pPr>
            <w:r w:rsidRPr="007C2281">
              <w:rPr>
                <w:rFonts w:eastAsia="Avenir"/>
                <w:sz w:val="20"/>
                <w:szCs w:val="20"/>
                <w:lang w:val="en-PH"/>
              </w:rPr>
              <w:lastRenderedPageBreak/>
              <w:t>1 comment; 5 shares</w:t>
            </w:r>
          </w:p>
        </w:tc>
      </w:tr>
      <w:tr w:rsidR="00773676" w:rsidRPr="007C2281" w14:paraId="684CFE49" w14:textId="77777777" w:rsidTr="00F96827">
        <w:trPr>
          <w:trHeight w:val="200"/>
        </w:trPr>
        <w:tc>
          <w:tcPr>
            <w:tcW w:w="1129" w:type="dxa"/>
            <w:vMerge/>
          </w:tcPr>
          <w:p w14:paraId="749EFA8C" w14:textId="77777777" w:rsidR="00773676" w:rsidRPr="007C228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11FEC9EB" w14:textId="77777777" w:rsidR="00773676" w:rsidRPr="007C2281" w:rsidRDefault="00773676" w:rsidP="00AE3556">
            <w:pPr>
              <w:numPr>
                <w:ilvl w:val="0"/>
                <w:numId w:val="13"/>
              </w:numPr>
              <w:ind w:left="399"/>
              <w:rPr>
                <w:rFonts w:eastAsia="Avenir"/>
                <w:sz w:val="20"/>
                <w:szCs w:val="20"/>
                <w:lang w:val="en-PH"/>
              </w:rPr>
            </w:pPr>
            <w:r w:rsidRPr="007C2281">
              <w:rPr>
                <w:rFonts w:eastAsia="Avenir"/>
                <w:sz w:val="20"/>
                <w:szCs w:val="20"/>
                <w:lang w:val="en-PH"/>
              </w:rPr>
              <w:t>Officials and representatives of various government offices and the United Nations Children’s Fund in the Philippines pose for a photo after the signing of a memorandum of understanding formalizing the National Coalition for Children Road Traffic Injury Prevention in Quezon City on Monday (Dec. 18, 2023). 18 December 2023, Philippine News Agency</w:t>
            </w:r>
          </w:p>
          <w:p w14:paraId="7694F5FD" w14:textId="77777777" w:rsidR="00773676" w:rsidRPr="007C2281" w:rsidRDefault="00000000" w:rsidP="00F96827">
            <w:pPr>
              <w:ind w:left="399"/>
              <w:rPr>
                <w:rFonts w:eastAsia="Avenir"/>
                <w:sz w:val="20"/>
                <w:szCs w:val="20"/>
                <w:lang w:val="en-PH"/>
              </w:rPr>
            </w:pPr>
            <w:hyperlink r:id="rId47">
              <w:r w:rsidR="00773676" w:rsidRPr="007C2281">
                <w:rPr>
                  <w:rFonts w:eastAsia="Avenir"/>
                  <w:color w:val="1155CC"/>
                  <w:sz w:val="20"/>
                  <w:szCs w:val="20"/>
                  <w:u w:val="single"/>
                  <w:lang w:val="en-PH"/>
                </w:rPr>
                <w:t>https://www.pna.gov.ph/photos/67786</w:t>
              </w:r>
            </w:hyperlink>
            <w:r w:rsidR="00773676" w:rsidRPr="007C2281">
              <w:rPr>
                <w:rFonts w:eastAsia="Avenir"/>
                <w:sz w:val="20"/>
                <w:szCs w:val="20"/>
                <w:lang w:val="en-PH"/>
              </w:rPr>
              <w:t xml:space="preserve"> </w:t>
            </w:r>
          </w:p>
        </w:tc>
        <w:tc>
          <w:tcPr>
            <w:tcW w:w="2160" w:type="dxa"/>
          </w:tcPr>
          <w:p w14:paraId="4BADDEE6" w14:textId="77777777" w:rsidR="00773676" w:rsidRPr="007C2281" w:rsidRDefault="00773676" w:rsidP="00F96827">
            <w:pPr>
              <w:rPr>
                <w:rFonts w:eastAsia="Avenir"/>
                <w:sz w:val="20"/>
                <w:szCs w:val="20"/>
                <w:lang w:val="en-PH"/>
              </w:rPr>
            </w:pPr>
          </w:p>
        </w:tc>
      </w:tr>
      <w:tr w:rsidR="00773676" w:rsidRPr="007C2281" w14:paraId="26939F86" w14:textId="77777777" w:rsidTr="00F96827">
        <w:trPr>
          <w:trHeight w:val="200"/>
        </w:trPr>
        <w:tc>
          <w:tcPr>
            <w:tcW w:w="1129" w:type="dxa"/>
            <w:vMerge/>
          </w:tcPr>
          <w:p w14:paraId="6CC42376" w14:textId="77777777" w:rsidR="00773676" w:rsidRPr="007C228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3B916A1E" w14:textId="77777777" w:rsidR="00773676" w:rsidRPr="007C2281" w:rsidRDefault="00773676" w:rsidP="00AE3556">
            <w:pPr>
              <w:numPr>
                <w:ilvl w:val="0"/>
                <w:numId w:val="13"/>
              </w:numPr>
              <w:ind w:left="360"/>
              <w:rPr>
                <w:rFonts w:eastAsia="Avenir"/>
                <w:sz w:val="20"/>
                <w:szCs w:val="20"/>
                <w:lang w:val="en-PH"/>
              </w:rPr>
            </w:pPr>
            <w:r w:rsidRPr="007C2281">
              <w:rPr>
                <w:rFonts w:eastAsia="Avenir"/>
                <w:sz w:val="20"/>
                <w:szCs w:val="20"/>
                <w:lang w:val="en-PH"/>
              </w:rPr>
              <w:t>ROAD SAFETY MEASURES IN PLACE TO REDUCE ROAD CRASHES, SAYS SEC. BAUTISTA</w:t>
            </w:r>
          </w:p>
          <w:p w14:paraId="54A0CB4D"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18 December 2023, Department of Transportation Official Website</w:t>
            </w:r>
          </w:p>
          <w:p w14:paraId="37A430F9" w14:textId="77777777" w:rsidR="00773676" w:rsidRPr="007C2281" w:rsidRDefault="00000000" w:rsidP="00F96827">
            <w:pPr>
              <w:ind w:left="399"/>
              <w:rPr>
                <w:rFonts w:eastAsia="Avenir"/>
                <w:sz w:val="20"/>
                <w:szCs w:val="20"/>
                <w:lang w:val="en-PH"/>
              </w:rPr>
            </w:pPr>
            <w:hyperlink r:id="rId48">
              <w:r w:rsidR="00773676" w:rsidRPr="007C2281">
                <w:rPr>
                  <w:rFonts w:eastAsia="Avenir"/>
                  <w:color w:val="1155CC"/>
                  <w:sz w:val="20"/>
                  <w:szCs w:val="20"/>
                  <w:u w:val="single"/>
                  <w:lang w:val="en-PH"/>
                </w:rPr>
                <w:t>https://dotr.gov.ph/55-dotrnews/4961-road-safety-measures-in-place-to-reduce-road-crashes-says-sec-bautista.html</w:t>
              </w:r>
            </w:hyperlink>
            <w:r w:rsidR="00773676" w:rsidRPr="007C2281">
              <w:rPr>
                <w:rFonts w:eastAsia="Avenir"/>
                <w:sz w:val="20"/>
                <w:szCs w:val="20"/>
                <w:lang w:val="en-PH"/>
              </w:rPr>
              <w:t xml:space="preserve"> </w:t>
            </w:r>
          </w:p>
        </w:tc>
        <w:tc>
          <w:tcPr>
            <w:tcW w:w="2160" w:type="dxa"/>
          </w:tcPr>
          <w:p w14:paraId="30F79ECB" w14:textId="77777777" w:rsidR="00773676" w:rsidRPr="007C2281" w:rsidRDefault="00773676" w:rsidP="00F96827">
            <w:pPr>
              <w:rPr>
                <w:rFonts w:eastAsia="Avenir"/>
                <w:sz w:val="20"/>
                <w:szCs w:val="20"/>
                <w:lang w:val="en-PH"/>
              </w:rPr>
            </w:pPr>
          </w:p>
        </w:tc>
      </w:tr>
      <w:tr w:rsidR="00773676" w:rsidRPr="007C2281" w14:paraId="3089D107" w14:textId="77777777" w:rsidTr="00F96827">
        <w:trPr>
          <w:trHeight w:val="200"/>
        </w:trPr>
        <w:tc>
          <w:tcPr>
            <w:tcW w:w="1129" w:type="dxa"/>
            <w:vMerge/>
          </w:tcPr>
          <w:p w14:paraId="085B9FFD" w14:textId="77777777" w:rsidR="00773676" w:rsidRPr="007C2281" w:rsidRDefault="00773676" w:rsidP="00F96827">
            <w:pPr>
              <w:jc w:val="both"/>
              <w:rPr>
                <w:rFonts w:eastAsia="Avenir"/>
                <w:color w:val="000000"/>
                <w:sz w:val="20"/>
                <w:szCs w:val="20"/>
                <w:lang w:val="en-PH"/>
              </w:rPr>
            </w:pPr>
          </w:p>
        </w:tc>
        <w:tc>
          <w:tcPr>
            <w:tcW w:w="7236" w:type="dxa"/>
          </w:tcPr>
          <w:p w14:paraId="3E156B40" w14:textId="77777777" w:rsidR="00773676" w:rsidRPr="007C2281" w:rsidRDefault="00773676" w:rsidP="00AE3556">
            <w:pPr>
              <w:numPr>
                <w:ilvl w:val="0"/>
                <w:numId w:val="13"/>
              </w:numPr>
              <w:ind w:left="399"/>
              <w:rPr>
                <w:rFonts w:eastAsia="Avenir"/>
                <w:sz w:val="20"/>
                <w:szCs w:val="20"/>
                <w:lang w:val="en-PH"/>
              </w:rPr>
            </w:pPr>
            <w:r w:rsidRPr="007C2281">
              <w:rPr>
                <w:rFonts w:eastAsia="Avenir"/>
                <w:sz w:val="20"/>
                <w:szCs w:val="20"/>
                <w:lang w:val="en-PH"/>
              </w:rPr>
              <w:t>Road Crashes are Top Killer of Children and Youth Globally – Report</w:t>
            </w:r>
          </w:p>
          <w:p w14:paraId="56C054E2"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19 December 2023, News Narratives</w:t>
            </w:r>
          </w:p>
          <w:p w14:paraId="2B854BC1" w14:textId="77777777" w:rsidR="00773676" w:rsidRPr="007C2281" w:rsidRDefault="00000000" w:rsidP="00F96827">
            <w:pPr>
              <w:ind w:left="399"/>
              <w:rPr>
                <w:rFonts w:eastAsia="Avenir"/>
                <w:sz w:val="20"/>
                <w:szCs w:val="20"/>
                <w:lang w:val="en-PH"/>
              </w:rPr>
            </w:pPr>
            <w:hyperlink r:id="rId49">
              <w:r w:rsidR="00773676" w:rsidRPr="007C2281">
                <w:rPr>
                  <w:rFonts w:eastAsia="Avenir"/>
                  <w:color w:val="1155CC"/>
                  <w:sz w:val="20"/>
                  <w:szCs w:val="20"/>
                  <w:u w:val="single"/>
                  <w:lang w:val="en-PH"/>
                </w:rPr>
                <w:t>https://newsnarratives.com/2023/12/19/road-crashes-are-top-killer-of-children-and-youth-globally-report/</w:t>
              </w:r>
            </w:hyperlink>
            <w:r w:rsidR="00773676" w:rsidRPr="007C2281">
              <w:rPr>
                <w:rFonts w:eastAsia="Avenir"/>
                <w:sz w:val="20"/>
                <w:szCs w:val="20"/>
                <w:lang w:val="en-PH"/>
              </w:rPr>
              <w:t xml:space="preserve"> </w:t>
            </w:r>
          </w:p>
        </w:tc>
        <w:tc>
          <w:tcPr>
            <w:tcW w:w="2160" w:type="dxa"/>
          </w:tcPr>
          <w:p w14:paraId="33B7E2F0" w14:textId="77777777" w:rsidR="00773676" w:rsidRPr="007C2281" w:rsidRDefault="00773676" w:rsidP="00F96827">
            <w:pPr>
              <w:rPr>
                <w:rFonts w:eastAsia="Avenir"/>
                <w:sz w:val="20"/>
                <w:szCs w:val="20"/>
                <w:lang w:val="en-PH"/>
              </w:rPr>
            </w:pPr>
            <w:r w:rsidRPr="007C2281">
              <w:rPr>
                <w:rFonts w:eastAsia="Avenir"/>
                <w:sz w:val="20"/>
                <w:szCs w:val="20"/>
                <w:lang w:val="en-PH"/>
              </w:rPr>
              <w:t>1 share</w:t>
            </w:r>
          </w:p>
        </w:tc>
      </w:tr>
      <w:tr w:rsidR="00773676" w:rsidRPr="007C2281" w14:paraId="51C33655" w14:textId="77777777" w:rsidTr="00F96827">
        <w:trPr>
          <w:trHeight w:val="200"/>
        </w:trPr>
        <w:tc>
          <w:tcPr>
            <w:tcW w:w="1129" w:type="dxa"/>
            <w:vMerge/>
          </w:tcPr>
          <w:p w14:paraId="3224CA18" w14:textId="77777777" w:rsidR="00773676" w:rsidRPr="007C2281" w:rsidRDefault="00773676" w:rsidP="00F96827">
            <w:pPr>
              <w:jc w:val="both"/>
              <w:rPr>
                <w:rFonts w:eastAsia="Avenir"/>
                <w:color w:val="000000"/>
                <w:sz w:val="20"/>
                <w:szCs w:val="20"/>
                <w:lang w:val="en-PH"/>
              </w:rPr>
            </w:pPr>
          </w:p>
        </w:tc>
        <w:tc>
          <w:tcPr>
            <w:tcW w:w="7236" w:type="dxa"/>
          </w:tcPr>
          <w:p w14:paraId="4869B84F" w14:textId="77777777" w:rsidR="00773676" w:rsidRPr="007C2281" w:rsidRDefault="00773676" w:rsidP="00AE3556">
            <w:pPr>
              <w:numPr>
                <w:ilvl w:val="0"/>
                <w:numId w:val="13"/>
              </w:numPr>
              <w:ind w:left="399"/>
              <w:rPr>
                <w:rFonts w:eastAsia="Avenir"/>
                <w:sz w:val="20"/>
                <w:szCs w:val="20"/>
                <w:lang w:val="en-PH"/>
              </w:rPr>
            </w:pPr>
            <w:r w:rsidRPr="007C2281">
              <w:rPr>
                <w:rFonts w:eastAsia="Avenir"/>
                <w:sz w:val="20"/>
                <w:szCs w:val="20"/>
                <w:lang w:val="en-PH"/>
              </w:rPr>
              <w:t>ROAD CRASHES ARE TOP KILLER OF CHILDREN AND YOUTH GLOBALLY – REPORT PH Task Force launched to protect children from road traffic injury</w:t>
            </w:r>
          </w:p>
          <w:p w14:paraId="1AD09461"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19 December 2023, Filipino News Sentinel</w:t>
            </w:r>
          </w:p>
          <w:p w14:paraId="4ED9135F" w14:textId="77777777" w:rsidR="00773676" w:rsidRPr="007C2281" w:rsidRDefault="00000000" w:rsidP="00F96827">
            <w:pPr>
              <w:ind w:left="399"/>
              <w:rPr>
                <w:rFonts w:eastAsia="Avenir"/>
                <w:sz w:val="20"/>
                <w:szCs w:val="20"/>
                <w:lang w:val="en-PH"/>
              </w:rPr>
            </w:pPr>
            <w:hyperlink r:id="rId50">
              <w:r w:rsidR="00773676" w:rsidRPr="007C2281">
                <w:rPr>
                  <w:rFonts w:eastAsia="Avenir"/>
                  <w:color w:val="1155CC"/>
                  <w:sz w:val="20"/>
                  <w:szCs w:val="20"/>
                  <w:u w:val="single"/>
                  <w:lang w:val="en-PH"/>
                </w:rPr>
                <w:t>https://www.filipinonewssentinel.com/road-crashes-are-top-killer-of-children-and-youth-globally-report-ph-task-force-launched-to-protect-children-from-road-traffic-injury/</w:t>
              </w:r>
            </w:hyperlink>
            <w:r w:rsidR="00773676" w:rsidRPr="007C2281">
              <w:rPr>
                <w:rFonts w:eastAsia="Avenir"/>
                <w:sz w:val="20"/>
                <w:szCs w:val="20"/>
                <w:lang w:val="en-PH"/>
              </w:rPr>
              <w:t xml:space="preserve"> </w:t>
            </w:r>
          </w:p>
        </w:tc>
        <w:tc>
          <w:tcPr>
            <w:tcW w:w="2160" w:type="dxa"/>
          </w:tcPr>
          <w:p w14:paraId="78C8FDF2" w14:textId="77777777" w:rsidR="00773676" w:rsidRPr="007C2281" w:rsidRDefault="00773676" w:rsidP="00F96827">
            <w:pPr>
              <w:rPr>
                <w:rFonts w:eastAsia="Avenir"/>
                <w:sz w:val="20"/>
                <w:szCs w:val="20"/>
                <w:lang w:val="en-PH"/>
              </w:rPr>
            </w:pPr>
          </w:p>
        </w:tc>
      </w:tr>
      <w:tr w:rsidR="00773676" w:rsidRPr="007C2281" w14:paraId="48E5A8FC" w14:textId="77777777" w:rsidTr="00F96827">
        <w:trPr>
          <w:trHeight w:val="200"/>
        </w:trPr>
        <w:tc>
          <w:tcPr>
            <w:tcW w:w="1129" w:type="dxa"/>
            <w:vMerge/>
          </w:tcPr>
          <w:p w14:paraId="490839D0" w14:textId="77777777" w:rsidR="00773676" w:rsidRPr="007C2281" w:rsidRDefault="00773676" w:rsidP="00F96827">
            <w:pPr>
              <w:jc w:val="both"/>
              <w:rPr>
                <w:rFonts w:eastAsia="Avenir"/>
                <w:color w:val="000000"/>
                <w:sz w:val="20"/>
                <w:szCs w:val="20"/>
                <w:lang w:val="en-PH"/>
              </w:rPr>
            </w:pPr>
          </w:p>
        </w:tc>
        <w:tc>
          <w:tcPr>
            <w:tcW w:w="7236" w:type="dxa"/>
          </w:tcPr>
          <w:p w14:paraId="5B9EBFB8" w14:textId="77777777" w:rsidR="00773676" w:rsidRPr="007C2281" w:rsidRDefault="00773676" w:rsidP="00AE3556">
            <w:pPr>
              <w:numPr>
                <w:ilvl w:val="0"/>
                <w:numId w:val="13"/>
              </w:numPr>
              <w:ind w:left="399"/>
              <w:rPr>
                <w:rFonts w:eastAsia="Avenir"/>
                <w:sz w:val="20"/>
                <w:szCs w:val="20"/>
                <w:lang w:val="en-PH"/>
              </w:rPr>
            </w:pPr>
            <w:r w:rsidRPr="007C2281">
              <w:rPr>
                <w:rFonts w:eastAsia="Avenir"/>
                <w:sz w:val="20"/>
                <w:szCs w:val="20"/>
                <w:lang w:val="en-PH"/>
              </w:rPr>
              <w:t>ROAD CRASHES ARE TOP KILLER OF CHILDREN AND YOUTH GLOBALLY – REPORT</w:t>
            </w:r>
          </w:p>
          <w:p w14:paraId="742DE9E8"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 xml:space="preserve">19 December 2023, </w:t>
            </w:r>
            <w:proofErr w:type="spellStart"/>
            <w:r w:rsidRPr="007C2281">
              <w:rPr>
                <w:rFonts w:eastAsia="Avenir"/>
                <w:sz w:val="20"/>
                <w:szCs w:val="20"/>
                <w:lang w:val="en-PH"/>
              </w:rPr>
              <w:t>Newscore</w:t>
            </w:r>
            <w:proofErr w:type="spellEnd"/>
            <w:r w:rsidRPr="007C2281">
              <w:rPr>
                <w:rFonts w:eastAsia="Avenir"/>
                <w:sz w:val="20"/>
                <w:szCs w:val="20"/>
                <w:lang w:val="en-PH"/>
              </w:rPr>
              <w:t xml:space="preserve"> Bulacan</w:t>
            </w:r>
          </w:p>
          <w:p w14:paraId="207350FC" w14:textId="77777777" w:rsidR="00773676" w:rsidRPr="007C2281" w:rsidRDefault="00000000" w:rsidP="00F96827">
            <w:pPr>
              <w:ind w:left="399"/>
              <w:rPr>
                <w:rFonts w:eastAsia="Avenir"/>
                <w:sz w:val="20"/>
                <w:szCs w:val="20"/>
                <w:lang w:val="en-PH"/>
              </w:rPr>
            </w:pPr>
            <w:hyperlink r:id="rId51">
              <w:r w:rsidR="00773676" w:rsidRPr="007C2281">
                <w:rPr>
                  <w:rFonts w:eastAsia="Avenir"/>
                  <w:color w:val="1155CC"/>
                  <w:sz w:val="20"/>
                  <w:szCs w:val="20"/>
                  <w:u w:val="single"/>
                  <w:lang w:val="en-PH"/>
                </w:rPr>
                <w:t>https://newscorebulacan.net/road-crashes-are-top-killer-of-children-and-youth-globally-report/?fbclid=IwAR1i6L_4ZQDZZTpPbEZXUvi6h-qoGTGgBab-iC50iGaRBf5aDNUiW5RvbVU</w:t>
              </w:r>
            </w:hyperlink>
            <w:r w:rsidR="00773676" w:rsidRPr="007C2281">
              <w:rPr>
                <w:rFonts w:eastAsia="Avenir"/>
                <w:sz w:val="20"/>
                <w:szCs w:val="20"/>
                <w:lang w:val="en-PH"/>
              </w:rPr>
              <w:t xml:space="preserve"> </w:t>
            </w:r>
          </w:p>
        </w:tc>
        <w:tc>
          <w:tcPr>
            <w:tcW w:w="2160" w:type="dxa"/>
          </w:tcPr>
          <w:p w14:paraId="02F69603" w14:textId="77777777" w:rsidR="00773676" w:rsidRPr="007C2281" w:rsidRDefault="00773676" w:rsidP="00F96827">
            <w:pPr>
              <w:rPr>
                <w:rFonts w:eastAsia="Avenir"/>
                <w:sz w:val="20"/>
                <w:szCs w:val="20"/>
                <w:lang w:val="en-PH"/>
              </w:rPr>
            </w:pPr>
            <w:r w:rsidRPr="007C2281">
              <w:rPr>
                <w:rFonts w:eastAsia="Avenir"/>
                <w:sz w:val="20"/>
                <w:szCs w:val="20"/>
                <w:lang w:val="en-PH"/>
              </w:rPr>
              <w:t>106 views</w:t>
            </w:r>
          </w:p>
        </w:tc>
      </w:tr>
      <w:tr w:rsidR="00773676" w:rsidRPr="007C2281" w14:paraId="3BF579CD" w14:textId="77777777" w:rsidTr="00F96827">
        <w:trPr>
          <w:trHeight w:val="200"/>
        </w:trPr>
        <w:tc>
          <w:tcPr>
            <w:tcW w:w="1129" w:type="dxa"/>
            <w:vMerge/>
          </w:tcPr>
          <w:p w14:paraId="2D90B8B9" w14:textId="77777777" w:rsidR="00773676" w:rsidRPr="007C2281" w:rsidRDefault="00773676" w:rsidP="00F96827">
            <w:pPr>
              <w:jc w:val="both"/>
              <w:rPr>
                <w:rFonts w:eastAsia="Avenir"/>
                <w:color w:val="000000"/>
                <w:sz w:val="20"/>
                <w:szCs w:val="20"/>
                <w:lang w:val="en-PH"/>
              </w:rPr>
            </w:pPr>
          </w:p>
        </w:tc>
        <w:tc>
          <w:tcPr>
            <w:tcW w:w="7236" w:type="dxa"/>
          </w:tcPr>
          <w:p w14:paraId="240B4E47" w14:textId="77777777" w:rsidR="00773676" w:rsidRPr="007C2281" w:rsidRDefault="00773676" w:rsidP="00AE3556">
            <w:pPr>
              <w:numPr>
                <w:ilvl w:val="0"/>
                <w:numId w:val="13"/>
              </w:numPr>
              <w:ind w:left="360"/>
              <w:rPr>
                <w:rFonts w:eastAsia="Avenir"/>
                <w:sz w:val="20"/>
                <w:szCs w:val="20"/>
                <w:lang w:val="en-PH"/>
              </w:rPr>
            </w:pPr>
            <w:proofErr w:type="spellStart"/>
            <w:r w:rsidRPr="007C2281">
              <w:rPr>
                <w:rFonts w:eastAsia="Avenir"/>
                <w:sz w:val="20"/>
                <w:szCs w:val="20"/>
                <w:lang w:val="en-PH"/>
              </w:rPr>
              <w:t>DOTr</w:t>
            </w:r>
            <w:proofErr w:type="spellEnd"/>
            <w:r w:rsidRPr="007C2281">
              <w:rPr>
                <w:rFonts w:eastAsia="Avenir"/>
                <w:sz w:val="20"/>
                <w:szCs w:val="20"/>
                <w:lang w:val="en-PH"/>
              </w:rPr>
              <w:t xml:space="preserve"> Signs MOU For Child Road Safety Coalition</w:t>
            </w:r>
          </w:p>
          <w:p w14:paraId="60C6AEB1"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19 December 2023, Advocates Philippines</w:t>
            </w:r>
          </w:p>
          <w:p w14:paraId="41289F48" w14:textId="77777777" w:rsidR="00773676" w:rsidRPr="007C2281" w:rsidRDefault="00000000" w:rsidP="00F96827">
            <w:pPr>
              <w:ind w:left="399"/>
              <w:rPr>
                <w:rFonts w:eastAsia="Avenir"/>
                <w:sz w:val="20"/>
                <w:szCs w:val="20"/>
                <w:lang w:val="en-PH"/>
              </w:rPr>
            </w:pPr>
            <w:hyperlink r:id="rId52" w:anchor=":~:text=The%20Department%20of%20Transportation%20(DOTr,)%20on%20December%2018%2C%202023">
              <w:r w:rsidR="00773676" w:rsidRPr="007C2281">
                <w:rPr>
                  <w:rFonts w:eastAsia="Avenir"/>
                  <w:color w:val="1155CC"/>
                  <w:sz w:val="20"/>
                  <w:szCs w:val="20"/>
                  <w:u w:val="single"/>
                  <w:lang w:val="en-PH"/>
                </w:rPr>
                <w:t>https://www.advocatesomi.com/2022/dotr-signs-mou-for-child-road-safety-coalition#:~:text=The%20Department%20of%20Transportation%20(DOTr,)%20on%20December%2018%2C%202023</w:t>
              </w:r>
            </w:hyperlink>
            <w:r w:rsidR="00773676" w:rsidRPr="007C2281">
              <w:rPr>
                <w:rFonts w:eastAsia="Avenir"/>
                <w:sz w:val="20"/>
                <w:szCs w:val="20"/>
                <w:lang w:val="en-PH"/>
              </w:rPr>
              <w:t xml:space="preserve"> </w:t>
            </w:r>
          </w:p>
        </w:tc>
        <w:tc>
          <w:tcPr>
            <w:tcW w:w="2160" w:type="dxa"/>
          </w:tcPr>
          <w:p w14:paraId="4E7364F9" w14:textId="77777777" w:rsidR="00773676" w:rsidRPr="007C2281" w:rsidRDefault="00773676" w:rsidP="00F96827">
            <w:pPr>
              <w:rPr>
                <w:rFonts w:eastAsia="Avenir"/>
                <w:sz w:val="20"/>
                <w:szCs w:val="20"/>
                <w:lang w:val="en-PH"/>
              </w:rPr>
            </w:pPr>
          </w:p>
        </w:tc>
      </w:tr>
      <w:tr w:rsidR="00773676" w:rsidRPr="007C2281" w14:paraId="52091466" w14:textId="77777777" w:rsidTr="00F96827">
        <w:trPr>
          <w:trHeight w:val="200"/>
        </w:trPr>
        <w:tc>
          <w:tcPr>
            <w:tcW w:w="1129" w:type="dxa"/>
            <w:vMerge/>
          </w:tcPr>
          <w:p w14:paraId="534E830A" w14:textId="77777777" w:rsidR="00773676" w:rsidRPr="007C2281" w:rsidRDefault="00773676" w:rsidP="00F96827">
            <w:pPr>
              <w:jc w:val="both"/>
              <w:rPr>
                <w:rFonts w:eastAsia="Avenir"/>
                <w:color w:val="000000"/>
                <w:sz w:val="20"/>
                <w:szCs w:val="20"/>
                <w:lang w:val="en-PH"/>
              </w:rPr>
            </w:pPr>
          </w:p>
        </w:tc>
        <w:tc>
          <w:tcPr>
            <w:tcW w:w="7236" w:type="dxa"/>
          </w:tcPr>
          <w:p w14:paraId="0606011C" w14:textId="77777777" w:rsidR="00773676" w:rsidRPr="007C2281" w:rsidRDefault="00773676" w:rsidP="00AE3556">
            <w:pPr>
              <w:numPr>
                <w:ilvl w:val="0"/>
                <w:numId w:val="13"/>
              </w:numPr>
              <w:ind w:left="360"/>
              <w:rPr>
                <w:rFonts w:eastAsia="Avenir"/>
                <w:sz w:val="20"/>
                <w:szCs w:val="20"/>
                <w:lang w:val="en-PH"/>
              </w:rPr>
            </w:pPr>
            <w:r w:rsidRPr="007C2281">
              <w:rPr>
                <w:rFonts w:eastAsia="Avenir"/>
                <w:sz w:val="20"/>
                <w:szCs w:val="20"/>
                <w:lang w:val="en-PH"/>
              </w:rPr>
              <w:t xml:space="preserve">Road Crashes Are Top Killer </w:t>
            </w:r>
            <w:proofErr w:type="gramStart"/>
            <w:r w:rsidRPr="007C2281">
              <w:rPr>
                <w:rFonts w:eastAsia="Avenir"/>
                <w:sz w:val="20"/>
                <w:szCs w:val="20"/>
                <w:lang w:val="en-PH"/>
              </w:rPr>
              <w:t>Of</w:t>
            </w:r>
            <w:proofErr w:type="gramEnd"/>
            <w:r w:rsidRPr="007C2281">
              <w:rPr>
                <w:rFonts w:eastAsia="Avenir"/>
                <w:sz w:val="20"/>
                <w:szCs w:val="20"/>
                <w:lang w:val="en-PH"/>
              </w:rPr>
              <w:t xml:space="preserve"> Children and Youth Globally – Report</w:t>
            </w:r>
          </w:p>
          <w:p w14:paraId="2F6546EB"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 xml:space="preserve">19 December 2023, </w:t>
            </w:r>
            <w:proofErr w:type="spellStart"/>
            <w:r w:rsidRPr="007C2281">
              <w:rPr>
                <w:rFonts w:eastAsia="Avenir"/>
                <w:sz w:val="20"/>
                <w:szCs w:val="20"/>
                <w:lang w:val="en-PH"/>
              </w:rPr>
              <w:t>LionHearTV</w:t>
            </w:r>
            <w:proofErr w:type="spellEnd"/>
          </w:p>
          <w:p w14:paraId="5B5E849B" w14:textId="77777777" w:rsidR="00773676" w:rsidRPr="007C2281" w:rsidRDefault="00000000" w:rsidP="00F96827">
            <w:pPr>
              <w:ind w:left="399"/>
              <w:rPr>
                <w:rFonts w:eastAsia="Avenir"/>
                <w:sz w:val="20"/>
                <w:szCs w:val="20"/>
                <w:lang w:val="en-PH"/>
              </w:rPr>
            </w:pPr>
            <w:hyperlink r:id="rId53">
              <w:r w:rsidR="00773676" w:rsidRPr="007C2281">
                <w:rPr>
                  <w:rFonts w:eastAsia="Avenir"/>
                  <w:color w:val="1155CC"/>
                  <w:sz w:val="20"/>
                  <w:szCs w:val="20"/>
                  <w:u w:val="single"/>
                  <w:lang w:val="en-PH"/>
                </w:rPr>
                <w:t>https://www.lionheartv.net/2023/12/road-crashes-are-top-killer-of-children-and-youth-globally-report/</w:t>
              </w:r>
            </w:hyperlink>
            <w:r w:rsidR="00773676" w:rsidRPr="007C2281">
              <w:rPr>
                <w:rFonts w:eastAsia="Avenir"/>
                <w:sz w:val="20"/>
                <w:szCs w:val="20"/>
                <w:lang w:val="en-PH"/>
              </w:rPr>
              <w:t xml:space="preserve"> </w:t>
            </w:r>
          </w:p>
        </w:tc>
        <w:tc>
          <w:tcPr>
            <w:tcW w:w="2160" w:type="dxa"/>
          </w:tcPr>
          <w:p w14:paraId="541202FA" w14:textId="77777777" w:rsidR="00773676" w:rsidRPr="007C2281" w:rsidRDefault="00773676" w:rsidP="00F96827">
            <w:pPr>
              <w:rPr>
                <w:rFonts w:eastAsia="Avenir"/>
                <w:sz w:val="20"/>
                <w:szCs w:val="20"/>
                <w:lang w:val="en-PH"/>
              </w:rPr>
            </w:pPr>
          </w:p>
        </w:tc>
      </w:tr>
      <w:tr w:rsidR="00773676" w:rsidRPr="007C2281" w14:paraId="626E0445" w14:textId="77777777" w:rsidTr="00F96827">
        <w:trPr>
          <w:trHeight w:val="200"/>
        </w:trPr>
        <w:tc>
          <w:tcPr>
            <w:tcW w:w="1129" w:type="dxa"/>
            <w:vMerge/>
          </w:tcPr>
          <w:p w14:paraId="41607641" w14:textId="77777777" w:rsidR="00773676" w:rsidRPr="007C2281" w:rsidRDefault="00773676" w:rsidP="00F96827">
            <w:pPr>
              <w:jc w:val="both"/>
              <w:rPr>
                <w:rFonts w:eastAsia="Avenir"/>
                <w:color w:val="000000"/>
                <w:sz w:val="20"/>
                <w:szCs w:val="20"/>
                <w:lang w:val="en-PH"/>
              </w:rPr>
            </w:pPr>
          </w:p>
        </w:tc>
        <w:tc>
          <w:tcPr>
            <w:tcW w:w="7236" w:type="dxa"/>
          </w:tcPr>
          <w:p w14:paraId="2CA5765A" w14:textId="77777777" w:rsidR="00773676" w:rsidRPr="007C2281" w:rsidRDefault="00773676" w:rsidP="00AE3556">
            <w:pPr>
              <w:numPr>
                <w:ilvl w:val="0"/>
                <w:numId w:val="13"/>
              </w:numPr>
              <w:ind w:left="360"/>
              <w:rPr>
                <w:rFonts w:eastAsia="Avenir"/>
                <w:sz w:val="20"/>
                <w:szCs w:val="20"/>
                <w:lang w:val="en-PH"/>
              </w:rPr>
            </w:pPr>
            <w:proofErr w:type="spellStart"/>
            <w:r w:rsidRPr="007C2281">
              <w:rPr>
                <w:rFonts w:eastAsia="Avenir"/>
                <w:sz w:val="20"/>
                <w:szCs w:val="20"/>
                <w:lang w:val="en-PH"/>
              </w:rPr>
              <w:t>DOTr</w:t>
            </w:r>
            <w:proofErr w:type="spellEnd"/>
            <w:r w:rsidRPr="007C2281">
              <w:rPr>
                <w:rFonts w:eastAsia="Avenir"/>
                <w:sz w:val="20"/>
                <w:szCs w:val="20"/>
                <w:lang w:val="en-PH"/>
              </w:rPr>
              <w:t xml:space="preserve"> signs MOU to protect children from road injuries</w:t>
            </w:r>
          </w:p>
          <w:p w14:paraId="62BA3342"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 xml:space="preserve">20 December 2023, </w:t>
            </w:r>
            <w:proofErr w:type="spellStart"/>
            <w:r w:rsidRPr="007C2281">
              <w:rPr>
                <w:rFonts w:eastAsia="Avenir"/>
                <w:sz w:val="20"/>
                <w:szCs w:val="20"/>
                <w:lang w:val="en-PH"/>
              </w:rPr>
              <w:t>Carmudi</w:t>
            </w:r>
            <w:proofErr w:type="spellEnd"/>
            <w:r w:rsidRPr="007C2281">
              <w:rPr>
                <w:rFonts w:eastAsia="Avenir"/>
                <w:sz w:val="20"/>
                <w:szCs w:val="20"/>
                <w:lang w:val="en-PH"/>
              </w:rPr>
              <w:t xml:space="preserve"> Philippines</w:t>
            </w:r>
          </w:p>
          <w:p w14:paraId="1C4D5FA4" w14:textId="77777777" w:rsidR="00773676" w:rsidRPr="007C2281" w:rsidRDefault="00000000" w:rsidP="00F96827">
            <w:pPr>
              <w:ind w:left="399"/>
              <w:rPr>
                <w:rFonts w:eastAsia="Avenir"/>
                <w:sz w:val="20"/>
                <w:szCs w:val="20"/>
                <w:lang w:val="en-PH"/>
              </w:rPr>
            </w:pPr>
            <w:hyperlink r:id="rId54">
              <w:r w:rsidR="00773676" w:rsidRPr="007C2281">
                <w:rPr>
                  <w:rFonts w:eastAsia="Avenir"/>
                  <w:color w:val="1155CC"/>
                  <w:sz w:val="20"/>
                  <w:szCs w:val="20"/>
                  <w:u w:val="single"/>
                  <w:lang w:val="en-PH"/>
                </w:rPr>
                <w:t>https://www.carmudi.com.ph/journal/dotr-signs-mou-to-protect-children-from-road-injuries/</w:t>
              </w:r>
            </w:hyperlink>
            <w:r w:rsidR="00773676" w:rsidRPr="007C2281">
              <w:rPr>
                <w:rFonts w:eastAsia="Avenir"/>
                <w:sz w:val="20"/>
                <w:szCs w:val="20"/>
                <w:lang w:val="en-PH"/>
              </w:rPr>
              <w:t xml:space="preserve"> </w:t>
            </w:r>
          </w:p>
        </w:tc>
        <w:tc>
          <w:tcPr>
            <w:tcW w:w="2160" w:type="dxa"/>
          </w:tcPr>
          <w:p w14:paraId="5F5AE94C" w14:textId="77777777" w:rsidR="00773676" w:rsidRPr="007C2281" w:rsidRDefault="00773676" w:rsidP="00F96827">
            <w:pPr>
              <w:rPr>
                <w:rFonts w:eastAsia="Avenir"/>
                <w:sz w:val="20"/>
                <w:szCs w:val="20"/>
                <w:lang w:val="en-PH"/>
              </w:rPr>
            </w:pPr>
            <w:r w:rsidRPr="007C2281">
              <w:rPr>
                <w:rFonts w:eastAsia="Avenir"/>
                <w:sz w:val="20"/>
                <w:szCs w:val="20"/>
                <w:lang w:val="en-PH"/>
              </w:rPr>
              <w:t>215 views</w:t>
            </w:r>
          </w:p>
          <w:p w14:paraId="3DB4F6D4" w14:textId="77777777" w:rsidR="00773676" w:rsidRPr="007C2281" w:rsidRDefault="00773676" w:rsidP="00F96827">
            <w:pPr>
              <w:rPr>
                <w:rFonts w:eastAsia="Avenir"/>
                <w:sz w:val="20"/>
                <w:szCs w:val="20"/>
                <w:lang w:val="en-PH"/>
              </w:rPr>
            </w:pPr>
          </w:p>
        </w:tc>
      </w:tr>
      <w:tr w:rsidR="00773676" w:rsidRPr="007C2281" w14:paraId="658D5FC2" w14:textId="77777777" w:rsidTr="00F96827">
        <w:trPr>
          <w:trHeight w:val="200"/>
        </w:trPr>
        <w:tc>
          <w:tcPr>
            <w:tcW w:w="1129" w:type="dxa"/>
            <w:vMerge/>
          </w:tcPr>
          <w:p w14:paraId="31A6C26E" w14:textId="77777777" w:rsidR="00773676" w:rsidRPr="007C2281" w:rsidRDefault="00773676" w:rsidP="00F96827">
            <w:pPr>
              <w:jc w:val="both"/>
              <w:rPr>
                <w:rFonts w:eastAsia="Avenir"/>
                <w:color w:val="000000"/>
                <w:sz w:val="20"/>
                <w:szCs w:val="20"/>
                <w:lang w:val="en-PH"/>
              </w:rPr>
            </w:pPr>
          </w:p>
        </w:tc>
        <w:tc>
          <w:tcPr>
            <w:tcW w:w="7236" w:type="dxa"/>
          </w:tcPr>
          <w:p w14:paraId="657DB6FF" w14:textId="77777777" w:rsidR="00773676" w:rsidRPr="007C2281" w:rsidRDefault="00773676" w:rsidP="00AE3556">
            <w:pPr>
              <w:numPr>
                <w:ilvl w:val="0"/>
                <w:numId w:val="13"/>
              </w:numPr>
              <w:ind w:left="360"/>
              <w:rPr>
                <w:rFonts w:eastAsia="Avenir"/>
                <w:sz w:val="20"/>
                <w:szCs w:val="20"/>
                <w:lang w:val="en-PH"/>
              </w:rPr>
            </w:pPr>
            <w:proofErr w:type="spellStart"/>
            <w:r w:rsidRPr="007C2281">
              <w:rPr>
                <w:rFonts w:eastAsia="Avenir"/>
                <w:sz w:val="20"/>
                <w:szCs w:val="20"/>
                <w:lang w:val="en-PH"/>
              </w:rPr>
              <w:t>DOTr</w:t>
            </w:r>
            <w:proofErr w:type="spellEnd"/>
            <w:r w:rsidRPr="007C2281">
              <w:rPr>
                <w:rFonts w:eastAsia="Avenir"/>
                <w:sz w:val="20"/>
                <w:szCs w:val="20"/>
                <w:lang w:val="en-PH"/>
              </w:rPr>
              <w:t xml:space="preserve"> inks pact to protect Filipino children from road accidents</w:t>
            </w:r>
          </w:p>
          <w:p w14:paraId="22E247F4"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20 December 2023, Zig Wheels</w:t>
            </w:r>
          </w:p>
          <w:p w14:paraId="5DEF2405" w14:textId="77777777" w:rsidR="00773676" w:rsidRPr="007C2281" w:rsidRDefault="00000000" w:rsidP="00F96827">
            <w:pPr>
              <w:ind w:left="399"/>
              <w:rPr>
                <w:rFonts w:eastAsia="Avenir"/>
                <w:sz w:val="20"/>
                <w:szCs w:val="20"/>
                <w:lang w:val="en-PH"/>
              </w:rPr>
            </w:pPr>
            <w:hyperlink r:id="rId55">
              <w:r w:rsidR="00773676" w:rsidRPr="007C2281">
                <w:rPr>
                  <w:rFonts w:eastAsia="Avenir"/>
                  <w:color w:val="1155CC"/>
                  <w:sz w:val="20"/>
                  <w:szCs w:val="20"/>
                  <w:u w:val="single"/>
                  <w:lang w:val="en-PH"/>
                </w:rPr>
                <w:t>https://www.zigwheels.ph/car-news/dotr-inks-pact-to-protect-filipino-children-from-road-accidents</w:t>
              </w:r>
            </w:hyperlink>
            <w:r w:rsidR="00773676" w:rsidRPr="007C2281">
              <w:rPr>
                <w:rFonts w:eastAsia="Avenir"/>
                <w:sz w:val="20"/>
                <w:szCs w:val="20"/>
                <w:lang w:val="en-PH"/>
              </w:rPr>
              <w:t xml:space="preserve"> </w:t>
            </w:r>
          </w:p>
        </w:tc>
        <w:tc>
          <w:tcPr>
            <w:tcW w:w="2160" w:type="dxa"/>
          </w:tcPr>
          <w:p w14:paraId="3A45BF7D" w14:textId="77777777" w:rsidR="00773676" w:rsidRPr="007C2281" w:rsidRDefault="00773676" w:rsidP="00F96827">
            <w:pPr>
              <w:rPr>
                <w:rFonts w:eastAsia="Avenir"/>
                <w:sz w:val="20"/>
                <w:szCs w:val="20"/>
                <w:lang w:val="en-PH"/>
              </w:rPr>
            </w:pPr>
            <w:r w:rsidRPr="007C2281">
              <w:rPr>
                <w:rFonts w:eastAsia="Avenir"/>
                <w:sz w:val="20"/>
                <w:szCs w:val="20"/>
                <w:lang w:val="en-PH"/>
              </w:rPr>
              <w:t>76 views</w:t>
            </w:r>
          </w:p>
          <w:p w14:paraId="20CFF8ED" w14:textId="77777777" w:rsidR="00773676" w:rsidRPr="007C2281" w:rsidRDefault="00773676" w:rsidP="00F96827">
            <w:pPr>
              <w:rPr>
                <w:rFonts w:eastAsia="Avenir"/>
                <w:sz w:val="20"/>
                <w:szCs w:val="20"/>
                <w:lang w:val="en-PH"/>
              </w:rPr>
            </w:pPr>
          </w:p>
        </w:tc>
      </w:tr>
      <w:tr w:rsidR="00773676" w:rsidRPr="007C2281" w14:paraId="3F74AF3E" w14:textId="77777777" w:rsidTr="00F96827">
        <w:trPr>
          <w:trHeight w:val="200"/>
        </w:trPr>
        <w:tc>
          <w:tcPr>
            <w:tcW w:w="1129" w:type="dxa"/>
            <w:vMerge/>
          </w:tcPr>
          <w:p w14:paraId="7B9F7023" w14:textId="77777777" w:rsidR="00773676" w:rsidRPr="007C2281" w:rsidRDefault="00773676" w:rsidP="00F96827">
            <w:pPr>
              <w:jc w:val="both"/>
              <w:rPr>
                <w:rFonts w:eastAsia="Avenir"/>
                <w:color w:val="000000"/>
                <w:sz w:val="20"/>
                <w:szCs w:val="20"/>
                <w:lang w:val="en-PH"/>
              </w:rPr>
            </w:pPr>
          </w:p>
        </w:tc>
        <w:tc>
          <w:tcPr>
            <w:tcW w:w="7236" w:type="dxa"/>
          </w:tcPr>
          <w:p w14:paraId="2E9DE6AD" w14:textId="77777777" w:rsidR="00773676" w:rsidRPr="007C2281" w:rsidRDefault="00773676" w:rsidP="00AE3556">
            <w:pPr>
              <w:numPr>
                <w:ilvl w:val="0"/>
                <w:numId w:val="13"/>
              </w:numPr>
              <w:ind w:left="360"/>
              <w:rPr>
                <w:rFonts w:eastAsia="Avenir"/>
                <w:sz w:val="20"/>
                <w:szCs w:val="20"/>
                <w:lang w:val="en-PH"/>
              </w:rPr>
            </w:pPr>
            <w:r w:rsidRPr="007C2281">
              <w:rPr>
                <w:rFonts w:eastAsia="Avenir"/>
                <w:sz w:val="20"/>
                <w:szCs w:val="20"/>
                <w:lang w:val="en-PH"/>
              </w:rPr>
              <w:t>Road crashes are top killer of children and youth globally — report</w:t>
            </w:r>
          </w:p>
          <w:p w14:paraId="7AA74D57"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 xml:space="preserve">22 December 2023, </w:t>
            </w:r>
            <w:proofErr w:type="spellStart"/>
            <w:r w:rsidRPr="007C2281">
              <w:rPr>
                <w:rFonts w:eastAsia="Avenir"/>
                <w:sz w:val="20"/>
                <w:szCs w:val="20"/>
                <w:lang w:val="en-PH"/>
              </w:rPr>
              <w:t>UnliNews</w:t>
            </w:r>
            <w:proofErr w:type="spellEnd"/>
            <w:r w:rsidRPr="007C2281">
              <w:rPr>
                <w:rFonts w:eastAsia="Avenir"/>
                <w:sz w:val="20"/>
                <w:szCs w:val="20"/>
                <w:lang w:val="en-PH"/>
              </w:rPr>
              <w:t xml:space="preserve"> Online</w:t>
            </w:r>
          </w:p>
          <w:p w14:paraId="7F4F0248" w14:textId="77777777" w:rsidR="00773676" w:rsidRPr="007C2281" w:rsidRDefault="00000000" w:rsidP="00F96827">
            <w:pPr>
              <w:ind w:left="399"/>
              <w:rPr>
                <w:rFonts w:eastAsia="Avenir"/>
                <w:sz w:val="20"/>
                <w:szCs w:val="20"/>
                <w:lang w:val="en-PH"/>
              </w:rPr>
            </w:pPr>
            <w:hyperlink r:id="rId56">
              <w:r w:rsidR="00773676" w:rsidRPr="007C2281">
                <w:rPr>
                  <w:rFonts w:eastAsia="Avenir"/>
                  <w:color w:val="1155CC"/>
                  <w:sz w:val="20"/>
                  <w:szCs w:val="20"/>
                  <w:u w:val="single"/>
                  <w:lang w:val="en-PH"/>
                </w:rPr>
                <w:t>https://unlinews.org/5945/road-crashes-are-top-killer-of-children-and-youth-globally-report/?fbclid=IwAR22a_kGxVf1HUo2n5bfReWWScCB_iyLwKQhwLBgzhH5ErstnB2sWpHDvV4</w:t>
              </w:r>
            </w:hyperlink>
            <w:r w:rsidR="00773676" w:rsidRPr="007C2281">
              <w:rPr>
                <w:rFonts w:eastAsia="Avenir"/>
                <w:sz w:val="20"/>
                <w:szCs w:val="20"/>
                <w:lang w:val="en-PH"/>
              </w:rPr>
              <w:t xml:space="preserve"> </w:t>
            </w:r>
          </w:p>
        </w:tc>
        <w:tc>
          <w:tcPr>
            <w:tcW w:w="2160" w:type="dxa"/>
          </w:tcPr>
          <w:p w14:paraId="151771C7" w14:textId="77777777" w:rsidR="00773676" w:rsidRPr="007C2281" w:rsidRDefault="00773676" w:rsidP="00F96827">
            <w:pPr>
              <w:rPr>
                <w:rFonts w:eastAsia="Avenir"/>
                <w:sz w:val="20"/>
                <w:szCs w:val="20"/>
                <w:lang w:val="en-PH"/>
              </w:rPr>
            </w:pPr>
            <w:r w:rsidRPr="007C2281">
              <w:rPr>
                <w:rFonts w:eastAsia="Avenir"/>
                <w:sz w:val="20"/>
                <w:szCs w:val="20"/>
                <w:lang w:val="en-PH"/>
              </w:rPr>
              <w:t>12 views</w:t>
            </w:r>
          </w:p>
        </w:tc>
      </w:tr>
      <w:tr w:rsidR="00773676" w:rsidRPr="007C2281" w14:paraId="07E7F862" w14:textId="77777777" w:rsidTr="00F96827">
        <w:trPr>
          <w:trHeight w:val="200"/>
        </w:trPr>
        <w:tc>
          <w:tcPr>
            <w:tcW w:w="1129" w:type="dxa"/>
            <w:vMerge w:val="restart"/>
          </w:tcPr>
          <w:p w14:paraId="7A73B017" w14:textId="77777777" w:rsidR="00773676" w:rsidRPr="007C2281" w:rsidRDefault="00773676" w:rsidP="00F96827">
            <w:pPr>
              <w:jc w:val="both"/>
              <w:rPr>
                <w:rFonts w:eastAsia="Avenir"/>
                <w:color w:val="000000"/>
                <w:sz w:val="20"/>
                <w:szCs w:val="20"/>
                <w:lang w:val="en-PH"/>
              </w:rPr>
            </w:pPr>
            <w:r w:rsidRPr="007C2281">
              <w:rPr>
                <w:rFonts w:eastAsia="Avenir"/>
                <w:sz w:val="20"/>
                <w:szCs w:val="20"/>
                <w:lang w:val="en-PH"/>
              </w:rPr>
              <w:t>TV and Radio</w:t>
            </w:r>
          </w:p>
        </w:tc>
        <w:tc>
          <w:tcPr>
            <w:tcW w:w="7236" w:type="dxa"/>
          </w:tcPr>
          <w:p w14:paraId="43376900" w14:textId="77777777" w:rsidR="00773676" w:rsidRPr="004F6414" w:rsidRDefault="00773676" w:rsidP="00AE3556">
            <w:pPr>
              <w:numPr>
                <w:ilvl w:val="0"/>
                <w:numId w:val="11"/>
              </w:numPr>
              <w:ind w:left="450"/>
              <w:rPr>
                <w:rFonts w:eastAsia="Avenir"/>
                <w:sz w:val="20"/>
                <w:szCs w:val="20"/>
                <w:lang w:val="it-IT"/>
              </w:rPr>
            </w:pPr>
            <w:r w:rsidRPr="004F6414">
              <w:rPr>
                <w:rFonts w:eastAsia="Avenir"/>
                <w:sz w:val="20"/>
                <w:szCs w:val="20"/>
                <w:lang w:val="it-IT"/>
              </w:rPr>
              <w:t>Koalisyon para proteksiyonan ang mga bata sa mga aksidente sa kalsada, itinatag</w:t>
            </w:r>
          </w:p>
          <w:p w14:paraId="3FC40E93" w14:textId="77777777" w:rsidR="00773676" w:rsidRPr="007C2281" w:rsidRDefault="00773676" w:rsidP="00F96827">
            <w:pPr>
              <w:ind w:left="399"/>
              <w:rPr>
                <w:rFonts w:eastAsia="Avenir"/>
                <w:sz w:val="20"/>
                <w:szCs w:val="20"/>
                <w:lang w:val="en-PH"/>
              </w:rPr>
            </w:pPr>
            <w:r w:rsidRPr="007C2281">
              <w:rPr>
                <w:rFonts w:eastAsia="Avenir"/>
                <w:sz w:val="20"/>
                <w:szCs w:val="20"/>
                <w:lang w:val="en-PH"/>
              </w:rPr>
              <w:lastRenderedPageBreak/>
              <w:t xml:space="preserve">19 December 2023, </w:t>
            </w:r>
            <w:proofErr w:type="spellStart"/>
            <w:r w:rsidRPr="007C2281">
              <w:rPr>
                <w:rFonts w:eastAsia="Avenir"/>
                <w:sz w:val="20"/>
                <w:szCs w:val="20"/>
                <w:lang w:val="en-PH"/>
              </w:rPr>
              <w:t>NewsBlast</w:t>
            </w:r>
            <w:proofErr w:type="spellEnd"/>
          </w:p>
          <w:p w14:paraId="5F6FF49E" w14:textId="77777777" w:rsidR="00773676" w:rsidRPr="007C2281" w:rsidRDefault="00000000" w:rsidP="00F96827">
            <w:pPr>
              <w:ind w:left="399"/>
              <w:rPr>
                <w:rFonts w:eastAsia="Avenir"/>
                <w:sz w:val="20"/>
                <w:szCs w:val="20"/>
                <w:lang w:val="en-PH"/>
              </w:rPr>
            </w:pPr>
            <w:hyperlink r:id="rId57">
              <w:r w:rsidR="00773676" w:rsidRPr="007C2281">
                <w:rPr>
                  <w:rFonts w:eastAsia="Avenir"/>
                  <w:color w:val="1155CC"/>
                  <w:sz w:val="20"/>
                  <w:szCs w:val="20"/>
                  <w:u w:val="single"/>
                  <w:lang w:val="en-PH"/>
                </w:rPr>
                <w:t>https://www.youtube.com/watch?v=1Y70YAVC9Mw</w:t>
              </w:r>
            </w:hyperlink>
            <w:r w:rsidR="00773676" w:rsidRPr="007C2281">
              <w:rPr>
                <w:rFonts w:eastAsia="Avenir"/>
                <w:sz w:val="20"/>
                <w:szCs w:val="20"/>
                <w:lang w:val="en-PH"/>
              </w:rPr>
              <w:t xml:space="preserve"> </w:t>
            </w:r>
          </w:p>
        </w:tc>
        <w:tc>
          <w:tcPr>
            <w:tcW w:w="2160" w:type="dxa"/>
          </w:tcPr>
          <w:p w14:paraId="65083BB8" w14:textId="77777777" w:rsidR="00773676" w:rsidRPr="007C2281" w:rsidRDefault="00773676" w:rsidP="00F96827">
            <w:pPr>
              <w:rPr>
                <w:rFonts w:eastAsia="Avenir"/>
                <w:sz w:val="20"/>
                <w:szCs w:val="20"/>
                <w:lang w:val="en-PH"/>
              </w:rPr>
            </w:pPr>
            <w:r w:rsidRPr="007C2281">
              <w:rPr>
                <w:rFonts w:eastAsia="Avenir"/>
                <w:sz w:val="20"/>
                <w:szCs w:val="20"/>
                <w:lang w:val="en-PH"/>
              </w:rPr>
              <w:lastRenderedPageBreak/>
              <w:t>9 views; 1 reaction</w:t>
            </w:r>
          </w:p>
        </w:tc>
      </w:tr>
      <w:tr w:rsidR="00773676" w:rsidRPr="007C2281" w14:paraId="0DEC2792" w14:textId="77777777" w:rsidTr="00F96827">
        <w:trPr>
          <w:trHeight w:val="200"/>
        </w:trPr>
        <w:tc>
          <w:tcPr>
            <w:tcW w:w="1129" w:type="dxa"/>
            <w:vMerge/>
          </w:tcPr>
          <w:p w14:paraId="693088B6" w14:textId="77777777" w:rsidR="00773676" w:rsidRPr="007C2281" w:rsidRDefault="00773676" w:rsidP="00F96827">
            <w:pPr>
              <w:jc w:val="both"/>
              <w:rPr>
                <w:rFonts w:eastAsia="Avenir"/>
                <w:sz w:val="20"/>
                <w:szCs w:val="20"/>
                <w:lang w:val="en-PH"/>
              </w:rPr>
            </w:pPr>
          </w:p>
        </w:tc>
        <w:tc>
          <w:tcPr>
            <w:tcW w:w="7236" w:type="dxa"/>
          </w:tcPr>
          <w:p w14:paraId="05F9A867" w14:textId="77777777" w:rsidR="00773676" w:rsidRPr="004F6414" w:rsidRDefault="00773676" w:rsidP="00AE3556">
            <w:pPr>
              <w:numPr>
                <w:ilvl w:val="0"/>
                <w:numId w:val="11"/>
              </w:numPr>
              <w:ind w:left="450"/>
              <w:rPr>
                <w:rFonts w:eastAsia="Avenir"/>
                <w:sz w:val="20"/>
                <w:szCs w:val="20"/>
                <w:lang w:val="it-IT"/>
              </w:rPr>
            </w:pPr>
            <w:r w:rsidRPr="004F6414">
              <w:rPr>
                <w:rFonts w:eastAsia="Avenir"/>
                <w:sz w:val="20"/>
                <w:szCs w:val="20"/>
                <w:lang w:val="it-IT"/>
              </w:rPr>
              <w:t>Koalisyon para proteksyunan ang mga bata sa mga aksidente sa kalsada</w:t>
            </w:r>
          </w:p>
          <w:p w14:paraId="55BE3BAD" w14:textId="77777777" w:rsidR="00773676" w:rsidRPr="007C2281" w:rsidRDefault="00773676" w:rsidP="00F96827">
            <w:pPr>
              <w:ind w:left="399"/>
              <w:rPr>
                <w:rFonts w:eastAsia="Avenir"/>
                <w:sz w:val="20"/>
                <w:szCs w:val="20"/>
                <w:lang w:val="en-PH"/>
              </w:rPr>
            </w:pPr>
            <w:r w:rsidRPr="007C2281">
              <w:rPr>
                <w:rFonts w:eastAsia="Avenir"/>
                <w:sz w:val="20"/>
                <w:szCs w:val="20"/>
                <w:lang w:val="en-PH"/>
              </w:rPr>
              <w:t>19 December 2023, SMNI Nightline News</w:t>
            </w:r>
          </w:p>
          <w:p w14:paraId="7E0447E4" w14:textId="77777777" w:rsidR="00773676" w:rsidRPr="007C2281" w:rsidRDefault="00000000" w:rsidP="00F96827">
            <w:pPr>
              <w:ind w:left="399"/>
              <w:rPr>
                <w:rFonts w:eastAsia="Avenir"/>
                <w:sz w:val="20"/>
                <w:szCs w:val="20"/>
                <w:lang w:val="en-PH"/>
              </w:rPr>
            </w:pPr>
            <w:hyperlink r:id="rId58">
              <w:r w:rsidR="00773676" w:rsidRPr="007C2281">
                <w:rPr>
                  <w:rFonts w:eastAsia="Avenir"/>
                  <w:color w:val="1155CC"/>
                  <w:sz w:val="20"/>
                  <w:szCs w:val="20"/>
                  <w:u w:val="single"/>
                  <w:lang w:val="en-PH"/>
                </w:rPr>
                <w:t>https://www.youtube.com/watch?v=zpEr76xF9S0</w:t>
              </w:r>
            </w:hyperlink>
            <w:r w:rsidR="00773676" w:rsidRPr="007C2281">
              <w:rPr>
                <w:rFonts w:eastAsia="Avenir"/>
                <w:sz w:val="20"/>
                <w:szCs w:val="20"/>
                <w:lang w:val="en-PH"/>
              </w:rPr>
              <w:t xml:space="preserve"> </w:t>
            </w:r>
          </w:p>
        </w:tc>
        <w:tc>
          <w:tcPr>
            <w:tcW w:w="2160" w:type="dxa"/>
          </w:tcPr>
          <w:p w14:paraId="0546F330" w14:textId="77777777" w:rsidR="00773676" w:rsidRPr="007C2281" w:rsidRDefault="00773676" w:rsidP="00F96827">
            <w:pPr>
              <w:rPr>
                <w:rFonts w:eastAsia="Avenir"/>
                <w:sz w:val="20"/>
                <w:szCs w:val="20"/>
                <w:lang w:val="en-PH"/>
              </w:rPr>
            </w:pPr>
          </w:p>
        </w:tc>
      </w:tr>
    </w:tbl>
    <w:p w14:paraId="37B6C92E" w14:textId="77777777" w:rsidR="00773676" w:rsidRDefault="00773676" w:rsidP="00773676">
      <w:pPr>
        <w:jc w:val="both"/>
        <w:rPr>
          <w:rFonts w:ascii="Avenir" w:eastAsia="Avenir" w:hAnsi="Avenir" w:cs="Avenir"/>
          <w:b/>
          <w:color w:val="000000"/>
          <w:sz w:val="20"/>
          <w:szCs w:val="20"/>
          <w:lang w:val="en-PH"/>
        </w:rPr>
      </w:pPr>
    </w:p>
    <w:p w14:paraId="7A50CBF0" w14:textId="77777777" w:rsidR="00773676" w:rsidRDefault="00773676" w:rsidP="00773676">
      <w:pPr>
        <w:jc w:val="both"/>
        <w:rPr>
          <w:rFonts w:ascii="Avenir" w:eastAsia="Avenir" w:hAnsi="Avenir" w:cs="Avenir"/>
          <w:b/>
          <w:color w:val="000000"/>
          <w:sz w:val="20"/>
          <w:szCs w:val="20"/>
          <w:lang w:val="en-PH"/>
        </w:rPr>
      </w:pPr>
    </w:p>
    <w:p w14:paraId="08ACBB6A" w14:textId="77777777" w:rsidR="00773676" w:rsidRPr="00E31901" w:rsidRDefault="00773676" w:rsidP="00773676">
      <w:pPr>
        <w:jc w:val="both"/>
        <w:rPr>
          <w:rFonts w:eastAsia="Avenir"/>
          <w:b/>
          <w:color w:val="000000"/>
          <w:sz w:val="20"/>
          <w:szCs w:val="20"/>
          <w:lang w:val="en-PH"/>
        </w:rPr>
      </w:pPr>
      <w:r w:rsidRPr="00E31901">
        <w:rPr>
          <w:rFonts w:eastAsia="Avenir"/>
          <w:b/>
          <w:color w:val="000000"/>
          <w:sz w:val="20"/>
          <w:szCs w:val="20"/>
          <w:lang w:val="en-PH"/>
        </w:rPr>
        <w:t xml:space="preserve">Summary of Media Landings and Reach of </w:t>
      </w:r>
      <w:r w:rsidRPr="00E31901">
        <w:rPr>
          <w:rFonts w:eastAsia="Avenir"/>
          <w:b/>
          <w:sz w:val="20"/>
          <w:szCs w:val="20"/>
          <w:lang w:val="en-PH"/>
        </w:rPr>
        <w:t xml:space="preserve">Prince Michael International Road Safety Awards </w:t>
      </w:r>
      <w:r w:rsidRPr="00E31901">
        <w:rPr>
          <w:rFonts w:eastAsia="Avenir"/>
          <w:b/>
          <w:color w:val="000000"/>
          <w:sz w:val="20"/>
          <w:szCs w:val="20"/>
          <w:lang w:val="en-PH"/>
        </w:rPr>
        <w:t>(</w:t>
      </w:r>
      <w:r w:rsidRPr="00E31901">
        <w:rPr>
          <w:rFonts w:eastAsia="Avenir"/>
          <w:b/>
          <w:sz w:val="20"/>
          <w:szCs w:val="20"/>
          <w:lang w:val="en-PH"/>
        </w:rPr>
        <w:t>December 12</w:t>
      </w:r>
      <w:r w:rsidRPr="00E31901">
        <w:rPr>
          <w:rFonts w:eastAsia="Avenir"/>
          <w:b/>
          <w:color w:val="000000"/>
          <w:sz w:val="20"/>
          <w:szCs w:val="20"/>
          <w:lang w:val="en-PH"/>
        </w:rPr>
        <w:t>, 2023)</w:t>
      </w:r>
    </w:p>
    <w:p w14:paraId="659E837C" w14:textId="77777777" w:rsidR="00773676" w:rsidRPr="000267F8" w:rsidRDefault="00773676" w:rsidP="00773676">
      <w:pPr>
        <w:pBdr>
          <w:top w:val="nil"/>
          <w:left w:val="nil"/>
          <w:bottom w:val="nil"/>
          <w:right w:val="nil"/>
          <w:between w:val="nil"/>
        </w:pBdr>
        <w:ind w:left="1134"/>
        <w:jc w:val="both"/>
        <w:rPr>
          <w:rFonts w:ascii="Avenir" w:eastAsia="Avenir" w:hAnsi="Avenir" w:cs="Avenir"/>
          <w:color w:val="000000"/>
          <w:sz w:val="20"/>
          <w:szCs w:val="20"/>
          <w:lang w:val="en-PH"/>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236"/>
        <w:gridCol w:w="2160"/>
      </w:tblGrid>
      <w:tr w:rsidR="00773676" w:rsidRPr="007C2281" w14:paraId="172F710E" w14:textId="77777777" w:rsidTr="00F96827">
        <w:tc>
          <w:tcPr>
            <w:tcW w:w="1129" w:type="dxa"/>
          </w:tcPr>
          <w:p w14:paraId="0D270BCF" w14:textId="77777777" w:rsidR="00773676" w:rsidRPr="00E31901" w:rsidRDefault="00773676" w:rsidP="00F96827">
            <w:pPr>
              <w:jc w:val="center"/>
              <w:rPr>
                <w:rFonts w:eastAsia="Avenir"/>
                <w:b/>
                <w:color w:val="000000"/>
                <w:sz w:val="20"/>
                <w:szCs w:val="20"/>
                <w:lang w:val="en-PH"/>
              </w:rPr>
            </w:pPr>
            <w:r w:rsidRPr="00E31901">
              <w:rPr>
                <w:rFonts w:eastAsia="Avenir"/>
                <w:b/>
                <w:color w:val="000000"/>
                <w:sz w:val="20"/>
                <w:szCs w:val="20"/>
                <w:lang w:val="en-PH"/>
              </w:rPr>
              <w:t>Platform</w:t>
            </w:r>
          </w:p>
        </w:tc>
        <w:tc>
          <w:tcPr>
            <w:tcW w:w="7236" w:type="dxa"/>
          </w:tcPr>
          <w:p w14:paraId="2DFCBCEC" w14:textId="77777777" w:rsidR="00773676" w:rsidRPr="00E31901" w:rsidRDefault="00773676" w:rsidP="00F96827">
            <w:pPr>
              <w:jc w:val="center"/>
              <w:rPr>
                <w:rFonts w:eastAsia="Avenir"/>
                <w:b/>
                <w:color w:val="000000"/>
                <w:sz w:val="20"/>
                <w:szCs w:val="20"/>
                <w:lang w:val="en-PH"/>
              </w:rPr>
            </w:pPr>
            <w:r w:rsidRPr="00E31901">
              <w:rPr>
                <w:rFonts w:eastAsia="Avenir"/>
                <w:b/>
                <w:color w:val="000000"/>
                <w:sz w:val="20"/>
                <w:szCs w:val="20"/>
                <w:lang w:val="en-PH"/>
              </w:rPr>
              <w:t>Media Coverage</w:t>
            </w:r>
          </w:p>
        </w:tc>
        <w:tc>
          <w:tcPr>
            <w:tcW w:w="2160" w:type="dxa"/>
          </w:tcPr>
          <w:p w14:paraId="53E87077" w14:textId="77777777" w:rsidR="00773676" w:rsidRPr="00E31901" w:rsidRDefault="00773676" w:rsidP="00F96827">
            <w:pPr>
              <w:jc w:val="center"/>
              <w:rPr>
                <w:rFonts w:eastAsia="Avenir"/>
                <w:b/>
                <w:color w:val="000000"/>
                <w:sz w:val="20"/>
                <w:szCs w:val="20"/>
                <w:lang w:val="en-PH"/>
              </w:rPr>
            </w:pPr>
            <w:r w:rsidRPr="00E31901">
              <w:rPr>
                <w:rFonts w:eastAsia="Avenir"/>
                <w:b/>
                <w:color w:val="000000"/>
                <w:sz w:val="20"/>
                <w:szCs w:val="20"/>
                <w:lang w:val="en-PH"/>
              </w:rPr>
              <w:t>Indicator</w:t>
            </w:r>
          </w:p>
        </w:tc>
      </w:tr>
      <w:tr w:rsidR="00773676" w:rsidRPr="007C2281" w14:paraId="4E7988E9" w14:textId="77777777" w:rsidTr="00F96827">
        <w:trPr>
          <w:trHeight w:val="529"/>
        </w:trPr>
        <w:tc>
          <w:tcPr>
            <w:tcW w:w="1129" w:type="dxa"/>
            <w:vMerge w:val="restart"/>
          </w:tcPr>
          <w:p w14:paraId="1210E82D" w14:textId="77777777" w:rsidR="00773676" w:rsidRPr="00E31901" w:rsidRDefault="00773676" w:rsidP="00F96827">
            <w:pPr>
              <w:jc w:val="both"/>
              <w:rPr>
                <w:rFonts w:eastAsia="Avenir"/>
                <w:sz w:val="20"/>
                <w:szCs w:val="20"/>
                <w:lang w:val="en-PH"/>
              </w:rPr>
            </w:pPr>
            <w:r w:rsidRPr="00E31901">
              <w:rPr>
                <w:rFonts w:eastAsia="Avenir"/>
                <w:sz w:val="20"/>
                <w:szCs w:val="20"/>
                <w:lang w:val="en-PH"/>
              </w:rPr>
              <w:t>Social Media</w:t>
            </w:r>
          </w:p>
          <w:p w14:paraId="2DA7C1C4" w14:textId="77777777" w:rsidR="00773676" w:rsidRPr="00E31901" w:rsidRDefault="00773676" w:rsidP="00F96827">
            <w:pPr>
              <w:jc w:val="both"/>
              <w:rPr>
                <w:rFonts w:eastAsia="Avenir"/>
                <w:sz w:val="20"/>
                <w:szCs w:val="20"/>
                <w:lang w:val="en-PH"/>
              </w:rPr>
            </w:pPr>
          </w:p>
          <w:p w14:paraId="17C1579E" w14:textId="77777777" w:rsidR="00773676" w:rsidRPr="00E31901" w:rsidRDefault="00773676" w:rsidP="00F96827">
            <w:pPr>
              <w:jc w:val="both"/>
              <w:rPr>
                <w:rFonts w:eastAsia="Avenir"/>
                <w:color w:val="000000"/>
                <w:sz w:val="20"/>
                <w:szCs w:val="20"/>
                <w:lang w:val="en-PH"/>
              </w:rPr>
            </w:pPr>
          </w:p>
        </w:tc>
        <w:tc>
          <w:tcPr>
            <w:tcW w:w="7236" w:type="dxa"/>
          </w:tcPr>
          <w:p w14:paraId="6F4B12F3" w14:textId="77777777" w:rsidR="00773676" w:rsidRPr="00E31901" w:rsidRDefault="00773676" w:rsidP="00AE3556">
            <w:pPr>
              <w:numPr>
                <w:ilvl w:val="0"/>
                <w:numId w:val="14"/>
              </w:numPr>
              <w:shd w:val="clear" w:color="auto" w:fill="FFFFFF"/>
              <w:spacing w:before="120"/>
              <w:ind w:left="450"/>
              <w:rPr>
                <w:rFonts w:eastAsia="Avenir"/>
                <w:color w:val="050505"/>
                <w:sz w:val="20"/>
                <w:szCs w:val="20"/>
                <w:lang w:val="en-PH"/>
              </w:rPr>
            </w:pPr>
            <w:proofErr w:type="spellStart"/>
            <w:r w:rsidRPr="00E31901">
              <w:rPr>
                <w:rFonts w:eastAsia="Avenir"/>
                <w:color w:val="050505"/>
                <w:sz w:val="20"/>
                <w:szCs w:val="20"/>
                <w:lang w:val="en-PH"/>
              </w:rPr>
              <w:t>ImagineLaw</w:t>
            </w:r>
            <w:proofErr w:type="spellEnd"/>
            <w:r w:rsidRPr="00E31901">
              <w:rPr>
                <w:rFonts w:eastAsia="Avenir"/>
                <w:color w:val="050505"/>
                <w:sz w:val="20"/>
                <w:szCs w:val="20"/>
                <w:lang w:val="en-PH"/>
              </w:rPr>
              <w:t xml:space="preserve"> receives second Prince Michael International Road Safety Award for supporting cities to protect children, vulnerable road users on roads</w:t>
            </w:r>
          </w:p>
          <w:p w14:paraId="2E22EA37" w14:textId="77777777" w:rsidR="00773676" w:rsidRPr="00E31901" w:rsidRDefault="00773676" w:rsidP="00F96827">
            <w:pPr>
              <w:ind w:left="399"/>
              <w:rPr>
                <w:rFonts w:eastAsia="Avenir"/>
                <w:sz w:val="20"/>
                <w:szCs w:val="20"/>
                <w:lang w:val="en-PH"/>
              </w:rPr>
            </w:pPr>
            <w:r w:rsidRPr="00E31901">
              <w:rPr>
                <w:rFonts w:eastAsia="Avenir"/>
                <w:sz w:val="20"/>
                <w:szCs w:val="20"/>
                <w:lang w:val="en-PH"/>
              </w:rPr>
              <w:t xml:space="preserve">14 December 2023, </w:t>
            </w:r>
            <w:proofErr w:type="spellStart"/>
            <w:r w:rsidRPr="00E31901">
              <w:rPr>
                <w:rFonts w:eastAsia="Avenir"/>
                <w:sz w:val="20"/>
                <w:szCs w:val="20"/>
                <w:lang w:val="en-PH"/>
              </w:rPr>
              <w:t>Newscore</w:t>
            </w:r>
            <w:proofErr w:type="spellEnd"/>
            <w:r w:rsidRPr="00E31901">
              <w:rPr>
                <w:rFonts w:eastAsia="Avenir"/>
                <w:sz w:val="20"/>
                <w:szCs w:val="20"/>
                <w:lang w:val="en-PH"/>
              </w:rPr>
              <w:t xml:space="preserve"> Bulacan</w:t>
            </w:r>
          </w:p>
          <w:p w14:paraId="0C80163A" w14:textId="77777777" w:rsidR="00773676" w:rsidRPr="00E31901" w:rsidRDefault="00000000" w:rsidP="00F96827">
            <w:pPr>
              <w:ind w:left="399"/>
              <w:rPr>
                <w:rFonts w:eastAsia="Avenir"/>
                <w:sz w:val="20"/>
                <w:szCs w:val="20"/>
                <w:lang w:val="en-PH"/>
              </w:rPr>
            </w:pPr>
            <w:hyperlink r:id="rId59">
              <w:r w:rsidR="00773676" w:rsidRPr="00E31901">
                <w:rPr>
                  <w:rFonts w:eastAsia="Avenir"/>
                  <w:color w:val="1155CC"/>
                  <w:sz w:val="20"/>
                  <w:szCs w:val="20"/>
                  <w:u w:val="single"/>
                  <w:lang w:val="en-PH"/>
                </w:rPr>
                <w:t>https://web.facebook.com/newscoreph/posts/pfbid02VzTiiTm4aJCFtF5k7j2N227qnhtZMAvPLqdYvtJ8fe6ETQfDTxX7FkkFwZZVZz8Rl?_rdc=1&amp;_rdr</w:t>
              </w:r>
            </w:hyperlink>
            <w:r w:rsidR="00773676" w:rsidRPr="00E31901">
              <w:rPr>
                <w:rFonts w:eastAsia="Avenir"/>
                <w:sz w:val="20"/>
                <w:szCs w:val="20"/>
                <w:lang w:val="en-PH"/>
              </w:rPr>
              <w:t xml:space="preserve"> </w:t>
            </w:r>
          </w:p>
        </w:tc>
        <w:tc>
          <w:tcPr>
            <w:tcW w:w="2160" w:type="dxa"/>
          </w:tcPr>
          <w:p w14:paraId="28E1652C" w14:textId="77777777" w:rsidR="00773676" w:rsidRPr="00E31901" w:rsidRDefault="00773676" w:rsidP="00F96827">
            <w:pPr>
              <w:rPr>
                <w:rFonts w:eastAsia="Avenir"/>
                <w:sz w:val="20"/>
                <w:szCs w:val="20"/>
                <w:lang w:val="en-PH"/>
              </w:rPr>
            </w:pPr>
            <w:r w:rsidRPr="00E31901">
              <w:rPr>
                <w:rFonts w:eastAsia="Avenir"/>
                <w:sz w:val="20"/>
                <w:szCs w:val="20"/>
                <w:lang w:val="en-PH"/>
              </w:rPr>
              <w:t>2 reactions; 1 share</w:t>
            </w:r>
          </w:p>
          <w:p w14:paraId="69F30201" w14:textId="77777777" w:rsidR="00773676" w:rsidRPr="00E31901" w:rsidRDefault="00773676" w:rsidP="00F96827">
            <w:pPr>
              <w:rPr>
                <w:rFonts w:eastAsia="Avenir"/>
                <w:sz w:val="20"/>
                <w:szCs w:val="20"/>
                <w:lang w:val="en-PH"/>
              </w:rPr>
            </w:pPr>
          </w:p>
          <w:p w14:paraId="2AA0C2F8" w14:textId="77777777" w:rsidR="00773676" w:rsidRPr="00E31901" w:rsidRDefault="00773676" w:rsidP="00F96827">
            <w:pPr>
              <w:rPr>
                <w:rFonts w:eastAsia="Avenir"/>
                <w:sz w:val="20"/>
                <w:szCs w:val="20"/>
                <w:lang w:val="en-PH"/>
              </w:rPr>
            </w:pPr>
            <w:r w:rsidRPr="00E31901">
              <w:rPr>
                <w:rFonts w:eastAsia="Avenir"/>
                <w:sz w:val="20"/>
                <w:szCs w:val="20"/>
                <w:lang w:val="en-PH"/>
              </w:rPr>
              <w:t>Facebook Page Followers:</w:t>
            </w:r>
          </w:p>
          <w:p w14:paraId="74647F6E" w14:textId="77777777" w:rsidR="00773676" w:rsidRPr="00E31901" w:rsidRDefault="00773676" w:rsidP="00F96827">
            <w:pPr>
              <w:rPr>
                <w:rFonts w:eastAsia="Avenir"/>
                <w:sz w:val="20"/>
                <w:szCs w:val="20"/>
                <w:lang w:val="en-PH"/>
              </w:rPr>
            </w:pPr>
            <w:r w:rsidRPr="00E31901">
              <w:rPr>
                <w:rFonts w:eastAsia="Avenir"/>
                <w:sz w:val="20"/>
                <w:szCs w:val="20"/>
                <w:lang w:val="en-PH"/>
              </w:rPr>
              <w:t>11,000</w:t>
            </w:r>
          </w:p>
        </w:tc>
      </w:tr>
      <w:tr w:rsidR="00773676" w:rsidRPr="007C2281" w14:paraId="5D098E95" w14:textId="77777777" w:rsidTr="00F96827">
        <w:trPr>
          <w:trHeight w:val="960"/>
        </w:trPr>
        <w:tc>
          <w:tcPr>
            <w:tcW w:w="1129" w:type="dxa"/>
            <w:vMerge/>
          </w:tcPr>
          <w:p w14:paraId="2786267E" w14:textId="77777777" w:rsidR="00773676" w:rsidRPr="00E31901" w:rsidRDefault="00773676" w:rsidP="00F96827">
            <w:pPr>
              <w:jc w:val="both"/>
              <w:rPr>
                <w:rFonts w:eastAsia="Avenir"/>
                <w:sz w:val="20"/>
                <w:szCs w:val="20"/>
                <w:lang w:val="en-PH"/>
              </w:rPr>
            </w:pPr>
          </w:p>
        </w:tc>
        <w:tc>
          <w:tcPr>
            <w:tcW w:w="7236" w:type="dxa"/>
          </w:tcPr>
          <w:p w14:paraId="607F6D10" w14:textId="77777777" w:rsidR="00773676" w:rsidRPr="00E31901" w:rsidRDefault="00773676" w:rsidP="00AE3556">
            <w:pPr>
              <w:numPr>
                <w:ilvl w:val="0"/>
                <w:numId w:val="14"/>
              </w:numPr>
              <w:shd w:val="clear" w:color="auto" w:fill="FFFFFF"/>
              <w:spacing w:before="120"/>
              <w:ind w:left="450"/>
              <w:rPr>
                <w:rFonts w:eastAsia="Avenir"/>
                <w:color w:val="050505"/>
                <w:sz w:val="20"/>
                <w:szCs w:val="20"/>
                <w:lang w:val="en-PH"/>
              </w:rPr>
            </w:pPr>
            <w:r w:rsidRPr="00E31901">
              <w:rPr>
                <w:rFonts w:eastAsia="Avenir"/>
                <w:color w:val="050505"/>
                <w:sz w:val="20"/>
                <w:szCs w:val="20"/>
                <w:lang w:val="en-PH"/>
              </w:rPr>
              <w:t xml:space="preserve">FOR over 30 years, the Award has been given to groups and individuals with outstanding achievements and innovations that improve road safety around the world. </w:t>
            </w:r>
          </w:p>
          <w:p w14:paraId="1387EEFC" w14:textId="77777777" w:rsidR="00773676" w:rsidRPr="00E31901" w:rsidRDefault="00773676" w:rsidP="00F96827">
            <w:pPr>
              <w:ind w:left="399"/>
              <w:rPr>
                <w:rFonts w:eastAsia="Avenir"/>
                <w:sz w:val="20"/>
                <w:szCs w:val="20"/>
                <w:lang w:val="en-PH"/>
              </w:rPr>
            </w:pPr>
            <w:r w:rsidRPr="00E31901">
              <w:rPr>
                <w:rFonts w:eastAsia="Avenir"/>
                <w:sz w:val="20"/>
                <w:szCs w:val="20"/>
                <w:lang w:val="en-PH"/>
              </w:rPr>
              <w:t xml:space="preserve">15 December 2023, </w:t>
            </w:r>
            <w:proofErr w:type="spellStart"/>
            <w:r w:rsidRPr="00E31901">
              <w:rPr>
                <w:rFonts w:eastAsia="Avenir"/>
                <w:sz w:val="20"/>
                <w:szCs w:val="20"/>
                <w:lang w:val="en-PH"/>
              </w:rPr>
              <w:t>Unlinews</w:t>
            </w:r>
            <w:proofErr w:type="spellEnd"/>
            <w:r w:rsidRPr="00E31901">
              <w:rPr>
                <w:rFonts w:eastAsia="Avenir"/>
                <w:sz w:val="20"/>
                <w:szCs w:val="20"/>
                <w:lang w:val="en-PH"/>
              </w:rPr>
              <w:t xml:space="preserve"> Online</w:t>
            </w:r>
          </w:p>
          <w:p w14:paraId="60E7E9CD" w14:textId="77777777" w:rsidR="00773676" w:rsidRPr="00E31901" w:rsidRDefault="00000000" w:rsidP="00F96827">
            <w:pPr>
              <w:ind w:left="399"/>
              <w:rPr>
                <w:rFonts w:eastAsia="Avenir"/>
                <w:color w:val="050505"/>
                <w:sz w:val="20"/>
                <w:szCs w:val="20"/>
                <w:lang w:val="en-PH"/>
              </w:rPr>
            </w:pPr>
            <w:hyperlink r:id="rId60">
              <w:r w:rsidR="00773676" w:rsidRPr="00E31901">
                <w:rPr>
                  <w:rFonts w:eastAsia="Avenir"/>
                  <w:color w:val="1155CC"/>
                  <w:sz w:val="20"/>
                  <w:szCs w:val="20"/>
                  <w:u w:val="single"/>
                  <w:lang w:val="en-PH"/>
                </w:rPr>
                <w:t>https://web.facebook.com/UnliNewsOnline/posts/pfbid035MLVs8Q8VrBhHSBpYgJvggeXnaort5Eyq1LdxGe2pPNLbBHDzKSSUBCff7J1XUpGl?_rdc=1&amp;_rdr</w:t>
              </w:r>
            </w:hyperlink>
            <w:r w:rsidR="00773676" w:rsidRPr="00E31901">
              <w:rPr>
                <w:rFonts w:eastAsia="Avenir"/>
                <w:color w:val="050505"/>
                <w:sz w:val="20"/>
                <w:szCs w:val="20"/>
                <w:lang w:val="en-PH"/>
              </w:rPr>
              <w:t xml:space="preserve"> </w:t>
            </w:r>
          </w:p>
        </w:tc>
        <w:tc>
          <w:tcPr>
            <w:tcW w:w="2160" w:type="dxa"/>
          </w:tcPr>
          <w:p w14:paraId="3C01366A" w14:textId="77777777" w:rsidR="00773676" w:rsidRPr="00E31901" w:rsidRDefault="00773676" w:rsidP="00F96827">
            <w:pPr>
              <w:rPr>
                <w:rFonts w:eastAsia="Avenir"/>
                <w:sz w:val="20"/>
                <w:szCs w:val="20"/>
                <w:lang w:val="en-PH"/>
              </w:rPr>
            </w:pPr>
            <w:r w:rsidRPr="00E31901">
              <w:rPr>
                <w:rFonts w:eastAsia="Avenir"/>
                <w:sz w:val="20"/>
                <w:szCs w:val="20"/>
                <w:lang w:val="en-PH"/>
              </w:rPr>
              <w:t>2 reactions</w:t>
            </w:r>
          </w:p>
          <w:p w14:paraId="15914B4A" w14:textId="77777777" w:rsidR="00773676" w:rsidRPr="00E31901" w:rsidRDefault="00773676" w:rsidP="00F96827">
            <w:pPr>
              <w:rPr>
                <w:rFonts w:eastAsia="Avenir"/>
                <w:sz w:val="20"/>
                <w:szCs w:val="20"/>
                <w:lang w:val="en-PH"/>
              </w:rPr>
            </w:pPr>
          </w:p>
          <w:p w14:paraId="02021401" w14:textId="77777777" w:rsidR="00773676" w:rsidRPr="00E31901" w:rsidRDefault="00773676" w:rsidP="00F96827">
            <w:pPr>
              <w:rPr>
                <w:rFonts w:eastAsia="Avenir"/>
                <w:sz w:val="20"/>
                <w:szCs w:val="20"/>
                <w:lang w:val="en-PH"/>
              </w:rPr>
            </w:pPr>
            <w:r w:rsidRPr="00E31901">
              <w:rPr>
                <w:rFonts w:eastAsia="Avenir"/>
                <w:sz w:val="20"/>
                <w:szCs w:val="20"/>
                <w:lang w:val="en-PH"/>
              </w:rPr>
              <w:t>Facebook Page Followers:</w:t>
            </w:r>
          </w:p>
          <w:p w14:paraId="24C60DBB" w14:textId="77777777" w:rsidR="00773676" w:rsidRPr="00E31901" w:rsidRDefault="00773676" w:rsidP="00F96827">
            <w:pPr>
              <w:rPr>
                <w:rFonts w:eastAsia="Avenir"/>
                <w:sz w:val="20"/>
                <w:szCs w:val="20"/>
                <w:lang w:val="en-PH"/>
              </w:rPr>
            </w:pPr>
            <w:r w:rsidRPr="00E31901">
              <w:rPr>
                <w:rFonts w:eastAsia="Avenir"/>
                <w:sz w:val="20"/>
                <w:szCs w:val="20"/>
                <w:lang w:val="en-PH"/>
              </w:rPr>
              <w:t>13,000</w:t>
            </w:r>
          </w:p>
        </w:tc>
      </w:tr>
      <w:tr w:rsidR="00773676" w:rsidRPr="007C2281" w14:paraId="3774C0D6" w14:textId="77777777" w:rsidTr="00F96827">
        <w:trPr>
          <w:trHeight w:val="960"/>
        </w:trPr>
        <w:tc>
          <w:tcPr>
            <w:tcW w:w="1129" w:type="dxa"/>
            <w:vMerge/>
          </w:tcPr>
          <w:p w14:paraId="52AFDE31" w14:textId="77777777" w:rsidR="00773676" w:rsidRPr="00E31901" w:rsidRDefault="00773676" w:rsidP="00F96827">
            <w:pPr>
              <w:jc w:val="both"/>
              <w:rPr>
                <w:rFonts w:eastAsia="Avenir"/>
                <w:sz w:val="20"/>
                <w:szCs w:val="20"/>
                <w:lang w:val="en-PH"/>
              </w:rPr>
            </w:pPr>
          </w:p>
        </w:tc>
        <w:tc>
          <w:tcPr>
            <w:tcW w:w="7236" w:type="dxa"/>
          </w:tcPr>
          <w:p w14:paraId="3FEBE580" w14:textId="77777777" w:rsidR="00773676" w:rsidRPr="00E31901" w:rsidRDefault="00773676" w:rsidP="00AE3556">
            <w:pPr>
              <w:numPr>
                <w:ilvl w:val="0"/>
                <w:numId w:val="14"/>
              </w:numPr>
              <w:shd w:val="clear" w:color="auto" w:fill="FFFFFF"/>
              <w:spacing w:before="120"/>
              <w:ind w:left="450"/>
              <w:rPr>
                <w:rFonts w:eastAsia="Avenir"/>
                <w:color w:val="050505"/>
                <w:sz w:val="20"/>
                <w:szCs w:val="20"/>
                <w:lang w:val="en-PH"/>
              </w:rPr>
            </w:pPr>
            <w:proofErr w:type="spellStart"/>
            <w:r w:rsidRPr="00E31901">
              <w:rPr>
                <w:rFonts w:eastAsia="Avenir"/>
                <w:color w:val="050505"/>
                <w:sz w:val="20"/>
                <w:szCs w:val="20"/>
                <w:lang w:val="en-PH"/>
              </w:rPr>
              <w:t>ImagineLaw</w:t>
            </w:r>
            <w:proofErr w:type="spellEnd"/>
            <w:r w:rsidRPr="00E31901">
              <w:rPr>
                <w:rFonts w:eastAsia="Avenir"/>
                <w:color w:val="050505"/>
                <w:sz w:val="20"/>
                <w:szCs w:val="20"/>
                <w:lang w:val="en-PH"/>
              </w:rPr>
              <w:t xml:space="preserve"> receives second Prince Michael International Road Safety Award for supporting cities to protect children, vulnerable road users on roads</w:t>
            </w:r>
          </w:p>
          <w:p w14:paraId="57D04853" w14:textId="77777777" w:rsidR="00773676" w:rsidRPr="00E31901" w:rsidRDefault="00773676" w:rsidP="00F96827">
            <w:pPr>
              <w:ind w:left="399"/>
              <w:rPr>
                <w:rFonts w:eastAsia="Avenir"/>
                <w:sz w:val="20"/>
                <w:szCs w:val="20"/>
                <w:lang w:val="en-PH"/>
              </w:rPr>
            </w:pPr>
            <w:r w:rsidRPr="00E31901">
              <w:rPr>
                <w:rFonts w:eastAsia="Avenir"/>
                <w:sz w:val="20"/>
                <w:szCs w:val="20"/>
                <w:lang w:val="en-PH"/>
              </w:rPr>
              <w:t>16 December 2023, Leader News Philippines</w:t>
            </w:r>
          </w:p>
          <w:p w14:paraId="6C737669" w14:textId="77777777" w:rsidR="00773676" w:rsidRPr="00E31901" w:rsidRDefault="00000000" w:rsidP="00F96827">
            <w:pPr>
              <w:ind w:left="399"/>
              <w:rPr>
                <w:rFonts w:eastAsia="Avenir"/>
                <w:color w:val="050505"/>
                <w:sz w:val="20"/>
                <w:szCs w:val="20"/>
                <w:lang w:val="en-PH"/>
              </w:rPr>
            </w:pPr>
            <w:hyperlink r:id="rId61">
              <w:r w:rsidR="00773676" w:rsidRPr="00E31901">
                <w:rPr>
                  <w:rFonts w:eastAsia="Avenir"/>
                  <w:color w:val="1155CC"/>
                  <w:sz w:val="20"/>
                  <w:szCs w:val="20"/>
                  <w:u w:val="single"/>
                  <w:lang w:val="en-PH"/>
                </w:rPr>
                <w:t>https://web.facebook.com/leadernews.ph/posts/pfbid02K4w5dYuMGDNrVPJMGXSdt71PPtg4SenKmT91xmNek4Mef9hTyu4V6X467HQmXa5ol?_rdc=1&amp;_rdr</w:t>
              </w:r>
            </w:hyperlink>
            <w:r w:rsidR="00773676" w:rsidRPr="00E31901">
              <w:rPr>
                <w:rFonts w:eastAsia="Avenir"/>
                <w:color w:val="050505"/>
                <w:sz w:val="20"/>
                <w:szCs w:val="20"/>
                <w:lang w:val="en-PH"/>
              </w:rPr>
              <w:t xml:space="preserve"> </w:t>
            </w:r>
          </w:p>
        </w:tc>
        <w:tc>
          <w:tcPr>
            <w:tcW w:w="2160" w:type="dxa"/>
          </w:tcPr>
          <w:p w14:paraId="24928751" w14:textId="77777777" w:rsidR="00773676" w:rsidRPr="00E31901" w:rsidRDefault="00773676" w:rsidP="00F96827">
            <w:pPr>
              <w:rPr>
                <w:rFonts w:eastAsia="Avenir"/>
                <w:sz w:val="20"/>
                <w:szCs w:val="20"/>
                <w:lang w:val="en-PH"/>
              </w:rPr>
            </w:pPr>
            <w:r w:rsidRPr="00E31901">
              <w:rPr>
                <w:rFonts w:eastAsia="Avenir"/>
                <w:sz w:val="20"/>
                <w:szCs w:val="20"/>
                <w:lang w:val="en-PH"/>
              </w:rPr>
              <w:t>2 reactions; 1 share</w:t>
            </w:r>
          </w:p>
          <w:p w14:paraId="245DFAEE" w14:textId="77777777" w:rsidR="00773676" w:rsidRPr="00E31901" w:rsidRDefault="00773676" w:rsidP="00F96827">
            <w:pPr>
              <w:rPr>
                <w:rFonts w:eastAsia="Avenir"/>
                <w:sz w:val="20"/>
                <w:szCs w:val="20"/>
                <w:lang w:val="en-PH"/>
              </w:rPr>
            </w:pPr>
          </w:p>
          <w:p w14:paraId="44704165" w14:textId="77777777" w:rsidR="00773676" w:rsidRPr="00E31901" w:rsidRDefault="00773676" w:rsidP="00F96827">
            <w:pPr>
              <w:rPr>
                <w:rFonts w:eastAsia="Avenir"/>
                <w:sz w:val="20"/>
                <w:szCs w:val="20"/>
                <w:lang w:val="en-PH"/>
              </w:rPr>
            </w:pPr>
            <w:r w:rsidRPr="00E31901">
              <w:rPr>
                <w:rFonts w:eastAsia="Avenir"/>
                <w:sz w:val="20"/>
                <w:szCs w:val="20"/>
                <w:lang w:val="en-PH"/>
              </w:rPr>
              <w:t>Facebook Page Followers:</w:t>
            </w:r>
          </w:p>
          <w:p w14:paraId="21899DBB" w14:textId="77777777" w:rsidR="00773676" w:rsidRPr="00E31901" w:rsidRDefault="00773676" w:rsidP="00F96827">
            <w:pPr>
              <w:rPr>
                <w:rFonts w:eastAsia="Avenir"/>
                <w:sz w:val="20"/>
                <w:szCs w:val="20"/>
                <w:lang w:val="en-PH"/>
              </w:rPr>
            </w:pPr>
            <w:r w:rsidRPr="00E31901">
              <w:rPr>
                <w:rFonts w:eastAsia="Avenir"/>
                <w:sz w:val="20"/>
                <w:szCs w:val="20"/>
                <w:lang w:val="en-PH"/>
              </w:rPr>
              <w:t>323,000</w:t>
            </w:r>
          </w:p>
        </w:tc>
      </w:tr>
      <w:tr w:rsidR="00773676" w:rsidRPr="007C2281" w14:paraId="08089142" w14:textId="77777777" w:rsidTr="00F96827">
        <w:trPr>
          <w:trHeight w:val="619"/>
        </w:trPr>
        <w:tc>
          <w:tcPr>
            <w:tcW w:w="1129" w:type="dxa"/>
            <w:vMerge/>
          </w:tcPr>
          <w:p w14:paraId="1516AA89" w14:textId="77777777" w:rsidR="00773676" w:rsidRPr="00E31901" w:rsidRDefault="00773676" w:rsidP="00F96827">
            <w:pPr>
              <w:jc w:val="both"/>
              <w:rPr>
                <w:rFonts w:eastAsia="Avenir"/>
                <w:sz w:val="20"/>
                <w:szCs w:val="20"/>
                <w:lang w:val="en-PH"/>
              </w:rPr>
            </w:pPr>
          </w:p>
        </w:tc>
        <w:tc>
          <w:tcPr>
            <w:tcW w:w="7236" w:type="dxa"/>
          </w:tcPr>
          <w:p w14:paraId="2199069D" w14:textId="77777777" w:rsidR="00773676" w:rsidRPr="00E31901" w:rsidRDefault="00773676" w:rsidP="00AE3556">
            <w:pPr>
              <w:numPr>
                <w:ilvl w:val="0"/>
                <w:numId w:val="14"/>
              </w:numPr>
              <w:shd w:val="clear" w:color="auto" w:fill="FFFFFF"/>
              <w:spacing w:before="120"/>
              <w:ind w:left="450"/>
              <w:rPr>
                <w:rFonts w:eastAsia="Avenir"/>
                <w:color w:val="050505"/>
                <w:sz w:val="20"/>
                <w:szCs w:val="20"/>
                <w:lang w:val="en-PH"/>
              </w:rPr>
            </w:pPr>
            <w:proofErr w:type="spellStart"/>
            <w:r w:rsidRPr="00E31901">
              <w:rPr>
                <w:rFonts w:eastAsia="Avenir"/>
                <w:color w:val="050505"/>
                <w:sz w:val="20"/>
                <w:szCs w:val="20"/>
                <w:lang w:val="en-PH"/>
              </w:rPr>
              <w:t>ImagineLaw</w:t>
            </w:r>
            <w:proofErr w:type="spellEnd"/>
            <w:r w:rsidRPr="00E31901">
              <w:rPr>
                <w:rFonts w:eastAsia="Avenir"/>
                <w:color w:val="050505"/>
                <w:sz w:val="20"/>
                <w:szCs w:val="20"/>
                <w:lang w:val="en-PH"/>
              </w:rPr>
              <w:t xml:space="preserve"> receives second Prince Michael International Road Safety Award for supporting cities to protect children, vulnerable road users on roads</w:t>
            </w:r>
          </w:p>
          <w:p w14:paraId="069F7B66" w14:textId="77777777" w:rsidR="00773676" w:rsidRPr="00E31901" w:rsidRDefault="00773676" w:rsidP="00F96827">
            <w:pPr>
              <w:ind w:left="399"/>
              <w:rPr>
                <w:rFonts w:eastAsia="Avenir"/>
                <w:sz w:val="20"/>
                <w:szCs w:val="20"/>
                <w:lang w:val="en-PH"/>
              </w:rPr>
            </w:pPr>
            <w:r w:rsidRPr="00E31901">
              <w:rPr>
                <w:rFonts w:eastAsia="Avenir"/>
                <w:sz w:val="20"/>
                <w:szCs w:val="20"/>
                <w:lang w:val="en-PH"/>
              </w:rPr>
              <w:t>17 December 2023, Quick Times Daily</w:t>
            </w:r>
          </w:p>
          <w:p w14:paraId="2F4D9AAC" w14:textId="77777777" w:rsidR="00773676" w:rsidRPr="00E31901" w:rsidRDefault="00000000" w:rsidP="00F96827">
            <w:pPr>
              <w:ind w:left="399"/>
              <w:rPr>
                <w:rFonts w:eastAsia="Avenir"/>
                <w:color w:val="050505"/>
                <w:sz w:val="20"/>
                <w:szCs w:val="20"/>
                <w:lang w:val="en-PH"/>
              </w:rPr>
            </w:pPr>
            <w:hyperlink r:id="rId62">
              <w:r w:rsidR="00773676" w:rsidRPr="00E31901">
                <w:rPr>
                  <w:rFonts w:eastAsia="Avenir"/>
                  <w:color w:val="1155CC"/>
                  <w:sz w:val="20"/>
                  <w:szCs w:val="20"/>
                  <w:u w:val="single"/>
                  <w:lang w:val="en-PH"/>
                </w:rPr>
                <w:t>https://web.facebook.com/quicktimesdaily/posts/pfbid0obo4joJSHBn7WRoiqj3t5ohZdc4Kp7x29HbP8rXF9sMLPxgWRdu46ourXyBfX3V8l?_rdc=1&amp;_rdr</w:t>
              </w:r>
            </w:hyperlink>
            <w:r w:rsidR="00773676" w:rsidRPr="00E31901">
              <w:rPr>
                <w:rFonts w:eastAsia="Avenir"/>
                <w:color w:val="050505"/>
                <w:sz w:val="20"/>
                <w:szCs w:val="20"/>
                <w:lang w:val="en-PH"/>
              </w:rPr>
              <w:t xml:space="preserve"> </w:t>
            </w:r>
          </w:p>
        </w:tc>
        <w:tc>
          <w:tcPr>
            <w:tcW w:w="2160" w:type="dxa"/>
          </w:tcPr>
          <w:p w14:paraId="4F338F2D" w14:textId="77777777" w:rsidR="00773676" w:rsidRPr="00E31901" w:rsidRDefault="00773676" w:rsidP="00F96827">
            <w:pPr>
              <w:rPr>
                <w:rFonts w:eastAsia="Avenir"/>
                <w:sz w:val="20"/>
                <w:szCs w:val="20"/>
                <w:lang w:val="en-PH"/>
              </w:rPr>
            </w:pPr>
            <w:r w:rsidRPr="00E31901">
              <w:rPr>
                <w:rFonts w:eastAsia="Avenir"/>
                <w:sz w:val="20"/>
                <w:szCs w:val="20"/>
                <w:lang w:val="en-PH"/>
              </w:rPr>
              <w:t>1 reaction</w:t>
            </w:r>
          </w:p>
        </w:tc>
      </w:tr>
      <w:tr w:rsidR="00773676" w:rsidRPr="007C2281" w14:paraId="67406C71" w14:textId="77777777" w:rsidTr="00F96827">
        <w:trPr>
          <w:trHeight w:val="960"/>
        </w:trPr>
        <w:tc>
          <w:tcPr>
            <w:tcW w:w="1129" w:type="dxa"/>
            <w:vMerge/>
          </w:tcPr>
          <w:p w14:paraId="4BB957A2" w14:textId="77777777" w:rsidR="00773676" w:rsidRPr="00E3190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2063C6B5" w14:textId="77777777" w:rsidR="00773676" w:rsidRPr="00E31901" w:rsidRDefault="00773676" w:rsidP="00AE3556">
            <w:pPr>
              <w:numPr>
                <w:ilvl w:val="0"/>
                <w:numId w:val="14"/>
              </w:numPr>
              <w:shd w:val="clear" w:color="auto" w:fill="FFFFFF"/>
              <w:ind w:left="450"/>
              <w:rPr>
                <w:rFonts w:eastAsia="Avenir"/>
                <w:color w:val="050505"/>
                <w:sz w:val="20"/>
                <w:szCs w:val="20"/>
                <w:lang w:val="en-PH"/>
              </w:rPr>
            </w:pPr>
            <w:proofErr w:type="spellStart"/>
            <w:r w:rsidRPr="00E31901">
              <w:rPr>
                <w:rFonts w:eastAsia="Avenir"/>
                <w:color w:val="050505"/>
                <w:sz w:val="20"/>
                <w:szCs w:val="20"/>
                <w:lang w:val="en-PH"/>
              </w:rPr>
              <w:t>ImagineLaw</w:t>
            </w:r>
            <w:proofErr w:type="spellEnd"/>
            <w:r w:rsidRPr="00E31901">
              <w:rPr>
                <w:rFonts w:eastAsia="Avenir"/>
                <w:color w:val="050505"/>
                <w:sz w:val="20"/>
                <w:szCs w:val="20"/>
                <w:lang w:val="en-PH"/>
              </w:rPr>
              <w:t xml:space="preserve"> receives second Prince Michael International Road Safety Award for supporting cities to protect children, vulnerable road users on roads</w:t>
            </w:r>
          </w:p>
          <w:p w14:paraId="2ECAD3F7" w14:textId="77777777" w:rsidR="00773676" w:rsidRPr="00E31901" w:rsidRDefault="00773676" w:rsidP="00F96827">
            <w:pPr>
              <w:ind w:left="399"/>
              <w:rPr>
                <w:rFonts w:eastAsia="Avenir"/>
                <w:sz w:val="20"/>
                <w:szCs w:val="20"/>
                <w:lang w:val="en-PH"/>
              </w:rPr>
            </w:pPr>
            <w:r w:rsidRPr="00E31901">
              <w:rPr>
                <w:rFonts w:eastAsia="Avenir"/>
                <w:sz w:val="20"/>
                <w:szCs w:val="20"/>
                <w:lang w:val="en-PH"/>
              </w:rPr>
              <w:t>19 December 2023, Filipino News Sentinel</w:t>
            </w:r>
          </w:p>
          <w:p w14:paraId="363265C6" w14:textId="77777777" w:rsidR="00773676" w:rsidRPr="00E31901" w:rsidRDefault="00000000" w:rsidP="00F96827">
            <w:pPr>
              <w:ind w:left="399"/>
              <w:rPr>
                <w:rFonts w:eastAsia="Avenir"/>
                <w:sz w:val="20"/>
                <w:szCs w:val="20"/>
                <w:lang w:val="en-PH"/>
              </w:rPr>
            </w:pPr>
            <w:hyperlink r:id="rId63">
              <w:r w:rsidR="00773676" w:rsidRPr="00E31901">
                <w:rPr>
                  <w:rFonts w:eastAsia="Avenir"/>
                  <w:color w:val="1155CC"/>
                  <w:sz w:val="20"/>
                  <w:szCs w:val="20"/>
                  <w:u w:val="single"/>
                  <w:lang w:val="en-PH"/>
                </w:rPr>
                <w:t>https://web.facebook.com/Filnewssentinel/posts/pfbid0J1ZMQ7HGnxPTg7KjqVDURXW9tg1CGNb43cLsZkxB5GoaWCWPtW3HWfLcSDsjzQzZl?_rdc=1&amp;_rdr</w:t>
              </w:r>
            </w:hyperlink>
            <w:r w:rsidR="00773676" w:rsidRPr="00E31901">
              <w:rPr>
                <w:rFonts w:eastAsia="Avenir"/>
                <w:sz w:val="20"/>
                <w:szCs w:val="20"/>
                <w:lang w:val="en-PH"/>
              </w:rPr>
              <w:t xml:space="preserve"> </w:t>
            </w:r>
          </w:p>
        </w:tc>
        <w:tc>
          <w:tcPr>
            <w:tcW w:w="2160" w:type="dxa"/>
          </w:tcPr>
          <w:p w14:paraId="46773BDD" w14:textId="77777777" w:rsidR="00773676" w:rsidRPr="00E31901" w:rsidRDefault="00773676" w:rsidP="00F96827">
            <w:pPr>
              <w:rPr>
                <w:rFonts w:eastAsia="Avenir"/>
                <w:sz w:val="20"/>
                <w:szCs w:val="20"/>
                <w:lang w:val="en-PH"/>
              </w:rPr>
            </w:pPr>
          </w:p>
        </w:tc>
      </w:tr>
      <w:tr w:rsidR="00773676" w:rsidRPr="007C2281" w14:paraId="4B486556" w14:textId="77777777" w:rsidTr="00F96827">
        <w:trPr>
          <w:trHeight w:val="960"/>
        </w:trPr>
        <w:tc>
          <w:tcPr>
            <w:tcW w:w="1129" w:type="dxa"/>
            <w:vMerge/>
          </w:tcPr>
          <w:p w14:paraId="2D8D1F1E" w14:textId="77777777" w:rsidR="00773676" w:rsidRPr="00E3190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19EF833D" w14:textId="77777777" w:rsidR="00773676" w:rsidRPr="00E31901" w:rsidRDefault="00773676" w:rsidP="00AE3556">
            <w:pPr>
              <w:numPr>
                <w:ilvl w:val="0"/>
                <w:numId w:val="14"/>
              </w:numPr>
              <w:shd w:val="clear" w:color="auto" w:fill="FFFFFF"/>
              <w:spacing w:before="120"/>
              <w:ind w:left="450"/>
              <w:rPr>
                <w:rFonts w:eastAsia="Avenir"/>
                <w:color w:val="050505"/>
                <w:sz w:val="20"/>
                <w:szCs w:val="20"/>
                <w:lang w:val="en-PH"/>
              </w:rPr>
            </w:pPr>
            <w:proofErr w:type="spellStart"/>
            <w:r w:rsidRPr="00E31901">
              <w:rPr>
                <w:rFonts w:eastAsia="Avenir"/>
                <w:color w:val="050505"/>
                <w:sz w:val="20"/>
                <w:szCs w:val="20"/>
                <w:lang w:val="en-PH"/>
              </w:rPr>
              <w:t>ImagineLaw</w:t>
            </w:r>
            <w:proofErr w:type="spellEnd"/>
            <w:r w:rsidRPr="00E31901">
              <w:rPr>
                <w:rFonts w:eastAsia="Avenir"/>
                <w:color w:val="050505"/>
                <w:sz w:val="20"/>
                <w:szCs w:val="20"/>
                <w:lang w:val="en-PH"/>
              </w:rPr>
              <w:t xml:space="preserve"> receives second Prince Michael International Road Safety Award for supporting cities to protect children, vulnerable road users on roads</w:t>
            </w:r>
          </w:p>
          <w:p w14:paraId="148A7DA0" w14:textId="77777777" w:rsidR="00773676" w:rsidRPr="00E31901" w:rsidRDefault="00773676" w:rsidP="00F96827">
            <w:pPr>
              <w:ind w:left="399"/>
              <w:rPr>
                <w:rFonts w:eastAsia="Avenir"/>
                <w:sz w:val="20"/>
                <w:szCs w:val="20"/>
                <w:lang w:val="en-PH"/>
              </w:rPr>
            </w:pPr>
            <w:r w:rsidRPr="00E31901">
              <w:rPr>
                <w:rFonts w:eastAsia="Avenir"/>
                <w:sz w:val="20"/>
                <w:szCs w:val="20"/>
                <w:lang w:val="en-PH"/>
              </w:rPr>
              <w:t>19 December 2023, Filipino News Sentinel</w:t>
            </w:r>
          </w:p>
          <w:p w14:paraId="20021B06" w14:textId="77777777" w:rsidR="00773676" w:rsidRPr="00E31901" w:rsidRDefault="00000000" w:rsidP="00F96827">
            <w:pPr>
              <w:ind w:left="399"/>
              <w:rPr>
                <w:rFonts w:eastAsia="Avenir"/>
                <w:color w:val="050505"/>
                <w:sz w:val="20"/>
                <w:szCs w:val="20"/>
                <w:lang w:val="en-PH"/>
              </w:rPr>
            </w:pPr>
            <w:hyperlink r:id="rId64">
              <w:r w:rsidR="00773676" w:rsidRPr="00E31901">
                <w:rPr>
                  <w:rFonts w:eastAsia="Avenir"/>
                  <w:color w:val="1155CC"/>
                  <w:sz w:val="20"/>
                  <w:szCs w:val="20"/>
                  <w:u w:val="single"/>
                  <w:lang w:val="en-PH"/>
                </w:rPr>
                <w:t>https://web.facebook.com/Filnewssentinel/posts/pfbid02kCT8YMbXHPVdmHjBUBAp1t29qbmamo7LG3PPt3SASFnxKYYGPRv1GVZPGtZtebn8l?_rdc=1&amp;_rdr</w:t>
              </w:r>
            </w:hyperlink>
            <w:r w:rsidR="00773676" w:rsidRPr="00E31901">
              <w:rPr>
                <w:rFonts w:eastAsia="Avenir"/>
                <w:color w:val="050505"/>
                <w:sz w:val="20"/>
                <w:szCs w:val="20"/>
                <w:lang w:val="en-PH"/>
              </w:rPr>
              <w:t xml:space="preserve"> </w:t>
            </w:r>
          </w:p>
        </w:tc>
        <w:tc>
          <w:tcPr>
            <w:tcW w:w="2160" w:type="dxa"/>
          </w:tcPr>
          <w:p w14:paraId="0BD37BFE" w14:textId="77777777" w:rsidR="00773676" w:rsidRPr="00E31901" w:rsidRDefault="00773676" w:rsidP="00F96827">
            <w:pPr>
              <w:rPr>
                <w:rFonts w:eastAsia="Avenir"/>
                <w:sz w:val="20"/>
                <w:szCs w:val="20"/>
                <w:lang w:val="en-PH"/>
              </w:rPr>
            </w:pPr>
            <w:r w:rsidRPr="00E31901">
              <w:rPr>
                <w:rFonts w:eastAsia="Avenir"/>
                <w:sz w:val="20"/>
                <w:szCs w:val="20"/>
                <w:lang w:val="en-PH"/>
              </w:rPr>
              <w:t>1 reaction</w:t>
            </w:r>
          </w:p>
        </w:tc>
      </w:tr>
      <w:tr w:rsidR="00773676" w:rsidRPr="007C2281" w14:paraId="715FE158" w14:textId="77777777" w:rsidTr="00F96827">
        <w:trPr>
          <w:trHeight w:val="1483"/>
        </w:trPr>
        <w:tc>
          <w:tcPr>
            <w:tcW w:w="1129" w:type="dxa"/>
            <w:vMerge/>
          </w:tcPr>
          <w:p w14:paraId="33647892" w14:textId="77777777" w:rsidR="00773676" w:rsidRPr="00E3190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30725B32" w14:textId="77777777" w:rsidR="00773676" w:rsidRPr="00E31901" w:rsidRDefault="00773676" w:rsidP="00AE3556">
            <w:pPr>
              <w:numPr>
                <w:ilvl w:val="0"/>
                <w:numId w:val="14"/>
              </w:numPr>
              <w:shd w:val="clear" w:color="auto" w:fill="FFFFFF"/>
              <w:spacing w:before="120"/>
              <w:ind w:left="450"/>
              <w:rPr>
                <w:rFonts w:eastAsia="Avenir"/>
                <w:color w:val="050505"/>
                <w:sz w:val="20"/>
                <w:szCs w:val="20"/>
                <w:lang w:val="en-PH"/>
              </w:rPr>
            </w:pPr>
            <w:proofErr w:type="spellStart"/>
            <w:r w:rsidRPr="00E31901">
              <w:rPr>
                <w:rFonts w:eastAsia="Avenir"/>
                <w:color w:val="050505"/>
                <w:sz w:val="20"/>
                <w:szCs w:val="20"/>
                <w:lang w:val="en-PH"/>
              </w:rPr>
              <w:t>ImagineLaw</w:t>
            </w:r>
            <w:proofErr w:type="spellEnd"/>
            <w:r w:rsidRPr="00E31901">
              <w:rPr>
                <w:rFonts w:eastAsia="Avenir"/>
                <w:color w:val="050505"/>
                <w:sz w:val="20"/>
                <w:szCs w:val="20"/>
                <w:lang w:val="en-PH"/>
              </w:rPr>
              <w:t xml:space="preserve"> receives second Prince Michael International Road Safety Award for supporting cities to protect children, vulnerable road users on roads</w:t>
            </w:r>
          </w:p>
          <w:p w14:paraId="2E21650E" w14:textId="77777777" w:rsidR="00773676" w:rsidRPr="00E31901" w:rsidRDefault="00773676" w:rsidP="00F96827">
            <w:pPr>
              <w:ind w:left="399"/>
              <w:rPr>
                <w:rFonts w:eastAsia="Avenir"/>
                <w:sz w:val="20"/>
                <w:szCs w:val="20"/>
                <w:lang w:val="en-PH"/>
              </w:rPr>
            </w:pPr>
            <w:r w:rsidRPr="00E31901">
              <w:rPr>
                <w:rFonts w:eastAsia="Avenir"/>
                <w:sz w:val="20"/>
                <w:szCs w:val="20"/>
                <w:lang w:val="en-PH"/>
              </w:rPr>
              <w:t>26 December 2023, People’s Domain</w:t>
            </w:r>
          </w:p>
          <w:p w14:paraId="522EA666" w14:textId="77777777" w:rsidR="00773676" w:rsidRPr="00E31901" w:rsidRDefault="00000000" w:rsidP="00F96827">
            <w:pPr>
              <w:ind w:left="399"/>
              <w:rPr>
                <w:rFonts w:eastAsia="Avenir"/>
                <w:color w:val="050505"/>
                <w:sz w:val="20"/>
                <w:szCs w:val="20"/>
                <w:lang w:val="en-PH"/>
              </w:rPr>
            </w:pPr>
            <w:hyperlink r:id="rId65">
              <w:r w:rsidR="00773676" w:rsidRPr="00E31901">
                <w:rPr>
                  <w:rFonts w:eastAsia="Avenir"/>
                  <w:color w:val="1155CC"/>
                  <w:sz w:val="20"/>
                  <w:szCs w:val="20"/>
                  <w:u w:val="single"/>
                  <w:lang w:val="en-PH"/>
                </w:rPr>
                <w:t>https://web.facebook.com/peoplesdomainnet/posts/pfbid02ZwapQRZ8TRsFt1HTgFDtEFqb5T3toDCe78iFjnCq7AK4R2T585wBYeYM3fdPmVmFl?_rdc=1&amp;_rdr</w:t>
              </w:r>
            </w:hyperlink>
            <w:r w:rsidR="00773676" w:rsidRPr="00E31901">
              <w:rPr>
                <w:rFonts w:eastAsia="Avenir"/>
                <w:color w:val="050505"/>
                <w:sz w:val="20"/>
                <w:szCs w:val="20"/>
                <w:lang w:val="en-PH"/>
              </w:rPr>
              <w:t xml:space="preserve"> </w:t>
            </w:r>
          </w:p>
        </w:tc>
        <w:tc>
          <w:tcPr>
            <w:tcW w:w="2160" w:type="dxa"/>
          </w:tcPr>
          <w:p w14:paraId="62B26880" w14:textId="77777777" w:rsidR="00773676" w:rsidRPr="00E31901" w:rsidRDefault="00773676" w:rsidP="00F96827">
            <w:pPr>
              <w:rPr>
                <w:rFonts w:eastAsia="Avenir"/>
                <w:sz w:val="20"/>
                <w:szCs w:val="20"/>
                <w:lang w:val="en-PH"/>
              </w:rPr>
            </w:pPr>
          </w:p>
        </w:tc>
      </w:tr>
      <w:tr w:rsidR="00773676" w:rsidRPr="007C2281" w14:paraId="5621C378" w14:textId="77777777" w:rsidTr="00F96827">
        <w:trPr>
          <w:trHeight w:val="960"/>
        </w:trPr>
        <w:tc>
          <w:tcPr>
            <w:tcW w:w="1129" w:type="dxa"/>
            <w:vMerge w:val="restart"/>
          </w:tcPr>
          <w:p w14:paraId="0654EDED" w14:textId="77777777" w:rsidR="00773676" w:rsidRPr="00E31901" w:rsidRDefault="00773676" w:rsidP="00F96827">
            <w:pPr>
              <w:jc w:val="both"/>
              <w:rPr>
                <w:rFonts w:eastAsia="Avenir"/>
                <w:color w:val="000000"/>
                <w:sz w:val="20"/>
                <w:szCs w:val="20"/>
                <w:lang w:val="en-PH"/>
              </w:rPr>
            </w:pPr>
            <w:r w:rsidRPr="00E31901">
              <w:rPr>
                <w:rFonts w:eastAsia="Avenir"/>
                <w:color w:val="000000"/>
                <w:sz w:val="20"/>
                <w:szCs w:val="20"/>
                <w:lang w:val="en-PH"/>
              </w:rPr>
              <w:t>Print and Online News</w:t>
            </w:r>
          </w:p>
        </w:tc>
        <w:tc>
          <w:tcPr>
            <w:tcW w:w="7236" w:type="dxa"/>
          </w:tcPr>
          <w:p w14:paraId="03384171" w14:textId="77777777" w:rsidR="00773676" w:rsidRPr="00E31901" w:rsidRDefault="00773676" w:rsidP="00AE3556">
            <w:pPr>
              <w:numPr>
                <w:ilvl w:val="0"/>
                <w:numId w:val="15"/>
              </w:numPr>
              <w:ind w:left="450"/>
              <w:rPr>
                <w:rFonts w:eastAsia="Avenir"/>
                <w:sz w:val="20"/>
                <w:szCs w:val="20"/>
                <w:lang w:val="en-PH"/>
              </w:rPr>
            </w:pPr>
            <w:proofErr w:type="spellStart"/>
            <w:r w:rsidRPr="00E31901">
              <w:rPr>
                <w:rFonts w:eastAsia="Avenir"/>
                <w:sz w:val="20"/>
                <w:szCs w:val="20"/>
                <w:lang w:val="en-PH"/>
              </w:rPr>
              <w:t>ImagineLaw</w:t>
            </w:r>
            <w:proofErr w:type="spellEnd"/>
            <w:r w:rsidRPr="00E31901">
              <w:rPr>
                <w:rFonts w:eastAsia="Avenir"/>
                <w:sz w:val="20"/>
                <w:szCs w:val="20"/>
                <w:lang w:val="en-PH"/>
              </w:rPr>
              <w:t xml:space="preserve"> receives second Prince Michael International Road Safety Award for supporting cities to protect children, vulnerable road users on roads</w:t>
            </w:r>
          </w:p>
          <w:p w14:paraId="20334333" w14:textId="77777777" w:rsidR="00773676" w:rsidRPr="00E31901" w:rsidRDefault="00773676" w:rsidP="00F96827">
            <w:pPr>
              <w:pBdr>
                <w:top w:val="nil"/>
                <w:left w:val="nil"/>
                <w:bottom w:val="nil"/>
                <w:right w:val="nil"/>
                <w:between w:val="nil"/>
              </w:pBdr>
              <w:ind w:left="399"/>
              <w:rPr>
                <w:rFonts w:eastAsia="Avenir"/>
                <w:color w:val="000000"/>
                <w:sz w:val="20"/>
                <w:szCs w:val="20"/>
                <w:lang w:val="en-PH"/>
              </w:rPr>
            </w:pPr>
            <w:r w:rsidRPr="00E31901">
              <w:rPr>
                <w:rFonts w:eastAsia="Avenir"/>
                <w:sz w:val="20"/>
                <w:szCs w:val="20"/>
                <w:lang w:val="en-PH"/>
              </w:rPr>
              <w:t>14 December</w:t>
            </w:r>
            <w:r w:rsidRPr="00E31901">
              <w:rPr>
                <w:rFonts w:eastAsia="Avenir"/>
                <w:color w:val="000000"/>
                <w:sz w:val="20"/>
                <w:szCs w:val="20"/>
                <w:lang w:val="en-PH"/>
              </w:rPr>
              <w:t xml:space="preserve"> 2023,</w:t>
            </w:r>
            <w:r w:rsidRPr="00E31901">
              <w:rPr>
                <w:rFonts w:eastAsia="Avenir"/>
                <w:sz w:val="20"/>
                <w:szCs w:val="20"/>
                <w:lang w:val="en-PH"/>
              </w:rPr>
              <w:t xml:space="preserve"> Filipino News Sentinel</w:t>
            </w:r>
          </w:p>
          <w:p w14:paraId="69A5C961" w14:textId="77777777" w:rsidR="00773676" w:rsidRPr="00E31901" w:rsidRDefault="00000000" w:rsidP="00F96827">
            <w:pPr>
              <w:pBdr>
                <w:top w:val="nil"/>
                <w:left w:val="nil"/>
                <w:bottom w:val="nil"/>
                <w:right w:val="nil"/>
                <w:between w:val="nil"/>
              </w:pBdr>
              <w:ind w:left="399"/>
              <w:rPr>
                <w:rFonts w:eastAsia="Avenir"/>
                <w:color w:val="000000"/>
                <w:sz w:val="20"/>
                <w:szCs w:val="20"/>
                <w:lang w:val="en-PH"/>
              </w:rPr>
            </w:pPr>
            <w:hyperlink r:id="rId66">
              <w:r w:rsidR="00773676" w:rsidRPr="00E31901">
                <w:rPr>
                  <w:rFonts w:eastAsia="Avenir"/>
                  <w:color w:val="1155CC"/>
                  <w:sz w:val="20"/>
                  <w:szCs w:val="20"/>
                  <w:u w:val="single"/>
                  <w:lang w:val="en-PH"/>
                </w:rPr>
                <w:t>https://www.filipinonewssentinel.com/imaginelaw-receives-second-prince-michael-international-road-safety-award-for-supporting-cities-to-protect-children-vulnerable-road-users-on-roads/</w:t>
              </w:r>
            </w:hyperlink>
            <w:r w:rsidR="00773676" w:rsidRPr="00E31901">
              <w:rPr>
                <w:rFonts w:eastAsia="Avenir"/>
                <w:sz w:val="20"/>
                <w:szCs w:val="20"/>
                <w:lang w:val="en-PH"/>
              </w:rPr>
              <w:t xml:space="preserve"> </w:t>
            </w:r>
          </w:p>
        </w:tc>
        <w:tc>
          <w:tcPr>
            <w:tcW w:w="2160" w:type="dxa"/>
          </w:tcPr>
          <w:p w14:paraId="182B7485" w14:textId="77777777" w:rsidR="00773676" w:rsidRPr="00E31901" w:rsidRDefault="00773676" w:rsidP="00F96827">
            <w:pPr>
              <w:rPr>
                <w:rFonts w:eastAsia="Avenir"/>
                <w:color w:val="000000"/>
                <w:sz w:val="20"/>
                <w:szCs w:val="20"/>
                <w:lang w:val="en-PH"/>
              </w:rPr>
            </w:pPr>
          </w:p>
        </w:tc>
      </w:tr>
      <w:tr w:rsidR="00773676" w:rsidRPr="007C2281" w14:paraId="24C80449" w14:textId="77777777" w:rsidTr="00F96827">
        <w:trPr>
          <w:trHeight w:val="1005"/>
        </w:trPr>
        <w:tc>
          <w:tcPr>
            <w:tcW w:w="1129" w:type="dxa"/>
            <w:vMerge/>
          </w:tcPr>
          <w:p w14:paraId="6854B26D" w14:textId="77777777" w:rsidR="00773676" w:rsidRPr="00E3190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144DE5A7" w14:textId="77777777" w:rsidR="00773676" w:rsidRPr="00E31901" w:rsidRDefault="00773676" w:rsidP="00AE3556">
            <w:pPr>
              <w:numPr>
                <w:ilvl w:val="0"/>
                <w:numId w:val="15"/>
              </w:numPr>
              <w:ind w:left="450"/>
              <w:rPr>
                <w:rFonts w:eastAsia="Avenir"/>
                <w:sz w:val="20"/>
                <w:szCs w:val="20"/>
                <w:lang w:val="en-PH"/>
              </w:rPr>
            </w:pPr>
            <w:proofErr w:type="spellStart"/>
            <w:r w:rsidRPr="00E31901">
              <w:rPr>
                <w:rFonts w:eastAsia="Avenir"/>
                <w:sz w:val="20"/>
                <w:szCs w:val="20"/>
                <w:lang w:val="en-PH"/>
              </w:rPr>
              <w:t>ImagineLaw</w:t>
            </w:r>
            <w:proofErr w:type="spellEnd"/>
            <w:r w:rsidRPr="00E31901">
              <w:rPr>
                <w:rFonts w:eastAsia="Avenir"/>
                <w:sz w:val="20"/>
                <w:szCs w:val="20"/>
                <w:lang w:val="en-PH"/>
              </w:rPr>
              <w:t xml:space="preserve"> receives second Prince Michael International Road Safety Award for supporting cities to protect children, vulnerable road users on roads</w:t>
            </w:r>
          </w:p>
          <w:p w14:paraId="0B6FFA48" w14:textId="77777777" w:rsidR="00773676" w:rsidRPr="00E31901" w:rsidRDefault="00773676" w:rsidP="00F96827">
            <w:pPr>
              <w:ind w:left="399"/>
              <w:rPr>
                <w:rFonts w:eastAsia="Avenir"/>
                <w:sz w:val="20"/>
                <w:szCs w:val="20"/>
                <w:lang w:val="en-PH"/>
              </w:rPr>
            </w:pPr>
            <w:r w:rsidRPr="00E31901">
              <w:rPr>
                <w:rFonts w:eastAsia="Avenir"/>
                <w:sz w:val="20"/>
                <w:szCs w:val="20"/>
                <w:lang w:val="en-PH"/>
              </w:rPr>
              <w:t xml:space="preserve">14 December 2023, </w:t>
            </w:r>
            <w:proofErr w:type="spellStart"/>
            <w:r w:rsidRPr="00E31901">
              <w:rPr>
                <w:rFonts w:eastAsia="Avenir"/>
                <w:sz w:val="20"/>
                <w:szCs w:val="20"/>
                <w:lang w:val="en-PH"/>
              </w:rPr>
              <w:t>Newscore</w:t>
            </w:r>
            <w:proofErr w:type="spellEnd"/>
            <w:r w:rsidRPr="00E31901">
              <w:rPr>
                <w:rFonts w:eastAsia="Avenir"/>
                <w:sz w:val="20"/>
                <w:szCs w:val="20"/>
                <w:lang w:val="en-PH"/>
              </w:rPr>
              <w:t xml:space="preserve"> Bulacan</w:t>
            </w:r>
          </w:p>
          <w:p w14:paraId="61E161FD" w14:textId="77777777" w:rsidR="00773676" w:rsidRPr="00E31901" w:rsidRDefault="00000000" w:rsidP="00F96827">
            <w:pPr>
              <w:ind w:left="399"/>
              <w:rPr>
                <w:rFonts w:eastAsia="Avenir"/>
                <w:sz w:val="20"/>
                <w:szCs w:val="20"/>
                <w:lang w:val="en-PH"/>
              </w:rPr>
            </w:pPr>
            <w:hyperlink r:id="rId67">
              <w:r w:rsidR="00773676" w:rsidRPr="00E31901">
                <w:rPr>
                  <w:rFonts w:eastAsia="Avenir"/>
                  <w:color w:val="1155CC"/>
                  <w:sz w:val="20"/>
                  <w:szCs w:val="20"/>
                  <w:u w:val="single"/>
                  <w:lang w:val="en-PH"/>
                </w:rPr>
                <w:t>https://newscorebulacan.net/imaginelaw-receives-second-prince-michael-international-road-safety-award-for-supporting-cities-to-protect-children-vulnerable-road-users-on-roads/?fbclid=IwAR2wSc9NKRR89Oq81-_pABCytBQ0ek6PrH189B0DhdxnkTieiYK9YXyfCKk</w:t>
              </w:r>
            </w:hyperlink>
            <w:r w:rsidR="00773676" w:rsidRPr="00E31901">
              <w:rPr>
                <w:rFonts w:eastAsia="Avenir"/>
                <w:sz w:val="20"/>
                <w:szCs w:val="20"/>
                <w:lang w:val="en-PH"/>
              </w:rPr>
              <w:t xml:space="preserve"> </w:t>
            </w:r>
          </w:p>
        </w:tc>
        <w:tc>
          <w:tcPr>
            <w:tcW w:w="2160" w:type="dxa"/>
          </w:tcPr>
          <w:p w14:paraId="1E790BD7" w14:textId="77777777" w:rsidR="00773676" w:rsidRPr="00E31901" w:rsidRDefault="00773676" w:rsidP="00F96827">
            <w:pPr>
              <w:rPr>
                <w:rFonts w:eastAsia="Avenir"/>
                <w:color w:val="000000"/>
                <w:sz w:val="20"/>
                <w:szCs w:val="20"/>
                <w:lang w:val="en-PH"/>
              </w:rPr>
            </w:pPr>
            <w:r w:rsidRPr="00E31901">
              <w:rPr>
                <w:rFonts w:eastAsia="Avenir"/>
                <w:sz w:val="20"/>
                <w:szCs w:val="20"/>
                <w:lang w:val="en-PH"/>
              </w:rPr>
              <w:t>213 views</w:t>
            </w:r>
          </w:p>
        </w:tc>
      </w:tr>
      <w:tr w:rsidR="00773676" w:rsidRPr="007C2281" w14:paraId="2471BF8A" w14:textId="77777777" w:rsidTr="00F96827">
        <w:trPr>
          <w:trHeight w:val="1005"/>
        </w:trPr>
        <w:tc>
          <w:tcPr>
            <w:tcW w:w="1129" w:type="dxa"/>
            <w:vMerge/>
          </w:tcPr>
          <w:p w14:paraId="28591B72" w14:textId="77777777" w:rsidR="00773676" w:rsidRPr="00E31901" w:rsidRDefault="00773676" w:rsidP="00F96827">
            <w:pPr>
              <w:widowControl w:val="0"/>
              <w:pBdr>
                <w:top w:val="nil"/>
                <w:left w:val="nil"/>
                <w:bottom w:val="nil"/>
                <w:right w:val="nil"/>
                <w:between w:val="nil"/>
              </w:pBdr>
              <w:rPr>
                <w:rFonts w:eastAsia="Avenir"/>
                <w:color w:val="000000"/>
                <w:sz w:val="20"/>
                <w:szCs w:val="20"/>
                <w:lang w:val="en-PH"/>
              </w:rPr>
            </w:pPr>
          </w:p>
        </w:tc>
        <w:tc>
          <w:tcPr>
            <w:tcW w:w="7236" w:type="dxa"/>
          </w:tcPr>
          <w:p w14:paraId="7D7E9D5B" w14:textId="77777777" w:rsidR="00773676" w:rsidRPr="00E31901" w:rsidRDefault="00773676" w:rsidP="00AE3556">
            <w:pPr>
              <w:numPr>
                <w:ilvl w:val="0"/>
                <w:numId w:val="15"/>
              </w:numPr>
              <w:ind w:left="450"/>
              <w:rPr>
                <w:rFonts w:eastAsia="Avenir"/>
                <w:sz w:val="20"/>
                <w:szCs w:val="20"/>
                <w:lang w:val="en-PH"/>
              </w:rPr>
            </w:pPr>
            <w:proofErr w:type="spellStart"/>
            <w:r w:rsidRPr="00E31901">
              <w:rPr>
                <w:rFonts w:eastAsia="Avenir"/>
                <w:sz w:val="20"/>
                <w:szCs w:val="20"/>
                <w:lang w:val="en-PH"/>
              </w:rPr>
              <w:t>ImagineLaw</w:t>
            </w:r>
            <w:proofErr w:type="spellEnd"/>
            <w:r w:rsidRPr="00E31901">
              <w:rPr>
                <w:rFonts w:eastAsia="Avenir"/>
                <w:sz w:val="20"/>
                <w:szCs w:val="20"/>
                <w:lang w:val="en-PH"/>
              </w:rPr>
              <w:t xml:space="preserve"> receives second Prince Michael International Road Safety Award</w:t>
            </w:r>
          </w:p>
          <w:p w14:paraId="7D67AE0E" w14:textId="77777777" w:rsidR="00773676" w:rsidRPr="00E31901" w:rsidRDefault="00773676" w:rsidP="00F96827">
            <w:pPr>
              <w:ind w:left="399"/>
              <w:rPr>
                <w:rFonts w:eastAsia="Avenir"/>
                <w:sz w:val="20"/>
                <w:szCs w:val="20"/>
                <w:lang w:val="en-PH"/>
              </w:rPr>
            </w:pPr>
            <w:r w:rsidRPr="00E31901">
              <w:rPr>
                <w:rFonts w:eastAsia="Avenir"/>
                <w:sz w:val="20"/>
                <w:szCs w:val="20"/>
                <w:lang w:val="en-PH"/>
              </w:rPr>
              <w:t xml:space="preserve">15 December 2023, </w:t>
            </w:r>
            <w:proofErr w:type="spellStart"/>
            <w:r w:rsidRPr="00E31901">
              <w:rPr>
                <w:rFonts w:eastAsia="Avenir"/>
                <w:sz w:val="20"/>
                <w:szCs w:val="20"/>
                <w:lang w:val="en-PH"/>
              </w:rPr>
              <w:t>UnliNews</w:t>
            </w:r>
            <w:proofErr w:type="spellEnd"/>
            <w:r w:rsidRPr="00E31901">
              <w:rPr>
                <w:rFonts w:eastAsia="Avenir"/>
                <w:sz w:val="20"/>
                <w:szCs w:val="20"/>
                <w:lang w:val="en-PH"/>
              </w:rPr>
              <w:t xml:space="preserve"> Online</w:t>
            </w:r>
          </w:p>
          <w:p w14:paraId="0D8D54FC" w14:textId="77777777" w:rsidR="00773676" w:rsidRPr="00E31901" w:rsidRDefault="00000000" w:rsidP="00F96827">
            <w:pPr>
              <w:ind w:left="399"/>
              <w:rPr>
                <w:rFonts w:eastAsia="Avenir"/>
                <w:sz w:val="20"/>
                <w:szCs w:val="20"/>
                <w:lang w:val="en-PH"/>
              </w:rPr>
            </w:pPr>
            <w:hyperlink r:id="rId68">
              <w:r w:rsidR="00773676" w:rsidRPr="00E31901">
                <w:rPr>
                  <w:rFonts w:eastAsia="Avenir"/>
                  <w:color w:val="1155CC"/>
                  <w:sz w:val="20"/>
                  <w:szCs w:val="20"/>
                  <w:u w:val="single"/>
                  <w:lang w:val="en-PH"/>
                </w:rPr>
                <w:t>https://unlinews.org/5860/imaginelaw-receives-second-prince-michael-international-road-safety-award/?fbclid=IwAR1JFhUbVBRoV-1xa9Cb5Q49ehp2VHPeV0sYWMaeE2wz-NdV3ZbzUhNDa3w</w:t>
              </w:r>
            </w:hyperlink>
            <w:r w:rsidR="00773676" w:rsidRPr="00E31901">
              <w:rPr>
                <w:rFonts w:eastAsia="Avenir"/>
                <w:sz w:val="20"/>
                <w:szCs w:val="20"/>
                <w:lang w:val="en-PH"/>
              </w:rPr>
              <w:t xml:space="preserve"> </w:t>
            </w:r>
          </w:p>
        </w:tc>
        <w:tc>
          <w:tcPr>
            <w:tcW w:w="2160" w:type="dxa"/>
          </w:tcPr>
          <w:p w14:paraId="020211CE" w14:textId="77777777" w:rsidR="00773676" w:rsidRPr="00E31901" w:rsidRDefault="00773676" w:rsidP="00F96827">
            <w:pPr>
              <w:rPr>
                <w:rFonts w:eastAsia="Avenir"/>
                <w:sz w:val="20"/>
                <w:szCs w:val="20"/>
                <w:lang w:val="en-PH"/>
              </w:rPr>
            </w:pPr>
            <w:r w:rsidRPr="00E31901">
              <w:rPr>
                <w:rFonts w:eastAsia="Avenir"/>
                <w:sz w:val="20"/>
                <w:szCs w:val="20"/>
                <w:lang w:val="en-PH"/>
              </w:rPr>
              <w:t>15 views</w:t>
            </w:r>
          </w:p>
        </w:tc>
      </w:tr>
    </w:tbl>
    <w:p w14:paraId="3ACDD159" w14:textId="77777777" w:rsidR="00773676" w:rsidRDefault="00773676" w:rsidP="00773676">
      <w:pPr>
        <w:jc w:val="both"/>
        <w:rPr>
          <w:rFonts w:ascii="Avenir" w:eastAsia="Avenir" w:hAnsi="Avenir" w:cs="Avenir"/>
          <w:b/>
          <w:color w:val="000000"/>
          <w:sz w:val="20"/>
          <w:szCs w:val="20"/>
        </w:rPr>
      </w:pPr>
    </w:p>
    <w:p w14:paraId="04E5275D" w14:textId="77777777" w:rsidR="00773676" w:rsidRPr="00E31901" w:rsidRDefault="00773676" w:rsidP="00773676">
      <w:pPr>
        <w:jc w:val="both"/>
        <w:rPr>
          <w:rFonts w:eastAsia="Avenir"/>
          <w:b/>
          <w:color w:val="000000"/>
          <w:sz w:val="20"/>
          <w:szCs w:val="20"/>
        </w:rPr>
      </w:pPr>
      <w:r w:rsidRPr="00E31901">
        <w:rPr>
          <w:rFonts w:eastAsia="Avenir"/>
          <w:b/>
          <w:color w:val="000000"/>
          <w:sz w:val="20"/>
          <w:szCs w:val="20"/>
        </w:rPr>
        <w:t xml:space="preserve">Summary of Media Landings and Reach of </w:t>
      </w:r>
      <w:r w:rsidRPr="00E31901">
        <w:rPr>
          <w:rFonts w:eastAsia="Avenir"/>
          <w:b/>
          <w:sz w:val="20"/>
          <w:szCs w:val="20"/>
        </w:rPr>
        <w:t xml:space="preserve">Zamboanga-CDO Sisterhood Signing </w:t>
      </w:r>
      <w:r w:rsidRPr="00E31901">
        <w:rPr>
          <w:rFonts w:eastAsia="Avenir"/>
          <w:b/>
          <w:color w:val="000000"/>
          <w:sz w:val="20"/>
          <w:szCs w:val="20"/>
        </w:rPr>
        <w:t>(</w:t>
      </w:r>
      <w:r w:rsidRPr="00E31901">
        <w:rPr>
          <w:rFonts w:eastAsia="Avenir"/>
          <w:b/>
          <w:sz w:val="20"/>
          <w:szCs w:val="20"/>
        </w:rPr>
        <w:t>November</w:t>
      </w:r>
      <w:r w:rsidRPr="00E31901">
        <w:rPr>
          <w:rFonts w:eastAsia="Avenir"/>
          <w:b/>
          <w:color w:val="000000"/>
          <w:sz w:val="20"/>
          <w:szCs w:val="20"/>
        </w:rPr>
        <w:t xml:space="preserve"> </w:t>
      </w:r>
      <w:r w:rsidRPr="00E31901">
        <w:rPr>
          <w:rFonts w:eastAsia="Avenir"/>
          <w:b/>
          <w:sz w:val="20"/>
          <w:szCs w:val="20"/>
        </w:rPr>
        <w:t>20</w:t>
      </w:r>
      <w:r w:rsidRPr="00E31901">
        <w:rPr>
          <w:rFonts w:eastAsia="Avenir"/>
          <w:b/>
          <w:color w:val="000000"/>
          <w:sz w:val="20"/>
          <w:szCs w:val="20"/>
        </w:rPr>
        <w:t>, 2023)</w:t>
      </w:r>
    </w:p>
    <w:p w14:paraId="6623E111" w14:textId="77777777" w:rsidR="00773676" w:rsidRPr="00E31901" w:rsidRDefault="00773676" w:rsidP="00773676">
      <w:pPr>
        <w:pBdr>
          <w:top w:val="nil"/>
          <w:left w:val="nil"/>
          <w:bottom w:val="nil"/>
          <w:right w:val="nil"/>
          <w:between w:val="nil"/>
        </w:pBdr>
        <w:ind w:left="1134"/>
        <w:jc w:val="both"/>
        <w:rPr>
          <w:rFonts w:eastAsia="Avenir"/>
          <w:color w:val="000000"/>
          <w:sz w:val="20"/>
          <w:szCs w:val="20"/>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236"/>
        <w:gridCol w:w="2160"/>
      </w:tblGrid>
      <w:tr w:rsidR="00773676" w:rsidRPr="007C2281" w14:paraId="1D1FD204" w14:textId="77777777" w:rsidTr="00F96827">
        <w:tc>
          <w:tcPr>
            <w:tcW w:w="1129" w:type="dxa"/>
          </w:tcPr>
          <w:p w14:paraId="097E318E" w14:textId="77777777" w:rsidR="00773676" w:rsidRPr="00E31901" w:rsidRDefault="00773676" w:rsidP="00F96827">
            <w:pPr>
              <w:jc w:val="center"/>
              <w:rPr>
                <w:rFonts w:eastAsia="Avenir"/>
                <w:b/>
                <w:color w:val="000000"/>
                <w:sz w:val="20"/>
                <w:szCs w:val="20"/>
              </w:rPr>
            </w:pPr>
            <w:r w:rsidRPr="00E31901">
              <w:rPr>
                <w:rFonts w:eastAsia="Avenir"/>
                <w:b/>
                <w:color w:val="000000"/>
                <w:sz w:val="20"/>
                <w:szCs w:val="20"/>
              </w:rPr>
              <w:t>Platform</w:t>
            </w:r>
          </w:p>
        </w:tc>
        <w:tc>
          <w:tcPr>
            <w:tcW w:w="7236" w:type="dxa"/>
          </w:tcPr>
          <w:p w14:paraId="493FC909" w14:textId="77777777" w:rsidR="00773676" w:rsidRPr="00E31901" w:rsidRDefault="00773676" w:rsidP="00F96827">
            <w:pPr>
              <w:jc w:val="center"/>
              <w:rPr>
                <w:rFonts w:eastAsia="Avenir"/>
                <w:b/>
                <w:color w:val="000000"/>
                <w:sz w:val="20"/>
                <w:szCs w:val="20"/>
              </w:rPr>
            </w:pPr>
            <w:r w:rsidRPr="00E31901">
              <w:rPr>
                <w:rFonts w:eastAsia="Avenir"/>
                <w:b/>
                <w:color w:val="000000"/>
                <w:sz w:val="20"/>
                <w:szCs w:val="20"/>
              </w:rPr>
              <w:t>Media Coverage</w:t>
            </w:r>
          </w:p>
        </w:tc>
        <w:tc>
          <w:tcPr>
            <w:tcW w:w="2160" w:type="dxa"/>
          </w:tcPr>
          <w:p w14:paraId="2F103DCE" w14:textId="77777777" w:rsidR="00773676" w:rsidRPr="00E31901" w:rsidRDefault="00773676" w:rsidP="00F96827">
            <w:pPr>
              <w:jc w:val="center"/>
              <w:rPr>
                <w:rFonts w:eastAsia="Avenir"/>
                <w:b/>
                <w:color w:val="000000"/>
                <w:sz w:val="20"/>
                <w:szCs w:val="20"/>
              </w:rPr>
            </w:pPr>
            <w:r w:rsidRPr="00E31901">
              <w:rPr>
                <w:rFonts w:eastAsia="Avenir"/>
                <w:b/>
                <w:color w:val="000000"/>
                <w:sz w:val="20"/>
                <w:szCs w:val="20"/>
              </w:rPr>
              <w:t>Indicator</w:t>
            </w:r>
          </w:p>
        </w:tc>
      </w:tr>
      <w:tr w:rsidR="00773676" w:rsidRPr="007C2281" w14:paraId="78832BBF" w14:textId="77777777" w:rsidTr="00F96827">
        <w:trPr>
          <w:trHeight w:val="200"/>
        </w:trPr>
        <w:tc>
          <w:tcPr>
            <w:tcW w:w="1129" w:type="dxa"/>
            <w:vMerge w:val="restart"/>
          </w:tcPr>
          <w:p w14:paraId="68C8B68C" w14:textId="77777777" w:rsidR="00773676" w:rsidRPr="00E31901" w:rsidRDefault="00773676" w:rsidP="00F96827">
            <w:pPr>
              <w:jc w:val="both"/>
              <w:rPr>
                <w:rFonts w:eastAsia="Avenir"/>
                <w:color w:val="000000"/>
                <w:sz w:val="20"/>
                <w:szCs w:val="20"/>
              </w:rPr>
            </w:pPr>
            <w:proofErr w:type="gramStart"/>
            <w:r w:rsidRPr="00E31901">
              <w:rPr>
                <w:rFonts w:eastAsia="Avenir"/>
                <w:color w:val="000000"/>
                <w:sz w:val="20"/>
                <w:szCs w:val="20"/>
              </w:rPr>
              <w:t>Social Media</w:t>
            </w:r>
            <w:proofErr w:type="gramEnd"/>
          </w:p>
        </w:tc>
        <w:tc>
          <w:tcPr>
            <w:tcW w:w="7236" w:type="dxa"/>
          </w:tcPr>
          <w:p w14:paraId="7710038E" w14:textId="77777777" w:rsidR="00773676" w:rsidRPr="00E31901" w:rsidRDefault="00773676" w:rsidP="00AE3556">
            <w:pPr>
              <w:numPr>
                <w:ilvl w:val="0"/>
                <w:numId w:val="17"/>
              </w:numPr>
              <w:ind w:left="450"/>
              <w:jc w:val="both"/>
              <w:rPr>
                <w:rFonts w:eastAsia="Avenir"/>
                <w:sz w:val="20"/>
                <w:szCs w:val="20"/>
              </w:rPr>
            </w:pPr>
            <w:r w:rsidRPr="00E31901">
              <w:rPr>
                <w:rFonts w:eastAsia="Avenir"/>
                <w:sz w:val="20"/>
                <w:szCs w:val="20"/>
              </w:rPr>
              <w:t xml:space="preserve">CDO-ZC FORGES SISTER PARTNERSHIP FOR ROAD SAFETY </w:t>
            </w:r>
          </w:p>
          <w:p w14:paraId="3C65519A" w14:textId="77777777" w:rsidR="00773676" w:rsidRPr="00E31901" w:rsidRDefault="00773676" w:rsidP="00F96827">
            <w:pPr>
              <w:ind w:left="450"/>
              <w:rPr>
                <w:rFonts w:eastAsia="Avenir"/>
                <w:color w:val="000000"/>
                <w:sz w:val="20"/>
                <w:szCs w:val="20"/>
              </w:rPr>
            </w:pPr>
            <w:r w:rsidRPr="00E31901">
              <w:rPr>
                <w:rFonts w:eastAsia="Avenir"/>
                <w:sz w:val="20"/>
                <w:szCs w:val="20"/>
              </w:rPr>
              <w:t>21 November 2023, City Government of Zamboanga</w:t>
            </w:r>
          </w:p>
          <w:p w14:paraId="15F853E5" w14:textId="77777777" w:rsidR="00773676" w:rsidRPr="00E31901" w:rsidRDefault="00000000" w:rsidP="00F96827">
            <w:pPr>
              <w:ind w:left="450"/>
              <w:jc w:val="both"/>
              <w:rPr>
                <w:rFonts w:eastAsia="Avenir"/>
                <w:color w:val="FF0000"/>
                <w:sz w:val="20"/>
                <w:szCs w:val="20"/>
                <w:u w:val="single"/>
              </w:rPr>
            </w:pPr>
            <w:hyperlink r:id="rId69">
              <w:r w:rsidR="00773676" w:rsidRPr="00E31901">
                <w:rPr>
                  <w:rFonts w:eastAsia="Avenir"/>
                  <w:color w:val="1155CC"/>
                  <w:sz w:val="20"/>
                  <w:szCs w:val="20"/>
                  <w:u w:val="single"/>
                </w:rPr>
                <w:t>https://www.facebook.com/zambocitygovt/posts/pfbid07aRbqtexreWoCisrUCQE53memstEzTudetvSr1xgQicVUqHQMWpyYLYQvvch2bkel</w:t>
              </w:r>
            </w:hyperlink>
            <w:r w:rsidR="00773676" w:rsidRPr="00E31901">
              <w:rPr>
                <w:rFonts w:eastAsia="Avenir"/>
                <w:color w:val="FF0000"/>
                <w:sz w:val="20"/>
                <w:szCs w:val="20"/>
                <w:u w:val="single"/>
              </w:rPr>
              <w:t xml:space="preserve"> </w:t>
            </w:r>
          </w:p>
        </w:tc>
        <w:tc>
          <w:tcPr>
            <w:tcW w:w="2160" w:type="dxa"/>
          </w:tcPr>
          <w:p w14:paraId="72B72E96" w14:textId="77777777" w:rsidR="00773676" w:rsidRPr="00E31901" w:rsidRDefault="00773676" w:rsidP="00F96827">
            <w:pPr>
              <w:rPr>
                <w:rFonts w:eastAsia="Avenir"/>
                <w:color w:val="000000"/>
                <w:sz w:val="20"/>
                <w:szCs w:val="20"/>
              </w:rPr>
            </w:pPr>
            <w:r w:rsidRPr="00E31901">
              <w:rPr>
                <w:rFonts w:eastAsia="Avenir"/>
                <w:sz w:val="20"/>
                <w:szCs w:val="20"/>
              </w:rPr>
              <w:t>190 reactions; 35 comments; 139 shares</w:t>
            </w:r>
          </w:p>
        </w:tc>
      </w:tr>
      <w:tr w:rsidR="00773676" w:rsidRPr="007C2281" w14:paraId="405AF9B6" w14:textId="77777777" w:rsidTr="00F96827">
        <w:trPr>
          <w:trHeight w:val="200"/>
        </w:trPr>
        <w:tc>
          <w:tcPr>
            <w:tcW w:w="1129" w:type="dxa"/>
            <w:vMerge/>
          </w:tcPr>
          <w:p w14:paraId="5B3236F2" w14:textId="77777777" w:rsidR="00773676" w:rsidRPr="00E31901" w:rsidRDefault="00773676" w:rsidP="00F96827">
            <w:pPr>
              <w:jc w:val="both"/>
              <w:rPr>
                <w:rFonts w:eastAsia="Avenir"/>
                <w:color w:val="000000"/>
                <w:sz w:val="20"/>
                <w:szCs w:val="20"/>
              </w:rPr>
            </w:pPr>
          </w:p>
        </w:tc>
        <w:tc>
          <w:tcPr>
            <w:tcW w:w="7236" w:type="dxa"/>
          </w:tcPr>
          <w:p w14:paraId="3072C5CB" w14:textId="77777777" w:rsidR="00773676" w:rsidRPr="00E31901" w:rsidRDefault="00773676" w:rsidP="00AE3556">
            <w:pPr>
              <w:numPr>
                <w:ilvl w:val="0"/>
                <w:numId w:val="17"/>
              </w:numPr>
              <w:ind w:left="399"/>
              <w:jc w:val="both"/>
              <w:rPr>
                <w:rFonts w:eastAsia="Avenir"/>
                <w:sz w:val="20"/>
                <w:szCs w:val="20"/>
              </w:rPr>
            </w:pPr>
            <w:r w:rsidRPr="00E31901">
              <w:rPr>
                <w:rFonts w:eastAsia="Avenir"/>
                <w:sz w:val="20"/>
                <w:szCs w:val="20"/>
              </w:rPr>
              <w:t xml:space="preserve">The local governments of Zamboanga City and Cagayan de Oro City launched on Monday their sister-city partnership that will improve collaboration promoting safer roads for everyone, especially children, during a ceremony led by the former’s Mayor John </w:t>
            </w:r>
            <w:proofErr w:type="spellStart"/>
            <w:r w:rsidRPr="00E31901">
              <w:rPr>
                <w:rFonts w:eastAsia="Avenir"/>
                <w:sz w:val="20"/>
                <w:szCs w:val="20"/>
              </w:rPr>
              <w:t>Dalipe</w:t>
            </w:r>
            <w:proofErr w:type="spellEnd"/>
            <w:r w:rsidRPr="00E31901">
              <w:rPr>
                <w:rFonts w:eastAsia="Avenir"/>
                <w:sz w:val="20"/>
                <w:szCs w:val="20"/>
              </w:rPr>
              <w:t xml:space="preserve"> and the latter’s city officials. </w:t>
            </w:r>
          </w:p>
          <w:p w14:paraId="3E1ADB75" w14:textId="77777777" w:rsidR="00773676" w:rsidRPr="00E31901" w:rsidRDefault="00773676" w:rsidP="00F96827">
            <w:pPr>
              <w:ind w:left="399"/>
              <w:jc w:val="both"/>
              <w:rPr>
                <w:rFonts w:eastAsia="Avenir"/>
                <w:sz w:val="20"/>
                <w:szCs w:val="20"/>
              </w:rPr>
            </w:pPr>
            <w:r w:rsidRPr="00E31901">
              <w:rPr>
                <w:rFonts w:eastAsia="Avenir"/>
                <w:sz w:val="20"/>
                <w:szCs w:val="20"/>
              </w:rPr>
              <w:t>21 November 2023, News Narratives</w:t>
            </w:r>
          </w:p>
          <w:p w14:paraId="2761E1C2" w14:textId="77777777" w:rsidR="00773676" w:rsidRPr="00E31901" w:rsidRDefault="00000000" w:rsidP="00F96827">
            <w:pPr>
              <w:ind w:left="358"/>
              <w:jc w:val="both"/>
              <w:rPr>
                <w:rFonts w:eastAsia="Avenir"/>
                <w:sz w:val="20"/>
                <w:szCs w:val="20"/>
              </w:rPr>
            </w:pPr>
            <w:hyperlink r:id="rId70">
              <w:r w:rsidR="00773676" w:rsidRPr="00E31901">
                <w:rPr>
                  <w:rFonts w:eastAsia="Avenir"/>
                  <w:color w:val="1155CC"/>
                  <w:sz w:val="20"/>
                  <w:szCs w:val="20"/>
                  <w:u w:val="single"/>
                </w:rPr>
                <w:t>https://www.facebook.com/newsnarratives/posts/pfbid02akysyckRD2Vt9aTbvHoahnUKWh4zD9wt4nFReeT5W7AJmZdZcpZMqSSfsoJr2YPzl</w:t>
              </w:r>
            </w:hyperlink>
            <w:r w:rsidR="00773676" w:rsidRPr="00E31901">
              <w:rPr>
                <w:rFonts w:eastAsia="Avenir"/>
                <w:color w:val="FF0000"/>
                <w:sz w:val="20"/>
                <w:szCs w:val="20"/>
                <w:u w:val="single"/>
              </w:rPr>
              <w:t xml:space="preserve"> </w:t>
            </w:r>
          </w:p>
        </w:tc>
        <w:tc>
          <w:tcPr>
            <w:tcW w:w="2160" w:type="dxa"/>
          </w:tcPr>
          <w:p w14:paraId="711EA98A" w14:textId="77777777" w:rsidR="00773676" w:rsidRPr="00E31901" w:rsidRDefault="00773676" w:rsidP="00F96827">
            <w:pPr>
              <w:rPr>
                <w:rFonts w:eastAsia="Avenir"/>
                <w:color w:val="000000"/>
                <w:sz w:val="20"/>
                <w:szCs w:val="20"/>
              </w:rPr>
            </w:pPr>
          </w:p>
        </w:tc>
      </w:tr>
      <w:tr w:rsidR="00773676" w:rsidRPr="007C2281" w14:paraId="62C959B9" w14:textId="77777777" w:rsidTr="00F96827">
        <w:trPr>
          <w:trHeight w:val="200"/>
        </w:trPr>
        <w:tc>
          <w:tcPr>
            <w:tcW w:w="1129" w:type="dxa"/>
            <w:vMerge/>
          </w:tcPr>
          <w:p w14:paraId="7D2A8837" w14:textId="77777777" w:rsidR="00773676" w:rsidRPr="00E31901" w:rsidRDefault="00773676" w:rsidP="00F96827">
            <w:pPr>
              <w:jc w:val="both"/>
              <w:rPr>
                <w:rFonts w:eastAsia="Avenir"/>
                <w:color w:val="000000"/>
                <w:sz w:val="20"/>
                <w:szCs w:val="20"/>
              </w:rPr>
            </w:pPr>
          </w:p>
        </w:tc>
        <w:tc>
          <w:tcPr>
            <w:tcW w:w="7236" w:type="dxa"/>
          </w:tcPr>
          <w:p w14:paraId="63B8A2A9" w14:textId="77777777" w:rsidR="00773676" w:rsidRPr="00E31901" w:rsidRDefault="00773676" w:rsidP="00F96827">
            <w:pPr>
              <w:ind w:left="450" w:hanging="360"/>
              <w:jc w:val="both"/>
              <w:rPr>
                <w:rFonts w:eastAsia="Avenir"/>
                <w:sz w:val="20"/>
                <w:szCs w:val="20"/>
              </w:rPr>
            </w:pPr>
            <w:r w:rsidRPr="00E31901">
              <w:rPr>
                <w:rFonts w:eastAsia="Avenir"/>
                <w:sz w:val="20"/>
                <w:szCs w:val="20"/>
              </w:rPr>
              <w:t>3. Zambo, CDO launch partnership for children’s road safety</w:t>
            </w:r>
          </w:p>
          <w:p w14:paraId="3D4510D3" w14:textId="77777777" w:rsidR="00773676" w:rsidRPr="00E31901" w:rsidRDefault="00773676" w:rsidP="00F96827">
            <w:pPr>
              <w:ind w:left="399"/>
              <w:rPr>
                <w:rFonts w:eastAsia="Avenir"/>
                <w:sz w:val="20"/>
                <w:szCs w:val="20"/>
              </w:rPr>
            </w:pPr>
            <w:r w:rsidRPr="00E31901">
              <w:rPr>
                <w:rFonts w:eastAsia="Avenir"/>
                <w:sz w:val="20"/>
                <w:szCs w:val="20"/>
              </w:rPr>
              <w:t xml:space="preserve">21 November 2023, </w:t>
            </w:r>
            <w:proofErr w:type="spellStart"/>
            <w:r w:rsidRPr="00E31901">
              <w:rPr>
                <w:rFonts w:eastAsia="Avenir"/>
                <w:sz w:val="20"/>
                <w:szCs w:val="20"/>
              </w:rPr>
              <w:t>Newscore</w:t>
            </w:r>
            <w:proofErr w:type="spellEnd"/>
            <w:r w:rsidRPr="00E31901">
              <w:rPr>
                <w:rFonts w:eastAsia="Avenir"/>
                <w:sz w:val="20"/>
                <w:szCs w:val="20"/>
              </w:rPr>
              <w:t xml:space="preserve"> Bulacan</w:t>
            </w:r>
          </w:p>
          <w:p w14:paraId="1DA349EB" w14:textId="77777777" w:rsidR="00773676" w:rsidRPr="00E31901" w:rsidRDefault="00000000" w:rsidP="00F96827">
            <w:pPr>
              <w:ind w:left="399"/>
              <w:rPr>
                <w:rFonts w:eastAsia="Avenir"/>
                <w:sz w:val="20"/>
                <w:szCs w:val="20"/>
              </w:rPr>
            </w:pPr>
            <w:hyperlink r:id="rId71">
              <w:r w:rsidR="00773676" w:rsidRPr="00E31901">
                <w:rPr>
                  <w:rFonts w:eastAsia="Avenir"/>
                  <w:color w:val="1155CC"/>
                  <w:sz w:val="20"/>
                  <w:szCs w:val="20"/>
                  <w:u w:val="single"/>
                </w:rPr>
                <w:t>https://www.facebook.com/newscoreph/posts/pfbid02gCvgRwCQyk7mTu7g9KLHTbcnkxBUK5VvuXH2PNNnZUXNumWmSt1eaeLy2VTZHkxAl</w:t>
              </w:r>
            </w:hyperlink>
            <w:r w:rsidR="00773676" w:rsidRPr="00E31901">
              <w:rPr>
                <w:rFonts w:eastAsia="Avenir"/>
                <w:sz w:val="20"/>
                <w:szCs w:val="20"/>
              </w:rPr>
              <w:t xml:space="preserve"> </w:t>
            </w:r>
          </w:p>
        </w:tc>
        <w:tc>
          <w:tcPr>
            <w:tcW w:w="2160" w:type="dxa"/>
          </w:tcPr>
          <w:p w14:paraId="1C5778FE" w14:textId="77777777" w:rsidR="00773676" w:rsidRPr="00E31901" w:rsidRDefault="00773676" w:rsidP="00F96827">
            <w:pPr>
              <w:rPr>
                <w:rFonts w:eastAsia="Avenir"/>
                <w:color w:val="000000"/>
                <w:sz w:val="20"/>
                <w:szCs w:val="20"/>
              </w:rPr>
            </w:pPr>
            <w:r w:rsidRPr="00E31901">
              <w:rPr>
                <w:rFonts w:eastAsia="Avenir"/>
                <w:sz w:val="20"/>
                <w:szCs w:val="20"/>
              </w:rPr>
              <w:t>3 reactions; 1 share</w:t>
            </w:r>
          </w:p>
        </w:tc>
      </w:tr>
      <w:tr w:rsidR="00773676" w:rsidRPr="007C2281" w14:paraId="1B98B9E7" w14:textId="77777777" w:rsidTr="00F96827">
        <w:trPr>
          <w:trHeight w:val="200"/>
        </w:trPr>
        <w:tc>
          <w:tcPr>
            <w:tcW w:w="1129" w:type="dxa"/>
            <w:vMerge/>
          </w:tcPr>
          <w:p w14:paraId="618409E9" w14:textId="77777777" w:rsidR="00773676" w:rsidRPr="00E31901" w:rsidRDefault="00773676" w:rsidP="00F96827">
            <w:pPr>
              <w:jc w:val="both"/>
              <w:rPr>
                <w:rFonts w:eastAsia="Avenir"/>
                <w:color w:val="000000"/>
                <w:sz w:val="20"/>
                <w:szCs w:val="20"/>
              </w:rPr>
            </w:pPr>
          </w:p>
        </w:tc>
        <w:tc>
          <w:tcPr>
            <w:tcW w:w="7236" w:type="dxa"/>
          </w:tcPr>
          <w:p w14:paraId="217D2B94" w14:textId="77777777" w:rsidR="00773676" w:rsidRPr="00E31901" w:rsidRDefault="00773676" w:rsidP="00F96827">
            <w:pPr>
              <w:ind w:left="450" w:hanging="360"/>
              <w:jc w:val="both"/>
              <w:rPr>
                <w:rFonts w:eastAsia="Avenir"/>
                <w:sz w:val="20"/>
                <w:szCs w:val="20"/>
              </w:rPr>
            </w:pPr>
            <w:r w:rsidRPr="00E31901">
              <w:rPr>
                <w:rFonts w:eastAsia="Avenir"/>
                <w:sz w:val="20"/>
                <w:szCs w:val="20"/>
              </w:rPr>
              <w:t xml:space="preserve">4. ZC, CDO LAUNCH SISTER-CITY PARTNERSHIP ON ROAD SAFETY FOR CHILDREN: Zamboanga City and Cagayan de Oro City vow to make roads safer for children during the launch of its sister partnership anchored on the Child Road Traffic Injury Prevention Program (CRTIPP) Monday, November 20. </w:t>
            </w:r>
          </w:p>
          <w:p w14:paraId="59FD90E0" w14:textId="77777777" w:rsidR="00773676" w:rsidRPr="00E31901" w:rsidRDefault="00773676" w:rsidP="00F96827">
            <w:pPr>
              <w:ind w:left="399"/>
              <w:rPr>
                <w:rFonts w:eastAsia="Avenir"/>
                <w:sz w:val="20"/>
                <w:szCs w:val="20"/>
              </w:rPr>
            </w:pPr>
            <w:r w:rsidRPr="00E31901">
              <w:rPr>
                <w:rFonts w:eastAsia="Avenir"/>
                <w:sz w:val="20"/>
                <w:szCs w:val="20"/>
              </w:rPr>
              <w:t xml:space="preserve">22 November 2023, John </w:t>
            </w:r>
            <w:proofErr w:type="spellStart"/>
            <w:r w:rsidRPr="00E31901">
              <w:rPr>
                <w:rFonts w:eastAsia="Avenir"/>
                <w:sz w:val="20"/>
                <w:szCs w:val="20"/>
              </w:rPr>
              <w:t>Dalipe</w:t>
            </w:r>
            <w:proofErr w:type="spellEnd"/>
            <w:r w:rsidRPr="00E31901">
              <w:rPr>
                <w:rFonts w:eastAsia="Avenir"/>
                <w:sz w:val="20"/>
                <w:szCs w:val="20"/>
              </w:rPr>
              <w:t>-Page</w:t>
            </w:r>
          </w:p>
          <w:p w14:paraId="6FABBF7B" w14:textId="77777777" w:rsidR="00773676" w:rsidRPr="00E31901" w:rsidRDefault="00000000" w:rsidP="00F96827">
            <w:pPr>
              <w:ind w:left="399"/>
              <w:rPr>
                <w:rFonts w:eastAsia="Avenir"/>
                <w:sz w:val="20"/>
                <w:szCs w:val="20"/>
              </w:rPr>
            </w:pPr>
            <w:hyperlink r:id="rId72">
              <w:r w:rsidR="00773676" w:rsidRPr="00E31901">
                <w:rPr>
                  <w:rFonts w:eastAsia="Avenir"/>
                  <w:color w:val="1155CC"/>
                  <w:sz w:val="20"/>
                  <w:szCs w:val="20"/>
                  <w:u w:val="single"/>
                </w:rPr>
                <w:t>https://www.facebook.com/johnmdalipe/posts/pfbid02e8uQjCk6hirNGSsFJzdT8MTP1V9fNhcLrrhJa5YRpmY2X2MF4y424UEZYK5Sh7Zsl</w:t>
              </w:r>
            </w:hyperlink>
            <w:r w:rsidR="00773676" w:rsidRPr="00E31901">
              <w:rPr>
                <w:rFonts w:eastAsia="Avenir"/>
                <w:sz w:val="20"/>
                <w:szCs w:val="20"/>
              </w:rPr>
              <w:t xml:space="preserve"> </w:t>
            </w:r>
          </w:p>
        </w:tc>
        <w:tc>
          <w:tcPr>
            <w:tcW w:w="2160" w:type="dxa"/>
          </w:tcPr>
          <w:p w14:paraId="2ADDD748" w14:textId="77777777" w:rsidR="00773676" w:rsidRPr="00E31901" w:rsidRDefault="00773676" w:rsidP="00F96827">
            <w:pPr>
              <w:rPr>
                <w:rFonts w:eastAsia="Avenir"/>
                <w:color w:val="000000"/>
                <w:sz w:val="20"/>
                <w:szCs w:val="20"/>
              </w:rPr>
            </w:pPr>
            <w:r w:rsidRPr="00E31901">
              <w:rPr>
                <w:rFonts w:eastAsia="Avenir"/>
                <w:sz w:val="20"/>
                <w:szCs w:val="20"/>
              </w:rPr>
              <w:t>144 reactions; 4 comments; 27 shares</w:t>
            </w:r>
          </w:p>
        </w:tc>
      </w:tr>
      <w:tr w:rsidR="00773676" w:rsidRPr="007C2281" w14:paraId="35E4D4A5" w14:textId="77777777" w:rsidTr="00F96827">
        <w:trPr>
          <w:trHeight w:val="200"/>
        </w:trPr>
        <w:tc>
          <w:tcPr>
            <w:tcW w:w="1129" w:type="dxa"/>
            <w:vMerge/>
          </w:tcPr>
          <w:p w14:paraId="4D20971A" w14:textId="77777777" w:rsidR="00773676" w:rsidRPr="00E31901" w:rsidRDefault="00773676" w:rsidP="00F96827">
            <w:pPr>
              <w:jc w:val="both"/>
              <w:rPr>
                <w:rFonts w:eastAsia="Avenir"/>
                <w:color w:val="000000"/>
                <w:sz w:val="20"/>
                <w:szCs w:val="20"/>
              </w:rPr>
            </w:pPr>
          </w:p>
        </w:tc>
        <w:tc>
          <w:tcPr>
            <w:tcW w:w="7236" w:type="dxa"/>
          </w:tcPr>
          <w:p w14:paraId="7651A585" w14:textId="77777777" w:rsidR="00773676" w:rsidRPr="00E31901" w:rsidRDefault="00773676" w:rsidP="00F96827">
            <w:pPr>
              <w:ind w:left="450" w:hanging="360"/>
              <w:jc w:val="both"/>
              <w:rPr>
                <w:rFonts w:eastAsia="Avenir"/>
                <w:sz w:val="20"/>
                <w:szCs w:val="20"/>
              </w:rPr>
            </w:pPr>
            <w:r w:rsidRPr="00E31901">
              <w:rPr>
                <w:rFonts w:eastAsia="Avenir"/>
                <w:sz w:val="20"/>
                <w:szCs w:val="20"/>
              </w:rPr>
              <w:t xml:space="preserve">5. THE local governments of Zamboanga City and Cagayan de Oro City launched recently their sister-city partnership that will improve collaboration promoting safer roads for everyone, especially children, during a ceremony led by the former’s Mayor John </w:t>
            </w:r>
            <w:proofErr w:type="spellStart"/>
            <w:r w:rsidRPr="00E31901">
              <w:rPr>
                <w:rFonts w:eastAsia="Avenir"/>
                <w:sz w:val="20"/>
                <w:szCs w:val="20"/>
              </w:rPr>
              <w:t>Dalipe</w:t>
            </w:r>
            <w:proofErr w:type="spellEnd"/>
            <w:r w:rsidRPr="00E31901">
              <w:rPr>
                <w:rFonts w:eastAsia="Avenir"/>
                <w:sz w:val="20"/>
                <w:szCs w:val="20"/>
              </w:rPr>
              <w:t xml:space="preserve"> and the latter’s city officials. </w:t>
            </w:r>
          </w:p>
          <w:p w14:paraId="3547E0CB" w14:textId="77777777" w:rsidR="00773676" w:rsidRPr="00E31901" w:rsidRDefault="00773676" w:rsidP="00F96827">
            <w:pPr>
              <w:ind w:left="399"/>
              <w:rPr>
                <w:rFonts w:eastAsia="Avenir"/>
                <w:sz w:val="20"/>
                <w:szCs w:val="20"/>
              </w:rPr>
            </w:pPr>
            <w:r w:rsidRPr="00E31901">
              <w:rPr>
                <w:rFonts w:eastAsia="Avenir"/>
                <w:sz w:val="20"/>
                <w:szCs w:val="20"/>
              </w:rPr>
              <w:t xml:space="preserve">22 November 2023, </w:t>
            </w:r>
            <w:proofErr w:type="spellStart"/>
            <w:r w:rsidRPr="00E31901">
              <w:rPr>
                <w:rFonts w:eastAsia="Avenir"/>
                <w:sz w:val="20"/>
                <w:szCs w:val="20"/>
              </w:rPr>
              <w:t>UnliNews</w:t>
            </w:r>
            <w:proofErr w:type="spellEnd"/>
            <w:r w:rsidRPr="00E31901">
              <w:rPr>
                <w:rFonts w:eastAsia="Avenir"/>
                <w:sz w:val="20"/>
                <w:szCs w:val="20"/>
              </w:rPr>
              <w:t xml:space="preserve"> Online</w:t>
            </w:r>
          </w:p>
          <w:p w14:paraId="2187A0CB" w14:textId="77777777" w:rsidR="00773676" w:rsidRPr="00E31901" w:rsidRDefault="00000000" w:rsidP="00F96827">
            <w:pPr>
              <w:ind w:left="399"/>
              <w:rPr>
                <w:rFonts w:eastAsia="Avenir"/>
                <w:sz w:val="20"/>
                <w:szCs w:val="20"/>
              </w:rPr>
            </w:pPr>
            <w:hyperlink r:id="rId73">
              <w:r w:rsidR="00773676" w:rsidRPr="00E31901">
                <w:rPr>
                  <w:rFonts w:eastAsia="Avenir"/>
                  <w:color w:val="1155CC"/>
                  <w:sz w:val="20"/>
                  <w:szCs w:val="20"/>
                  <w:u w:val="single"/>
                </w:rPr>
                <w:t>https://www.facebook.com/UnliNewsOnline/posts/pfbid02Lk2CNxW6RcT5uBgGWrepQcNFie4p2v9Ygdf1oCv4tK1k3vVwH8nonYDV1dnTh9aYl</w:t>
              </w:r>
            </w:hyperlink>
            <w:r w:rsidR="00773676" w:rsidRPr="00E31901">
              <w:rPr>
                <w:rFonts w:eastAsia="Avenir"/>
                <w:sz w:val="20"/>
                <w:szCs w:val="20"/>
              </w:rPr>
              <w:t xml:space="preserve"> </w:t>
            </w:r>
          </w:p>
        </w:tc>
        <w:tc>
          <w:tcPr>
            <w:tcW w:w="2160" w:type="dxa"/>
          </w:tcPr>
          <w:p w14:paraId="6B304570" w14:textId="77777777" w:rsidR="00773676" w:rsidRPr="00E31901" w:rsidRDefault="00773676" w:rsidP="00F96827">
            <w:pPr>
              <w:rPr>
                <w:rFonts w:eastAsia="Avenir"/>
                <w:sz w:val="20"/>
                <w:szCs w:val="20"/>
              </w:rPr>
            </w:pPr>
            <w:r w:rsidRPr="00E31901">
              <w:rPr>
                <w:rFonts w:eastAsia="Avenir"/>
                <w:sz w:val="20"/>
                <w:szCs w:val="20"/>
              </w:rPr>
              <w:t>3 reactions</w:t>
            </w:r>
          </w:p>
        </w:tc>
      </w:tr>
      <w:tr w:rsidR="00773676" w:rsidRPr="007C2281" w14:paraId="52AC9171" w14:textId="77777777" w:rsidTr="00F96827">
        <w:trPr>
          <w:trHeight w:val="200"/>
        </w:trPr>
        <w:tc>
          <w:tcPr>
            <w:tcW w:w="1129" w:type="dxa"/>
            <w:vMerge/>
          </w:tcPr>
          <w:p w14:paraId="26BE9AA1" w14:textId="77777777" w:rsidR="00773676" w:rsidRPr="00E31901" w:rsidRDefault="00773676" w:rsidP="00F96827">
            <w:pPr>
              <w:jc w:val="both"/>
              <w:rPr>
                <w:rFonts w:eastAsia="Avenir"/>
                <w:color w:val="000000"/>
                <w:sz w:val="20"/>
                <w:szCs w:val="20"/>
              </w:rPr>
            </w:pPr>
          </w:p>
        </w:tc>
        <w:tc>
          <w:tcPr>
            <w:tcW w:w="7236" w:type="dxa"/>
          </w:tcPr>
          <w:p w14:paraId="793EE069" w14:textId="77777777" w:rsidR="00773676" w:rsidRPr="00E31901" w:rsidRDefault="00773676" w:rsidP="00F96827">
            <w:pPr>
              <w:ind w:left="450" w:hanging="360"/>
              <w:jc w:val="both"/>
              <w:rPr>
                <w:rFonts w:eastAsia="Avenir"/>
                <w:sz w:val="20"/>
                <w:szCs w:val="20"/>
              </w:rPr>
            </w:pPr>
            <w:r w:rsidRPr="00E31901">
              <w:rPr>
                <w:rFonts w:eastAsia="Avenir"/>
                <w:sz w:val="20"/>
                <w:szCs w:val="20"/>
              </w:rPr>
              <w:t xml:space="preserve">6. THE cities of Cagayan de Oro and Zamboanga have embarked on a journey of mutual growth and collaboration as both cities officially launched collaborative partnership, focusing on road safety program aptly described as “Ang </w:t>
            </w:r>
            <w:proofErr w:type="spellStart"/>
            <w:r w:rsidRPr="00E31901">
              <w:rPr>
                <w:rFonts w:eastAsia="Avenir"/>
                <w:sz w:val="20"/>
                <w:szCs w:val="20"/>
              </w:rPr>
              <w:t>kalsadang</w:t>
            </w:r>
            <w:proofErr w:type="spellEnd"/>
            <w:r w:rsidRPr="00E31901">
              <w:rPr>
                <w:rFonts w:eastAsia="Avenir"/>
                <w:sz w:val="20"/>
                <w:szCs w:val="20"/>
              </w:rPr>
              <w:t xml:space="preserve"> </w:t>
            </w:r>
            <w:proofErr w:type="spellStart"/>
            <w:r w:rsidRPr="00E31901">
              <w:rPr>
                <w:rFonts w:eastAsia="Avenir"/>
                <w:sz w:val="20"/>
                <w:szCs w:val="20"/>
              </w:rPr>
              <w:t>ligtas</w:t>
            </w:r>
            <w:proofErr w:type="spellEnd"/>
            <w:r w:rsidRPr="00E31901">
              <w:rPr>
                <w:rFonts w:eastAsia="Avenir"/>
                <w:sz w:val="20"/>
                <w:szCs w:val="20"/>
              </w:rPr>
              <w:t xml:space="preserve"> </w:t>
            </w:r>
            <w:proofErr w:type="spellStart"/>
            <w:r w:rsidRPr="00E31901">
              <w:rPr>
                <w:rFonts w:eastAsia="Avenir"/>
                <w:sz w:val="20"/>
                <w:szCs w:val="20"/>
              </w:rPr>
              <w:t>sa</w:t>
            </w:r>
            <w:proofErr w:type="spellEnd"/>
            <w:r w:rsidRPr="00E31901">
              <w:rPr>
                <w:rFonts w:eastAsia="Avenir"/>
                <w:sz w:val="20"/>
                <w:szCs w:val="20"/>
              </w:rPr>
              <w:t xml:space="preserve"> bata ay </w:t>
            </w:r>
            <w:proofErr w:type="spellStart"/>
            <w:r w:rsidRPr="00E31901">
              <w:rPr>
                <w:rFonts w:eastAsia="Avenir"/>
                <w:sz w:val="20"/>
                <w:szCs w:val="20"/>
              </w:rPr>
              <w:t>ligtas</w:t>
            </w:r>
            <w:proofErr w:type="spellEnd"/>
            <w:r w:rsidRPr="00E31901">
              <w:rPr>
                <w:rFonts w:eastAsia="Avenir"/>
                <w:sz w:val="20"/>
                <w:szCs w:val="20"/>
              </w:rPr>
              <w:t xml:space="preserve"> </w:t>
            </w:r>
            <w:proofErr w:type="spellStart"/>
            <w:r w:rsidRPr="00E31901">
              <w:rPr>
                <w:rFonts w:eastAsia="Avenir"/>
                <w:sz w:val="20"/>
                <w:szCs w:val="20"/>
              </w:rPr>
              <w:t>sa</w:t>
            </w:r>
            <w:proofErr w:type="spellEnd"/>
            <w:r w:rsidRPr="00E31901">
              <w:rPr>
                <w:rFonts w:eastAsia="Avenir"/>
                <w:sz w:val="20"/>
                <w:szCs w:val="20"/>
              </w:rPr>
              <w:t xml:space="preserve"> lahat.”</w:t>
            </w:r>
          </w:p>
          <w:p w14:paraId="7C3418BF" w14:textId="77777777" w:rsidR="00773676" w:rsidRPr="00E31901" w:rsidRDefault="00773676" w:rsidP="00F96827">
            <w:pPr>
              <w:ind w:left="450" w:hanging="157"/>
              <w:jc w:val="both"/>
              <w:rPr>
                <w:rFonts w:eastAsia="Avenir"/>
                <w:sz w:val="20"/>
                <w:szCs w:val="20"/>
              </w:rPr>
            </w:pPr>
            <w:r w:rsidRPr="00E31901">
              <w:rPr>
                <w:rFonts w:eastAsia="Avenir"/>
                <w:sz w:val="20"/>
                <w:szCs w:val="20"/>
              </w:rPr>
              <w:t xml:space="preserve">    22 November 2023, The Monitor Mindanao Today</w:t>
            </w:r>
          </w:p>
          <w:p w14:paraId="75A65A49" w14:textId="77777777" w:rsidR="00773676" w:rsidRPr="00E31901" w:rsidRDefault="00000000" w:rsidP="00F96827">
            <w:pPr>
              <w:ind w:left="450"/>
              <w:jc w:val="both"/>
              <w:rPr>
                <w:rFonts w:eastAsia="Avenir"/>
                <w:sz w:val="20"/>
                <w:szCs w:val="20"/>
              </w:rPr>
            </w:pPr>
            <w:hyperlink r:id="rId74">
              <w:r w:rsidR="00773676" w:rsidRPr="00E31901">
                <w:rPr>
                  <w:rFonts w:eastAsia="Avenir"/>
                  <w:color w:val="1155CC"/>
                  <w:sz w:val="20"/>
                  <w:szCs w:val="20"/>
                  <w:u w:val="single"/>
                </w:rPr>
                <w:t>https://www.facebook.com/themindanaotoday/posts/pfbid026XhjXz87FbH4faefFmgU19en5e9Wvu6qQe9bdb1dAYF9Bst4byMRE2b8JmLj67R3l</w:t>
              </w:r>
            </w:hyperlink>
            <w:r w:rsidR="00773676" w:rsidRPr="00E31901">
              <w:rPr>
                <w:rFonts w:eastAsia="Avenir"/>
                <w:sz w:val="20"/>
                <w:szCs w:val="20"/>
              </w:rPr>
              <w:t xml:space="preserve"> </w:t>
            </w:r>
          </w:p>
        </w:tc>
        <w:tc>
          <w:tcPr>
            <w:tcW w:w="2160" w:type="dxa"/>
          </w:tcPr>
          <w:p w14:paraId="09E288F3" w14:textId="77777777" w:rsidR="00773676" w:rsidRPr="00E31901" w:rsidRDefault="00773676" w:rsidP="00F96827">
            <w:pPr>
              <w:rPr>
                <w:rFonts w:eastAsia="Avenir"/>
                <w:sz w:val="20"/>
                <w:szCs w:val="20"/>
              </w:rPr>
            </w:pPr>
          </w:p>
        </w:tc>
      </w:tr>
      <w:tr w:rsidR="00773676" w:rsidRPr="007C2281" w14:paraId="35430031" w14:textId="77777777" w:rsidTr="00F96827">
        <w:trPr>
          <w:trHeight w:val="200"/>
        </w:trPr>
        <w:tc>
          <w:tcPr>
            <w:tcW w:w="1129" w:type="dxa"/>
            <w:vMerge/>
          </w:tcPr>
          <w:p w14:paraId="41547A9C" w14:textId="77777777" w:rsidR="00773676" w:rsidRPr="00E31901" w:rsidRDefault="00773676" w:rsidP="00F96827">
            <w:pPr>
              <w:jc w:val="both"/>
              <w:rPr>
                <w:rFonts w:eastAsia="Avenir"/>
                <w:color w:val="000000"/>
                <w:sz w:val="20"/>
                <w:szCs w:val="20"/>
              </w:rPr>
            </w:pPr>
          </w:p>
        </w:tc>
        <w:tc>
          <w:tcPr>
            <w:tcW w:w="7236" w:type="dxa"/>
          </w:tcPr>
          <w:p w14:paraId="60F0955A" w14:textId="77777777" w:rsidR="00773676" w:rsidRPr="00E31901" w:rsidRDefault="00773676" w:rsidP="00F96827">
            <w:pPr>
              <w:ind w:left="450" w:hanging="360"/>
              <w:jc w:val="both"/>
              <w:rPr>
                <w:rFonts w:eastAsia="Avenir"/>
                <w:sz w:val="20"/>
                <w:szCs w:val="20"/>
              </w:rPr>
            </w:pPr>
            <w:r w:rsidRPr="00E31901">
              <w:rPr>
                <w:rFonts w:eastAsia="Avenir"/>
                <w:sz w:val="20"/>
                <w:szCs w:val="20"/>
              </w:rPr>
              <w:t>7. ZC, CDO LAUNCH SISTER-CITY PARTNERSHIP ON ROAD SAFETY FOR CHILDREN</w:t>
            </w:r>
          </w:p>
          <w:p w14:paraId="089E8001" w14:textId="77777777" w:rsidR="00773676" w:rsidRPr="00E31901" w:rsidRDefault="00773676" w:rsidP="00F96827">
            <w:pPr>
              <w:ind w:left="399"/>
              <w:rPr>
                <w:rFonts w:eastAsia="Avenir"/>
                <w:sz w:val="20"/>
                <w:szCs w:val="20"/>
              </w:rPr>
            </w:pPr>
            <w:r w:rsidRPr="00E31901">
              <w:rPr>
                <w:rFonts w:eastAsia="Avenir"/>
                <w:sz w:val="20"/>
                <w:szCs w:val="20"/>
              </w:rPr>
              <w:t xml:space="preserve">23 November 2023, John </w:t>
            </w:r>
            <w:proofErr w:type="spellStart"/>
            <w:r w:rsidRPr="00E31901">
              <w:rPr>
                <w:rFonts w:eastAsia="Avenir"/>
                <w:sz w:val="20"/>
                <w:szCs w:val="20"/>
              </w:rPr>
              <w:t>Dalipe</w:t>
            </w:r>
            <w:proofErr w:type="spellEnd"/>
            <w:r w:rsidRPr="00E31901">
              <w:rPr>
                <w:rFonts w:eastAsia="Avenir"/>
                <w:sz w:val="20"/>
                <w:szCs w:val="20"/>
              </w:rPr>
              <w:t>-Page</w:t>
            </w:r>
          </w:p>
          <w:p w14:paraId="43A165D4" w14:textId="77777777" w:rsidR="00773676" w:rsidRPr="00E31901" w:rsidRDefault="00000000" w:rsidP="00F96827">
            <w:pPr>
              <w:ind w:left="399"/>
              <w:rPr>
                <w:rFonts w:eastAsia="Avenir"/>
                <w:sz w:val="20"/>
                <w:szCs w:val="20"/>
              </w:rPr>
            </w:pPr>
            <w:hyperlink r:id="rId75">
              <w:r w:rsidR="00773676" w:rsidRPr="00E31901">
                <w:rPr>
                  <w:rFonts w:eastAsia="Avenir"/>
                  <w:color w:val="1155CC"/>
                  <w:sz w:val="20"/>
                  <w:szCs w:val="20"/>
                  <w:u w:val="single"/>
                </w:rPr>
                <w:t>https://www.facebook.com/johnmdalipe/posts/878265203658041/?comment_id=1065751224454783&amp;paipv=0&amp;eav=AfaUaCxYXWa9IkBFE0ZIK9NWsVQy-ICr4YWzCz08Dh_YeIdBfYCi8ZMb0nN3uMIgrZA&amp;_rdr</w:t>
              </w:r>
            </w:hyperlink>
            <w:r w:rsidR="00773676" w:rsidRPr="00E31901">
              <w:rPr>
                <w:rFonts w:eastAsia="Avenir"/>
                <w:sz w:val="20"/>
                <w:szCs w:val="20"/>
              </w:rPr>
              <w:t xml:space="preserve"> </w:t>
            </w:r>
          </w:p>
        </w:tc>
        <w:tc>
          <w:tcPr>
            <w:tcW w:w="2160" w:type="dxa"/>
          </w:tcPr>
          <w:p w14:paraId="21CC4A16" w14:textId="77777777" w:rsidR="00773676" w:rsidRPr="00E31901" w:rsidRDefault="00773676" w:rsidP="00F96827">
            <w:pPr>
              <w:rPr>
                <w:rFonts w:eastAsia="Avenir"/>
                <w:sz w:val="20"/>
                <w:szCs w:val="20"/>
              </w:rPr>
            </w:pPr>
            <w:r w:rsidRPr="00E31901">
              <w:rPr>
                <w:rFonts w:eastAsia="Avenir"/>
                <w:sz w:val="20"/>
                <w:szCs w:val="20"/>
              </w:rPr>
              <w:t>464 reactions; 35 comments; 149 shares</w:t>
            </w:r>
          </w:p>
        </w:tc>
      </w:tr>
      <w:tr w:rsidR="00773676" w:rsidRPr="007C2281" w14:paraId="19204C4B" w14:textId="77777777" w:rsidTr="00F96827">
        <w:trPr>
          <w:trHeight w:val="200"/>
        </w:trPr>
        <w:tc>
          <w:tcPr>
            <w:tcW w:w="1129" w:type="dxa"/>
            <w:vMerge/>
          </w:tcPr>
          <w:p w14:paraId="666B153D" w14:textId="77777777" w:rsidR="00773676" w:rsidRPr="00E31901" w:rsidRDefault="00773676" w:rsidP="00F96827">
            <w:pPr>
              <w:jc w:val="both"/>
              <w:rPr>
                <w:rFonts w:eastAsia="Avenir"/>
                <w:color w:val="000000"/>
                <w:sz w:val="20"/>
                <w:szCs w:val="20"/>
              </w:rPr>
            </w:pPr>
          </w:p>
        </w:tc>
        <w:tc>
          <w:tcPr>
            <w:tcW w:w="7236" w:type="dxa"/>
          </w:tcPr>
          <w:p w14:paraId="351AC344" w14:textId="77777777" w:rsidR="00773676" w:rsidRPr="00E31901" w:rsidRDefault="00773676" w:rsidP="00F96827">
            <w:pPr>
              <w:ind w:left="360" w:hanging="270"/>
              <w:jc w:val="both"/>
              <w:rPr>
                <w:rFonts w:eastAsia="Avenir"/>
                <w:sz w:val="20"/>
                <w:szCs w:val="20"/>
              </w:rPr>
            </w:pPr>
            <w:r w:rsidRPr="00E31901">
              <w:rPr>
                <w:rFonts w:eastAsia="Avenir"/>
                <w:sz w:val="20"/>
                <w:szCs w:val="20"/>
              </w:rPr>
              <w:t xml:space="preserve">8. ZC, CDO LAUNCH SISTER-CITY PARTNERSHIP ON ROAD SAFETY FOR CHILDREN: Zamboanga City and Cagayan de Oro City vow to make roads safer for children during the launch of its sister partnership anchored on the Child Road Traffic Injury Prevention Program (CRTIPP) Monday, November 20. </w:t>
            </w:r>
          </w:p>
          <w:p w14:paraId="5EC1D614" w14:textId="77777777" w:rsidR="00773676" w:rsidRPr="00E31901" w:rsidRDefault="00773676" w:rsidP="00F96827">
            <w:pPr>
              <w:ind w:left="450"/>
              <w:jc w:val="both"/>
              <w:rPr>
                <w:rFonts w:eastAsia="Avenir"/>
                <w:sz w:val="20"/>
                <w:szCs w:val="20"/>
              </w:rPr>
            </w:pPr>
            <w:r w:rsidRPr="00E31901">
              <w:rPr>
                <w:rFonts w:eastAsia="Avenir"/>
                <w:sz w:val="20"/>
                <w:szCs w:val="20"/>
              </w:rPr>
              <w:t>24 November 2023, Filipino News Sentinel</w:t>
            </w:r>
          </w:p>
          <w:p w14:paraId="4D3E96F4" w14:textId="77777777" w:rsidR="00773676" w:rsidRPr="00E31901" w:rsidRDefault="00000000" w:rsidP="00F96827">
            <w:pPr>
              <w:ind w:left="450"/>
              <w:jc w:val="both"/>
              <w:rPr>
                <w:rFonts w:eastAsia="Avenir"/>
                <w:sz w:val="20"/>
                <w:szCs w:val="20"/>
              </w:rPr>
            </w:pPr>
            <w:hyperlink r:id="rId76">
              <w:r w:rsidR="00773676" w:rsidRPr="00E31901">
                <w:rPr>
                  <w:rFonts w:eastAsia="Avenir"/>
                  <w:color w:val="1155CC"/>
                  <w:sz w:val="20"/>
                  <w:szCs w:val="20"/>
                  <w:u w:val="single"/>
                </w:rPr>
                <w:t>https://www.facebook.com/Filnewssentinel/posts/pfbid08Jad3Md53fmQXskUjgacv9Ap1ekyBJgo6WxHk8oWuBURFSBvo3Y7UyDUBoHfTEAkl</w:t>
              </w:r>
            </w:hyperlink>
            <w:r w:rsidR="00773676" w:rsidRPr="00E31901">
              <w:rPr>
                <w:rFonts w:eastAsia="Avenir"/>
                <w:sz w:val="20"/>
                <w:szCs w:val="20"/>
              </w:rPr>
              <w:t xml:space="preserve"> </w:t>
            </w:r>
          </w:p>
        </w:tc>
        <w:tc>
          <w:tcPr>
            <w:tcW w:w="2160" w:type="dxa"/>
          </w:tcPr>
          <w:p w14:paraId="7531F8BC" w14:textId="77777777" w:rsidR="00773676" w:rsidRPr="00E31901" w:rsidRDefault="00773676" w:rsidP="00F96827">
            <w:pPr>
              <w:rPr>
                <w:rFonts w:eastAsia="Avenir"/>
                <w:sz w:val="20"/>
                <w:szCs w:val="20"/>
              </w:rPr>
            </w:pPr>
          </w:p>
        </w:tc>
      </w:tr>
      <w:tr w:rsidR="00773676" w:rsidRPr="007C2281" w14:paraId="36F60BB7" w14:textId="77777777" w:rsidTr="00F96827">
        <w:trPr>
          <w:trHeight w:val="660"/>
        </w:trPr>
        <w:tc>
          <w:tcPr>
            <w:tcW w:w="1129" w:type="dxa"/>
            <w:vMerge w:val="restart"/>
          </w:tcPr>
          <w:p w14:paraId="071BA6CD" w14:textId="77777777" w:rsidR="00773676" w:rsidRPr="00E31901" w:rsidRDefault="00773676" w:rsidP="00F96827">
            <w:pPr>
              <w:jc w:val="both"/>
              <w:rPr>
                <w:rFonts w:eastAsia="Avenir"/>
                <w:color w:val="000000"/>
                <w:sz w:val="20"/>
                <w:szCs w:val="20"/>
              </w:rPr>
            </w:pPr>
            <w:r w:rsidRPr="00E31901">
              <w:rPr>
                <w:rFonts w:eastAsia="Avenir"/>
                <w:color w:val="000000"/>
                <w:sz w:val="20"/>
                <w:szCs w:val="20"/>
              </w:rPr>
              <w:t>Print and Online News</w:t>
            </w:r>
          </w:p>
        </w:tc>
        <w:tc>
          <w:tcPr>
            <w:tcW w:w="7236" w:type="dxa"/>
          </w:tcPr>
          <w:p w14:paraId="4ADAB9E0" w14:textId="77777777" w:rsidR="00773676" w:rsidRPr="00E31901" w:rsidRDefault="00773676" w:rsidP="00AE3556">
            <w:pPr>
              <w:numPr>
                <w:ilvl w:val="0"/>
                <w:numId w:val="16"/>
              </w:numPr>
              <w:pBdr>
                <w:top w:val="nil"/>
                <w:left w:val="nil"/>
                <w:bottom w:val="nil"/>
                <w:right w:val="nil"/>
                <w:between w:val="nil"/>
              </w:pBdr>
              <w:ind w:left="399"/>
              <w:rPr>
                <w:rFonts w:eastAsia="Avenir"/>
                <w:color w:val="000000"/>
                <w:sz w:val="20"/>
                <w:szCs w:val="20"/>
              </w:rPr>
            </w:pPr>
            <w:r w:rsidRPr="00E31901">
              <w:rPr>
                <w:rFonts w:eastAsia="Avenir"/>
                <w:sz w:val="20"/>
                <w:szCs w:val="20"/>
              </w:rPr>
              <w:t>CDO, ZAMBO SISTER PACT TO FOCUS ON TRAFFIC, ROAD SAFETY</w:t>
            </w:r>
          </w:p>
          <w:p w14:paraId="44199114" w14:textId="77777777" w:rsidR="00773676" w:rsidRPr="00E31901" w:rsidRDefault="00773676" w:rsidP="00F96827">
            <w:pPr>
              <w:pBdr>
                <w:top w:val="nil"/>
                <w:left w:val="nil"/>
                <w:bottom w:val="nil"/>
                <w:right w:val="nil"/>
                <w:between w:val="nil"/>
              </w:pBdr>
              <w:ind w:left="399"/>
              <w:rPr>
                <w:rFonts w:eastAsia="Avenir"/>
                <w:color w:val="000000"/>
                <w:sz w:val="20"/>
                <w:szCs w:val="20"/>
              </w:rPr>
            </w:pPr>
            <w:r w:rsidRPr="00E31901">
              <w:rPr>
                <w:rFonts w:eastAsia="Avenir"/>
                <w:sz w:val="20"/>
                <w:szCs w:val="20"/>
              </w:rPr>
              <w:t>9 November</w:t>
            </w:r>
            <w:r w:rsidRPr="00E31901">
              <w:rPr>
                <w:rFonts w:eastAsia="Avenir"/>
                <w:color w:val="000000"/>
                <w:sz w:val="20"/>
                <w:szCs w:val="20"/>
              </w:rPr>
              <w:t xml:space="preserve"> 2023,</w:t>
            </w:r>
            <w:r w:rsidRPr="00E31901">
              <w:rPr>
                <w:rFonts w:eastAsia="Avenir"/>
                <w:sz w:val="20"/>
                <w:szCs w:val="20"/>
              </w:rPr>
              <w:t xml:space="preserve"> Cagayan De Oro City Official Website</w:t>
            </w:r>
          </w:p>
          <w:p w14:paraId="23DF89C7" w14:textId="77777777" w:rsidR="00773676" w:rsidRPr="00E31901" w:rsidRDefault="00000000" w:rsidP="00F96827">
            <w:pPr>
              <w:pBdr>
                <w:top w:val="nil"/>
                <w:left w:val="nil"/>
                <w:bottom w:val="nil"/>
                <w:right w:val="nil"/>
                <w:between w:val="nil"/>
              </w:pBdr>
              <w:ind w:left="399"/>
              <w:rPr>
                <w:rFonts w:eastAsia="Avenir"/>
                <w:color w:val="000000"/>
                <w:sz w:val="20"/>
                <w:szCs w:val="20"/>
              </w:rPr>
            </w:pPr>
            <w:hyperlink r:id="rId77">
              <w:r w:rsidR="00773676" w:rsidRPr="00E31901">
                <w:rPr>
                  <w:rFonts w:eastAsia="Avenir"/>
                  <w:color w:val="1155CC"/>
                  <w:sz w:val="20"/>
                  <w:szCs w:val="20"/>
                  <w:u w:val="single"/>
                </w:rPr>
                <w:t>https://www.cagayandeoro.gov.ph/index.php/news-and-article/item/1814-cdo-zambo-sister-pact-to-focus-on-traffic-road-safety.html</w:t>
              </w:r>
            </w:hyperlink>
            <w:r w:rsidR="00773676" w:rsidRPr="00E31901">
              <w:rPr>
                <w:rFonts w:eastAsia="Avenir"/>
                <w:sz w:val="20"/>
                <w:szCs w:val="20"/>
              </w:rPr>
              <w:t xml:space="preserve"> </w:t>
            </w:r>
          </w:p>
        </w:tc>
        <w:tc>
          <w:tcPr>
            <w:tcW w:w="2160" w:type="dxa"/>
          </w:tcPr>
          <w:p w14:paraId="51B56525" w14:textId="77777777" w:rsidR="00773676" w:rsidRPr="00E31901" w:rsidRDefault="00773676" w:rsidP="00F96827">
            <w:pPr>
              <w:rPr>
                <w:rFonts w:eastAsia="Avenir"/>
                <w:color w:val="000000"/>
                <w:sz w:val="20"/>
                <w:szCs w:val="20"/>
              </w:rPr>
            </w:pPr>
          </w:p>
        </w:tc>
      </w:tr>
      <w:tr w:rsidR="00773676" w:rsidRPr="007C2281" w14:paraId="13364964" w14:textId="77777777" w:rsidTr="00F96827">
        <w:trPr>
          <w:trHeight w:val="765"/>
        </w:trPr>
        <w:tc>
          <w:tcPr>
            <w:tcW w:w="1129" w:type="dxa"/>
            <w:vMerge/>
          </w:tcPr>
          <w:p w14:paraId="182C4C11" w14:textId="77777777" w:rsidR="00773676" w:rsidRPr="00E31901" w:rsidRDefault="00773676" w:rsidP="00F96827">
            <w:pPr>
              <w:widowControl w:val="0"/>
              <w:pBdr>
                <w:top w:val="nil"/>
                <w:left w:val="nil"/>
                <w:bottom w:val="nil"/>
                <w:right w:val="nil"/>
                <w:between w:val="nil"/>
              </w:pBdr>
              <w:rPr>
                <w:rFonts w:eastAsia="Avenir"/>
                <w:color w:val="000000"/>
                <w:sz w:val="20"/>
                <w:szCs w:val="20"/>
              </w:rPr>
            </w:pPr>
          </w:p>
        </w:tc>
        <w:tc>
          <w:tcPr>
            <w:tcW w:w="7236" w:type="dxa"/>
          </w:tcPr>
          <w:p w14:paraId="766EE0D2" w14:textId="77777777" w:rsidR="00773676" w:rsidRPr="00E31901" w:rsidRDefault="00773676" w:rsidP="00AE3556">
            <w:pPr>
              <w:numPr>
                <w:ilvl w:val="0"/>
                <w:numId w:val="16"/>
              </w:numPr>
              <w:ind w:left="399"/>
              <w:rPr>
                <w:rFonts w:eastAsia="Avenir"/>
                <w:sz w:val="20"/>
                <w:szCs w:val="20"/>
              </w:rPr>
            </w:pPr>
            <w:r w:rsidRPr="00E31901">
              <w:rPr>
                <w:rFonts w:eastAsia="Avenir"/>
                <w:sz w:val="20"/>
                <w:szCs w:val="20"/>
              </w:rPr>
              <w:t>CDO to ink sisterhood pact with Zambo City for traffic, road safety</w:t>
            </w:r>
          </w:p>
          <w:p w14:paraId="16B3BE6B" w14:textId="77777777" w:rsidR="00773676" w:rsidRPr="00E31901" w:rsidRDefault="00773676" w:rsidP="00F96827">
            <w:pPr>
              <w:ind w:left="399"/>
              <w:rPr>
                <w:rFonts w:eastAsia="Avenir"/>
                <w:sz w:val="20"/>
                <w:szCs w:val="20"/>
              </w:rPr>
            </w:pPr>
            <w:r w:rsidRPr="00E31901">
              <w:rPr>
                <w:rFonts w:eastAsia="Avenir"/>
                <w:sz w:val="20"/>
                <w:szCs w:val="20"/>
              </w:rPr>
              <w:t>9 November 2023, Philippine News Agency</w:t>
            </w:r>
          </w:p>
          <w:p w14:paraId="089CD888" w14:textId="77777777" w:rsidR="00773676" w:rsidRPr="00E31901" w:rsidRDefault="00000000" w:rsidP="00F96827">
            <w:pPr>
              <w:ind w:left="399"/>
              <w:rPr>
                <w:rFonts w:eastAsia="Avenir"/>
                <w:sz w:val="20"/>
                <w:szCs w:val="20"/>
              </w:rPr>
            </w:pPr>
            <w:hyperlink r:id="rId78">
              <w:r w:rsidR="00773676" w:rsidRPr="00E31901">
                <w:rPr>
                  <w:rFonts w:eastAsia="Avenir"/>
                  <w:color w:val="1155CC"/>
                  <w:sz w:val="20"/>
                  <w:szCs w:val="20"/>
                  <w:u w:val="single"/>
                </w:rPr>
                <w:t>https://www.pna.gov.ph/articles/1213350</w:t>
              </w:r>
            </w:hyperlink>
            <w:r w:rsidR="00773676" w:rsidRPr="00E31901">
              <w:rPr>
                <w:rFonts w:eastAsia="Avenir"/>
                <w:sz w:val="20"/>
                <w:szCs w:val="20"/>
              </w:rPr>
              <w:t xml:space="preserve"> </w:t>
            </w:r>
          </w:p>
        </w:tc>
        <w:tc>
          <w:tcPr>
            <w:tcW w:w="2160" w:type="dxa"/>
          </w:tcPr>
          <w:p w14:paraId="042B7BBA" w14:textId="77777777" w:rsidR="00773676" w:rsidRPr="00E31901" w:rsidRDefault="00773676" w:rsidP="00F96827">
            <w:pPr>
              <w:rPr>
                <w:rFonts w:eastAsia="Avenir"/>
                <w:color w:val="000000"/>
                <w:sz w:val="20"/>
                <w:szCs w:val="20"/>
              </w:rPr>
            </w:pPr>
            <w:r w:rsidRPr="00E31901">
              <w:rPr>
                <w:rFonts w:eastAsia="Avenir"/>
                <w:sz w:val="20"/>
                <w:szCs w:val="20"/>
              </w:rPr>
              <w:t>1 share</w:t>
            </w:r>
          </w:p>
        </w:tc>
      </w:tr>
      <w:tr w:rsidR="00773676" w:rsidRPr="007C2281" w14:paraId="1FF6CA8E" w14:textId="77777777" w:rsidTr="00F96827">
        <w:trPr>
          <w:trHeight w:val="795"/>
        </w:trPr>
        <w:tc>
          <w:tcPr>
            <w:tcW w:w="1129" w:type="dxa"/>
            <w:vMerge/>
          </w:tcPr>
          <w:p w14:paraId="24AA4B5C" w14:textId="77777777" w:rsidR="00773676" w:rsidRPr="00E31901" w:rsidRDefault="00773676" w:rsidP="00F96827">
            <w:pPr>
              <w:widowControl w:val="0"/>
              <w:pBdr>
                <w:top w:val="nil"/>
                <w:left w:val="nil"/>
                <w:bottom w:val="nil"/>
                <w:right w:val="nil"/>
                <w:between w:val="nil"/>
              </w:pBdr>
              <w:rPr>
                <w:rFonts w:eastAsia="Avenir"/>
                <w:color w:val="000000"/>
                <w:sz w:val="20"/>
                <w:szCs w:val="20"/>
              </w:rPr>
            </w:pPr>
          </w:p>
        </w:tc>
        <w:tc>
          <w:tcPr>
            <w:tcW w:w="7236" w:type="dxa"/>
          </w:tcPr>
          <w:p w14:paraId="3419CD95" w14:textId="77777777" w:rsidR="00773676" w:rsidRPr="00E31901" w:rsidRDefault="00773676" w:rsidP="00AE3556">
            <w:pPr>
              <w:numPr>
                <w:ilvl w:val="0"/>
                <w:numId w:val="16"/>
              </w:numPr>
              <w:ind w:left="399"/>
              <w:rPr>
                <w:rFonts w:eastAsia="Avenir"/>
                <w:sz w:val="20"/>
                <w:szCs w:val="20"/>
              </w:rPr>
            </w:pPr>
            <w:r w:rsidRPr="00E31901">
              <w:rPr>
                <w:rFonts w:eastAsia="Avenir"/>
                <w:sz w:val="20"/>
                <w:szCs w:val="20"/>
              </w:rPr>
              <w:t>Zambo, CDO launch partnership for children’s road safety</w:t>
            </w:r>
          </w:p>
          <w:p w14:paraId="5CF099B4" w14:textId="77777777" w:rsidR="00773676" w:rsidRPr="00E31901" w:rsidRDefault="00773676" w:rsidP="00F96827">
            <w:pPr>
              <w:ind w:left="399"/>
              <w:rPr>
                <w:rFonts w:eastAsia="Avenir"/>
                <w:sz w:val="20"/>
                <w:szCs w:val="20"/>
              </w:rPr>
            </w:pPr>
            <w:r w:rsidRPr="00E31901">
              <w:rPr>
                <w:rFonts w:eastAsia="Avenir"/>
                <w:sz w:val="20"/>
                <w:szCs w:val="20"/>
              </w:rPr>
              <w:t xml:space="preserve">November 2023, </w:t>
            </w:r>
            <w:proofErr w:type="spellStart"/>
            <w:r w:rsidRPr="00E31901">
              <w:rPr>
                <w:rFonts w:eastAsia="Avenir"/>
                <w:sz w:val="20"/>
                <w:szCs w:val="20"/>
              </w:rPr>
              <w:t>Wazzup</w:t>
            </w:r>
            <w:proofErr w:type="spellEnd"/>
            <w:r w:rsidRPr="00E31901">
              <w:rPr>
                <w:rFonts w:eastAsia="Avenir"/>
                <w:sz w:val="20"/>
                <w:szCs w:val="20"/>
              </w:rPr>
              <w:t xml:space="preserve"> </w:t>
            </w:r>
            <w:proofErr w:type="spellStart"/>
            <w:r w:rsidRPr="00E31901">
              <w:rPr>
                <w:rFonts w:eastAsia="Avenir"/>
                <w:sz w:val="20"/>
                <w:szCs w:val="20"/>
              </w:rPr>
              <w:t>Pilipinas</w:t>
            </w:r>
            <w:proofErr w:type="spellEnd"/>
          </w:p>
          <w:p w14:paraId="154580A9" w14:textId="77777777" w:rsidR="00773676" w:rsidRPr="00E31901" w:rsidRDefault="00000000" w:rsidP="00F96827">
            <w:pPr>
              <w:ind w:left="399"/>
              <w:rPr>
                <w:rFonts w:eastAsia="Avenir"/>
                <w:sz w:val="20"/>
                <w:szCs w:val="20"/>
              </w:rPr>
            </w:pPr>
            <w:hyperlink r:id="rId79">
              <w:r w:rsidR="00773676" w:rsidRPr="00E31901">
                <w:rPr>
                  <w:rFonts w:eastAsia="Avenir"/>
                  <w:color w:val="1155CC"/>
                  <w:sz w:val="20"/>
                  <w:szCs w:val="20"/>
                  <w:u w:val="single"/>
                </w:rPr>
                <w:t>https://www.wazzuppilipinas.com/2023/11/zambo-cdo-launch-partnership-for.html</w:t>
              </w:r>
            </w:hyperlink>
            <w:r w:rsidR="00773676" w:rsidRPr="00E31901">
              <w:rPr>
                <w:rFonts w:eastAsia="Avenir"/>
                <w:sz w:val="20"/>
                <w:szCs w:val="20"/>
              </w:rPr>
              <w:t xml:space="preserve"> </w:t>
            </w:r>
          </w:p>
        </w:tc>
        <w:tc>
          <w:tcPr>
            <w:tcW w:w="2160" w:type="dxa"/>
          </w:tcPr>
          <w:p w14:paraId="266586F2" w14:textId="77777777" w:rsidR="00773676" w:rsidRPr="00E31901" w:rsidRDefault="00773676" w:rsidP="00F96827">
            <w:pPr>
              <w:rPr>
                <w:rFonts w:eastAsia="Avenir"/>
                <w:color w:val="000000"/>
                <w:sz w:val="20"/>
                <w:szCs w:val="20"/>
              </w:rPr>
            </w:pPr>
            <w:r w:rsidRPr="00E31901">
              <w:rPr>
                <w:rFonts w:eastAsia="Avenir"/>
                <w:sz w:val="20"/>
                <w:szCs w:val="20"/>
              </w:rPr>
              <w:t>153 views</w:t>
            </w:r>
          </w:p>
        </w:tc>
      </w:tr>
      <w:tr w:rsidR="00773676" w:rsidRPr="007C2281" w14:paraId="4672BB9F" w14:textId="77777777" w:rsidTr="00F96827">
        <w:trPr>
          <w:trHeight w:val="200"/>
        </w:trPr>
        <w:tc>
          <w:tcPr>
            <w:tcW w:w="1129" w:type="dxa"/>
            <w:vMerge/>
          </w:tcPr>
          <w:p w14:paraId="59C57EDA" w14:textId="77777777" w:rsidR="00773676" w:rsidRPr="00E31901" w:rsidRDefault="00773676" w:rsidP="00F96827">
            <w:pPr>
              <w:widowControl w:val="0"/>
              <w:pBdr>
                <w:top w:val="nil"/>
                <w:left w:val="nil"/>
                <w:bottom w:val="nil"/>
                <w:right w:val="nil"/>
                <w:between w:val="nil"/>
              </w:pBdr>
              <w:rPr>
                <w:rFonts w:eastAsia="Avenir"/>
                <w:color w:val="000000"/>
                <w:sz w:val="20"/>
                <w:szCs w:val="20"/>
              </w:rPr>
            </w:pPr>
          </w:p>
        </w:tc>
        <w:tc>
          <w:tcPr>
            <w:tcW w:w="7236" w:type="dxa"/>
          </w:tcPr>
          <w:p w14:paraId="08A06629" w14:textId="77777777" w:rsidR="00773676" w:rsidRPr="00E31901" w:rsidRDefault="00773676" w:rsidP="00AE3556">
            <w:pPr>
              <w:numPr>
                <w:ilvl w:val="0"/>
                <w:numId w:val="16"/>
              </w:numPr>
              <w:ind w:left="399"/>
              <w:rPr>
                <w:rFonts w:eastAsia="Avenir"/>
                <w:sz w:val="20"/>
                <w:szCs w:val="20"/>
              </w:rPr>
            </w:pPr>
            <w:r w:rsidRPr="00E31901">
              <w:rPr>
                <w:rFonts w:eastAsia="Avenir"/>
                <w:sz w:val="20"/>
                <w:szCs w:val="20"/>
              </w:rPr>
              <w:t>Zambo, CDO Launch Partnership for Children’s Road Safety</w:t>
            </w:r>
          </w:p>
          <w:p w14:paraId="0C7BFB21" w14:textId="77777777" w:rsidR="00773676" w:rsidRPr="00E31901" w:rsidRDefault="00773676" w:rsidP="00F96827">
            <w:pPr>
              <w:ind w:left="399"/>
              <w:rPr>
                <w:rFonts w:eastAsia="Avenir"/>
                <w:sz w:val="20"/>
                <w:szCs w:val="20"/>
              </w:rPr>
            </w:pPr>
            <w:r w:rsidRPr="00E31901">
              <w:rPr>
                <w:rFonts w:eastAsia="Avenir"/>
                <w:sz w:val="20"/>
                <w:szCs w:val="20"/>
              </w:rPr>
              <w:t>21 November 2023, News Narratives</w:t>
            </w:r>
          </w:p>
          <w:p w14:paraId="0B5DD85D" w14:textId="77777777" w:rsidR="00773676" w:rsidRPr="00E31901" w:rsidRDefault="00000000" w:rsidP="00F96827">
            <w:pPr>
              <w:ind w:left="399"/>
              <w:rPr>
                <w:rFonts w:eastAsia="Avenir"/>
                <w:sz w:val="20"/>
                <w:szCs w:val="20"/>
              </w:rPr>
            </w:pPr>
            <w:hyperlink r:id="rId80">
              <w:r w:rsidR="00773676" w:rsidRPr="00E31901">
                <w:rPr>
                  <w:rFonts w:eastAsia="Avenir"/>
                  <w:color w:val="1155CC"/>
                  <w:sz w:val="20"/>
                  <w:szCs w:val="20"/>
                  <w:u w:val="single"/>
                </w:rPr>
                <w:t>https://newsnarratives.com/2023/11/21/zambo-cdo-launch-partnership-for-childrens-road-safety/?fbclid=IwAR0XR_ViAR7JJVEdy3WP4SlA53io_GlOxkNIEi2Vn4DFtFKfk74ZNRCElFQ</w:t>
              </w:r>
            </w:hyperlink>
            <w:r w:rsidR="00773676" w:rsidRPr="00E31901">
              <w:rPr>
                <w:rFonts w:eastAsia="Avenir"/>
                <w:sz w:val="20"/>
                <w:szCs w:val="20"/>
              </w:rPr>
              <w:t xml:space="preserve"> </w:t>
            </w:r>
          </w:p>
        </w:tc>
        <w:tc>
          <w:tcPr>
            <w:tcW w:w="2160" w:type="dxa"/>
          </w:tcPr>
          <w:p w14:paraId="2A42242E" w14:textId="77777777" w:rsidR="00773676" w:rsidRPr="00E31901" w:rsidRDefault="00773676" w:rsidP="00F96827">
            <w:pPr>
              <w:rPr>
                <w:rFonts w:eastAsia="Avenir"/>
                <w:color w:val="000000"/>
                <w:sz w:val="20"/>
                <w:szCs w:val="20"/>
              </w:rPr>
            </w:pPr>
            <w:r w:rsidRPr="00E31901">
              <w:rPr>
                <w:rFonts w:eastAsia="Avenir"/>
                <w:sz w:val="20"/>
                <w:szCs w:val="20"/>
              </w:rPr>
              <w:t>250 views</w:t>
            </w:r>
          </w:p>
        </w:tc>
      </w:tr>
      <w:tr w:rsidR="00773676" w:rsidRPr="007C2281" w14:paraId="551C4C88" w14:textId="77777777" w:rsidTr="00F96827">
        <w:trPr>
          <w:trHeight w:val="200"/>
        </w:trPr>
        <w:tc>
          <w:tcPr>
            <w:tcW w:w="1129" w:type="dxa"/>
            <w:vMerge/>
          </w:tcPr>
          <w:p w14:paraId="3A94A478" w14:textId="77777777" w:rsidR="00773676" w:rsidRPr="00E31901" w:rsidRDefault="00773676" w:rsidP="00F96827">
            <w:pPr>
              <w:widowControl w:val="0"/>
              <w:pBdr>
                <w:top w:val="nil"/>
                <w:left w:val="nil"/>
                <w:bottom w:val="nil"/>
                <w:right w:val="nil"/>
                <w:between w:val="nil"/>
              </w:pBdr>
              <w:rPr>
                <w:rFonts w:eastAsia="Avenir"/>
                <w:color w:val="000000"/>
                <w:sz w:val="20"/>
                <w:szCs w:val="20"/>
              </w:rPr>
            </w:pPr>
          </w:p>
        </w:tc>
        <w:tc>
          <w:tcPr>
            <w:tcW w:w="7236" w:type="dxa"/>
          </w:tcPr>
          <w:p w14:paraId="73766409" w14:textId="77777777" w:rsidR="00773676" w:rsidRPr="00E31901" w:rsidRDefault="00773676" w:rsidP="00AE3556">
            <w:pPr>
              <w:numPr>
                <w:ilvl w:val="0"/>
                <w:numId w:val="16"/>
              </w:numPr>
              <w:ind w:left="399"/>
              <w:rPr>
                <w:rFonts w:eastAsia="Avenir"/>
                <w:sz w:val="20"/>
                <w:szCs w:val="20"/>
              </w:rPr>
            </w:pPr>
            <w:r w:rsidRPr="00E31901">
              <w:rPr>
                <w:rFonts w:eastAsia="Avenir"/>
                <w:sz w:val="20"/>
                <w:szCs w:val="20"/>
              </w:rPr>
              <w:t>Zambo, CDO launch partnership for children’s road safety</w:t>
            </w:r>
          </w:p>
          <w:p w14:paraId="1FE8A24F" w14:textId="77777777" w:rsidR="00773676" w:rsidRPr="00E31901" w:rsidRDefault="00773676" w:rsidP="00F96827">
            <w:pPr>
              <w:ind w:left="399"/>
              <w:rPr>
                <w:rFonts w:eastAsia="Avenir"/>
                <w:sz w:val="20"/>
                <w:szCs w:val="20"/>
              </w:rPr>
            </w:pPr>
            <w:r w:rsidRPr="00E31901">
              <w:rPr>
                <w:rFonts w:eastAsia="Avenir"/>
                <w:sz w:val="20"/>
                <w:szCs w:val="20"/>
              </w:rPr>
              <w:t xml:space="preserve">21 November 2023, </w:t>
            </w:r>
            <w:proofErr w:type="spellStart"/>
            <w:r w:rsidRPr="00E31901">
              <w:rPr>
                <w:rFonts w:eastAsia="Avenir"/>
                <w:sz w:val="20"/>
                <w:szCs w:val="20"/>
              </w:rPr>
              <w:t>Newscore</w:t>
            </w:r>
            <w:proofErr w:type="spellEnd"/>
            <w:r w:rsidRPr="00E31901">
              <w:rPr>
                <w:rFonts w:eastAsia="Avenir"/>
                <w:sz w:val="20"/>
                <w:szCs w:val="20"/>
              </w:rPr>
              <w:t xml:space="preserve"> Bulacan</w:t>
            </w:r>
          </w:p>
          <w:p w14:paraId="3AA7800D" w14:textId="77777777" w:rsidR="00773676" w:rsidRPr="00E31901" w:rsidRDefault="00000000" w:rsidP="00F96827">
            <w:pPr>
              <w:ind w:left="399"/>
              <w:rPr>
                <w:rFonts w:eastAsia="Avenir"/>
                <w:sz w:val="20"/>
                <w:szCs w:val="20"/>
              </w:rPr>
            </w:pPr>
            <w:hyperlink r:id="rId81">
              <w:r w:rsidR="00773676" w:rsidRPr="00E31901">
                <w:rPr>
                  <w:rFonts w:eastAsia="Avenir"/>
                  <w:color w:val="1155CC"/>
                  <w:sz w:val="20"/>
                  <w:szCs w:val="20"/>
                  <w:u w:val="single"/>
                </w:rPr>
                <w:t>https://newscorebulacan.net/zambo-cdo-launch-partnership-for-childrens-road-safety/?fbclid=IwAR32JKPkVMC36qrDTNWYeKdvh7uUOqZIGqhaNvcpfxGdCpvr3KSrXo9cikI</w:t>
              </w:r>
            </w:hyperlink>
            <w:r w:rsidR="00773676" w:rsidRPr="00E31901">
              <w:rPr>
                <w:rFonts w:eastAsia="Avenir"/>
                <w:sz w:val="20"/>
                <w:szCs w:val="20"/>
              </w:rPr>
              <w:t xml:space="preserve"> </w:t>
            </w:r>
          </w:p>
        </w:tc>
        <w:tc>
          <w:tcPr>
            <w:tcW w:w="2160" w:type="dxa"/>
          </w:tcPr>
          <w:p w14:paraId="46E833E9" w14:textId="77777777" w:rsidR="00773676" w:rsidRPr="00E31901" w:rsidRDefault="00773676" w:rsidP="00F96827">
            <w:pPr>
              <w:rPr>
                <w:rFonts w:eastAsia="Avenir"/>
                <w:color w:val="000000"/>
                <w:sz w:val="20"/>
                <w:szCs w:val="20"/>
              </w:rPr>
            </w:pPr>
            <w:r w:rsidRPr="00E31901">
              <w:rPr>
                <w:rFonts w:eastAsia="Avenir"/>
                <w:sz w:val="20"/>
                <w:szCs w:val="20"/>
              </w:rPr>
              <w:t>18 views</w:t>
            </w:r>
          </w:p>
        </w:tc>
      </w:tr>
      <w:tr w:rsidR="00773676" w:rsidRPr="007C2281" w14:paraId="3B79A985" w14:textId="77777777" w:rsidTr="00F96827">
        <w:trPr>
          <w:trHeight w:val="200"/>
        </w:trPr>
        <w:tc>
          <w:tcPr>
            <w:tcW w:w="1129" w:type="dxa"/>
            <w:vMerge/>
          </w:tcPr>
          <w:p w14:paraId="39B0E3E9" w14:textId="77777777" w:rsidR="00773676" w:rsidRPr="00E31901" w:rsidRDefault="00773676" w:rsidP="00F96827">
            <w:pPr>
              <w:widowControl w:val="0"/>
              <w:pBdr>
                <w:top w:val="nil"/>
                <w:left w:val="nil"/>
                <w:bottom w:val="nil"/>
                <w:right w:val="nil"/>
                <w:between w:val="nil"/>
              </w:pBdr>
              <w:rPr>
                <w:rFonts w:eastAsia="Avenir"/>
                <w:color w:val="000000"/>
                <w:sz w:val="20"/>
                <w:szCs w:val="20"/>
              </w:rPr>
            </w:pPr>
          </w:p>
        </w:tc>
        <w:tc>
          <w:tcPr>
            <w:tcW w:w="7236" w:type="dxa"/>
          </w:tcPr>
          <w:p w14:paraId="522427B4" w14:textId="77777777" w:rsidR="00773676" w:rsidRPr="00E31901" w:rsidRDefault="00773676" w:rsidP="00AE3556">
            <w:pPr>
              <w:numPr>
                <w:ilvl w:val="0"/>
                <w:numId w:val="16"/>
              </w:numPr>
              <w:ind w:left="399"/>
              <w:rPr>
                <w:rFonts w:eastAsia="Avenir"/>
                <w:sz w:val="20"/>
                <w:szCs w:val="20"/>
              </w:rPr>
            </w:pPr>
            <w:r w:rsidRPr="00E31901">
              <w:rPr>
                <w:rFonts w:eastAsia="Avenir"/>
                <w:sz w:val="20"/>
                <w:szCs w:val="20"/>
              </w:rPr>
              <w:t>Oro, Zambo cities launch partnership on road safety for kids</w:t>
            </w:r>
          </w:p>
          <w:p w14:paraId="5013F7DC" w14:textId="77777777" w:rsidR="00773676" w:rsidRPr="00E31901" w:rsidRDefault="00773676" w:rsidP="00F96827">
            <w:pPr>
              <w:ind w:left="399"/>
              <w:rPr>
                <w:rFonts w:eastAsia="Avenir"/>
                <w:sz w:val="20"/>
                <w:szCs w:val="20"/>
              </w:rPr>
            </w:pPr>
            <w:r w:rsidRPr="00E31901">
              <w:rPr>
                <w:rFonts w:eastAsia="Avenir"/>
                <w:sz w:val="20"/>
                <w:szCs w:val="20"/>
              </w:rPr>
              <w:t>22 November 2023, Mindanao Today</w:t>
            </w:r>
          </w:p>
          <w:p w14:paraId="29189A1A" w14:textId="77777777" w:rsidR="00773676" w:rsidRPr="00E31901" w:rsidRDefault="00000000" w:rsidP="00F96827">
            <w:pPr>
              <w:ind w:left="399"/>
              <w:rPr>
                <w:rFonts w:eastAsia="Avenir"/>
                <w:sz w:val="20"/>
                <w:szCs w:val="20"/>
              </w:rPr>
            </w:pPr>
            <w:hyperlink r:id="rId82">
              <w:r w:rsidR="00773676" w:rsidRPr="00E31901">
                <w:rPr>
                  <w:rFonts w:eastAsia="Avenir"/>
                  <w:color w:val="1155CC"/>
                  <w:sz w:val="20"/>
                  <w:szCs w:val="20"/>
                  <w:u w:val="single"/>
                </w:rPr>
                <w:t>https://mindanaotoday.com/oro-zambo-cities-launch-partnership-on-road-safety-for-kids/</w:t>
              </w:r>
            </w:hyperlink>
            <w:r w:rsidR="00773676" w:rsidRPr="00E31901">
              <w:rPr>
                <w:rFonts w:eastAsia="Avenir"/>
                <w:sz w:val="20"/>
                <w:szCs w:val="20"/>
              </w:rPr>
              <w:t xml:space="preserve"> </w:t>
            </w:r>
          </w:p>
        </w:tc>
        <w:tc>
          <w:tcPr>
            <w:tcW w:w="2160" w:type="dxa"/>
          </w:tcPr>
          <w:p w14:paraId="2FDC8F7E" w14:textId="77777777" w:rsidR="00773676" w:rsidRPr="00E31901" w:rsidRDefault="00773676" w:rsidP="00F96827">
            <w:pPr>
              <w:rPr>
                <w:rFonts w:eastAsia="Avenir"/>
                <w:sz w:val="20"/>
                <w:szCs w:val="20"/>
              </w:rPr>
            </w:pPr>
          </w:p>
        </w:tc>
      </w:tr>
      <w:tr w:rsidR="00773676" w:rsidRPr="007C2281" w14:paraId="396A6E68" w14:textId="77777777" w:rsidTr="00F96827">
        <w:trPr>
          <w:trHeight w:val="200"/>
        </w:trPr>
        <w:tc>
          <w:tcPr>
            <w:tcW w:w="1129" w:type="dxa"/>
            <w:vMerge/>
          </w:tcPr>
          <w:p w14:paraId="45691780" w14:textId="77777777" w:rsidR="00773676" w:rsidRPr="00E31901" w:rsidRDefault="00773676" w:rsidP="00F96827">
            <w:pPr>
              <w:jc w:val="both"/>
              <w:rPr>
                <w:rFonts w:eastAsia="Avenir"/>
                <w:color w:val="000000"/>
                <w:sz w:val="20"/>
                <w:szCs w:val="20"/>
              </w:rPr>
            </w:pPr>
          </w:p>
        </w:tc>
        <w:tc>
          <w:tcPr>
            <w:tcW w:w="7236" w:type="dxa"/>
          </w:tcPr>
          <w:p w14:paraId="6BB76E93" w14:textId="77777777" w:rsidR="00773676" w:rsidRPr="00E31901" w:rsidRDefault="00773676" w:rsidP="00AE3556">
            <w:pPr>
              <w:numPr>
                <w:ilvl w:val="0"/>
                <w:numId w:val="16"/>
              </w:numPr>
              <w:ind w:left="399"/>
              <w:rPr>
                <w:rFonts w:eastAsia="Avenir"/>
                <w:sz w:val="20"/>
                <w:szCs w:val="20"/>
              </w:rPr>
            </w:pPr>
            <w:r w:rsidRPr="00E31901">
              <w:rPr>
                <w:rFonts w:eastAsia="Avenir"/>
                <w:sz w:val="20"/>
                <w:szCs w:val="20"/>
              </w:rPr>
              <w:t>Zambo, CDO launch partnership for children’s road safety</w:t>
            </w:r>
          </w:p>
          <w:p w14:paraId="7719FEE0" w14:textId="77777777" w:rsidR="00773676" w:rsidRPr="00E31901" w:rsidRDefault="00773676" w:rsidP="00F96827">
            <w:pPr>
              <w:ind w:left="399"/>
              <w:rPr>
                <w:rFonts w:eastAsia="Avenir"/>
                <w:sz w:val="20"/>
                <w:szCs w:val="20"/>
              </w:rPr>
            </w:pPr>
            <w:r w:rsidRPr="00E31901">
              <w:rPr>
                <w:rFonts w:eastAsia="Avenir"/>
                <w:sz w:val="20"/>
                <w:szCs w:val="20"/>
              </w:rPr>
              <w:t xml:space="preserve">22 November 2023, </w:t>
            </w:r>
            <w:proofErr w:type="spellStart"/>
            <w:r w:rsidRPr="00E31901">
              <w:rPr>
                <w:rFonts w:eastAsia="Avenir"/>
                <w:sz w:val="20"/>
                <w:szCs w:val="20"/>
              </w:rPr>
              <w:t>UnliNews</w:t>
            </w:r>
            <w:proofErr w:type="spellEnd"/>
            <w:r w:rsidRPr="00E31901">
              <w:rPr>
                <w:rFonts w:eastAsia="Avenir"/>
                <w:sz w:val="20"/>
                <w:szCs w:val="20"/>
              </w:rPr>
              <w:t xml:space="preserve"> Online</w:t>
            </w:r>
          </w:p>
          <w:p w14:paraId="3B53D2C8" w14:textId="77777777" w:rsidR="00773676" w:rsidRPr="00E31901" w:rsidRDefault="00000000" w:rsidP="00F96827">
            <w:pPr>
              <w:ind w:left="399"/>
              <w:rPr>
                <w:rFonts w:eastAsia="Avenir"/>
                <w:sz w:val="20"/>
                <w:szCs w:val="20"/>
              </w:rPr>
            </w:pPr>
            <w:hyperlink r:id="rId83">
              <w:r w:rsidR="00773676" w:rsidRPr="00E31901">
                <w:rPr>
                  <w:rFonts w:eastAsia="Avenir"/>
                  <w:color w:val="1155CC"/>
                  <w:sz w:val="20"/>
                  <w:szCs w:val="20"/>
                  <w:u w:val="single"/>
                </w:rPr>
                <w:t>https://unlinews.org/5510/zambo-cdo-launch-partnership-for-childrens-road-safety/?fbclid=IwAR1rvWCOrFArPmqsQO6kY3VZ3J5Uhu7JNG4ayUN-H49SlXu_ls-lLFnusUQ</w:t>
              </w:r>
            </w:hyperlink>
            <w:r w:rsidR="00773676" w:rsidRPr="00E31901">
              <w:rPr>
                <w:rFonts w:eastAsia="Avenir"/>
                <w:sz w:val="20"/>
                <w:szCs w:val="20"/>
              </w:rPr>
              <w:t xml:space="preserve"> </w:t>
            </w:r>
          </w:p>
        </w:tc>
        <w:tc>
          <w:tcPr>
            <w:tcW w:w="2160" w:type="dxa"/>
          </w:tcPr>
          <w:p w14:paraId="19CA22CB" w14:textId="77777777" w:rsidR="00773676" w:rsidRPr="00E31901" w:rsidRDefault="00773676" w:rsidP="00F96827">
            <w:pPr>
              <w:rPr>
                <w:rFonts w:eastAsia="Avenir"/>
                <w:color w:val="000000"/>
                <w:sz w:val="20"/>
                <w:szCs w:val="20"/>
              </w:rPr>
            </w:pPr>
          </w:p>
          <w:p w14:paraId="7AA57AF1" w14:textId="77777777" w:rsidR="00773676" w:rsidRPr="00E31901" w:rsidRDefault="00773676" w:rsidP="00F96827">
            <w:pPr>
              <w:rPr>
                <w:rFonts w:eastAsia="Avenir"/>
                <w:color w:val="FF0000"/>
                <w:sz w:val="20"/>
                <w:szCs w:val="20"/>
              </w:rPr>
            </w:pPr>
          </w:p>
        </w:tc>
      </w:tr>
      <w:tr w:rsidR="00773676" w:rsidRPr="007C2281" w14:paraId="3E4041F6" w14:textId="77777777" w:rsidTr="00F96827">
        <w:trPr>
          <w:trHeight w:val="200"/>
        </w:trPr>
        <w:tc>
          <w:tcPr>
            <w:tcW w:w="1129" w:type="dxa"/>
            <w:vMerge/>
          </w:tcPr>
          <w:p w14:paraId="431A5330" w14:textId="77777777" w:rsidR="00773676" w:rsidRPr="00E31901" w:rsidRDefault="00773676" w:rsidP="00F96827">
            <w:pPr>
              <w:jc w:val="both"/>
              <w:rPr>
                <w:rFonts w:eastAsia="Avenir"/>
                <w:color w:val="000000"/>
                <w:sz w:val="20"/>
                <w:szCs w:val="20"/>
              </w:rPr>
            </w:pPr>
          </w:p>
        </w:tc>
        <w:tc>
          <w:tcPr>
            <w:tcW w:w="7236" w:type="dxa"/>
          </w:tcPr>
          <w:p w14:paraId="63F6363F" w14:textId="77777777" w:rsidR="00773676" w:rsidRPr="00E31901" w:rsidRDefault="00773676" w:rsidP="00AE3556">
            <w:pPr>
              <w:numPr>
                <w:ilvl w:val="0"/>
                <w:numId w:val="16"/>
              </w:numPr>
              <w:ind w:left="360"/>
              <w:rPr>
                <w:rFonts w:eastAsia="Avenir"/>
                <w:sz w:val="20"/>
                <w:szCs w:val="20"/>
              </w:rPr>
            </w:pPr>
            <w:r w:rsidRPr="00E31901">
              <w:rPr>
                <w:rFonts w:eastAsia="Avenir"/>
                <w:sz w:val="20"/>
                <w:szCs w:val="20"/>
              </w:rPr>
              <w:t>Zamboanga City, Cagayan de Oro City unveil sister-partnership to promote safer roads for kids</w:t>
            </w:r>
          </w:p>
          <w:p w14:paraId="778BF89C" w14:textId="77777777" w:rsidR="00773676" w:rsidRPr="00E31901" w:rsidRDefault="00773676" w:rsidP="00F96827">
            <w:pPr>
              <w:ind w:left="399"/>
              <w:rPr>
                <w:rFonts w:eastAsia="Avenir"/>
                <w:sz w:val="20"/>
                <w:szCs w:val="20"/>
              </w:rPr>
            </w:pPr>
            <w:r w:rsidRPr="00E31901">
              <w:rPr>
                <w:rFonts w:eastAsia="Avenir"/>
                <w:sz w:val="20"/>
                <w:szCs w:val="20"/>
              </w:rPr>
              <w:t xml:space="preserve">22 November 2023, </w:t>
            </w:r>
            <w:proofErr w:type="spellStart"/>
            <w:r w:rsidRPr="00E31901">
              <w:rPr>
                <w:rFonts w:eastAsia="Avenir"/>
                <w:sz w:val="20"/>
                <w:szCs w:val="20"/>
              </w:rPr>
              <w:t>Politiko</w:t>
            </w:r>
            <w:proofErr w:type="spellEnd"/>
          </w:p>
          <w:p w14:paraId="4FCD5DD3" w14:textId="77777777" w:rsidR="00773676" w:rsidRPr="00E31901" w:rsidRDefault="00000000" w:rsidP="00F96827">
            <w:pPr>
              <w:ind w:left="399"/>
              <w:rPr>
                <w:rFonts w:eastAsia="Avenir"/>
                <w:sz w:val="20"/>
                <w:szCs w:val="20"/>
              </w:rPr>
            </w:pPr>
            <w:hyperlink r:id="rId84">
              <w:r w:rsidR="00773676" w:rsidRPr="00E31901">
                <w:rPr>
                  <w:rFonts w:eastAsia="Avenir"/>
                  <w:color w:val="1155CC"/>
                  <w:sz w:val="20"/>
                  <w:szCs w:val="20"/>
                  <w:u w:val="single"/>
                </w:rPr>
                <w:t>https://mindanao.politiko.com.ph/zamboanga-city-cagayan-de-oro-city-unveil-sister-partnership-to-promote-safer-roads-for-kids/</w:t>
              </w:r>
            </w:hyperlink>
            <w:r w:rsidR="00773676" w:rsidRPr="00E31901">
              <w:rPr>
                <w:rFonts w:eastAsia="Avenir"/>
                <w:sz w:val="20"/>
                <w:szCs w:val="20"/>
              </w:rPr>
              <w:t xml:space="preserve"> </w:t>
            </w:r>
          </w:p>
        </w:tc>
        <w:tc>
          <w:tcPr>
            <w:tcW w:w="2160" w:type="dxa"/>
          </w:tcPr>
          <w:p w14:paraId="149549E3" w14:textId="77777777" w:rsidR="00773676" w:rsidRPr="00E31901" w:rsidRDefault="00773676" w:rsidP="00F96827">
            <w:pPr>
              <w:rPr>
                <w:rFonts w:eastAsia="Avenir"/>
                <w:color w:val="000000"/>
                <w:sz w:val="20"/>
                <w:szCs w:val="20"/>
              </w:rPr>
            </w:pPr>
          </w:p>
        </w:tc>
      </w:tr>
      <w:tr w:rsidR="00773676" w:rsidRPr="007C2281" w14:paraId="5D401621" w14:textId="77777777" w:rsidTr="00F96827">
        <w:trPr>
          <w:trHeight w:val="200"/>
        </w:trPr>
        <w:tc>
          <w:tcPr>
            <w:tcW w:w="1129" w:type="dxa"/>
            <w:vMerge/>
          </w:tcPr>
          <w:p w14:paraId="422F528F" w14:textId="77777777" w:rsidR="00773676" w:rsidRPr="00E31901" w:rsidRDefault="00773676" w:rsidP="00F96827">
            <w:pPr>
              <w:jc w:val="both"/>
              <w:rPr>
                <w:rFonts w:eastAsia="Avenir"/>
                <w:color w:val="000000"/>
                <w:sz w:val="20"/>
                <w:szCs w:val="20"/>
              </w:rPr>
            </w:pPr>
          </w:p>
        </w:tc>
        <w:tc>
          <w:tcPr>
            <w:tcW w:w="7236" w:type="dxa"/>
          </w:tcPr>
          <w:p w14:paraId="2C7F09C6" w14:textId="77777777" w:rsidR="00773676" w:rsidRPr="00E31901" w:rsidRDefault="00773676" w:rsidP="00AE3556">
            <w:pPr>
              <w:numPr>
                <w:ilvl w:val="0"/>
                <w:numId w:val="16"/>
              </w:numPr>
              <w:ind w:left="399"/>
              <w:rPr>
                <w:rFonts w:eastAsia="Avenir"/>
                <w:sz w:val="20"/>
                <w:szCs w:val="20"/>
              </w:rPr>
            </w:pPr>
            <w:r w:rsidRPr="00E31901">
              <w:rPr>
                <w:rFonts w:eastAsia="Avenir"/>
                <w:sz w:val="20"/>
                <w:szCs w:val="20"/>
              </w:rPr>
              <w:t>Zambo, CDO launch partnership for children’s road safety</w:t>
            </w:r>
          </w:p>
          <w:p w14:paraId="20A6B1E5" w14:textId="77777777" w:rsidR="00773676" w:rsidRPr="00E31901" w:rsidRDefault="00773676" w:rsidP="00F96827">
            <w:pPr>
              <w:ind w:left="399"/>
              <w:rPr>
                <w:rFonts w:eastAsia="Avenir"/>
                <w:sz w:val="20"/>
                <w:szCs w:val="20"/>
              </w:rPr>
            </w:pPr>
            <w:r w:rsidRPr="00E31901">
              <w:rPr>
                <w:rFonts w:eastAsia="Avenir"/>
                <w:sz w:val="20"/>
                <w:szCs w:val="20"/>
              </w:rPr>
              <w:t>23 November 2023, Filipino News Sentinel</w:t>
            </w:r>
          </w:p>
          <w:p w14:paraId="3603642D" w14:textId="77777777" w:rsidR="00773676" w:rsidRPr="00E31901" w:rsidRDefault="00000000" w:rsidP="00F96827">
            <w:pPr>
              <w:ind w:left="399"/>
              <w:rPr>
                <w:rFonts w:eastAsia="Avenir"/>
                <w:sz w:val="20"/>
                <w:szCs w:val="20"/>
              </w:rPr>
            </w:pPr>
            <w:hyperlink r:id="rId85">
              <w:r w:rsidR="00773676" w:rsidRPr="00E31901">
                <w:rPr>
                  <w:rFonts w:eastAsia="Avenir"/>
                  <w:color w:val="1155CC"/>
                  <w:sz w:val="20"/>
                  <w:szCs w:val="20"/>
                  <w:u w:val="single"/>
                </w:rPr>
                <w:t>https://www.filipinonewssentinel.com/zambo-cdo-launch-partnership-for-childrens-road-safety/?fbclid=IwAR1WzKOCXDlJsnB00o7IEl5fFP4WD0mMo1fZshGc_jInkuiBqHY-NOLqXD0</w:t>
              </w:r>
            </w:hyperlink>
            <w:r w:rsidR="00773676" w:rsidRPr="00E31901">
              <w:rPr>
                <w:rFonts w:eastAsia="Avenir"/>
                <w:sz w:val="20"/>
                <w:szCs w:val="20"/>
              </w:rPr>
              <w:t xml:space="preserve"> </w:t>
            </w:r>
          </w:p>
        </w:tc>
        <w:tc>
          <w:tcPr>
            <w:tcW w:w="2160" w:type="dxa"/>
          </w:tcPr>
          <w:p w14:paraId="3B26DEDA" w14:textId="77777777" w:rsidR="00773676" w:rsidRPr="00E31901" w:rsidRDefault="00773676" w:rsidP="00F96827">
            <w:pPr>
              <w:rPr>
                <w:rFonts w:eastAsia="Avenir"/>
                <w:color w:val="000000"/>
                <w:sz w:val="20"/>
                <w:szCs w:val="20"/>
              </w:rPr>
            </w:pPr>
          </w:p>
        </w:tc>
      </w:tr>
      <w:tr w:rsidR="00773676" w:rsidRPr="007C2281" w14:paraId="54B6C16F" w14:textId="77777777" w:rsidTr="00F96827">
        <w:trPr>
          <w:trHeight w:val="200"/>
        </w:trPr>
        <w:tc>
          <w:tcPr>
            <w:tcW w:w="1129" w:type="dxa"/>
            <w:vMerge/>
          </w:tcPr>
          <w:p w14:paraId="7E9DCE05" w14:textId="77777777" w:rsidR="00773676" w:rsidRPr="00E31901" w:rsidRDefault="00773676" w:rsidP="00F96827">
            <w:pPr>
              <w:jc w:val="both"/>
              <w:rPr>
                <w:rFonts w:eastAsia="Avenir"/>
                <w:color w:val="000000"/>
                <w:sz w:val="20"/>
                <w:szCs w:val="20"/>
              </w:rPr>
            </w:pPr>
          </w:p>
        </w:tc>
        <w:tc>
          <w:tcPr>
            <w:tcW w:w="7236" w:type="dxa"/>
          </w:tcPr>
          <w:p w14:paraId="06F59473" w14:textId="77777777" w:rsidR="00773676" w:rsidRPr="00E31901" w:rsidRDefault="00773676" w:rsidP="00AE3556">
            <w:pPr>
              <w:numPr>
                <w:ilvl w:val="0"/>
                <w:numId w:val="16"/>
              </w:numPr>
              <w:ind w:left="360"/>
              <w:rPr>
                <w:rFonts w:eastAsia="Avenir"/>
                <w:sz w:val="20"/>
                <w:szCs w:val="20"/>
              </w:rPr>
            </w:pPr>
            <w:r w:rsidRPr="00E31901">
              <w:rPr>
                <w:rFonts w:eastAsia="Avenir"/>
                <w:sz w:val="20"/>
                <w:szCs w:val="20"/>
              </w:rPr>
              <w:t>RANDOM SHOTS: Cagayan de Oro, Zamboanga launch sister city partnership on road safety</w:t>
            </w:r>
          </w:p>
          <w:p w14:paraId="164CB25B" w14:textId="77777777" w:rsidR="00773676" w:rsidRPr="00E31901" w:rsidRDefault="00773676" w:rsidP="00F96827">
            <w:pPr>
              <w:ind w:left="399"/>
              <w:rPr>
                <w:rFonts w:eastAsia="Avenir"/>
                <w:sz w:val="20"/>
                <w:szCs w:val="20"/>
              </w:rPr>
            </w:pPr>
            <w:r w:rsidRPr="00E31901">
              <w:rPr>
                <w:rFonts w:eastAsia="Avenir"/>
                <w:sz w:val="20"/>
                <w:szCs w:val="20"/>
              </w:rPr>
              <w:t xml:space="preserve">23 November 2023, PROGRESS WATCH: Metro Cagayan De Oro </w:t>
            </w:r>
            <w:proofErr w:type="gramStart"/>
            <w:r w:rsidRPr="00E31901">
              <w:rPr>
                <w:rFonts w:eastAsia="Avenir"/>
                <w:sz w:val="20"/>
                <w:szCs w:val="20"/>
              </w:rPr>
              <w:t>And</w:t>
            </w:r>
            <w:proofErr w:type="gramEnd"/>
            <w:r w:rsidRPr="00E31901">
              <w:rPr>
                <w:rFonts w:eastAsia="Avenir"/>
                <w:sz w:val="20"/>
                <w:szCs w:val="20"/>
              </w:rPr>
              <w:t xml:space="preserve"> Northern Mindanao</w:t>
            </w:r>
          </w:p>
          <w:p w14:paraId="176317D7" w14:textId="77777777" w:rsidR="00773676" w:rsidRPr="00E31901" w:rsidRDefault="00000000" w:rsidP="00F96827">
            <w:pPr>
              <w:ind w:left="399"/>
              <w:rPr>
                <w:rFonts w:eastAsia="Avenir"/>
                <w:sz w:val="20"/>
                <w:szCs w:val="20"/>
              </w:rPr>
            </w:pPr>
            <w:hyperlink r:id="rId86" w:anchor="google_vignette">
              <w:r w:rsidR="00773676" w:rsidRPr="00E31901">
                <w:rPr>
                  <w:rFonts w:eastAsia="Avenir"/>
                  <w:color w:val="1155CC"/>
                  <w:sz w:val="20"/>
                  <w:szCs w:val="20"/>
                  <w:u w:val="single"/>
                </w:rPr>
                <w:t>https://metrocdodev.com/2023/11/23/random-shots-cagayan-de-oro-zamboanga-launch-sister-city-partnership-on-road-safety/#google_vignette</w:t>
              </w:r>
            </w:hyperlink>
            <w:r w:rsidR="00773676" w:rsidRPr="00E31901">
              <w:rPr>
                <w:rFonts w:eastAsia="Avenir"/>
                <w:sz w:val="20"/>
                <w:szCs w:val="20"/>
              </w:rPr>
              <w:t xml:space="preserve"> </w:t>
            </w:r>
          </w:p>
        </w:tc>
        <w:tc>
          <w:tcPr>
            <w:tcW w:w="2160" w:type="dxa"/>
          </w:tcPr>
          <w:p w14:paraId="4F965138" w14:textId="77777777" w:rsidR="00773676" w:rsidRPr="00E31901" w:rsidRDefault="00773676" w:rsidP="00F96827">
            <w:pPr>
              <w:rPr>
                <w:rFonts w:eastAsia="Avenir"/>
                <w:color w:val="000000"/>
                <w:sz w:val="20"/>
                <w:szCs w:val="20"/>
              </w:rPr>
            </w:pPr>
          </w:p>
        </w:tc>
      </w:tr>
    </w:tbl>
    <w:p w14:paraId="0227B557" w14:textId="77777777" w:rsidR="00773676" w:rsidRPr="00E31901" w:rsidRDefault="00773676" w:rsidP="00773676">
      <w:pPr>
        <w:jc w:val="both"/>
        <w:rPr>
          <w:rFonts w:eastAsia="Avenir"/>
          <w:color w:val="222222"/>
          <w:sz w:val="22"/>
          <w:szCs w:val="22"/>
          <w:highlight w:val="white"/>
        </w:rPr>
      </w:pPr>
      <w:r w:rsidRPr="00E31901">
        <w:rPr>
          <w:rFonts w:eastAsia="Avenir"/>
          <w:color w:val="222222"/>
          <w:sz w:val="22"/>
          <w:szCs w:val="22"/>
          <w:highlight w:val="white"/>
        </w:rPr>
        <w:t xml:space="preserve"> </w:t>
      </w:r>
    </w:p>
    <w:p w14:paraId="4864814E" w14:textId="77777777" w:rsidR="00773676" w:rsidRPr="00E31901" w:rsidRDefault="00773676" w:rsidP="00773676">
      <w:pPr>
        <w:jc w:val="both"/>
        <w:rPr>
          <w:rFonts w:eastAsia="Avenir"/>
          <w:b/>
          <w:color w:val="000000"/>
          <w:sz w:val="20"/>
          <w:szCs w:val="20"/>
        </w:rPr>
      </w:pPr>
      <w:r w:rsidRPr="00E31901">
        <w:rPr>
          <w:rFonts w:eastAsia="Avenir"/>
          <w:b/>
          <w:color w:val="000000"/>
          <w:sz w:val="20"/>
          <w:szCs w:val="20"/>
        </w:rPr>
        <w:t xml:space="preserve">Summary of Media Landings and Reach of </w:t>
      </w:r>
      <w:r w:rsidRPr="00E31901">
        <w:rPr>
          <w:rFonts w:eastAsia="Avenir"/>
          <w:b/>
          <w:sz w:val="20"/>
          <w:szCs w:val="20"/>
        </w:rPr>
        <w:t xml:space="preserve">Road Safety Mural Unveiling in Angeles City </w:t>
      </w:r>
      <w:r w:rsidRPr="00E31901">
        <w:rPr>
          <w:rFonts w:eastAsia="Avenir"/>
          <w:b/>
          <w:color w:val="000000"/>
          <w:sz w:val="20"/>
          <w:szCs w:val="20"/>
        </w:rPr>
        <w:t>(</w:t>
      </w:r>
      <w:r w:rsidRPr="00E31901">
        <w:rPr>
          <w:rFonts w:eastAsia="Avenir"/>
          <w:b/>
          <w:sz w:val="20"/>
          <w:szCs w:val="20"/>
        </w:rPr>
        <w:t>June 5</w:t>
      </w:r>
      <w:r w:rsidRPr="00E31901">
        <w:rPr>
          <w:rFonts w:eastAsia="Avenir"/>
          <w:b/>
          <w:color w:val="000000"/>
          <w:sz w:val="20"/>
          <w:szCs w:val="20"/>
        </w:rPr>
        <w:t>, 2023)</w:t>
      </w:r>
    </w:p>
    <w:p w14:paraId="52C157BE" w14:textId="77777777" w:rsidR="00773676" w:rsidRPr="00E31901" w:rsidRDefault="00773676" w:rsidP="00773676">
      <w:pPr>
        <w:pBdr>
          <w:top w:val="nil"/>
          <w:left w:val="nil"/>
          <w:bottom w:val="nil"/>
          <w:right w:val="nil"/>
          <w:between w:val="nil"/>
        </w:pBdr>
        <w:ind w:left="1134"/>
        <w:jc w:val="both"/>
        <w:rPr>
          <w:rFonts w:eastAsia="Avenir"/>
          <w:color w:val="000000"/>
          <w:sz w:val="20"/>
          <w:szCs w:val="20"/>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236"/>
        <w:gridCol w:w="2160"/>
      </w:tblGrid>
      <w:tr w:rsidR="00773676" w:rsidRPr="007C2281" w14:paraId="53F385AC" w14:textId="77777777" w:rsidTr="00F96827">
        <w:tc>
          <w:tcPr>
            <w:tcW w:w="1129" w:type="dxa"/>
          </w:tcPr>
          <w:p w14:paraId="5E4FECA9" w14:textId="77777777" w:rsidR="00773676" w:rsidRPr="00E31901" w:rsidRDefault="00773676" w:rsidP="00F96827">
            <w:pPr>
              <w:jc w:val="center"/>
              <w:rPr>
                <w:rFonts w:eastAsia="Avenir"/>
                <w:b/>
                <w:color w:val="000000"/>
                <w:sz w:val="20"/>
                <w:szCs w:val="20"/>
              </w:rPr>
            </w:pPr>
            <w:r w:rsidRPr="00E31901">
              <w:rPr>
                <w:rFonts w:eastAsia="Avenir"/>
                <w:b/>
                <w:color w:val="000000"/>
                <w:sz w:val="20"/>
                <w:szCs w:val="20"/>
              </w:rPr>
              <w:t>Platform</w:t>
            </w:r>
          </w:p>
        </w:tc>
        <w:tc>
          <w:tcPr>
            <w:tcW w:w="7236" w:type="dxa"/>
          </w:tcPr>
          <w:p w14:paraId="3B370B07" w14:textId="77777777" w:rsidR="00773676" w:rsidRPr="00E31901" w:rsidRDefault="00773676" w:rsidP="00F96827">
            <w:pPr>
              <w:jc w:val="center"/>
              <w:rPr>
                <w:rFonts w:eastAsia="Avenir"/>
                <w:b/>
                <w:color w:val="000000"/>
                <w:sz w:val="20"/>
                <w:szCs w:val="20"/>
              </w:rPr>
            </w:pPr>
            <w:r w:rsidRPr="00E31901">
              <w:rPr>
                <w:rFonts w:eastAsia="Avenir"/>
                <w:b/>
                <w:color w:val="000000"/>
                <w:sz w:val="20"/>
                <w:szCs w:val="20"/>
              </w:rPr>
              <w:t>Media Coverage</w:t>
            </w:r>
          </w:p>
        </w:tc>
        <w:tc>
          <w:tcPr>
            <w:tcW w:w="2160" w:type="dxa"/>
          </w:tcPr>
          <w:p w14:paraId="49AEDA24" w14:textId="77777777" w:rsidR="00773676" w:rsidRPr="00E31901" w:rsidRDefault="00773676" w:rsidP="00F96827">
            <w:pPr>
              <w:jc w:val="center"/>
              <w:rPr>
                <w:rFonts w:eastAsia="Avenir"/>
                <w:b/>
                <w:color w:val="000000"/>
                <w:sz w:val="20"/>
                <w:szCs w:val="20"/>
              </w:rPr>
            </w:pPr>
            <w:r w:rsidRPr="00E31901">
              <w:rPr>
                <w:rFonts w:eastAsia="Avenir"/>
                <w:b/>
                <w:color w:val="000000"/>
                <w:sz w:val="20"/>
                <w:szCs w:val="20"/>
              </w:rPr>
              <w:t>Indicator</w:t>
            </w:r>
          </w:p>
        </w:tc>
      </w:tr>
      <w:tr w:rsidR="00773676" w:rsidRPr="007C2281" w14:paraId="2D371162" w14:textId="77777777" w:rsidTr="00F96827">
        <w:trPr>
          <w:trHeight w:val="960"/>
        </w:trPr>
        <w:tc>
          <w:tcPr>
            <w:tcW w:w="1129" w:type="dxa"/>
            <w:vMerge w:val="restart"/>
          </w:tcPr>
          <w:p w14:paraId="405BF538" w14:textId="77777777" w:rsidR="00773676" w:rsidRPr="00E31901" w:rsidRDefault="00773676" w:rsidP="00F96827">
            <w:pPr>
              <w:jc w:val="both"/>
              <w:rPr>
                <w:rFonts w:eastAsia="Avenir"/>
                <w:color w:val="000000"/>
                <w:sz w:val="20"/>
                <w:szCs w:val="20"/>
              </w:rPr>
            </w:pPr>
            <w:proofErr w:type="gramStart"/>
            <w:r w:rsidRPr="00E31901">
              <w:rPr>
                <w:rFonts w:eastAsia="Avenir"/>
                <w:sz w:val="20"/>
                <w:szCs w:val="20"/>
              </w:rPr>
              <w:t>Social Media</w:t>
            </w:r>
            <w:proofErr w:type="gramEnd"/>
          </w:p>
        </w:tc>
        <w:tc>
          <w:tcPr>
            <w:tcW w:w="7236" w:type="dxa"/>
          </w:tcPr>
          <w:p w14:paraId="22DB481A" w14:textId="77777777" w:rsidR="00773676" w:rsidRPr="00E31901" w:rsidRDefault="00773676" w:rsidP="00AE3556">
            <w:pPr>
              <w:numPr>
                <w:ilvl w:val="0"/>
                <w:numId w:val="18"/>
              </w:numPr>
              <w:shd w:val="clear" w:color="auto" w:fill="FFFFFF"/>
              <w:ind w:left="450"/>
              <w:rPr>
                <w:rFonts w:eastAsia="Avenir"/>
                <w:color w:val="050505"/>
                <w:sz w:val="20"/>
                <w:szCs w:val="20"/>
              </w:rPr>
            </w:pPr>
            <w:r w:rsidRPr="00E31901">
              <w:rPr>
                <w:rFonts w:eastAsia="Avenir"/>
                <w:color w:val="050505"/>
                <w:sz w:val="20"/>
                <w:szCs w:val="20"/>
              </w:rPr>
              <w:t>MURAL ADVOCATING CHILDREN’S SAFETY ON THE ROAD UNVEILED</w:t>
            </w:r>
          </w:p>
          <w:p w14:paraId="5169D05B" w14:textId="77777777" w:rsidR="00773676" w:rsidRPr="00E31901" w:rsidRDefault="00773676" w:rsidP="00F96827">
            <w:pPr>
              <w:shd w:val="clear" w:color="auto" w:fill="FFFFFF"/>
              <w:spacing w:before="120"/>
              <w:ind w:left="450"/>
              <w:rPr>
                <w:rFonts w:eastAsia="Avenir"/>
                <w:color w:val="050505"/>
                <w:sz w:val="20"/>
                <w:szCs w:val="20"/>
              </w:rPr>
            </w:pPr>
            <w:r w:rsidRPr="00E31901">
              <w:rPr>
                <w:rFonts w:eastAsia="Avenir"/>
                <w:color w:val="050505"/>
                <w:sz w:val="20"/>
                <w:szCs w:val="20"/>
              </w:rPr>
              <w:t xml:space="preserve">ANGELES CITY - Angeles City Government joined United Nations Children’s Fund (UNICEF) Philippines, Department of Education (DepEd), the Metro Pacific Tollways Corporation (MPTC), and public interest law group </w:t>
            </w:r>
            <w:proofErr w:type="spellStart"/>
            <w:r w:rsidRPr="00E31901">
              <w:rPr>
                <w:rFonts w:eastAsia="Avenir"/>
                <w:color w:val="050505"/>
                <w:sz w:val="20"/>
                <w:szCs w:val="20"/>
              </w:rPr>
              <w:t>ImagineLaw</w:t>
            </w:r>
            <w:proofErr w:type="spellEnd"/>
            <w:r w:rsidRPr="00E31901">
              <w:rPr>
                <w:rFonts w:eastAsia="Avenir"/>
                <w:color w:val="050505"/>
                <w:sz w:val="20"/>
                <w:szCs w:val="20"/>
              </w:rPr>
              <w:t xml:space="preserve"> at </w:t>
            </w:r>
            <w:proofErr w:type="spellStart"/>
            <w:r w:rsidRPr="00E31901">
              <w:rPr>
                <w:rFonts w:eastAsia="Avenir"/>
                <w:color w:val="050505"/>
                <w:sz w:val="20"/>
                <w:szCs w:val="20"/>
              </w:rPr>
              <w:t>Gueco</w:t>
            </w:r>
            <w:proofErr w:type="spellEnd"/>
            <w:r w:rsidRPr="00E31901">
              <w:rPr>
                <w:rFonts w:eastAsia="Avenir"/>
                <w:color w:val="050505"/>
                <w:sz w:val="20"/>
                <w:szCs w:val="20"/>
              </w:rPr>
              <w:t xml:space="preserve"> Balibago Elementary School (GBES) in Angeles City, Pampanga on Monday to unveil a children’s mural advocating for the safety and protection of children and other vulnerable road users.</w:t>
            </w:r>
          </w:p>
          <w:p w14:paraId="636B14C3" w14:textId="77777777" w:rsidR="00773676" w:rsidRPr="00E31901" w:rsidRDefault="00773676" w:rsidP="00F96827">
            <w:pPr>
              <w:ind w:left="399"/>
              <w:rPr>
                <w:rFonts w:eastAsia="Avenir"/>
                <w:sz w:val="20"/>
                <w:szCs w:val="20"/>
              </w:rPr>
            </w:pPr>
            <w:r w:rsidRPr="00E31901">
              <w:rPr>
                <w:rFonts w:eastAsia="Avenir"/>
                <w:sz w:val="20"/>
                <w:szCs w:val="20"/>
              </w:rPr>
              <w:t>5 June 2023, Cebu News Times</w:t>
            </w:r>
          </w:p>
          <w:p w14:paraId="1E0877A6" w14:textId="77777777" w:rsidR="00773676" w:rsidRPr="00E31901" w:rsidRDefault="00000000" w:rsidP="00F96827">
            <w:pPr>
              <w:ind w:left="399"/>
              <w:rPr>
                <w:rFonts w:eastAsia="Avenir"/>
                <w:sz w:val="20"/>
                <w:szCs w:val="20"/>
              </w:rPr>
            </w:pPr>
            <w:hyperlink r:id="rId87">
              <w:r w:rsidR="00773676" w:rsidRPr="00E31901">
                <w:rPr>
                  <w:rFonts w:eastAsia="Avenir"/>
                  <w:color w:val="1155CC"/>
                  <w:sz w:val="20"/>
                  <w:szCs w:val="20"/>
                  <w:u w:val="single"/>
                </w:rPr>
                <w:t>https://www.facebook.com/cebunewstimes/photos/a.109511878566699/212434044941148/</w:t>
              </w:r>
            </w:hyperlink>
            <w:r w:rsidR="00773676" w:rsidRPr="00E31901">
              <w:rPr>
                <w:rFonts w:eastAsia="Avenir"/>
                <w:sz w:val="20"/>
                <w:szCs w:val="20"/>
              </w:rPr>
              <w:t xml:space="preserve"> </w:t>
            </w:r>
          </w:p>
        </w:tc>
        <w:tc>
          <w:tcPr>
            <w:tcW w:w="2160" w:type="dxa"/>
          </w:tcPr>
          <w:p w14:paraId="45E2E9FB" w14:textId="77777777" w:rsidR="00773676" w:rsidRPr="00E31901" w:rsidRDefault="00773676" w:rsidP="00F96827">
            <w:pPr>
              <w:rPr>
                <w:rFonts w:eastAsia="Avenir"/>
                <w:color w:val="000000"/>
                <w:sz w:val="20"/>
                <w:szCs w:val="20"/>
              </w:rPr>
            </w:pPr>
            <w:r w:rsidRPr="00E31901">
              <w:rPr>
                <w:rFonts w:eastAsia="Avenir"/>
                <w:sz w:val="20"/>
                <w:szCs w:val="20"/>
              </w:rPr>
              <w:t>1 share</w:t>
            </w:r>
          </w:p>
        </w:tc>
      </w:tr>
      <w:tr w:rsidR="00773676" w:rsidRPr="007C2281" w14:paraId="676968D1" w14:textId="77777777" w:rsidTr="00F96827">
        <w:trPr>
          <w:trHeight w:val="960"/>
        </w:trPr>
        <w:tc>
          <w:tcPr>
            <w:tcW w:w="1129" w:type="dxa"/>
            <w:vMerge/>
          </w:tcPr>
          <w:p w14:paraId="34A2B638" w14:textId="77777777" w:rsidR="00773676" w:rsidRPr="00E31901" w:rsidRDefault="00773676" w:rsidP="00F96827">
            <w:pPr>
              <w:jc w:val="both"/>
              <w:rPr>
                <w:rFonts w:eastAsia="Avenir"/>
                <w:sz w:val="20"/>
                <w:szCs w:val="20"/>
              </w:rPr>
            </w:pPr>
          </w:p>
        </w:tc>
        <w:tc>
          <w:tcPr>
            <w:tcW w:w="7236" w:type="dxa"/>
          </w:tcPr>
          <w:p w14:paraId="61353F1C" w14:textId="77777777" w:rsidR="00773676" w:rsidRPr="00E31901" w:rsidRDefault="00773676" w:rsidP="00AE3556">
            <w:pPr>
              <w:numPr>
                <w:ilvl w:val="0"/>
                <w:numId w:val="18"/>
              </w:numPr>
              <w:shd w:val="clear" w:color="auto" w:fill="FFFFFF"/>
              <w:ind w:left="450"/>
              <w:rPr>
                <w:rFonts w:eastAsia="Avenir"/>
                <w:color w:val="050505"/>
                <w:sz w:val="20"/>
                <w:szCs w:val="20"/>
              </w:rPr>
            </w:pPr>
            <w:r w:rsidRPr="00E31901">
              <w:rPr>
                <w:rFonts w:eastAsia="Avenir"/>
                <w:color w:val="050505"/>
                <w:sz w:val="20"/>
                <w:szCs w:val="20"/>
              </w:rPr>
              <w:t xml:space="preserve">CHILDREN FOR ROAD SAFETY UNVEILED MURAL IN ANGELES CITY.  </w:t>
            </w:r>
          </w:p>
          <w:p w14:paraId="52C2FAEC" w14:textId="77777777" w:rsidR="00773676" w:rsidRPr="00E31901" w:rsidRDefault="00773676" w:rsidP="00F96827">
            <w:pPr>
              <w:shd w:val="clear" w:color="auto" w:fill="FFFFFF"/>
              <w:ind w:left="450"/>
              <w:rPr>
                <w:rFonts w:eastAsia="Avenir"/>
                <w:color w:val="050505"/>
                <w:sz w:val="20"/>
                <w:szCs w:val="20"/>
              </w:rPr>
            </w:pPr>
            <w:r w:rsidRPr="00E31901">
              <w:rPr>
                <w:rFonts w:eastAsia="Avenir"/>
                <w:color w:val="050505"/>
                <w:sz w:val="20"/>
                <w:szCs w:val="20"/>
              </w:rPr>
              <w:t xml:space="preserve">Angeles City Government joined United Nations Children’s Fund (UNICEF) Philippines, Department of Education (DepEd), the Metro Pacific Tollways Corporation (MPTC), and public interest law group </w:t>
            </w:r>
            <w:proofErr w:type="spellStart"/>
            <w:r w:rsidRPr="00E31901">
              <w:rPr>
                <w:rFonts w:eastAsia="Avenir"/>
                <w:color w:val="050505"/>
                <w:sz w:val="20"/>
                <w:szCs w:val="20"/>
              </w:rPr>
              <w:t>ImagineLaw</w:t>
            </w:r>
            <w:proofErr w:type="spellEnd"/>
            <w:r w:rsidRPr="00E31901">
              <w:rPr>
                <w:rFonts w:eastAsia="Avenir"/>
                <w:color w:val="050505"/>
                <w:sz w:val="20"/>
                <w:szCs w:val="20"/>
              </w:rPr>
              <w:t xml:space="preserve"> at </w:t>
            </w:r>
            <w:proofErr w:type="spellStart"/>
            <w:r w:rsidRPr="00E31901">
              <w:rPr>
                <w:rFonts w:eastAsia="Avenir"/>
                <w:color w:val="050505"/>
                <w:sz w:val="20"/>
                <w:szCs w:val="20"/>
              </w:rPr>
              <w:t>Gueco</w:t>
            </w:r>
            <w:proofErr w:type="spellEnd"/>
            <w:r w:rsidRPr="00E31901">
              <w:rPr>
                <w:rFonts w:eastAsia="Avenir"/>
                <w:color w:val="050505"/>
                <w:sz w:val="20"/>
                <w:szCs w:val="20"/>
              </w:rPr>
              <w:t xml:space="preserve"> Balibago Elementary School (GBES) in Angeles City, Pampanga unveiled a children’s mural advocating for the safety and protection of children and other vulnerable road users.</w:t>
            </w:r>
          </w:p>
          <w:p w14:paraId="1D212334" w14:textId="77777777" w:rsidR="00773676" w:rsidRPr="00E31901" w:rsidRDefault="00773676" w:rsidP="00F96827">
            <w:pPr>
              <w:ind w:left="399"/>
              <w:rPr>
                <w:rFonts w:eastAsia="Avenir"/>
                <w:sz w:val="20"/>
                <w:szCs w:val="20"/>
              </w:rPr>
            </w:pPr>
            <w:r w:rsidRPr="00E31901">
              <w:rPr>
                <w:rFonts w:eastAsia="Avenir"/>
                <w:sz w:val="20"/>
                <w:szCs w:val="20"/>
              </w:rPr>
              <w:t>6 June 2023, People’s Domain</w:t>
            </w:r>
          </w:p>
          <w:p w14:paraId="1B5031D9" w14:textId="77777777" w:rsidR="00773676" w:rsidRPr="00E31901" w:rsidRDefault="00000000" w:rsidP="00F96827">
            <w:pPr>
              <w:ind w:left="399"/>
              <w:rPr>
                <w:rFonts w:eastAsia="Avenir"/>
                <w:color w:val="050505"/>
                <w:sz w:val="20"/>
                <w:szCs w:val="20"/>
              </w:rPr>
            </w:pPr>
            <w:hyperlink r:id="rId88">
              <w:r w:rsidR="00773676" w:rsidRPr="00E31901">
                <w:rPr>
                  <w:rFonts w:eastAsia="Avenir"/>
                  <w:color w:val="1155CC"/>
                  <w:sz w:val="20"/>
                  <w:szCs w:val="20"/>
                  <w:u w:val="single"/>
                </w:rPr>
                <w:t>https://www.facebook.com/photo/?fbid=799311358431637&amp;set=a.621248442904597</w:t>
              </w:r>
            </w:hyperlink>
            <w:r w:rsidR="00773676" w:rsidRPr="00E31901">
              <w:rPr>
                <w:rFonts w:eastAsia="Avenir"/>
                <w:color w:val="050505"/>
                <w:sz w:val="20"/>
                <w:szCs w:val="20"/>
              </w:rPr>
              <w:t xml:space="preserve"> </w:t>
            </w:r>
          </w:p>
        </w:tc>
        <w:tc>
          <w:tcPr>
            <w:tcW w:w="2160" w:type="dxa"/>
          </w:tcPr>
          <w:p w14:paraId="6E950EE5" w14:textId="77777777" w:rsidR="00773676" w:rsidRPr="00E31901" w:rsidRDefault="00773676" w:rsidP="00F96827">
            <w:pPr>
              <w:rPr>
                <w:rFonts w:eastAsia="Avenir"/>
                <w:sz w:val="20"/>
                <w:szCs w:val="20"/>
              </w:rPr>
            </w:pPr>
          </w:p>
        </w:tc>
      </w:tr>
      <w:tr w:rsidR="00773676" w:rsidRPr="007C2281" w14:paraId="4FEFF9DB" w14:textId="77777777" w:rsidTr="00F96827">
        <w:trPr>
          <w:trHeight w:val="960"/>
        </w:trPr>
        <w:tc>
          <w:tcPr>
            <w:tcW w:w="1129" w:type="dxa"/>
            <w:vMerge/>
          </w:tcPr>
          <w:p w14:paraId="51E6FD0E" w14:textId="77777777" w:rsidR="00773676" w:rsidRPr="00E31901" w:rsidRDefault="00773676" w:rsidP="00F96827">
            <w:pPr>
              <w:jc w:val="both"/>
              <w:rPr>
                <w:rFonts w:eastAsia="Avenir"/>
                <w:sz w:val="20"/>
                <w:szCs w:val="20"/>
              </w:rPr>
            </w:pPr>
          </w:p>
        </w:tc>
        <w:tc>
          <w:tcPr>
            <w:tcW w:w="7236" w:type="dxa"/>
          </w:tcPr>
          <w:p w14:paraId="2586E7D7" w14:textId="77777777" w:rsidR="00773676" w:rsidRPr="00E31901" w:rsidRDefault="00000000" w:rsidP="00AE3556">
            <w:pPr>
              <w:numPr>
                <w:ilvl w:val="0"/>
                <w:numId w:val="18"/>
              </w:numPr>
              <w:shd w:val="clear" w:color="auto" w:fill="FFFFFF"/>
              <w:ind w:left="450"/>
              <w:rPr>
                <w:rFonts w:eastAsia="Avenir"/>
                <w:color w:val="050505"/>
                <w:sz w:val="20"/>
                <w:szCs w:val="20"/>
              </w:rPr>
            </w:pPr>
            <w:hyperlink r:id="rId89">
              <w:r w:rsidR="00773676" w:rsidRPr="00E31901">
                <w:rPr>
                  <w:rFonts w:eastAsia="Avenir"/>
                  <w:color w:val="1155CC"/>
                  <w:sz w:val="20"/>
                  <w:szCs w:val="20"/>
                  <w:u w:val="single"/>
                </w:rPr>
                <w:t>https://www.filipinonewssentinel.com/mural-advocating-childrens-safety-on-the-road-unveiled/?fbclid=IwAR0TqXQqQ_RO8CRdqU6AhngJVi6WYDlFMUOUOyvoMB3eIzu9egT6RaW4mAs</w:t>
              </w:r>
            </w:hyperlink>
            <w:r w:rsidR="00773676" w:rsidRPr="00E31901">
              <w:rPr>
                <w:rFonts w:eastAsia="Avenir"/>
                <w:color w:val="050505"/>
                <w:sz w:val="20"/>
                <w:szCs w:val="20"/>
              </w:rPr>
              <w:t xml:space="preserve"> </w:t>
            </w:r>
          </w:p>
          <w:p w14:paraId="4378F035" w14:textId="77777777" w:rsidR="00773676" w:rsidRPr="00E31901" w:rsidRDefault="00773676" w:rsidP="00F96827">
            <w:pPr>
              <w:ind w:left="399"/>
              <w:rPr>
                <w:rFonts w:eastAsia="Avenir"/>
                <w:sz w:val="20"/>
                <w:szCs w:val="20"/>
              </w:rPr>
            </w:pPr>
            <w:r w:rsidRPr="00E31901">
              <w:rPr>
                <w:rFonts w:eastAsia="Avenir"/>
                <w:sz w:val="20"/>
                <w:szCs w:val="20"/>
              </w:rPr>
              <w:t>10 June 2023, Filipino News Sentinel</w:t>
            </w:r>
          </w:p>
          <w:p w14:paraId="11A3F793" w14:textId="77777777" w:rsidR="00773676" w:rsidRPr="00E31901" w:rsidRDefault="00000000" w:rsidP="00F96827">
            <w:pPr>
              <w:ind w:left="399"/>
              <w:rPr>
                <w:rFonts w:eastAsia="Avenir"/>
                <w:color w:val="050505"/>
                <w:sz w:val="20"/>
                <w:szCs w:val="20"/>
              </w:rPr>
            </w:pPr>
            <w:hyperlink r:id="rId90">
              <w:r w:rsidR="00773676" w:rsidRPr="00E31901">
                <w:rPr>
                  <w:rFonts w:eastAsia="Avenir"/>
                  <w:color w:val="1155CC"/>
                  <w:sz w:val="20"/>
                  <w:szCs w:val="20"/>
                  <w:u w:val="single"/>
                </w:rPr>
                <w:t>https://www.facebook.com/Filnewssentinel/posts/pfbid0zkyTEorsoKvVsYonuk6f7hnEy52vgz6gxYp79FoYuLiVjiLkgRkXYqw3KzdZLdeBl</w:t>
              </w:r>
            </w:hyperlink>
            <w:r w:rsidR="00773676" w:rsidRPr="00E31901">
              <w:rPr>
                <w:rFonts w:eastAsia="Avenir"/>
                <w:color w:val="050505"/>
                <w:sz w:val="20"/>
                <w:szCs w:val="20"/>
              </w:rPr>
              <w:t xml:space="preserve"> </w:t>
            </w:r>
          </w:p>
        </w:tc>
        <w:tc>
          <w:tcPr>
            <w:tcW w:w="2160" w:type="dxa"/>
          </w:tcPr>
          <w:p w14:paraId="5A5D7F78" w14:textId="77777777" w:rsidR="00773676" w:rsidRPr="00E31901" w:rsidRDefault="00773676" w:rsidP="00F96827">
            <w:pPr>
              <w:rPr>
                <w:rFonts w:eastAsia="Avenir"/>
                <w:sz w:val="20"/>
                <w:szCs w:val="20"/>
              </w:rPr>
            </w:pPr>
          </w:p>
        </w:tc>
      </w:tr>
      <w:tr w:rsidR="00773676" w:rsidRPr="007C2281" w14:paraId="0A3FF542" w14:textId="77777777" w:rsidTr="00F96827">
        <w:trPr>
          <w:trHeight w:val="960"/>
        </w:trPr>
        <w:tc>
          <w:tcPr>
            <w:tcW w:w="1129" w:type="dxa"/>
            <w:vMerge/>
          </w:tcPr>
          <w:p w14:paraId="4451298A" w14:textId="77777777" w:rsidR="00773676" w:rsidRPr="00E31901" w:rsidRDefault="00773676" w:rsidP="00F96827">
            <w:pPr>
              <w:jc w:val="both"/>
              <w:rPr>
                <w:rFonts w:eastAsia="Avenir"/>
                <w:sz w:val="20"/>
                <w:szCs w:val="20"/>
              </w:rPr>
            </w:pPr>
          </w:p>
        </w:tc>
        <w:tc>
          <w:tcPr>
            <w:tcW w:w="7236" w:type="dxa"/>
          </w:tcPr>
          <w:p w14:paraId="78B36AF2" w14:textId="77777777" w:rsidR="00773676" w:rsidRPr="00E31901" w:rsidRDefault="00773676" w:rsidP="00AE3556">
            <w:pPr>
              <w:numPr>
                <w:ilvl w:val="0"/>
                <w:numId w:val="18"/>
              </w:numPr>
              <w:shd w:val="clear" w:color="auto" w:fill="FFFFFF"/>
              <w:ind w:left="450"/>
              <w:rPr>
                <w:rFonts w:eastAsia="Avenir"/>
                <w:sz w:val="20"/>
                <w:szCs w:val="20"/>
              </w:rPr>
            </w:pPr>
            <w:r w:rsidRPr="00E31901">
              <w:rPr>
                <w:rFonts w:eastAsia="Avenir"/>
                <w:sz w:val="20"/>
                <w:szCs w:val="20"/>
              </w:rPr>
              <w:t>MURAL ADVOCATING CHILDREN’S SAFETY ON THE ROAD UNVEILED</w:t>
            </w:r>
          </w:p>
          <w:p w14:paraId="161AC1A0" w14:textId="77777777" w:rsidR="00773676" w:rsidRPr="00E31901" w:rsidRDefault="00773676" w:rsidP="00F96827">
            <w:pPr>
              <w:shd w:val="clear" w:color="auto" w:fill="FFFFFF"/>
              <w:ind w:left="450"/>
              <w:rPr>
                <w:rFonts w:eastAsia="Avenir"/>
                <w:sz w:val="20"/>
                <w:szCs w:val="20"/>
              </w:rPr>
            </w:pPr>
            <w:r w:rsidRPr="00E31901">
              <w:rPr>
                <w:rFonts w:eastAsia="Avenir"/>
                <w:sz w:val="20"/>
                <w:szCs w:val="20"/>
              </w:rPr>
              <w:t xml:space="preserve">ANGELES CITY – Angeles City Government joined United Nations Children’s Fund (UNICEF) Philippines, Department of Education (DepEd), the Metro Pacific Tollways Corporation (MPTC), and public interest law group </w:t>
            </w:r>
            <w:proofErr w:type="spellStart"/>
            <w:r w:rsidRPr="00E31901">
              <w:rPr>
                <w:rFonts w:eastAsia="Avenir"/>
                <w:sz w:val="20"/>
                <w:szCs w:val="20"/>
              </w:rPr>
              <w:t>ImagineLaw</w:t>
            </w:r>
            <w:proofErr w:type="spellEnd"/>
            <w:r w:rsidRPr="00E31901">
              <w:rPr>
                <w:rFonts w:eastAsia="Avenir"/>
                <w:sz w:val="20"/>
                <w:szCs w:val="20"/>
              </w:rPr>
              <w:t xml:space="preserve"> at </w:t>
            </w:r>
            <w:proofErr w:type="spellStart"/>
            <w:r w:rsidRPr="00E31901">
              <w:rPr>
                <w:rFonts w:eastAsia="Avenir"/>
                <w:sz w:val="20"/>
                <w:szCs w:val="20"/>
              </w:rPr>
              <w:t>Gueco</w:t>
            </w:r>
            <w:proofErr w:type="spellEnd"/>
            <w:r w:rsidRPr="00E31901">
              <w:rPr>
                <w:rFonts w:eastAsia="Avenir"/>
                <w:sz w:val="20"/>
                <w:szCs w:val="20"/>
              </w:rPr>
              <w:t xml:space="preserve"> Balibago Elementary School (GBES) in Angeles City, Pampanga on Monday to unveil a children’s mural advocating for the safety and protection of children and other vulnerable road users.</w:t>
            </w:r>
          </w:p>
          <w:p w14:paraId="1B82C668" w14:textId="77777777" w:rsidR="00773676" w:rsidRPr="00E31901" w:rsidRDefault="00773676" w:rsidP="00F96827">
            <w:pPr>
              <w:ind w:left="399"/>
              <w:rPr>
                <w:rFonts w:eastAsia="Avenir"/>
                <w:sz w:val="20"/>
                <w:szCs w:val="20"/>
              </w:rPr>
            </w:pPr>
            <w:r w:rsidRPr="00E31901">
              <w:rPr>
                <w:rFonts w:eastAsia="Avenir"/>
                <w:sz w:val="20"/>
                <w:szCs w:val="20"/>
              </w:rPr>
              <w:t xml:space="preserve">14 June 2023, </w:t>
            </w:r>
            <w:proofErr w:type="spellStart"/>
            <w:r w:rsidRPr="00E31901">
              <w:rPr>
                <w:rFonts w:eastAsia="Avenir"/>
                <w:sz w:val="20"/>
                <w:szCs w:val="20"/>
              </w:rPr>
              <w:t>Newscore</w:t>
            </w:r>
            <w:proofErr w:type="spellEnd"/>
            <w:r w:rsidRPr="00E31901">
              <w:rPr>
                <w:rFonts w:eastAsia="Avenir"/>
                <w:sz w:val="20"/>
                <w:szCs w:val="20"/>
              </w:rPr>
              <w:t xml:space="preserve"> Bulacan</w:t>
            </w:r>
          </w:p>
          <w:p w14:paraId="03024EDD" w14:textId="77777777" w:rsidR="00773676" w:rsidRPr="00E31901" w:rsidRDefault="00000000" w:rsidP="00F96827">
            <w:pPr>
              <w:ind w:left="399"/>
              <w:rPr>
                <w:rFonts w:eastAsia="Avenir"/>
                <w:sz w:val="20"/>
                <w:szCs w:val="20"/>
              </w:rPr>
            </w:pPr>
            <w:hyperlink r:id="rId91">
              <w:r w:rsidR="00773676" w:rsidRPr="00E31901">
                <w:rPr>
                  <w:rFonts w:eastAsia="Avenir"/>
                  <w:color w:val="1155CC"/>
                  <w:sz w:val="20"/>
                  <w:szCs w:val="20"/>
                  <w:u w:val="single"/>
                </w:rPr>
                <w:t>https://www.facebook.com/newscoreph/posts/pfbid02hZmxpG7hGJw3FMraMut4WwcVP3EdxvsLn9o8iwNY9RCc5EUBC4yFzU2TqKR7EV6Nl</w:t>
              </w:r>
            </w:hyperlink>
            <w:r w:rsidR="00773676" w:rsidRPr="00E31901">
              <w:rPr>
                <w:rFonts w:eastAsia="Avenir"/>
                <w:sz w:val="20"/>
                <w:szCs w:val="20"/>
              </w:rPr>
              <w:t xml:space="preserve"> </w:t>
            </w:r>
          </w:p>
        </w:tc>
        <w:tc>
          <w:tcPr>
            <w:tcW w:w="2160" w:type="dxa"/>
          </w:tcPr>
          <w:p w14:paraId="0A9827EA" w14:textId="77777777" w:rsidR="00773676" w:rsidRPr="00E31901" w:rsidRDefault="00773676" w:rsidP="00F96827">
            <w:pPr>
              <w:rPr>
                <w:rFonts w:eastAsia="Avenir"/>
                <w:sz w:val="20"/>
                <w:szCs w:val="20"/>
              </w:rPr>
            </w:pPr>
            <w:r w:rsidRPr="00E31901">
              <w:rPr>
                <w:rFonts w:eastAsia="Avenir"/>
                <w:sz w:val="20"/>
                <w:szCs w:val="20"/>
              </w:rPr>
              <w:t>3 reactions; 2 shares</w:t>
            </w:r>
          </w:p>
        </w:tc>
      </w:tr>
      <w:tr w:rsidR="00773676" w:rsidRPr="007C2281" w14:paraId="594EF530" w14:textId="77777777" w:rsidTr="00F96827">
        <w:trPr>
          <w:trHeight w:val="960"/>
        </w:trPr>
        <w:tc>
          <w:tcPr>
            <w:tcW w:w="1129" w:type="dxa"/>
            <w:vMerge w:val="restart"/>
          </w:tcPr>
          <w:p w14:paraId="52B0A6C1" w14:textId="77777777" w:rsidR="00773676" w:rsidRPr="00E31901" w:rsidRDefault="00773676" w:rsidP="00F96827">
            <w:pPr>
              <w:jc w:val="both"/>
              <w:rPr>
                <w:rFonts w:eastAsia="Avenir"/>
                <w:color w:val="000000"/>
                <w:sz w:val="20"/>
                <w:szCs w:val="20"/>
              </w:rPr>
            </w:pPr>
            <w:r w:rsidRPr="00E31901">
              <w:rPr>
                <w:rFonts w:eastAsia="Avenir"/>
                <w:color w:val="000000"/>
                <w:sz w:val="20"/>
                <w:szCs w:val="20"/>
              </w:rPr>
              <w:t>Print and Online News</w:t>
            </w:r>
          </w:p>
        </w:tc>
        <w:tc>
          <w:tcPr>
            <w:tcW w:w="7236" w:type="dxa"/>
          </w:tcPr>
          <w:p w14:paraId="5DFA1720" w14:textId="77777777" w:rsidR="00773676" w:rsidRPr="00E31901" w:rsidRDefault="00773676" w:rsidP="00AE3556">
            <w:pPr>
              <w:numPr>
                <w:ilvl w:val="0"/>
                <w:numId w:val="19"/>
              </w:numPr>
              <w:ind w:left="450"/>
              <w:rPr>
                <w:rFonts w:eastAsia="Avenir"/>
                <w:sz w:val="20"/>
                <w:szCs w:val="20"/>
              </w:rPr>
            </w:pPr>
            <w:r w:rsidRPr="00E31901">
              <w:rPr>
                <w:rFonts w:eastAsia="Avenir"/>
                <w:sz w:val="20"/>
                <w:szCs w:val="20"/>
              </w:rPr>
              <w:t>MURAL ADVOCATING CHILDREN’S SAFETY ON THE ROAD UNVEILED</w:t>
            </w:r>
          </w:p>
          <w:p w14:paraId="5E5617D7" w14:textId="77777777" w:rsidR="00773676" w:rsidRPr="00E31901" w:rsidRDefault="00773676" w:rsidP="00F96827">
            <w:pPr>
              <w:pBdr>
                <w:top w:val="nil"/>
                <w:left w:val="nil"/>
                <w:bottom w:val="nil"/>
                <w:right w:val="nil"/>
                <w:between w:val="nil"/>
              </w:pBdr>
              <w:ind w:left="399"/>
              <w:rPr>
                <w:rFonts w:eastAsia="Avenir"/>
                <w:color w:val="000000"/>
                <w:sz w:val="20"/>
                <w:szCs w:val="20"/>
              </w:rPr>
            </w:pPr>
            <w:r w:rsidRPr="00E31901">
              <w:rPr>
                <w:rFonts w:eastAsia="Avenir"/>
                <w:sz w:val="20"/>
                <w:szCs w:val="20"/>
              </w:rPr>
              <w:t>7 June</w:t>
            </w:r>
            <w:r w:rsidRPr="00E31901">
              <w:rPr>
                <w:rFonts w:eastAsia="Avenir"/>
                <w:color w:val="000000"/>
                <w:sz w:val="20"/>
                <w:szCs w:val="20"/>
              </w:rPr>
              <w:t xml:space="preserve"> 2023,</w:t>
            </w:r>
            <w:r w:rsidRPr="00E31901">
              <w:rPr>
                <w:rFonts w:eastAsia="Avenir"/>
                <w:sz w:val="20"/>
                <w:szCs w:val="20"/>
              </w:rPr>
              <w:t xml:space="preserve"> Filipino News Sentinel</w:t>
            </w:r>
          </w:p>
          <w:p w14:paraId="27DD7E8E" w14:textId="77777777" w:rsidR="00773676" w:rsidRPr="00E31901" w:rsidRDefault="00000000" w:rsidP="00F96827">
            <w:pPr>
              <w:pBdr>
                <w:top w:val="nil"/>
                <w:left w:val="nil"/>
                <w:bottom w:val="nil"/>
                <w:right w:val="nil"/>
                <w:between w:val="nil"/>
              </w:pBdr>
              <w:ind w:left="399"/>
              <w:rPr>
                <w:rFonts w:eastAsia="Avenir"/>
                <w:color w:val="000000"/>
                <w:sz w:val="20"/>
                <w:szCs w:val="20"/>
              </w:rPr>
            </w:pPr>
            <w:hyperlink r:id="rId92">
              <w:r w:rsidR="00773676" w:rsidRPr="00E31901">
                <w:rPr>
                  <w:rFonts w:eastAsia="Avenir"/>
                  <w:color w:val="1155CC"/>
                  <w:sz w:val="20"/>
                  <w:szCs w:val="20"/>
                  <w:u w:val="single"/>
                </w:rPr>
                <w:t>https://www.filipinonewssentinel.com/mural-advocating-childrens-safety-on-the-road-unveiled/?fbclid=IwAR36Jm73kqBCebMGD3TM3RlY2arW-QevCeKR7HwpoJxL4W5D09FTB-EaO1U</w:t>
              </w:r>
            </w:hyperlink>
            <w:r w:rsidR="00773676" w:rsidRPr="00E31901">
              <w:rPr>
                <w:rFonts w:eastAsia="Avenir"/>
                <w:sz w:val="20"/>
                <w:szCs w:val="20"/>
              </w:rPr>
              <w:t xml:space="preserve"> </w:t>
            </w:r>
          </w:p>
        </w:tc>
        <w:tc>
          <w:tcPr>
            <w:tcW w:w="2160" w:type="dxa"/>
          </w:tcPr>
          <w:p w14:paraId="774CD331" w14:textId="77777777" w:rsidR="00773676" w:rsidRPr="00E31901" w:rsidRDefault="00773676" w:rsidP="00F96827">
            <w:pPr>
              <w:rPr>
                <w:rFonts w:eastAsia="Avenir"/>
                <w:color w:val="000000"/>
                <w:sz w:val="20"/>
                <w:szCs w:val="20"/>
              </w:rPr>
            </w:pPr>
          </w:p>
        </w:tc>
      </w:tr>
      <w:tr w:rsidR="00773676" w:rsidRPr="007C2281" w14:paraId="5FA16B1C" w14:textId="77777777" w:rsidTr="00F96827">
        <w:trPr>
          <w:trHeight w:val="1005"/>
        </w:trPr>
        <w:tc>
          <w:tcPr>
            <w:tcW w:w="1129" w:type="dxa"/>
            <w:vMerge/>
          </w:tcPr>
          <w:p w14:paraId="45210BFA" w14:textId="77777777" w:rsidR="00773676" w:rsidRPr="00E31901" w:rsidRDefault="00773676" w:rsidP="00F96827">
            <w:pPr>
              <w:widowControl w:val="0"/>
              <w:pBdr>
                <w:top w:val="nil"/>
                <w:left w:val="nil"/>
                <w:bottom w:val="nil"/>
                <w:right w:val="nil"/>
                <w:between w:val="nil"/>
              </w:pBdr>
              <w:spacing w:line="276" w:lineRule="auto"/>
              <w:rPr>
                <w:rFonts w:eastAsia="Avenir"/>
                <w:color w:val="000000"/>
                <w:sz w:val="20"/>
                <w:szCs w:val="20"/>
              </w:rPr>
            </w:pPr>
          </w:p>
        </w:tc>
        <w:tc>
          <w:tcPr>
            <w:tcW w:w="7236" w:type="dxa"/>
          </w:tcPr>
          <w:p w14:paraId="1FD551FC" w14:textId="77777777" w:rsidR="00773676" w:rsidRPr="00E31901" w:rsidRDefault="00773676" w:rsidP="00AE3556">
            <w:pPr>
              <w:numPr>
                <w:ilvl w:val="0"/>
                <w:numId w:val="19"/>
              </w:numPr>
              <w:ind w:left="450"/>
              <w:rPr>
                <w:rFonts w:eastAsia="Avenir"/>
                <w:sz w:val="20"/>
                <w:szCs w:val="20"/>
              </w:rPr>
            </w:pPr>
            <w:r w:rsidRPr="00E31901">
              <w:rPr>
                <w:rFonts w:eastAsia="Avenir"/>
                <w:sz w:val="20"/>
                <w:szCs w:val="20"/>
              </w:rPr>
              <w:t>MURAL ADVOCATING CHILDREN’S SAFETY ON THE ROAD UNVEILED</w:t>
            </w:r>
          </w:p>
          <w:p w14:paraId="55B6F40E" w14:textId="77777777" w:rsidR="00773676" w:rsidRPr="00E31901" w:rsidRDefault="00773676" w:rsidP="00F96827">
            <w:pPr>
              <w:ind w:left="399"/>
              <w:rPr>
                <w:rFonts w:eastAsia="Avenir"/>
                <w:sz w:val="20"/>
                <w:szCs w:val="20"/>
              </w:rPr>
            </w:pPr>
            <w:r w:rsidRPr="00E31901">
              <w:rPr>
                <w:rFonts w:eastAsia="Avenir"/>
                <w:sz w:val="20"/>
                <w:szCs w:val="20"/>
              </w:rPr>
              <w:t xml:space="preserve">14 June 2023, </w:t>
            </w:r>
            <w:proofErr w:type="spellStart"/>
            <w:r w:rsidRPr="00E31901">
              <w:rPr>
                <w:rFonts w:eastAsia="Avenir"/>
                <w:sz w:val="20"/>
                <w:szCs w:val="20"/>
              </w:rPr>
              <w:t>Newscore</w:t>
            </w:r>
            <w:proofErr w:type="spellEnd"/>
            <w:r w:rsidRPr="00E31901">
              <w:rPr>
                <w:rFonts w:eastAsia="Avenir"/>
                <w:sz w:val="20"/>
                <w:szCs w:val="20"/>
              </w:rPr>
              <w:t xml:space="preserve"> Bulacan</w:t>
            </w:r>
          </w:p>
          <w:p w14:paraId="66BDB02C" w14:textId="77777777" w:rsidR="00773676" w:rsidRPr="00E31901" w:rsidRDefault="00000000" w:rsidP="00F96827">
            <w:pPr>
              <w:ind w:left="399"/>
              <w:rPr>
                <w:rFonts w:eastAsia="Avenir"/>
                <w:sz w:val="20"/>
                <w:szCs w:val="20"/>
              </w:rPr>
            </w:pPr>
            <w:hyperlink r:id="rId93">
              <w:r w:rsidR="00773676" w:rsidRPr="00E31901">
                <w:rPr>
                  <w:rFonts w:eastAsia="Avenir"/>
                  <w:color w:val="1155CC"/>
                  <w:sz w:val="20"/>
                  <w:szCs w:val="20"/>
                  <w:u w:val="single"/>
                </w:rPr>
                <w:t>https://newscorebulacan.net/mural-advocating-childrens-safety-on-the-road-unveiled/</w:t>
              </w:r>
            </w:hyperlink>
            <w:r w:rsidR="00773676" w:rsidRPr="00E31901">
              <w:rPr>
                <w:rFonts w:eastAsia="Avenir"/>
                <w:sz w:val="20"/>
                <w:szCs w:val="20"/>
              </w:rPr>
              <w:t xml:space="preserve"> </w:t>
            </w:r>
          </w:p>
        </w:tc>
        <w:tc>
          <w:tcPr>
            <w:tcW w:w="2160" w:type="dxa"/>
          </w:tcPr>
          <w:p w14:paraId="161C8831" w14:textId="77777777" w:rsidR="00773676" w:rsidRPr="00E31901" w:rsidRDefault="00773676" w:rsidP="00F96827">
            <w:pPr>
              <w:rPr>
                <w:rFonts w:eastAsia="Avenir"/>
                <w:color w:val="000000"/>
                <w:sz w:val="20"/>
                <w:szCs w:val="20"/>
              </w:rPr>
            </w:pPr>
            <w:r w:rsidRPr="00E31901">
              <w:rPr>
                <w:rFonts w:eastAsia="Avenir"/>
                <w:sz w:val="20"/>
                <w:szCs w:val="20"/>
              </w:rPr>
              <w:t>11 reactions</w:t>
            </w:r>
          </w:p>
        </w:tc>
      </w:tr>
    </w:tbl>
    <w:p w14:paraId="4E96EA90" w14:textId="77777777" w:rsidR="00773676" w:rsidRPr="00E31901" w:rsidRDefault="00773676" w:rsidP="00773676">
      <w:pPr>
        <w:jc w:val="both"/>
        <w:rPr>
          <w:rFonts w:eastAsia="Avenir"/>
          <w:color w:val="222222"/>
          <w:sz w:val="22"/>
          <w:szCs w:val="22"/>
          <w:highlight w:val="white"/>
        </w:rPr>
      </w:pPr>
      <w:r w:rsidRPr="00E31901">
        <w:rPr>
          <w:rFonts w:eastAsia="Avenir"/>
          <w:color w:val="222222"/>
          <w:sz w:val="22"/>
          <w:szCs w:val="22"/>
          <w:highlight w:val="white"/>
        </w:rPr>
        <w:t xml:space="preserve"> </w:t>
      </w:r>
    </w:p>
    <w:p w14:paraId="0EB1648A" w14:textId="77777777" w:rsidR="00773676" w:rsidRPr="007C2281" w:rsidRDefault="00773676" w:rsidP="00773676">
      <w:pPr>
        <w:pStyle w:val="BodyText"/>
        <w:jc w:val="both"/>
        <w:rPr>
          <w:rFonts w:ascii="Times New Roman" w:hAnsi="Times New Roman" w:cs="Times New Roman"/>
          <w:sz w:val="24"/>
        </w:rPr>
      </w:pPr>
    </w:p>
    <w:p w14:paraId="466ACDE3" w14:textId="77777777" w:rsidR="00773676" w:rsidRPr="007C2281" w:rsidRDefault="00773676" w:rsidP="00773676">
      <w:pPr>
        <w:pStyle w:val="BodyText"/>
        <w:jc w:val="both"/>
        <w:rPr>
          <w:rFonts w:ascii="Times New Roman" w:hAnsi="Times New Roman" w:cs="Times New Roman"/>
          <w:sz w:val="24"/>
        </w:rPr>
      </w:pPr>
    </w:p>
    <w:p w14:paraId="0A694972" w14:textId="77777777" w:rsidR="00773676" w:rsidRPr="007C2281" w:rsidRDefault="00773676" w:rsidP="00773676">
      <w:pPr>
        <w:pStyle w:val="BodyText"/>
        <w:jc w:val="both"/>
        <w:rPr>
          <w:rFonts w:ascii="Times New Roman" w:hAnsi="Times New Roman" w:cs="Times New Roman"/>
          <w:sz w:val="24"/>
        </w:rPr>
      </w:pPr>
    </w:p>
    <w:p w14:paraId="696D11DA" w14:textId="77777777" w:rsidR="00773676" w:rsidRPr="00E31901" w:rsidRDefault="00773676" w:rsidP="35DFB1A1">
      <w:pPr>
        <w:pStyle w:val="BodyText"/>
        <w:ind w:left="720" w:hanging="360"/>
        <w:rPr>
          <w:rFonts w:ascii="Times New Roman" w:hAnsi="Times New Roman" w:cs="Times New Roman"/>
        </w:rPr>
      </w:pPr>
    </w:p>
    <w:sectPr w:rsidR="00773676" w:rsidRPr="00E31901" w:rsidSect="00B36B53">
      <w:headerReference w:type="default" r:id="rId94"/>
      <w:pgSz w:w="12240" w:h="15840" w:code="1"/>
      <w:pgMar w:top="811" w:right="811" w:bottom="1355" w:left="805"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805C" w14:textId="77777777" w:rsidR="006E4F15" w:rsidRDefault="006E4F15">
      <w:r>
        <w:separator/>
      </w:r>
    </w:p>
  </w:endnote>
  <w:endnote w:type="continuationSeparator" w:id="0">
    <w:p w14:paraId="2FF66458" w14:textId="77777777" w:rsidR="006E4F15" w:rsidRDefault="006E4F15">
      <w:r>
        <w:continuationSeparator/>
      </w:r>
    </w:p>
  </w:endnote>
  <w:endnote w:type="continuationNotice" w:id="1">
    <w:p w14:paraId="79B348BC" w14:textId="77777777" w:rsidR="006E4F15" w:rsidRDefault="006E4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venir">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735A" w14:textId="661A9E9F" w:rsidR="000615B7" w:rsidRPr="0097395D" w:rsidRDefault="000615B7">
    <w:pPr>
      <w:pStyle w:val="Footer"/>
      <w:jc w:val="center"/>
      <w:rPr>
        <w:sz w:val="20"/>
        <w:szCs w:val="20"/>
      </w:rPr>
    </w:pPr>
    <w:r w:rsidRPr="0097395D">
      <w:rPr>
        <w:sz w:val="20"/>
        <w:szCs w:val="20"/>
      </w:rPr>
      <w:t xml:space="preserve">Page </w:t>
    </w:r>
    <w:r w:rsidRPr="0097395D">
      <w:rPr>
        <w:sz w:val="20"/>
        <w:szCs w:val="20"/>
      </w:rPr>
      <w:fldChar w:fldCharType="begin"/>
    </w:r>
    <w:r w:rsidRPr="0097395D">
      <w:rPr>
        <w:sz w:val="20"/>
        <w:szCs w:val="20"/>
      </w:rPr>
      <w:instrText xml:space="preserve"> PAGE </w:instrText>
    </w:r>
    <w:r w:rsidRPr="0097395D">
      <w:rPr>
        <w:sz w:val="20"/>
        <w:szCs w:val="20"/>
      </w:rPr>
      <w:fldChar w:fldCharType="separate"/>
    </w:r>
    <w:r w:rsidRPr="0097395D">
      <w:rPr>
        <w:noProof/>
        <w:sz w:val="20"/>
        <w:szCs w:val="20"/>
      </w:rPr>
      <w:t>2</w:t>
    </w:r>
    <w:r w:rsidRPr="0097395D">
      <w:rPr>
        <w:sz w:val="20"/>
        <w:szCs w:val="20"/>
      </w:rPr>
      <w:fldChar w:fldCharType="end"/>
    </w:r>
    <w:r w:rsidRPr="0097395D">
      <w:rPr>
        <w:sz w:val="20"/>
        <w:szCs w:val="20"/>
      </w:rPr>
      <w:t xml:space="preserve"> of </w:t>
    </w:r>
    <w:r w:rsidRPr="0097395D">
      <w:rPr>
        <w:sz w:val="20"/>
        <w:szCs w:val="20"/>
      </w:rPr>
      <w:fldChar w:fldCharType="begin"/>
    </w:r>
    <w:r w:rsidRPr="0097395D">
      <w:rPr>
        <w:sz w:val="20"/>
        <w:szCs w:val="20"/>
      </w:rPr>
      <w:instrText xml:space="preserve"> NUMPAGES  </w:instrText>
    </w:r>
    <w:r w:rsidRPr="0097395D">
      <w:rPr>
        <w:sz w:val="20"/>
        <w:szCs w:val="20"/>
      </w:rPr>
      <w:fldChar w:fldCharType="separate"/>
    </w:r>
    <w:r w:rsidRPr="0097395D">
      <w:rPr>
        <w:noProof/>
        <w:sz w:val="20"/>
        <w:szCs w:val="20"/>
      </w:rPr>
      <w:t>2</w:t>
    </w:r>
    <w:r w:rsidRPr="0097395D">
      <w:rPr>
        <w:sz w:val="20"/>
        <w:szCs w:val="20"/>
      </w:rPr>
      <w:fldChar w:fldCharType="end"/>
    </w:r>
  </w:p>
  <w:p w14:paraId="1D3A851B" w14:textId="3EE8B56B" w:rsidR="00F66338" w:rsidRPr="000615B7" w:rsidRDefault="00F66338" w:rsidP="00061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594A"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NUMPAGES   \* MERGEFORMAT">
      <w:r w:rsidR="00EC53DC" w:rsidRPr="00EC53DC">
        <w:rPr>
          <w:rFonts w:ascii="Arial" w:hAnsi="Arial" w:cs="Arial"/>
          <w:noProof/>
          <w:sz w:val="18"/>
          <w:szCs w:val="18"/>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5CA0" w14:textId="77777777" w:rsidR="006E4F15" w:rsidRDefault="006E4F15">
      <w:r>
        <w:separator/>
      </w:r>
    </w:p>
  </w:footnote>
  <w:footnote w:type="continuationSeparator" w:id="0">
    <w:p w14:paraId="2BF72C65" w14:textId="77777777" w:rsidR="006E4F15" w:rsidRDefault="006E4F15">
      <w:r>
        <w:continuationSeparator/>
      </w:r>
    </w:p>
  </w:footnote>
  <w:footnote w:type="continuationNotice" w:id="1">
    <w:p w14:paraId="6B7E81E9" w14:textId="77777777" w:rsidR="006E4F15" w:rsidRDefault="006E4F15"/>
  </w:footnote>
  <w:footnote w:id="2">
    <w:p w14:paraId="2EE223A8" w14:textId="77777777" w:rsidR="00875706" w:rsidRDefault="00875706" w:rsidP="00875706">
      <w:pPr>
        <w:pStyle w:val="FootnoteText"/>
      </w:pPr>
      <w:r w:rsidRPr="007C14A5">
        <w:rPr>
          <w:rStyle w:val="FootnoteReference"/>
        </w:rPr>
        <w:footnoteRef/>
      </w:r>
      <w:r w:rsidRPr="007C14A5">
        <w:t xml:space="preserve"> Strategic Results, as formulated in the </w:t>
      </w:r>
      <w:r>
        <w:t xml:space="preserve">Strategic UN Planning Framework (e.g. UNDAF) </w:t>
      </w:r>
      <w:r w:rsidRPr="007C14A5">
        <w:t xml:space="preserve">or project </w:t>
      </w:r>
      <w:proofErr w:type="gramStart"/>
      <w:r w:rsidRPr="007C14A5">
        <w:t>document</w:t>
      </w:r>
      <w:r>
        <w:t>;</w:t>
      </w:r>
      <w:proofErr w:type="gramEnd"/>
      <w:r>
        <w:t xml:space="preserve"> </w:t>
      </w:r>
    </w:p>
  </w:footnote>
  <w:footnote w:id="3">
    <w:p w14:paraId="347EA36C" w14:textId="77777777" w:rsidR="002479CB" w:rsidRDefault="002479CB" w:rsidP="00875706">
      <w:pPr>
        <w:pStyle w:val="FootnoteText"/>
      </w:pPr>
      <w:r>
        <w:rPr>
          <w:rStyle w:val="FootnoteReference"/>
        </w:rPr>
        <w:footnoteRef/>
      </w:r>
      <w:r>
        <w:t xml:space="preserve"> The MPTF Office Project Reference Number is the same number as the one on the Notification message. It is also referred to </w:t>
      </w:r>
      <w:proofErr w:type="gramStart"/>
      <w:r>
        <w:t>as  “</w:t>
      </w:r>
      <w:proofErr w:type="gramEnd"/>
      <w:r>
        <w:t xml:space="preserve">Project ID” on the project’s factsheet page the </w:t>
      </w:r>
      <w:hyperlink r:id="rId1" w:history="1">
        <w:r w:rsidRPr="00F80443">
          <w:rPr>
            <w:rStyle w:val="Hyperlink"/>
          </w:rPr>
          <w:t>MPTF Office GATEWAY</w:t>
        </w:r>
      </w:hyperlink>
    </w:p>
  </w:footnote>
  <w:footnote w:id="4">
    <w:p w14:paraId="79503355" w14:textId="77777777" w:rsidR="00B61D89" w:rsidRDefault="00B61D89" w:rsidP="00875706">
      <w:pPr>
        <w:pStyle w:val="FootnoteText"/>
      </w:pPr>
      <w:r>
        <w:rPr>
          <w:rStyle w:val="FootnoteReference"/>
        </w:rPr>
        <w:footnoteRef/>
      </w:r>
      <w:r>
        <w:t xml:space="preserve"> The MPTF or JP Contribution, refers to the amount transferred to the Participating UN Organizations, which is available on the </w:t>
      </w:r>
      <w:hyperlink r:id="rId2" w:history="1">
        <w:r w:rsidRPr="00F80443">
          <w:rPr>
            <w:rStyle w:val="Hyperlink"/>
          </w:rPr>
          <w:t>MPTF Office GATEWAY</w:t>
        </w:r>
      </w:hyperlink>
      <w:r>
        <w:t xml:space="preserve"> </w:t>
      </w:r>
    </w:p>
  </w:footnote>
  <w:footnote w:id="5">
    <w:p w14:paraId="14CE4090" w14:textId="17B32102" w:rsidR="00B61D89" w:rsidRDefault="00B61D89" w:rsidP="00875706">
      <w:pPr>
        <w:pStyle w:val="FootnoteText"/>
      </w:pPr>
      <w:r>
        <w:rPr>
          <w:rStyle w:val="FootnoteReference"/>
        </w:rPr>
        <w:footnoteRef/>
      </w:r>
      <w:r>
        <w:t xml:space="preserve"> As per MPTFO definition: the project start date is</w:t>
      </w:r>
      <w:r w:rsidRPr="00094975">
        <w:t xml:space="preserve"> based on the dates</w:t>
      </w:r>
      <w:r>
        <w:t xml:space="preserve"> in the project document</w:t>
      </w:r>
      <w:r>
        <w:rPr>
          <w:rStyle w:val="Hyperlink"/>
        </w:rPr>
        <w:t>.</w:t>
      </w:r>
    </w:p>
  </w:footnote>
  <w:footnote w:id="6">
    <w:p w14:paraId="478F9161" w14:textId="1500BA20" w:rsidR="00B61D89" w:rsidRDefault="00B61D89" w:rsidP="00875706">
      <w:pPr>
        <w:pStyle w:val="FootnoteText"/>
      </w:pPr>
      <w:r>
        <w:rPr>
          <w:rStyle w:val="FootnoteReference"/>
        </w:rPr>
        <w:footnoteRef/>
      </w:r>
      <w:r>
        <w:t xml:space="preserve"> As per MPTFO definition: the project end date is</w:t>
      </w:r>
      <w:r w:rsidRPr="00094975">
        <w:t xml:space="preserve"> based on the dates</w:t>
      </w:r>
      <w:r>
        <w:t xml:space="preserve"> in the project document.</w:t>
      </w:r>
    </w:p>
  </w:footnote>
  <w:footnote w:id="7">
    <w:p w14:paraId="69C91180" w14:textId="5DBC8709" w:rsidR="00B61D89" w:rsidRDefault="00B61D89" w:rsidP="00875706">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project document end date. The end date is the same as the operational closure date which is when all activities for which a Participating Organization is responsible under an approved MPTF / JP have been completed. As per the MOU, agencies are to notify the MPTF Office when a programme completes its operational activities. </w:t>
      </w:r>
    </w:p>
  </w:footnote>
  <w:footnote w:id="8">
    <w:p w14:paraId="28D0CF3D" w14:textId="4AB1042F" w:rsidR="797D9AC6" w:rsidRDefault="797D9AC6" w:rsidP="00AE2E8A">
      <w:pPr>
        <w:pStyle w:val="FootnoteText"/>
        <w:spacing w:line="259" w:lineRule="auto"/>
        <w:rPr>
          <w:rStyle w:val="FootnoteReference"/>
        </w:rPr>
      </w:pPr>
      <w:r w:rsidRPr="797D9AC6">
        <w:rPr>
          <w:rStyle w:val="FootnoteReference"/>
        </w:rPr>
        <w:footnoteRef/>
      </w:r>
      <w:r>
        <w:t xml:space="preserve"> Content required as per MoU Section IV Reporting</w:t>
      </w:r>
      <w:r w:rsidR="00B41D02">
        <w:t>,</w:t>
      </w:r>
      <w:r>
        <w:t xml:space="preserve"> (p. 9).</w:t>
      </w:r>
    </w:p>
  </w:footnote>
  <w:footnote w:id="9">
    <w:p w14:paraId="452805AA" w14:textId="40845198" w:rsidR="004215C5" w:rsidRDefault="004215C5" w:rsidP="004215C5">
      <w:pPr>
        <w:pStyle w:val="FootnoteText"/>
      </w:pPr>
      <w:r>
        <w:rPr>
          <w:rStyle w:val="FootnoteReference"/>
        </w:rPr>
        <w:footnoteRef/>
      </w:r>
      <w:r>
        <w:t xml:space="preserve"> </w:t>
      </w:r>
      <w:r w:rsidRPr="003B242A">
        <w:rPr>
          <w:b/>
          <w:bCs/>
        </w:rPr>
        <w:t>Gender</w:t>
      </w:r>
      <w:r w:rsidR="00134118" w:rsidRPr="003B242A">
        <w:rPr>
          <w:b/>
          <w:bCs/>
        </w:rPr>
        <w:t xml:space="preserve"> guiding questions</w:t>
      </w:r>
      <w:r>
        <w:t xml:space="preserve">: to what extent has the allocation and use of resources to target groups </w:t>
      </w:r>
      <w:proofErr w:type="gramStart"/>
      <w:r>
        <w:t>taken into account</w:t>
      </w:r>
      <w:proofErr w:type="gramEnd"/>
      <w:r>
        <w:t xml:space="preserve"> the need to </w:t>
      </w:r>
    </w:p>
    <w:p w14:paraId="0697AFC7" w14:textId="04162A33" w:rsidR="0068652E" w:rsidRDefault="004215C5" w:rsidP="0068652E">
      <w:pPr>
        <w:pStyle w:val="FootnoteText"/>
      </w:pPr>
      <w:r>
        <w:t>prioritize women?</w:t>
      </w:r>
      <w:r w:rsidR="0068652E" w:rsidRPr="0068652E">
        <w:t xml:space="preserve"> </w:t>
      </w:r>
      <w:r w:rsidR="0068652E">
        <w:t xml:space="preserve">Has the intervention led to a significant change in gender relations (such as access to and use of </w:t>
      </w:r>
    </w:p>
    <w:p w14:paraId="7388C955" w14:textId="043F1BB2" w:rsidR="004215C5" w:rsidRPr="004215C5" w:rsidRDefault="0068652E" w:rsidP="0068652E">
      <w:pPr>
        <w:pStyle w:val="FootnoteText"/>
      </w:pPr>
      <w:r>
        <w:t xml:space="preserve">resources, decision-making power, or division of </w:t>
      </w:r>
      <w:proofErr w:type="spellStart"/>
      <w:r>
        <w:t>labour</w:t>
      </w:r>
      <w:proofErr w:type="spellEnd"/>
      <w:r>
        <w:t>)?</w:t>
      </w:r>
    </w:p>
  </w:footnote>
  <w:footnote w:id="10">
    <w:p w14:paraId="36B8C3F3" w14:textId="5FF4DAAB" w:rsidR="00E11002" w:rsidRPr="00E11002" w:rsidRDefault="00E11002" w:rsidP="008E61AB">
      <w:pPr>
        <w:pStyle w:val="FootnoteText"/>
      </w:pPr>
      <w:r>
        <w:rPr>
          <w:rStyle w:val="FootnoteReference"/>
        </w:rPr>
        <w:footnoteRef/>
      </w:r>
      <w:r>
        <w:t xml:space="preserve"> </w:t>
      </w:r>
      <w:r w:rsidRPr="003B242A">
        <w:rPr>
          <w:b/>
          <w:bCs/>
        </w:rPr>
        <w:t>Environment</w:t>
      </w:r>
      <w:r w:rsidR="00134118" w:rsidRPr="003B242A">
        <w:rPr>
          <w:b/>
          <w:bCs/>
        </w:rPr>
        <w:t xml:space="preserve"> guiding questions</w:t>
      </w:r>
      <w:r>
        <w:t>: What is the project’s actual or expected positive and negative effect on the environment? What activities have been taken to address climate adaptation and resilience, and what are the results?</w:t>
      </w:r>
    </w:p>
  </w:footnote>
  <w:footnote w:id="11">
    <w:p w14:paraId="58663883" w14:textId="5111331A" w:rsidR="00A62C3A" w:rsidRDefault="00A62C3A">
      <w:pPr>
        <w:pStyle w:val="FootnoteText"/>
      </w:pPr>
      <w:r>
        <w:rPr>
          <w:rStyle w:val="FootnoteReference"/>
        </w:rPr>
        <w:footnoteRef/>
      </w:r>
      <w:r>
        <w:t xml:space="preserve"> </w:t>
      </w:r>
      <w:r w:rsidRPr="003B242A">
        <w:rPr>
          <w:b/>
          <w:bCs/>
        </w:rPr>
        <w:t>SDGs guiding questions</w:t>
      </w:r>
      <w:r>
        <w:t>:</w:t>
      </w:r>
      <w:r w:rsidRPr="007816DD">
        <w:t xml:space="preserve"> how the project actions or interventions, as well as any stakeholder engagement</w:t>
      </w:r>
      <w:r>
        <w:t>, contribute to the SDG?</w:t>
      </w:r>
      <w:r w:rsidRPr="000C550A">
        <w:t xml:space="preserve"> The project goals, strategies or practices for the relevant SDG and progress made in achieving them (for example, a description of policies, systems and processes, etc.)</w:t>
      </w:r>
    </w:p>
  </w:footnote>
  <w:footnote w:id="12">
    <w:p w14:paraId="26EE7618" w14:textId="18D130D9" w:rsidR="00094CCD" w:rsidRPr="00094CCD" w:rsidRDefault="00094CCD">
      <w:pPr>
        <w:pStyle w:val="FootnoteText"/>
      </w:pPr>
      <w:r>
        <w:rPr>
          <w:rStyle w:val="FootnoteReference"/>
        </w:rPr>
        <w:footnoteRef/>
      </w:r>
      <w:r>
        <w:t xml:space="preserve"> </w:t>
      </w:r>
      <w:r w:rsidR="00415F9A">
        <w:t xml:space="preserve">Requirement under the MoU, p.9: </w:t>
      </w:r>
      <w:r w:rsidRPr="00094CCD">
        <w:t>The annual and final reports will be results-oriented, and evidence based. Annual and final narrative report will compare actual results with expected results at the output and outcome level and explain the reasons for over or underachievement</w:t>
      </w:r>
      <w:r w:rsidR="00F845EF">
        <w:t>.</w:t>
      </w:r>
    </w:p>
  </w:footnote>
  <w:footnote w:id="13">
    <w:p w14:paraId="77F64E17" w14:textId="0F00FB82" w:rsidR="00BC1F6E" w:rsidRPr="005C3CCA" w:rsidRDefault="00BC1F6E" w:rsidP="003B242A">
      <w:pPr>
        <w:pStyle w:val="NormalWeb"/>
        <w:spacing w:before="0" w:beforeAutospacing="0" w:after="0" w:afterAutospacing="0"/>
        <w:rPr>
          <w:lang w:val="en-GB"/>
        </w:rPr>
      </w:pPr>
      <w:r>
        <w:rPr>
          <w:rStyle w:val="FootnoteReference"/>
        </w:rPr>
        <w:footnoteRef/>
      </w:r>
      <w:r>
        <w:t xml:space="preserve"> </w:t>
      </w:r>
      <w:r w:rsidR="00C55EBC" w:rsidRPr="003B242A">
        <w:rPr>
          <w:b/>
          <w:bCs/>
          <w:sz w:val="20"/>
          <w:szCs w:val="20"/>
        </w:rPr>
        <w:t>Examples of Me</w:t>
      </w:r>
      <w:r w:rsidR="004A3E0C" w:rsidRPr="003B242A">
        <w:rPr>
          <w:b/>
          <w:bCs/>
          <w:sz w:val="20"/>
          <w:szCs w:val="20"/>
        </w:rPr>
        <w:t>a</w:t>
      </w:r>
      <w:r w:rsidR="00C55EBC" w:rsidRPr="003B242A">
        <w:rPr>
          <w:b/>
          <w:bCs/>
          <w:sz w:val="20"/>
          <w:szCs w:val="20"/>
        </w:rPr>
        <w:t>ns of verifications</w:t>
      </w:r>
      <w:r w:rsidR="00845EFE" w:rsidRPr="003B242A">
        <w:rPr>
          <w:b/>
          <w:bCs/>
          <w:sz w:val="20"/>
          <w:szCs w:val="20"/>
        </w:rPr>
        <w:t xml:space="preserve"> tools</w:t>
      </w:r>
      <w:r w:rsidR="00C55EBC">
        <w:rPr>
          <w:sz w:val="20"/>
          <w:szCs w:val="20"/>
        </w:rPr>
        <w:t xml:space="preserve">: </w:t>
      </w:r>
      <w:r w:rsidR="00846C2A">
        <w:rPr>
          <w:sz w:val="20"/>
          <w:szCs w:val="20"/>
        </w:rPr>
        <w:t>Survey reports, feedback forms</w:t>
      </w:r>
      <w:r w:rsidR="00826F70">
        <w:rPr>
          <w:sz w:val="20"/>
          <w:szCs w:val="20"/>
        </w:rPr>
        <w:t xml:space="preserve">; </w:t>
      </w:r>
      <w:r w:rsidR="00846C2A">
        <w:rPr>
          <w:sz w:val="20"/>
          <w:szCs w:val="20"/>
        </w:rPr>
        <w:t>Results of pre/post testing of training participants, proving improved knowledge</w:t>
      </w:r>
      <w:r w:rsidR="00826F70">
        <w:rPr>
          <w:sz w:val="20"/>
          <w:szCs w:val="20"/>
        </w:rPr>
        <w:t xml:space="preserve">; </w:t>
      </w:r>
      <w:r w:rsidR="00364E52">
        <w:rPr>
          <w:sz w:val="20"/>
          <w:szCs w:val="20"/>
        </w:rPr>
        <w:t>Evidence that the policymaking process took place (e.g. meeting minutes</w:t>
      </w:r>
      <w:r w:rsidR="00845EFE">
        <w:rPr>
          <w:sz w:val="20"/>
          <w:szCs w:val="20"/>
        </w:rPr>
        <w:t>,</w:t>
      </w:r>
      <w:r w:rsidR="00F907EB">
        <w:rPr>
          <w:sz w:val="20"/>
          <w:szCs w:val="20"/>
        </w:rPr>
        <w:t xml:space="preserve"> reports, </w:t>
      </w:r>
      <w:r w:rsidR="00364E52">
        <w:rPr>
          <w:sz w:val="20"/>
          <w:szCs w:val="20"/>
        </w:rPr>
        <w:t xml:space="preserve">etc.), </w:t>
      </w:r>
      <w:r w:rsidR="00BD21DC">
        <w:rPr>
          <w:sz w:val="20"/>
          <w:szCs w:val="20"/>
        </w:rPr>
        <w:t>Documents showcasing the adoption of the policy official records</w:t>
      </w:r>
      <w:r w:rsidR="004B40E7">
        <w:rPr>
          <w:sz w:val="20"/>
          <w:szCs w:val="20"/>
        </w:rPr>
        <w:t xml:space="preserve"> (e.g. promulgation)</w:t>
      </w:r>
      <w:r w:rsidR="001F15D6">
        <w:rPr>
          <w:sz w:val="20"/>
          <w:szCs w:val="20"/>
        </w:rPr>
        <w:t>, Follow</w:t>
      </w:r>
      <w:r w:rsidR="005C3CCA">
        <w:rPr>
          <w:sz w:val="20"/>
          <w:szCs w:val="20"/>
        </w:rPr>
        <w:t>-</w:t>
      </w:r>
      <w:r w:rsidR="001F15D6">
        <w:rPr>
          <w:sz w:val="20"/>
          <w:szCs w:val="20"/>
        </w:rPr>
        <w:t>up documents that showcase implementation of the policy</w:t>
      </w:r>
      <w:r w:rsidR="003B012C">
        <w:rPr>
          <w:sz w:val="20"/>
          <w:szCs w:val="20"/>
        </w:rPr>
        <w:t xml:space="preserve"> (e.</w:t>
      </w:r>
      <w:r w:rsidR="004B40E7">
        <w:rPr>
          <w:sz w:val="20"/>
          <w:szCs w:val="20"/>
        </w:rPr>
        <w:t xml:space="preserve">g. </w:t>
      </w:r>
      <w:r w:rsidR="004B40E7">
        <w:rPr>
          <w:sz w:val="20"/>
          <w:szCs w:val="20"/>
          <w:lang w:val="en-GB"/>
        </w:rPr>
        <w:t>executive acts)</w:t>
      </w:r>
      <w:r w:rsidR="005C3CCA">
        <w:rPr>
          <w:sz w:val="20"/>
          <w:szCs w:val="20"/>
          <w:lang w:val="en-GB"/>
        </w:rPr>
        <w:t>, Post output and/or post project survey compared to baseline survey. Etc.</w:t>
      </w:r>
    </w:p>
  </w:footnote>
  <w:footnote w:id="14">
    <w:p w14:paraId="02BCAC7D" w14:textId="36D22502" w:rsidR="00E2294D" w:rsidRPr="00AE2E8A" w:rsidRDefault="00E2294D">
      <w:pPr>
        <w:pStyle w:val="FootnoteText"/>
        <w:rPr>
          <w:lang w:val="en-GB"/>
        </w:rPr>
      </w:pPr>
      <w:r>
        <w:rPr>
          <w:rStyle w:val="FootnoteReference"/>
        </w:rPr>
        <w:footnoteRef/>
      </w:r>
      <w:r>
        <w:t xml:space="preserve"> </w:t>
      </w:r>
      <w:r w:rsidR="00AF1500">
        <w:t xml:space="preserve">Requirement under the MoU, p.9: </w:t>
      </w:r>
      <w:r w:rsidR="000B7144">
        <w:t>T</w:t>
      </w:r>
      <w:r w:rsidRPr="00E2294D">
        <w:t>he final narrative report will also contain an analysis of how the project outputs and outcomes have contributed to the overall impact of the Fun</w:t>
      </w:r>
      <w:r w:rsidR="000B7144">
        <w:t>d</w:t>
      </w:r>
      <w:r w:rsidR="00AF1500">
        <w:t>.</w:t>
      </w:r>
    </w:p>
  </w:footnote>
  <w:footnote w:id="15">
    <w:p w14:paraId="67CA4524" w14:textId="24A3A861" w:rsidR="00D56846" w:rsidRPr="00D56846" w:rsidRDefault="00D56846" w:rsidP="00D56846">
      <w:pPr>
        <w:pStyle w:val="NormalWeb"/>
        <w:spacing w:before="0" w:beforeAutospacing="0" w:after="0" w:afterAutospacing="0"/>
        <w:rPr>
          <w:lang w:val="en-GB"/>
        </w:rPr>
      </w:pPr>
      <w:r>
        <w:rPr>
          <w:rStyle w:val="FootnoteReference"/>
        </w:rPr>
        <w:footnoteRef/>
      </w:r>
      <w:r>
        <w:t xml:space="preserve"> </w:t>
      </w:r>
      <w:r w:rsidRPr="003B242A">
        <w:rPr>
          <w:b/>
          <w:bCs/>
          <w:sz w:val="20"/>
          <w:szCs w:val="20"/>
        </w:rPr>
        <w:t>Examples of Means of verifications tools</w:t>
      </w:r>
      <w:r>
        <w:rPr>
          <w:sz w:val="20"/>
          <w:szCs w:val="20"/>
        </w:rPr>
        <w:t xml:space="preserve">: Survey reports, feedback forms; Results of pre/post testing of training participants, proving improved knowledge; Evidence that the policymaking process took place (e.g. meeting minutes, reports, etc.), Documents showcasing the adoption of the policy official records (e.g. promulgation), Follow-up documents that showcase implementation of the policy (e.g. </w:t>
      </w:r>
      <w:r>
        <w:rPr>
          <w:sz w:val="20"/>
          <w:szCs w:val="20"/>
          <w:lang w:val="en-GB"/>
        </w:rPr>
        <w:t>executive acts), Post output and/or post project survey compared to baseline survey. Etc.</w:t>
      </w:r>
    </w:p>
  </w:footnote>
  <w:footnote w:id="16">
    <w:p w14:paraId="6867E9F6" w14:textId="082F420A" w:rsidR="00DA5147" w:rsidRPr="00AE2E8A" w:rsidRDefault="00DA5147" w:rsidP="0002018E">
      <w:pPr>
        <w:pStyle w:val="FootnoteText"/>
        <w:rPr>
          <w:lang w:val="en-GB"/>
        </w:rPr>
      </w:pPr>
      <w:r>
        <w:rPr>
          <w:rStyle w:val="FootnoteReference"/>
        </w:rPr>
        <w:footnoteRef/>
      </w:r>
      <w:r>
        <w:t xml:space="preserve"> Requirement under the </w:t>
      </w:r>
      <w:r w:rsidR="00ED529C">
        <w:t>UNRSF Operational Manual</w:t>
      </w:r>
      <w:r>
        <w:t>, p.</w:t>
      </w:r>
      <w:r w:rsidR="0002018E">
        <w:t>10</w:t>
      </w:r>
      <w:r>
        <w:t xml:space="preserve">: </w:t>
      </w:r>
      <w:r w:rsidR="0002018E">
        <w:t>Each PUNO shall conduct and/or commission evaluations of project achievements, including contributions to the overall impacts of the Fund pursuant to the Project M &amp; E Framework. Such evaluations shall form a part of the reporting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721C6C51" w14:paraId="470C3CF7" w14:textId="77777777" w:rsidTr="721C6C51">
      <w:trPr>
        <w:trHeight w:val="300"/>
      </w:trPr>
      <w:tc>
        <w:tcPr>
          <w:tcW w:w="3480" w:type="dxa"/>
        </w:tcPr>
        <w:p w14:paraId="50D3C89A" w14:textId="05136E0D" w:rsidR="721C6C51" w:rsidRDefault="721C6C51" w:rsidP="721C6C51">
          <w:pPr>
            <w:pStyle w:val="Header"/>
            <w:ind w:left="-115"/>
          </w:pPr>
        </w:p>
      </w:tc>
      <w:tc>
        <w:tcPr>
          <w:tcW w:w="3480" w:type="dxa"/>
        </w:tcPr>
        <w:p w14:paraId="02183D57" w14:textId="167EB305" w:rsidR="721C6C51" w:rsidRDefault="721C6C51" w:rsidP="721C6C51">
          <w:pPr>
            <w:pStyle w:val="Header"/>
            <w:jc w:val="center"/>
          </w:pPr>
        </w:p>
      </w:tc>
      <w:tc>
        <w:tcPr>
          <w:tcW w:w="3480" w:type="dxa"/>
        </w:tcPr>
        <w:p w14:paraId="14973104" w14:textId="5819B366" w:rsidR="721C6C51" w:rsidRDefault="721C6C51" w:rsidP="721C6C51">
          <w:pPr>
            <w:pStyle w:val="Header"/>
            <w:ind w:right="-115"/>
            <w:jc w:val="right"/>
          </w:pPr>
        </w:p>
      </w:tc>
    </w:tr>
  </w:tbl>
  <w:p w14:paraId="5E63B360" w14:textId="3FD65DD1" w:rsidR="721C6C51" w:rsidRDefault="721C6C51" w:rsidP="721C6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55"/>
      <w:gridCol w:w="4555"/>
      <w:gridCol w:w="4555"/>
    </w:tblGrid>
    <w:tr w:rsidR="721C6C51" w14:paraId="70F7ACF7" w14:textId="77777777" w:rsidTr="721C6C51">
      <w:trPr>
        <w:trHeight w:val="300"/>
      </w:trPr>
      <w:tc>
        <w:tcPr>
          <w:tcW w:w="4555" w:type="dxa"/>
        </w:tcPr>
        <w:p w14:paraId="73C14190" w14:textId="1F071218" w:rsidR="721C6C51" w:rsidRDefault="721C6C51" w:rsidP="721C6C51">
          <w:pPr>
            <w:pStyle w:val="Header"/>
            <w:ind w:left="-115"/>
          </w:pPr>
        </w:p>
      </w:tc>
      <w:tc>
        <w:tcPr>
          <w:tcW w:w="4555" w:type="dxa"/>
        </w:tcPr>
        <w:p w14:paraId="1003C0DC" w14:textId="065FE5EC" w:rsidR="721C6C51" w:rsidRDefault="721C6C51" w:rsidP="721C6C51">
          <w:pPr>
            <w:pStyle w:val="Header"/>
            <w:jc w:val="center"/>
          </w:pPr>
        </w:p>
      </w:tc>
      <w:tc>
        <w:tcPr>
          <w:tcW w:w="4555" w:type="dxa"/>
        </w:tcPr>
        <w:p w14:paraId="4582480D" w14:textId="51C8FC2D" w:rsidR="721C6C51" w:rsidRDefault="721C6C51" w:rsidP="721C6C51">
          <w:pPr>
            <w:pStyle w:val="Header"/>
            <w:ind w:right="-115"/>
            <w:jc w:val="right"/>
          </w:pPr>
        </w:p>
      </w:tc>
    </w:tr>
  </w:tbl>
  <w:p w14:paraId="4E227786" w14:textId="717A745C" w:rsidR="721C6C51" w:rsidRDefault="721C6C51" w:rsidP="721C6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721C6C51" w14:paraId="2AE85199" w14:textId="77777777" w:rsidTr="721C6C51">
      <w:trPr>
        <w:trHeight w:val="300"/>
      </w:trPr>
      <w:tc>
        <w:tcPr>
          <w:tcW w:w="3540" w:type="dxa"/>
        </w:tcPr>
        <w:p w14:paraId="193BFD97" w14:textId="2630CCFD" w:rsidR="721C6C51" w:rsidRDefault="721C6C51" w:rsidP="721C6C51">
          <w:pPr>
            <w:pStyle w:val="Header"/>
            <w:ind w:left="-115"/>
          </w:pPr>
        </w:p>
      </w:tc>
      <w:tc>
        <w:tcPr>
          <w:tcW w:w="3540" w:type="dxa"/>
        </w:tcPr>
        <w:p w14:paraId="5F832B42" w14:textId="52E5E928" w:rsidR="721C6C51" w:rsidRDefault="721C6C51" w:rsidP="721C6C51">
          <w:pPr>
            <w:pStyle w:val="Header"/>
            <w:jc w:val="center"/>
          </w:pPr>
        </w:p>
      </w:tc>
      <w:tc>
        <w:tcPr>
          <w:tcW w:w="3540" w:type="dxa"/>
        </w:tcPr>
        <w:p w14:paraId="525D2019" w14:textId="2437A39E" w:rsidR="721C6C51" w:rsidRDefault="721C6C51" w:rsidP="721C6C51">
          <w:pPr>
            <w:pStyle w:val="Header"/>
            <w:ind w:right="-115"/>
            <w:jc w:val="right"/>
          </w:pPr>
        </w:p>
      </w:tc>
    </w:tr>
  </w:tbl>
  <w:p w14:paraId="0EA6D631" w14:textId="4934FF8D" w:rsidR="721C6C51" w:rsidRDefault="721C6C51" w:rsidP="721C6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90A"/>
    <w:multiLevelType w:val="multilevel"/>
    <w:tmpl w:val="E746FB96"/>
    <w:lvl w:ilvl="0">
      <w:start w:val="1"/>
      <w:numFmt w:val="decimal"/>
      <w:lvlText w:val="%1."/>
      <w:lvlJc w:val="left"/>
      <w:pPr>
        <w:ind w:left="360" w:hanging="360"/>
      </w:pPr>
    </w:lvl>
    <w:lvl w:ilvl="1">
      <w:start w:val="1"/>
      <w:numFmt w:val="decimal"/>
      <w:lvlText w:val="%1.%2"/>
      <w:lvlJc w:val="left"/>
      <w:pPr>
        <w:ind w:left="360" w:hanging="20"/>
      </w:pPr>
      <w:rPr>
        <w:b/>
        <w:bCs/>
        <w:i w:val="0"/>
        <w:iCs w:val="0"/>
      </w:rPr>
    </w:lvl>
    <w:lvl w:ilvl="2">
      <w:start w:val="1"/>
      <w:numFmt w:val="decimal"/>
      <w:isLgl/>
      <w:lvlText w:val="%1.%2.%3"/>
      <w:lvlJc w:val="left"/>
      <w:pPr>
        <w:ind w:left="720" w:firstLine="414"/>
      </w:pPr>
      <w:rPr>
        <w:rFonts w:hint="default"/>
        <w:b/>
        <w:bCs/>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4C4B83"/>
    <w:multiLevelType w:val="multilevel"/>
    <w:tmpl w:val="2A1AA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F3818"/>
    <w:multiLevelType w:val="multilevel"/>
    <w:tmpl w:val="3E385630"/>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835BED"/>
    <w:multiLevelType w:val="hybridMultilevel"/>
    <w:tmpl w:val="D1FE89FE"/>
    <w:lvl w:ilvl="0" w:tplc="10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C56259"/>
    <w:multiLevelType w:val="hybridMultilevel"/>
    <w:tmpl w:val="D65633FA"/>
    <w:lvl w:ilvl="0" w:tplc="540CB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3332C"/>
    <w:multiLevelType w:val="multilevel"/>
    <w:tmpl w:val="D598A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0F6C68"/>
    <w:multiLevelType w:val="hybridMultilevel"/>
    <w:tmpl w:val="E5D47256"/>
    <w:lvl w:ilvl="0" w:tplc="C3CC0598">
      <w:start w:val="1"/>
      <w:numFmt w:val="decimal"/>
      <w:lvlText w:val="(%1)"/>
      <w:lvlJc w:val="left"/>
      <w:pPr>
        <w:ind w:left="656" w:hanging="37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1591A5B"/>
    <w:multiLevelType w:val="multilevel"/>
    <w:tmpl w:val="930A94D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22C2283D"/>
    <w:multiLevelType w:val="multilevel"/>
    <w:tmpl w:val="F282181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5655D6C"/>
    <w:multiLevelType w:val="hybridMultilevel"/>
    <w:tmpl w:val="F580D782"/>
    <w:lvl w:ilvl="0" w:tplc="4286A044">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A76506"/>
    <w:multiLevelType w:val="hybridMultilevel"/>
    <w:tmpl w:val="C25A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F4538"/>
    <w:multiLevelType w:val="multilevel"/>
    <w:tmpl w:val="90F0F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33118B"/>
    <w:multiLevelType w:val="multilevel"/>
    <w:tmpl w:val="4D344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D123D5"/>
    <w:multiLevelType w:val="multilevel"/>
    <w:tmpl w:val="A2226832"/>
    <w:lvl w:ilvl="0">
      <w:start w:val="1"/>
      <w:numFmt w:val="decimal"/>
      <w:lvlText w:val="%1."/>
      <w:lvlJc w:val="left"/>
      <w:pPr>
        <w:ind w:left="4320" w:hanging="360"/>
      </w:pPr>
      <w:rPr>
        <w:u w:val="none"/>
      </w:rPr>
    </w:lvl>
    <w:lvl w:ilvl="1">
      <w:start w:val="1"/>
      <w:numFmt w:val="lowerLetter"/>
      <w:lvlText w:val="%2."/>
      <w:lvlJc w:val="left"/>
      <w:pPr>
        <w:ind w:left="5040" w:hanging="360"/>
      </w:pPr>
      <w:rPr>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14" w15:restartNumberingAfterBreak="0">
    <w:nsid w:val="556D7B0F"/>
    <w:multiLevelType w:val="hybridMultilevel"/>
    <w:tmpl w:val="30A243AC"/>
    <w:lvl w:ilvl="0" w:tplc="B802BDDC">
      <w:start w:val="1"/>
      <w:numFmt w:val="decimal"/>
      <w:lvlText w:val="(%1)"/>
      <w:lvlJc w:val="left"/>
      <w:pPr>
        <w:ind w:left="720" w:hanging="360"/>
      </w:pPr>
      <w:rPr>
        <w:rFonts w:eastAsia="Times New Roman"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409CA"/>
    <w:multiLevelType w:val="multilevel"/>
    <w:tmpl w:val="8B7A578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69826A54"/>
    <w:multiLevelType w:val="multilevel"/>
    <w:tmpl w:val="CA2C74D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9131E67"/>
    <w:multiLevelType w:val="hybridMultilevel"/>
    <w:tmpl w:val="BFDABDAC"/>
    <w:lvl w:ilvl="0" w:tplc="199E2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284152">
    <w:abstractNumId w:val="18"/>
  </w:num>
  <w:num w:numId="2" w16cid:durableId="1473861043">
    <w:abstractNumId w:val="0"/>
  </w:num>
  <w:num w:numId="3" w16cid:durableId="1848708759">
    <w:abstractNumId w:val="3"/>
  </w:num>
  <w:num w:numId="4" w16cid:durableId="1790588265">
    <w:abstractNumId w:val="10"/>
  </w:num>
  <w:num w:numId="5" w16cid:durableId="431780697">
    <w:abstractNumId w:val="6"/>
  </w:num>
  <w:num w:numId="6" w16cid:durableId="1849295020">
    <w:abstractNumId w:val="2"/>
  </w:num>
  <w:num w:numId="7" w16cid:durableId="1080255128">
    <w:abstractNumId w:val="14"/>
  </w:num>
  <w:num w:numId="8" w16cid:durableId="843545363">
    <w:abstractNumId w:val="17"/>
  </w:num>
  <w:num w:numId="9" w16cid:durableId="1829248510">
    <w:abstractNumId w:val="4"/>
  </w:num>
  <w:num w:numId="10" w16cid:durableId="147208923">
    <w:abstractNumId w:val="9"/>
  </w:num>
  <w:num w:numId="11" w16cid:durableId="803624156">
    <w:abstractNumId w:val="5"/>
  </w:num>
  <w:num w:numId="12" w16cid:durableId="1035155670">
    <w:abstractNumId w:val="12"/>
  </w:num>
  <w:num w:numId="13" w16cid:durableId="773133943">
    <w:abstractNumId w:val="7"/>
  </w:num>
  <w:num w:numId="14" w16cid:durableId="621765686">
    <w:abstractNumId w:val="1"/>
  </w:num>
  <w:num w:numId="15" w16cid:durableId="935404553">
    <w:abstractNumId w:val="15"/>
  </w:num>
  <w:num w:numId="16" w16cid:durableId="454720549">
    <w:abstractNumId w:val="16"/>
  </w:num>
  <w:num w:numId="17" w16cid:durableId="1760062443">
    <w:abstractNumId w:val="13"/>
  </w:num>
  <w:num w:numId="18" w16cid:durableId="549994756">
    <w:abstractNumId w:val="11"/>
  </w:num>
  <w:num w:numId="19" w16cid:durableId="194930948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1270"/>
    <w:rsid w:val="00002B95"/>
    <w:rsid w:val="00003615"/>
    <w:rsid w:val="00003AEB"/>
    <w:rsid w:val="00003CC6"/>
    <w:rsid w:val="00004B2A"/>
    <w:rsid w:val="00005A4A"/>
    <w:rsid w:val="00006CFA"/>
    <w:rsid w:val="000078BC"/>
    <w:rsid w:val="00007ECE"/>
    <w:rsid w:val="000104D1"/>
    <w:rsid w:val="00010617"/>
    <w:rsid w:val="000121B0"/>
    <w:rsid w:val="000134CC"/>
    <w:rsid w:val="000140AE"/>
    <w:rsid w:val="00015168"/>
    <w:rsid w:val="000163FC"/>
    <w:rsid w:val="00016418"/>
    <w:rsid w:val="00016CFC"/>
    <w:rsid w:val="0002018E"/>
    <w:rsid w:val="000201F8"/>
    <w:rsid w:val="000208C7"/>
    <w:rsid w:val="000214CF"/>
    <w:rsid w:val="00021DC4"/>
    <w:rsid w:val="00022EE9"/>
    <w:rsid w:val="00022FD6"/>
    <w:rsid w:val="0002363F"/>
    <w:rsid w:val="00023835"/>
    <w:rsid w:val="00024C4F"/>
    <w:rsid w:val="00024E4A"/>
    <w:rsid w:val="00024F9B"/>
    <w:rsid w:val="00025CD9"/>
    <w:rsid w:val="00026E98"/>
    <w:rsid w:val="0002775A"/>
    <w:rsid w:val="000308D4"/>
    <w:rsid w:val="00030F60"/>
    <w:rsid w:val="00031DC9"/>
    <w:rsid w:val="00031F4E"/>
    <w:rsid w:val="00032921"/>
    <w:rsid w:val="00035C2B"/>
    <w:rsid w:val="00035C55"/>
    <w:rsid w:val="00041F6A"/>
    <w:rsid w:val="00043245"/>
    <w:rsid w:val="00044D6A"/>
    <w:rsid w:val="0004713C"/>
    <w:rsid w:val="00050922"/>
    <w:rsid w:val="00050FA9"/>
    <w:rsid w:val="00051080"/>
    <w:rsid w:val="00052B25"/>
    <w:rsid w:val="00052FF4"/>
    <w:rsid w:val="000532DE"/>
    <w:rsid w:val="00055FDA"/>
    <w:rsid w:val="00056F21"/>
    <w:rsid w:val="000615B7"/>
    <w:rsid w:val="000620EB"/>
    <w:rsid w:val="000627F7"/>
    <w:rsid w:val="00064352"/>
    <w:rsid w:val="0006447C"/>
    <w:rsid w:val="00066978"/>
    <w:rsid w:val="00066E1C"/>
    <w:rsid w:val="00067326"/>
    <w:rsid w:val="00067751"/>
    <w:rsid w:val="00067D19"/>
    <w:rsid w:val="0007043D"/>
    <w:rsid w:val="00071B37"/>
    <w:rsid w:val="000724FB"/>
    <w:rsid w:val="00073AA7"/>
    <w:rsid w:val="00075AF0"/>
    <w:rsid w:val="00077675"/>
    <w:rsid w:val="000803A0"/>
    <w:rsid w:val="00082059"/>
    <w:rsid w:val="000829B4"/>
    <w:rsid w:val="00084149"/>
    <w:rsid w:val="00084CB7"/>
    <w:rsid w:val="00085C04"/>
    <w:rsid w:val="0008651F"/>
    <w:rsid w:val="00087C8F"/>
    <w:rsid w:val="000901D9"/>
    <w:rsid w:val="00090D90"/>
    <w:rsid w:val="00092501"/>
    <w:rsid w:val="00093266"/>
    <w:rsid w:val="00093C3D"/>
    <w:rsid w:val="00094975"/>
    <w:rsid w:val="00094B2F"/>
    <w:rsid w:val="00094CCD"/>
    <w:rsid w:val="000955B6"/>
    <w:rsid w:val="00096711"/>
    <w:rsid w:val="000968C1"/>
    <w:rsid w:val="00096E05"/>
    <w:rsid w:val="000973A1"/>
    <w:rsid w:val="000978CA"/>
    <w:rsid w:val="000A0867"/>
    <w:rsid w:val="000A126F"/>
    <w:rsid w:val="000A1411"/>
    <w:rsid w:val="000A146E"/>
    <w:rsid w:val="000A3B9F"/>
    <w:rsid w:val="000A4753"/>
    <w:rsid w:val="000A5536"/>
    <w:rsid w:val="000B09FF"/>
    <w:rsid w:val="000B4A17"/>
    <w:rsid w:val="000B50C2"/>
    <w:rsid w:val="000B5122"/>
    <w:rsid w:val="000B599B"/>
    <w:rsid w:val="000B64C7"/>
    <w:rsid w:val="000B7144"/>
    <w:rsid w:val="000B7D96"/>
    <w:rsid w:val="000C0119"/>
    <w:rsid w:val="000C03EE"/>
    <w:rsid w:val="000C0B78"/>
    <w:rsid w:val="000C235E"/>
    <w:rsid w:val="000C23E6"/>
    <w:rsid w:val="000C2A11"/>
    <w:rsid w:val="000C35B0"/>
    <w:rsid w:val="000C550A"/>
    <w:rsid w:val="000C5934"/>
    <w:rsid w:val="000C656D"/>
    <w:rsid w:val="000D03BA"/>
    <w:rsid w:val="000D04BD"/>
    <w:rsid w:val="000D3A0A"/>
    <w:rsid w:val="000D498F"/>
    <w:rsid w:val="000D4D79"/>
    <w:rsid w:val="000D6BEB"/>
    <w:rsid w:val="000D6D9C"/>
    <w:rsid w:val="000DFA49"/>
    <w:rsid w:val="000E0200"/>
    <w:rsid w:val="000E197E"/>
    <w:rsid w:val="000E36CE"/>
    <w:rsid w:val="000E4E0A"/>
    <w:rsid w:val="000E559D"/>
    <w:rsid w:val="000E5711"/>
    <w:rsid w:val="000E73A6"/>
    <w:rsid w:val="000E7690"/>
    <w:rsid w:val="000F1727"/>
    <w:rsid w:val="000F23F3"/>
    <w:rsid w:val="000F3C2C"/>
    <w:rsid w:val="000F4BA3"/>
    <w:rsid w:val="000F54EF"/>
    <w:rsid w:val="000F5B0C"/>
    <w:rsid w:val="000F5B1C"/>
    <w:rsid w:val="000F608D"/>
    <w:rsid w:val="000F65A4"/>
    <w:rsid w:val="000F6B2A"/>
    <w:rsid w:val="00103227"/>
    <w:rsid w:val="00105897"/>
    <w:rsid w:val="00106721"/>
    <w:rsid w:val="00106A96"/>
    <w:rsid w:val="00106BB1"/>
    <w:rsid w:val="001075DE"/>
    <w:rsid w:val="00107760"/>
    <w:rsid w:val="00110F82"/>
    <w:rsid w:val="001114B2"/>
    <w:rsid w:val="0011260C"/>
    <w:rsid w:val="00113A49"/>
    <w:rsid w:val="00113E61"/>
    <w:rsid w:val="0011469D"/>
    <w:rsid w:val="00114C7D"/>
    <w:rsid w:val="00115904"/>
    <w:rsid w:val="0011699C"/>
    <w:rsid w:val="00121DFD"/>
    <w:rsid w:val="00121F3A"/>
    <w:rsid w:val="00122622"/>
    <w:rsid w:val="0012267E"/>
    <w:rsid w:val="0012303A"/>
    <w:rsid w:val="001234F8"/>
    <w:rsid w:val="00123EC0"/>
    <w:rsid w:val="00124B56"/>
    <w:rsid w:val="00124FA6"/>
    <w:rsid w:val="00126292"/>
    <w:rsid w:val="00127C45"/>
    <w:rsid w:val="0013050F"/>
    <w:rsid w:val="00132552"/>
    <w:rsid w:val="00133702"/>
    <w:rsid w:val="001338FC"/>
    <w:rsid w:val="00133CB1"/>
    <w:rsid w:val="00134118"/>
    <w:rsid w:val="00134998"/>
    <w:rsid w:val="0013530A"/>
    <w:rsid w:val="00135CE4"/>
    <w:rsid w:val="0013612C"/>
    <w:rsid w:val="00136A1D"/>
    <w:rsid w:val="00136A69"/>
    <w:rsid w:val="0014114D"/>
    <w:rsid w:val="001448D8"/>
    <w:rsid w:val="00144ED5"/>
    <w:rsid w:val="0014549D"/>
    <w:rsid w:val="00145891"/>
    <w:rsid w:val="0014649D"/>
    <w:rsid w:val="001478EA"/>
    <w:rsid w:val="00150CA4"/>
    <w:rsid w:val="00151A6F"/>
    <w:rsid w:val="0015472D"/>
    <w:rsid w:val="0015763B"/>
    <w:rsid w:val="00157A9B"/>
    <w:rsid w:val="001602DF"/>
    <w:rsid w:val="00160579"/>
    <w:rsid w:val="00161364"/>
    <w:rsid w:val="00163CE9"/>
    <w:rsid w:val="00164208"/>
    <w:rsid w:val="001649DC"/>
    <w:rsid w:val="00165038"/>
    <w:rsid w:val="00165286"/>
    <w:rsid w:val="0017045C"/>
    <w:rsid w:val="00170DD0"/>
    <w:rsid w:val="00171470"/>
    <w:rsid w:val="00171854"/>
    <w:rsid w:val="00172322"/>
    <w:rsid w:val="001737DA"/>
    <w:rsid w:val="0017490C"/>
    <w:rsid w:val="001767EF"/>
    <w:rsid w:val="00176A2F"/>
    <w:rsid w:val="00176A75"/>
    <w:rsid w:val="00177DC5"/>
    <w:rsid w:val="001804E1"/>
    <w:rsid w:val="00181213"/>
    <w:rsid w:val="00181340"/>
    <w:rsid w:val="00181651"/>
    <w:rsid w:val="00181850"/>
    <w:rsid w:val="00181869"/>
    <w:rsid w:val="00185021"/>
    <w:rsid w:val="001854AB"/>
    <w:rsid w:val="001871C6"/>
    <w:rsid w:val="001878B5"/>
    <w:rsid w:val="00191702"/>
    <w:rsid w:val="001923DE"/>
    <w:rsid w:val="00193B41"/>
    <w:rsid w:val="00193FC2"/>
    <w:rsid w:val="00194C7C"/>
    <w:rsid w:val="001957DC"/>
    <w:rsid w:val="00197C6B"/>
    <w:rsid w:val="001A25CD"/>
    <w:rsid w:val="001A280A"/>
    <w:rsid w:val="001A2C73"/>
    <w:rsid w:val="001A477C"/>
    <w:rsid w:val="001A5801"/>
    <w:rsid w:val="001A5924"/>
    <w:rsid w:val="001A6C5F"/>
    <w:rsid w:val="001B035D"/>
    <w:rsid w:val="001B1760"/>
    <w:rsid w:val="001B4825"/>
    <w:rsid w:val="001B4A02"/>
    <w:rsid w:val="001B4E31"/>
    <w:rsid w:val="001B54AC"/>
    <w:rsid w:val="001B7251"/>
    <w:rsid w:val="001C1E68"/>
    <w:rsid w:val="001C209F"/>
    <w:rsid w:val="001C24FA"/>
    <w:rsid w:val="001C384D"/>
    <w:rsid w:val="001C497E"/>
    <w:rsid w:val="001C5018"/>
    <w:rsid w:val="001C6D45"/>
    <w:rsid w:val="001C7664"/>
    <w:rsid w:val="001C786A"/>
    <w:rsid w:val="001D1BA5"/>
    <w:rsid w:val="001D242B"/>
    <w:rsid w:val="001D2563"/>
    <w:rsid w:val="001D3555"/>
    <w:rsid w:val="001D4CA5"/>
    <w:rsid w:val="001D4F94"/>
    <w:rsid w:val="001D544B"/>
    <w:rsid w:val="001D586F"/>
    <w:rsid w:val="001D757B"/>
    <w:rsid w:val="001E101F"/>
    <w:rsid w:val="001E186D"/>
    <w:rsid w:val="001E21A6"/>
    <w:rsid w:val="001E2946"/>
    <w:rsid w:val="001E4ACD"/>
    <w:rsid w:val="001E5884"/>
    <w:rsid w:val="001E5E20"/>
    <w:rsid w:val="001E7287"/>
    <w:rsid w:val="001F08EC"/>
    <w:rsid w:val="001F0944"/>
    <w:rsid w:val="001F15D6"/>
    <w:rsid w:val="001F4683"/>
    <w:rsid w:val="001F4D9E"/>
    <w:rsid w:val="001F5282"/>
    <w:rsid w:val="001F58EF"/>
    <w:rsid w:val="001F635D"/>
    <w:rsid w:val="001F773F"/>
    <w:rsid w:val="001F786A"/>
    <w:rsid w:val="001F7C8D"/>
    <w:rsid w:val="00203466"/>
    <w:rsid w:val="00204B81"/>
    <w:rsid w:val="0020562C"/>
    <w:rsid w:val="00205F81"/>
    <w:rsid w:val="00206941"/>
    <w:rsid w:val="00210621"/>
    <w:rsid w:val="0021182F"/>
    <w:rsid w:val="00212FEB"/>
    <w:rsid w:val="00213574"/>
    <w:rsid w:val="00213E87"/>
    <w:rsid w:val="00215D1B"/>
    <w:rsid w:val="002179BB"/>
    <w:rsid w:val="00220D29"/>
    <w:rsid w:val="00221F0C"/>
    <w:rsid w:val="00222E0A"/>
    <w:rsid w:val="002233ED"/>
    <w:rsid w:val="0022358A"/>
    <w:rsid w:val="00224EA5"/>
    <w:rsid w:val="00225AF0"/>
    <w:rsid w:val="00225D1D"/>
    <w:rsid w:val="00226B2F"/>
    <w:rsid w:val="00226CB3"/>
    <w:rsid w:val="002273CC"/>
    <w:rsid w:val="00231627"/>
    <w:rsid w:val="00232802"/>
    <w:rsid w:val="00233E28"/>
    <w:rsid w:val="00234E6B"/>
    <w:rsid w:val="00235267"/>
    <w:rsid w:val="0023528E"/>
    <w:rsid w:val="0023529C"/>
    <w:rsid w:val="00235EAA"/>
    <w:rsid w:val="00237C2F"/>
    <w:rsid w:val="002402E7"/>
    <w:rsid w:val="00241DAA"/>
    <w:rsid w:val="002430A9"/>
    <w:rsid w:val="00243F99"/>
    <w:rsid w:val="00246B66"/>
    <w:rsid w:val="002479CB"/>
    <w:rsid w:val="00251130"/>
    <w:rsid w:val="00252822"/>
    <w:rsid w:val="00252F4B"/>
    <w:rsid w:val="00253319"/>
    <w:rsid w:val="002544C4"/>
    <w:rsid w:val="00254A30"/>
    <w:rsid w:val="00255B0E"/>
    <w:rsid w:val="0025606E"/>
    <w:rsid w:val="00256273"/>
    <w:rsid w:val="0025655F"/>
    <w:rsid w:val="00257761"/>
    <w:rsid w:val="0026001E"/>
    <w:rsid w:val="0026073E"/>
    <w:rsid w:val="00260CB9"/>
    <w:rsid w:val="00263515"/>
    <w:rsid w:val="002637DC"/>
    <w:rsid w:val="00266789"/>
    <w:rsid w:val="0027001F"/>
    <w:rsid w:val="00270043"/>
    <w:rsid w:val="00270EF3"/>
    <w:rsid w:val="002711BB"/>
    <w:rsid w:val="00274097"/>
    <w:rsid w:val="00274E66"/>
    <w:rsid w:val="00274F02"/>
    <w:rsid w:val="00275A4A"/>
    <w:rsid w:val="002801C6"/>
    <w:rsid w:val="002805D4"/>
    <w:rsid w:val="00280BD3"/>
    <w:rsid w:val="00280FB9"/>
    <w:rsid w:val="00282102"/>
    <w:rsid w:val="00282990"/>
    <w:rsid w:val="00282CD4"/>
    <w:rsid w:val="002838B4"/>
    <w:rsid w:val="00284411"/>
    <w:rsid w:val="00284D8C"/>
    <w:rsid w:val="00285379"/>
    <w:rsid w:val="00285730"/>
    <w:rsid w:val="00285940"/>
    <w:rsid w:val="002863D2"/>
    <w:rsid w:val="002874C8"/>
    <w:rsid w:val="0029028B"/>
    <w:rsid w:val="0029535E"/>
    <w:rsid w:val="00295649"/>
    <w:rsid w:val="00295DD7"/>
    <w:rsid w:val="002975A5"/>
    <w:rsid w:val="002A02A4"/>
    <w:rsid w:val="002A13C7"/>
    <w:rsid w:val="002A26F0"/>
    <w:rsid w:val="002A2C6D"/>
    <w:rsid w:val="002A3031"/>
    <w:rsid w:val="002A340B"/>
    <w:rsid w:val="002A3A9E"/>
    <w:rsid w:val="002A5950"/>
    <w:rsid w:val="002A6952"/>
    <w:rsid w:val="002A7665"/>
    <w:rsid w:val="002A7CBD"/>
    <w:rsid w:val="002B14C9"/>
    <w:rsid w:val="002B2B6B"/>
    <w:rsid w:val="002B6668"/>
    <w:rsid w:val="002C04F7"/>
    <w:rsid w:val="002C126A"/>
    <w:rsid w:val="002C4A03"/>
    <w:rsid w:val="002C4C45"/>
    <w:rsid w:val="002C52DB"/>
    <w:rsid w:val="002C67F1"/>
    <w:rsid w:val="002C690B"/>
    <w:rsid w:val="002C6E2F"/>
    <w:rsid w:val="002D02C9"/>
    <w:rsid w:val="002D1E55"/>
    <w:rsid w:val="002D297E"/>
    <w:rsid w:val="002D2CC8"/>
    <w:rsid w:val="002D47F5"/>
    <w:rsid w:val="002D5C59"/>
    <w:rsid w:val="002D5C9B"/>
    <w:rsid w:val="002D66D4"/>
    <w:rsid w:val="002E0C9B"/>
    <w:rsid w:val="002E0DB8"/>
    <w:rsid w:val="002E1CC8"/>
    <w:rsid w:val="002E2831"/>
    <w:rsid w:val="002E2EC8"/>
    <w:rsid w:val="002E428A"/>
    <w:rsid w:val="002E50CF"/>
    <w:rsid w:val="002E5582"/>
    <w:rsid w:val="002E600E"/>
    <w:rsid w:val="002E6031"/>
    <w:rsid w:val="002E6210"/>
    <w:rsid w:val="002E77D1"/>
    <w:rsid w:val="002E7BCC"/>
    <w:rsid w:val="002F1156"/>
    <w:rsid w:val="002F1FE4"/>
    <w:rsid w:val="002F3501"/>
    <w:rsid w:val="002F3E15"/>
    <w:rsid w:val="002F3EFE"/>
    <w:rsid w:val="002F4597"/>
    <w:rsid w:val="002F5953"/>
    <w:rsid w:val="002F5C00"/>
    <w:rsid w:val="002F659D"/>
    <w:rsid w:val="002F7223"/>
    <w:rsid w:val="00301FD3"/>
    <w:rsid w:val="0030429A"/>
    <w:rsid w:val="003042ED"/>
    <w:rsid w:val="00304784"/>
    <w:rsid w:val="00304E94"/>
    <w:rsid w:val="0030509D"/>
    <w:rsid w:val="00305880"/>
    <w:rsid w:val="00305EEA"/>
    <w:rsid w:val="00306490"/>
    <w:rsid w:val="00307403"/>
    <w:rsid w:val="00310168"/>
    <w:rsid w:val="00310C19"/>
    <w:rsid w:val="00310C8E"/>
    <w:rsid w:val="00312354"/>
    <w:rsid w:val="00312685"/>
    <w:rsid w:val="00314A5F"/>
    <w:rsid w:val="00315226"/>
    <w:rsid w:val="00315A3C"/>
    <w:rsid w:val="00316B4E"/>
    <w:rsid w:val="00317A51"/>
    <w:rsid w:val="00320895"/>
    <w:rsid w:val="0032165A"/>
    <w:rsid w:val="00322B8A"/>
    <w:rsid w:val="00324F4D"/>
    <w:rsid w:val="00326237"/>
    <w:rsid w:val="00327EE5"/>
    <w:rsid w:val="00330077"/>
    <w:rsid w:val="003312D5"/>
    <w:rsid w:val="00332153"/>
    <w:rsid w:val="00333A28"/>
    <w:rsid w:val="00333E37"/>
    <w:rsid w:val="003341ED"/>
    <w:rsid w:val="0033662C"/>
    <w:rsid w:val="003369D5"/>
    <w:rsid w:val="00337EA1"/>
    <w:rsid w:val="00340DCE"/>
    <w:rsid w:val="00341596"/>
    <w:rsid w:val="003425E7"/>
    <w:rsid w:val="003430A9"/>
    <w:rsid w:val="00343494"/>
    <w:rsid w:val="0034386B"/>
    <w:rsid w:val="003444DA"/>
    <w:rsid w:val="00346939"/>
    <w:rsid w:val="00346CA0"/>
    <w:rsid w:val="00346CB7"/>
    <w:rsid w:val="00346FFE"/>
    <w:rsid w:val="00347442"/>
    <w:rsid w:val="00347792"/>
    <w:rsid w:val="003502AE"/>
    <w:rsid w:val="00351A14"/>
    <w:rsid w:val="00351AD6"/>
    <w:rsid w:val="00352940"/>
    <w:rsid w:val="0035322D"/>
    <w:rsid w:val="00353CD0"/>
    <w:rsid w:val="00353D71"/>
    <w:rsid w:val="00354F08"/>
    <w:rsid w:val="003567C9"/>
    <w:rsid w:val="00356D08"/>
    <w:rsid w:val="00360431"/>
    <w:rsid w:val="00360438"/>
    <w:rsid w:val="00360501"/>
    <w:rsid w:val="00360945"/>
    <w:rsid w:val="0036292D"/>
    <w:rsid w:val="00364E52"/>
    <w:rsid w:val="0036774E"/>
    <w:rsid w:val="003702D5"/>
    <w:rsid w:val="003711DE"/>
    <w:rsid w:val="00371768"/>
    <w:rsid w:val="003717C4"/>
    <w:rsid w:val="00372129"/>
    <w:rsid w:val="00374C9A"/>
    <w:rsid w:val="00374F5A"/>
    <w:rsid w:val="00375FFA"/>
    <w:rsid w:val="003806B4"/>
    <w:rsid w:val="00380CB9"/>
    <w:rsid w:val="00380F39"/>
    <w:rsid w:val="0038135E"/>
    <w:rsid w:val="003815EF"/>
    <w:rsid w:val="003817C6"/>
    <w:rsid w:val="00382052"/>
    <w:rsid w:val="00382573"/>
    <w:rsid w:val="00382D2B"/>
    <w:rsid w:val="003831D9"/>
    <w:rsid w:val="00383F66"/>
    <w:rsid w:val="00384278"/>
    <w:rsid w:val="00385776"/>
    <w:rsid w:val="003879DF"/>
    <w:rsid w:val="00390114"/>
    <w:rsid w:val="00390F98"/>
    <w:rsid w:val="003936DB"/>
    <w:rsid w:val="00393BBB"/>
    <w:rsid w:val="003940C1"/>
    <w:rsid w:val="0039524E"/>
    <w:rsid w:val="003955BA"/>
    <w:rsid w:val="00395B80"/>
    <w:rsid w:val="0039632A"/>
    <w:rsid w:val="00396D76"/>
    <w:rsid w:val="003A0FB3"/>
    <w:rsid w:val="003A1AF5"/>
    <w:rsid w:val="003A2137"/>
    <w:rsid w:val="003A25A7"/>
    <w:rsid w:val="003A333D"/>
    <w:rsid w:val="003A54F7"/>
    <w:rsid w:val="003A610F"/>
    <w:rsid w:val="003A77A2"/>
    <w:rsid w:val="003B012C"/>
    <w:rsid w:val="003B0303"/>
    <w:rsid w:val="003B0A45"/>
    <w:rsid w:val="003B0AA3"/>
    <w:rsid w:val="003B1DFF"/>
    <w:rsid w:val="003B242A"/>
    <w:rsid w:val="003B454A"/>
    <w:rsid w:val="003B4982"/>
    <w:rsid w:val="003B4C36"/>
    <w:rsid w:val="003B5E1B"/>
    <w:rsid w:val="003B69E1"/>
    <w:rsid w:val="003B773D"/>
    <w:rsid w:val="003B7EC2"/>
    <w:rsid w:val="003C0578"/>
    <w:rsid w:val="003C11C6"/>
    <w:rsid w:val="003C1A52"/>
    <w:rsid w:val="003C3941"/>
    <w:rsid w:val="003C3F9B"/>
    <w:rsid w:val="003C3FC0"/>
    <w:rsid w:val="003C4BE6"/>
    <w:rsid w:val="003C4D74"/>
    <w:rsid w:val="003C4E3C"/>
    <w:rsid w:val="003D13A8"/>
    <w:rsid w:val="003D210A"/>
    <w:rsid w:val="003D27BF"/>
    <w:rsid w:val="003D2967"/>
    <w:rsid w:val="003D321A"/>
    <w:rsid w:val="003D331A"/>
    <w:rsid w:val="003D3325"/>
    <w:rsid w:val="003D4020"/>
    <w:rsid w:val="003D4106"/>
    <w:rsid w:val="003D4331"/>
    <w:rsid w:val="003D4421"/>
    <w:rsid w:val="003D503B"/>
    <w:rsid w:val="003E1AC3"/>
    <w:rsid w:val="003E39F0"/>
    <w:rsid w:val="003E4790"/>
    <w:rsid w:val="003E51E4"/>
    <w:rsid w:val="003E5CB6"/>
    <w:rsid w:val="003E62C0"/>
    <w:rsid w:val="003E6A42"/>
    <w:rsid w:val="003F04F7"/>
    <w:rsid w:val="003F17EF"/>
    <w:rsid w:val="003F2860"/>
    <w:rsid w:val="003F446E"/>
    <w:rsid w:val="003F46FD"/>
    <w:rsid w:val="003F480D"/>
    <w:rsid w:val="003F4A8D"/>
    <w:rsid w:val="003F5497"/>
    <w:rsid w:val="003F6918"/>
    <w:rsid w:val="003F6ABC"/>
    <w:rsid w:val="0040035B"/>
    <w:rsid w:val="00400E5F"/>
    <w:rsid w:val="00403EE1"/>
    <w:rsid w:val="00404017"/>
    <w:rsid w:val="00404947"/>
    <w:rsid w:val="00405A55"/>
    <w:rsid w:val="00405D1A"/>
    <w:rsid w:val="004066EC"/>
    <w:rsid w:val="00406B72"/>
    <w:rsid w:val="00406B91"/>
    <w:rsid w:val="004078A1"/>
    <w:rsid w:val="004078BD"/>
    <w:rsid w:val="00407B40"/>
    <w:rsid w:val="00407F54"/>
    <w:rsid w:val="0041185F"/>
    <w:rsid w:val="004128DC"/>
    <w:rsid w:val="0041395B"/>
    <w:rsid w:val="00415F9A"/>
    <w:rsid w:val="004160BF"/>
    <w:rsid w:val="00416D78"/>
    <w:rsid w:val="00417B11"/>
    <w:rsid w:val="00417C78"/>
    <w:rsid w:val="0042092C"/>
    <w:rsid w:val="004215C5"/>
    <w:rsid w:val="004224FA"/>
    <w:rsid w:val="00422D8B"/>
    <w:rsid w:val="00422F75"/>
    <w:rsid w:val="00423568"/>
    <w:rsid w:val="00423E99"/>
    <w:rsid w:val="00424576"/>
    <w:rsid w:val="00424CBD"/>
    <w:rsid w:val="00425A9E"/>
    <w:rsid w:val="00426665"/>
    <w:rsid w:val="00427179"/>
    <w:rsid w:val="00430AB2"/>
    <w:rsid w:val="00430FEB"/>
    <w:rsid w:val="004320FC"/>
    <w:rsid w:val="00432267"/>
    <w:rsid w:val="00432313"/>
    <w:rsid w:val="00432634"/>
    <w:rsid w:val="00434151"/>
    <w:rsid w:val="0043420F"/>
    <w:rsid w:val="00435C09"/>
    <w:rsid w:val="00436D0B"/>
    <w:rsid w:val="00437734"/>
    <w:rsid w:val="00440A97"/>
    <w:rsid w:val="00441AAB"/>
    <w:rsid w:val="00442C6B"/>
    <w:rsid w:val="00442F4C"/>
    <w:rsid w:val="0044408D"/>
    <w:rsid w:val="004459E3"/>
    <w:rsid w:val="00445AE8"/>
    <w:rsid w:val="004478B7"/>
    <w:rsid w:val="004478BD"/>
    <w:rsid w:val="00447A78"/>
    <w:rsid w:val="00451762"/>
    <w:rsid w:val="00452ED1"/>
    <w:rsid w:val="00455BC9"/>
    <w:rsid w:val="00455DEA"/>
    <w:rsid w:val="00456E0B"/>
    <w:rsid w:val="004571E5"/>
    <w:rsid w:val="004600E3"/>
    <w:rsid w:val="00461128"/>
    <w:rsid w:val="00463314"/>
    <w:rsid w:val="00464068"/>
    <w:rsid w:val="004658BE"/>
    <w:rsid w:val="00465B26"/>
    <w:rsid w:val="00465E5F"/>
    <w:rsid w:val="00466449"/>
    <w:rsid w:val="0046680D"/>
    <w:rsid w:val="00466DEB"/>
    <w:rsid w:val="00466E3B"/>
    <w:rsid w:val="00467206"/>
    <w:rsid w:val="00467EBE"/>
    <w:rsid w:val="00470009"/>
    <w:rsid w:val="00470F52"/>
    <w:rsid w:val="00471235"/>
    <w:rsid w:val="004721D6"/>
    <w:rsid w:val="00473002"/>
    <w:rsid w:val="00476BC4"/>
    <w:rsid w:val="00476DEA"/>
    <w:rsid w:val="0047708F"/>
    <w:rsid w:val="00480C5E"/>
    <w:rsid w:val="00482220"/>
    <w:rsid w:val="00485AE8"/>
    <w:rsid w:val="00485F12"/>
    <w:rsid w:val="004863CF"/>
    <w:rsid w:val="00490F0E"/>
    <w:rsid w:val="00491567"/>
    <w:rsid w:val="004920DD"/>
    <w:rsid w:val="0049327D"/>
    <w:rsid w:val="00494066"/>
    <w:rsid w:val="0049421D"/>
    <w:rsid w:val="00494CF6"/>
    <w:rsid w:val="00495D25"/>
    <w:rsid w:val="00496408"/>
    <w:rsid w:val="004966B1"/>
    <w:rsid w:val="00496F1E"/>
    <w:rsid w:val="004A0A50"/>
    <w:rsid w:val="004A1DC4"/>
    <w:rsid w:val="004A204B"/>
    <w:rsid w:val="004A2797"/>
    <w:rsid w:val="004A3824"/>
    <w:rsid w:val="004A3AA6"/>
    <w:rsid w:val="004A3AD6"/>
    <w:rsid w:val="004A3E0C"/>
    <w:rsid w:val="004A453F"/>
    <w:rsid w:val="004A4686"/>
    <w:rsid w:val="004A54B2"/>
    <w:rsid w:val="004A63A9"/>
    <w:rsid w:val="004A746F"/>
    <w:rsid w:val="004B30C6"/>
    <w:rsid w:val="004B35A5"/>
    <w:rsid w:val="004B3940"/>
    <w:rsid w:val="004B40E7"/>
    <w:rsid w:val="004B5AAB"/>
    <w:rsid w:val="004B693E"/>
    <w:rsid w:val="004C3072"/>
    <w:rsid w:val="004C32B6"/>
    <w:rsid w:val="004C410F"/>
    <w:rsid w:val="004C485F"/>
    <w:rsid w:val="004C4DA1"/>
    <w:rsid w:val="004C566E"/>
    <w:rsid w:val="004C62BF"/>
    <w:rsid w:val="004C6C3B"/>
    <w:rsid w:val="004C74C3"/>
    <w:rsid w:val="004C7E82"/>
    <w:rsid w:val="004D1571"/>
    <w:rsid w:val="004D191D"/>
    <w:rsid w:val="004D4C93"/>
    <w:rsid w:val="004D52B0"/>
    <w:rsid w:val="004D5A8C"/>
    <w:rsid w:val="004E1148"/>
    <w:rsid w:val="004E2DAE"/>
    <w:rsid w:val="004E417C"/>
    <w:rsid w:val="004E4B51"/>
    <w:rsid w:val="004E4CC6"/>
    <w:rsid w:val="004E6246"/>
    <w:rsid w:val="004E6B94"/>
    <w:rsid w:val="004E7392"/>
    <w:rsid w:val="004F0230"/>
    <w:rsid w:val="004F0832"/>
    <w:rsid w:val="004F0BB4"/>
    <w:rsid w:val="004F0D4F"/>
    <w:rsid w:val="004F261F"/>
    <w:rsid w:val="004F491F"/>
    <w:rsid w:val="004F563A"/>
    <w:rsid w:val="004F5E10"/>
    <w:rsid w:val="004F5E8D"/>
    <w:rsid w:val="004F5F38"/>
    <w:rsid w:val="004F6414"/>
    <w:rsid w:val="004F6B31"/>
    <w:rsid w:val="004F71AC"/>
    <w:rsid w:val="004F7C07"/>
    <w:rsid w:val="005014CA"/>
    <w:rsid w:val="005019D6"/>
    <w:rsid w:val="00504968"/>
    <w:rsid w:val="00510055"/>
    <w:rsid w:val="00510D98"/>
    <w:rsid w:val="00511A5E"/>
    <w:rsid w:val="00514E57"/>
    <w:rsid w:val="005200C7"/>
    <w:rsid w:val="00521B11"/>
    <w:rsid w:val="00521F30"/>
    <w:rsid w:val="005223E2"/>
    <w:rsid w:val="00522C38"/>
    <w:rsid w:val="00522F1A"/>
    <w:rsid w:val="005244DC"/>
    <w:rsid w:val="00525600"/>
    <w:rsid w:val="00525C01"/>
    <w:rsid w:val="0052663C"/>
    <w:rsid w:val="005268DC"/>
    <w:rsid w:val="0052760B"/>
    <w:rsid w:val="00527D8C"/>
    <w:rsid w:val="00527FC8"/>
    <w:rsid w:val="00530CB7"/>
    <w:rsid w:val="00531132"/>
    <w:rsid w:val="00532A92"/>
    <w:rsid w:val="0053312A"/>
    <w:rsid w:val="0053545E"/>
    <w:rsid w:val="00537107"/>
    <w:rsid w:val="00537CAD"/>
    <w:rsid w:val="00540142"/>
    <w:rsid w:val="00540389"/>
    <w:rsid w:val="005411B5"/>
    <w:rsid w:val="005419AE"/>
    <w:rsid w:val="0054235E"/>
    <w:rsid w:val="00542C7D"/>
    <w:rsid w:val="00543A53"/>
    <w:rsid w:val="00543B2C"/>
    <w:rsid w:val="005444CD"/>
    <w:rsid w:val="005473D7"/>
    <w:rsid w:val="005549FF"/>
    <w:rsid w:val="00555A12"/>
    <w:rsid w:val="00555F3A"/>
    <w:rsid w:val="005578CE"/>
    <w:rsid w:val="005578E7"/>
    <w:rsid w:val="00560A8D"/>
    <w:rsid w:val="00562677"/>
    <w:rsid w:val="00565A19"/>
    <w:rsid w:val="00567C54"/>
    <w:rsid w:val="00570642"/>
    <w:rsid w:val="00573AD5"/>
    <w:rsid w:val="00573DAD"/>
    <w:rsid w:val="00581F54"/>
    <w:rsid w:val="00582FD1"/>
    <w:rsid w:val="00584A93"/>
    <w:rsid w:val="0058622B"/>
    <w:rsid w:val="005877C3"/>
    <w:rsid w:val="00591C0B"/>
    <w:rsid w:val="00592261"/>
    <w:rsid w:val="005945CB"/>
    <w:rsid w:val="0059646F"/>
    <w:rsid w:val="00597AC5"/>
    <w:rsid w:val="005A0F3F"/>
    <w:rsid w:val="005A2685"/>
    <w:rsid w:val="005A3919"/>
    <w:rsid w:val="005A48B6"/>
    <w:rsid w:val="005A6869"/>
    <w:rsid w:val="005B09AB"/>
    <w:rsid w:val="005B1CBB"/>
    <w:rsid w:val="005B1F46"/>
    <w:rsid w:val="005B2038"/>
    <w:rsid w:val="005B2EC5"/>
    <w:rsid w:val="005B46C3"/>
    <w:rsid w:val="005B4B46"/>
    <w:rsid w:val="005B607F"/>
    <w:rsid w:val="005B671C"/>
    <w:rsid w:val="005B729A"/>
    <w:rsid w:val="005B7CD3"/>
    <w:rsid w:val="005C0233"/>
    <w:rsid w:val="005C0F53"/>
    <w:rsid w:val="005C1731"/>
    <w:rsid w:val="005C2B83"/>
    <w:rsid w:val="005C3A2A"/>
    <w:rsid w:val="005C3CCA"/>
    <w:rsid w:val="005C4AFC"/>
    <w:rsid w:val="005C4F83"/>
    <w:rsid w:val="005C609C"/>
    <w:rsid w:val="005C76B8"/>
    <w:rsid w:val="005C7C99"/>
    <w:rsid w:val="005D27D4"/>
    <w:rsid w:val="005D309A"/>
    <w:rsid w:val="005D3696"/>
    <w:rsid w:val="005D4437"/>
    <w:rsid w:val="005D4B51"/>
    <w:rsid w:val="005D4E04"/>
    <w:rsid w:val="005D5092"/>
    <w:rsid w:val="005D5CCD"/>
    <w:rsid w:val="005D5D53"/>
    <w:rsid w:val="005D6985"/>
    <w:rsid w:val="005D7461"/>
    <w:rsid w:val="005D746B"/>
    <w:rsid w:val="005E114D"/>
    <w:rsid w:val="005E3B5A"/>
    <w:rsid w:val="005E4EDD"/>
    <w:rsid w:val="005E4FF6"/>
    <w:rsid w:val="005F0467"/>
    <w:rsid w:val="005F4A55"/>
    <w:rsid w:val="005F4ADA"/>
    <w:rsid w:val="005F5233"/>
    <w:rsid w:val="005F5AA7"/>
    <w:rsid w:val="005F7B2C"/>
    <w:rsid w:val="006002EE"/>
    <w:rsid w:val="00600A5A"/>
    <w:rsid w:val="00601803"/>
    <w:rsid w:val="0060180B"/>
    <w:rsid w:val="00601A28"/>
    <w:rsid w:val="00601CEA"/>
    <w:rsid w:val="00601E0F"/>
    <w:rsid w:val="006020B1"/>
    <w:rsid w:val="006053F9"/>
    <w:rsid w:val="00605480"/>
    <w:rsid w:val="00606046"/>
    <w:rsid w:val="006064AA"/>
    <w:rsid w:val="00610B39"/>
    <w:rsid w:val="006117B9"/>
    <w:rsid w:val="00612495"/>
    <w:rsid w:val="006143F5"/>
    <w:rsid w:val="00615605"/>
    <w:rsid w:val="00615E8B"/>
    <w:rsid w:val="00617CFC"/>
    <w:rsid w:val="00620475"/>
    <w:rsid w:val="00621CFF"/>
    <w:rsid w:val="00623200"/>
    <w:rsid w:val="006240EA"/>
    <w:rsid w:val="00626193"/>
    <w:rsid w:val="006261C4"/>
    <w:rsid w:val="006309E8"/>
    <w:rsid w:val="006333AB"/>
    <w:rsid w:val="00633C46"/>
    <w:rsid w:val="00633DE7"/>
    <w:rsid w:val="006353B9"/>
    <w:rsid w:val="00635EF0"/>
    <w:rsid w:val="006361CE"/>
    <w:rsid w:val="00636323"/>
    <w:rsid w:val="00636936"/>
    <w:rsid w:val="006403C0"/>
    <w:rsid w:val="00640A08"/>
    <w:rsid w:val="00640F17"/>
    <w:rsid w:val="00641437"/>
    <w:rsid w:val="006414AC"/>
    <w:rsid w:val="00642AF4"/>
    <w:rsid w:val="006447B1"/>
    <w:rsid w:val="00645E3A"/>
    <w:rsid w:val="006477EB"/>
    <w:rsid w:val="00650E20"/>
    <w:rsid w:val="0065150D"/>
    <w:rsid w:val="006536C4"/>
    <w:rsid w:val="00655306"/>
    <w:rsid w:val="006555DD"/>
    <w:rsid w:val="0065590C"/>
    <w:rsid w:val="00655D27"/>
    <w:rsid w:val="00656759"/>
    <w:rsid w:val="006570BE"/>
    <w:rsid w:val="006602F1"/>
    <w:rsid w:val="00660A98"/>
    <w:rsid w:val="00660EBF"/>
    <w:rsid w:val="00661CE6"/>
    <w:rsid w:val="00662265"/>
    <w:rsid w:val="006627BA"/>
    <w:rsid w:val="0066370F"/>
    <w:rsid w:val="006639A3"/>
    <w:rsid w:val="00664506"/>
    <w:rsid w:val="00666B6D"/>
    <w:rsid w:val="0067000A"/>
    <w:rsid w:val="006713AC"/>
    <w:rsid w:val="0067315C"/>
    <w:rsid w:val="00673516"/>
    <w:rsid w:val="00675934"/>
    <w:rsid w:val="00676314"/>
    <w:rsid w:val="0068496F"/>
    <w:rsid w:val="0068563D"/>
    <w:rsid w:val="00685ABC"/>
    <w:rsid w:val="0068652E"/>
    <w:rsid w:val="006878CD"/>
    <w:rsid w:val="00687D8D"/>
    <w:rsid w:val="00690CBE"/>
    <w:rsid w:val="006918D7"/>
    <w:rsid w:val="00691B78"/>
    <w:rsid w:val="00693899"/>
    <w:rsid w:val="006943FD"/>
    <w:rsid w:val="0069458F"/>
    <w:rsid w:val="006947A9"/>
    <w:rsid w:val="006956AB"/>
    <w:rsid w:val="006A0FF8"/>
    <w:rsid w:val="006A1378"/>
    <w:rsid w:val="006A2000"/>
    <w:rsid w:val="006A2540"/>
    <w:rsid w:val="006A2991"/>
    <w:rsid w:val="006A31E1"/>
    <w:rsid w:val="006A5DA1"/>
    <w:rsid w:val="006A6A34"/>
    <w:rsid w:val="006A6C05"/>
    <w:rsid w:val="006B0CB7"/>
    <w:rsid w:val="006B12C0"/>
    <w:rsid w:val="006B3694"/>
    <w:rsid w:val="006B42EB"/>
    <w:rsid w:val="006B4AB1"/>
    <w:rsid w:val="006B575D"/>
    <w:rsid w:val="006B5835"/>
    <w:rsid w:val="006C01C6"/>
    <w:rsid w:val="006C2508"/>
    <w:rsid w:val="006C4560"/>
    <w:rsid w:val="006C492F"/>
    <w:rsid w:val="006D3D21"/>
    <w:rsid w:val="006D3DEB"/>
    <w:rsid w:val="006D5AF1"/>
    <w:rsid w:val="006E2C2A"/>
    <w:rsid w:val="006E2DB4"/>
    <w:rsid w:val="006E3516"/>
    <w:rsid w:val="006E3927"/>
    <w:rsid w:val="006E4F15"/>
    <w:rsid w:val="006E68C9"/>
    <w:rsid w:val="006F0970"/>
    <w:rsid w:val="006F0CCC"/>
    <w:rsid w:val="006F1D4C"/>
    <w:rsid w:val="006F2945"/>
    <w:rsid w:val="006F301D"/>
    <w:rsid w:val="006F3FEF"/>
    <w:rsid w:val="006F412A"/>
    <w:rsid w:val="006F4639"/>
    <w:rsid w:val="006F4E81"/>
    <w:rsid w:val="006F587B"/>
    <w:rsid w:val="006F605C"/>
    <w:rsid w:val="006F7271"/>
    <w:rsid w:val="006F7DB1"/>
    <w:rsid w:val="0070338C"/>
    <w:rsid w:val="0070378C"/>
    <w:rsid w:val="007041E5"/>
    <w:rsid w:val="0070460B"/>
    <w:rsid w:val="00704AF0"/>
    <w:rsid w:val="0070583F"/>
    <w:rsid w:val="0070616F"/>
    <w:rsid w:val="0070645E"/>
    <w:rsid w:val="00706B36"/>
    <w:rsid w:val="00710086"/>
    <w:rsid w:val="00711792"/>
    <w:rsid w:val="007132F6"/>
    <w:rsid w:val="0071347B"/>
    <w:rsid w:val="00714648"/>
    <w:rsid w:val="0071507D"/>
    <w:rsid w:val="00715E07"/>
    <w:rsid w:val="007165A0"/>
    <w:rsid w:val="00717086"/>
    <w:rsid w:val="00717598"/>
    <w:rsid w:val="00717792"/>
    <w:rsid w:val="00717C7A"/>
    <w:rsid w:val="0071E7EC"/>
    <w:rsid w:val="00724C9D"/>
    <w:rsid w:val="00725252"/>
    <w:rsid w:val="00726C37"/>
    <w:rsid w:val="00730077"/>
    <w:rsid w:val="007337E1"/>
    <w:rsid w:val="00733BB2"/>
    <w:rsid w:val="007416AC"/>
    <w:rsid w:val="00742DF7"/>
    <w:rsid w:val="00743472"/>
    <w:rsid w:val="00743517"/>
    <w:rsid w:val="00743C07"/>
    <w:rsid w:val="00744618"/>
    <w:rsid w:val="00747327"/>
    <w:rsid w:val="0074751F"/>
    <w:rsid w:val="00747763"/>
    <w:rsid w:val="007500E1"/>
    <w:rsid w:val="007501B3"/>
    <w:rsid w:val="00751E22"/>
    <w:rsid w:val="00753593"/>
    <w:rsid w:val="00753804"/>
    <w:rsid w:val="0075609F"/>
    <w:rsid w:val="00756935"/>
    <w:rsid w:val="00756AD4"/>
    <w:rsid w:val="00756BB4"/>
    <w:rsid w:val="00760206"/>
    <w:rsid w:val="00760277"/>
    <w:rsid w:val="00760D6B"/>
    <w:rsid w:val="00761129"/>
    <w:rsid w:val="0076238B"/>
    <w:rsid w:val="007626D9"/>
    <w:rsid w:val="00762B53"/>
    <w:rsid w:val="00762ED0"/>
    <w:rsid w:val="0076342D"/>
    <w:rsid w:val="00764769"/>
    <w:rsid w:val="00764A63"/>
    <w:rsid w:val="00766AF4"/>
    <w:rsid w:val="00766B02"/>
    <w:rsid w:val="007676CF"/>
    <w:rsid w:val="00770278"/>
    <w:rsid w:val="00770D55"/>
    <w:rsid w:val="00771F7F"/>
    <w:rsid w:val="007723A7"/>
    <w:rsid w:val="0077310A"/>
    <w:rsid w:val="00773676"/>
    <w:rsid w:val="00773761"/>
    <w:rsid w:val="007747E4"/>
    <w:rsid w:val="007755DA"/>
    <w:rsid w:val="00775745"/>
    <w:rsid w:val="0077666F"/>
    <w:rsid w:val="00777C13"/>
    <w:rsid w:val="007816DD"/>
    <w:rsid w:val="00782335"/>
    <w:rsid w:val="00783067"/>
    <w:rsid w:val="00784073"/>
    <w:rsid w:val="007849CE"/>
    <w:rsid w:val="007863CC"/>
    <w:rsid w:val="007870B8"/>
    <w:rsid w:val="00790A50"/>
    <w:rsid w:val="00796DE0"/>
    <w:rsid w:val="00797136"/>
    <w:rsid w:val="007A3081"/>
    <w:rsid w:val="007A3173"/>
    <w:rsid w:val="007A5A86"/>
    <w:rsid w:val="007A6985"/>
    <w:rsid w:val="007B1C1B"/>
    <w:rsid w:val="007B24C0"/>
    <w:rsid w:val="007B4A3B"/>
    <w:rsid w:val="007B641A"/>
    <w:rsid w:val="007C0353"/>
    <w:rsid w:val="007C14A5"/>
    <w:rsid w:val="007C1AB3"/>
    <w:rsid w:val="007C2281"/>
    <w:rsid w:val="007C79B7"/>
    <w:rsid w:val="007C7FD7"/>
    <w:rsid w:val="007D144D"/>
    <w:rsid w:val="007D37BA"/>
    <w:rsid w:val="007D3CA2"/>
    <w:rsid w:val="007D6069"/>
    <w:rsid w:val="007D76F9"/>
    <w:rsid w:val="007E05CD"/>
    <w:rsid w:val="007E1D8D"/>
    <w:rsid w:val="007E464F"/>
    <w:rsid w:val="007E4B70"/>
    <w:rsid w:val="007E4FE2"/>
    <w:rsid w:val="007E7944"/>
    <w:rsid w:val="007E79CC"/>
    <w:rsid w:val="007F1B8D"/>
    <w:rsid w:val="007F1E32"/>
    <w:rsid w:val="007F38F3"/>
    <w:rsid w:val="007F3AE8"/>
    <w:rsid w:val="007F40D1"/>
    <w:rsid w:val="007F5010"/>
    <w:rsid w:val="007F595B"/>
    <w:rsid w:val="007F5FC0"/>
    <w:rsid w:val="008004D6"/>
    <w:rsid w:val="008007AF"/>
    <w:rsid w:val="008007EB"/>
    <w:rsid w:val="00801D35"/>
    <w:rsid w:val="0080254C"/>
    <w:rsid w:val="0080284B"/>
    <w:rsid w:val="0080382C"/>
    <w:rsid w:val="00803D54"/>
    <w:rsid w:val="0080602D"/>
    <w:rsid w:val="00807584"/>
    <w:rsid w:val="0081083E"/>
    <w:rsid w:val="00811AAD"/>
    <w:rsid w:val="00811DC6"/>
    <w:rsid w:val="00812CE2"/>
    <w:rsid w:val="00813AC1"/>
    <w:rsid w:val="0081436A"/>
    <w:rsid w:val="008144E2"/>
    <w:rsid w:val="00814A4E"/>
    <w:rsid w:val="00814B1B"/>
    <w:rsid w:val="00822FA4"/>
    <w:rsid w:val="0082414C"/>
    <w:rsid w:val="0082419C"/>
    <w:rsid w:val="008249DF"/>
    <w:rsid w:val="0082670A"/>
    <w:rsid w:val="00826E75"/>
    <w:rsid w:val="00826F70"/>
    <w:rsid w:val="008307D5"/>
    <w:rsid w:val="00830F00"/>
    <w:rsid w:val="008322EF"/>
    <w:rsid w:val="00832740"/>
    <w:rsid w:val="008333DC"/>
    <w:rsid w:val="00837D86"/>
    <w:rsid w:val="0084010D"/>
    <w:rsid w:val="00841076"/>
    <w:rsid w:val="00841408"/>
    <w:rsid w:val="00841E16"/>
    <w:rsid w:val="00843477"/>
    <w:rsid w:val="0084356D"/>
    <w:rsid w:val="00843831"/>
    <w:rsid w:val="00845EFE"/>
    <w:rsid w:val="00846C2A"/>
    <w:rsid w:val="008471E6"/>
    <w:rsid w:val="00847324"/>
    <w:rsid w:val="00850A7D"/>
    <w:rsid w:val="00850E6E"/>
    <w:rsid w:val="00853854"/>
    <w:rsid w:val="00853AF9"/>
    <w:rsid w:val="00853FC9"/>
    <w:rsid w:val="008552F1"/>
    <w:rsid w:val="008553D0"/>
    <w:rsid w:val="00855D8E"/>
    <w:rsid w:val="00857CFA"/>
    <w:rsid w:val="00862256"/>
    <w:rsid w:val="00863353"/>
    <w:rsid w:val="00863A2C"/>
    <w:rsid w:val="00863D19"/>
    <w:rsid w:val="008654FB"/>
    <w:rsid w:val="00865FF9"/>
    <w:rsid w:val="00866EDA"/>
    <w:rsid w:val="008678FD"/>
    <w:rsid w:val="008679D3"/>
    <w:rsid w:val="00867F22"/>
    <w:rsid w:val="00870B92"/>
    <w:rsid w:val="00871A2A"/>
    <w:rsid w:val="00872B6C"/>
    <w:rsid w:val="0087336E"/>
    <w:rsid w:val="008735DC"/>
    <w:rsid w:val="008735EB"/>
    <w:rsid w:val="008739FA"/>
    <w:rsid w:val="00874EAE"/>
    <w:rsid w:val="00875155"/>
    <w:rsid w:val="00875441"/>
    <w:rsid w:val="00875706"/>
    <w:rsid w:val="00875AE5"/>
    <w:rsid w:val="00875B6C"/>
    <w:rsid w:val="00877302"/>
    <w:rsid w:val="008809EA"/>
    <w:rsid w:val="00881946"/>
    <w:rsid w:val="0088302C"/>
    <w:rsid w:val="0088558E"/>
    <w:rsid w:val="008868AC"/>
    <w:rsid w:val="00886BBE"/>
    <w:rsid w:val="00887377"/>
    <w:rsid w:val="008877E3"/>
    <w:rsid w:val="0089175F"/>
    <w:rsid w:val="00892409"/>
    <w:rsid w:val="008926FE"/>
    <w:rsid w:val="0089293D"/>
    <w:rsid w:val="00893699"/>
    <w:rsid w:val="00893A53"/>
    <w:rsid w:val="00894367"/>
    <w:rsid w:val="0089476D"/>
    <w:rsid w:val="008950EB"/>
    <w:rsid w:val="008954F8"/>
    <w:rsid w:val="00895AA4"/>
    <w:rsid w:val="008967E1"/>
    <w:rsid w:val="00897882"/>
    <w:rsid w:val="008A0271"/>
    <w:rsid w:val="008A295D"/>
    <w:rsid w:val="008A2960"/>
    <w:rsid w:val="008A3AC3"/>
    <w:rsid w:val="008A424D"/>
    <w:rsid w:val="008A4D66"/>
    <w:rsid w:val="008A51EC"/>
    <w:rsid w:val="008A59BF"/>
    <w:rsid w:val="008B07D6"/>
    <w:rsid w:val="008B25EB"/>
    <w:rsid w:val="008B5D62"/>
    <w:rsid w:val="008B609E"/>
    <w:rsid w:val="008B6356"/>
    <w:rsid w:val="008C0DE3"/>
    <w:rsid w:val="008C1C25"/>
    <w:rsid w:val="008C2240"/>
    <w:rsid w:val="008C224A"/>
    <w:rsid w:val="008C3A05"/>
    <w:rsid w:val="008C479C"/>
    <w:rsid w:val="008C493E"/>
    <w:rsid w:val="008C4F06"/>
    <w:rsid w:val="008C516E"/>
    <w:rsid w:val="008C6CB1"/>
    <w:rsid w:val="008C77D9"/>
    <w:rsid w:val="008C7B0B"/>
    <w:rsid w:val="008D043D"/>
    <w:rsid w:val="008D05CD"/>
    <w:rsid w:val="008D174E"/>
    <w:rsid w:val="008D1A8F"/>
    <w:rsid w:val="008D2CE6"/>
    <w:rsid w:val="008D3AEA"/>
    <w:rsid w:val="008D441B"/>
    <w:rsid w:val="008D49CD"/>
    <w:rsid w:val="008D685F"/>
    <w:rsid w:val="008D6A9A"/>
    <w:rsid w:val="008D76B2"/>
    <w:rsid w:val="008E0959"/>
    <w:rsid w:val="008E2050"/>
    <w:rsid w:val="008E275B"/>
    <w:rsid w:val="008E2FBE"/>
    <w:rsid w:val="008E5318"/>
    <w:rsid w:val="008E5789"/>
    <w:rsid w:val="008E5B7B"/>
    <w:rsid w:val="008E5BE7"/>
    <w:rsid w:val="008E61AB"/>
    <w:rsid w:val="008E650C"/>
    <w:rsid w:val="008E67CE"/>
    <w:rsid w:val="008F12AC"/>
    <w:rsid w:val="008F24F0"/>
    <w:rsid w:val="008F2AC2"/>
    <w:rsid w:val="008F2BCF"/>
    <w:rsid w:val="008F3392"/>
    <w:rsid w:val="008F4739"/>
    <w:rsid w:val="008F718D"/>
    <w:rsid w:val="00900056"/>
    <w:rsid w:val="00900F4B"/>
    <w:rsid w:val="00903ED8"/>
    <w:rsid w:val="00903F6A"/>
    <w:rsid w:val="009047E0"/>
    <w:rsid w:val="00905029"/>
    <w:rsid w:val="00905A2F"/>
    <w:rsid w:val="009061A8"/>
    <w:rsid w:val="00906395"/>
    <w:rsid w:val="00907D69"/>
    <w:rsid w:val="00910018"/>
    <w:rsid w:val="009113B3"/>
    <w:rsid w:val="00911EFE"/>
    <w:rsid w:val="00913A0F"/>
    <w:rsid w:val="0091645A"/>
    <w:rsid w:val="00916967"/>
    <w:rsid w:val="009169A0"/>
    <w:rsid w:val="00917D0F"/>
    <w:rsid w:val="0092093C"/>
    <w:rsid w:val="0092222D"/>
    <w:rsid w:val="00922767"/>
    <w:rsid w:val="00923AAE"/>
    <w:rsid w:val="00925EE6"/>
    <w:rsid w:val="009261CF"/>
    <w:rsid w:val="009267F8"/>
    <w:rsid w:val="009325BD"/>
    <w:rsid w:val="00933CB8"/>
    <w:rsid w:val="00934835"/>
    <w:rsid w:val="00937093"/>
    <w:rsid w:val="00937580"/>
    <w:rsid w:val="00940CCB"/>
    <w:rsid w:val="0094135A"/>
    <w:rsid w:val="00942A18"/>
    <w:rsid w:val="00945795"/>
    <w:rsid w:val="00946689"/>
    <w:rsid w:val="0094788A"/>
    <w:rsid w:val="00950DE6"/>
    <w:rsid w:val="00951EF8"/>
    <w:rsid w:val="00952450"/>
    <w:rsid w:val="00953BFD"/>
    <w:rsid w:val="00954095"/>
    <w:rsid w:val="00954264"/>
    <w:rsid w:val="00954AD0"/>
    <w:rsid w:val="00955EC8"/>
    <w:rsid w:val="00957207"/>
    <w:rsid w:val="0096079B"/>
    <w:rsid w:val="00962458"/>
    <w:rsid w:val="00962E51"/>
    <w:rsid w:val="0096385B"/>
    <w:rsid w:val="009654E0"/>
    <w:rsid w:val="00965F2F"/>
    <w:rsid w:val="0096704B"/>
    <w:rsid w:val="00967129"/>
    <w:rsid w:val="00967FA9"/>
    <w:rsid w:val="00971F63"/>
    <w:rsid w:val="009726A4"/>
    <w:rsid w:val="0097395D"/>
    <w:rsid w:val="0097453F"/>
    <w:rsid w:val="00974736"/>
    <w:rsid w:val="00975117"/>
    <w:rsid w:val="00976DCC"/>
    <w:rsid w:val="00976E29"/>
    <w:rsid w:val="009770B7"/>
    <w:rsid w:val="0097785C"/>
    <w:rsid w:val="00983256"/>
    <w:rsid w:val="00983606"/>
    <w:rsid w:val="009840A1"/>
    <w:rsid w:val="009848E7"/>
    <w:rsid w:val="00984B74"/>
    <w:rsid w:val="009854A5"/>
    <w:rsid w:val="00986BA5"/>
    <w:rsid w:val="00986C58"/>
    <w:rsid w:val="00990C42"/>
    <w:rsid w:val="00993030"/>
    <w:rsid w:val="00993083"/>
    <w:rsid w:val="00994735"/>
    <w:rsid w:val="00994F7D"/>
    <w:rsid w:val="00995566"/>
    <w:rsid w:val="00996764"/>
    <w:rsid w:val="0099766A"/>
    <w:rsid w:val="00997801"/>
    <w:rsid w:val="009A04FC"/>
    <w:rsid w:val="009A1A2A"/>
    <w:rsid w:val="009A1CD8"/>
    <w:rsid w:val="009B008F"/>
    <w:rsid w:val="009B00D6"/>
    <w:rsid w:val="009B0633"/>
    <w:rsid w:val="009B1C1A"/>
    <w:rsid w:val="009B286A"/>
    <w:rsid w:val="009B356A"/>
    <w:rsid w:val="009B3EC0"/>
    <w:rsid w:val="009B4DFC"/>
    <w:rsid w:val="009B59D7"/>
    <w:rsid w:val="009B7B4D"/>
    <w:rsid w:val="009C02B7"/>
    <w:rsid w:val="009C05C5"/>
    <w:rsid w:val="009C1C57"/>
    <w:rsid w:val="009C43C8"/>
    <w:rsid w:val="009C48AC"/>
    <w:rsid w:val="009C4CA0"/>
    <w:rsid w:val="009C5958"/>
    <w:rsid w:val="009C5C27"/>
    <w:rsid w:val="009C5E9B"/>
    <w:rsid w:val="009C6448"/>
    <w:rsid w:val="009C7423"/>
    <w:rsid w:val="009D0955"/>
    <w:rsid w:val="009D1403"/>
    <w:rsid w:val="009D19B2"/>
    <w:rsid w:val="009D25F8"/>
    <w:rsid w:val="009D26DF"/>
    <w:rsid w:val="009D4FB1"/>
    <w:rsid w:val="009D5D55"/>
    <w:rsid w:val="009E02CF"/>
    <w:rsid w:val="009E0BF0"/>
    <w:rsid w:val="009E1BBE"/>
    <w:rsid w:val="009E1E09"/>
    <w:rsid w:val="009E1FDA"/>
    <w:rsid w:val="009E2338"/>
    <w:rsid w:val="009E344A"/>
    <w:rsid w:val="009E3952"/>
    <w:rsid w:val="009E5532"/>
    <w:rsid w:val="009E5FDD"/>
    <w:rsid w:val="009E6215"/>
    <w:rsid w:val="009E6ACF"/>
    <w:rsid w:val="009F043F"/>
    <w:rsid w:val="009F061E"/>
    <w:rsid w:val="009F2859"/>
    <w:rsid w:val="009F3E07"/>
    <w:rsid w:val="009F405F"/>
    <w:rsid w:val="009F44B3"/>
    <w:rsid w:val="009F5AF1"/>
    <w:rsid w:val="009F649C"/>
    <w:rsid w:val="00A013D7"/>
    <w:rsid w:val="00A026AF"/>
    <w:rsid w:val="00A03233"/>
    <w:rsid w:val="00A0335F"/>
    <w:rsid w:val="00A04D37"/>
    <w:rsid w:val="00A0531F"/>
    <w:rsid w:val="00A05494"/>
    <w:rsid w:val="00A06076"/>
    <w:rsid w:val="00A06DA5"/>
    <w:rsid w:val="00A07033"/>
    <w:rsid w:val="00A07EB8"/>
    <w:rsid w:val="00A15734"/>
    <w:rsid w:val="00A165BC"/>
    <w:rsid w:val="00A1712C"/>
    <w:rsid w:val="00A1792C"/>
    <w:rsid w:val="00A17B13"/>
    <w:rsid w:val="00A2069B"/>
    <w:rsid w:val="00A23616"/>
    <w:rsid w:val="00A2458B"/>
    <w:rsid w:val="00A263B2"/>
    <w:rsid w:val="00A2798C"/>
    <w:rsid w:val="00A31077"/>
    <w:rsid w:val="00A310A3"/>
    <w:rsid w:val="00A31DD7"/>
    <w:rsid w:val="00A31FDE"/>
    <w:rsid w:val="00A324BA"/>
    <w:rsid w:val="00A32FDA"/>
    <w:rsid w:val="00A3377D"/>
    <w:rsid w:val="00A33A02"/>
    <w:rsid w:val="00A359B9"/>
    <w:rsid w:val="00A37BE4"/>
    <w:rsid w:val="00A4084C"/>
    <w:rsid w:val="00A41C89"/>
    <w:rsid w:val="00A45249"/>
    <w:rsid w:val="00A46766"/>
    <w:rsid w:val="00A469F0"/>
    <w:rsid w:val="00A46E8F"/>
    <w:rsid w:val="00A4730C"/>
    <w:rsid w:val="00A53985"/>
    <w:rsid w:val="00A54BF5"/>
    <w:rsid w:val="00A54EDB"/>
    <w:rsid w:val="00A572C7"/>
    <w:rsid w:val="00A61216"/>
    <w:rsid w:val="00A6137D"/>
    <w:rsid w:val="00A6175D"/>
    <w:rsid w:val="00A629B9"/>
    <w:rsid w:val="00A62C3A"/>
    <w:rsid w:val="00A631DB"/>
    <w:rsid w:val="00A63222"/>
    <w:rsid w:val="00A6409B"/>
    <w:rsid w:val="00A65EFC"/>
    <w:rsid w:val="00A66284"/>
    <w:rsid w:val="00A66CD3"/>
    <w:rsid w:val="00A71675"/>
    <w:rsid w:val="00A7197E"/>
    <w:rsid w:val="00A7210C"/>
    <w:rsid w:val="00A72546"/>
    <w:rsid w:val="00A72B9A"/>
    <w:rsid w:val="00A734CD"/>
    <w:rsid w:val="00A76EA3"/>
    <w:rsid w:val="00A81AC4"/>
    <w:rsid w:val="00A81EDF"/>
    <w:rsid w:val="00A81EFE"/>
    <w:rsid w:val="00A82D0D"/>
    <w:rsid w:val="00A83928"/>
    <w:rsid w:val="00A84817"/>
    <w:rsid w:val="00A87317"/>
    <w:rsid w:val="00A9121A"/>
    <w:rsid w:val="00A912A6"/>
    <w:rsid w:val="00A91552"/>
    <w:rsid w:val="00A91A74"/>
    <w:rsid w:val="00A93049"/>
    <w:rsid w:val="00A9396E"/>
    <w:rsid w:val="00A93982"/>
    <w:rsid w:val="00A93DCA"/>
    <w:rsid w:val="00A96288"/>
    <w:rsid w:val="00A9640B"/>
    <w:rsid w:val="00A97C78"/>
    <w:rsid w:val="00AA31BB"/>
    <w:rsid w:val="00AA3556"/>
    <w:rsid w:val="00AA3C17"/>
    <w:rsid w:val="00AA3C87"/>
    <w:rsid w:val="00AA4D9C"/>
    <w:rsid w:val="00AA5804"/>
    <w:rsid w:val="00AA5C3D"/>
    <w:rsid w:val="00AA6424"/>
    <w:rsid w:val="00AA66F8"/>
    <w:rsid w:val="00AA73B6"/>
    <w:rsid w:val="00AB0274"/>
    <w:rsid w:val="00AB02EF"/>
    <w:rsid w:val="00AB071D"/>
    <w:rsid w:val="00AB0C94"/>
    <w:rsid w:val="00AB36A9"/>
    <w:rsid w:val="00AB4503"/>
    <w:rsid w:val="00AB46F4"/>
    <w:rsid w:val="00AB6B52"/>
    <w:rsid w:val="00AB7F24"/>
    <w:rsid w:val="00AC0117"/>
    <w:rsid w:val="00AC0B78"/>
    <w:rsid w:val="00AC1C12"/>
    <w:rsid w:val="00AC24E4"/>
    <w:rsid w:val="00AC2CF0"/>
    <w:rsid w:val="00AC33AF"/>
    <w:rsid w:val="00AC4360"/>
    <w:rsid w:val="00AC5D88"/>
    <w:rsid w:val="00AC6753"/>
    <w:rsid w:val="00AC6E12"/>
    <w:rsid w:val="00AC7FD3"/>
    <w:rsid w:val="00AD08CF"/>
    <w:rsid w:val="00AD1065"/>
    <w:rsid w:val="00AD17FA"/>
    <w:rsid w:val="00AD1CE7"/>
    <w:rsid w:val="00AD232E"/>
    <w:rsid w:val="00AD3286"/>
    <w:rsid w:val="00AD4463"/>
    <w:rsid w:val="00AD4661"/>
    <w:rsid w:val="00AD4F41"/>
    <w:rsid w:val="00AD5517"/>
    <w:rsid w:val="00AD77A7"/>
    <w:rsid w:val="00AD7BFD"/>
    <w:rsid w:val="00AE013B"/>
    <w:rsid w:val="00AE070F"/>
    <w:rsid w:val="00AE0752"/>
    <w:rsid w:val="00AE0BA6"/>
    <w:rsid w:val="00AE0DEA"/>
    <w:rsid w:val="00AE188B"/>
    <w:rsid w:val="00AE1F6B"/>
    <w:rsid w:val="00AE2E8A"/>
    <w:rsid w:val="00AE3237"/>
    <w:rsid w:val="00AE3459"/>
    <w:rsid w:val="00AE3556"/>
    <w:rsid w:val="00AE390F"/>
    <w:rsid w:val="00AE4A17"/>
    <w:rsid w:val="00AE5CB7"/>
    <w:rsid w:val="00AE635E"/>
    <w:rsid w:val="00AE6A78"/>
    <w:rsid w:val="00AE7F8D"/>
    <w:rsid w:val="00AF00CD"/>
    <w:rsid w:val="00AF0F89"/>
    <w:rsid w:val="00AF1500"/>
    <w:rsid w:val="00AF16F7"/>
    <w:rsid w:val="00AF1749"/>
    <w:rsid w:val="00AF1E9D"/>
    <w:rsid w:val="00AF399A"/>
    <w:rsid w:val="00AF411D"/>
    <w:rsid w:val="00AF4AAE"/>
    <w:rsid w:val="00AF5336"/>
    <w:rsid w:val="00AF5FC5"/>
    <w:rsid w:val="00AF6095"/>
    <w:rsid w:val="00AF7B8F"/>
    <w:rsid w:val="00B00C72"/>
    <w:rsid w:val="00B03274"/>
    <w:rsid w:val="00B060AF"/>
    <w:rsid w:val="00B104A1"/>
    <w:rsid w:val="00B10566"/>
    <w:rsid w:val="00B10C99"/>
    <w:rsid w:val="00B118A9"/>
    <w:rsid w:val="00B11C4C"/>
    <w:rsid w:val="00B121AA"/>
    <w:rsid w:val="00B15607"/>
    <w:rsid w:val="00B165F0"/>
    <w:rsid w:val="00B21C60"/>
    <w:rsid w:val="00B2324E"/>
    <w:rsid w:val="00B24CE1"/>
    <w:rsid w:val="00B267B7"/>
    <w:rsid w:val="00B26E7E"/>
    <w:rsid w:val="00B27172"/>
    <w:rsid w:val="00B27F72"/>
    <w:rsid w:val="00B27F99"/>
    <w:rsid w:val="00B30E08"/>
    <w:rsid w:val="00B30E23"/>
    <w:rsid w:val="00B31344"/>
    <w:rsid w:val="00B32058"/>
    <w:rsid w:val="00B320F9"/>
    <w:rsid w:val="00B36B53"/>
    <w:rsid w:val="00B36B8A"/>
    <w:rsid w:val="00B4035A"/>
    <w:rsid w:val="00B40CAE"/>
    <w:rsid w:val="00B40EB5"/>
    <w:rsid w:val="00B41D02"/>
    <w:rsid w:val="00B43A84"/>
    <w:rsid w:val="00B447C7"/>
    <w:rsid w:val="00B459EF"/>
    <w:rsid w:val="00B460A1"/>
    <w:rsid w:val="00B50BD2"/>
    <w:rsid w:val="00B52371"/>
    <w:rsid w:val="00B54193"/>
    <w:rsid w:val="00B542A2"/>
    <w:rsid w:val="00B54645"/>
    <w:rsid w:val="00B54704"/>
    <w:rsid w:val="00B56645"/>
    <w:rsid w:val="00B61D89"/>
    <w:rsid w:val="00B64184"/>
    <w:rsid w:val="00B651C0"/>
    <w:rsid w:val="00B66AC4"/>
    <w:rsid w:val="00B67684"/>
    <w:rsid w:val="00B67EEC"/>
    <w:rsid w:val="00B727D5"/>
    <w:rsid w:val="00B72C73"/>
    <w:rsid w:val="00B72F0B"/>
    <w:rsid w:val="00B734EC"/>
    <w:rsid w:val="00B73A8A"/>
    <w:rsid w:val="00B742C3"/>
    <w:rsid w:val="00B7689B"/>
    <w:rsid w:val="00B7777C"/>
    <w:rsid w:val="00B77CAE"/>
    <w:rsid w:val="00B80626"/>
    <w:rsid w:val="00B81800"/>
    <w:rsid w:val="00B821DC"/>
    <w:rsid w:val="00B82A3A"/>
    <w:rsid w:val="00B84453"/>
    <w:rsid w:val="00B84BA4"/>
    <w:rsid w:val="00B85B80"/>
    <w:rsid w:val="00B86A7E"/>
    <w:rsid w:val="00B86D14"/>
    <w:rsid w:val="00B86D53"/>
    <w:rsid w:val="00B912E2"/>
    <w:rsid w:val="00B91A69"/>
    <w:rsid w:val="00B93E10"/>
    <w:rsid w:val="00B947D7"/>
    <w:rsid w:val="00B953CC"/>
    <w:rsid w:val="00B97FBF"/>
    <w:rsid w:val="00BA18B7"/>
    <w:rsid w:val="00BA226D"/>
    <w:rsid w:val="00BA3272"/>
    <w:rsid w:val="00BA3663"/>
    <w:rsid w:val="00BA41A1"/>
    <w:rsid w:val="00BA5995"/>
    <w:rsid w:val="00BA7A28"/>
    <w:rsid w:val="00BA7FC2"/>
    <w:rsid w:val="00BB0A3A"/>
    <w:rsid w:val="00BB17B3"/>
    <w:rsid w:val="00BB1C76"/>
    <w:rsid w:val="00BB1EF4"/>
    <w:rsid w:val="00BB294F"/>
    <w:rsid w:val="00BB2D66"/>
    <w:rsid w:val="00BB30EF"/>
    <w:rsid w:val="00BB3696"/>
    <w:rsid w:val="00BB36ED"/>
    <w:rsid w:val="00BB445A"/>
    <w:rsid w:val="00BB5A76"/>
    <w:rsid w:val="00BB5AD7"/>
    <w:rsid w:val="00BB6AA4"/>
    <w:rsid w:val="00BB7074"/>
    <w:rsid w:val="00BC1250"/>
    <w:rsid w:val="00BC159F"/>
    <w:rsid w:val="00BC1F6E"/>
    <w:rsid w:val="00BC2267"/>
    <w:rsid w:val="00BC297A"/>
    <w:rsid w:val="00BC3CCF"/>
    <w:rsid w:val="00BC5931"/>
    <w:rsid w:val="00BC6860"/>
    <w:rsid w:val="00BC7C06"/>
    <w:rsid w:val="00BD171F"/>
    <w:rsid w:val="00BD17AE"/>
    <w:rsid w:val="00BD21DC"/>
    <w:rsid w:val="00BD419D"/>
    <w:rsid w:val="00BD5831"/>
    <w:rsid w:val="00BD629D"/>
    <w:rsid w:val="00BD73A0"/>
    <w:rsid w:val="00BD7E09"/>
    <w:rsid w:val="00BE1D81"/>
    <w:rsid w:val="00BE1E1C"/>
    <w:rsid w:val="00BE1E76"/>
    <w:rsid w:val="00BE25ED"/>
    <w:rsid w:val="00BE31C8"/>
    <w:rsid w:val="00BE3B0B"/>
    <w:rsid w:val="00BE5B12"/>
    <w:rsid w:val="00BF0012"/>
    <w:rsid w:val="00BF0E2F"/>
    <w:rsid w:val="00BF11CB"/>
    <w:rsid w:val="00BF1421"/>
    <w:rsid w:val="00BF1CC9"/>
    <w:rsid w:val="00BF4ED6"/>
    <w:rsid w:val="00BF7C3A"/>
    <w:rsid w:val="00C0022B"/>
    <w:rsid w:val="00C02718"/>
    <w:rsid w:val="00C02CA8"/>
    <w:rsid w:val="00C048B5"/>
    <w:rsid w:val="00C04D13"/>
    <w:rsid w:val="00C04E8D"/>
    <w:rsid w:val="00C06268"/>
    <w:rsid w:val="00C068EE"/>
    <w:rsid w:val="00C0736A"/>
    <w:rsid w:val="00C109EC"/>
    <w:rsid w:val="00C11437"/>
    <w:rsid w:val="00C121D0"/>
    <w:rsid w:val="00C12507"/>
    <w:rsid w:val="00C13F81"/>
    <w:rsid w:val="00C16252"/>
    <w:rsid w:val="00C162D2"/>
    <w:rsid w:val="00C16839"/>
    <w:rsid w:val="00C17F79"/>
    <w:rsid w:val="00C2162B"/>
    <w:rsid w:val="00C21861"/>
    <w:rsid w:val="00C22683"/>
    <w:rsid w:val="00C23842"/>
    <w:rsid w:val="00C23B8B"/>
    <w:rsid w:val="00C2533A"/>
    <w:rsid w:val="00C267D8"/>
    <w:rsid w:val="00C26EC4"/>
    <w:rsid w:val="00C27F6F"/>
    <w:rsid w:val="00C3250B"/>
    <w:rsid w:val="00C330E1"/>
    <w:rsid w:val="00C332EC"/>
    <w:rsid w:val="00C33FF7"/>
    <w:rsid w:val="00C34A09"/>
    <w:rsid w:val="00C37025"/>
    <w:rsid w:val="00C371C5"/>
    <w:rsid w:val="00C37214"/>
    <w:rsid w:val="00C4099F"/>
    <w:rsid w:val="00C40FD4"/>
    <w:rsid w:val="00C416C0"/>
    <w:rsid w:val="00C416F0"/>
    <w:rsid w:val="00C41789"/>
    <w:rsid w:val="00C41F9C"/>
    <w:rsid w:val="00C421EE"/>
    <w:rsid w:val="00C45CA0"/>
    <w:rsid w:val="00C47E34"/>
    <w:rsid w:val="00C5063F"/>
    <w:rsid w:val="00C50826"/>
    <w:rsid w:val="00C50939"/>
    <w:rsid w:val="00C51605"/>
    <w:rsid w:val="00C52AB4"/>
    <w:rsid w:val="00C54B7D"/>
    <w:rsid w:val="00C55EBC"/>
    <w:rsid w:val="00C55FB1"/>
    <w:rsid w:val="00C5660F"/>
    <w:rsid w:val="00C5695E"/>
    <w:rsid w:val="00C57AA9"/>
    <w:rsid w:val="00C57C0B"/>
    <w:rsid w:val="00C60354"/>
    <w:rsid w:val="00C644FB"/>
    <w:rsid w:val="00C65329"/>
    <w:rsid w:val="00C70873"/>
    <w:rsid w:val="00C73E39"/>
    <w:rsid w:val="00C73E80"/>
    <w:rsid w:val="00C74FC9"/>
    <w:rsid w:val="00C806D2"/>
    <w:rsid w:val="00C80BC2"/>
    <w:rsid w:val="00C80CE4"/>
    <w:rsid w:val="00C812C1"/>
    <w:rsid w:val="00C8158C"/>
    <w:rsid w:val="00C81746"/>
    <w:rsid w:val="00C81A2E"/>
    <w:rsid w:val="00C81AD1"/>
    <w:rsid w:val="00C823DA"/>
    <w:rsid w:val="00C82A2B"/>
    <w:rsid w:val="00C83605"/>
    <w:rsid w:val="00C847FA"/>
    <w:rsid w:val="00C84F3A"/>
    <w:rsid w:val="00C85B34"/>
    <w:rsid w:val="00C86506"/>
    <w:rsid w:val="00C872D6"/>
    <w:rsid w:val="00C87E85"/>
    <w:rsid w:val="00C9004B"/>
    <w:rsid w:val="00C90289"/>
    <w:rsid w:val="00C91B1F"/>
    <w:rsid w:val="00C94870"/>
    <w:rsid w:val="00C9554C"/>
    <w:rsid w:val="00C957C8"/>
    <w:rsid w:val="00C961B8"/>
    <w:rsid w:val="00C96F44"/>
    <w:rsid w:val="00CA01FE"/>
    <w:rsid w:val="00CA09B5"/>
    <w:rsid w:val="00CA0DEC"/>
    <w:rsid w:val="00CA19C8"/>
    <w:rsid w:val="00CA2D4D"/>
    <w:rsid w:val="00CA33AC"/>
    <w:rsid w:val="00CA372A"/>
    <w:rsid w:val="00CA38BE"/>
    <w:rsid w:val="00CA38FE"/>
    <w:rsid w:val="00CA4315"/>
    <w:rsid w:val="00CA7B61"/>
    <w:rsid w:val="00CB1AA2"/>
    <w:rsid w:val="00CB1CB3"/>
    <w:rsid w:val="00CB3F12"/>
    <w:rsid w:val="00CB6D9B"/>
    <w:rsid w:val="00CB7B3D"/>
    <w:rsid w:val="00CC08B9"/>
    <w:rsid w:val="00CC302D"/>
    <w:rsid w:val="00CC660A"/>
    <w:rsid w:val="00CC6E5F"/>
    <w:rsid w:val="00CD06C7"/>
    <w:rsid w:val="00CD171B"/>
    <w:rsid w:val="00CD34FE"/>
    <w:rsid w:val="00CD4E4C"/>
    <w:rsid w:val="00CD522D"/>
    <w:rsid w:val="00CD7AF1"/>
    <w:rsid w:val="00CE011F"/>
    <w:rsid w:val="00CE0911"/>
    <w:rsid w:val="00CE16C7"/>
    <w:rsid w:val="00CE1C11"/>
    <w:rsid w:val="00CE2A9F"/>
    <w:rsid w:val="00CE369C"/>
    <w:rsid w:val="00CE49E6"/>
    <w:rsid w:val="00CE500A"/>
    <w:rsid w:val="00CE54A7"/>
    <w:rsid w:val="00CE5560"/>
    <w:rsid w:val="00CE7A70"/>
    <w:rsid w:val="00CF1634"/>
    <w:rsid w:val="00CF40A2"/>
    <w:rsid w:val="00CF414A"/>
    <w:rsid w:val="00CF4774"/>
    <w:rsid w:val="00CF50E0"/>
    <w:rsid w:val="00CF5597"/>
    <w:rsid w:val="00CF5D1D"/>
    <w:rsid w:val="00CF69D4"/>
    <w:rsid w:val="00CF7EA3"/>
    <w:rsid w:val="00D004E2"/>
    <w:rsid w:val="00D00906"/>
    <w:rsid w:val="00D00E18"/>
    <w:rsid w:val="00D02055"/>
    <w:rsid w:val="00D02FD3"/>
    <w:rsid w:val="00D04515"/>
    <w:rsid w:val="00D05BE4"/>
    <w:rsid w:val="00D06BB1"/>
    <w:rsid w:val="00D06BEB"/>
    <w:rsid w:val="00D06D1F"/>
    <w:rsid w:val="00D07BDF"/>
    <w:rsid w:val="00D10850"/>
    <w:rsid w:val="00D11115"/>
    <w:rsid w:val="00D111DE"/>
    <w:rsid w:val="00D117BD"/>
    <w:rsid w:val="00D127C7"/>
    <w:rsid w:val="00D139C9"/>
    <w:rsid w:val="00D1414C"/>
    <w:rsid w:val="00D14F94"/>
    <w:rsid w:val="00D16F5E"/>
    <w:rsid w:val="00D20F7F"/>
    <w:rsid w:val="00D2119C"/>
    <w:rsid w:val="00D21288"/>
    <w:rsid w:val="00D218C2"/>
    <w:rsid w:val="00D2236E"/>
    <w:rsid w:val="00D2360D"/>
    <w:rsid w:val="00D24140"/>
    <w:rsid w:val="00D248EA"/>
    <w:rsid w:val="00D24A1F"/>
    <w:rsid w:val="00D24B21"/>
    <w:rsid w:val="00D2535A"/>
    <w:rsid w:val="00D257D8"/>
    <w:rsid w:val="00D303D7"/>
    <w:rsid w:val="00D30B68"/>
    <w:rsid w:val="00D34A9A"/>
    <w:rsid w:val="00D35F2B"/>
    <w:rsid w:val="00D36941"/>
    <w:rsid w:val="00D369DF"/>
    <w:rsid w:val="00D4003B"/>
    <w:rsid w:val="00D40139"/>
    <w:rsid w:val="00D403EB"/>
    <w:rsid w:val="00D40F08"/>
    <w:rsid w:val="00D41DC0"/>
    <w:rsid w:val="00D42BF1"/>
    <w:rsid w:val="00D436BF"/>
    <w:rsid w:val="00D444C1"/>
    <w:rsid w:val="00D47538"/>
    <w:rsid w:val="00D47F1F"/>
    <w:rsid w:val="00D506B7"/>
    <w:rsid w:val="00D5127E"/>
    <w:rsid w:val="00D547BD"/>
    <w:rsid w:val="00D54F91"/>
    <w:rsid w:val="00D55355"/>
    <w:rsid w:val="00D55FE8"/>
    <w:rsid w:val="00D56846"/>
    <w:rsid w:val="00D615C3"/>
    <w:rsid w:val="00D61F19"/>
    <w:rsid w:val="00D6216E"/>
    <w:rsid w:val="00D63574"/>
    <w:rsid w:val="00D6369A"/>
    <w:rsid w:val="00D6508A"/>
    <w:rsid w:val="00D658DF"/>
    <w:rsid w:val="00D6632A"/>
    <w:rsid w:val="00D66472"/>
    <w:rsid w:val="00D72035"/>
    <w:rsid w:val="00D72043"/>
    <w:rsid w:val="00D72415"/>
    <w:rsid w:val="00D72A60"/>
    <w:rsid w:val="00D72AFE"/>
    <w:rsid w:val="00D72E2B"/>
    <w:rsid w:val="00D7348F"/>
    <w:rsid w:val="00D7553F"/>
    <w:rsid w:val="00D75CE8"/>
    <w:rsid w:val="00D80926"/>
    <w:rsid w:val="00D82770"/>
    <w:rsid w:val="00D831CD"/>
    <w:rsid w:val="00D85217"/>
    <w:rsid w:val="00D861E3"/>
    <w:rsid w:val="00D86A12"/>
    <w:rsid w:val="00D86C89"/>
    <w:rsid w:val="00D87304"/>
    <w:rsid w:val="00D877FE"/>
    <w:rsid w:val="00D901D5"/>
    <w:rsid w:val="00D9058B"/>
    <w:rsid w:val="00D91285"/>
    <w:rsid w:val="00D92A87"/>
    <w:rsid w:val="00D948D4"/>
    <w:rsid w:val="00D94B60"/>
    <w:rsid w:val="00D94CA9"/>
    <w:rsid w:val="00D94D1B"/>
    <w:rsid w:val="00D94E6E"/>
    <w:rsid w:val="00D9780C"/>
    <w:rsid w:val="00DA05D1"/>
    <w:rsid w:val="00DA14C0"/>
    <w:rsid w:val="00DA285A"/>
    <w:rsid w:val="00DA2E45"/>
    <w:rsid w:val="00DA3D5A"/>
    <w:rsid w:val="00DA3DCF"/>
    <w:rsid w:val="00DA5147"/>
    <w:rsid w:val="00DA527D"/>
    <w:rsid w:val="00DB014A"/>
    <w:rsid w:val="00DB1D4D"/>
    <w:rsid w:val="00DB237F"/>
    <w:rsid w:val="00DB514C"/>
    <w:rsid w:val="00DB5991"/>
    <w:rsid w:val="00DB6417"/>
    <w:rsid w:val="00DB64B1"/>
    <w:rsid w:val="00DB72BD"/>
    <w:rsid w:val="00DC056C"/>
    <w:rsid w:val="00DC1130"/>
    <w:rsid w:val="00DC12DE"/>
    <w:rsid w:val="00DC259A"/>
    <w:rsid w:val="00DC2F33"/>
    <w:rsid w:val="00DC3139"/>
    <w:rsid w:val="00DC420E"/>
    <w:rsid w:val="00DC4A56"/>
    <w:rsid w:val="00DC4B89"/>
    <w:rsid w:val="00DC5EE1"/>
    <w:rsid w:val="00DC605E"/>
    <w:rsid w:val="00DC6153"/>
    <w:rsid w:val="00DC6301"/>
    <w:rsid w:val="00DC75AF"/>
    <w:rsid w:val="00DD0F9B"/>
    <w:rsid w:val="00DD14BB"/>
    <w:rsid w:val="00DD2243"/>
    <w:rsid w:val="00DD308B"/>
    <w:rsid w:val="00DD3BAE"/>
    <w:rsid w:val="00DD4C1A"/>
    <w:rsid w:val="00DD6860"/>
    <w:rsid w:val="00DD6EE0"/>
    <w:rsid w:val="00DD736F"/>
    <w:rsid w:val="00DD7739"/>
    <w:rsid w:val="00DE0190"/>
    <w:rsid w:val="00DE145F"/>
    <w:rsid w:val="00DE1790"/>
    <w:rsid w:val="00DE243B"/>
    <w:rsid w:val="00DE2EC9"/>
    <w:rsid w:val="00DE331D"/>
    <w:rsid w:val="00DE4202"/>
    <w:rsid w:val="00DE47F4"/>
    <w:rsid w:val="00DE6E89"/>
    <w:rsid w:val="00DF05A1"/>
    <w:rsid w:val="00DF1FC2"/>
    <w:rsid w:val="00DF4C99"/>
    <w:rsid w:val="00DF6950"/>
    <w:rsid w:val="00DF6A40"/>
    <w:rsid w:val="00DF7B32"/>
    <w:rsid w:val="00E0103A"/>
    <w:rsid w:val="00E0120A"/>
    <w:rsid w:val="00E01A73"/>
    <w:rsid w:val="00E058B7"/>
    <w:rsid w:val="00E061EB"/>
    <w:rsid w:val="00E07641"/>
    <w:rsid w:val="00E10174"/>
    <w:rsid w:val="00E11002"/>
    <w:rsid w:val="00E11013"/>
    <w:rsid w:val="00E1186A"/>
    <w:rsid w:val="00E129B8"/>
    <w:rsid w:val="00E12BE6"/>
    <w:rsid w:val="00E15573"/>
    <w:rsid w:val="00E15999"/>
    <w:rsid w:val="00E20C3E"/>
    <w:rsid w:val="00E20E33"/>
    <w:rsid w:val="00E2171F"/>
    <w:rsid w:val="00E2294D"/>
    <w:rsid w:val="00E24DE1"/>
    <w:rsid w:val="00E25749"/>
    <w:rsid w:val="00E26EE8"/>
    <w:rsid w:val="00E2CFB6"/>
    <w:rsid w:val="00E3085A"/>
    <w:rsid w:val="00E30984"/>
    <w:rsid w:val="00E31901"/>
    <w:rsid w:val="00E33E72"/>
    <w:rsid w:val="00E35A8F"/>
    <w:rsid w:val="00E35E16"/>
    <w:rsid w:val="00E364B9"/>
    <w:rsid w:val="00E37360"/>
    <w:rsid w:val="00E42B9A"/>
    <w:rsid w:val="00E43310"/>
    <w:rsid w:val="00E45F1F"/>
    <w:rsid w:val="00E469F8"/>
    <w:rsid w:val="00E4722A"/>
    <w:rsid w:val="00E47DE4"/>
    <w:rsid w:val="00E5127D"/>
    <w:rsid w:val="00E51EC0"/>
    <w:rsid w:val="00E52100"/>
    <w:rsid w:val="00E527F5"/>
    <w:rsid w:val="00E54223"/>
    <w:rsid w:val="00E54363"/>
    <w:rsid w:val="00E5509A"/>
    <w:rsid w:val="00E55154"/>
    <w:rsid w:val="00E5630B"/>
    <w:rsid w:val="00E567F5"/>
    <w:rsid w:val="00E56C89"/>
    <w:rsid w:val="00E571C3"/>
    <w:rsid w:val="00E61A4F"/>
    <w:rsid w:val="00E626BD"/>
    <w:rsid w:val="00E6299C"/>
    <w:rsid w:val="00E634A8"/>
    <w:rsid w:val="00E63F46"/>
    <w:rsid w:val="00E64927"/>
    <w:rsid w:val="00E6623F"/>
    <w:rsid w:val="00E671B4"/>
    <w:rsid w:val="00E7048D"/>
    <w:rsid w:val="00E7058B"/>
    <w:rsid w:val="00E70A1C"/>
    <w:rsid w:val="00E70F67"/>
    <w:rsid w:val="00E72340"/>
    <w:rsid w:val="00E724E7"/>
    <w:rsid w:val="00E728FB"/>
    <w:rsid w:val="00E72997"/>
    <w:rsid w:val="00E73A77"/>
    <w:rsid w:val="00E749CA"/>
    <w:rsid w:val="00E7567E"/>
    <w:rsid w:val="00E75A48"/>
    <w:rsid w:val="00E77CA4"/>
    <w:rsid w:val="00E77F09"/>
    <w:rsid w:val="00E8097F"/>
    <w:rsid w:val="00E8110F"/>
    <w:rsid w:val="00E8124A"/>
    <w:rsid w:val="00E8131E"/>
    <w:rsid w:val="00E81F98"/>
    <w:rsid w:val="00E82A23"/>
    <w:rsid w:val="00E8503C"/>
    <w:rsid w:val="00E87B28"/>
    <w:rsid w:val="00E903B7"/>
    <w:rsid w:val="00E90AA1"/>
    <w:rsid w:val="00E93034"/>
    <w:rsid w:val="00E93E6A"/>
    <w:rsid w:val="00E94545"/>
    <w:rsid w:val="00E95DDB"/>
    <w:rsid w:val="00E9668D"/>
    <w:rsid w:val="00E967D5"/>
    <w:rsid w:val="00E968BE"/>
    <w:rsid w:val="00E96D32"/>
    <w:rsid w:val="00EA04BD"/>
    <w:rsid w:val="00EA06FA"/>
    <w:rsid w:val="00EA0862"/>
    <w:rsid w:val="00EA0A2C"/>
    <w:rsid w:val="00EA3399"/>
    <w:rsid w:val="00EA3B64"/>
    <w:rsid w:val="00EA4366"/>
    <w:rsid w:val="00EA675D"/>
    <w:rsid w:val="00EA6C4E"/>
    <w:rsid w:val="00EA795A"/>
    <w:rsid w:val="00EB1471"/>
    <w:rsid w:val="00EB1A36"/>
    <w:rsid w:val="00EB1B50"/>
    <w:rsid w:val="00EB3549"/>
    <w:rsid w:val="00EB388C"/>
    <w:rsid w:val="00EB3EA3"/>
    <w:rsid w:val="00EB42D7"/>
    <w:rsid w:val="00EB559E"/>
    <w:rsid w:val="00EB580A"/>
    <w:rsid w:val="00EB5ED0"/>
    <w:rsid w:val="00EB7B4A"/>
    <w:rsid w:val="00EC0A88"/>
    <w:rsid w:val="00EC1A86"/>
    <w:rsid w:val="00EC1E17"/>
    <w:rsid w:val="00EC2E93"/>
    <w:rsid w:val="00EC4624"/>
    <w:rsid w:val="00EC53DC"/>
    <w:rsid w:val="00EC62AD"/>
    <w:rsid w:val="00EC7307"/>
    <w:rsid w:val="00EC773E"/>
    <w:rsid w:val="00EC779B"/>
    <w:rsid w:val="00EC7F85"/>
    <w:rsid w:val="00ED048F"/>
    <w:rsid w:val="00ED064C"/>
    <w:rsid w:val="00ED068F"/>
    <w:rsid w:val="00ED0EEE"/>
    <w:rsid w:val="00ED260E"/>
    <w:rsid w:val="00ED526D"/>
    <w:rsid w:val="00ED529C"/>
    <w:rsid w:val="00ED5707"/>
    <w:rsid w:val="00ED5F12"/>
    <w:rsid w:val="00ED67D5"/>
    <w:rsid w:val="00ED70F2"/>
    <w:rsid w:val="00ED744B"/>
    <w:rsid w:val="00ED7D51"/>
    <w:rsid w:val="00EE031C"/>
    <w:rsid w:val="00EE0977"/>
    <w:rsid w:val="00EE1995"/>
    <w:rsid w:val="00EE1BD1"/>
    <w:rsid w:val="00EE6C4E"/>
    <w:rsid w:val="00EE7D8A"/>
    <w:rsid w:val="00EF024F"/>
    <w:rsid w:val="00EF101E"/>
    <w:rsid w:val="00EF5825"/>
    <w:rsid w:val="00EF65A4"/>
    <w:rsid w:val="00EF6E14"/>
    <w:rsid w:val="00EF7367"/>
    <w:rsid w:val="00EF7C96"/>
    <w:rsid w:val="00F000D7"/>
    <w:rsid w:val="00F01182"/>
    <w:rsid w:val="00F0199B"/>
    <w:rsid w:val="00F027D5"/>
    <w:rsid w:val="00F0386B"/>
    <w:rsid w:val="00F03932"/>
    <w:rsid w:val="00F04ECD"/>
    <w:rsid w:val="00F0636C"/>
    <w:rsid w:val="00F06575"/>
    <w:rsid w:val="00F06ED4"/>
    <w:rsid w:val="00F07F93"/>
    <w:rsid w:val="00F113CF"/>
    <w:rsid w:val="00F13B87"/>
    <w:rsid w:val="00F13B9A"/>
    <w:rsid w:val="00F15A2D"/>
    <w:rsid w:val="00F16FD7"/>
    <w:rsid w:val="00F1764E"/>
    <w:rsid w:val="00F17E6E"/>
    <w:rsid w:val="00F207F5"/>
    <w:rsid w:val="00F22A76"/>
    <w:rsid w:val="00F23BBD"/>
    <w:rsid w:val="00F249FB"/>
    <w:rsid w:val="00F2507B"/>
    <w:rsid w:val="00F25119"/>
    <w:rsid w:val="00F25F6E"/>
    <w:rsid w:val="00F26045"/>
    <w:rsid w:val="00F26095"/>
    <w:rsid w:val="00F27322"/>
    <w:rsid w:val="00F27640"/>
    <w:rsid w:val="00F27F17"/>
    <w:rsid w:val="00F30011"/>
    <w:rsid w:val="00F306C5"/>
    <w:rsid w:val="00F30B68"/>
    <w:rsid w:val="00F30B8C"/>
    <w:rsid w:val="00F314A7"/>
    <w:rsid w:val="00F316CE"/>
    <w:rsid w:val="00F3220A"/>
    <w:rsid w:val="00F33E1A"/>
    <w:rsid w:val="00F34E88"/>
    <w:rsid w:val="00F3529D"/>
    <w:rsid w:val="00F35B26"/>
    <w:rsid w:val="00F35F19"/>
    <w:rsid w:val="00F36994"/>
    <w:rsid w:val="00F37FED"/>
    <w:rsid w:val="00F403D9"/>
    <w:rsid w:val="00F40454"/>
    <w:rsid w:val="00F41298"/>
    <w:rsid w:val="00F415C2"/>
    <w:rsid w:val="00F41837"/>
    <w:rsid w:val="00F418E8"/>
    <w:rsid w:val="00F41C4D"/>
    <w:rsid w:val="00F43F24"/>
    <w:rsid w:val="00F45010"/>
    <w:rsid w:val="00F45231"/>
    <w:rsid w:val="00F46998"/>
    <w:rsid w:val="00F46D68"/>
    <w:rsid w:val="00F51A19"/>
    <w:rsid w:val="00F55649"/>
    <w:rsid w:val="00F56312"/>
    <w:rsid w:val="00F613CA"/>
    <w:rsid w:val="00F61995"/>
    <w:rsid w:val="00F61F6D"/>
    <w:rsid w:val="00F61F8D"/>
    <w:rsid w:val="00F62F30"/>
    <w:rsid w:val="00F633CF"/>
    <w:rsid w:val="00F63D23"/>
    <w:rsid w:val="00F65954"/>
    <w:rsid w:val="00F660F4"/>
    <w:rsid w:val="00F66338"/>
    <w:rsid w:val="00F6688C"/>
    <w:rsid w:val="00F66FD0"/>
    <w:rsid w:val="00F6735A"/>
    <w:rsid w:val="00F70409"/>
    <w:rsid w:val="00F70AB5"/>
    <w:rsid w:val="00F713D6"/>
    <w:rsid w:val="00F719EA"/>
    <w:rsid w:val="00F751A1"/>
    <w:rsid w:val="00F75467"/>
    <w:rsid w:val="00F755E7"/>
    <w:rsid w:val="00F76296"/>
    <w:rsid w:val="00F7637C"/>
    <w:rsid w:val="00F76A0E"/>
    <w:rsid w:val="00F77A1C"/>
    <w:rsid w:val="00F77B53"/>
    <w:rsid w:val="00F80140"/>
    <w:rsid w:val="00F80443"/>
    <w:rsid w:val="00F80D48"/>
    <w:rsid w:val="00F81681"/>
    <w:rsid w:val="00F8416D"/>
    <w:rsid w:val="00F845EF"/>
    <w:rsid w:val="00F84AA6"/>
    <w:rsid w:val="00F85A58"/>
    <w:rsid w:val="00F85CFA"/>
    <w:rsid w:val="00F87ACD"/>
    <w:rsid w:val="00F9059B"/>
    <w:rsid w:val="00F907EB"/>
    <w:rsid w:val="00F90EF1"/>
    <w:rsid w:val="00F92115"/>
    <w:rsid w:val="00F93AF2"/>
    <w:rsid w:val="00F93C1B"/>
    <w:rsid w:val="00F95164"/>
    <w:rsid w:val="00F96150"/>
    <w:rsid w:val="00F96827"/>
    <w:rsid w:val="00F971C2"/>
    <w:rsid w:val="00FA0F46"/>
    <w:rsid w:val="00FA1260"/>
    <w:rsid w:val="00FA2EBE"/>
    <w:rsid w:val="00FA4854"/>
    <w:rsid w:val="00FA4AE2"/>
    <w:rsid w:val="00FA4C40"/>
    <w:rsid w:val="00FA51FC"/>
    <w:rsid w:val="00FA6787"/>
    <w:rsid w:val="00FA70C8"/>
    <w:rsid w:val="00FA74DA"/>
    <w:rsid w:val="00FB009B"/>
    <w:rsid w:val="00FB2C84"/>
    <w:rsid w:val="00FB36F8"/>
    <w:rsid w:val="00FB4CE4"/>
    <w:rsid w:val="00FB7ECA"/>
    <w:rsid w:val="00FC3233"/>
    <w:rsid w:val="00FC3357"/>
    <w:rsid w:val="00FC36F8"/>
    <w:rsid w:val="00FC37E5"/>
    <w:rsid w:val="00FD0202"/>
    <w:rsid w:val="00FD032B"/>
    <w:rsid w:val="00FD0942"/>
    <w:rsid w:val="00FD22C4"/>
    <w:rsid w:val="00FD24C2"/>
    <w:rsid w:val="00FD258D"/>
    <w:rsid w:val="00FD3792"/>
    <w:rsid w:val="00FD39AB"/>
    <w:rsid w:val="00FD4E65"/>
    <w:rsid w:val="00FD506B"/>
    <w:rsid w:val="00FD5475"/>
    <w:rsid w:val="00FD60DF"/>
    <w:rsid w:val="00FE0753"/>
    <w:rsid w:val="00FE1F64"/>
    <w:rsid w:val="00FE3224"/>
    <w:rsid w:val="00FE554E"/>
    <w:rsid w:val="00FE602A"/>
    <w:rsid w:val="00FE6821"/>
    <w:rsid w:val="00FE6AA7"/>
    <w:rsid w:val="00FE6E7F"/>
    <w:rsid w:val="00FE7139"/>
    <w:rsid w:val="00FE7171"/>
    <w:rsid w:val="00FE7CF6"/>
    <w:rsid w:val="00FE7EC1"/>
    <w:rsid w:val="00FF0A2B"/>
    <w:rsid w:val="00FF192D"/>
    <w:rsid w:val="00FF1C13"/>
    <w:rsid w:val="00FF3196"/>
    <w:rsid w:val="00FF31A7"/>
    <w:rsid w:val="00FF52E5"/>
    <w:rsid w:val="00FF5967"/>
    <w:rsid w:val="00FF6DEC"/>
    <w:rsid w:val="00FF7D29"/>
    <w:rsid w:val="01105058"/>
    <w:rsid w:val="012122D3"/>
    <w:rsid w:val="013E7D48"/>
    <w:rsid w:val="016742B7"/>
    <w:rsid w:val="01745E51"/>
    <w:rsid w:val="0182589A"/>
    <w:rsid w:val="018C8FAB"/>
    <w:rsid w:val="01EC91B2"/>
    <w:rsid w:val="0214AF22"/>
    <w:rsid w:val="021A1275"/>
    <w:rsid w:val="024A1FE0"/>
    <w:rsid w:val="025CAD31"/>
    <w:rsid w:val="0264EA80"/>
    <w:rsid w:val="03268A46"/>
    <w:rsid w:val="03626248"/>
    <w:rsid w:val="03BD25A6"/>
    <w:rsid w:val="03C174DE"/>
    <w:rsid w:val="03DA5415"/>
    <w:rsid w:val="040BF967"/>
    <w:rsid w:val="04223568"/>
    <w:rsid w:val="04271195"/>
    <w:rsid w:val="04D2256E"/>
    <w:rsid w:val="052F293F"/>
    <w:rsid w:val="0580FDB0"/>
    <w:rsid w:val="058D9939"/>
    <w:rsid w:val="0621C7D8"/>
    <w:rsid w:val="065D27CC"/>
    <w:rsid w:val="06B09460"/>
    <w:rsid w:val="06D950F7"/>
    <w:rsid w:val="06FAD3F1"/>
    <w:rsid w:val="074D3CC9"/>
    <w:rsid w:val="07BD11B1"/>
    <w:rsid w:val="07DE69FA"/>
    <w:rsid w:val="07E365E4"/>
    <w:rsid w:val="0805ACCC"/>
    <w:rsid w:val="08737957"/>
    <w:rsid w:val="087E1ACC"/>
    <w:rsid w:val="09217D7F"/>
    <w:rsid w:val="099BEC4A"/>
    <w:rsid w:val="09A35699"/>
    <w:rsid w:val="09B267C3"/>
    <w:rsid w:val="09C75FDE"/>
    <w:rsid w:val="0A7EC2AB"/>
    <w:rsid w:val="0AFA60C5"/>
    <w:rsid w:val="0B0FBA1A"/>
    <w:rsid w:val="0B5B955F"/>
    <w:rsid w:val="0B7B1C70"/>
    <w:rsid w:val="0BAC85AF"/>
    <w:rsid w:val="0BE278FD"/>
    <w:rsid w:val="0C12403C"/>
    <w:rsid w:val="0C200A72"/>
    <w:rsid w:val="0C956E5F"/>
    <w:rsid w:val="0D59D24A"/>
    <w:rsid w:val="0DA33BD9"/>
    <w:rsid w:val="0E333E2B"/>
    <w:rsid w:val="0EEEBB69"/>
    <w:rsid w:val="0F17E231"/>
    <w:rsid w:val="0F8E75BB"/>
    <w:rsid w:val="0FCE2B30"/>
    <w:rsid w:val="0FD164D5"/>
    <w:rsid w:val="0FE4A4B4"/>
    <w:rsid w:val="1027D8D4"/>
    <w:rsid w:val="107DE6BD"/>
    <w:rsid w:val="109BA8AE"/>
    <w:rsid w:val="10A5F17C"/>
    <w:rsid w:val="10D55913"/>
    <w:rsid w:val="10E90814"/>
    <w:rsid w:val="110FE21D"/>
    <w:rsid w:val="1136B79B"/>
    <w:rsid w:val="116AEF7A"/>
    <w:rsid w:val="119BC8D5"/>
    <w:rsid w:val="11E2F7DB"/>
    <w:rsid w:val="11F2307D"/>
    <w:rsid w:val="12408724"/>
    <w:rsid w:val="126048CA"/>
    <w:rsid w:val="12E77403"/>
    <w:rsid w:val="12F42E13"/>
    <w:rsid w:val="13D27C3E"/>
    <w:rsid w:val="13DF3DD5"/>
    <w:rsid w:val="140514D0"/>
    <w:rsid w:val="144498AA"/>
    <w:rsid w:val="14A7AB9A"/>
    <w:rsid w:val="15908480"/>
    <w:rsid w:val="15B5C2EB"/>
    <w:rsid w:val="15E11E49"/>
    <w:rsid w:val="16390FFC"/>
    <w:rsid w:val="16A247D9"/>
    <w:rsid w:val="16EA9F93"/>
    <w:rsid w:val="16FB4815"/>
    <w:rsid w:val="17380CC6"/>
    <w:rsid w:val="173D2990"/>
    <w:rsid w:val="17787E91"/>
    <w:rsid w:val="177E0CA6"/>
    <w:rsid w:val="17AC952A"/>
    <w:rsid w:val="17F24017"/>
    <w:rsid w:val="1835328E"/>
    <w:rsid w:val="18656FFB"/>
    <w:rsid w:val="18694501"/>
    <w:rsid w:val="187FF428"/>
    <w:rsid w:val="1882D5D6"/>
    <w:rsid w:val="18A66A51"/>
    <w:rsid w:val="18C655FA"/>
    <w:rsid w:val="18FC0189"/>
    <w:rsid w:val="193FA966"/>
    <w:rsid w:val="1989F0BD"/>
    <w:rsid w:val="19A21BE3"/>
    <w:rsid w:val="19FBD8A9"/>
    <w:rsid w:val="1B364DE7"/>
    <w:rsid w:val="1BCD0525"/>
    <w:rsid w:val="1C490DB7"/>
    <w:rsid w:val="1C502FF9"/>
    <w:rsid w:val="1C69D34B"/>
    <w:rsid w:val="1C752DEC"/>
    <w:rsid w:val="1D25285C"/>
    <w:rsid w:val="1E103F32"/>
    <w:rsid w:val="1E629675"/>
    <w:rsid w:val="1EF41CD5"/>
    <w:rsid w:val="1F0F68AA"/>
    <w:rsid w:val="1F830198"/>
    <w:rsid w:val="1F924C9D"/>
    <w:rsid w:val="202D7623"/>
    <w:rsid w:val="204E005D"/>
    <w:rsid w:val="2075CCB2"/>
    <w:rsid w:val="21338CA3"/>
    <w:rsid w:val="217362E3"/>
    <w:rsid w:val="218C670E"/>
    <w:rsid w:val="219445D2"/>
    <w:rsid w:val="221E9D57"/>
    <w:rsid w:val="2239789D"/>
    <w:rsid w:val="2239F40B"/>
    <w:rsid w:val="2310116B"/>
    <w:rsid w:val="233591B6"/>
    <w:rsid w:val="235A6A8D"/>
    <w:rsid w:val="23BDFD2F"/>
    <w:rsid w:val="23E86C6F"/>
    <w:rsid w:val="2432871C"/>
    <w:rsid w:val="24D556B6"/>
    <w:rsid w:val="25DDE472"/>
    <w:rsid w:val="25E01235"/>
    <w:rsid w:val="25F142BE"/>
    <w:rsid w:val="2609A627"/>
    <w:rsid w:val="264233BC"/>
    <w:rsid w:val="2684E928"/>
    <w:rsid w:val="26C125DC"/>
    <w:rsid w:val="26C6AA51"/>
    <w:rsid w:val="279B5F32"/>
    <w:rsid w:val="27C02716"/>
    <w:rsid w:val="27E874F7"/>
    <w:rsid w:val="282C9229"/>
    <w:rsid w:val="283DABE0"/>
    <w:rsid w:val="28457A6D"/>
    <w:rsid w:val="287D85F7"/>
    <w:rsid w:val="28AACB7E"/>
    <w:rsid w:val="28C6F5BE"/>
    <w:rsid w:val="291A6CE7"/>
    <w:rsid w:val="2937943A"/>
    <w:rsid w:val="29526438"/>
    <w:rsid w:val="2A131AEF"/>
    <w:rsid w:val="2A168D4E"/>
    <w:rsid w:val="2A338118"/>
    <w:rsid w:val="2ACF78ED"/>
    <w:rsid w:val="2B6DF6D2"/>
    <w:rsid w:val="2BBA5C55"/>
    <w:rsid w:val="2BEAC12B"/>
    <w:rsid w:val="2C4EEA87"/>
    <w:rsid w:val="2C9BA040"/>
    <w:rsid w:val="2CA3865C"/>
    <w:rsid w:val="2CAAAD4A"/>
    <w:rsid w:val="2CB1F150"/>
    <w:rsid w:val="2D1459EC"/>
    <w:rsid w:val="2D320CDD"/>
    <w:rsid w:val="2D6A829E"/>
    <w:rsid w:val="2D6EC0DA"/>
    <w:rsid w:val="2D7E3CA1"/>
    <w:rsid w:val="2ECC7E9C"/>
    <w:rsid w:val="2F1A0D02"/>
    <w:rsid w:val="2F496AF4"/>
    <w:rsid w:val="2F83BE00"/>
    <w:rsid w:val="300BAC7D"/>
    <w:rsid w:val="304DF746"/>
    <w:rsid w:val="305548F0"/>
    <w:rsid w:val="30669E4D"/>
    <w:rsid w:val="30DA645F"/>
    <w:rsid w:val="319B16E4"/>
    <w:rsid w:val="32075CE0"/>
    <w:rsid w:val="3219B606"/>
    <w:rsid w:val="32438F92"/>
    <w:rsid w:val="3259CD96"/>
    <w:rsid w:val="32615171"/>
    <w:rsid w:val="329022C8"/>
    <w:rsid w:val="32F4D679"/>
    <w:rsid w:val="32FB14F3"/>
    <w:rsid w:val="339E93A8"/>
    <w:rsid w:val="33CAE587"/>
    <w:rsid w:val="342EC528"/>
    <w:rsid w:val="34943AA4"/>
    <w:rsid w:val="34BC9454"/>
    <w:rsid w:val="355CF90D"/>
    <w:rsid w:val="3560A6E0"/>
    <w:rsid w:val="35691031"/>
    <w:rsid w:val="358CAA2D"/>
    <w:rsid w:val="35DFB1A1"/>
    <w:rsid w:val="367E7D54"/>
    <w:rsid w:val="367FF02E"/>
    <w:rsid w:val="36929764"/>
    <w:rsid w:val="369D4299"/>
    <w:rsid w:val="36E0AE5D"/>
    <w:rsid w:val="3794CBAD"/>
    <w:rsid w:val="38260BF8"/>
    <w:rsid w:val="3875D429"/>
    <w:rsid w:val="38C8C247"/>
    <w:rsid w:val="39A5A94E"/>
    <w:rsid w:val="3A260E2E"/>
    <w:rsid w:val="3A3E0161"/>
    <w:rsid w:val="3C532310"/>
    <w:rsid w:val="3C8BEEC0"/>
    <w:rsid w:val="3D0BBFFA"/>
    <w:rsid w:val="3D0BD98D"/>
    <w:rsid w:val="3D554ADE"/>
    <w:rsid w:val="3D6B6068"/>
    <w:rsid w:val="3DB3F62B"/>
    <w:rsid w:val="3DDEE854"/>
    <w:rsid w:val="3E08703A"/>
    <w:rsid w:val="3E4A3D42"/>
    <w:rsid w:val="3E54B2E7"/>
    <w:rsid w:val="3EAD94A4"/>
    <w:rsid w:val="3ED297E5"/>
    <w:rsid w:val="3F381E52"/>
    <w:rsid w:val="3F4FD2E0"/>
    <w:rsid w:val="3F867275"/>
    <w:rsid w:val="3FBA355E"/>
    <w:rsid w:val="40041F4E"/>
    <w:rsid w:val="4028ABDE"/>
    <w:rsid w:val="4034C7A2"/>
    <w:rsid w:val="405F4569"/>
    <w:rsid w:val="40D970A0"/>
    <w:rsid w:val="40EB7634"/>
    <w:rsid w:val="40F46586"/>
    <w:rsid w:val="411B7E7C"/>
    <w:rsid w:val="411F6665"/>
    <w:rsid w:val="4132582C"/>
    <w:rsid w:val="41D2054D"/>
    <w:rsid w:val="41D2379F"/>
    <w:rsid w:val="422AB394"/>
    <w:rsid w:val="42ECB72A"/>
    <w:rsid w:val="4350012C"/>
    <w:rsid w:val="44347869"/>
    <w:rsid w:val="4491A951"/>
    <w:rsid w:val="4494BE53"/>
    <w:rsid w:val="44CC2AE0"/>
    <w:rsid w:val="4547ED83"/>
    <w:rsid w:val="45836B62"/>
    <w:rsid w:val="4583E8C7"/>
    <w:rsid w:val="45A2E579"/>
    <w:rsid w:val="45F5534E"/>
    <w:rsid w:val="46A75859"/>
    <w:rsid w:val="47111710"/>
    <w:rsid w:val="4714AAAE"/>
    <w:rsid w:val="471B0C09"/>
    <w:rsid w:val="4728D811"/>
    <w:rsid w:val="472ADFE2"/>
    <w:rsid w:val="47CBE6C6"/>
    <w:rsid w:val="47CECA39"/>
    <w:rsid w:val="482E6039"/>
    <w:rsid w:val="4837E4DE"/>
    <w:rsid w:val="484AABA9"/>
    <w:rsid w:val="485BF20D"/>
    <w:rsid w:val="48CECFDD"/>
    <w:rsid w:val="49131667"/>
    <w:rsid w:val="493C86BF"/>
    <w:rsid w:val="4942EA86"/>
    <w:rsid w:val="497472DD"/>
    <w:rsid w:val="49A69740"/>
    <w:rsid w:val="4A3D8DB8"/>
    <w:rsid w:val="4AC39E0D"/>
    <w:rsid w:val="4AD1FADF"/>
    <w:rsid w:val="4AD67B04"/>
    <w:rsid w:val="4B2A28FB"/>
    <w:rsid w:val="4BA3C84E"/>
    <w:rsid w:val="4BBB7AC2"/>
    <w:rsid w:val="4BC50B45"/>
    <w:rsid w:val="4BE0495A"/>
    <w:rsid w:val="4BFA82C5"/>
    <w:rsid w:val="4C4A1042"/>
    <w:rsid w:val="4D9A06C2"/>
    <w:rsid w:val="4DBBF972"/>
    <w:rsid w:val="4DD3257F"/>
    <w:rsid w:val="4E52ACED"/>
    <w:rsid w:val="4ECAC880"/>
    <w:rsid w:val="4EEAADC6"/>
    <w:rsid w:val="4F2F3051"/>
    <w:rsid w:val="4F5A1F5F"/>
    <w:rsid w:val="4F7EF5F2"/>
    <w:rsid w:val="4FD2F6EC"/>
    <w:rsid w:val="4FF4A28D"/>
    <w:rsid w:val="503E9D6F"/>
    <w:rsid w:val="506CC6CF"/>
    <w:rsid w:val="5120AC48"/>
    <w:rsid w:val="51670132"/>
    <w:rsid w:val="516F28F0"/>
    <w:rsid w:val="517E631D"/>
    <w:rsid w:val="51909EC9"/>
    <w:rsid w:val="51C64ADC"/>
    <w:rsid w:val="52379CEB"/>
    <w:rsid w:val="524C52CB"/>
    <w:rsid w:val="52C97D51"/>
    <w:rsid w:val="52FBAD24"/>
    <w:rsid w:val="53054846"/>
    <w:rsid w:val="5334FE6E"/>
    <w:rsid w:val="533FDB0E"/>
    <w:rsid w:val="5361557C"/>
    <w:rsid w:val="538801F7"/>
    <w:rsid w:val="53B21A9E"/>
    <w:rsid w:val="53CF2CA5"/>
    <w:rsid w:val="54C0E0C0"/>
    <w:rsid w:val="54CD173B"/>
    <w:rsid w:val="54E658E4"/>
    <w:rsid w:val="54EDEC56"/>
    <w:rsid w:val="54F2AE03"/>
    <w:rsid w:val="552DA458"/>
    <w:rsid w:val="55319B0D"/>
    <w:rsid w:val="5555D835"/>
    <w:rsid w:val="556118AE"/>
    <w:rsid w:val="559E98CD"/>
    <w:rsid w:val="55A03433"/>
    <w:rsid w:val="55DD978B"/>
    <w:rsid w:val="5644C7DF"/>
    <w:rsid w:val="568303E9"/>
    <w:rsid w:val="56E9488A"/>
    <w:rsid w:val="57035228"/>
    <w:rsid w:val="575AB81D"/>
    <w:rsid w:val="57B696EB"/>
    <w:rsid w:val="57B915ED"/>
    <w:rsid w:val="57CBD393"/>
    <w:rsid w:val="581849FB"/>
    <w:rsid w:val="5842EB10"/>
    <w:rsid w:val="5868BCF9"/>
    <w:rsid w:val="58693BCF"/>
    <w:rsid w:val="59549266"/>
    <w:rsid w:val="59609452"/>
    <w:rsid w:val="5988AB66"/>
    <w:rsid w:val="599B5151"/>
    <w:rsid w:val="5A048D5A"/>
    <w:rsid w:val="5A06965D"/>
    <w:rsid w:val="5B8E7E9B"/>
    <w:rsid w:val="5BC17CB8"/>
    <w:rsid w:val="5BC4E8F5"/>
    <w:rsid w:val="5C4348FC"/>
    <w:rsid w:val="5C5B49D4"/>
    <w:rsid w:val="5CC98C08"/>
    <w:rsid w:val="5CF56773"/>
    <w:rsid w:val="5D87A5E7"/>
    <w:rsid w:val="5DEA84A6"/>
    <w:rsid w:val="5E041118"/>
    <w:rsid w:val="5E3FF83E"/>
    <w:rsid w:val="5E5F545D"/>
    <w:rsid w:val="5EA93E84"/>
    <w:rsid w:val="5EC48D99"/>
    <w:rsid w:val="5F40AF84"/>
    <w:rsid w:val="5FA17907"/>
    <w:rsid w:val="601D5254"/>
    <w:rsid w:val="60773375"/>
    <w:rsid w:val="608FAD34"/>
    <w:rsid w:val="60951614"/>
    <w:rsid w:val="60B2ED94"/>
    <w:rsid w:val="60FE919E"/>
    <w:rsid w:val="617D7C93"/>
    <w:rsid w:val="61FC56A7"/>
    <w:rsid w:val="626E6ECF"/>
    <w:rsid w:val="62C3D359"/>
    <w:rsid w:val="6331666B"/>
    <w:rsid w:val="6356C896"/>
    <w:rsid w:val="6377E885"/>
    <w:rsid w:val="63818AD4"/>
    <w:rsid w:val="638C75FB"/>
    <w:rsid w:val="63FCD3ED"/>
    <w:rsid w:val="64076E11"/>
    <w:rsid w:val="643B9AA2"/>
    <w:rsid w:val="644493CA"/>
    <w:rsid w:val="64A22590"/>
    <w:rsid w:val="64CC52F4"/>
    <w:rsid w:val="6504EACA"/>
    <w:rsid w:val="65AFA053"/>
    <w:rsid w:val="65B26E04"/>
    <w:rsid w:val="666F42E7"/>
    <w:rsid w:val="6674B85D"/>
    <w:rsid w:val="669418A8"/>
    <w:rsid w:val="66F16B19"/>
    <w:rsid w:val="678E8473"/>
    <w:rsid w:val="67A70A4E"/>
    <w:rsid w:val="682437FD"/>
    <w:rsid w:val="68275211"/>
    <w:rsid w:val="682AF43B"/>
    <w:rsid w:val="682BBA57"/>
    <w:rsid w:val="6839B4A0"/>
    <w:rsid w:val="68EA94BE"/>
    <w:rsid w:val="69A1C9DA"/>
    <w:rsid w:val="69B0875C"/>
    <w:rsid w:val="69DEF0C2"/>
    <w:rsid w:val="6A366B63"/>
    <w:rsid w:val="6A3C1E40"/>
    <w:rsid w:val="6A433E2B"/>
    <w:rsid w:val="6B654F50"/>
    <w:rsid w:val="6BA6896B"/>
    <w:rsid w:val="6BBEEDE1"/>
    <w:rsid w:val="6BCA2319"/>
    <w:rsid w:val="6BD23BC4"/>
    <w:rsid w:val="6BD7EEA1"/>
    <w:rsid w:val="6BF35E3D"/>
    <w:rsid w:val="6C06C996"/>
    <w:rsid w:val="6C57E3DF"/>
    <w:rsid w:val="6D17D693"/>
    <w:rsid w:val="6D189383"/>
    <w:rsid w:val="6D236397"/>
    <w:rsid w:val="6DCF295A"/>
    <w:rsid w:val="6DF5C2F4"/>
    <w:rsid w:val="6E027E56"/>
    <w:rsid w:val="6E120689"/>
    <w:rsid w:val="6E138602"/>
    <w:rsid w:val="6E2EB359"/>
    <w:rsid w:val="6ECBFB0E"/>
    <w:rsid w:val="6F701C5C"/>
    <w:rsid w:val="6FBBD14C"/>
    <w:rsid w:val="6FE9E70E"/>
    <w:rsid w:val="6FFAB3C2"/>
    <w:rsid w:val="6FFF7E7E"/>
    <w:rsid w:val="70853A07"/>
    <w:rsid w:val="70D185A1"/>
    <w:rsid w:val="70D9C4B3"/>
    <w:rsid w:val="70F2E798"/>
    <w:rsid w:val="713A6730"/>
    <w:rsid w:val="71F32C61"/>
    <w:rsid w:val="721C6C51"/>
    <w:rsid w:val="72439053"/>
    <w:rsid w:val="72DC0983"/>
    <w:rsid w:val="72F0DA07"/>
    <w:rsid w:val="73569074"/>
    <w:rsid w:val="7369F690"/>
    <w:rsid w:val="736C3933"/>
    <w:rsid w:val="738C2C14"/>
    <w:rsid w:val="73F1D063"/>
    <w:rsid w:val="7424A437"/>
    <w:rsid w:val="74903352"/>
    <w:rsid w:val="758071FD"/>
    <w:rsid w:val="75E2E7E8"/>
    <w:rsid w:val="765DCFC1"/>
    <w:rsid w:val="76C3C0CB"/>
    <w:rsid w:val="77209970"/>
    <w:rsid w:val="77D3CEC2"/>
    <w:rsid w:val="78309D9E"/>
    <w:rsid w:val="7845BC6D"/>
    <w:rsid w:val="785C9BCA"/>
    <w:rsid w:val="7879B121"/>
    <w:rsid w:val="788982C6"/>
    <w:rsid w:val="78B8D069"/>
    <w:rsid w:val="78CB7E3D"/>
    <w:rsid w:val="78D15192"/>
    <w:rsid w:val="78DEBB41"/>
    <w:rsid w:val="793CF0EA"/>
    <w:rsid w:val="796A8807"/>
    <w:rsid w:val="797D9AC6"/>
    <w:rsid w:val="7A38BF52"/>
    <w:rsid w:val="7A4EC7A3"/>
    <w:rsid w:val="7AC06979"/>
    <w:rsid w:val="7AC993A9"/>
    <w:rsid w:val="7B18ADE1"/>
    <w:rsid w:val="7BB89F04"/>
    <w:rsid w:val="7BD4EB3C"/>
    <w:rsid w:val="7BF4E432"/>
    <w:rsid w:val="7BF80CB6"/>
    <w:rsid w:val="7C11D3BB"/>
    <w:rsid w:val="7CA386F5"/>
    <w:rsid w:val="7CE04F5A"/>
    <w:rsid w:val="7CE3EF3F"/>
    <w:rsid w:val="7D23447F"/>
    <w:rsid w:val="7D26EC62"/>
    <w:rsid w:val="7D3BBA16"/>
    <w:rsid w:val="7D434FBD"/>
    <w:rsid w:val="7DDD3894"/>
    <w:rsid w:val="7DF1FD67"/>
    <w:rsid w:val="7DFD1D38"/>
    <w:rsid w:val="7E2EC751"/>
    <w:rsid w:val="7ED9A061"/>
    <w:rsid w:val="7EDE10C2"/>
    <w:rsid w:val="7EFEE65A"/>
    <w:rsid w:val="7F127F1D"/>
    <w:rsid w:val="7F473ACE"/>
    <w:rsid w:val="7FA6FFC3"/>
    <w:rsid w:val="7FBD65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545E"/>
  <w15:chartTrackingRefBased/>
  <w15:docId w15:val="{2D25DB03-C967-422A-A566-5E1ED54B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lang w:val="en-US" w:eastAsia="en-US"/>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aliases w:val="Table/Figure Heading,List Paragraph1,Heading II,Bullets,List Paragraph (numbered (a)),Numbered List Paragraph,List Paragraph11,Number Bullets,Evidence on Demand bullet points,CEIL PEAKS bullet points,Scriptoria bullet points,List Bullet1"/>
    <w:basedOn w:val="Normal"/>
    <w:link w:val="ListParagraphChar"/>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eastAsia="en-US"/>
    </w:rPr>
  </w:style>
  <w:style w:type="paragraph" w:customStyle="1" w:styleId="H2">
    <w:name w:val="H2"/>
    <w:rsid w:val="000134CC"/>
    <w:rPr>
      <w:rFonts w:cs="Arial"/>
      <w:b/>
      <w:bCs/>
      <w:iCs/>
      <w:snapToGrid w:val="0"/>
      <w:sz w:val="22"/>
      <w:szCs w:val="28"/>
      <w:lang w:eastAsia="en-US"/>
    </w:rPr>
  </w:style>
  <w:style w:type="character" w:styleId="Emphasis">
    <w:name w:val="Emphasis"/>
    <w:uiPriority w:val="20"/>
    <w:qFormat/>
    <w:rsid w:val="00FD0202"/>
    <w:rPr>
      <w:i/>
      <w:iCs/>
    </w:rPr>
  </w:style>
  <w:style w:type="character" w:customStyle="1" w:styleId="ListParagraphChar">
    <w:name w:val="List Paragraph Char"/>
    <w:aliases w:val="Table/Figure Heading Char,List Paragraph1 Char,Heading II Char,Bullets Char,List Paragraph (numbered (a)) Char,Numbered List Paragraph Char,List Paragraph11 Char,Number Bullets Char,Evidence on Demand bullet points Char"/>
    <w:link w:val="ListParagraph"/>
    <w:uiPriority w:val="1"/>
    <w:qFormat/>
    <w:rsid w:val="005019D6"/>
    <w:rPr>
      <w:sz w:val="24"/>
      <w:szCs w:val="24"/>
      <w:lang w:val="en-US" w:eastAsia="en-US"/>
    </w:rPr>
  </w:style>
  <w:style w:type="paragraph" w:styleId="Revision">
    <w:name w:val="Revision"/>
    <w:hidden/>
    <w:uiPriority w:val="99"/>
    <w:semiHidden/>
    <w:rsid w:val="006F412A"/>
    <w:rPr>
      <w:sz w:val="24"/>
      <w:szCs w:val="24"/>
      <w:lang w:val="en-US" w:eastAsia="en-US"/>
    </w:rPr>
  </w:style>
  <w:style w:type="character" w:customStyle="1" w:styleId="BodyTextChar">
    <w:name w:val="Body Text Char"/>
    <w:link w:val="BodyText"/>
    <w:rsid w:val="006F412A"/>
    <w:rPr>
      <w:rFonts w:ascii="Arial" w:hAnsi="Arial" w:cs="Arial"/>
      <w:lang w:val="en-US" w:eastAsia="en-US"/>
    </w:rPr>
  </w:style>
  <w:style w:type="character" w:styleId="UnresolvedMention">
    <w:name w:val="Unresolved Mention"/>
    <w:uiPriority w:val="99"/>
    <w:semiHidden/>
    <w:unhideWhenUsed/>
    <w:rsid w:val="002F5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775516614">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298992910">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nationalyouthcommission/posts/pfbid033YGzAvhqa2zr6yiXwroGcXkv5KbjHxegzAmjE2nzRGFsqWzfHzWe5ddpecGTHwCRl" TargetMode="External"/><Relationship Id="rId21" Type="http://schemas.openxmlformats.org/officeDocument/2006/relationships/hyperlink" Target="https://docs.google.com/spreadsheets/d/1YyHLc9B3O4p4Qe8Rk4TUyp6DFwkUb_-g/edit?usp=sharing&amp;ouid=106558202976938814902&amp;rtpof=true&amp;sd=true" TargetMode="External"/><Relationship Id="rId42" Type="http://schemas.openxmlformats.org/officeDocument/2006/relationships/hyperlink" Target="https://www.cnnphilippines.com/news/2023/12/18/road-crash-children-.html" TargetMode="External"/><Relationship Id="rId47" Type="http://schemas.openxmlformats.org/officeDocument/2006/relationships/hyperlink" Target="https://www.pna.gov.ph/photos/67786" TargetMode="External"/><Relationship Id="rId63" Type="http://schemas.openxmlformats.org/officeDocument/2006/relationships/hyperlink" Target="https://web.facebook.com/Filnewssentinel/posts/pfbid0J1ZMQ7HGnxPTg7KjqVDURXW9tg1CGNb43cLsZkxB5GoaWCWPtW3HWfLcSDsjzQzZl?_rdc=1&amp;_rdr" TargetMode="External"/><Relationship Id="rId68" Type="http://schemas.openxmlformats.org/officeDocument/2006/relationships/hyperlink" Target="https://unlinews.org/5860/imaginelaw-receives-second-prince-michael-international-road-safety-award/?fbclid=IwAR1JFhUbVBRoV-1xa9Cb5Q49ehp2VHPeV0sYWMaeE2wz-NdV3ZbzUhNDa3w" TargetMode="External"/><Relationship Id="rId84" Type="http://schemas.openxmlformats.org/officeDocument/2006/relationships/hyperlink" Target="https://mindanao.politiko.com.ph/zamboanga-city-cagayan-de-oro-city-unveil-sister-partnership-to-promote-safer-roads-for-kids/" TargetMode="External"/><Relationship Id="rId89" Type="http://schemas.openxmlformats.org/officeDocument/2006/relationships/hyperlink" Target="https://www.filipinonewssentinel.com/mural-advocating-childrens-safety-on-the-road-unveiled/?fbclid=IwAR0TqXQqQ_RO8CRdqU6AhngJVi6WYDlFMUOUOyvoMB3eIzu9egT6RaW4mAs" TargetMode="External"/><Relationship Id="rId16" Type="http://schemas.openxmlformats.org/officeDocument/2006/relationships/header" Target="header1.xml"/><Relationship Id="rId11" Type="http://schemas.openxmlformats.org/officeDocument/2006/relationships/endnotes" Target="endnotes.xml"/><Relationship Id="rId32" Type="http://schemas.openxmlformats.org/officeDocument/2006/relationships/hyperlink" Target="https://www.facebook.com/newscoreph/posts/pfbid02DGZnbLKVtHhdqSWxEaHYgV2sJAzMmCsmsvgb2ZGhdDU1BwbF5maH2ssnF3qrKrCHl" TargetMode="External"/><Relationship Id="rId37" Type="http://schemas.openxmlformats.org/officeDocument/2006/relationships/hyperlink" Target="https://fb.watch/pjGOvPSnLg/" TargetMode="External"/><Relationship Id="rId53" Type="http://schemas.openxmlformats.org/officeDocument/2006/relationships/hyperlink" Target="https://www.lionheartv.net/2023/12/road-crashes-are-top-killer-of-children-and-youth-globally-report/" TargetMode="External"/><Relationship Id="rId58" Type="http://schemas.openxmlformats.org/officeDocument/2006/relationships/hyperlink" Target="https://www.youtube.com/watch?v=zpEr76xF9S0" TargetMode="External"/><Relationship Id="rId74" Type="http://schemas.openxmlformats.org/officeDocument/2006/relationships/hyperlink" Target="https://www.facebook.com/themindanaotoday/posts/pfbid026XhjXz87FbH4faefFmgU19en5e9Wvu6qQe9bdb1dAYF9Bst4byMRE2b8JmLj67R3l" TargetMode="External"/><Relationship Id="rId79" Type="http://schemas.openxmlformats.org/officeDocument/2006/relationships/hyperlink" Target="https://www.wazzuppilipinas.com/2023/11/zambo-cdo-launch-partnership-for.html" TargetMode="External"/><Relationship Id="rId5" Type="http://schemas.openxmlformats.org/officeDocument/2006/relationships/customXml" Target="../customXml/item5.xml"/><Relationship Id="rId90" Type="http://schemas.openxmlformats.org/officeDocument/2006/relationships/hyperlink" Target="https://www.facebook.com/Filnewssentinel/posts/pfbid0zkyTEorsoKvVsYonuk6f7hnEy52vgz6gxYp79FoYuLiVjiLkgRkXYqw3KzdZLdeBl" TargetMode="External"/><Relationship Id="rId95" Type="http://schemas.openxmlformats.org/officeDocument/2006/relationships/fontTable" Target="fontTable.xml"/><Relationship Id="rId22" Type="http://schemas.openxmlformats.org/officeDocument/2006/relationships/image" Target="media/image5.png"/><Relationship Id="rId27" Type="http://schemas.openxmlformats.org/officeDocument/2006/relationships/hyperlink" Target="https://www.facebook.com/reel/254080224145843" TargetMode="External"/><Relationship Id="rId43" Type="http://schemas.openxmlformats.org/officeDocument/2006/relationships/hyperlink" Target="https://www.bworldonline.com/economy/2023/12/18/564291/child-injury-rate-in-transport-crashes-triggers-launch-of-road-safety-drive/" TargetMode="External"/><Relationship Id="rId48" Type="http://schemas.openxmlformats.org/officeDocument/2006/relationships/hyperlink" Target="https://dotr.gov.ph/55-dotrnews/4961-road-safety-measures-in-place-to-reduce-road-crashes-says-sec-bautista.html" TargetMode="External"/><Relationship Id="rId64" Type="http://schemas.openxmlformats.org/officeDocument/2006/relationships/hyperlink" Target="https://web.facebook.com/Filnewssentinel/posts/pfbid02kCT8YMbXHPVdmHjBUBAp1t29qbmamo7LG3PPt3SASFnxKYYGPRv1GVZPGtZtebn8l?_rdc=1&amp;_rdr" TargetMode="External"/><Relationship Id="rId69" Type="http://schemas.openxmlformats.org/officeDocument/2006/relationships/hyperlink" Target="https://www.facebook.com/zambocitygovt/posts/pfbid07aRbqtexreWoCisrUCQE53memstEzTudetvSr1xgQicVUqHQMWpyYLYQvvch2bkel" TargetMode="External"/><Relationship Id="rId8" Type="http://schemas.openxmlformats.org/officeDocument/2006/relationships/settings" Target="settings.xml"/><Relationship Id="rId51" Type="http://schemas.openxmlformats.org/officeDocument/2006/relationships/hyperlink" Target="https://newscorebulacan.net/road-crashes-are-top-killer-of-children-and-youth-globally-report/?fbclid=IwAR1i6L_4ZQDZZTpPbEZXUvi6h-qoGTGgBab-iC50iGaRBf5aDNUiW5RvbVU" TargetMode="External"/><Relationship Id="rId72" Type="http://schemas.openxmlformats.org/officeDocument/2006/relationships/hyperlink" Target="https://www.facebook.com/johnmdalipe/posts/pfbid02e8uQjCk6hirNGSsFJzdT8MTP1V9fNhcLrrhJa5YRpmY2X2MF4y424UEZYK5Sh7Zsl" TargetMode="External"/><Relationship Id="rId80" Type="http://schemas.openxmlformats.org/officeDocument/2006/relationships/hyperlink" Target="https://newsnarratives.com/2023/11/21/zambo-cdo-launch-partnership-for-childrens-road-safety/?fbclid=IwAR0XR_ViAR7JJVEdy3WP4SlA53io_GlOxkNIEi2Vn4DFtFKfk74ZNRCElFQ" TargetMode="External"/><Relationship Id="rId85" Type="http://schemas.openxmlformats.org/officeDocument/2006/relationships/hyperlink" Target="https://www.filipinonewssentinel.com/zambo-cdo-launch-partnership-for-childrens-road-safety/?fbclid=IwAR1WzKOCXDlJsnB00o7IEl5fFP4WD0mMo1fZshGc_jInkuiBqHY-NOLqXD0" TargetMode="External"/><Relationship Id="rId93" Type="http://schemas.openxmlformats.org/officeDocument/2006/relationships/hyperlink" Target="https://newscorebulacan.net/mural-advocating-childrens-safety-on-the-road-unveiled/"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facebook.com/CNNPhilippines/posts/pfbid0w1knGwLF7Qc4kkoZpCFsTPZwEPSmm1fUDFsZ97cEyDw1dfXi5rr2JCjbJJ5ieiqDl" TargetMode="External"/><Relationship Id="rId33" Type="http://schemas.openxmlformats.org/officeDocument/2006/relationships/hyperlink" Target="https://www.facebook.com/newsnarratives/posts/pfbid0mVv8xrf44N4g6HGhQX4gx4sKxLTonQBR8RoxngRCF86KGBMVchB91MpBYH1eSoyFl" TargetMode="External"/><Relationship Id="rId38" Type="http://schemas.openxmlformats.org/officeDocument/2006/relationships/hyperlink" Target="https://www.youtube.com/watch?v=-toX716ZFLI" TargetMode="External"/><Relationship Id="rId46" Type="http://schemas.openxmlformats.org/officeDocument/2006/relationships/hyperlink" Target="https://newsinfo.inquirer.net/1877006/dotr-signs-pact-to-protect-children-from-road-accidents" TargetMode="External"/><Relationship Id="rId59" Type="http://schemas.openxmlformats.org/officeDocument/2006/relationships/hyperlink" Target="https://web.facebook.com/newscoreph/posts/pfbid02VzTiiTm4aJCFtF5k7j2N227qnhtZMAvPLqdYvtJ8fe6ETQfDTxX7FkkFwZZVZz8Rl?_rdc=1&amp;_rdr" TargetMode="External"/><Relationship Id="rId67" Type="http://schemas.openxmlformats.org/officeDocument/2006/relationships/hyperlink" Target="https://newscorebulacan.net/imaginelaw-receives-second-prince-michael-international-road-safety-award-for-supporting-cities-to-protect-children-vulnerable-road-users-on-roads/?fbclid=IwAR2wSc9NKRR89Oq81-_pABCytBQ0ek6PrH189B0DhdxnkTieiYK9YXyfCKk" TargetMode="External"/><Relationship Id="rId20" Type="http://schemas.openxmlformats.org/officeDocument/2006/relationships/image" Target="media/image4.png"/><Relationship Id="rId41" Type="http://schemas.openxmlformats.org/officeDocument/2006/relationships/hyperlink" Target="https://tribune.net.ph/2023/12/pact-signed-aimed-at-protecting-children-from-road-crashes/" TargetMode="External"/><Relationship Id="rId54" Type="http://schemas.openxmlformats.org/officeDocument/2006/relationships/hyperlink" Target="https://www.carmudi.com.ph/journal/dotr-signs-mou-to-protect-children-from-road-injuries/" TargetMode="External"/><Relationship Id="rId62" Type="http://schemas.openxmlformats.org/officeDocument/2006/relationships/hyperlink" Target="https://web.facebook.com/quicktimesdaily/posts/pfbid0obo4joJSHBn7WRoiqj3t5ohZdc4Kp7x29HbP8rXF9sMLPxgWRdu46ourXyBfX3V8l?_rdc=1&amp;_rdr" TargetMode="External"/><Relationship Id="rId70" Type="http://schemas.openxmlformats.org/officeDocument/2006/relationships/hyperlink" Target="https://www.facebook.com/newsnarratives/posts/pfbid02akysyckRD2Vt9aTbvHoahnUKWh4zD9wt4nFReeT5W7AJmZdZcpZMqSSfsoJr2YPzl" TargetMode="External"/><Relationship Id="rId75" Type="http://schemas.openxmlformats.org/officeDocument/2006/relationships/hyperlink" Target="https://www.facebook.com/johnmdalipe/posts/878265203658041/?comment_id=1065751224454783&amp;paipv=0&amp;eav=AfaUaCxYXWa9IkBFE0ZIK9NWsVQy-ICr4YWzCz08Dh_YeIdBfYCi8ZMb0nN3uMIgrZA&amp;_rdr" TargetMode="External"/><Relationship Id="rId83" Type="http://schemas.openxmlformats.org/officeDocument/2006/relationships/hyperlink" Target="https://unlinews.org/5510/zambo-cdo-launch-partnership-for-childrens-road-safety/?fbclid=IwAR1rvWCOrFArPmqsQO6kY3VZ3J5Uhu7JNG4ayUN-H49SlXu_ls-lLFnusUQ" TargetMode="External"/><Relationship Id="rId88" Type="http://schemas.openxmlformats.org/officeDocument/2006/relationships/hyperlink" Target="https://www.facebook.com/photo/?fbid=799311358431637&amp;set=a.621248442904597" TargetMode="External"/><Relationship Id="rId91" Type="http://schemas.openxmlformats.org/officeDocument/2006/relationships/hyperlink" Target="https://www.facebook.com/newscoreph/posts/pfbid02hZmxpG7hGJw3FMraMut4WwcVP3EdxvsLn9o8iwNY9RCc5EUBC4yFzU2TqKR7EV6N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applewebdata://393A2F16-D19B-4D48-AC0A-E70DC7C44144" TargetMode="External"/><Relationship Id="rId23" Type="http://schemas.openxmlformats.org/officeDocument/2006/relationships/header" Target="header2.xml"/><Relationship Id="rId28" Type="http://schemas.openxmlformats.org/officeDocument/2006/relationships/hyperlink" Target="https://fb.watch/pjFr4LLWT4/" TargetMode="External"/><Relationship Id="rId36" Type="http://schemas.openxmlformats.org/officeDocument/2006/relationships/hyperlink" Target="https://www.facebook.com/APublicLife/posts/pfbid02CTVn3Dfjbcf9Y95qQcCNtCxRxMeEnH9MC7B8Qxj3zJT4isWDx5rhG9iF58Zz4m2hl" TargetMode="External"/><Relationship Id="rId49" Type="http://schemas.openxmlformats.org/officeDocument/2006/relationships/hyperlink" Target="https://newsnarratives.com/2023/12/19/road-crashes-are-top-killer-of-children-and-youth-globally-report/" TargetMode="External"/><Relationship Id="rId57" Type="http://schemas.openxmlformats.org/officeDocument/2006/relationships/hyperlink" Target="https://www.youtube.com/watch?v=1Y70YAVC9Mw" TargetMode="External"/><Relationship Id="rId10" Type="http://schemas.openxmlformats.org/officeDocument/2006/relationships/footnotes" Target="footnotes.xml"/><Relationship Id="rId31" Type="http://schemas.openxmlformats.org/officeDocument/2006/relationships/hyperlink" Target="https://twitter.com/inquirerdotnet/status/1736777830766170166" TargetMode="External"/><Relationship Id="rId44" Type="http://schemas.openxmlformats.org/officeDocument/2006/relationships/hyperlink" Target="https://palawanderer.com/road-crashes-are-top-killer-of-children-and-youth-globally-report/" TargetMode="External"/><Relationship Id="rId52" Type="http://schemas.openxmlformats.org/officeDocument/2006/relationships/hyperlink" Target="https://www.advocatesomi.com/2022/dotr-signs-mou-for-child-road-safety-coalition" TargetMode="External"/><Relationship Id="rId60" Type="http://schemas.openxmlformats.org/officeDocument/2006/relationships/hyperlink" Target="https://web.facebook.com/UnliNewsOnline/posts/pfbid035MLVs8Q8VrBhHSBpYgJvggeXnaort5Eyq1LdxGe2pPNLbBHDzKSSUBCff7J1XUpGl?_rdc=1&amp;_rdr" TargetMode="External"/><Relationship Id="rId65" Type="http://schemas.openxmlformats.org/officeDocument/2006/relationships/hyperlink" Target="https://web.facebook.com/peoplesdomainnet/posts/pfbid02ZwapQRZ8TRsFt1HTgFDtEFqb5T3toDCe78iFjnCq7AK4R2T585wBYeYM3fdPmVmFl?_rdc=1&amp;_rdr" TargetMode="External"/><Relationship Id="rId73" Type="http://schemas.openxmlformats.org/officeDocument/2006/relationships/hyperlink" Target="https://www.facebook.com/UnliNewsOnline/posts/pfbid02Lk2CNxW6RcT5uBgGWrepQcNFie4p2v9Ygdf1oCv4tK1k3vVwH8nonYDV1dnTh9aYl" TargetMode="External"/><Relationship Id="rId78" Type="http://schemas.openxmlformats.org/officeDocument/2006/relationships/hyperlink" Target="https://www.pna.gov.ph/articles/1213350" TargetMode="External"/><Relationship Id="rId81" Type="http://schemas.openxmlformats.org/officeDocument/2006/relationships/hyperlink" Target="https://newscorebulacan.net/zambo-cdo-launch-partnership-for-childrens-road-safety/?fbclid=IwAR32JKPkVMC36qrDTNWYeKdvh7uUOqZIGqhaNvcpfxGdCpvr3KSrXo9cikI" TargetMode="External"/><Relationship Id="rId86" Type="http://schemas.openxmlformats.org/officeDocument/2006/relationships/hyperlink" Target="https://metrocdodev.com/2023/11/23/random-shots-cagayan-de-oro-zamboanga-launch-sister-city-partnership-on-road-safety/"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9" Type="http://schemas.openxmlformats.org/officeDocument/2006/relationships/hyperlink" Target="https://www.facebook.com/UnliNewsOnline/posts/pfbid0mM53XCtD2AtHewUTG8pJJVLT78WwidaVejYiQbtDXCrPGW7wEZy4FdtaxuXqB87Ul" TargetMode="External"/><Relationship Id="rId34" Type="http://schemas.openxmlformats.org/officeDocument/2006/relationships/hyperlink" Target="https://fb.watch/pjFKj3T4f_/" TargetMode="External"/><Relationship Id="rId50" Type="http://schemas.openxmlformats.org/officeDocument/2006/relationships/hyperlink" Target="https://www.filipinonewssentinel.com/road-crashes-are-top-killer-of-children-and-youth-globally-report-ph-task-force-launched-to-protect-children-from-road-traffic-injury/" TargetMode="External"/><Relationship Id="rId55" Type="http://schemas.openxmlformats.org/officeDocument/2006/relationships/hyperlink" Target="https://www.zigwheels.ph/car-news/dotr-inks-pact-to-protect-filipino-children-from-road-accidents" TargetMode="External"/><Relationship Id="rId76" Type="http://schemas.openxmlformats.org/officeDocument/2006/relationships/hyperlink" Target="https://www.facebook.com/Filnewssentinel/posts/pfbid08Jad3Md53fmQXskUjgacv9Ap1ekyBJgo6WxHk8oWuBURFSBvo3Y7UyDUBoHfTEAkl" TargetMode="External"/><Relationship Id="rId7" Type="http://schemas.openxmlformats.org/officeDocument/2006/relationships/styles" Target="styles.xml"/><Relationship Id="rId71" Type="http://schemas.openxmlformats.org/officeDocument/2006/relationships/hyperlink" Target="https://www.facebook.com/newscoreph/posts/pfbid02gCvgRwCQyk7mTu7g9KLHTbcnkxBUK5VvuXH2PNNnZUXNumWmSt1eaeLy2VTZHkxAl" TargetMode="External"/><Relationship Id="rId92" Type="http://schemas.openxmlformats.org/officeDocument/2006/relationships/hyperlink" Target="https://www.filipinonewssentinel.com/mural-advocating-childrens-safety-on-the-road-unveiled/?fbclid=IwAR36Jm73kqBCebMGD3TM3RlY2arW-QevCeKR7HwpoJxL4W5D09FTB-EaO1U" TargetMode="External"/><Relationship Id="rId29" Type="http://schemas.openxmlformats.org/officeDocument/2006/relationships/hyperlink" Target="https://fb.watch/pjFRVXwLuZ/" TargetMode="External"/><Relationship Id="rId24" Type="http://schemas.openxmlformats.org/officeDocument/2006/relationships/hyperlink" Target="https://roadsafetyfund.un.org/sites/default/files/downloads/resources/2022-07/Communication%20Action%20Plan%20VA4DEF%20WEB.pdf" TargetMode="External"/><Relationship Id="rId40" Type="http://schemas.openxmlformats.org/officeDocument/2006/relationships/hyperlink" Target="https://www.facebook.com/dswdserves/posts/pfbid02XDtH51MfjF5Y1MKZ3ZctV2sH2QY5EB7KQPBJ9gM3dLSMs8tLkidMoyMWYaejxnUql" TargetMode="External"/><Relationship Id="rId45" Type="http://schemas.openxmlformats.org/officeDocument/2006/relationships/hyperlink" Target="https://smninewschannel.com/koalisyon-para-proteksiyonan-ang-mga-bata-sa-mga-aksidente-sa-kalsada-itinatag/" TargetMode="External"/><Relationship Id="rId66" Type="http://schemas.openxmlformats.org/officeDocument/2006/relationships/hyperlink" Target="https://www.filipinonewssentinel.com/imaginelaw-receives-second-prince-michael-international-road-safety-award-for-supporting-cities-to-protect-children-vulnerable-road-users-on-roads/" TargetMode="External"/><Relationship Id="rId87" Type="http://schemas.openxmlformats.org/officeDocument/2006/relationships/hyperlink" Target="https://www.facebook.com/cebunewstimes/photos/a.109511878566699/212434044941148/" TargetMode="External"/><Relationship Id="rId61" Type="http://schemas.openxmlformats.org/officeDocument/2006/relationships/hyperlink" Target="https://web.facebook.com/leadernews.ph/posts/pfbid02K4w5dYuMGDNrVPJMGXSdt71PPtg4SenKmT91xmNek4Mef9hTyu4V6X467HQmXa5ol?_rdc=1&amp;_rdr" TargetMode="External"/><Relationship Id="rId82" Type="http://schemas.openxmlformats.org/officeDocument/2006/relationships/hyperlink" Target="https://mindanaotoday.com/oro-zambo-cities-launch-partnership-on-road-safety-for-kids/" TargetMode="External"/><Relationship Id="rId19" Type="http://schemas.openxmlformats.org/officeDocument/2006/relationships/hyperlink" Target="https://docs.google.com/spreadsheets/d/1tXzT-80RCQoX77DfHlundyNEB2ngjwWy/edit?gid=912079726" TargetMode="External"/><Relationship Id="rId14" Type="http://schemas.openxmlformats.org/officeDocument/2006/relationships/image" Target="media/image3.jpeg"/><Relationship Id="rId30" Type="http://schemas.openxmlformats.org/officeDocument/2006/relationships/hyperlink" Target="https://www.facebook.com/DOTrPH/posts/pfbid096ZKCgNBtZGu1VBWU2Jydq6Hc465PnFxnLZpYjPfdQz5S6xGbPkBJD432Sct1twNl" TargetMode="External"/><Relationship Id="rId35" Type="http://schemas.openxmlformats.org/officeDocument/2006/relationships/hyperlink" Target="https://www.facebook.com/inquirerdotnet/posts/pfbid0friteRqApj733QVk5Ja2m5WGdxbvFzZQA1arjLGgjhM1XbcrCmud1NSXKpeywrxcl" TargetMode="External"/><Relationship Id="rId56" Type="http://schemas.openxmlformats.org/officeDocument/2006/relationships/hyperlink" Target="https://unlinews.org/5945/road-crashes-are-top-killer-of-children-and-youth-globally-report/?fbclid=IwAR22a_kGxVf1HUo2n5bfReWWScCB_iyLwKQhwLBgzhH5ErstnB2sWpHDvV4" TargetMode="External"/><Relationship Id="rId77" Type="http://schemas.openxmlformats.org/officeDocument/2006/relationships/hyperlink" Target="https://www.cagayandeoro.gov.ph/index.php/news-and-article/item/1814-cdo-zambo-sister-pact-to-focus-on-traffic-road-safety.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Final narrative report</DocumentType>
    <UploadedBy xmlns="b1528a4b-5ccb-40f7-a09e-43427183cd95">lenah.mulyungi@undp.org</UploadedBy>
    <Classification xmlns="b1528a4b-5ccb-40f7-a09e-43427183cd95">External</Classification>
    <FormCode xmlns="b1528a4b-5ccb-40f7-a09e-43427183cd95" xsi:nil="true"/>
    <FundId xmlns="f9695bc1-6109-4dcd-a27a-f8a0370b00e2">166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MPTF_00161_00093</ProjectId>
    <FundCode xmlns="f9695bc1-6109-4dcd-a27a-f8a0370b00e2">MPTF_00161</FundCode>
    <Comments xmlns="f9695bc1-6109-4dcd-a27a-f8a0370b00e2" xsi:nil="true"/>
    <Active xmlns="f9695bc1-6109-4dcd-a27a-f8a0370b00e2">Yes</Active>
    <DocumentDate xmlns="b1528a4b-5ccb-40f7-a09e-43427183cd95">2023-10-01T07:00:00+00:00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16C1E25B-97E9-4AD1-93C4-3E4107D6F3C7}">
  <ds:schemaRefs>
    <ds:schemaRef ds:uri="http://schemas.microsoft.com/sharepoint/v3/contenttype/forms"/>
  </ds:schemaRefs>
</ds:datastoreItem>
</file>

<file path=customXml/itemProps2.xml><?xml version="1.0" encoding="utf-8"?>
<ds:datastoreItem xmlns:ds="http://schemas.openxmlformats.org/officeDocument/2006/customXml" ds:itemID="{31A105AD-339F-42F9-8B33-5F84FF37A467}">
  <ds:schemaRefs>
    <ds:schemaRef ds:uri="http://schemas.microsoft.com/sharepoint/events"/>
  </ds:schemaRefs>
</ds:datastoreItem>
</file>

<file path=customXml/itemProps3.xml><?xml version="1.0" encoding="utf-8"?>
<ds:datastoreItem xmlns:ds="http://schemas.openxmlformats.org/officeDocument/2006/customXml" ds:itemID="{A28456DF-3070-49A3-9720-CB6CA3FC13BE}">
  <ds:schemaRefs>
    <ds:schemaRef ds:uri="http://schemas.openxmlformats.org/officeDocument/2006/bibliography"/>
  </ds:schemaRefs>
</ds:datastoreItem>
</file>

<file path=customXml/itemProps4.xml><?xml version="1.0" encoding="utf-8"?>
<ds:datastoreItem xmlns:ds="http://schemas.openxmlformats.org/officeDocument/2006/customXml" ds:itemID="{EC3359E8-562E-4AA5-B8B2-6A3415191FF9}"/>
</file>

<file path=customXml/itemProps5.xml><?xml version="1.0" encoding="utf-8"?>
<ds:datastoreItem xmlns:ds="http://schemas.openxmlformats.org/officeDocument/2006/customXml" ds:itemID="{1CA84402-8641-4C61-846A-CB097D292189}">
  <ds:schemaRefs>
    <ds:schemaRef ds:uri="http://schemas.microsoft.com/office/2006/metadata/properties"/>
    <ds:schemaRef ds:uri="http://schemas.microsoft.com/office/infopath/2007/PartnerControls"/>
    <ds:schemaRef ds:uri="ca283e0b-db31-4043-a2ef-b80661bf084a"/>
    <ds:schemaRef ds:uri="f3261ce2-36a3-48b1-9409-bf0423f2f6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9988</Words>
  <Characters>56934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66789</CharactersWithSpaces>
  <SharedDoc>false</SharedDoc>
  <HLinks>
    <vt:vector size="456" baseType="variant">
      <vt:variant>
        <vt:i4>3604522</vt:i4>
      </vt:variant>
      <vt:variant>
        <vt:i4>219</vt:i4>
      </vt:variant>
      <vt:variant>
        <vt:i4>0</vt:i4>
      </vt:variant>
      <vt:variant>
        <vt:i4>5</vt:i4>
      </vt:variant>
      <vt:variant>
        <vt:lpwstr>https://newscorebulacan.net/mural-advocating-childrens-safety-on-the-road-unveiled/</vt:lpwstr>
      </vt:variant>
      <vt:variant>
        <vt:lpwstr/>
      </vt:variant>
      <vt:variant>
        <vt:i4>5505036</vt:i4>
      </vt:variant>
      <vt:variant>
        <vt:i4>216</vt:i4>
      </vt:variant>
      <vt:variant>
        <vt:i4>0</vt:i4>
      </vt:variant>
      <vt:variant>
        <vt:i4>5</vt:i4>
      </vt:variant>
      <vt:variant>
        <vt:lpwstr>https://www.filipinonewssentinel.com/mural-advocating-childrens-safety-on-the-road-unveiled/?fbclid=IwAR36Jm73kqBCebMGD3TM3RlY2arW-QevCeKR7HwpoJxL4W5D09FTB-EaO1U</vt:lpwstr>
      </vt:variant>
      <vt:variant>
        <vt:lpwstr/>
      </vt:variant>
      <vt:variant>
        <vt:i4>3997757</vt:i4>
      </vt:variant>
      <vt:variant>
        <vt:i4>213</vt:i4>
      </vt:variant>
      <vt:variant>
        <vt:i4>0</vt:i4>
      </vt:variant>
      <vt:variant>
        <vt:i4>5</vt:i4>
      </vt:variant>
      <vt:variant>
        <vt:lpwstr>https://www.facebook.com/newscoreph/posts/pfbid02hZmxpG7hGJw3FMraMut4WwcVP3EdxvsLn9o8iwNY9RCc5EUBC4yFzU2TqKR7EV6Nl</vt:lpwstr>
      </vt:variant>
      <vt:variant>
        <vt:lpwstr/>
      </vt:variant>
      <vt:variant>
        <vt:i4>7471155</vt:i4>
      </vt:variant>
      <vt:variant>
        <vt:i4>210</vt:i4>
      </vt:variant>
      <vt:variant>
        <vt:i4>0</vt:i4>
      </vt:variant>
      <vt:variant>
        <vt:i4>5</vt:i4>
      </vt:variant>
      <vt:variant>
        <vt:lpwstr>https://www.facebook.com/Filnewssentinel/posts/pfbid0zkyTEorsoKvVsYonuk6f7hnEy52vgz6gxYp79FoYuLiVjiLkgRkXYqw3KzdZLdeBl</vt:lpwstr>
      </vt:variant>
      <vt:variant>
        <vt:lpwstr/>
      </vt:variant>
      <vt:variant>
        <vt:i4>3407872</vt:i4>
      </vt:variant>
      <vt:variant>
        <vt:i4>207</vt:i4>
      </vt:variant>
      <vt:variant>
        <vt:i4>0</vt:i4>
      </vt:variant>
      <vt:variant>
        <vt:i4>5</vt:i4>
      </vt:variant>
      <vt:variant>
        <vt:lpwstr>https://www.filipinonewssentinel.com/mural-advocating-childrens-safety-on-the-road-unveiled/?fbclid=IwAR0TqXQqQ_RO8CRdqU6AhngJVi6WYDlFMUOUOyvoMB3eIzu9egT6RaW4mAs</vt:lpwstr>
      </vt:variant>
      <vt:variant>
        <vt:lpwstr/>
      </vt:variant>
      <vt:variant>
        <vt:i4>6815863</vt:i4>
      </vt:variant>
      <vt:variant>
        <vt:i4>204</vt:i4>
      </vt:variant>
      <vt:variant>
        <vt:i4>0</vt:i4>
      </vt:variant>
      <vt:variant>
        <vt:i4>5</vt:i4>
      </vt:variant>
      <vt:variant>
        <vt:lpwstr>https://www.facebook.com/photo/?fbid=799311358431637&amp;set=a.621248442904597</vt:lpwstr>
      </vt:variant>
      <vt:variant>
        <vt:lpwstr/>
      </vt:variant>
      <vt:variant>
        <vt:i4>4521991</vt:i4>
      </vt:variant>
      <vt:variant>
        <vt:i4>201</vt:i4>
      </vt:variant>
      <vt:variant>
        <vt:i4>0</vt:i4>
      </vt:variant>
      <vt:variant>
        <vt:i4>5</vt:i4>
      </vt:variant>
      <vt:variant>
        <vt:lpwstr>https://www.facebook.com/cebunewstimes/photos/a.109511878566699/212434044941148/</vt:lpwstr>
      </vt:variant>
      <vt:variant>
        <vt:lpwstr/>
      </vt:variant>
      <vt:variant>
        <vt:i4>1769534</vt:i4>
      </vt:variant>
      <vt:variant>
        <vt:i4>198</vt:i4>
      </vt:variant>
      <vt:variant>
        <vt:i4>0</vt:i4>
      </vt:variant>
      <vt:variant>
        <vt:i4>5</vt:i4>
      </vt:variant>
      <vt:variant>
        <vt:lpwstr>https://metrocdodev.com/2023/11/23/random-shots-cagayan-de-oro-zamboanga-launch-sister-city-partnership-on-road-safety/</vt:lpwstr>
      </vt:variant>
      <vt:variant>
        <vt:lpwstr>google_vignette</vt:lpwstr>
      </vt:variant>
      <vt:variant>
        <vt:i4>5374000</vt:i4>
      </vt:variant>
      <vt:variant>
        <vt:i4>195</vt:i4>
      </vt:variant>
      <vt:variant>
        <vt:i4>0</vt:i4>
      </vt:variant>
      <vt:variant>
        <vt:i4>5</vt:i4>
      </vt:variant>
      <vt:variant>
        <vt:lpwstr>https://www.filipinonewssentinel.com/zambo-cdo-launch-partnership-for-childrens-road-safety/?fbclid=IwAR1WzKOCXDlJsnB00o7IEl5fFP4WD0mMo1fZshGc_jInkuiBqHY-NOLqXD0</vt:lpwstr>
      </vt:variant>
      <vt:variant>
        <vt:lpwstr/>
      </vt:variant>
      <vt:variant>
        <vt:i4>6684791</vt:i4>
      </vt:variant>
      <vt:variant>
        <vt:i4>192</vt:i4>
      </vt:variant>
      <vt:variant>
        <vt:i4>0</vt:i4>
      </vt:variant>
      <vt:variant>
        <vt:i4>5</vt:i4>
      </vt:variant>
      <vt:variant>
        <vt:lpwstr>https://mindanao.politiko.com.ph/zamboanga-city-cagayan-de-oro-city-unveil-sister-partnership-to-promote-safer-roads-for-kids/</vt:lpwstr>
      </vt:variant>
      <vt:variant>
        <vt:lpwstr/>
      </vt:variant>
      <vt:variant>
        <vt:i4>3407966</vt:i4>
      </vt:variant>
      <vt:variant>
        <vt:i4>189</vt:i4>
      </vt:variant>
      <vt:variant>
        <vt:i4>0</vt:i4>
      </vt:variant>
      <vt:variant>
        <vt:i4>5</vt:i4>
      </vt:variant>
      <vt:variant>
        <vt:lpwstr>https://unlinews.org/5510/zambo-cdo-launch-partnership-for-childrens-road-safety/?fbclid=IwAR1rvWCOrFArPmqsQO6kY3VZ3J5Uhu7JNG4ayUN-H49SlXu_ls-lLFnusUQ</vt:lpwstr>
      </vt:variant>
      <vt:variant>
        <vt:lpwstr/>
      </vt:variant>
      <vt:variant>
        <vt:i4>7733311</vt:i4>
      </vt:variant>
      <vt:variant>
        <vt:i4>186</vt:i4>
      </vt:variant>
      <vt:variant>
        <vt:i4>0</vt:i4>
      </vt:variant>
      <vt:variant>
        <vt:i4>5</vt:i4>
      </vt:variant>
      <vt:variant>
        <vt:lpwstr>https://mindanaotoday.com/oro-zambo-cities-launch-partnership-on-road-safety-for-kids/</vt:lpwstr>
      </vt:variant>
      <vt:variant>
        <vt:lpwstr/>
      </vt:variant>
      <vt:variant>
        <vt:i4>851980</vt:i4>
      </vt:variant>
      <vt:variant>
        <vt:i4>183</vt:i4>
      </vt:variant>
      <vt:variant>
        <vt:i4>0</vt:i4>
      </vt:variant>
      <vt:variant>
        <vt:i4>5</vt:i4>
      </vt:variant>
      <vt:variant>
        <vt:lpwstr>https://newscorebulacan.net/zambo-cdo-launch-partnership-for-childrens-road-safety/?fbclid=IwAR32JKPkVMC36qrDTNWYeKdvh7uUOqZIGqhaNvcpfxGdCpvr3KSrXo9cikI</vt:lpwstr>
      </vt:variant>
      <vt:variant>
        <vt:lpwstr/>
      </vt:variant>
      <vt:variant>
        <vt:i4>5439578</vt:i4>
      </vt:variant>
      <vt:variant>
        <vt:i4>180</vt:i4>
      </vt:variant>
      <vt:variant>
        <vt:i4>0</vt:i4>
      </vt:variant>
      <vt:variant>
        <vt:i4>5</vt:i4>
      </vt:variant>
      <vt:variant>
        <vt:lpwstr>https://newsnarratives.com/2023/11/21/zambo-cdo-launch-partnership-for-childrens-road-safety/?fbclid=IwAR0XR_ViAR7JJVEdy3WP4SlA53io_GlOxkNIEi2Vn4DFtFKfk74ZNRCElFQ</vt:lpwstr>
      </vt:variant>
      <vt:variant>
        <vt:lpwstr/>
      </vt:variant>
      <vt:variant>
        <vt:i4>5177352</vt:i4>
      </vt:variant>
      <vt:variant>
        <vt:i4>177</vt:i4>
      </vt:variant>
      <vt:variant>
        <vt:i4>0</vt:i4>
      </vt:variant>
      <vt:variant>
        <vt:i4>5</vt:i4>
      </vt:variant>
      <vt:variant>
        <vt:lpwstr>https://www.wazzuppilipinas.com/2023/11/zambo-cdo-launch-partnership-for.html</vt:lpwstr>
      </vt:variant>
      <vt:variant>
        <vt:lpwstr/>
      </vt:variant>
      <vt:variant>
        <vt:i4>2687016</vt:i4>
      </vt:variant>
      <vt:variant>
        <vt:i4>174</vt:i4>
      </vt:variant>
      <vt:variant>
        <vt:i4>0</vt:i4>
      </vt:variant>
      <vt:variant>
        <vt:i4>5</vt:i4>
      </vt:variant>
      <vt:variant>
        <vt:lpwstr>https://www.pna.gov.ph/articles/1213350</vt:lpwstr>
      </vt:variant>
      <vt:variant>
        <vt:lpwstr/>
      </vt:variant>
      <vt:variant>
        <vt:i4>3211296</vt:i4>
      </vt:variant>
      <vt:variant>
        <vt:i4>171</vt:i4>
      </vt:variant>
      <vt:variant>
        <vt:i4>0</vt:i4>
      </vt:variant>
      <vt:variant>
        <vt:i4>5</vt:i4>
      </vt:variant>
      <vt:variant>
        <vt:lpwstr>https://www.cagayandeoro.gov.ph/index.php/news-and-article/item/1814-cdo-zambo-sister-pact-to-focus-on-traffic-road-safety.html</vt:lpwstr>
      </vt:variant>
      <vt:variant>
        <vt:lpwstr/>
      </vt:variant>
      <vt:variant>
        <vt:i4>7667770</vt:i4>
      </vt:variant>
      <vt:variant>
        <vt:i4>168</vt:i4>
      </vt:variant>
      <vt:variant>
        <vt:i4>0</vt:i4>
      </vt:variant>
      <vt:variant>
        <vt:i4>5</vt:i4>
      </vt:variant>
      <vt:variant>
        <vt:lpwstr>https://www.facebook.com/Filnewssentinel/posts/pfbid08Jad3Md53fmQXskUjgacv9Ap1ekyBJgo6WxHk8oWuBURFSBvo3Y7UyDUBoHfTEAkl</vt:lpwstr>
      </vt:variant>
      <vt:variant>
        <vt:lpwstr/>
      </vt:variant>
      <vt:variant>
        <vt:i4>3473436</vt:i4>
      </vt:variant>
      <vt:variant>
        <vt:i4>165</vt:i4>
      </vt:variant>
      <vt:variant>
        <vt:i4>0</vt:i4>
      </vt:variant>
      <vt:variant>
        <vt:i4>5</vt:i4>
      </vt:variant>
      <vt:variant>
        <vt:lpwstr>https://www.facebook.com/johnmdalipe/posts/878265203658041/?comment_id=1065751224454783&amp;paipv=0&amp;eav=AfaUaCxYXWa9IkBFE0ZIK9NWsVQy-ICr4YWzCz08Dh_YeIdBfYCi8ZMb0nN3uMIgrZA&amp;_rdr</vt:lpwstr>
      </vt:variant>
      <vt:variant>
        <vt:lpwstr/>
      </vt:variant>
      <vt:variant>
        <vt:i4>5308483</vt:i4>
      </vt:variant>
      <vt:variant>
        <vt:i4>162</vt:i4>
      </vt:variant>
      <vt:variant>
        <vt:i4>0</vt:i4>
      </vt:variant>
      <vt:variant>
        <vt:i4>5</vt:i4>
      </vt:variant>
      <vt:variant>
        <vt:lpwstr>https://www.facebook.com/themindanaotoday/posts/pfbid026XhjXz87FbH4faefFmgU19en5e9Wvu6qQe9bdb1dAYF9Bst4byMRE2b8JmLj67R3l</vt:lpwstr>
      </vt:variant>
      <vt:variant>
        <vt:lpwstr/>
      </vt:variant>
      <vt:variant>
        <vt:i4>2687074</vt:i4>
      </vt:variant>
      <vt:variant>
        <vt:i4>159</vt:i4>
      </vt:variant>
      <vt:variant>
        <vt:i4>0</vt:i4>
      </vt:variant>
      <vt:variant>
        <vt:i4>5</vt:i4>
      </vt:variant>
      <vt:variant>
        <vt:lpwstr>https://www.facebook.com/UnliNewsOnline/posts/pfbid02Lk2CNxW6RcT5uBgGWrepQcNFie4p2v9Ygdf1oCv4tK1k3vVwH8nonYDV1dnTh9aYl</vt:lpwstr>
      </vt:variant>
      <vt:variant>
        <vt:lpwstr/>
      </vt:variant>
      <vt:variant>
        <vt:i4>3473458</vt:i4>
      </vt:variant>
      <vt:variant>
        <vt:i4>156</vt:i4>
      </vt:variant>
      <vt:variant>
        <vt:i4>0</vt:i4>
      </vt:variant>
      <vt:variant>
        <vt:i4>5</vt:i4>
      </vt:variant>
      <vt:variant>
        <vt:lpwstr>https://www.facebook.com/johnmdalipe/posts/pfbid02e8uQjCk6hirNGSsFJzdT8MTP1V9fNhcLrrhJa5YRpmY2X2MF4y424UEZYK5Sh7Zsl</vt:lpwstr>
      </vt:variant>
      <vt:variant>
        <vt:lpwstr/>
      </vt:variant>
      <vt:variant>
        <vt:i4>3604587</vt:i4>
      </vt:variant>
      <vt:variant>
        <vt:i4>153</vt:i4>
      </vt:variant>
      <vt:variant>
        <vt:i4>0</vt:i4>
      </vt:variant>
      <vt:variant>
        <vt:i4>5</vt:i4>
      </vt:variant>
      <vt:variant>
        <vt:lpwstr>https://www.facebook.com/newscoreph/posts/pfbid02gCvgRwCQyk7mTu7g9KLHTbcnkxBUK5VvuXH2PNNnZUXNumWmSt1eaeLy2VTZHkxAl</vt:lpwstr>
      </vt:variant>
      <vt:variant>
        <vt:lpwstr/>
      </vt:variant>
      <vt:variant>
        <vt:i4>8061054</vt:i4>
      </vt:variant>
      <vt:variant>
        <vt:i4>150</vt:i4>
      </vt:variant>
      <vt:variant>
        <vt:i4>0</vt:i4>
      </vt:variant>
      <vt:variant>
        <vt:i4>5</vt:i4>
      </vt:variant>
      <vt:variant>
        <vt:lpwstr>https://www.facebook.com/newsnarratives/posts/pfbid02akysyckRD2Vt9aTbvHoahnUKWh4zD9wt4nFReeT5W7AJmZdZcpZMqSSfsoJr2YPzl</vt:lpwstr>
      </vt:variant>
      <vt:variant>
        <vt:lpwstr/>
      </vt:variant>
      <vt:variant>
        <vt:i4>1441803</vt:i4>
      </vt:variant>
      <vt:variant>
        <vt:i4>147</vt:i4>
      </vt:variant>
      <vt:variant>
        <vt:i4>0</vt:i4>
      </vt:variant>
      <vt:variant>
        <vt:i4>5</vt:i4>
      </vt:variant>
      <vt:variant>
        <vt:lpwstr>https://www.facebook.com/zambocitygovt/posts/pfbid07aRbqtexreWoCisrUCQE53memstEzTudetvSr1xgQicVUqHQMWpyYLYQvvch2bkel</vt:lpwstr>
      </vt:variant>
      <vt:variant>
        <vt:lpwstr/>
      </vt:variant>
      <vt:variant>
        <vt:i4>4325458</vt:i4>
      </vt:variant>
      <vt:variant>
        <vt:i4>144</vt:i4>
      </vt:variant>
      <vt:variant>
        <vt:i4>0</vt:i4>
      </vt:variant>
      <vt:variant>
        <vt:i4>5</vt:i4>
      </vt:variant>
      <vt:variant>
        <vt:lpwstr>https://unlinews.org/5860/imaginelaw-receives-second-prince-michael-international-road-safety-award/?fbclid=IwAR1JFhUbVBRoV-1xa9Cb5Q49ehp2VHPeV0sYWMaeE2wz-NdV3ZbzUhNDa3w</vt:lpwstr>
      </vt:variant>
      <vt:variant>
        <vt:lpwstr/>
      </vt:variant>
      <vt:variant>
        <vt:i4>3342423</vt:i4>
      </vt:variant>
      <vt:variant>
        <vt:i4>141</vt:i4>
      </vt:variant>
      <vt:variant>
        <vt:i4>0</vt:i4>
      </vt:variant>
      <vt:variant>
        <vt:i4>5</vt:i4>
      </vt:variant>
      <vt:variant>
        <vt:lpwstr>https://newscorebulacan.net/imaginelaw-receives-second-prince-michael-international-road-safety-award-for-supporting-cities-to-protect-children-vulnerable-road-users-on-roads/?fbclid=IwAR2wSc9NKRR89Oq81-_pABCytBQ0ek6PrH189B0DhdxnkTieiYK9YXyfCKk</vt:lpwstr>
      </vt:variant>
      <vt:variant>
        <vt:lpwstr/>
      </vt:variant>
      <vt:variant>
        <vt:i4>458753</vt:i4>
      </vt:variant>
      <vt:variant>
        <vt:i4>138</vt:i4>
      </vt:variant>
      <vt:variant>
        <vt:i4>0</vt:i4>
      </vt:variant>
      <vt:variant>
        <vt:i4>5</vt:i4>
      </vt:variant>
      <vt:variant>
        <vt:lpwstr>https://www.filipinonewssentinel.com/imaginelaw-receives-second-prince-michael-international-road-safety-award-for-supporting-cities-to-protect-children-vulnerable-road-users-on-roads/</vt:lpwstr>
      </vt:variant>
      <vt:variant>
        <vt:lpwstr/>
      </vt:variant>
      <vt:variant>
        <vt:i4>3801192</vt:i4>
      </vt:variant>
      <vt:variant>
        <vt:i4>135</vt:i4>
      </vt:variant>
      <vt:variant>
        <vt:i4>0</vt:i4>
      </vt:variant>
      <vt:variant>
        <vt:i4>5</vt:i4>
      </vt:variant>
      <vt:variant>
        <vt:lpwstr>https://web.facebook.com/peoplesdomainnet/posts/pfbid02ZwapQRZ8TRsFt1HTgFDtEFqb5T3toDCe78iFjnCq7AK4R2T585wBYeYM3fdPmVmFl?_rdc=1&amp;_rdr</vt:lpwstr>
      </vt:variant>
      <vt:variant>
        <vt:lpwstr/>
      </vt:variant>
      <vt:variant>
        <vt:i4>4849686</vt:i4>
      </vt:variant>
      <vt:variant>
        <vt:i4>132</vt:i4>
      </vt:variant>
      <vt:variant>
        <vt:i4>0</vt:i4>
      </vt:variant>
      <vt:variant>
        <vt:i4>5</vt:i4>
      </vt:variant>
      <vt:variant>
        <vt:lpwstr>https://web.facebook.com/Filnewssentinel/posts/pfbid02kCT8YMbXHPVdmHjBUBAp1t29qbmamo7LG3PPt3SASFnxKYYGPRv1GVZPGtZtebn8l?_rdc=1&amp;_rdr</vt:lpwstr>
      </vt:variant>
      <vt:variant>
        <vt:lpwstr/>
      </vt:variant>
      <vt:variant>
        <vt:i4>65536</vt:i4>
      </vt:variant>
      <vt:variant>
        <vt:i4>129</vt:i4>
      </vt:variant>
      <vt:variant>
        <vt:i4>0</vt:i4>
      </vt:variant>
      <vt:variant>
        <vt:i4>5</vt:i4>
      </vt:variant>
      <vt:variant>
        <vt:lpwstr>https://web.facebook.com/Filnewssentinel/posts/pfbid0J1ZMQ7HGnxPTg7KjqVDURXW9tg1CGNb43cLsZkxB5GoaWCWPtW3HWfLcSDsjzQzZl?_rdc=1&amp;_rdr</vt:lpwstr>
      </vt:variant>
      <vt:variant>
        <vt:lpwstr/>
      </vt:variant>
      <vt:variant>
        <vt:i4>4456453</vt:i4>
      </vt:variant>
      <vt:variant>
        <vt:i4>126</vt:i4>
      </vt:variant>
      <vt:variant>
        <vt:i4>0</vt:i4>
      </vt:variant>
      <vt:variant>
        <vt:i4>5</vt:i4>
      </vt:variant>
      <vt:variant>
        <vt:lpwstr>https://web.facebook.com/quicktimesdaily/posts/pfbid0obo4joJSHBn7WRoiqj3t5ohZdc4Kp7x29HbP8rXF9sMLPxgWRdu46ourXyBfX3V8l?_rdc=1&amp;_rdr</vt:lpwstr>
      </vt:variant>
      <vt:variant>
        <vt:lpwstr/>
      </vt:variant>
      <vt:variant>
        <vt:i4>7274609</vt:i4>
      </vt:variant>
      <vt:variant>
        <vt:i4>123</vt:i4>
      </vt:variant>
      <vt:variant>
        <vt:i4>0</vt:i4>
      </vt:variant>
      <vt:variant>
        <vt:i4>5</vt:i4>
      </vt:variant>
      <vt:variant>
        <vt:lpwstr>https://web.facebook.com/leadernews.ph/posts/pfbid02K4w5dYuMGDNrVPJMGXSdt71PPtg4SenKmT91xmNek4Mef9hTyu4V6X467HQmXa5ol?_rdc=1&amp;_rdr</vt:lpwstr>
      </vt:variant>
      <vt:variant>
        <vt:lpwstr/>
      </vt:variant>
      <vt:variant>
        <vt:i4>1703952</vt:i4>
      </vt:variant>
      <vt:variant>
        <vt:i4>120</vt:i4>
      </vt:variant>
      <vt:variant>
        <vt:i4>0</vt:i4>
      </vt:variant>
      <vt:variant>
        <vt:i4>5</vt:i4>
      </vt:variant>
      <vt:variant>
        <vt:lpwstr>https://web.facebook.com/UnliNewsOnline/posts/pfbid035MLVs8Q8VrBhHSBpYgJvggeXnaort5Eyq1LdxGe2pPNLbBHDzKSSUBCff7J1XUpGl?_rdc=1&amp;_rdr</vt:lpwstr>
      </vt:variant>
      <vt:variant>
        <vt:lpwstr/>
      </vt:variant>
      <vt:variant>
        <vt:i4>1572950</vt:i4>
      </vt:variant>
      <vt:variant>
        <vt:i4>117</vt:i4>
      </vt:variant>
      <vt:variant>
        <vt:i4>0</vt:i4>
      </vt:variant>
      <vt:variant>
        <vt:i4>5</vt:i4>
      </vt:variant>
      <vt:variant>
        <vt:lpwstr>https://web.facebook.com/newscoreph/posts/pfbid02VzTiiTm4aJCFtF5k7j2N227qnhtZMAvPLqdYvtJ8fe6ETQfDTxX7FkkFwZZVZz8Rl?_rdc=1&amp;_rdr</vt:lpwstr>
      </vt:variant>
      <vt:variant>
        <vt:lpwstr/>
      </vt:variant>
      <vt:variant>
        <vt:i4>8257574</vt:i4>
      </vt:variant>
      <vt:variant>
        <vt:i4>114</vt:i4>
      </vt:variant>
      <vt:variant>
        <vt:i4>0</vt:i4>
      </vt:variant>
      <vt:variant>
        <vt:i4>5</vt:i4>
      </vt:variant>
      <vt:variant>
        <vt:lpwstr>https://www.youtube.com/watch?v=zpEr76xF9S0</vt:lpwstr>
      </vt:variant>
      <vt:variant>
        <vt:lpwstr/>
      </vt:variant>
      <vt:variant>
        <vt:i4>7929983</vt:i4>
      </vt:variant>
      <vt:variant>
        <vt:i4>111</vt:i4>
      </vt:variant>
      <vt:variant>
        <vt:i4>0</vt:i4>
      </vt:variant>
      <vt:variant>
        <vt:i4>5</vt:i4>
      </vt:variant>
      <vt:variant>
        <vt:lpwstr>https://www.youtube.com/watch?v=1Y70YAVC9Mw</vt:lpwstr>
      </vt:variant>
      <vt:variant>
        <vt:lpwstr/>
      </vt:variant>
      <vt:variant>
        <vt:i4>3211310</vt:i4>
      </vt:variant>
      <vt:variant>
        <vt:i4>108</vt:i4>
      </vt:variant>
      <vt:variant>
        <vt:i4>0</vt:i4>
      </vt:variant>
      <vt:variant>
        <vt:i4>5</vt:i4>
      </vt:variant>
      <vt:variant>
        <vt:lpwstr>https://unlinews.org/5945/road-crashes-are-top-killer-of-children-and-youth-globally-report/?fbclid=IwAR22a_kGxVf1HUo2n5bfReWWScCB_iyLwKQhwLBgzhH5ErstnB2sWpHDvV4</vt:lpwstr>
      </vt:variant>
      <vt:variant>
        <vt:lpwstr/>
      </vt:variant>
      <vt:variant>
        <vt:i4>1179743</vt:i4>
      </vt:variant>
      <vt:variant>
        <vt:i4>105</vt:i4>
      </vt:variant>
      <vt:variant>
        <vt:i4>0</vt:i4>
      </vt:variant>
      <vt:variant>
        <vt:i4>5</vt:i4>
      </vt:variant>
      <vt:variant>
        <vt:lpwstr>https://www.zigwheels.ph/car-news/dotr-inks-pact-to-protect-filipino-children-from-road-accidents</vt:lpwstr>
      </vt:variant>
      <vt:variant>
        <vt:lpwstr/>
      </vt:variant>
      <vt:variant>
        <vt:i4>524319</vt:i4>
      </vt:variant>
      <vt:variant>
        <vt:i4>102</vt:i4>
      </vt:variant>
      <vt:variant>
        <vt:i4>0</vt:i4>
      </vt:variant>
      <vt:variant>
        <vt:i4>5</vt:i4>
      </vt:variant>
      <vt:variant>
        <vt:lpwstr>https://www.carmudi.com.ph/journal/dotr-signs-mou-to-protect-children-from-road-injuries/</vt:lpwstr>
      </vt:variant>
      <vt:variant>
        <vt:lpwstr/>
      </vt:variant>
      <vt:variant>
        <vt:i4>5832772</vt:i4>
      </vt:variant>
      <vt:variant>
        <vt:i4>99</vt:i4>
      </vt:variant>
      <vt:variant>
        <vt:i4>0</vt:i4>
      </vt:variant>
      <vt:variant>
        <vt:i4>5</vt:i4>
      </vt:variant>
      <vt:variant>
        <vt:lpwstr>https://www.lionheartv.net/2023/12/road-crashes-are-top-killer-of-children-and-youth-globally-report/</vt:lpwstr>
      </vt:variant>
      <vt:variant>
        <vt:lpwstr/>
      </vt:variant>
      <vt:variant>
        <vt:i4>3473526</vt:i4>
      </vt:variant>
      <vt:variant>
        <vt:i4>96</vt:i4>
      </vt:variant>
      <vt:variant>
        <vt:i4>0</vt:i4>
      </vt:variant>
      <vt:variant>
        <vt:i4>5</vt:i4>
      </vt:variant>
      <vt:variant>
        <vt:lpwstr>https://www.advocatesomi.com/2022/dotr-signs-mou-for-child-road-safety-coalition</vt:lpwstr>
      </vt:variant>
      <vt:variant>
        <vt:lpwstr>:~:text=The%20Department%20of%20Transportation%20(DOTr,)%20on%20December%2018%2C%202023</vt:lpwstr>
      </vt:variant>
      <vt:variant>
        <vt:i4>6881368</vt:i4>
      </vt:variant>
      <vt:variant>
        <vt:i4>93</vt:i4>
      </vt:variant>
      <vt:variant>
        <vt:i4>0</vt:i4>
      </vt:variant>
      <vt:variant>
        <vt:i4>5</vt:i4>
      </vt:variant>
      <vt:variant>
        <vt:lpwstr>https://newscorebulacan.net/road-crashes-are-top-killer-of-children-and-youth-globally-report/?fbclid=IwAR1i6L_4ZQDZZTpPbEZXUvi6h-qoGTGgBab-iC50iGaRBf5aDNUiW5RvbVU</vt:lpwstr>
      </vt:variant>
      <vt:variant>
        <vt:lpwstr/>
      </vt:variant>
      <vt:variant>
        <vt:i4>7667771</vt:i4>
      </vt:variant>
      <vt:variant>
        <vt:i4>90</vt:i4>
      </vt:variant>
      <vt:variant>
        <vt:i4>0</vt:i4>
      </vt:variant>
      <vt:variant>
        <vt:i4>5</vt:i4>
      </vt:variant>
      <vt:variant>
        <vt:lpwstr>https://www.filipinonewssentinel.com/road-crashes-are-top-killer-of-children-and-youth-globally-report-ph-task-force-launched-to-protect-children-from-road-traffic-injury/</vt:lpwstr>
      </vt:variant>
      <vt:variant>
        <vt:lpwstr/>
      </vt:variant>
      <vt:variant>
        <vt:i4>4456466</vt:i4>
      </vt:variant>
      <vt:variant>
        <vt:i4>87</vt:i4>
      </vt:variant>
      <vt:variant>
        <vt:i4>0</vt:i4>
      </vt:variant>
      <vt:variant>
        <vt:i4>5</vt:i4>
      </vt:variant>
      <vt:variant>
        <vt:lpwstr>https://newsnarratives.com/2023/12/19/road-crashes-are-top-killer-of-children-and-youth-globally-report/</vt:lpwstr>
      </vt:variant>
      <vt:variant>
        <vt:lpwstr/>
      </vt:variant>
      <vt:variant>
        <vt:i4>5505045</vt:i4>
      </vt:variant>
      <vt:variant>
        <vt:i4>84</vt:i4>
      </vt:variant>
      <vt:variant>
        <vt:i4>0</vt:i4>
      </vt:variant>
      <vt:variant>
        <vt:i4>5</vt:i4>
      </vt:variant>
      <vt:variant>
        <vt:lpwstr>https://dotr.gov.ph/55-dotrnews/4961-road-safety-measures-in-place-to-reduce-road-crashes-says-sec-bautista.html</vt:lpwstr>
      </vt:variant>
      <vt:variant>
        <vt:lpwstr/>
      </vt:variant>
      <vt:variant>
        <vt:i4>7405681</vt:i4>
      </vt:variant>
      <vt:variant>
        <vt:i4>81</vt:i4>
      </vt:variant>
      <vt:variant>
        <vt:i4>0</vt:i4>
      </vt:variant>
      <vt:variant>
        <vt:i4>5</vt:i4>
      </vt:variant>
      <vt:variant>
        <vt:lpwstr>https://www.pna.gov.ph/photos/67786</vt:lpwstr>
      </vt:variant>
      <vt:variant>
        <vt:lpwstr/>
      </vt:variant>
      <vt:variant>
        <vt:i4>917596</vt:i4>
      </vt:variant>
      <vt:variant>
        <vt:i4>78</vt:i4>
      </vt:variant>
      <vt:variant>
        <vt:i4>0</vt:i4>
      </vt:variant>
      <vt:variant>
        <vt:i4>5</vt:i4>
      </vt:variant>
      <vt:variant>
        <vt:lpwstr>https://newsinfo.inquirer.net/1877006/dotr-signs-pact-to-protect-children-from-road-accidents</vt:lpwstr>
      </vt:variant>
      <vt:variant>
        <vt:lpwstr>:~:text=MANILA%2C%20Philippines%20%E2%80%94%20Transportation%20Secretary%20Jaime,protect%20children%20from%20road%20accidents</vt:lpwstr>
      </vt:variant>
      <vt:variant>
        <vt:i4>6357107</vt:i4>
      </vt:variant>
      <vt:variant>
        <vt:i4>75</vt:i4>
      </vt:variant>
      <vt:variant>
        <vt:i4>0</vt:i4>
      </vt:variant>
      <vt:variant>
        <vt:i4>5</vt:i4>
      </vt:variant>
      <vt:variant>
        <vt:lpwstr>https://smninewschannel.com/koalisyon-para-proteksiyonan-ang-mga-bata-sa-mga-aksidente-sa-kalsada-itinatag/</vt:lpwstr>
      </vt:variant>
      <vt:variant>
        <vt:lpwstr/>
      </vt:variant>
      <vt:variant>
        <vt:i4>6946856</vt:i4>
      </vt:variant>
      <vt:variant>
        <vt:i4>72</vt:i4>
      </vt:variant>
      <vt:variant>
        <vt:i4>0</vt:i4>
      </vt:variant>
      <vt:variant>
        <vt:i4>5</vt:i4>
      </vt:variant>
      <vt:variant>
        <vt:lpwstr>https://palawanderer.com/road-crashes-are-top-killer-of-children-and-youth-globally-report/</vt:lpwstr>
      </vt:variant>
      <vt:variant>
        <vt:lpwstr/>
      </vt:variant>
      <vt:variant>
        <vt:i4>8257654</vt:i4>
      </vt:variant>
      <vt:variant>
        <vt:i4>69</vt:i4>
      </vt:variant>
      <vt:variant>
        <vt:i4>0</vt:i4>
      </vt:variant>
      <vt:variant>
        <vt:i4>5</vt:i4>
      </vt:variant>
      <vt:variant>
        <vt:lpwstr>https://www.bworldonline.com/economy/2023/12/18/564291/child-injury-rate-in-transport-crashes-triggers-launch-of-road-safety-drive/</vt:lpwstr>
      </vt:variant>
      <vt:variant>
        <vt:lpwstr/>
      </vt:variant>
      <vt:variant>
        <vt:i4>7798852</vt:i4>
      </vt:variant>
      <vt:variant>
        <vt:i4>66</vt:i4>
      </vt:variant>
      <vt:variant>
        <vt:i4>0</vt:i4>
      </vt:variant>
      <vt:variant>
        <vt:i4>5</vt:i4>
      </vt:variant>
      <vt:variant>
        <vt:lpwstr>https://www.cnnphilippines.com/news/2023/12/18/road-crash-children-.html</vt:lpwstr>
      </vt:variant>
      <vt:variant>
        <vt:lpwstr>google_vignette</vt:lpwstr>
      </vt:variant>
      <vt:variant>
        <vt:i4>2162794</vt:i4>
      </vt:variant>
      <vt:variant>
        <vt:i4>63</vt:i4>
      </vt:variant>
      <vt:variant>
        <vt:i4>0</vt:i4>
      </vt:variant>
      <vt:variant>
        <vt:i4>5</vt:i4>
      </vt:variant>
      <vt:variant>
        <vt:lpwstr>https://tribune.net.ph/2023/12/pact-signed-aimed-at-protecting-children-from-road-crashes/</vt:lpwstr>
      </vt:variant>
      <vt:variant>
        <vt:lpwstr/>
      </vt:variant>
      <vt:variant>
        <vt:i4>3080234</vt:i4>
      </vt:variant>
      <vt:variant>
        <vt:i4>60</vt:i4>
      </vt:variant>
      <vt:variant>
        <vt:i4>0</vt:i4>
      </vt:variant>
      <vt:variant>
        <vt:i4>5</vt:i4>
      </vt:variant>
      <vt:variant>
        <vt:lpwstr>https://www.facebook.com/dswdserves/posts/pfbid02XDtH51MfjF5Y1MKZ3ZctV2sH2QY5EB7KQPBJ9gM3dLSMs8tLkidMoyMWYaejxnUql</vt:lpwstr>
      </vt:variant>
      <vt:variant>
        <vt:lpwstr/>
      </vt:variant>
      <vt:variant>
        <vt:i4>4522000</vt:i4>
      </vt:variant>
      <vt:variant>
        <vt:i4>57</vt:i4>
      </vt:variant>
      <vt:variant>
        <vt:i4>0</vt:i4>
      </vt:variant>
      <vt:variant>
        <vt:i4>5</vt:i4>
      </vt:variant>
      <vt:variant>
        <vt:lpwstr>https://www.facebook.com/UnliNewsOnline/posts/pfbid0mM53XCtD2AtHewUTG8pJJVLT78WwidaVejYiQbtDXCrPGW7wEZy4FdtaxuXqB87Ul</vt:lpwstr>
      </vt:variant>
      <vt:variant>
        <vt:lpwstr/>
      </vt:variant>
      <vt:variant>
        <vt:i4>7602282</vt:i4>
      </vt:variant>
      <vt:variant>
        <vt:i4>54</vt:i4>
      </vt:variant>
      <vt:variant>
        <vt:i4>0</vt:i4>
      </vt:variant>
      <vt:variant>
        <vt:i4>5</vt:i4>
      </vt:variant>
      <vt:variant>
        <vt:lpwstr>https://www.youtube.com/watch?v=-toX716ZFLI</vt:lpwstr>
      </vt:variant>
      <vt:variant>
        <vt:lpwstr/>
      </vt:variant>
      <vt:variant>
        <vt:i4>4784217</vt:i4>
      </vt:variant>
      <vt:variant>
        <vt:i4>51</vt:i4>
      </vt:variant>
      <vt:variant>
        <vt:i4>0</vt:i4>
      </vt:variant>
      <vt:variant>
        <vt:i4>5</vt:i4>
      </vt:variant>
      <vt:variant>
        <vt:lpwstr>https://fb.watch/pjGOvPSnLg/</vt:lpwstr>
      </vt:variant>
      <vt:variant>
        <vt:lpwstr/>
      </vt:variant>
      <vt:variant>
        <vt:i4>3801192</vt:i4>
      </vt:variant>
      <vt:variant>
        <vt:i4>48</vt:i4>
      </vt:variant>
      <vt:variant>
        <vt:i4>0</vt:i4>
      </vt:variant>
      <vt:variant>
        <vt:i4>5</vt:i4>
      </vt:variant>
      <vt:variant>
        <vt:lpwstr>https://www.facebook.com/APublicLife/posts/pfbid02CTVn3Dfjbcf9Y95qQcCNtCxRxMeEnH9MC7B8Qxj3zJT4isWDx5rhG9iF58Zz4m2hl</vt:lpwstr>
      </vt:variant>
      <vt:variant>
        <vt:lpwstr/>
      </vt:variant>
      <vt:variant>
        <vt:i4>6029383</vt:i4>
      </vt:variant>
      <vt:variant>
        <vt:i4>45</vt:i4>
      </vt:variant>
      <vt:variant>
        <vt:i4>0</vt:i4>
      </vt:variant>
      <vt:variant>
        <vt:i4>5</vt:i4>
      </vt:variant>
      <vt:variant>
        <vt:lpwstr>https://www.facebook.com/inquirerdotnet/posts/pfbid0friteRqApj733QVk5Ja2m5WGdxbvFzZQA1arjLGgjhM1XbcrCmud1NSXKpeywrxcl</vt:lpwstr>
      </vt:variant>
      <vt:variant>
        <vt:lpwstr/>
      </vt:variant>
      <vt:variant>
        <vt:i4>5832828</vt:i4>
      </vt:variant>
      <vt:variant>
        <vt:i4>42</vt:i4>
      </vt:variant>
      <vt:variant>
        <vt:i4>0</vt:i4>
      </vt:variant>
      <vt:variant>
        <vt:i4>5</vt:i4>
      </vt:variant>
      <vt:variant>
        <vt:lpwstr>https://fb.watch/pjFKj3T4f_/</vt:lpwstr>
      </vt:variant>
      <vt:variant>
        <vt:lpwstr/>
      </vt:variant>
      <vt:variant>
        <vt:i4>5308509</vt:i4>
      </vt:variant>
      <vt:variant>
        <vt:i4>39</vt:i4>
      </vt:variant>
      <vt:variant>
        <vt:i4>0</vt:i4>
      </vt:variant>
      <vt:variant>
        <vt:i4>5</vt:i4>
      </vt:variant>
      <vt:variant>
        <vt:lpwstr>https://fb.watch/pjFA4Muv1h/</vt:lpwstr>
      </vt:variant>
      <vt:variant>
        <vt:lpwstr/>
      </vt:variant>
      <vt:variant>
        <vt:i4>5767261</vt:i4>
      </vt:variant>
      <vt:variant>
        <vt:i4>36</vt:i4>
      </vt:variant>
      <vt:variant>
        <vt:i4>0</vt:i4>
      </vt:variant>
      <vt:variant>
        <vt:i4>5</vt:i4>
      </vt:variant>
      <vt:variant>
        <vt:lpwstr>https://www.facebook.com/newsnarratives/posts/pfbid0mVv8xrf44N4g6HGhQX4gx4sKxLTonQBR8RoxngRCF86KGBMVchB91MpBYH1eSoyFl</vt:lpwstr>
      </vt:variant>
      <vt:variant>
        <vt:lpwstr/>
      </vt:variant>
      <vt:variant>
        <vt:i4>7798892</vt:i4>
      </vt:variant>
      <vt:variant>
        <vt:i4>33</vt:i4>
      </vt:variant>
      <vt:variant>
        <vt:i4>0</vt:i4>
      </vt:variant>
      <vt:variant>
        <vt:i4>5</vt:i4>
      </vt:variant>
      <vt:variant>
        <vt:lpwstr>https://www.facebook.com/newscoreph/posts/pfbid02DGZnbLKVtHhdqSWxEaHYgV2sJAzMmCsmsvgb2ZGhdDU1BwbF5maH2ssnF3qrKrCHl</vt:lpwstr>
      </vt:variant>
      <vt:variant>
        <vt:lpwstr/>
      </vt:variant>
      <vt:variant>
        <vt:i4>94</vt:i4>
      </vt:variant>
      <vt:variant>
        <vt:i4>30</vt:i4>
      </vt:variant>
      <vt:variant>
        <vt:i4>0</vt:i4>
      </vt:variant>
      <vt:variant>
        <vt:i4>5</vt:i4>
      </vt:variant>
      <vt:variant>
        <vt:lpwstr>https://twitter.com/inquirerdotnet/status/1736777830766170166</vt:lpwstr>
      </vt:variant>
      <vt:variant>
        <vt:lpwstr/>
      </vt:variant>
      <vt:variant>
        <vt:i4>4980765</vt:i4>
      </vt:variant>
      <vt:variant>
        <vt:i4>27</vt:i4>
      </vt:variant>
      <vt:variant>
        <vt:i4>0</vt:i4>
      </vt:variant>
      <vt:variant>
        <vt:i4>5</vt:i4>
      </vt:variant>
      <vt:variant>
        <vt:lpwstr>https://www.facebook.com/DOTrPH/posts/pfbid096ZKCgNBtZGu1VBWU2Jydq6Hc465PnFxnLZpYjPfdQz5S6xGbPkBJD432Sct1twNl</vt:lpwstr>
      </vt:variant>
      <vt:variant>
        <vt:lpwstr/>
      </vt:variant>
      <vt:variant>
        <vt:i4>5570643</vt:i4>
      </vt:variant>
      <vt:variant>
        <vt:i4>24</vt:i4>
      </vt:variant>
      <vt:variant>
        <vt:i4>0</vt:i4>
      </vt:variant>
      <vt:variant>
        <vt:i4>5</vt:i4>
      </vt:variant>
      <vt:variant>
        <vt:lpwstr>https://fb.watch/pjFRVXwLuZ/</vt:lpwstr>
      </vt:variant>
      <vt:variant>
        <vt:lpwstr/>
      </vt:variant>
      <vt:variant>
        <vt:i4>851986</vt:i4>
      </vt:variant>
      <vt:variant>
        <vt:i4>21</vt:i4>
      </vt:variant>
      <vt:variant>
        <vt:i4>0</vt:i4>
      </vt:variant>
      <vt:variant>
        <vt:i4>5</vt:i4>
      </vt:variant>
      <vt:variant>
        <vt:lpwstr>https://fb.watch/pjFr4LLWT4/</vt:lpwstr>
      </vt:variant>
      <vt:variant>
        <vt:lpwstr/>
      </vt:variant>
      <vt:variant>
        <vt:i4>4784155</vt:i4>
      </vt:variant>
      <vt:variant>
        <vt:i4>18</vt:i4>
      </vt:variant>
      <vt:variant>
        <vt:i4>0</vt:i4>
      </vt:variant>
      <vt:variant>
        <vt:i4>5</vt:i4>
      </vt:variant>
      <vt:variant>
        <vt:lpwstr>https://www.facebook.com/reel/254080224145843</vt:lpwstr>
      </vt:variant>
      <vt:variant>
        <vt:lpwstr/>
      </vt:variant>
      <vt:variant>
        <vt:i4>6946943</vt:i4>
      </vt:variant>
      <vt:variant>
        <vt:i4>15</vt:i4>
      </vt:variant>
      <vt:variant>
        <vt:i4>0</vt:i4>
      </vt:variant>
      <vt:variant>
        <vt:i4>5</vt:i4>
      </vt:variant>
      <vt:variant>
        <vt:lpwstr>https://www.facebook.com/nationalyouthcommission/posts/pfbid033YGzAvhqa2zr6yiXwroGcXkv5KbjHxegzAmjE2nzRGFsqWzfHzWe5ddpecGTHwCRl</vt:lpwstr>
      </vt:variant>
      <vt:variant>
        <vt:lpwstr/>
      </vt:variant>
      <vt:variant>
        <vt:i4>1572930</vt:i4>
      </vt:variant>
      <vt:variant>
        <vt:i4>12</vt:i4>
      </vt:variant>
      <vt:variant>
        <vt:i4>0</vt:i4>
      </vt:variant>
      <vt:variant>
        <vt:i4>5</vt:i4>
      </vt:variant>
      <vt:variant>
        <vt:lpwstr>https://www.facebook.com/CNNPhilippines/posts/pfbid0w1knGwLF7Qc4kkoZpCFsTPZwEPSmm1fUDFsZ97cEyDw1dfXi5rr2JCjbJJ5ieiqDl</vt:lpwstr>
      </vt:variant>
      <vt:variant>
        <vt:lpwstr/>
      </vt:variant>
      <vt:variant>
        <vt:i4>3932267</vt:i4>
      </vt:variant>
      <vt:variant>
        <vt:i4>9</vt:i4>
      </vt:variant>
      <vt:variant>
        <vt:i4>0</vt:i4>
      </vt:variant>
      <vt:variant>
        <vt:i4>5</vt:i4>
      </vt:variant>
      <vt:variant>
        <vt:lpwstr>https://roadsafetyfund.un.org/sites/default/files/downloads/resources/2022-07/Communication Action Plan VA4DEF WEB.pdf</vt:lpwstr>
      </vt:variant>
      <vt:variant>
        <vt:lpwstr/>
      </vt:variant>
      <vt:variant>
        <vt:i4>1835111</vt:i4>
      </vt:variant>
      <vt:variant>
        <vt:i4>6</vt:i4>
      </vt:variant>
      <vt:variant>
        <vt:i4>0</vt:i4>
      </vt:variant>
      <vt:variant>
        <vt:i4>5</vt:i4>
      </vt:variant>
      <vt:variant>
        <vt:lpwstr>https://docs.google.com/spreadsheets/d/1YyHLc9B3O4p4Qe8Rk4TUyp6DFwkUb_-g/edit?usp=sharing&amp;ouid=106558202976938814902&amp;rtpof=true&amp;sd=true</vt:lpwstr>
      </vt:variant>
      <vt:variant>
        <vt:lpwstr/>
      </vt:variant>
      <vt:variant>
        <vt:i4>3473533</vt:i4>
      </vt:variant>
      <vt:variant>
        <vt:i4>3</vt:i4>
      </vt:variant>
      <vt:variant>
        <vt:i4>0</vt:i4>
      </vt:variant>
      <vt:variant>
        <vt:i4>5</vt:i4>
      </vt:variant>
      <vt:variant>
        <vt:lpwstr>https://docs.google.com/spreadsheets/d/1tXzT-80RCQoX77DfHlundyNEB2ngjwWy/edit?gid=912079726</vt:lpwstr>
      </vt:variant>
      <vt:variant>
        <vt:lpwstr>gid=912079726</vt:lpwstr>
      </vt:variant>
      <vt:variant>
        <vt:i4>655421</vt:i4>
      </vt:variant>
      <vt:variant>
        <vt:i4>0</vt:i4>
      </vt:variant>
      <vt:variant>
        <vt:i4>0</vt:i4>
      </vt:variant>
      <vt:variant>
        <vt:i4>5</vt:i4>
      </vt:variant>
      <vt:variant>
        <vt:lpwstr>http://applewebdata//393A2F16-D19B-4D48-AC0A-E70DC7C44144</vt:lpwstr>
      </vt:variant>
      <vt:variant>
        <vt:lpwstr>_ftn1</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Programme Reporting_UNICEF Philippines_July 2025.docx</dc:title>
  <dc:subject/>
  <dc:creator>Dalia</dc:creator>
  <cp:keywords/>
  <cp:lastModifiedBy>Lenah Mulyungi</cp:lastModifiedBy>
  <cp:revision>2</cp:revision>
  <cp:lastPrinted>2012-11-29T01:52:00Z</cp:lastPrinted>
  <dcterms:created xsi:type="dcterms:W3CDTF">2025-07-09T07:11:00Z</dcterms:created>
  <dcterms:modified xsi:type="dcterms:W3CDTF">2025-07-09T07:11:00Z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0x010100A20E1B0FB969FA4DB37D3562DA9CC146</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