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52645" w:rsidRDefault="00D50232">
      <w:pPr>
        <w:jc w:val="both"/>
      </w:pPr>
      <w:r>
        <w:rPr>
          <w:noProof/>
        </w:rPr>
        <w:drawing>
          <wp:anchor distT="0" distB="0" distL="114300" distR="114300" simplePos="0" relativeHeight="251658240" behindDoc="0" locked="0" layoutInCell="1" hidden="0" allowOverlap="1" wp14:anchorId="5A93DA0C" wp14:editId="7520F2B8">
            <wp:simplePos x="0" y="0"/>
            <wp:positionH relativeFrom="column">
              <wp:posOffset>1379220</wp:posOffset>
            </wp:positionH>
            <wp:positionV relativeFrom="paragraph">
              <wp:posOffset>0</wp:posOffset>
            </wp:positionV>
            <wp:extent cx="3093085" cy="757555"/>
            <wp:effectExtent l="0" t="0" r="0" b="0"/>
            <wp:wrapSquare wrapText="bothSides" distT="0" distB="0" distL="114300" distR="114300"/>
            <wp:docPr id="1184235173"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8"/>
                    <a:srcRect/>
                    <a:stretch>
                      <a:fillRect/>
                    </a:stretch>
                  </pic:blipFill>
                  <pic:spPr>
                    <a:xfrm>
                      <a:off x="0" y="0"/>
                      <a:ext cx="3093085" cy="757555"/>
                    </a:xfrm>
                    <a:prstGeom prst="rect">
                      <a:avLst/>
                    </a:prstGeom>
                    <a:ln/>
                  </pic:spPr>
                </pic:pic>
              </a:graphicData>
            </a:graphic>
          </wp:anchor>
        </w:drawing>
      </w:r>
    </w:p>
    <w:p w14:paraId="00000002" w14:textId="77777777" w:rsidR="00F52645" w:rsidRDefault="00F52645">
      <w:pPr>
        <w:ind w:right="-360"/>
        <w:jc w:val="both"/>
        <w:rPr>
          <w:b/>
        </w:rPr>
      </w:pPr>
    </w:p>
    <w:p w14:paraId="00000003" w14:textId="77777777" w:rsidR="00F52645" w:rsidRDefault="00F52645">
      <w:pPr>
        <w:pBdr>
          <w:bottom w:val="single" w:sz="6" w:space="1" w:color="000000"/>
        </w:pBdr>
        <w:spacing w:after="0"/>
        <w:ind w:left="630"/>
        <w:jc w:val="both"/>
        <w:rPr>
          <w:b/>
        </w:rPr>
      </w:pPr>
    </w:p>
    <w:p w14:paraId="00000004" w14:textId="77777777" w:rsidR="00F52645" w:rsidRDefault="00D50232">
      <w:pPr>
        <w:pBdr>
          <w:bottom w:val="single" w:sz="6" w:space="1" w:color="000000"/>
        </w:pBdr>
        <w:spacing w:after="0"/>
        <w:ind w:left="630"/>
        <w:jc w:val="center"/>
        <w:rPr>
          <w:b/>
          <w:sz w:val="32"/>
          <w:szCs w:val="32"/>
        </w:rPr>
      </w:pPr>
      <w:r>
        <w:rPr>
          <w:b/>
          <w:sz w:val="32"/>
          <w:szCs w:val="32"/>
        </w:rPr>
        <w:t>END OF PROGRAMME REPORT – TANZANIA</w:t>
      </w:r>
    </w:p>
    <w:p w14:paraId="00000005" w14:textId="77777777" w:rsidR="00F52645" w:rsidRDefault="00F52645">
      <w:pPr>
        <w:pBdr>
          <w:bottom w:val="single" w:sz="6" w:space="1" w:color="000000"/>
        </w:pBdr>
        <w:spacing w:after="0"/>
        <w:ind w:left="630"/>
        <w:jc w:val="both"/>
        <w:rPr>
          <w:b/>
        </w:rPr>
      </w:pPr>
    </w:p>
    <w:p w14:paraId="00000006" w14:textId="77777777" w:rsidR="00F52645" w:rsidRDefault="00D50232">
      <w:pPr>
        <w:pBdr>
          <w:bottom w:val="single" w:sz="6" w:space="1" w:color="000000"/>
        </w:pBdr>
        <w:spacing w:after="0"/>
        <w:ind w:left="630"/>
        <w:jc w:val="both"/>
        <w:rPr>
          <w:b/>
        </w:rPr>
      </w:pPr>
      <w:r>
        <w:rPr>
          <w:b/>
        </w:rPr>
        <w:t xml:space="preserve">Programme information -Summary </w:t>
      </w:r>
    </w:p>
    <w:p w14:paraId="00000007" w14:textId="77777777" w:rsidR="00F52645" w:rsidRDefault="00F52645">
      <w:pPr>
        <w:pBdr>
          <w:bottom w:val="single" w:sz="6" w:space="1" w:color="000000"/>
        </w:pBdr>
        <w:spacing w:after="0"/>
        <w:ind w:left="630"/>
        <w:jc w:val="both"/>
        <w:rPr>
          <w:b/>
        </w:rPr>
      </w:pPr>
    </w:p>
    <w:tbl>
      <w:tblPr>
        <w:tblStyle w:val="a"/>
        <w:tblW w:w="9435" w:type="dxa"/>
        <w:tblInd w:w="6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30"/>
        <w:gridCol w:w="7005"/>
      </w:tblGrid>
      <w:tr w:rsidR="00F52645" w14:paraId="552BEB3B" w14:textId="77777777">
        <w:trPr>
          <w:trHeight w:val="300"/>
        </w:trPr>
        <w:tc>
          <w:tcPr>
            <w:tcW w:w="2430" w:type="dxa"/>
            <w:tcBorders>
              <w:top w:val="single" w:sz="6" w:space="0" w:color="000000"/>
              <w:left w:val="single" w:sz="6" w:space="0" w:color="000000"/>
              <w:bottom w:val="single" w:sz="6" w:space="0" w:color="000000"/>
              <w:right w:val="single" w:sz="6" w:space="0" w:color="000000"/>
            </w:tcBorders>
            <w:shd w:val="clear" w:color="auto" w:fill="auto"/>
          </w:tcPr>
          <w:p w14:paraId="00000008" w14:textId="77777777" w:rsidR="00F52645" w:rsidRDefault="00D50232">
            <w:pPr>
              <w:spacing w:after="0"/>
              <w:ind w:left="90"/>
              <w:jc w:val="both"/>
            </w:pPr>
            <w:r>
              <w:rPr>
                <w:b/>
              </w:rPr>
              <w:t>Programme title</w:t>
            </w:r>
          </w:p>
        </w:tc>
        <w:tc>
          <w:tcPr>
            <w:tcW w:w="70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09" w14:textId="77777777" w:rsidR="00F52645" w:rsidRDefault="00D50232">
            <w:pPr>
              <w:spacing w:before="240" w:after="0"/>
              <w:jc w:val="both"/>
              <w:rPr>
                <w:b/>
              </w:rPr>
            </w:pPr>
            <w:r>
              <w:rPr>
                <w:b/>
              </w:rPr>
              <w:t>UN Joint Programme to Advance the Rights of Persons with Disabilities in the United Republic of Tanzania</w:t>
            </w:r>
          </w:p>
        </w:tc>
      </w:tr>
      <w:tr w:rsidR="00F52645" w14:paraId="10EC2362" w14:textId="77777777">
        <w:trPr>
          <w:trHeight w:val="300"/>
        </w:trPr>
        <w:tc>
          <w:tcPr>
            <w:tcW w:w="2430" w:type="dxa"/>
            <w:tcBorders>
              <w:top w:val="single" w:sz="6" w:space="0" w:color="000000"/>
              <w:left w:val="single" w:sz="6" w:space="0" w:color="000000"/>
              <w:bottom w:val="single" w:sz="6" w:space="0" w:color="000000"/>
              <w:right w:val="single" w:sz="6" w:space="0" w:color="000000"/>
            </w:tcBorders>
            <w:shd w:val="clear" w:color="auto" w:fill="auto"/>
          </w:tcPr>
          <w:p w14:paraId="0000000A" w14:textId="77777777" w:rsidR="00F52645" w:rsidRDefault="00D50232">
            <w:pPr>
              <w:spacing w:after="0"/>
              <w:ind w:left="90"/>
              <w:jc w:val="both"/>
            </w:pPr>
            <w:r>
              <w:rPr>
                <w:b/>
              </w:rPr>
              <w:t>Countries</w:t>
            </w:r>
            <w:r>
              <w:t> </w:t>
            </w:r>
          </w:p>
        </w:tc>
        <w:tc>
          <w:tcPr>
            <w:tcW w:w="7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0B" w14:textId="77777777" w:rsidR="00F52645" w:rsidRDefault="00D50232">
            <w:pPr>
              <w:spacing w:before="240" w:after="240"/>
              <w:jc w:val="both"/>
              <w:rPr>
                <w:b/>
              </w:rPr>
            </w:pPr>
            <w:r>
              <w:rPr>
                <w:b/>
              </w:rPr>
              <w:t>United Republic of Tanzania, National (Mainland and Zanzibar)</w:t>
            </w:r>
          </w:p>
        </w:tc>
      </w:tr>
      <w:tr w:rsidR="00F52645" w14:paraId="4E161E1F" w14:textId="77777777">
        <w:trPr>
          <w:trHeight w:val="315"/>
        </w:trPr>
        <w:tc>
          <w:tcPr>
            <w:tcW w:w="2430" w:type="dxa"/>
            <w:tcBorders>
              <w:top w:val="single" w:sz="6" w:space="0" w:color="000000"/>
              <w:left w:val="single" w:sz="6" w:space="0" w:color="000000"/>
              <w:bottom w:val="single" w:sz="6" w:space="0" w:color="000000"/>
              <w:right w:val="single" w:sz="6" w:space="0" w:color="000000"/>
            </w:tcBorders>
            <w:shd w:val="clear" w:color="auto" w:fill="auto"/>
          </w:tcPr>
          <w:p w14:paraId="0000000C" w14:textId="77777777" w:rsidR="00F52645" w:rsidRDefault="00D50232">
            <w:pPr>
              <w:spacing w:after="0"/>
              <w:ind w:left="90" w:right="90"/>
              <w:jc w:val="both"/>
            </w:pPr>
            <w:r>
              <w:rPr>
                <w:b/>
              </w:rPr>
              <w:t>Overall programme duration</w:t>
            </w:r>
          </w:p>
        </w:tc>
        <w:tc>
          <w:tcPr>
            <w:tcW w:w="7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0D" w14:textId="77777777" w:rsidR="00F52645" w:rsidRDefault="00D50232">
            <w:pPr>
              <w:spacing w:before="240" w:after="240"/>
              <w:jc w:val="both"/>
            </w:pPr>
            <w:r>
              <w:t xml:space="preserve">21 February 2021 to 30 September 2024, 43 months   </w:t>
            </w:r>
            <w:r>
              <w:tab/>
            </w:r>
          </w:p>
        </w:tc>
      </w:tr>
      <w:tr w:rsidR="00F52645" w14:paraId="418E7BF4" w14:textId="77777777">
        <w:trPr>
          <w:trHeight w:val="255"/>
        </w:trPr>
        <w:tc>
          <w:tcPr>
            <w:tcW w:w="2430" w:type="dxa"/>
            <w:tcBorders>
              <w:top w:val="single" w:sz="6" w:space="0" w:color="000000"/>
              <w:left w:val="single" w:sz="6" w:space="0" w:color="000000"/>
              <w:bottom w:val="single" w:sz="6" w:space="0" w:color="000000"/>
              <w:right w:val="single" w:sz="6" w:space="0" w:color="000000"/>
            </w:tcBorders>
            <w:shd w:val="clear" w:color="auto" w:fill="auto"/>
          </w:tcPr>
          <w:p w14:paraId="0000000E" w14:textId="77777777" w:rsidR="00F52645" w:rsidRDefault="00D50232">
            <w:pPr>
              <w:spacing w:after="0"/>
              <w:ind w:left="90" w:right="90"/>
              <w:jc w:val="both"/>
            </w:pPr>
            <w:r>
              <w:rPr>
                <w:b/>
              </w:rPr>
              <w:t>Budget</w:t>
            </w:r>
          </w:p>
        </w:tc>
        <w:tc>
          <w:tcPr>
            <w:tcW w:w="7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0F" w14:textId="77777777" w:rsidR="00F52645" w:rsidRDefault="00D50232">
            <w:pPr>
              <w:spacing w:before="240" w:after="240"/>
              <w:jc w:val="both"/>
            </w:pPr>
            <w:r>
              <w:t xml:space="preserve">US$ 699,750, including 7% IC           </w:t>
            </w:r>
            <w:r>
              <w:tab/>
            </w:r>
          </w:p>
        </w:tc>
      </w:tr>
      <w:tr w:rsidR="00F52645" w14:paraId="123620AD" w14:textId="77777777">
        <w:trPr>
          <w:trHeight w:val="300"/>
        </w:trPr>
        <w:tc>
          <w:tcPr>
            <w:tcW w:w="2430" w:type="dxa"/>
            <w:tcBorders>
              <w:top w:val="single" w:sz="6" w:space="0" w:color="000000"/>
              <w:left w:val="single" w:sz="6" w:space="0" w:color="000000"/>
              <w:bottom w:val="single" w:sz="6" w:space="0" w:color="000000"/>
              <w:right w:val="single" w:sz="6" w:space="0" w:color="000000"/>
            </w:tcBorders>
            <w:shd w:val="clear" w:color="auto" w:fill="auto"/>
          </w:tcPr>
          <w:p w14:paraId="00000010" w14:textId="77777777" w:rsidR="00F52645" w:rsidRDefault="00D50232">
            <w:pPr>
              <w:spacing w:after="0"/>
              <w:ind w:left="90" w:right="90"/>
              <w:jc w:val="both"/>
            </w:pPr>
            <w:r>
              <w:rPr>
                <w:b/>
              </w:rPr>
              <w:t>Overall programme focal persons</w:t>
            </w:r>
          </w:p>
        </w:tc>
        <w:tc>
          <w:tcPr>
            <w:tcW w:w="7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11" w14:textId="77777777" w:rsidR="00F52645" w:rsidRDefault="00D50232">
            <w:pPr>
              <w:spacing w:before="240" w:after="240"/>
              <w:jc w:val="both"/>
            </w:pPr>
            <w:r>
              <w:t>Maja Hansen</w:t>
            </w:r>
          </w:p>
          <w:p w14:paraId="00000012" w14:textId="77777777" w:rsidR="00F52645" w:rsidRDefault="00D50232">
            <w:pPr>
              <w:spacing w:before="60" w:after="60"/>
              <w:jc w:val="both"/>
            </w:pPr>
            <w:r>
              <w:t>Technical Advisor, Gender and Human Rights</w:t>
            </w:r>
          </w:p>
          <w:p w14:paraId="00000013" w14:textId="77777777" w:rsidR="00F52645" w:rsidRDefault="00D50232">
            <w:pPr>
              <w:spacing w:before="60" w:after="60"/>
              <w:jc w:val="both"/>
            </w:pPr>
            <w:r>
              <w:t>United Nations Population Fund (UNFPA)</w:t>
            </w:r>
          </w:p>
          <w:p w14:paraId="00000014" w14:textId="77777777" w:rsidR="00F52645" w:rsidRDefault="00D50232">
            <w:pPr>
              <w:spacing w:before="240" w:after="0"/>
              <w:jc w:val="both"/>
            </w:pPr>
            <w:r>
              <w:t>Dar es Salaam, Tanzania</w:t>
            </w:r>
          </w:p>
          <w:p w14:paraId="00000015" w14:textId="77777777" w:rsidR="00F52645" w:rsidRDefault="00D50232">
            <w:pPr>
              <w:spacing w:before="60" w:after="60"/>
              <w:jc w:val="both"/>
            </w:pPr>
            <w:r>
              <w:t>Tel: +255 769 764 760</w:t>
            </w:r>
          </w:p>
          <w:p w14:paraId="00000016" w14:textId="77777777" w:rsidR="00F52645" w:rsidRDefault="00D50232">
            <w:pPr>
              <w:spacing w:before="60" w:after="60"/>
              <w:jc w:val="both"/>
            </w:pPr>
            <w:r>
              <w:t xml:space="preserve">E-mail: mahansen@unfpa.org </w:t>
            </w:r>
          </w:p>
        </w:tc>
      </w:tr>
      <w:tr w:rsidR="00F52645" w14:paraId="419048F1" w14:textId="77777777">
        <w:trPr>
          <w:trHeight w:val="300"/>
        </w:trPr>
        <w:tc>
          <w:tcPr>
            <w:tcW w:w="2430" w:type="dxa"/>
            <w:tcBorders>
              <w:top w:val="single" w:sz="6" w:space="0" w:color="000000"/>
              <w:left w:val="single" w:sz="6" w:space="0" w:color="000000"/>
              <w:bottom w:val="single" w:sz="6" w:space="0" w:color="000000"/>
              <w:right w:val="single" w:sz="6" w:space="0" w:color="000000"/>
            </w:tcBorders>
            <w:shd w:val="clear" w:color="auto" w:fill="auto"/>
          </w:tcPr>
          <w:p w14:paraId="00000017" w14:textId="77777777" w:rsidR="00F52645" w:rsidRDefault="00D50232">
            <w:pPr>
              <w:spacing w:after="0"/>
              <w:ind w:left="90" w:right="90"/>
              <w:jc w:val="both"/>
            </w:pPr>
            <w:r>
              <w:rPr>
                <w:b/>
              </w:rPr>
              <w:t>All PUNOs focal points:</w:t>
            </w:r>
          </w:p>
        </w:tc>
        <w:tc>
          <w:tcPr>
            <w:tcW w:w="70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018" w14:textId="77777777" w:rsidR="00F52645" w:rsidRDefault="00D50232">
            <w:pPr>
              <w:spacing w:line="240" w:lineRule="auto"/>
              <w:jc w:val="both"/>
              <w:rPr>
                <w:b/>
              </w:rPr>
            </w:pPr>
            <w:r>
              <w:rPr>
                <w:b/>
              </w:rPr>
              <w:t>Resident Coordinator:</w:t>
            </w:r>
          </w:p>
          <w:p w14:paraId="00000019" w14:textId="77777777" w:rsidR="00F52645" w:rsidRDefault="00D50232">
            <w:pPr>
              <w:spacing w:after="0"/>
              <w:jc w:val="both"/>
              <w:rPr>
                <w:highlight w:val="white"/>
              </w:rPr>
            </w:pPr>
            <w:r>
              <w:rPr>
                <w:highlight w:val="white"/>
              </w:rPr>
              <w:t>Susan Ngongi Namondo</w:t>
            </w:r>
          </w:p>
          <w:p w14:paraId="0000001A" w14:textId="77777777" w:rsidR="00F52645" w:rsidRDefault="00D50232">
            <w:pPr>
              <w:spacing w:after="0"/>
              <w:jc w:val="both"/>
              <w:rPr>
                <w:highlight w:val="white"/>
              </w:rPr>
            </w:pPr>
            <w:r>
              <w:rPr>
                <w:highlight w:val="white"/>
              </w:rPr>
              <w:t xml:space="preserve">Resident Coordinator </w:t>
            </w:r>
          </w:p>
          <w:p w14:paraId="0000001B" w14:textId="77777777" w:rsidR="00F52645" w:rsidRDefault="00D50232">
            <w:pPr>
              <w:spacing w:after="0"/>
              <w:jc w:val="both"/>
              <w:rPr>
                <w:highlight w:val="white"/>
              </w:rPr>
            </w:pPr>
            <w:r>
              <w:rPr>
                <w:highlight w:val="white"/>
              </w:rPr>
              <w:t>United Nations Resident Coordinator’s Office</w:t>
            </w:r>
          </w:p>
          <w:p w14:paraId="0000001C" w14:textId="77777777" w:rsidR="00F52645" w:rsidRDefault="00D50232">
            <w:pPr>
              <w:spacing w:after="0"/>
              <w:jc w:val="both"/>
              <w:rPr>
                <w:highlight w:val="white"/>
              </w:rPr>
            </w:pPr>
            <w:r>
              <w:rPr>
                <w:highlight w:val="white"/>
              </w:rPr>
              <w:t xml:space="preserve">Dar es Salaam, Tanzania </w:t>
            </w:r>
          </w:p>
          <w:p w14:paraId="0000001D" w14:textId="77777777" w:rsidR="00F52645" w:rsidRDefault="00D50232">
            <w:pPr>
              <w:spacing w:after="0"/>
              <w:jc w:val="both"/>
              <w:rPr>
                <w:color w:val="1155CC"/>
              </w:rPr>
            </w:pPr>
            <w:r>
              <w:rPr>
                <w:highlight w:val="white"/>
              </w:rPr>
              <w:t xml:space="preserve">Email: </w:t>
            </w:r>
            <w:hyperlink r:id="rId9">
              <w:r>
                <w:rPr>
                  <w:color w:val="1155CC"/>
                  <w:highlight w:val="white"/>
                  <w:u w:val="single"/>
                </w:rPr>
                <w:t>susan.ngongi-namondo@un.org</w:t>
              </w:r>
            </w:hyperlink>
          </w:p>
          <w:p w14:paraId="0000001E" w14:textId="77777777" w:rsidR="00F52645" w:rsidRDefault="00F52645">
            <w:pPr>
              <w:spacing w:after="0"/>
              <w:jc w:val="both"/>
              <w:rPr>
                <w:color w:val="1155CC"/>
              </w:rPr>
            </w:pPr>
          </w:p>
          <w:p w14:paraId="0000001F" w14:textId="77777777" w:rsidR="00F52645" w:rsidRDefault="00D50232">
            <w:pPr>
              <w:spacing w:after="0"/>
              <w:jc w:val="both"/>
              <w:rPr>
                <w:b/>
              </w:rPr>
            </w:pPr>
            <w:r>
              <w:rPr>
                <w:b/>
              </w:rPr>
              <w:t>PUNOs focal points:</w:t>
            </w:r>
          </w:p>
          <w:p w14:paraId="00000020" w14:textId="77777777" w:rsidR="00F52645" w:rsidRDefault="00D50232">
            <w:pPr>
              <w:spacing w:after="0"/>
              <w:jc w:val="both"/>
            </w:pPr>
            <w:r>
              <w:t>Mark Bryan Schreiner</w:t>
            </w:r>
          </w:p>
          <w:p w14:paraId="00000021" w14:textId="77777777" w:rsidR="00F52645" w:rsidRDefault="00D50232">
            <w:pPr>
              <w:spacing w:after="0"/>
              <w:jc w:val="both"/>
            </w:pPr>
            <w:r>
              <w:t>Representative</w:t>
            </w:r>
          </w:p>
          <w:p w14:paraId="00000022" w14:textId="77777777" w:rsidR="00F52645" w:rsidRDefault="00D50232">
            <w:pPr>
              <w:spacing w:after="0"/>
              <w:jc w:val="both"/>
            </w:pPr>
            <w:r>
              <w:t>United Nations Population Fund (UNFPA)</w:t>
            </w:r>
          </w:p>
          <w:p w14:paraId="00000023" w14:textId="77777777" w:rsidR="00F52645" w:rsidRDefault="00D50232">
            <w:pPr>
              <w:spacing w:after="0"/>
              <w:jc w:val="both"/>
            </w:pPr>
            <w:r>
              <w:t>Dar es Salaam, Tanzania</w:t>
            </w:r>
          </w:p>
          <w:p w14:paraId="00000024" w14:textId="77777777" w:rsidR="00F52645" w:rsidRDefault="00D50232">
            <w:pPr>
              <w:spacing w:after="0"/>
              <w:jc w:val="both"/>
              <w:rPr>
                <w:u w:val="single"/>
              </w:rPr>
            </w:pPr>
            <w:r>
              <w:t xml:space="preserve">Email: </w:t>
            </w:r>
            <w:hyperlink r:id="rId10">
              <w:r>
                <w:rPr>
                  <w:color w:val="1155CC"/>
                  <w:u w:val="single"/>
                </w:rPr>
                <w:t>schreiner@unfpa.org</w:t>
              </w:r>
            </w:hyperlink>
          </w:p>
          <w:p w14:paraId="00000025" w14:textId="77777777" w:rsidR="00F52645" w:rsidRDefault="00D50232">
            <w:pPr>
              <w:spacing w:after="0"/>
              <w:jc w:val="both"/>
            </w:pPr>
            <w:r>
              <w:lastRenderedPageBreak/>
              <w:tab/>
            </w:r>
          </w:p>
          <w:p w14:paraId="00000026" w14:textId="77777777" w:rsidR="00F52645" w:rsidRDefault="00D50232">
            <w:pPr>
              <w:spacing w:after="0"/>
              <w:jc w:val="both"/>
            </w:pPr>
            <w:r>
              <w:t>Hodan Addou</w:t>
            </w:r>
          </w:p>
          <w:p w14:paraId="00000027" w14:textId="77777777" w:rsidR="00F52645" w:rsidRDefault="00D50232">
            <w:pPr>
              <w:spacing w:after="0"/>
              <w:jc w:val="both"/>
            </w:pPr>
            <w:r>
              <w:t>Representative</w:t>
            </w:r>
          </w:p>
          <w:p w14:paraId="00000028" w14:textId="77777777" w:rsidR="00F52645" w:rsidRDefault="00D50232">
            <w:pPr>
              <w:spacing w:after="0"/>
              <w:jc w:val="both"/>
            </w:pPr>
            <w:r>
              <w:t>UN Women</w:t>
            </w:r>
          </w:p>
          <w:p w14:paraId="00000029" w14:textId="77777777" w:rsidR="00F52645" w:rsidRDefault="00D50232">
            <w:pPr>
              <w:spacing w:after="0"/>
              <w:jc w:val="both"/>
            </w:pPr>
            <w:r>
              <w:t>Dar es Salaam, Tanzania</w:t>
            </w:r>
          </w:p>
          <w:p w14:paraId="0000002A" w14:textId="77777777" w:rsidR="00F52645" w:rsidRDefault="00D50232">
            <w:pPr>
              <w:spacing w:after="0"/>
              <w:jc w:val="both"/>
            </w:pPr>
            <w:r>
              <w:t>Email:</w:t>
            </w:r>
            <w:hyperlink r:id="rId11">
              <w:r>
                <w:rPr>
                  <w:color w:val="1155CC"/>
                  <w:u w:val="single"/>
                </w:rPr>
                <w:t>hodan.addou@unwomen.org</w:t>
              </w:r>
            </w:hyperlink>
          </w:p>
          <w:p w14:paraId="0000002B" w14:textId="77777777" w:rsidR="00F52645" w:rsidRDefault="00F52645">
            <w:pPr>
              <w:spacing w:after="0"/>
              <w:jc w:val="both"/>
            </w:pPr>
          </w:p>
        </w:tc>
      </w:tr>
      <w:tr w:rsidR="00F52645" w14:paraId="574B12F3" w14:textId="77777777">
        <w:trPr>
          <w:trHeight w:val="500"/>
        </w:trPr>
        <w:tc>
          <w:tcPr>
            <w:tcW w:w="2430" w:type="dxa"/>
            <w:tcBorders>
              <w:top w:val="single" w:sz="6" w:space="0" w:color="000000"/>
              <w:left w:val="single" w:sz="6" w:space="0" w:color="000000"/>
              <w:bottom w:val="single" w:sz="6" w:space="0" w:color="000000"/>
              <w:right w:val="single" w:sz="6" w:space="0" w:color="000000"/>
            </w:tcBorders>
            <w:shd w:val="clear" w:color="auto" w:fill="auto"/>
          </w:tcPr>
          <w:p w14:paraId="0000002C" w14:textId="77777777" w:rsidR="00F52645" w:rsidRDefault="00D50232">
            <w:pPr>
              <w:spacing w:after="0"/>
              <w:ind w:left="90" w:right="90"/>
              <w:jc w:val="both"/>
            </w:pPr>
            <w:r>
              <w:rPr>
                <w:b/>
              </w:rPr>
              <w:lastRenderedPageBreak/>
              <w:t>OPDs and Gov focal points</w:t>
            </w:r>
            <w:r>
              <w:t> </w:t>
            </w:r>
          </w:p>
        </w:tc>
        <w:tc>
          <w:tcPr>
            <w:tcW w:w="7005" w:type="dxa"/>
            <w:tcBorders>
              <w:top w:val="single" w:sz="6" w:space="0" w:color="000000"/>
              <w:left w:val="single" w:sz="6" w:space="0" w:color="000000"/>
              <w:bottom w:val="single" w:sz="6" w:space="0" w:color="000000"/>
              <w:right w:val="single" w:sz="6" w:space="0" w:color="000000"/>
            </w:tcBorders>
            <w:shd w:val="clear" w:color="auto" w:fill="auto"/>
          </w:tcPr>
          <w:p w14:paraId="0000002D" w14:textId="77777777" w:rsidR="00F52645" w:rsidRDefault="00D50232">
            <w:pPr>
              <w:spacing w:before="240" w:after="0"/>
              <w:ind w:left="90"/>
              <w:jc w:val="both"/>
              <w:rPr>
                <w:b/>
              </w:rPr>
            </w:pPr>
            <w:r>
              <w:rPr>
                <w:b/>
              </w:rPr>
              <w:t>OPDs focal points:</w:t>
            </w:r>
          </w:p>
          <w:p w14:paraId="0000002E" w14:textId="77777777" w:rsidR="00F52645" w:rsidRDefault="00D50232">
            <w:pPr>
              <w:spacing w:after="0"/>
              <w:ind w:left="90"/>
              <w:jc w:val="both"/>
            </w:pPr>
            <w:r>
              <w:t>Jonas Lubago</w:t>
            </w:r>
          </w:p>
          <w:p w14:paraId="0000002F" w14:textId="77777777" w:rsidR="00F52645" w:rsidRDefault="00D50232">
            <w:pPr>
              <w:spacing w:after="0"/>
              <w:ind w:left="90"/>
              <w:jc w:val="both"/>
            </w:pPr>
            <w:r>
              <w:t>General Secretary</w:t>
            </w:r>
          </w:p>
          <w:p w14:paraId="00000030" w14:textId="77777777" w:rsidR="00F52645" w:rsidRDefault="00D50232">
            <w:pPr>
              <w:spacing w:after="0"/>
              <w:ind w:left="90"/>
              <w:jc w:val="both"/>
            </w:pPr>
            <w:r>
              <w:t>Tanzania Federation of Disabled People Organizations (SHIVYAWATA)</w:t>
            </w:r>
          </w:p>
          <w:p w14:paraId="00000031" w14:textId="77777777" w:rsidR="00F52645" w:rsidRDefault="00D50232">
            <w:pPr>
              <w:spacing w:after="0"/>
              <w:ind w:left="90"/>
              <w:jc w:val="both"/>
            </w:pPr>
            <w:r>
              <w:t>Dar es Salaam, Tanzania</w:t>
            </w:r>
          </w:p>
          <w:p w14:paraId="00000032" w14:textId="77777777" w:rsidR="00F52645" w:rsidRDefault="00D50232">
            <w:pPr>
              <w:spacing w:after="0"/>
              <w:ind w:left="90"/>
              <w:jc w:val="both"/>
            </w:pPr>
            <w:r>
              <w:t xml:space="preserve">Email: </w:t>
            </w:r>
            <w:hyperlink r:id="rId12">
              <w:r>
                <w:rPr>
                  <w:color w:val="1155CC"/>
                  <w:u w:val="single"/>
                </w:rPr>
                <w:t>jonaslubago@gmail.com</w:t>
              </w:r>
            </w:hyperlink>
          </w:p>
          <w:p w14:paraId="00000033" w14:textId="77777777" w:rsidR="00F52645" w:rsidRDefault="00F52645">
            <w:pPr>
              <w:spacing w:after="0"/>
              <w:ind w:left="90"/>
              <w:jc w:val="both"/>
            </w:pPr>
          </w:p>
          <w:p w14:paraId="00000034" w14:textId="77777777" w:rsidR="00F52645" w:rsidRDefault="00D50232">
            <w:pPr>
              <w:spacing w:after="0"/>
              <w:ind w:left="90"/>
              <w:jc w:val="both"/>
            </w:pPr>
            <w:r>
              <w:t>Mwandawa Khamis Mohammed</w:t>
            </w:r>
          </w:p>
          <w:p w14:paraId="00000035" w14:textId="77777777" w:rsidR="00F52645" w:rsidRDefault="00D50232">
            <w:pPr>
              <w:spacing w:after="0"/>
              <w:ind w:left="90"/>
              <w:jc w:val="both"/>
            </w:pPr>
            <w:r>
              <w:t>Chairperson</w:t>
            </w:r>
          </w:p>
          <w:p w14:paraId="00000036" w14:textId="77777777" w:rsidR="00F52645" w:rsidRDefault="00D50232">
            <w:pPr>
              <w:spacing w:after="0"/>
              <w:ind w:left="90"/>
              <w:jc w:val="both"/>
            </w:pPr>
            <w:r>
              <w:t>Zanzibar Federation of Disabled People Organizations (SHIJUWAZA)</w:t>
            </w:r>
          </w:p>
          <w:p w14:paraId="00000037" w14:textId="77777777" w:rsidR="00F52645" w:rsidRDefault="00D50232">
            <w:pPr>
              <w:spacing w:after="0"/>
              <w:ind w:left="90"/>
              <w:jc w:val="both"/>
            </w:pPr>
            <w:r>
              <w:t>Zanzibar</w:t>
            </w:r>
          </w:p>
          <w:p w14:paraId="00000038" w14:textId="77777777" w:rsidR="00F52645" w:rsidRDefault="00D50232">
            <w:pPr>
              <w:spacing w:after="0"/>
              <w:ind w:left="90"/>
              <w:jc w:val="both"/>
            </w:pPr>
            <w:r>
              <w:t xml:space="preserve">Email: </w:t>
            </w:r>
            <w:hyperlink r:id="rId13">
              <w:r>
                <w:rPr>
                  <w:color w:val="1155CC"/>
                  <w:u w:val="single"/>
                </w:rPr>
                <w:t>mwandawa2016@gmail.com</w:t>
              </w:r>
            </w:hyperlink>
          </w:p>
          <w:p w14:paraId="00000039" w14:textId="77777777" w:rsidR="00F52645" w:rsidRDefault="00D50232">
            <w:pPr>
              <w:spacing w:before="240" w:after="0"/>
              <w:ind w:left="90"/>
              <w:jc w:val="both"/>
              <w:rPr>
                <w:b/>
              </w:rPr>
            </w:pPr>
            <w:r>
              <w:rPr>
                <w:b/>
              </w:rPr>
              <w:t>Government focal points:</w:t>
            </w:r>
          </w:p>
          <w:p w14:paraId="0000003A" w14:textId="77777777" w:rsidR="00F52645" w:rsidRDefault="00D50232">
            <w:pPr>
              <w:spacing w:after="0"/>
              <w:ind w:left="90"/>
              <w:jc w:val="both"/>
            </w:pPr>
            <w:r>
              <w:t>Rasheed Mafta</w:t>
            </w:r>
          </w:p>
          <w:p w14:paraId="0000003B" w14:textId="77777777" w:rsidR="00F52645" w:rsidRDefault="00D50232">
            <w:pPr>
              <w:spacing w:after="0"/>
              <w:ind w:left="90"/>
              <w:jc w:val="both"/>
            </w:pPr>
            <w:r>
              <w:t>Director - Persons with Disabilities Services</w:t>
            </w:r>
          </w:p>
          <w:p w14:paraId="0000003C" w14:textId="77777777" w:rsidR="00F52645" w:rsidRDefault="00D50232">
            <w:pPr>
              <w:spacing w:after="0"/>
              <w:ind w:left="90"/>
              <w:jc w:val="both"/>
            </w:pPr>
            <w:r>
              <w:t>Prime Minister’s Office - Policy, Parliamentary Affairs, Labour, Youth, Employment and Person with Disability</w:t>
            </w:r>
          </w:p>
          <w:p w14:paraId="0000003D" w14:textId="77777777" w:rsidR="00F52645" w:rsidRDefault="00D50232">
            <w:pPr>
              <w:spacing w:after="0"/>
              <w:ind w:left="90"/>
              <w:jc w:val="both"/>
            </w:pPr>
            <w:r>
              <w:t>Dodoma, Tanzania</w:t>
            </w:r>
          </w:p>
          <w:p w14:paraId="0000003E" w14:textId="77777777" w:rsidR="00F52645" w:rsidRDefault="00D50232">
            <w:pPr>
              <w:spacing w:after="0"/>
              <w:ind w:left="90"/>
              <w:jc w:val="both"/>
            </w:pPr>
            <w:r>
              <w:t xml:space="preserve">Email: </w:t>
            </w:r>
            <w:hyperlink r:id="rId14">
              <w:r>
                <w:rPr>
                  <w:color w:val="1155CC"/>
                  <w:u w:val="single"/>
                </w:rPr>
                <w:t>rasheed.maftah@kazi.go.tz</w:t>
              </w:r>
            </w:hyperlink>
          </w:p>
          <w:p w14:paraId="0000003F" w14:textId="77777777" w:rsidR="00F52645" w:rsidRDefault="00F52645">
            <w:pPr>
              <w:spacing w:after="0"/>
              <w:ind w:left="90"/>
              <w:jc w:val="both"/>
            </w:pPr>
          </w:p>
          <w:p w14:paraId="00000040" w14:textId="77777777" w:rsidR="00F52645" w:rsidRDefault="00D50232">
            <w:pPr>
              <w:spacing w:after="0"/>
              <w:ind w:left="90"/>
              <w:jc w:val="both"/>
            </w:pPr>
            <w:r>
              <w:t>Ussy Khamisi Debe</w:t>
            </w:r>
          </w:p>
          <w:p w14:paraId="00000041" w14:textId="77777777" w:rsidR="00F52645" w:rsidRDefault="00D50232">
            <w:pPr>
              <w:spacing w:after="0"/>
              <w:ind w:left="90"/>
              <w:jc w:val="both"/>
            </w:pPr>
            <w:r>
              <w:t>Director</w:t>
            </w:r>
          </w:p>
          <w:p w14:paraId="00000042" w14:textId="77777777" w:rsidR="00F52645" w:rsidRDefault="00D50232">
            <w:pPr>
              <w:spacing w:after="0"/>
              <w:ind w:left="90"/>
              <w:jc w:val="both"/>
            </w:pPr>
            <w:r>
              <w:t>National Council for People with Disability (DDA)</w:t>
            </w:r>
          </w:p>
          <w:p w14:paraId="00000043" w14:textId="77777777" w:rsidR="00F52645" w:rsidRDefault="00D50232">
            <w:pPr>
              <w:spacing w:after="0"/>
              <w:ind w:left="90"/>
              <w:jc w:val="both"/>
            </w:pPr>
            <w:r>
              <w:t>Office of the First Vice-President</w:t>
            </w:r>
          </w:p>
          <w:p w14:paraId="00000044" w14:textId="77777777" w:rsidR="00F52645" w:rsidRDefault="00D50232">
            <w:pPr>
              <w:spacing w:after="0"/>
              <w:ind w:left="90"/>
              <w:jc w:val="both"/>
            </w:pPr>
            <w:r>
              <w:t>Zanzibar, Tanzania</w:t>
            </w:r>
          </w:p>
          <w:p w14:paraId="00000045" w14:textId="77777777" w:rsidR="00F52645" w:rsidRDefault="00D50232">
            <w:pPr>
              <w:spacing w:after="0"/>
              <w:ind w:left="90"/>
              <w:jc w:val="both"/>
              <w:rPr>
                <w:color w:val="1155CC"/>
              </w:rPr>
            </w:pPr>
            <w:r>
              <w:t xml:space="preserve">Email: </w:t>
            </w:r>
            <w:hyperlink r:id="rId15">
              <w:r>
                <w:rPr>
                  <w:color w:val="1155CC"/>
                  <w:u w:val="single"/>
                </w:rPr>
                <w:t>givhop2me@gmail.com</w:t>
              </w:r>
            </w:hyperlink>
          </w:p>
          <w:p w14:paraId="00000046" w14:textId="77777777" w:rsidR="00F52645" w:rsidRDefault="00F52645">
            <w:pPr>
              <w:spacing w:after="0"/>
              <w:ind w:left="90"/>
              <w:jc w:val="both"/>
              <w:rPr>
                <w:color w:val="1155CC"/>
              </w:rPr>
            </w:pPr>
          </w:p>
        </w:tc>
      </w:tr>
      <w:tr w:rsidR="00F52645" w14:paraId="7622E677" w14:textId="77777777">
        <w:trPr>
          <w:trHeight w:val="255"/>
        </w:trPr>
        <w:tc>
          <w:tcPr>
            <w:tcW w:w="2430" w:type="dxa"/>
            <w:tcBorders>
              <w:top w:val="single" w:sz="6" w:space="0" w:color="000000"/>
              <w:left w:val="single" w:sz="6" w:space="0" w:color="000000"/>
              <w:bottom w:val="single" w:sz="6" w:space="0" w:color="000000"/>
              <w:right w:val="single" w:sz="6" w:space="0" w:color="000000"/>
            </w:tcBorders>
            <w:shd w:val="clear" w:color="auto" w:fill="auto"/>
          </w:tcPr>
          <w:p w14:paraId="00000047" w14:textId="77777777" w:rsidR="00F52645" w:rsidRDefault="00D50232">
            <w:pPr>
              <w:spacing w:after="0"/>
              <w:ind w:left="90" w:right="90"/>
              <w:jc w:val="both"/>
            </w:pPr>
            <w:r>
              <w:rPr>
                <w:b/>
              </w:rPr>
              <w:t>Reporting period (please include start and end date of the implementation phase)</w:t>
            </w:r>
          </w:p>
        </w:tc>
        <w:tc>
          <w:tcPr>
            <w:tcW w:w="7005" w:type="dxa"/>
            <w:tcBorders>
              <w:top w:val="single" w:sz="6" w:space="0" w:color="000000"/>
              <w:left w:val="single" w:sz="6" w:space="0" w:color="000000"/>
              <w:bottom w:val="single" w:sz="6" w:space="0" w:color="000000"/>
              <w:right w:val="single" w:sz="6" w:space="0" w:color="000000"/>
            </w:tcBorders>
            <w:shd w:val="clear" w:color="auto" w:fill="auto"/>
          </w:tcPr>
          <w:p w14:paraId="00000048" w14:textId="77777777" w:rsidR="00F52645" w:rsidRDefault="00D50232">
            <w:pPr>
              <w:spacing w:before="240" w:after="240"/>
              <w:ind w:left="90"/>
              <w:jc w:val="both"/>
            </w:pPr>
            <w:r>
              <w:t>21 February 2021 to 30 September 2024</w:t>
            </w:r>
          </w:p>
        </w:tc>
      </w:tr>
      <w:tr w:rsidR="00F52645" w14:paraId="33F05C8A" w14:textId="77777777">
        <w:trPr>
          <w:trHeight w:val="255"/>
        </w:trPr>
        <w:tc>
          <w:tcPr>
            <w:tcW w:w="2430" w:type="dxa"/>
            <w:tcBorders>
              <w:top w:val="single" w:sz="6" w:space="0" w:color="000000"/>
              <w:left w:val="single" w:sz="6" w:space="0" w:color="000000"/>
              <w:bottom w:val="single" w:sz="6" w:space="0" w:color="000000"/>
              <w:right w:val="single" w:sz="6" w:space="0" w:color="000000"/>
            </w:tcBorders>
            <w:shd w:val="clear" w:color="auto" w:fill="auto"/>
          </w:tcPr>
          <w:p w14:paraId="00000049" w14:textId="77777777" w:rsidR="00F52645" w:rsidRDefault="00D50232">
            <w:pPr>
              <w:spacing w:after="0"/>
              <w:ind w:left="90" w:right="90"/>
              <w:jc w:val="both"/>
            </w:pPr>
            <w:r>
              <w:rPr>
                <w:b/>
              </w:rPr>
              <w:lastRenderedPageBreak/>
              <w:t>Short description of the programme</w:t>
            </w:r>
          </w:p>
        </w:tc>
        <w:tc>
          <w:tcPr>
            <w:tcW w:w="7005" w:type="dxa"/>
            <w:tcBorders>
              <w:top w:val="single" w:sz="6" w:space="0" w:color="000000"/>
              <w:left w:val="single" w:sz="6" w:space="0" w:color="000000"/>
              <w:bottom w:val="single" w:sz="6" w:space="0" w:color="000000"/>
              <w:right w:val="single" w:sz="6" w:space="0" w:color="000000"/>
            </w:tcBorders>
            <w:shd w:val="clear" w:color="auto" w:fill="auto"/>
          </w:tcPr>
          <w:p w14:paraId="0000004A" w14:textId="77777777" w:rsidR="00F52645" w:rsidRDefault="00D50232">
            <w:pPr>
              <w:spacing w:before="240" w:after="240"/>
              <w:ind w:left="90" w:right="180"/>
              <w:jc w:val="both"/>
            </w:pPr>
            <w:r>
              <w:t>The programme seeks to advance the following rights for persons with different forms of disability, especially marginalized groups of persons with disabilities, in particular women and girls:</w:t>
            </w:r>
          </w:p>
          <w:p w14:paraId="0000004B" w14:textId="77777777" w:rsidR="00F52645" w:rsidRDefault="00D50232">
            <w:pPr>
              <w:spacing w:before="240" w:after="0"/>
              <w:ind w:left="90" w:right="180"/>
              <w:jc w:val="both"/>
            </w:pPr>
            <w:r>
              <w:t xml:space="preserve"> </w:t>
            </w:r>
          </w:p>
          <w:p w14:paraId="0000004C" w14:textId="77777777" w:rsidR="00F52645" w:rsidRDefault="00D50232">
            <w:pPr>
              <w:spacing w:after="0"/>
              <w:ind w:left="90" w:right="180"/>
              <w:jc w:val="both"/>
            </w:pPr>
            <w:r>
              <w:t>●        the right to equality and non-discrimination;</w:t>
            </w:r>
          </w:p>
          <w:p w14:paraId="0000004D" w14:textId="77777777" w:rsidR="00F52645" w:rsidRDefault="00D50232">
            <w:pPr>
              <w:spacing w:after="0"/>
              <w:ind w:left="90" w:right="180"/>
              <w:jc w:val="both"/>
            </w:pPr>
            <w:r>
              <w:t>●        the right to freedom from violence;</w:t>
            </w:r>
          </w:p>
          <w:p w14:paraId="0000004E" w14:textId="77777777" w:rsidR="00F52645" w:rsidRDefault="00D50232">
            <w:pPr>
              <w:spacing w:after="0"/>
              <w:ind w:left="90" w:right="180"/>
              <w:jc w:val="both"/>
            </w:pPr>
            <w:r>
              <w:t>●        participation in decision making; and</w:t>
            </w:r>
          </w:p>
          <w:p w14:paraId="0000004F" w14:textId="77777777" w:rsidR="00F52645" w:rsidRDefault="00D50232">
            <w:pPr>
              <w:spacing w:after="0"/>
              <w:ind w:left="90" w:right="180"/>
              <w:jc w:val="both"/>
            </w:pPr>
            <w:r>
              <w:t>●        rights to physical and mental integrity.</w:t>
            </w:r>
          </w:p>
          <w:p w14:paraId="00000050" w14:textId="77777777" w:rsidR="00F52645" w:rsidRDefault="00D50232">
            <w:pPr>
              <w:spacing w:before="240" w:after="0"/>
              <w:ind w:left="90" w:right="180"/>
              <w:jc w:val="both"/>
            </w:pPr>
            <w:r>
              <w:t xml:space="preserve"> </w:t>
            </w:r>
          </w:p>
          <w:p w14:paraId="00000051" w14:textId="77777777" w:rsidR="00F52645" w:rsidRDefault="00D50232">
            <w:pPr>
              <w:spacing w:after="0"/>
              <w:ind w:left="90" w:right="180"/>
              <w:jc w:val="both"/>
            </w:pPr>
            <w:r>
              <w:t>In line with the CRPD, the programme seeks to trigger structurally focused action and the full and effective participation of stakeholders including diverse OPDs (in particular more marginalized groups including women and youth), government, and UN agencies to promote and sustain gender-sensitive disability-inclusive development in the United Republic of Tanzania (URT). By capacitating stakeholders with knowledge, skills, resources, tools; strengthening systems and platforms to participate fully and effecti</w:t>
            </w:r>
            <w:r>
              <w:t>vely in the design, monitoring and evaluation of inclusive national legal and policy reform and SDG processes; improving diversity and representation of underrepresented groups of persons with disabilities (in particular women and marginalized groups), and strengthening plans for prevention and response to VAWC, by using already available institutional mechanisms, the programme will leave a sustainable pathway to change and greater national alignment with global norms and standards on disability inclusion a</w:t>
            </w:r>
            <w:r>
              <w:t>nd gender equality.</w:t>
            </w:r>
          </w:p>
        </w:tc>
      </w:tr>
      <w:tr w:rsidR="00F52645" w14:paraId="271AF6F9" w14:textId="77777777">
        <w:trPr>
          <w:trHeight w:val="255"/>
        </w:trPr>
        <w:tc>
          <w:tcPr>
            <w:tcW w:w="2430" w:type="dxa"/>
            <w:tcBorders>
              <w:top w:val="single" w:sz="6" w:space="0" w:color="000000"/>
              <w:left w:val="single" w:sz="6" w:space="0" w:color="000000"/>
              <w:bottom w:val="single" w:sz="6" w:space="0" w:color="000000"/>
              <w:right w:val="single" w:sz="6" w:space="0" w:color="000000"/>
            </w:tcBorders>
            <w:shd w:val="clear" w:color="auto" w:fill="auto"/>
          </w:tcPr>
          <w:p w14:paraId="00000052" w14:textId="77777777" w:rsidR="00F52645" w:rsidRDefault="00D50232">
            <w:pPr>
              <w:spacing w:after="0"/>
              <w:ind w:left="90"/>
              <w:jc w:val="both"/>
            </w:pPr>
            <w:r>
              <w:rPr>
                <w:b/>
              </w:rPr>
              <w:t>Target groups</w:t>
            </w:r>
            <w:r>
              <w:rPr>
                <w:b/>
                <w:vertAlign w:val="superscript"/>
              </w:rPr>
              <w:t>1</w:t>
            </w:r>
            <w:r>
              <w:rPr>
                <w:b/>
              </w:rPr>
              <w:t>  </w:t>
            </w:r>
            <w:r>
              <w:t> </w:t>
            </w:r>
          </w:p>
        </w:tc>
        <w:tc>
          <w:tcPr>
            <w:tcW w:w="7005" w:type="dxa"/>
            <w:tcBorders>
              <w:top w:val="single" w:sz="6" w:space="0" w:color="000000"/>
              <w:left w:val="single" w:sz="6" w:space="0" w:color="000000"/>
              <w:bottom w:val="single" w:sz="6" w:space="0" w:color="000000"/>
              <w:right w:val="single" w:sz="6" w:space="0" w:color="000000"/>
            </w:tcBorders>
            <w:shd w:val="clear" w:color="auto" w:fill="auto"/>
          </w:tcPr>
          <w:p w14:paraId="00000053" w14:textId="77777777" w:rsidR="00F52645" w:rsidRDefault="00D50232">
            <w:pPr>
              <w:spacing w:after="0"/>
              <w:ind w:left="90" w:right="180"/>
              <w:jc w:val="both"/>
            </w:pPr>
            <w:r>
              <w:t>Women, young people and girls with disabilities</w:t>
            </w:r>
          </w:p>
        </w:tc>
      </w:tr>
      <w:tr w:rsidR="00F52645" w14:paraId="508163F5" w14:textId="77777777">
        <w:trPr>
          <w:trHeight w:val="255"/>
        </w:trPr>
        <w:tc>
          <w:tcPr>
            <w:tcW w:w="2430" w:type="dxa"/>
            <w:tcBorders>
              <w:top w:val="single" w:sz="6" w:space="0" w:color="000000"/>
              <w:left w:val="single" w:sz="6" w:space="0" w:color="000000"/>
              <w:bottom w:val="single" w:sz="6" w:space="0" w:color="000000"/>
              <w:right w:val="single" w:sz="6" w:space="0" w:color="000000"/>
            </w:tcBorders>
            <w:shd w:val="clear" w:color="auto" w:fill="auto"/>
          </w:tcPr>
          <w:p w14:paraId="00000054" w14:textId="77777777" w:rsidR="00F52645" w:rsidRDefault="00D50232">
            <w:pPr>
              <w:spacing w:after="0"/>
              <w:ind w:left="90"/>
              <w:jc w:val="both"/>
            </w:pPr>
            <w:r>
              <w:rPr>
                <w:b/>
              </w:rPr>
              <w:t>Thematic focus</w:t>
            </w:r>
          </w:p>
        </w:tc>
        <w:tc>
          <w:tcPr>
            <w:tcW w:w="7005" w:type="dxa"/>
            <w:tcBorders>
              <w:top w:val="single" w:sz="6" w:space="0" w:color="000000"/>
              <w:left w:val="single" w:sz="6" w:space="0" w:color="000000"/>
              <w:bottom w:val="single" w:sz="6" w:space="0" w:color="000000"/>
              <w:right w:val="single" w:sz="6" w:space="0" w:color="000000"/>
            </w:tcBorders>
            <w:shd w:val="clear" w:color="auto" w:fill="auto"/>
          </w:tcPr>
          <w:p w14:paraId="00000055" w14:textId="77777777" w:rsidR="00F52645" w:rsidRDefault="00D50232">
            <w:pPr>
              <w:spacing w:after="0"/>
              <w:ind w:left="90" w:right="180"/>
              <w:jc w:val="both"/>
            </w:pPr>
            <w:r>
              <w:t>National Disability Policy and/or Law;</w:t>
            </w:r>
            <w:r>
              <w:rPr>
                <w:b/>
              </w:rPr>
              <w:t xml:space="preserve"> </w:t>
            </w:r>
            <w:r>
              <w:t>OPDs capacity building; GBV &amp; sexual and reproductive health; Statistics and data collection; Inclusive SDGs planning and monitoring.</w:t>
            </w:r>
          </w:p>
        </w:tc>
      </w:tr>
    </w:tbl>
    <w:p w14:paraId="00000056" w14:textId="77777777" w:rsidR="00F52645" w:rsidRDefault="00F52645">
      <w:pPr>
        <w:pBdr>
          <w:bottom w:val="single" w:sz="6" w:space="1" w:color="000000"/>
        </w:pBdr>
        <w:spacing w:after="0"/>
        <w:ind w:left="90"/>
        <w:jc w:val="both"/>
        <w:rPr>
          <w:b/>
        </w:rPr>
      </w:pPr>
    </w:p>
    <w:p w14:paraId="00000057" w14:textId="77777777" w:rsidR="00F52645" w:rsidRDefault="00F52645">
      <w:pPr>
        <w:pStyle w:val="Heading1"/>
        <w:spacing w:line="276" w:lineRule="auto"/>
        <w:ind w:hanging="4230"/>
        <w:rPr>
          <w:rFonts w:ascii="Calibri" w:eastAsia="Calibri" w:hAnsi="Calibri" w:cs="Calibri"/>
          <w:sz w:val="22"/>
          <w:szCs w:val="22"/>
        </w:rPr>
      </w:pPr>
    </w:p>
    <w:p w14:paraId="00000058" w14:textId="77777777" w:rsidR="00F52645" w:rsidRDefault="00D50232">
      <w:pPr>
        <w:pStyle w:val="Heading1"/>
        <w:spacing w:line="276" w:lineRule="auto"/>
        <w:ind w:hanging="4230"/>
        <w:rPr>
          <w:rFonts w:ascii="Calibri" w:eastAsia="Calibri" w:hAnsi="Calibri" w:cs="Calibri"/>
          <w:sz w:val="22"/>
          <w:szCs w:val="22"/>
        </w:rPr>
      </w:pPr>
      <w:r>
        <w:rPr>
          <w:rFonts w:ascii="Calibri" w:eastAsia="Calibri" w:hAnsi="Calibri" w:cs="Calibri"/>
          <w:sz w:val="22"/>
          <w:szCs w:val="22"/>
        </w:rPr>
        <w:t>Introduction</w:t>
      </w:r>
    </w:p>
    <w:p w14:paraId="00000059" w14:textId="77777777" w:rsidR="00F52645" w:rsidRDefault="00D50232">
      <w:pPr>
        <w:spacing w:before="280" w:after="280"/>
        <w:ind w:left="90"/>
        <w:jc w:val="both"/>
      </w:pPr>
      <w:r>
        <w:br w:type="page"/>
      </w:r>
    </w:p>
    <w:p w14:paraId="0000005A" w14:textId="77777777" w:rsidR="00F52645" w:rsidRDefault="00D50232">
      <w:pPr>
        <w:spacing w:before="280" w:after="280"/>
        <w:ind w:left="720"/>
        <w:jc w:val="both"/>
        <w:rPr>
          <w:b/>
          <w:sz w:val="24"/>
          <w:szCs w:val="24"/>
        </w:rPr>
      </w:pPr>
      <w:r>
        <w:rPr>
          <w:b/>
          <w:sz w:val="28"/>
          <w:szCs w:val="28"/>
        </w:rPr>
        <w:lastRenderedPageBreak/>
        <w:t>Table of Content</w:t>
      </w:r>
    </w:p>
    <w:sdt>
      <w:sdtPr>
        <w:id w:val="1938636450"/>
        <w:docPartObj>
          <w:docPartGallery w:val="Table of Contents"/>
          <w:docPartUnique/>
        </w:docPartObj>
      </w:sdtPr>
      <w:sdtEndPr/>
      <w:sdtContent>
        <w:p w14:paraId="0000005B"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heading=h.5max2u4cd1u7">
            <w:r>
              <w:rPr>
                <w:b/>
                <w:color w:val="000000"/>
                <w:sz w:val="24"/>
                <w:szCs w:val="24"/>
              </w:rPr>
              <w:t>List of Acronyms</w:t>
            </w:r>
            <w:r>
              <w:rPr>
                <w:b/>
                <w:color w:val="000000"/>
                <w:sz w:val="24"/>
                <w:szCs w:val="24"/>
              </w:rPr>
              <w:tab/>
              <w:t>5</w:t>
            </w:r>
          </w:hyperlink>
        </w:p>
        <w:p w14:paraId="0000005C"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hyperlink w:anchor="_heading=h.c4bvbqcn0adt">
            <w:r>
              <w:rPr>
                <w:b/>
                <w:color w:val="000000"/>
                <w:sz w:val="24"/>
                <w:szCs w:val="24"/>
              </w:rPr>
              <w:t>Introduction</w:t>
            </w:r>
            <w:r>
              <w:rPr>
                <w:b/>
                <w:color w:val="000000"/>
                <w:sz w:val="24"/>
                <w:szCs w:val="24"/>
              </w:rPr>
              <w:tab/>
              <w:t>8</w:t>
            </w:r>
          </w:hyperlink>
        </w:p>
        <w:p w14:paraId="0000005D"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hyperlink w:anchor="_heading=h.nu58w94epg8h">
            <w:r>
              <w:rPr>
                <w:rFonts w:ascii="Arial" w:eastAsia="Arial" w:hAnsi="Arial" w:cs="Arial"/>
                <w:b/>
                <w:color w:val="000000"/>
              </w:rPr>
              <w:t>1. Progress towards impact and specific outcomes</w:t>
            </w:r>
            <w:r>
              <w:rPr>
                <w:rFonts w:ascii="Arial" w:eastAsia="Arial" w:hAnsi="Arial" w:cs="Arial"/>
                <w:b/>
                <w:color w:val="000000"/>
              </w:rPr>
              <w:tab/>
              <w:t>8</w:t>
            </w:r>
          </w:hyperlink>
        </w:p>
        <w:p w14:paraId="0000005E"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hyperlink w:anchor="_heading=h.t08e5dwbvyvb">
            <w:r>
              <w:rPr>
                <w:b/>
                <w:color w:val="000000"/>
                <w:sz w:val="24"/>
                <w:szCs w:val="24"/>
              </w:rPr>
              <w:t>2. Achievement of specific outputs</w:t>
            </w:r>
            <w:r>
              <w:rPr>
                <w:b/>
                <w:color w:val="000000"/>
                <w:sz w:val="24"/>
                <w:szCs w:val="24"/>
              </w:rPr>
              <w:tab/>
              <w:t>19</w:t>
            </w:r>
          </w:hyperlink>
        </w:p>
        <w:p w14:paraId="0000005F"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hyperlink w:anchor="_heading=h.d0p4gfoq5skv">
            <w:r>
              <w:rPr>
                <w:b/>
                <w:color w:val="000000"/>
                <w:sz w:val="24"/>
                <w:szCs w:val="24"/>
              </w:rPr>
              <w:t>3. Equality between men and women</w:t>
            </w:r>
            <w:r>
              <w:rPr>
                <w:b/>
                <w:color w:val="000000"/>
                <w:sz w:val="24"/>
                <w:szCs w:val="24"/>
              </w:rPr>
              <w:tab/>
              <w:t>55</w:t>
            </w:r>
          </w:hyperlink>
        </w:p>
        <w:p w14:paraId="00000060"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hyperlink w:anchor="_heading=h.e9y3xhc2u9iq">
            <w:r>
              <w:rPr>
                <w:b/>
                <w:color w:val="000000"/>
                <w:sz w:val="24"/>
                <w:szCs w:val="24"/>
              </w:rPr>
              <w:t>4. Full and effective participation of persons with disabilities</w:t>
            </w:r>
            <w:r>
              <w:rPr>
                <w:b/>
                <w:color w:val="000000"/>
                <w:sz w:val="24"/>
                <w:szCs w:val="24"/>
              </w:rPr>
              <w:tab/>
              <w:t>61</w:t>
            </w:r>
          </w:hyperlink>
        </w:p>
        <w:p w14:paraId="00000061"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hyperlink w:anchor="_heading=h.xhl43kp7hqks">
            <w:r>
              <w:rPr>
                <w:b/>
                <w:color w:val="000000"/>
                <w:sz w:val="24"/>
                <w:szCs w:val="24"/>
              </w:rPr>
              <w:t>5. Ensuring the inclusion of marginalized and underrepresented groups of persons with disabilities</w:t>
            </w:r>
            <w:r>
              <w:rPr>
                <w:b/>
                <w:color w:val="000000"/>
                <w:sz w:val="24"/>
                <w:szCs w:val="24"/>
              </w:rPr>
              <w:tab/>
              <w:t>68</w:t>
            </w:r>
          </w:hyperlink>
        </w:p>
        <w:p w14:paraId="00000062"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hyperlink w:anchor="_heading=h.y4r1nqxhw51">
            <w:r>
              <w:rPr>
                <w:b/>
                <w:color w:val="000000"/>
                <w:sz w:val="24"/>
                <w:szCs w:val="24"/>
              </w:rPr>
              <w:t xml:space="preserve">6.  Partnership building </w:t>
            </w:r>
            <w:r>
              <w:rPr>
                <w:b/>
                <w:color w:val="000000"/>
                <w:sz w:val="24"/>
                <w:szCs w:val="24"/>
              </w:rPr>
              <w:tab/>
              <w:t>71</w:t>
            </w:r>
          </w:hyperlink>
        </w:p>
        <w:p w14:paraId="00000063"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hyperlink w:anchor="_heading=h.3iachlhfgd6t">
            <w:r>
              <w:rPr>
                <w:b/>
                <w:color w:val="000000"/>
                <w:sz w:val="24"/>
                <w:szCs w:val="24"/>
              </w:rPr>
              <w:t>7. Creation of knowledge products</w:t>
            </w:r>
            <w:r>
              <w:rPr>
                <w:b/>
                <w:color w:val="000000"/>
                <w:sz w:val="24"/>
                <w:szCs w:val="24"/>
              </w:rPr>
              <w:tab/>
              <w:t>73</w:t>
            </w:r>
          </w:hyperlink>
        </w:p>
        <w:p w14:paraId="00000064"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hyperlink w:anchor="_heading=h.boh1xus57ma6">
            <w:r>
              <w:rPr>
                <w:b/>
                <w:color w:val="000000"/>
                <w:sz w:val="24"/>
                <w:szCs w:val="24"/>
              </w:rPr>
              <w:t xml:space="preserve">8. Communications materials   </w:t>
            </w:r>
            <w:r>
              <w:rPr>
                <w:b/>
                <w:color w:val="000000"/>
                <w:sz w:val="24"/>
                <w:szCs w:val="24"/>
              </w:rPr>
              <w:tab/>
              <w:t>75</w:t>
            </w:r>
          </w:hyperlink>
        </w:p>
        <w:p w14:paraId="00000065"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hyperlink w:anchor="_heading=h.4ndalpe6bv00">
            <w:r>
              <w:rPr>
                <w:b/>
                <w:color w:val="000000"/>
                <w:sz w:val="24"/>
                <w:szCs w:val="24"/>
              </w:rPr>
              <w:t>9. Challenges</w:t>
            </w:r>
            <w:r>
              <w:rPr>
                <w:b/>
                <w:color w:val="000000"/>
                <w:sz w:val="24"/>
                <w:szCs w:val="24"/>
              </w:rPr>
              <w:tab/>
              <w:t>77</w:t>
            </w:r>
          </w:hyperlink>
        </w:p>
        <w:p w14:paraId="00000066"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hyperlink w:anchor="_heading=h.mxtdzmapb8k6">
            <w:r>
              <w:rPr>
                <w:b/>
                <w:color w:val="000000"/>
                <w:sz w:val="24"/>
                <w:szCs w:val="24"/>
              </w:rPr>
              <w:t>10.  Project sustainability</w:t>
            </w:r>
            <w:r>
              <w:rPr>
                <w:b/>
                <w:color w:val="000000"/>
                <w:sz w:val="24"/>
                <w:szCs w:val="24"/>
              </w:rPr>
              <w:tab/>
              <w:t>79</w:t>
            </w:r>
          </w:hyperlink>
        </w:p>
        <w:p w14:paraId="00000067"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hyperlink w:anchor="_heading=h.juuf5ixpi9ra">
            <w:r>
              <w:rPr>
                <w:b/>
                <w:color w:val="000000"/>
                <w:sz w:val="24"/>
                <w:szCs w:val="24"/>
              </w:rPr>
              <w:t xml:space="preserve">11. Risk Reporting  </w:t>
            </w:r>
            <w:r>
              <w:rPr>
                <w:b/>
                <w:color w:val="000000"/>
                <w:sz w:val="24"/>
                <w:szCs w:val="24"/>
              </w:rPr>
              <w:tab/>
              <w:t>82</w:t>
            </w:r>
          </w:hyperlink>
        </w:p>
        <w:p w14:paraId="00000068"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hyperlink w:anchor="_heading=h.47gx3pdtoj1p">
            <w:r>
              <w:rPr>
                <w:b/>
                <w:color w:val="000000"/>
                <w:sz w:val="24"/>
                <w:szCs w:val="24"/>
              </w:rPr>
              <w:t>12. Detailed expenditure in relation to sections 3, 4 and 5 above</w:t>
            </w:r>
            <w:r>
              <w:rPr>
                <w:b/>
                <w:color w:val="000000"/>
                <w:sz w:val="24"/>
                <w:szCs w:val="24"/>
              </w:rPr>
              <w:tab/>
              <w:t>85</w:t>
            </w:r>
          </w:hyperlink>
        </w:p>
        <w:p w14:paraId="00000069"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hyperlink w:anchor="_heading=">
            <w:r>
              <w:rPr>
                <w:b/>
                <w:color w:val="000000"/>
                <w:sz w:val="24"/>
                <w:szCs w:val="24"/>
              </w:rPr>
              <w:t>13. Photos depicting project related impact and outcomes</w:t>
            </w:r>
            <w:r>
              <w:rPr>
                <w:b/>
                <w:color w:val="000000"/>
                <w:sz w:val="24"/>
                <w:szCs w:val="24"/>
              </w:rPr>
              <w:tab/>
              <w:t>90</w:t>
            </w:r>
          </w:hyperlink>
        </w:p>
        <w:p w14:paraId="0000006A"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hyperlink w:anchor="_heading=h.cefnwame5c75">
            <w:r>
              <w:rPr>
                <w:b/>
                <w:color w:val="000000"/>
                <w:sz w:val="24"/>
                <w:szCs w:val="24"/>
              </w:rPr>
              <w:t>Annex 1</w:t>
            </w:r>
            <w:r>
              <w:rPr>
                <w:b/>
                <w:color w:val="000000"/>
                <w:sz w:val="24"/>
                <w:szCs w:val="24"/>
              </w:rPr>
              <w:tab/>
              <w:t>94</w:t>
            </w:r>
          </w:hyperlink>
        </w:p>
        <w:p w14:paraId="0000006B" w14:textId="77777777" w:rsidR="00F52645" w:rsidRDefault="00D50232">
          <w:pPr>
            <w:widowControl w:val="0"/>
            <w:tabs>
              <w:tab w:val="right" w:pos="12000"/>
            </w:tabs>
            <w:spacing w:before="60" w:after="0" w:line="240" w:lineRule="auto"/>
            <w:ind w:left="630" w:right="180"/>
            <w:rPr>
              <w:rFonts w:ascii="Arial" w:eastAsia="Arial" w:hAnsi="Arial" w:cs="Arial"/>
              <w:b/>
              <w:color w:val="000000"/>
            </w:rPr>
          </w:pPr>
          <w:hyperlink w:anchor="_heading=h.rhgsblf2zniz">
            <w:r>
              <w:rPr>
                <w:b/>
                <w:color w:val="000000"/>
                <w:sz w:val="24"/>
                <w:szCs w:val="24"/>
              </w:rPr>
              <w:t>Annex 2</w:t>
            </w:r>
            <w:r>
              <w:rPr>
                <w:b/>
                <w:color w:val="000000"/>
                <w:sz w:val="24"/>
                <w:szCs w:val="24"/>
              </w:rPr>
              <w:tab/>
              <w:t>95</w:t>
            </w:r>
          </w:hyperlink>
          <w:r>
            <w:fldChar w:fldCharType="end"/>
          </w:r>
        </w:p>
      </w:sdtContent>
    </w:sdt>
    <w:p w14:paraId="0000006C" w14:textId="77777777" w:rsidR="00F52645" w:rsidRDefault="00D50232">
      <w:pPr>
        <w:spacing w:before="280" w:after="280"/>
        <w:ind w:left="720"/>
        <w:jc w:val="both"/>
      </w:pPr>
      <w:r>
        <w:br w:type="page"/>
      </w:r>
    </w:p>
    <w:p w14:paraId="0000006D" w14:textId="77777777" w:rsidR="00F52645" w:rsidRDefault="00D50232">
      <w:pPr>
        <w:pStyle w:val="Heading1"/>
        <w:spacing w:before="280" w:after="280" w:line="276" w:lineRule="auto"/>
        <w:ind w:left="720"/>
        <w:rPr>
          <w:rFonts w:ascii="Calibri" w:eastAsia="Calibri" w:hAnsi="Calibri" w:cs="Calibri"/>
        </w:rPr>
      </w:pPr>
      <w:bookmarkStart w:id="0" w:name="_heading=h.5max2u4cd1u7" w:colFirst="0" w:colLast="0"/>
      <w:bookmarkEnd w:id="0"/>
      <w:r>
        <w:rPr>
          <w:rFonts w:ascii="Calibri" w:eastAsia="Calibri" w:hAnsi="Calibri" w:cs="Calibri"/>
        </w:rPr>
        <w:lastRenderedPageBreak/>
        <w:t>List of Acronyms</w:t>
      </w:r>
    </w:p>
    <w:p w14:paraId="0000006E" w14:textId="77777777" w:rsidR="00F52645" w:rsidRDefault="00D50232">
      <w:pPr>
        <w:ind w:left="720"/>
        <w:jc w:val="both"/>
        <w:rPr>
          <w:sz w:val="24"/>
          <w:szCs w:val="24"/>
        </w:rPr>
      </w:pPr>
      <w:r>
        <w:rPr>
          <w:sz w:val="24"/>
          <w:szCs w:val="24"/>
        </w:rPr>
        <w:t>ASBAHT</w:t>
      </w:r>
      <w:r>
        <w:rPr>
          <w:sz w:val="24"/>
          <w:szCs w:val="24"/>
        </w:rPr>
        <w:tab/>
      </w:r>
      <w:r>
        <w:rPr>
          <w:sz w:val="24"/>
          <w:szCs w:val="24"/>
        </w:rPr>
        <w:tab/>
        <w:t>Association of Spinal Bifida and Hydrocephalous of Tanzania</w:t>
      </w:r>
    </w:p>
    <w:p w14:paraId="0000006F" w14:textId="77777777" w:rsidR="00F52645" w:rsidRDefault="00D50232">
      <w:pPr>
        <w:ind w:left="720"/>
        <w:jc w:val="both"/>
        <w:rPr>
          <w:sz w:val="24"/>
          <w:szCs w:val="24"/>
        </w:rPr>
      </w:pPr>
      <w:r>
        <w:rPr>
          <w:sz w:val="24"/>
          <w:szCs w:val="24"/>
        </w:rPr>
        <w:t>CCA</w:t>
      </w:r>
      <w:r>
        <w:rPr>
          <w:sz w:val="24"/>
          <w:szCs w:val="24"/>
        </w:rPr>
        <w:tab/>
      </w:r>
      <w:r>
        <w:rPr>
          <w:sz w:val="24"/>
          <w:szCs w:val="24"/>
        </w:rPr>
        <w:tab/>
      </w:r>
      <w:r>
        <w:rPr>
          <w:sz w:val="24"/>
          <w:szCs w:val="24"/>
        </w:rPr>
        <w:tab/>
      </w:r>
      <w:r>
        <w:rPr>
          <w:sz w:val="24"/>
          <w:szCs w:val="24"/>
        </w:rPr>
        <w:t>Common Country Analysis</w:t>
      </w:r>
    </w:p>
    <w:p w14:paraId="00000070" w14:textId="77777777" w:rsidR="00F52645" w:rsidRDefault="00D50232">
      <w:pPr>
        <w:ind w:left="720"/>
        <w:jc w:val="both"/>
        <w:rPr>
          <w:sz w:val="24"/>
          <w:szCs w:val="24"/>
        </w:rPr>
      </w:pPr>
      <w:r>
        <w:rPr>
          <w:sz w:val="24"/>
          <w:szCs w:val="24"/>
        </w:rPr>
        <w:t>CHAVITA</w:t>
      </w:r>
      <w:r>
        <w:rPr>
          <w:sz w:val="24"/>
          <w:szCs w:val="24"/>
        </w:rPr>
        <w:tab/>
      </w:r>
      <w:r>
        <w:rPr>
          <w:sz w:val="24"/>
          <w:szCs w:val="24"/>
        </w:rPr>
        <w:tab/>
        <w:t>Tanzania Association of the Deaf</w:t>
      </w:r>
    </w:p>
    <w:p w14:paraId="00000071" w14:textId="77777777" w:rsidR="00F52645" w:rsidRDefault="00D50232">
      <w:pPr>
        <w:ind w:left="720"/>
        <w:jc w:val="both"/>
        <w:rPr>
          <w:sz w:val="24"/>
          <w:szCs w:val="24"/>
        </w:rPr>
      </w:pPr>
      <w:r>
        <w:rPr>
          <w:sz w:val="24"/>
          <w:szCs w:val="24"/>
        </w:rPr>
        <w:t>CHAVIZA</w:t>
      </w:r>
      <w:r>
        <w:rPr>
          <w:sz w:val="24"/>
          <w:szCs w:val="24"/>
        </w:rPr>
        <w:tab/>
      </w:r>
      <w:r>
        <w:rPr>
          <w:sz w:val="24"/>
          <w:szCs w:val="24"/>
        </w:rPr>
        <w:tab/>
        <w:t>Zanzibar Deaf Association</w:t>
      </w:r>
    </w:p>
    <w:p w14:paraId="00000072" w14:textId="77777777" w:rsidR="00F52645" w:rsidRDefault="00D50232">
      <w:pPr>
        <w:ind w:left="720"/>
        <w:jc w:val="both"/>
        <w:rPr>
          <w:sz w:val="24"/>
          <w:szCs w:val="24"/>
        </w:rPr>
      </w:pPr>
      <w:r>
        <w:rPr>
          <w:sz w:val="24"/>
          <w:szCs w:val="24"/>
        </w:rPr>
        <w:t>CHAWATA</w:t>
      </w:r>
      <w:r>
        <w:rPr>
          <w:sz w:val="24"/>
          <w:szCs w:val="24"/>
        </w:rPr>
        <w:tab/>
      </w:r>
      <w:r>
        <w:rPr>
          <w:sz w:val="24"/>
          <w:szCs w:val="24"/>
        </w:rPr>
        <w:tab/>
        <w:t>Tanzania Association of the Physically Handicap</w:t>
      </w:r>
    </w:p>
    <w:p w14:paraId="00000073" w14:textId="77777777" w:rsidR="00F52645" w:rsidRDefault="00D50232">
      <w:pPr>
        <w:ind w:left="720"/>
        <w:jc w:val="both"/>
        <w:rPr>
          <w:sz w:val="24"/>
          <w:szCs w:val="24"/>
        </w:rPr>
      </w:pPr>
      <w:r>
        <w:rPr>
          <w:sz w:val="24"/>
          <w:szCs w:val="24"/>
        </w:rPr>
        <w:t>CLHY</w:t>
      </w:r>
      <w:r>
        <w:rPr>
          <w:sz w:val="24"/>
          <w:szCs w:val="24"/>
        </w:rPr>
        <w:tab/>
      </w:r>
      <w:r>
        <w:rPr>
          <w:sz w:val="24"/>
          <w:szCs w:val="24"/>
        </w:rPr>
        <w:tab/>
      </w:r>
      <w:r>
        <w:rPr>
          <w:sz w:val="24"/>
          <w:szCs w:val="24"/>
        </w:rPr>
        <w:tab/>
        <w:t>Chaguo Langu Haki Yangu</w:t>
      </w:r>
    </w:p>
    <w:p w14:paraId="00000074" w14:textId="77777777" w:rsidR="00F52645" w:rsidRDefault="00D50232">
      <w:pPr>
        <w:ind w:left="720"/>
        <w:jc w:val="both"/>
        <w:rPr>
          <w:sz w:val="24"/>
          <w:szCs w:val="24"/>
        </w:rPr>
      </w:pPr>
      <w:r>
        <w:rPr>
          <w:sz w:val="24"/>
          <w:szCs w:val="24"/>
        </w:rPr>
        <w:t>CRPD</w:t>
      </w:r>
      <w:r>
        <w:rPr>
          <w:sz w:val="24"/>
          <w:szCs w:val="24"/>
        </w:rPr>
        <w:tab/>
      </w:r>
      <w:r>
        <w:rPr>
          <w:sz w:val="24"/>
          <w:szCs w:val="24"/>
        </w:rPr>
        <w:tab/>
      </w:r>
      <w:r>
        <w:rPr>
          <w:sz w:val="24"/>
          <w:szCs w:val="24"/>
        </w:rPr>
        <w:tab/>
        <w:t>Convention on the Rights of Persons with Disabilities</w:t>
      </w:r>
    </w:p>
    <w:p w14:paraId="00000075" w14:textId="77777777" w:rsidR="00F52645" w:rsidRDefault="00D50232">
      <w:pPr>
        <w:ind w:left="720"/>
        <w:jc w:val="both"/>
        <w:rPr>
          <w:sz w:val="24"/>
          <w:szCs w:val="24"/>
        </w:rPr>
      </w:pPr>
      <w:r>
        <w:rPr>
          <w:sz w:val="24"/>
          <w:szCs w:val="24"/>
        </w:rPr>
        <w:t>CSO</w:t>
      </w:r>
      <w:r>
        <w:rPr>
          <w:sz w:val="24"/>
          <w:szCs w:val="24"/>
        </w:rPr>
        <w:tab/>
      </w:r>
      <w:r>
        <w:rPr>
          <w:sz w:val="24"/>
          <w:szCs w:val="24"/>
        </w:rPr>
        <w:tab/>
      </w:r>
      <w:r>
        <w:rPr>
          <w:sz w:val="24"/>
          <w:szCs w:val="24"/>
        </w:rPr>
        <w:tab/>
        <w:t>Civil Society Organizations</w:t>
      </w:r>
    </w:p>
    <w:p w14:paraId="00000076" w14:textId="77777777" w:rsidR="00F52645" w:rsidRDefault="00D50232">
      <w:pPr>
        <w:ind w:left="720"/>
        <w:jc w:val="both"/>
        <w:rPr>
          <w:sz w:val="24"/>
          <w:szCs w:val="24"/>
        </w:rPr>
      </w:pPr>
      <w:r>
        <w:rPr>
          <w:sz w:val="24"/>
          <w:szCs w:val="24"/>
        </w:rPr>
        <w:t>DBV</w:t>
      </w:r>
      <w:r>
        <w:rPr>
          <w:sz w:val="24"/>
          <w:szCs w:val="24"/>
        </w:rPr>
        <w:tab/>
      </w:r>
      <w:r>
        <w:rPr>
          <w:sz w:val="24"/>
          <w:szCs w:val="24"/>
        </w:rPr>
        <w:tab/>
      </w:r>
      <w:r>
        <w:rPr>
          <w:sz w:val="24"/>
          <w:szCs w:val="24"/>
        </w:rPr>
        <w:tab/>
        <w:t>Disability-Based Violence</w:t>
      </w:r>
    </w:p>
    <w:p w14:paraId="00000077" w14:textId="77777777" w:rsidR="00F52645" w:rsidRDefault="00D50232">
      <w:pPr>
        <w:ind w:left="720"/>
        <w:jc w:val="both"/>
        <w:rPr>
          <w:sz w:val="24"/>
          <w:szCs w:val="24"/>
        </w:rPr>
      </w:pPr>
      <w:r>
        <w:rPr>
          <w:sz w:val="24"/>
          <w:szCs w:val="24"/>
        </w:rPr>
        <w:t>DPG-DI</w:t>
      </w:r>
      <w:r>
        <w:rPr>
          <w:sz w:val="24"/>
          <w:szCs w:val="24"/>
        </w:rPr>
        <w:tab/>
      </w:r>
      <w:r>
        <w:rPr>
          <w:sz w:val="24"/>
          <w:szCs w:val="24"/>
        </w:rPr>
        <w:tab/>
      </w:r>
      <w:r>
        <w:rPr>
          <w:sz w:val="24"/>
          <w:szCs w:val="24"/>
        </w:rPr>
        <w:tab/>
        <w:t>Development Partner Group on Disability Inclusion</w:t>
      </w:r>
    </w:p>
    <w:p w14:paraId="00000078" w14:textId="77777777" w:rsidR="00F52645" w:rsidRDefault="00D50232">
      <w:pPr>
        <w:ind w:left="720"/>
        <w:jc w:val="both"/>
        <w:rPr>
          <w:sz w:val="24"/>
          <w:szCs w:val="24"/>
        </w:rPr>
      </w:pPr>
      <w:r>
        <w:rPr>
          <w:sz w:val="24"/>
          <w:szCs w:val="24"/>
        </w:rPr>
        <w:t>DPOs</w:t>
      </w:r>
      <w:r>
        <w:rPr>
          <w:sz w:val="24"/>
          <w:szCs w:val="24"/>
        </w:rPr>
        <w:tab/>
      </w:r>
      <w:r>
        <w:rPr>
          <w:sz w:val="24"/>
          <w:szCs w:val="24"/>
        </w:rPr>
        <w:tab/>
      </w:r>
      <w:r>
        <w:rPr>
          <w:sz w:val="24"/>
          <w:szCs w:val="24"/>
        </w:rPr>
        <w:tab/>
        <w:t>Disability Peoples Organizations</w:t>
      </w:r>
    </w:p>
    <w:p w14:paraId="00000079" w14:textId="77777777" w:rsidR="00F52645" w:rsidRDefault="00D50232">
      <w:pPr>
        <w:ind w:left="720"/>
        <w:jc w:val="both"/>
        <w:rPr>
          <w:sz w:val="26"/>
          <w:szCs w:val="26"/>
        </w:rPr>
      </w:pPr>
      <w:r>
        <w:rPr>
          <w:sz w:val="24"/>
          <w:szCs w:val="24"/>
        </w:rPr>
        <w:t>eGAZ</w:t>
      </w:r>
      <w:r>
        <w:rPr>
          <w:sz w:val="24"/>
          <w:szCs w:val="24"/>
        </w:rPr>
        <w:tab/>
      </w:r>
      <w:r>
        <w:rPr>
          <w:sz w:val="24"/>
          <w:szCs w:val="24"/>
        </w:rPr>
        <w:tab/>
      </w:r>
      <w:r>
        <w:rPr>
          <w:sz w:val="24"/>
          <w:szCs w:val="24"/>
        </w:rPr>
        <w:tab/>
        <w:t>Zanzibar eGovernment Authority</w:t>
      </w:r>
    </w:p>
    <w:p w14:paraId="0000007A" w14:textId="77777777" w:rsidR="00F52645" w:rsidRDefault="00D50232">
      <w:pPr>
        <w:ind w:left="720"/>
        <w:jc w:val="both"/>
        <w:rPr>
          <w:sz w:val="24"/>
          <w:szCs w:val="24"/>
        </w:rPr>
      </w:pPr>
      <w:r>
        <w:rPr>
          <w:sz w:val="24"/>
          <w:szCs w:val="24"/>
        </w:rPr>
        <w:t>EMIS</w:t>
      </w:r>
      <w:r>
        <w:rPr>
          <w:sz w:val="24"/>
          <w:szCs w:val="24"/>
        </w:rPr>
        <w:tab/>
      </w:r>
      <w:r>
        <w:rPr>
          <w:sz w:val="24"/>
          <w:szCs w:val="24"/>
        </w:rPr>
        <w:tab/>
      </w:r>
      <w:r>
        <w:rPr>
          <w:sz w:val="24"/>
          <w:szCs w:val="24"/>
        </w:rPr>
        <w:tab/>
        <w:t>Education Management Information System</w:t>
      </w:r>
    </w:p>
    <w:p w14:paraId="0000007B" w14:textId="77777777" w:rsidR="00F52645" w:rsidRDefault="00D50232">
      <w:pPr>
        <w:ind w:left="720"/>
        <w:jc w:val="both"/>
        <w:rPr>
          <w:sz w:val="24"/>
          <w:szCs w:val="24"/>
        </w:rPr>
      </w:pPr>
      <w:r>
        <w:rPr>
          <w:sz w:val="24"/>
          <w:szCs w:val="24"/>
        </w:rPr>
        <w:t>FGD</w:t>
      </w:r>
      <w:r>
        <w:rPr>
          <w:sz w:val="24"/>
          <w:szCs w:val="24"/>
        </w:rPr>
        <w:tab/>
      </w:r>
      <w:r>
        <w:rPr>
          <w:sz w:val="24"/>
          <w:szCs w:val="24"/>
        </w:rPr>
        <w:tab/>
      </w:r>
      <w:r>
        <w:rPr>
          <w:sz w:val="24"/>
          <w:szCs w:val="24"/>
        </w:rPr>
        <w:tab/>
        <w:t>Focus Group Discussions</w:t>
      </w:r>
    </w:p>
    <w:p w14:paraId="0000007C" w14:textId="77777777" w:rsidR="00F52645" w:rsidRDefault="00D50232">
      <w:pPr>
        <w:ind w:left="720"/>
        <w:jc w:val="both"/>
        <w:rPr>
          <w:sz w:val="24"/>
          <w:szCs w:val="24"/>
        </w:rPr>
      </w:pPr>
      <w:r>
        <w:rPr>
          <w:sz w:val="24"/>
          <w:szCs w:val="24"/>
        </w:rPr>
        <w:t>FGM</w:t>
      </w:r>
      <w:r>
        <w:rPr>
          <w:sz w:val="24"/>
          <w:szCs w:val="24"/>
        </w:rPr>
        <w:tab/>
      </w:r>
      <w:r>
        <w:rPr>
          <w:sz w:val="24"/>
          <w:szCs w:val="24"/>
        </w:rPr>
        <w:tab/>
      </w:r>
      <w:r>
        <w:rPr>
          <w:sz w:val="24"/>
          <w:szCs w:val="24"/>
        </w:rPr>
        <w:tab/>
        <w:t>Female Genital Mutilation</w:t>
      </w:r>
    </w:p>
    <w:p w14:paraId="0000007D" w14:textId="77777777" w:rsidR="00F52645" w:rsidRDefault="00D50232">
      <w:pPr>
        <w:ind w:left="720"/>
        <w:jc w:val="both"/>
        <w:rPr>
          <w:sz w:val="24"/>
          <w:szCs w:val="24"/>
        </w:rPr>
      </w:pPr>
      <w:r>
        <w:rPr>
          <w:sz w:val="24"/>
          <w:szCs w:val="24"/>
        </w:rPr>
        <w:t>FYDP</w:t>
      </w:r>
      <w:r>
        <w:rPr>
          <w:sz w:val="24"/>
          <w:szCs w:val="24"/>
        </w:rPr>
        <w:tab/>
      </w:r>
      <w:r>
        <w:rPr>
          <w:sz w:val="24"/>
          <w:szCs w:val="24"/>
        </w:rPr>
        <w:tab/>
      </w:r>
      <w:r>
        <w:rPr>
          <w:sz w:val="24"/>
          <w:szCs w:val="24"/>
        </w:rPr>
        <w:tab/>
        <w:t>Five-Year Development Plan</w:t>
      </w:r>
    </w:p>
    <w:p w14:paraId="0000007E" w14:textId="77777777" w:rsidR="00F52645" w:rsidRDefault="00D50232">
      <w:pPr>
        <w:ind w:left="720"/>
        <w:jc w:val="both"/>
        <w:rPr>
          <w:sz w:val="24"/>
          <w:szCs w:val="24"/>
        </w:rPr>
      </w:pPr>
      <w:r>
        <w:rPr>
          <w:sz w:val="24"/>
          <w:szCs w:val="24"/>
        </w:rPr>
        <w:t>GBV</w:t>
      </w:r>
      <w:r>
        <w:rPr>
          <w:sz w:val="24"/>
          <w:szCs w:val="24"/>
        </w:rPr>
        <w:tab/>
      </w:r>
      <w:r>
        <w:rPr>
          <w:sz w:val="24"/>
          <w:szCs w:val="24"/>
        </w:rPr>
        <w:tab/>
      </w:r>
      <w:r>
        <w:rPr>
          <w:sz w:val="24"/>
          <w:szCs w:val="24"/>
        </w:rPr>
        <w:tab/>
        <w:t>Gender-Based Violence</w:t>
      </w:r>
    </w:p>
    <w:p w14:paraId="0000007F" w14:textId="77777777" w:rsidR="00F52645" w:rsidRDefault="00D50232">
      <w:pPr>
        <w:ind w:left="720"/>
        <w:jc w:val="both"/>
        <w:rPr>
          <w:sz w:val="24"/>
          <w:szCs w:val="24"/>
        </w:rPr>
      </w:pPr>
      <w:r>
        <w:rPr>
          <w:sz w:val="24"/>
          <w:szCs w:val="24"/>
        </w:rPr>
        <w:t>GOT</w:t>
      </w:r>
      <w:r>
        <w:rPr>
          <w:sz w:val="24"/>
          <w:szCs w:val="24"/>
        </w:rPr>
        <w:tab/>
      </w:r>
      <w:r>
        <w:rPr>
          <w:sz w:val="24"/>
          <w:szCs w:val="24"/>
        </w:rPr>
        <w:tab/>
      </w:r>
      <w:r>
        <w:rPr>
          <w:sz w:val="24"/>
          <w:szCs w:val="24"/>
        </w:rPr>
        <w:tab/>
        <w:t>Government of Tanzania</w:t>
      </w:r>
    </w:p>
    <w:p w14:paraId="00000080" w14:textId="77777777" w:rsidR="00F52645" w:rsidRDefault="00D50232">
      <w:pPr>
        <w:ind w:left="720"/>
        <w:jc w:val="both"/>
        <w:rPr>
          <w:sz w:val="24"/>
          <w:szCs w:val="24"/>
        </w:rPr>
      </w:pPr>
      <w:r>
        <w:rPr>
          <w:sz w:val="24"/>
          <w:szCs w:val="24"/>
        </w:rPr>
        <w:t>JMZ</w:t>
      </w:r>
      <w:r>
        <w:rPr>
          <w:sz w:val="24"/>
          <w:szCs w:val="24"/>
        </w:rPr>
        <w:tab/>
      </w:r>
      <w:r>
        <w:rPr>
          <w:sz w:val="24"/>
          <w:szCs w:val="24"/>
        </w:rPr>
        <w:tab/>
      </w:r>
      <w:r>
        <w:rPr>
          <w:sz w:val="24"/>
          <w:szCs w:val="24"/>
        </w:rPr>
        <w:tab/>
        <w:t>Zanzibar Association of People with Albinism</w:t>
      </w:r>
    </w:p>
    <w:p w14:paraId="00000081" w14:textId="77777777" w:rsidR="00F52645" w:rsidRDefault="00D50232">
      <w:pPr>
        <w:ind w:left="720"/>
        <w:jc w:val="both"/>
        <w:rPr>
          <w:sz w:val="24"/>
          <w:szCs w:val="24"/>
        </w:rPr>
      </w:pPr>
      <w:r>
        <w:rPr>
          <w:sz w:val="24"/>
          <w:szCs w:val="24"/>
        </w:rPr>
        <w:t>JUWALAZA</w:t>
      </w:r>
      <w:r>
        <w:rPr>
          <w:sz w:val="24"/>
          <w:szCs w:val="24"/>
        </w:rPr>
        <w:tab/>
      </w:r>
      <w:r>
        <w:rPr>
          <w:sz w:val="24"/>
          <w:szCs w:val="24"/>
        </w:rPr>
        <w:tab/>
      </w:r>
      <w:r>
        <w:rPr>
          <w:sz w:val="24"/>
          <w:szCs w:val="24"/>
        </w:rPr>
        <w:t>Zanzibar Organization of  Sign Language interpreters</w:t>
      </w:r>
    </w:p>
    <w:p w14:paraId="00000082" w14:textId="77777777" w:rsidR="00F52645" w:rsidRDefault="00D50232">
      <w:pPr>
        <w:ind w:left="720"/>
        <w:jc w:val="both"/>
        <w:rPr>
          <w:sz w:val="24"/>
          <w:szCs w:val="24"/>
        </w:rPr>
      </w:pPr>
      <w:r>
        <w:rPr>
          <w:sz w:val="24"/>
          <w:szCs w:val="24"/>
        </w:rPr>
        <w:t>JUWAUZA</w:t>
      </w:r>
      <w:r>
        <w:rPr>
          <w:sz w:val="24"/>
          <w:szCs w:val="24"/>
        </w:rPr>
        <w:tab/>
      </w:r>
      <w:r>
        <w:rPr>
          <w:sz w:val="24"/>
          <w:szCs w:val="24"/>
        </w:rPr>
        <w:tab/>
        <w:t>Zanzibar Organization for Women with Disabilities</w:t>
      </w:r>
    </w:p>
    <w:p w14:paraId="00000083" w14:textId="77777777" w:rsidR="00F52645" w:rsidRDefault="00D50232">
      <w:pPr>
        <w:ind w:left="720"/>
        <w:jc w:val="both"/>
        <w:rPr>
          <w:sz w:val="24"/>
          <w:szCs w:val="24"/>
        </w:rPr>
      </w:pPr>
      <w:r>
        <w:rPr>
          <w:sz w:val="24"/>
          <w:szCs w:val="24"/>
        </w:rPr>
        <w:t>KASI</w:t>
      </w:r>
      <w:r>
        <w:rPr>
          <w:sz w:val="24"/>
          <w:szCs w:val="24"/>
        </w:rPr>
        <w:tab/>
      </w:r>
      <w:r>
        <w:rPr>
          <w:sz w:val="24"/>
          <w:szCs w:val="24"/>
        </w:rPr>
        <w:tab/>
      </w:r>
      <w:r>
        <w:rPr>
          <w:sz w:val="24"/>
          <w:szCs w:val="24"/>
        </w:rPr>
        <w:tab/>
        <w:t>Kilimanjaro Association of Spinal cord Injuries</w:t>
      </w:r>
    </w:p>
    <w:p w14:paraId="00000084" w14:textId="77777777" w:rsidR="00F52645" w:rsidRDefault="00D50232">
      <w:pPr>
        <w:ind w:left="720"/>
        <w:jc w:val="both"/>
        <w:rPr>
          <w:sz w:val="24"/>
          <w:szCs w:val="24"/>
        </w:rPr>
      </w:pPr>
      <w:r>
        <w:rPr>
          <w:sz w:val="24"/>
          <w:szCs w:val="24"/>
        </w:rPr>
        <w:t>KII</w:t>
      </w:r>
      <w:r>
        <w:rPr>
          <w:sz w:val="24"/>
          <w:szCs w:val="24"/>
        </w:rPr>
        <w:tab/>
      </w:r>
      <w:r>
        <w:rPr>
          <w:sz w:val="24"/>
          <w:szCs w:val="24"/>
        </w:rPr>
        <w:tab/>
      </w:r>
      <w:r>
        <w:rPr>
          <w:sz w:val="24"/>
          <w:szCs w:val="24"/>
        </w:rPr>
        <w:tab/>
        <w:t>Key Informant Interviews</w:t>
      </w:r>
    </w:p>
    <w:p w14:paraId="00000085" w14:textId="77777777" w:rsidR="00F52645" w:rsidRDefault="00D50232">
      <w:pPr>
        <w:ind w:left="720"/>
        <w:jc w:val="both"/>
        <w:rPr>
          <w:sz w:val="24"/>
          <w:szCs w:val="24"/>
        </w:rPr>
      </w:pPr>
      <w:r>
        <w:rPr>
          <w:sz w:val="24"/>
          <w:szCs w:val="24"/>
        </w:rPr>
        <w:t>LNOB</w:t>
      </w:r>
      <w:r>
        <w:rPr>
          <w:sz w:val="24"/>
          <w:szCs w:val="24"/>
        </w:rPr>
        <w:tab/>
      </w:r>
      <w:r>
        <w:rPr>
          <w:sz w:val="24"/>
          <w:szCs w:val="24"/>
        </w:rPr>
        <w:tab/>
      </w:r>
      <w:r>
        <w:rPr>
          <w:sz w:val="24"/>
          <w:szCs w:val="24"/>
        </w:rPr>
        <w:tab/>
        <w:t>Leaving No One Behind</w:t>
      </w:r>
    </w:p>
    <w:p w14:paraId="00000086" w14:textId="77777777" w:rsidR="00F52645" w:rsidRDefault="00D50232">
      <w:pPr>
        <w:ind w:left="720"/>
        <w:jc w:val="both"/>
        <w:rPr>
          <w:sz w:val="24"/>
          <w:szCs w:val="24"/>
        </w:rPr>
      </w:pPr>
      <w:r>
        <w:rPr>
          <w:sz w:val="24"/>
          <w:szCs w:val="24"/>
        </w:rPr>
        <w:lastRenderedPageBreak/>
        <w:t>M&amp;E</w:t>
      </w:r>
      <w:r>
        <w:rPr>
          <w:sz w:val="24"/>
          <w:szCs w:val="24"/>
        </w:rPr>
        <w:tab/>
      </w:r>
      <w:r>
        <w:rPr>
          <w:sz w:val="24"/>
          <w:szCs w:val="24"/>
        </w:rPr>
        <w:tab/>
      </w:r>
      <w:r>
        <w:rPr>
          <w:sz w:val="24"/>
          <w:szCs w:val="24"/>
        </w:rPr>
        <w:tab/>
        <w:t>Monitoring and Evaluation</w:t>
      </w:r>
    </w:p>
    <w:p w14:paraId="00000087" w14:textId="77777777" w:rsidR="00F52645" w:rsidRDefault="00D50232">
      <w:pPr>
        <w:ind w:left="720"/>
        <w:jc w:val="both"/>
        <w:rPr>
          <w:sz w:val="24"/>
          <w:szCs w:val="24"/>
        </w:rPr>
      </w:pPr>
      <w:r>
        <w:rPr>
          <w:sz w:val="24"/>
          <w:szCs w:val="24"/>
        </w:rPr>
        <w:t>MEL</w:t>
      </w:r>
      <w:r>
        <w:rPr>
          <w:sz w:val="24"/>
          <w:szCs w:val="24"/>
        </w:rPr>
        <w:tab/>
      </w:r>
      <w:r>
        <w:rPr>
          <w:sz w:val="24"/>
          <w:szCs w:val="24"/>
        </w:rPr>
        <w:tab/>
      </w:r>
      <w:r>
        <w:rPr>
          <w:sz w:val="24"/>
          <w:szCs w:val="24"/>
        </w:rPr>
        <w:tab/>
        <w:t>Monitoring, Evaluation and Learning</w:t>
      </w:r>
    </w:p>
    <w:p w14:paraId="00000088" w14:textId="77777777" w:rsidR="00F52645" w:rsidRDefault="00D50232">
      <w:pPr>
        <w:ind w:left="720"/>
        <w:jc w:val="both"/>
        <w:rPr>
          <w:sz w:val="24"/>
          <w:szCs w:val="24"/>
        </w:rPr>
      </w:pPr>
      <w:r>
        <w:rPr>
          <w:sz w:val="24"/>
          <w:szCs w:val="24"/>
        </w:rPr>
        <w:t>MOCDGEC</w:t>
      </w:r>
      <w:r>
        <w:rPr>
          <w:sz w:val="24"/>
          <w:szCs w:val="24"/>
        </w:rPr>
        <w:tab/>
      </w:r>
      <w:r>
        <w:rPr>
          <w:sz w:val="24"/>
          <w:szCs w:val="24"/>
        </w:rPr>
        <w:tab/>
        <w:t>Ministry of Community Development, Gender, Elders, and Children</w:t>
      </w:r>
    </w:p>
    <w:p w14:paraId="00000089" w14:textId="77777777" w:rsidR="00F52645" w:rsidRDefault="00D50232">
      <w:pPr>
        <w:ind w:left="720"/>
        <w:jc w:val="both"/>
        <w:rPr>
          <w:sz w:val="24"/>
          <w:szCs w:val="24"/>
        </w:rPr>
      </w:pPr>
      <w:r>
        <w:rPr>
          <w:sz w:val="24"/>
          <w:szCs w:val="24"/>
        </w:rPr>
        <w:t>MOCDGWSG</w:t>
      </w:r>
      <w:r>
        <w:rPr>
          <w:sz w:val="24"/>
          <w:szCs w:val="24"/>
        </w:rPr>
        <w:tab/>
      </w:r>
      <w:r>
        <w:rPr>
          <w:sz w:val="24"/>
          <w:szCs w:val="24"/>
        </w:rPr>
        <w:tab/>
      </w:r>
      <w:r>
        <w:rPr>
          <w:sz w:val="24"/>
          <w:szCs w:val="24"/>
        </w:rPr>
        <w:t xml:space="preserve">Ministry of Community Development, Women, Children and Special Groups </w:t>
      </w:r>
    </w:p>
    <w:p w14:paraId="0000008A" w14:textId="77777777" w:rsidR="00F52645" w:rsidRDefault="00D50232">
      <w:pPr>
        <w:ind w:left="720"/>
        <w:jc w:val="both"/>
        <w:rPr>
          <w:sz w:val="24"/>
          <w:szCs w:val="24"/>
        </w:rPr>
      </w:pPr>
      <w:r>
        <w:rPr>
          <w:sz w:val="24"/>
          <w:szCs w:val="24"/>
        </w:rPr>
        <w:t>MOWADITA</w:t>
      </w:r>
      <w:r>
        <w:rPr>
          <w:sz w:val="24"/>
          <w:szCs w:val="24"/>
        </w:rPr>
        <w:tab/>
      </w:r>
      <w:r>
        <w:rPr>
          <w:sz w:val="24"/>
          <w:szCs w:val="24"/>
        </w:rPr>
        <w:tab/>
        <w:t>Movement of Women with Disabilities</w:t>
      </w:r>
    </w:p>
    <w:p w14:paraId="0000008B" w14:textId="77777777" w:rsidR="00F52645" w:rsidRDefault="00D50232">
      <w:pPr>
        <w:ind w:left="720"/>
        <w:jc w:val="both"/>
        <w:rPr>
          <w:sz w:val="24"/>
          <w:szCs w:val="24"/>
        </w:rPr>
      </w:pPr>
      <w:r>
        <w:rPr>
          <w:sz w:val="24"/>
          <w:szCs w:val="24"/>
        </w:rPr>
        <w:t>NCPD</w:t>
      </w:r>
      <w:r>
        <w:rPr>
          <w:sz w:val="24"/>
          <w:szCs w:val="24"/>
        </w:rPr>
        <w:tab/>
      </w:r>
      <w:r>
        <w:rPr>
          <w:sz w:val="24"/>
          <w:szCs w:val="24"/>
        </w:rPr>
        <w:tab/>
      </w:r>
      <w:r>
        <w:rPr>
          <w:sz w:val="24"/>
          <w:szCs w:val="24"/>
        </w:rPr>
        <w:tab/>
        <w:t>National Council of Persons with Disabilities</w:t>
      </w:r>
    </w:p>
    <w:p w14:paraId="0000008C" w14:textId="77777777" w:rsidR="00F52645" w:rsidRDefault="00D50232">
      <w:pPr>
        <w:ind w:left="720"/>
        <w:jc w:val="both"/>
        <w:rPr>
          <w:sz w:val="24"/>
          <w:szCs w:val="24"/>
        </w:rPr>
      </w:pPr>
      <w:r>
        <w:rPr>
          <w:sz w:val="24"/>
          <w:szCs w:val="24"/>
        </w:rPr>
        <w:t>NGO</w:t>
      </w:r>
      <w:r>
        <w:rPr>
          <w:sz w:val="24"/>
          <w:szCs w:val="24"/>
        </w:rPr>
        <w:tab/>
      </w:r>
      <w:r>
        <w:rPr>
          <w:sz w:val="24"/>
          <w:szCs w:val="24"/>
        </w:rPr>
        <w:tab/>
      </w:r>
      <w:r>
        <w:rPr>
          <w:sz w:val="24"/>
          <w:szCs w:val="24"/>
        </w:rPr>
        <w:tab/>
        <w:t>Non-Government Organization</w:t>
      </w:r>
    </w:p>
    <w:p w14:paraId="0000008D" w14:textId="77777777" w:rsidR="00F52645" w:rsidRDefault="00D50232">
      <w:pPr>
        <w:ind w:left="720"/>
        <w:jc w:val="both"/>
        <w:rPr>
          <w:sz w:val="24"/>
          <w:szCs w:val="24"/>
        </w:rPr>
      </w:pPr>
      <w:r>
        <w:rPr>
          <w:sz w:val="24"/>
          <w:szCs w:val="24"/>
        </w:rPr>
        <w:t>NPA-VAWC</w:t>
      </w:r>
      <w:r>
        <w:rPr>
          <w:sz w:val="24"/>
          <w:szCs w:val="24"/>
        </w:rPr>
        <w:tab/>
      </w:r>
      <w:r>
        <w:rPr>
          <w:sz w:val="24"/>
          <w:szCs w:val="24"/>
        </w:rPr>
        <w:tab/>
        <w:t>National Plan of Action to end Violence Against Women and Children</w:t>
      </w:r>
    </w:p>
    <w:p w14:paraId="0000008E" w14:textId="77777777" w:rsidR="00F52645" w:rsidRDefault="00D50232">
      <w:pPr>
        <w:ind w:left="720"/>
        <w:jc w:val="both"/>
        <w:rPr>
          <w:sz w:val="24"/>
          <w:szCs w:val="24"/>
        </w:rPr>
      </w:pPr>
      <w:r>
        <w:rPr>
          <w:sz w:val="24"/>
          <w:szCs w:val="24"/>
        </w:rPr>
        <w:t>OPD</w:t>
      </w:r>
      <w:r>
        <w:rPr>
          <w:sz w:val="24"/>
          <w:szCs w:val="24"/>
        </w:rPr>
        <w:tab/>
      </w:r>
      <w:r>
        <w:rPr>
          <w:sz w:val="24"/>
          <w:szCs w:val="24"/>
        </w:rPr>
        <w:tab/>
      </w:r>
      <w:r>
        <w:rPr>
          <w:sz w:val="24"/>
          <w:szCs w:val="24"/>
        </w:rPr>
        <w:tab/>
        <w:t>Organizations of Persons with Disabilities</w:t>
      </w:r>
    </w:p>
    <w:p w14:paraId="0000008F" w14:textId="77777777" w:rsidR="00F52645" w:rsidRDefault="00D50232">
      <w:pPr>
        <w:ind w:left="720"/>
        <w:jc w:val="both"/>
        <w:rPr>
          <w:sz w:val="24"/>
          <w:szCs w:val="24"/>
        </w:rPr>
      </w:pPr>
      <w:r>
        <w:rPr>
          <w:sz w:val="24"/>
          <w:szCs w:val="24"/>
        </w:rPr>
        <w:t>PD-MIS</w:t>
      </w:r>
      <w:r>
        <w:rPr>
          <w:sz w:val="24"/>
          <w:szCs w:val="24"/>
        </w:rPr>
        <w:tab/>
      </w:r>
      <w:r>
        <w:rPr>
          <w:sz w:val="24"/>
          <w:szCs w:val="24"/>
        </w:rPr>
        <w:tab/>
      </w:r>
      <w:r>
        <w:rPr>
          <w:sz w:val="24"/>
          <w:szCs w:val="24"/>
        </w:rPr>
        <w:tab/>
        <w:t>Persons with Disability Information Management System</w:t>
      </w:r>
    </w:p>
    <w:p w14:paraId="00000090" w14:textId="77777777" w:rsidR="00F52645" w:rsidRDefault="00D50232">
      <w:pPr>
        <w:ind w:left="720"/>
        <w:jc w:val="both"/>
        <w:rPr>
          <w:sz w:val="24"/>
          <w:szCs w:val="24"/>
        </w:rPr>
      </w:pPr>
      <w:r>
        <w:rPr>
          <w:sz w:val="24"/>
          <w:szCs w:val="24"/>
        </w:rPr>
        <w:t>PMO-LYED</w:t>
      </w:r>
      <w:r>
        <w:rPr>
          <w:sz w:val="24"/>
          <w:szCs w:val="24"/>
        </w:rPr>
        <w:tab/>
      </w:r>
      <w:r>
        <w:rPr>
          <w:sz w:val="24"/>
          <w:szCs w:val="24"/>
        </w:rPr>
        <w:tab/>
        <w:t>Prime Minister Office - Labour, Youth, Employment and Disability</w:t>
      </w:r>
    </w:p>
    <w:p w14:paraId="00000091" w14:textId="77777777" w:rsidR="00F52645" w:rsidRDefault="00D50232">
      <w:pPr>
        <w:pBdr>
          <w:top w:val="nil"/>
          <w:left w:val="nil"/>
          <w:bottom w:val="nil"/>
          <w:right w:val="nil"/>
          <w:between w:val="nil"/>
        </w:pBdr>
        <w:ind w:left="720"/>
        <w:jc w:val="both"/>
        <w:rPr>
          <w:sz w:val="24"/>
          <w:szCs w:val="24"/>
        </w:rPr>
      </w:pPr>
      <w:r>
        <w:rPr>
          <w:sz w:val="24"/>
          <w:szCs w:val="24"/>
        </w:rPr>
        <w:t>PSORATA</w:t>
      </w:r>
      <w:r>
        <w:rPr>
          <w:sz w:val="24"/>
          <w:szCs w:val="24"/>
        </w:rPr>
        <w:tab/>
      </w:r>
      <w:r>
        <w:rPr>
          <w:sz w:val="24"/>
          <w:szCs w:val="24"/>
        </w:rPr>
        <w:tab/>
        <w:t>Psoriasis Association of Tanzania</w:t>
      </w:r>
      <w:r>
        <w:rPr>
          <w:sz w:val="24"/>
          <w:szCs w:val="24"/>
        </w:rPr>
        <w:tab/>
      </w:r>
    </w:p>
    <w:p w14:paraId="00000092" w14:textId="77777777" w:rsidR="00F52645" w:rsidRDefault="00D50232">
      <w:pPr>
        <w:pBdr>
          <w:top w:val="nil"/>
          <w:left w:val="nil"/>
          <w:bottom w:val="nil"/>
          <w:right w:val="nil"/>
          <w:between w:val="nil"/>
        </w:pBdr>
        <w:ind w:left="720"/>
        <w:jc w:val="both"/>
        <w:rPr>
          <w:sz w:val="24"/>
          <w:szCs w:val="24"/>
        </w:rPr>
      </w:pPr>
      <w:r>
        <w:rPr>
          <w:sz w:val="24"/>
          <w:szCs w:val="24"/>
        </w:rPr>
        <w:t>RITA</w:t>
      </w:r>
      <w:r>
        <w:rPr>
          <w:sz w:val="24"/>
          <w:szCs w:val="24"/>
        </w:rPr>
        <w:tab/>
      </w:r>
      <w:r>
        <w:rPr>
          <w:sz w:val="24"/>
          <w:szCs w:val="24"/>
        </w:rPr>
        <w:tab/>
      </w:r>
      <w:r>
        <w:rPr>
          <w:sz w:val="24"/>
          <w:szCs w:val="24"/>
        </w:rPr>
        <w:tab/>
        <w:t>Registration, Insolvency, and Trusteeship Agency</w:t>
      </w:r>
    </w:p>
    <w:p w14:paraId="00000093" w14:textId="77777777" w:rsidR="00F52645" w:rsidRDefault="00D50232">
      <w:pPr>
        <w:pBdr>
          <w:top w:val="nil"/>
          <w:left w:val="nil"/>
          <w:bottom w:val="nil"/>
          <w:right w:val="nil"/>
          <w:between w:val="nil"/>
        </w:pBdr>
        <w:ind w:left="720"/>
        <w:jc w:val="both"/>
        <w:rPr>
          <w:sz w:val="24"/>
          <w:szCs w:val="24"/>
        </w:rPr>
      </w:pPr>
      <w:r>
        <w:rPr>
          <w:sz w:val="24"/>
          <w:szCs w:val="24"/>
        </w:rPr>
        <w:t>SADZ</w:t>
      </w:r>
      <w:r>
        <w:rPr>
          <w:sz w:val="24"/>
          <w:szCs w:val="24"/>
        </w:rPr>
        <w:tab/>
      </w:r>
      <w:r>
        <w:rPr>
          <w:sz w:val="24"/>
          <w:szCs w:val="24"/>
        </w:rPr>
        <w:tab/>
      </w:r>
      <w:r>
        <w:rPr>
          <w:sz w:val="24"/>
          <w:szCs w:val="24"/>
        </w:rPr>
        <w:tab/>
        <w:t>Zanzibar Special Olympics</w:t>
      </w:r>
    </w:p>
    <w:p w14:paraId="00000094" w14:textId="77777777" w:rsidR="00F52645" w:rsidRDefault="00D50232">
      <w:pPr>
        <w:pBdr>
          <w:top w:val="nil"/>
          <w:left w:val="nil"/>
          <w:bottom w:val="nil"/>
          <w:right w:val="nil"/>
          <w:between w:val="nil"/>
        </w:pBdr>
        <w:ind w:left="720"/>
        <w:jc w:val="both"/>
        <w:rPr>
          <w:sz w:val="24"/>
          <w:szCs w:val="24"/>
        </w:rPr>
      </w:pPr>
      <w:r>
        <w:rPr>
          <w:sz w:val="24"/>
          <w:szCs w:val="24"/>
        </w:rPr>
        <w:t>SDG</w:t>
      </w:r>
      <w:r>
        <w:rPr>
          <w:sz w:val="24"/>
          <w:szCs w:val="24"/>
        </w:rPr>
        <w:tab/>
      </w:r>
      <w:r>
        <w:rPr>
          <w:sz w:val="24"/>
          <w:szCs w:val="24"/>
        </w:rPr>
        <w:tab/>
      </w:r>
      <w:r>
        <w:rPr>
          <w:sz w:val="24"/>
          <w:szCs w:val="24"/>
        </w:rPr>
        <w:tab/>
        <w:t>Sustainable Development Goals</w:t>
      </w:r>
    </w:p>
    <w:p w14:paraId="00000095" w14:textId="77777777" w:rsidR="00F52645" w:rsidRDefault="00D50232">
      <w:pPr>
        <w:pBdr>
          <w:top w:val="nil"/>
          <w:left w:val="nil"/>
          <w:bottom w:val="nil"/>
          <w:right w:val="nil"/>
          <w:between w:val="nil"/>
        </w:pBdr>
        <w:ind w:left="720"/>
        <w:jc w:val="both"/>
        <w:rPr>
          <w:sz w:val="24"/>
          <w:szCs w:val="24"/>
        </w:rPr>
      </w:pPr>
      <w:r>
        <w:rPr>
          <w:sz w:val="24"/>
          <w:szCs w:val="24"/>
        </w:rPr>
        <w:t>SHIJUWAZA</w:t>
      </w:r>
      <w:r>
        <w:rPr>
          <w:sz w:val="24"/>
          <w:szCs w:val="24"/>
        </w:rPr>
        <w:tab/>
      </w:r>
      <w:r>
        <w:rPr>
          <w:sz w:val="24"/>
          <w:szCs w:val="24"/>
        </w:rPr>
        <w:tab/>
        <w:t>Zanzibar Federation of Organizations of Persons with Disabilities</w:t>
      </w:r>
    </w:p>
    <w:p w14:paraId="00000096" w14:textId="77777777" w:rsidR="00F52645" w:rsidRDefault="00D50232">
      <w:pPr>
        <w:spacing w:after="160"/>
        <w:ind w:left="720"/>
        <w:jc w:val="both"/>
        <w:rPr>
          <w:sz w:val="24"/>
          <w:szCs w:val="24"/>
        </w:rPr>
      </w:pPr>
      <w:r>
        <w:rPr>
          <w:sz w:val="24"/>
          <w:szCs w:val="24"/>
        </w:rPr>
        <w:t>SHIVYAWATA</w:t>
      </w:r>
      <w:r>
        <w:rPr>
          <w:sz w:val="24"/>
          <w:szCs w:val="24"/>
        </w:rPr>
        <w:tab/>
      </w:r>
      <w:r>
        <w:rPr>
          <w:sz w:val="24"/>
          <w:szCs w:val="24"/>
        </w:rPr>
        <w:tab/>
        <w:t xml:space="preserve">Tanzania Federation of People with Disability </w:t>
      </w:r>
    </w:p>
    <w:p w14:paraId="00000097" w14:textId="77777777" w:rsidR="00F52645" w:rsidRDefault="00D50232">
      <w:pPr>
        <w:spacing w:after="160"/>
        <w:ind w:left="720"/>
        <w:jc w:val="both"/>
        <w:rPr>
          <w:sz w:val="24"/>
          <w:szCs w:val="24"/>
        </w:rPr>
      </w:pPr>
      <w:r>
        <w:rPr>
          <w:sz w:val="24"/>
          <w:szCs w:val="24"/>
        </w:rPr>
        <w:t>SOZ</w:t>
      </w:r>
      <w:r>
        <w:rPr>
          <w:sz w:val="24"/>
          <w:szCs w:val="24"/>
        </w:rPr>
        <w:tab/>
      </w:r>
      <w:r>
        <w:rPr>
          <w:sz w:val="24"/>
          <w:szCs w:val="24"/>
        </w:rPr>
        <w:tab/>
      </w:r>
      <w:r>
        <w:rPr>
          <w:sz w:val="24"/>
          <w:szCs w:val="24"/>
        </w:rPr>
        <w:tab/>
        <w:t>Sports for People with Intellectual Disabilities</w:t>
      </w:r>
    </w:p>
    <w:p w14:paraId="00000098" w14:textId="77777777" w:rsidR="00F52645" w:rsidRDefault="00D50232">
      <w:pPr>
        <w:spacing w:after="160"/>
        <w:ind w:left="720"/>
        <w:jc w:val="both"/>
      </w:pPr>
      <w:r>
        <w:rPr>
          <w:sz w:val="24"/>
          <w:szCs w:val="24"/>
        </w:rPr>
        <w:t>TAS</w:t>
      </w:r>
      <w:r>
        <w:rPr>
          <w:sz w:val="24"/>
          <w:szCs w:val="24"/>
        </w:rPr>
        <w:tab/>
      </w:r>
      <w:r>
        <w:rPr>
          <w:sz w:val="24"/>
          <w:szCs w:val="24"/>
        </w:rPr>
        <w:tab/>
      </w:r>
      <w:r>
        <w:rPr>
          <w:sz w:val="24"/>
          <w:szCs w:val="24"/>
        </w:rPr>
        <w:tab/>
      </w:r>
      <w:r>
        <w:t>Tanzania Albinism Society</w:t>
      </w:r>
    </w:p>
    <w:p w14:paraId="00000099" w14:textId="77777777" w:rsidR="00F52645" w:rsidRDefault="00D50232">
      <w:pPr>
        <w:spacing w:after="160"/>
        <w:ind w:left="720"/>
        <w:jc w:val="both"/>
        <w:rPr>
          <w:sz w:val="24"/>
          <w:szCs w:val="24"/>
        </w:rPr>
      </w:pPr>
      <w:r>
        <w:rPr>
          <w:sz w:val="24"/>
          <w:szCs w:val="24"/>
        </w:rPr>
        <w:t>TASODEB</w:t>
      </w:r>
      <w:r>
        <w:rPr>
          <w:sz w:val="24"/>
          <w:szCs w:val="24"/>
        </w:rPr>
        <w:tab/>
      </w:r>
      <w:r>
        <w:rPr>
          <w:sz w:val="24"/>
          <w:szCs w:val="24"/>
        </w:rPr>
        <w:tab/>
        <w:t xml:space="preserve">Tanzania Association of the Deaf </w:t>
      </w:r>
    </w:p>
    <w:p w14:paraId="0000009A" w14:textId="77777777" w:rsidR="00F52645" w:rsidRDefault="00D50232">
      <w:pPr>
        <w:spacing w:after="160"/>
        <w:ind w:left="720"/>
        <w:jc w:val="both"/>
        <w:rPr>
          <w:sz w:val="24"/>
          <w:szCs w:val="24"/>
        </w:rPr>
      </w:pPr>
      <w:r>
        <w:rPr>
          <w:sz w:val="24"/>
          <w:szCs w:val="24"/>
        </w:rPr>
        <w:t>TAMH</w:t>
      </w:r>
      <w:r>
        <w:rPr>
          <w:sz w:val="24"/>
          <w:szCs w:val="24"/>
        </w:rPr>
        <w:tab/>
      </w:r>
      <w:r>
        <w:rPr>
          <w:sz w:val="24"/>
          <w:szCs w:val="24"/>
        </w:rPr>
        <w:tab/>
      </w:r>
      <w:r>
        <w:rPr>
          <w:sz w:val="24"/>
          <w:szCs w:val="24"/>
        </w:rPr>
        <w:tab/>
        <w:t xml:space="preserve">Tanzania Association for the Mentally Handicap </w:t>
      </w:r>
    </w:p>
    <w:p w14:paraId="0000009B" w14:textId="77777777" w:rsidR="00F52645" w:rsidRDefault="00D50232">
      <w:pPr>
        <w:spacing w:after="160"/>
        <w:ind w:left="720"/>
        <w:jc w:val="both"/>
        <w:rPr>
          <w:sz w:val="24"/>
          <w:szCs w:val="24"/>
        </w:rPr>
      </w:pPr>
      <w:r>
        <w:rPr>
          <w:sz w:val="24"/>
          <w:szCs w:val="24"/>
        </w:rPr>
        <w:t>TDHS</w:t>
      </w:r>
      <w:r>
        <w:rPr>
          <w:sz w:val="24"/>
          <w:szCs w:val="24"/>
        </w:rPr>
        <w:tab/>
      </w:r>
      <w:r>
        <w:rPr>
          <w:sz w:val="24"/>
          <w:szCs w:val="24"/>
        </w:rPr>
        <w:tab/>
      </w:r>
      <w:r>
        <w:rPr>
          <w:sz w:val="24"/>
          <w:szCs w:val="24"/>
        </w:rPr>
        <w:tab/>
        <w:t>Tanzania Demographic and Health Survey</w:t>
      </w:r>
    </w:p>
    <w:p w14:paraId="0000009C" w14:textId="77777777" w:rsidR="00F52645" w:rsidRDefault="00D50232">
      <w:pPr>
        <w:ind w:left="720"/>
        <w:jc w:val="both"/>
        <w:rPr>
          <w:sz w:val="24"/>
          <w:szCs w:val="24"/>
        </w:rPr>
      </w:pPr>
      <w:r>
        <w:rPr>
          <w:sz w:val="24"/>
          <w:szCs w:val="24"/>
        </w:rPr>
        <w:t>TLA</w:t>
      </w:r>
      <w:r>
        <w:rPr>
          <w:sz w:val="24"/>
          <w:szCs w:val="24"/>
        </w:rPr>
        <w:tab/>
      </w:r>
      <w:r>
        <w:rPr>
          <w:sz w:val="24"/>
          <w:szCs w:val="24"/>
        </w:rPr>
        <w:tab/>
      </w:r>
      <w:r>
        <w:rPr>
          <w:sz w:val="24"/>
          <w:szCs w:val="24"/>
        </w:rPr>
        <w:tab/>
        <w:t>Tanzania Leprosy Association</w:t>
      </w:r>
    </w:p>
    <w:p w14:paraId="0000009D" w14:textId="77777777" w:rsidR="00F52645" w:rsidRDefault="00D50232">
      <w:pPr>
        <w:ind w:left="720"/>
        <w:jc w:val="both"/>
        <w:rPr>
          <w:sz w:val="24"/>
          <w:szCs w:val="24"/>
        </w:rPr>
      </w:pPr>
      <w:r>
        <w:rPr>
          <w:sz w:val="24"/>
          <w:szCs w:val="24"/>
        </w:rPr>
        <w:t>TLB</w:t>
      </w:r>
      <w:r>
        <w:rPr>
          <w:sz w:val="24"/>
          <w:szCs w:val="24"/>
        </w:rPr>
        <w:tab/>
      </w:r>
      <w:r>
        <w:rPr>
          <w:sz w:val="24"/>
          <w:szCs w:val="24"/>
        </w:rPr>
        <w:tab/>
      </w:r>
      <w:r>
        <w:rPr>
          <w:sz w:val="24"/>
          <w:szCs w:val="24"/>
        </w:rPr>
        <w:tab/>
        <w:t>Tanzania League of the Blind</w:t>
      </w:r>
    </w:p>
    <w:p w14:paraId="0000009E" w14:textId="77777777" w:rsidR="00F52645" w:rsidRDefault="00D50232">
      <w:pPr>
        <w:ind w:left="720"/>
        <w:jc w:val="both"/>
        <w:rPr>
          <w:sz w:val="24"/>
          <w:szCs w:val="24"/>
        </w:rPr>
      </w:pPr>
      <w:r>
        <w:rPr>
          <w:sz w:val="24"/>
          <w:szCs w:val="24"/>
        </w:rPr>
        <w:t>TOT</w:t>
      </w:r>
      <w:r>
        <w:rPr>
          <w:sz w:val="24"/>
          <w:szCs w:val="24"/>
        </w:rPr>
        <w:tab/>
      </w:r>
      <w:r>
        <w:rPr>
          <w:sz w:val="24"/>
          <w:szCs w:val="24"/>
        </w:rPr>
        <w:tab/>
      </w:r>
      <w:r>
        <w:rPr>
          <w:sz w:val="24"/>
          <w:szCs w:val="24"/>
        </w:rPr>
        <w:tab/>
        <w:t>Training of Trainers</w:t>
      </w:r>
    </w:p>
    <w:p w14:paraId="0000009F" w14:textId="77777777" w:rsidR="00F52645" w:rsidRDefault="00D50232">
      <w:pPr>
        <w:ind w:left="720"/>
        <w:jc w:val="both"/>
        <w:rPr>
          <w:sz w:val="24"/>
          <w:szCs w:val="24"/>
        </w:rPr>
      </w:pPr>
      <w:r>
        <w:rPr>
          <w:sz w:val="24"/>
          <w:szCs w:val="24"/>
        </w:rPr>
        <w:lastRenderedPageBreak/>
        <w:t>TUSPO</w:t>
      </w:r>
      <w:r>
        <w:rPr>
          <w:sz w:val="24"/>
          <w:szCs w:val="24"/>
        </w:rPr>
        <w:tab/>
      </w:r>
      <w:r>
        <w:rPr>
          <w:sz w:val="24"/>
          <w:szCs w:val="24"/>
        </w:rPr>
        <w:tab/>
      </w:r>
      <w:r>
        <w:rPr>
          <w:sz w:val="24"/>
          <w:szCs w:val="24"/>
        </w:rPr>
        <w:tab/>
        <w:t xml:space="preserve">Tanzania Users and Survivors of Psychiatric Organization </w:t>
      </w:r>
    </w:p>
    <w:p w14:paraId="000000A0" w14:textId="77777777" w:rsidR="00F52645" w:rsidRDefault="00D50232">
      <w:pPr>
        <w:ind w:left="720"/>
        <w:jc w:val="both"/>
        <w:rPr>
          <w:sz w:val="24"/>
          <w:szCs w:val="24"/>
        </w:rPr>
      </w:pPr>
      <w:r>
        <w:rPr>
          <w:sz w:val="24"/>
          <w:szCs w:val="24"/>
        </w:rPr>
        <w:t>UN</w:t>
      </w:r>
      <w:r>
        <w:rPr>
          <w:sz w:val="24"/>
          <w:szCs w:val="24"/>
        </w:rPr>
        <w:tab/>
      </w:r>
      <w:r>
        <w:rPr>
          <w:sz w:val="24"/>
          <w:szCs w:val="24"/>
        </w:rPr>
        <w:tab/>
      </w:r>
      <w:r>
        <w:rPr>
          <w:sz w:val="24"/>
          <w:szCs w:val="24"/>
        </w:rPr>
        <w:tab/>
        <w:t>United Nations</w:t>
      </w:r>
    </w:p>
    <w:p w14:paraId="000000A1" w14:textId="77777777" w:rsidR="00F52645" w:rsidRDefault="00D50232">
      <w:pPr>
        <w:ind w:left="720"/>
        <w:jc w:val="both"/>
        <w:rPr>
          <w:sz w:val="24"/>
          <w:szCs w:val="24"/>
        </w:rPr>
      </w:pPr>
      <w:r>
        <w:rPr>
          <w:sz w:val="24"/>
          <w:szCs w:val="24"/>
        </w:rPr>
        <w:t>UNCT</w:t>
      </w:r>
      <w:r>
        <w:rPr>
          <w:sz w:val="24"/>
          <w:szCs w:val="24"/>
        </w:rPr>
        <w:tab/>
      </w:r>
      <w:r>
        <w:rPr>
          <w:sz w:val="24"/>
          <w:szCs w:val="24"/>
        </w:rPr>
        <w:tab/>
      </w:r>
      <w:r>
        <w:rPr>
          <w:sz w:val="24"/>
          <w:szCs w:val="24"/>
        </w:rPr>
        <w:tab/>
        <w:t>UN Country Team</w:t>
      </w:r>
    </w:p>
    <w:p w14:paraId="000000A2" w14:textId="77777777" w:rsidR="00F52645" w:rsidRDefault="00D50232">
      <w:pPr>
        <w:ind w:left="720"/>
        <w:jc w:val="both"/>
        <w:rPr>
          <w:sz w:val="24"/>
          <w:szCs w:val="24"/>
        </w:rPr>
      </w:pPr>
      <w:r>
        <w:rPr>
          <w:sz w:val="24"/>
          <w:szCs w:val="24"/>
        </w:rPr>
        <w:t>UNFPA</w:t>
      </w:r>
      <w:r>
        <w:rPr>
          <w:sz w:val="24"/>
          <w:szCs w:val="24"/>
        </w:rPr>
        <w:tab/>
      </w:r>
      <w:r>
        <w:rPr>
          <w:sz w:val="24"/>
          <w:szCs w:val="24"/>
        </w:rPr>
        <w:tab/>
      </w:r>
      <w:r>
        <w:rPr>
          <w:sz w:val="24"/>
          <w:szCs w:val="24"/>
        </w:rPr>
        <w:tab/>
      </w:r>
      <w:r>
        <w:rPr>
          <w:sz w:val="24"/>
          <w:szCs w:val="24"/>
        </w:rPr>
        <w:t>United Nations Sexual and Reproductive Health Agency</w:t>
      </w:r>
    </w:p>
    <w:p w14:paraId="000000A3" w14:textId="77777777" w:rsidR="00F52645" w:rsidRDefault="00D50232">
      <w:pPr>
        <w:ind w:left="720"/>
        <w:jc w:val="both"/>
        <w:rPr>
          <w:sz w:val="24"/>
          <w:szCs w:val="24"/>
        </w:rPr>
      </w:pPr>
      <w:r>
        <w:rPr>
          <w:sz w:val="24"/>
          <w:szCs w:val="24"/>
        </w:rPr>
        <w:t>UNGEHRCM</w:t>
      </w:r>
      <w:r>
        <w:rPr>
          <w:sz w:val="24"/>
          <w:szCs w:val="24"/>
        </w:rPr>
        <w:tab/>
      </w:r>
      <w:r>
        <w:rPr>
          <w:sz w:val="24"/>
          <w:szCs w:val="24"/>
        </w:rPr>
        <w:tab/>
        <w:t>UN Gender Equality and Human Rights Coordination Mechanism</w:t>
      </w:r>
      <w:r>
        <w:rPr>
          <w:sz w:val="24"/>
          <w:szCs w:val="24"/>
        </w:rPr>
        <w:tab/>
      </w:r>
    </w:p>
    <w:p w14:paraId="000000A4" w14:textId="77777777" w:rsidR="00F52645" w:rsidRDefault="00D50232">
      <w:pPr>
        <w:ind w:left="720"/>
        <w:jc w:val="both"/>
        <w:rPr>
          <w:sz w:val="24"/>
          <w:szCs w:val="24"/>
        </w:rPr>
      </w:pPr>
      <w:r>
        <w:rPr>
          <w:sz w:val="24"/>
          <w:szCs w:val="24"/>
        </w:rPr>
        <w:t>UNICEF</w:t>
      </w:r>
      <w:r>
        <w:rPr>
          <w:sz w:val="24"/>
          <w:szCs w:val="24"/>
        </w:rPr>
        <w:tab/>
      </w:r>
      <w:r>
        <w:rPr>
          <w:sz w:val="24"/>
          <w:szCs w:val="24"/>
        </w:rPr>
        <w:tab/>
        <w:t>United Nations Children's Fund</w:t>
      </w:r>
    </w:p>
    <w:p w14:paraId="000000A5" w14:textId="77777777" w:rsidR="00F52645" w:rsidRDefault="00D50232">
      <w:pPr>
        <w:ind w:left="720"/>
        <w:jc w:val="both"/>
        <w:rPr>
          <w:sz w:val="24"/>
          <w:szCs w:val="24"/>
        </w:rPr>
      </w:pPr>
      <w:r>
        <w:rPr>
          <w:sz w:val="24"/>
          <w:szCs w:val="24"/>
        </w:rPr>
        <w:t>UNPRPD</w:t>
      </w:r>
      <w:r>
        <w:rPr>
          <w:sz w:val="24"/>
          <w:szCs w:val="24"/>
        </w:rPr>
        <w:tab/>
      </w:r>
      <w:r>
        <w:rPr>
          <w:sz w:val="24"/>
          <w:szCs w:val="24"/>
        </w:rPr>
        <w:tab/>
        <w:t>United Nations Programme on the Rights of Persons with Disabilities</w:t>
      </w:r>
    </w:p>
    <w:p w14:paraId="000000A6" w14:textId="77777777" w:rsidR="00F52645" w:rsidRDefault="00D50232">
      <w:pPr>
        <w:ind w:left="720"/>
        <w:jc w:val="both"/>
        <w:rPr>
          <w:sz w:val="24"/>
          <w:szCs w:val="24"/>
        </w:rPr>
      </w:pPr>
      <w:r>
        <w:rPr>
          <w:sz w:val="24"/>
          <w:szCs w:val="24"/>
        </w:rPr>
        <w:t>UNSDCF</w:t>
      </w:r>
      <w:r>
        <w:rPr>
          <w:sz w:val="24"/>
          <w:szCs w:val="24"/>
        </w:rPr>
        <w:tab/>
      </w:r>
      <w:r>
        <w:rPr>
          <w:sz w:val="24"/>
          <w:szCs w:val="24"/>
        </w:rPr>
        <w:tab/>
        <w:t>United Nations Sustainable Development Cooperation Framework</w:t>
      </w:r>
    </w:p>
    <w:p w14:paraId="000000A7" w14:textId="77777777" w:rsidR="00F52645" w:rsidRDefault="00D50232">
      <w:pPr>
        <w:ind w:left="720"/>
        <w:jc w:val="both"/>
        <w:rPr>
          <w:sz w:val="24"/>
          <w:szCs w:val="24"/>
        </w:rPr>
      </w:pPr>
      <w:r>
        <w:rPr>
          <w:sz w:val="24"/>
          <w:szCs w:val="24"/>
        </w:rPr>
        <w:t>UN Women</w:t>
      </w:r>
      <w:r>
        <w:rPr>
          <w:sz w:val="24"/>
          <w:szCs w:val="24"/>
        </w:rPr>
        <w:tab/>
      </w:r>
      <w:r>
        <w:rPr>
          <w:sz w:val="24"/>
          <w:szCs w:val="24"/>
        </w:rPr>
        <w:tab/>
        <w:t xml:space="preserve">United Nations Entity for Gender Equality and the Empowerment of                   Women </w:t>
      </w:r>
    </w:p>
    <w:p w14:paraId="000000A8" w14:textId="77777777" w:rsidR="00F52645" w:rsidRDefault="00D50232">
      <w:pPr>
        <w:ind w:left="720"/>
        <w:jc w:val="both"/>
        <w:rPr>
          <w:sz w:val="24"/>
          <w:szCs w:val="24"/>
        </w:rPr>
      </w:pPr>
      <w:r>
        <w:rPr>
          <w:sz w:val="24"/>
          <w:szCs w:val="24"/>
        </w:rPr>
        <w:t>URT</w:t>
      </w:r>
      <w:r>
        <w:rPr>
          <w:sz w:val="24"/>
          <w:szCs w:val="24"/>
        </w:rPr>
        <w:tab/>
      </w:r>
      <w:r>
        <w:rPr>
          <w:sz w:val="24"/>
          <w:szCs w:val="24"/>
        </w:rPr>
        <w:tab/>
      </w:r>
      <w:r>
        <w:rPr>
          <w:sz w:val="24"/>
          <w:szCs w:val="24"/>
        </w:rPr>
        <w:tab/>
        <w:t>United Republic of Tanzania</w:t>
      </w:r>
    </w:p>
    <w:p w14:paraId="000000A9" w14:textId="77777777" w:rsidR="00F52645" w:rsidRDefault="00D50232">
      <w:pPr>
        <w:ind w:left="720"/>
        <w:jc w:val="both"/>
        <w:rPr>
          <w:sz w:val="24"/>
          <w:szCs w:val="24"/>
        </w:rPr>
      </w:pPr>
      <w:r>
        <w:rPr>
          <w:sz w:val="24"/>
          <w:szCs w:val="24"/>
        </w:rPr>
        <w:t>UWZ</w:t>
      </w:r>
      <w:r>
        <w:rPr>
          <w:sz w:val="24"/>
          <w:szCs w:val="24"/>
        </w:rPr>
        <w:tab/>
      </w:r>
      <w:r>
        <w:rPr>
          <w:sz w:val="24"/>
          <w:szCs w:val="24"/>
        </w:rPr>
        <w:tab/>
      </w:r>
      <w:r>
        <w:rPr>
          <w:sz w:val="24"/>
          <w:szCs w:val="24"/>
        </w:rPr>
        <w:tab/>
        <w:t xml:space="preserve">Organization of People with Disability Zanzibar </w:t>
      </w:r>
    </w:p>
    <w:p w14:paraId="000000AA" w14:textId="77777777" w:rsidR="00F52645" w:rsidRDefault="00D50232">
      <w:pPr>
        <w:ind w:left="720"/>
        <w:jc w:val="both"/>
        <w:rPr>
          <w:sz w:val="24"/>
          <w:szCs w:val="24"/>
        </w:rPr>
      </w:pPr>
      <w:r>
        <w:rPr>
          <w:sz w:val="24"/>
          <w:szCs w:val="24"/>
        </w:rPr>
        <w:t>VAWC</w:t>
      </w:r>
      <w:r>
        <w:rPr>
          <w:sz w:val="24"/>
          <w:szCs w:val="24"/>
        </w:rPr>
        <w:tab/>
      </w:r>
      <w:r>
        <w:rPr>
          <w:sz w:val="24"/>
          <w:szCs w:val="24"/>
        </w:rPr>
        <w:tab/>
      </w:r>
      <w:r>
        <w:rPr>
          <w:sz w:val="24"/>
          <w:szCs w:val="24"/>
        </w:rPr>
        <w:tab/>
      </w:r>
      <w:r>
        <w:rPr>
          <w:sz w:val="24"/>
          <w:szCs w:val="24"/>
        </w:rPr>
        <w:t>Violence Against Women and Children</w:t>
      </w:r>
    </w:p>
    <w:p w14:paraId="000000AB" w14:textId="77777777" w:rsidR="00F52645" w:rsidRDefault="00D50232">
      <w:pPr>
        <w:ind w:left="720"/>
        <w:jc w:val="both"/>
        <w:rPr>
          <w:sz w:val="24"/>
          <w:szCs w:val="24"/>
        </w:rPr>
      </w:pPr>
      <w:r>
        <w:rPr>
          <w:sz w:val="24"/>
          <w:szCs w:val="24"/>
        </w:rPr>
        <w:t>VNR</w:t>
      </w:r>
      <w:r>
        <w:rPr>
          <w:sz w:val="24"/>
          <w:szCs w:val="24"/>
        </w:rPr>
        <w:tab/>
      </w:r>
      <w:r>
        <w:rPr>
          <w:sz w:val="24"/>
          <w:szCs w:val="24"/>
        </w:rPr>
        <w:tab/>
      </w:r>
      <w:r>
        <w:rPr>
          <w:sz w:val="24"/>
          <w:szCs w:val="24"/>
        </w:rPr>
        <w:tab/>
        <w:t>Voluntary National Review</w:t>
      </w:r>
    </w:p>
    <w:p w14:paraId="000000AC" w14:textId="77777777" w:rsidR="00F52645" w:rsidRDefault="00D50232">
      <w:pPr>
        <w:ind w:left="720"/>
        <w:jc w:val="both"/>
        <w:rPr>
          <w:sz w:val="24"/>
          <w:szCs w:val="24"/>
        </w:rPr>
      </w:pPr>
      <w:r>
        <w:rPr>
          <w:sz w:val="24"/>
          <w:szCs w:val="24"/>
        </w:rPr>
        <w:t>VODIWOTA</w:t>
      </w:r>
      <w:r>
        <w:rPr>
          <w:sz w:val="24"/>
          <w:szCs w:val="24"/>
        </w:rPr>
        <w:tab/>
      </w:r>
      <w:r>
        <w:rPr>
          <w:sz w:val="24"/>
          <w:szCs w:val="24"/>
        </w:rPr>
        <w:tab/>
        <w:t>Voice of disabled women in Tanzania</w:t>
      </w:r>
    </w:p>
    <w:p w14:paraId="000000AD" w14:textId="77777777" w:rsidR="00F52645" w:rsidRDefault="00D50232">
      <w:pPr>
        <w:ind w:left="720"/>
        <w:jc w:val="both"/>
        <w:rPr>
          <w:sz w:val="24"/>
          <w:szCs w:val="24"/>
        </w:rPr>
      </w:pPr>
      <w:r>
        <w:rPr>
          <w:sz w:val="24"/>
          <w:szCs w:val="24"/>
        </w:rPr>
        <w:t>WLER</w:t>
      </w:r>
      <w:r>
        <w:rPr>
          <w:sz w:val="24"/>
          <w:szCs w:val="24"/>
        </w:rPr>
        <w:tab/>
      </w:r>
      <w:r>
        <w:rPr>
          <w:sz w:val="24"/>
          <w:szCs w:val="24"/>
        </w:rPr>
        <w:tab/>
      </w:r>
      <w:r>
        <w:rPr>
          <w:sz w:val="24"/>
          <w:szCs w:val="24"/>
        </w:rPr>
        <w:tab/>
        <w:t>Women Leadership and Economic Rights</w:t>
      </w:r>
    </w:p>
    <w:p w14:paraId="000000AE" w14:textId="77777777" w:rsidR="00F52645" w:rsidRDefault="00D50232">
      <w:pPr>
        <w:ind w:left="720"/>
        <w:jc w:val="both"/>
        <w:rPr>
          <w:sz w:val="26"/>
          <w:szCs w:val="26"/>
        </w:rPr>
      </w:pPr>
      <w:r>
        <w:rPr>
          <w:sz w:val="24"/>
          <w:szCs w:val="24"/>
        </w:rPr>
        <w:t>ZADEP</w:t>
      </w:r>
      <w:r>
        <w:rPr>
          <w:sz w:val="24"/>
          <w:szCs w:val="24"/>
        </w:rPr>
        <w:tab/>
      </w:r>
      <w:r>
        <w:rPr>
          <w:sz w:val="24"/>
          <w:szCs w:val="24"/>
        </w:rPr>
        <w:tab/>
      </w:r>
      <w:r>
        <w:rPr>
          <w:sz w:val="24"/>
          <w:szCs w:val="24"/>
        </w:rPr>
        <w:tab/>
        <w:t xml:space="preserve">Zanzibar Development Plan </w:t>
      </w:r>
    </w:p>
    <w:p w14:paraId="000000AF" w14:textId="77777777" w:rsidR="00F52645" w:rsidRDefault="00D50232">
      <w:pPr>
        <w:ind w:left="720"/>
        <w:jc w:val="both"/>
        <w:rPr>
          <w:sz w:val="24"/>
          <w:szCs w:val="24"/>
        </w:rPr>
      </w:pPr>
      <w:r>
        <w:rPr>
          <w:sz w:val="24"/>
          <w:szCs w:val="24"/>
        </w:rPr>
        <w:t>ZADOC</w:t>
      </w:r>
      <w:r>
        <w:rPr>
          <w:sz w:val="24"/>
          <w:szCs w:val="24"/>
        </w:rPr>
        <w:tab/>
      </w:r>
      <w:r>
        <w:rPr>
          <w:sz w:val="24"/>
          <w:szCs w:val="24"/>
        </w:rPr>
        <w:tab/>
      </w:r>
      <w:r>
        <w:rPr>
          <w:sz w:val="24"/>
          <w:szCs w:val="24"/>
        </w:rPr>
        <w:tab/>
        <w:t>Zanzibar Association of People with Developmental Disability</w:t>
      </w:r>
    </w:p>
    <w:p w14:paraId="000000B0" w14:textId="77777777" w:rsidR="00F52645" w:rsidRDefault="00D50232">
      <w:pPr>
        <w:ind w:left="720"/>
        <w:jc w:val="both"/>
        <w:rPr>
          <w:sz w:val="24"/>
          <w:szCs w:val="24"/>
        </w:rPr>
      </w:pPr>
      <w:r>
        <w:rPr>
          <w:sz w:val="24"/>
          <w:szCs w:val="24"/>
        </w:rPr>
        <w:t>ZANAB</w:t>
      </w:r>
      <w:r>
        <w:rPr>
          <w:sz w:val="24"/>
          <w:szCs w:val="24"/>
        </w:rPr>
        <w:tab/>
      </w:r>
      <w:r>
        <w:rPr>
          <w:sz w:val="24"/>
          <w:szCs w:val="24"/>
        </w:rPr>
        <w:tab/>
      </w:r>
      <w:r>
        <w:rPr>
          <w:sz w:val="24"/>
          <w:szCs w:val="24"/>
        </w:rPr>
        <w:tab/>
        <w:t>Zanzibar Association of Blinds</w:t>
      </w:r>
    </w:p>
    <w:p w14:paraId="000000B1" w14:textId="77777777" w:rsidR="00F52645" w:rsidRDefault="00D50232">
      <w:pPr>
        <w:ind w:left="720"/>
        <w:jc w:val="both"/>
        <w:rPr>
          <w:sz w:val="24"/>
          <w:szCs w:val="24"/>
        </w:rPr>
      </w:pPr>
      <w:r>
        <w:rPr>
          <w:sz w:val="24"/>
          <w:szCs w:val="24"/>
        </w:rPr>
        <w:t>ZAPDD</w:t>
      </w:r>
      <w:r>
        <w:rPr>
          <w:sz w:val="24"/>
          <w:szCs w:val="24"/>
        </w:rPr>
        <w:tab/>
      </w:r>
      <w:r>
        <w:rPr>
          <w:sz w:val="24"/>
          <w:szCs w:val="24"/>
        </w:rPr>
        <w:tab/>
      </w:r>
      <w:r>
        <w:rPr>
          <w:sz w:val="24"/>
          <w:szCs w:val="24"/>
        </w:rPr>
        <w:tab/>
        <w:t>Zanzibar Association of Persons with Disabilities</w:t>
      </w:r>
    </w:p>
    <w:p w14:paraId="000000B2" w14:textId="77777777" w:rsidR="00F52645" w:rsidRDefault="00D50232">
      <w:pPr>
        <w:ind w:left="720"/>
        <w:jc w:val="both"/>
        <w:rPr>
          <w:sz w:val="24"/>
          <w:szCs w:val="24"/>
        </w:rPr>
      </w:pPr>
      <w:r>
        <w:rPr>
          <w:sz w:val="24"/>
          <w:szCs w:val="24"/>
        </w:rPr>
        <w:t>ZICITA</w:t>
      </w:r>
      <w:r>
        <w:rPr>
          <w:sz w:val="24"/>
          <w:szCs w:val="24"/>
        </w:rPr>
        <w:tab/>
      </w:r>
      <w:r>
        <w:rPr>
          <w:sz w:val="24"/>
          <w:szCs w:val="24"/>
        </w:rPr>
        <w:tab/>
      </w:r>
      <w:r>
        <w:rPr>
          <w:sz w:val="24"/>
          <w:szCs w:val="24"/>
        </w:rPr>
        <w:tab/>
        <w:t>Zanzibar Information Communication Technology Agency</w:t>
      </w:r>
    </w:p>
    <w:p w14:paraId="000000B3" w14:textId="77777777" w:rsidR="00F52645" w:rsidRDefault="00D50232">
      <w:pPr>
        <w:ind w:left="720"/>
        <w:jc w:val="both"/>
        <w:rPr>
          <w:sz w:val="24"/>
          <w:szCs w:val="24"/>
        </w:rPr>
      </w:pPr>
      <w:r>
        <w:rPr>
          <w:sz w:val="24"/>
          <w:szCs w:val="24"/>
        </w:rPr>
        <w:t>ZRPDD</w:t>
      </w:r>
      <w:r>
        <w:rPr>
          <w:sz w:val="24"/>
          <w:szCs w:val="24"/>
        </w:rPr>
        <w:tab/>
      </w:r>
      <w:r>
        <w:rPr>
          <w:sz w:val="24"/>
          <w:szCs w:val="24"/>
        </w:rPr>
        <w:tab/>
      </w:r>
      <w:r>
        <w:rPr>
          <w:sz w:val="24"/>
          <w:szCs w:val="24"/>
        </w:rPr>
        <w:tab/>
        <w:t>Zanzibar Association of People with Developmental Disability</w:t>
      </w:r>
      <w:r>
        <w:br w:type="page"/>
      </w:r>
    </w:p>
    <w:p w14:paraId="000000B4" w14:textId="77777777" w:rsidR="00F52645" w:rsidRDefault="00D50232">
      <w:pPr>
        <w:pStyle w:val="Heading1"/>
        <w:ind w:left="630" w:right="180"/>
      </w:pPr>
      <w:bookmarkStart w:id="1" w:name="_heading=h.c4bvbqcn0adt" w:colFirst="0" w:colLast="0"/>
      <w:bookmarkEnd w:id="1"/>
      <w:r>
        <w:lastRenderedPageBreak/>
        <w:t>Introduction</w:t>
      </w:r>
    </w:p>
    <w:p w14:paraId="000000B5" w14:textId="77777777" w:rsidR="00F52645" w:rsidRDefault="00D50232">
      <w:pPr>
        <w:spacing w:before="240" w:after="240"/>
        <w:ind w:left="630" w:right="180"/>
        <w:jc w:val="both"/>
      </w:pPr>
      <w:r>
        <w:t>The UNPRPD Joint UNFPA-UN Women Programme to Advance the Rights of Persons with Disabilities in the United Republic of Tanzania (2021-2024) aimed to advance the following rights for persons with different forms of disability, especially marginalized groups of persons with disabilities, in particular women and girls.</w:t>
      </w:r>
    </w:p>
    <w:p w14:paraId="000000B6" w14:textId="77777777" w:rsidR="00F52645" w:rsidRDefault="00D50232">
      <w:pPr>
        <w:spacing w:before="240" w:after="240"/>
        <w:ind w:left="630" w:right="180"/>
        <w:jc w:val="both"/>
      </w:pPr>
      <w:r>
        <w:t xml:space="preserve">This end of programme report provides a comprehensive overview and accounts of the cumulative results achieved by the programme. </w:t>
      </w:r>
    </w:p>
    <w:p w14:paraId="000000B7" w14:textId="77777777" w:rsidR="00F52645" w:rsidRDefault="00D50232">
      <w:pPr>
        <w:pStyle w:val="Heading1"/>
        <w:numPr>
          <w:ilvl w:val="0"/>
          <w:numId w:val="14"/>
        </w:numPr>
        <w:ind w:left="630" w:firstLine="0"/>
        <w:rPr>
          <w:sz w:val="28"/>
          <w:szCs w:val="28"/>
        </w:rPr>
      </w:pPr>
      <w:bookmarkStart w:id="2" w:name="_heading=h.nu58w94epg8h" w:colFirst="0" w:colLast="0"/>
      <w:bookmarkEnd w:id="2"/>
      <w:r>
        <w:t>Progress towards impact and specific outcomes</w:t>
      </w:r>
    </w:p>
    <w:sdt>
      <w:sdtPr>
        <w:tag w:val="goog_rdk_0"/>
        <w:id w:val="1448656842"/>
        <w:lock w:val="contentLocked"/>
      </w:sdtPr>
      <w:sdtEndPr/>
      <w:sdtContent>
        <w:tbl>
          <w:tblPr>
            <w:tblStyle w:val="a0"/>
            <w:tblW w:w="9510" w:type="dxa"/>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10"/>
          </w:tblGrid>
          <w:tr w:rsidR="00F52645" w14:paraId="099804E3" w14:textId="77777777">
            <w:tc>
              <w:tcPr>
                <w:tcW w:w="9510" w:type="dxa"/>
                <w:shd w:val="clear" w:color="auto" w:fill="auto"/>
                <w:tcMar>
                  <w:top w:w="100" w:type="dxa"/>
                  <w:left w:w="100" w:type="dxa"/>
                  <w:bottom w:w="100" w:type="dxa"/>
                  <w:right w:w="100" w:type="dxa"/>
                </w:tcMar>
              </w:tcPr>
              <w:p w14:paraId="000000B8" w14:textId="77777777" w:rsidR="00F52645" w:rsidRDefault="00D50232">
                <w:pPr>
                  <w:spacing w:after="0"/>
                  <w:jc w:val="both"/>
                  <w:rPr>
                    <w:b/>
                  </w:rPr>
                </w:pPr>
                <w:r>
                  <w:rPr>
                    <w:b/>
                  </w:rPr>
                  <w:t>Impact level Statement</w:t>
                </w:r>
              </w:p>
            </w:tc>
          </w:tr>
          <w:tr w:rsidR="00F52645" w14:paraId="28003635" w14:textId="77777777">
            <w:tc>
              <w:tcPr>
                <w:tcW w:w="9510" w:type="dxa"/>
                <w:shd w:val="clear" w:color="auto" w:fill="auto"/>
                <w:tcMar>
                  <w:top w:w="100" w:type="dxa"/>
                  <w:left w:w="100" w:type="dxa"/>
                  <w:bottom w:w="100" w:type="dxa"/>
                  <w:right w:w="100" w:type="dxa"/>
                </w:tcMar>
              </w:tcPr>
              <w:p w14:paraId="000000B9" w14:textId="77777777" w:rsidR="00F52645" w:rsidRDefault="00D50232">
                <w:pPr>
                  <w:spacing w:after="0"/>
                  <w:jc w:val="both"/>
                </w:pPr>
                <w:r>
                  <w:t>At impact level, the proposed programme seeks to advance the following rights for persons with different forms of disability, especially under-represented groups of persons with disabilities, including women and girls:</w:t>
                </w:r>
              </w:p>
              <w:p w14:paraId="000000BA" w14:textId="77777777" w:rsidR="00F52645" w:rsidRDefault="00D50232">
                <w:pPr>
                  <w:numPr>
                    <w:ilvl w:val="0"/>
                    <w:numId w:val="26"/>
                  </w:numPr>
                  <w:spacing w:before="200" w:after="0"/>
                  <w:ind w:left="0" w:firstLine="0"/>
                  <w:jc w:val="both"/>
                </w:pPr>
                <w:r>
                  <w:t xml:space="preserve">the right to equality and non-discrimination; </w:t>
                </w:r>
              </w:p>
              <w:p w14:paraId="000000BB" w14:textId="77777777" w:rsidR="00F52645" w:rsidRDefault="00D50232">
                <w:pPr>
                  <w:numPr>
                    <w:ilvl w:val="0"/>
                    <w:numId w:val="26"/>
                  </w:numPr>
                  <w:spacing w:after="0"/>
                  <w:ind w:left="0" w:firstLine="0"/>
                  <w:jc w:val="both"/>
                </w:pPr>
                <w:r>
                  <w:t xml:space="preserve">the right to freedom from violence; </w:t>
                </w:r>
              </w:p>
              <w:p w14:paraId="000000BC" w14:textId="77777777" w:rsidR="00F52645" w:rsidRDefault="00D50232">
                <w:pPr>
                  <w:numPr>
                    <w:ilvl w:val="0"/>
                    <w:numId w:val="26"/>
                  </w:numPr>
                  <w:spacing w:after="0"/>
                  <w:ind w:left="0" w:firstLine="0"/>
                  <w:jc w:val="both"/>
                </w:pPr>
                <w:r>
                  <w:t>participation in decision making; and</w:t>
                </w:r>
              </w:p>
              <w:p w14:paraId="000000BD" w14:textId="77777777" w:rsidR="00F52645" w:rsidRDefault="00D50232">
                <w:pPr>
                  <w:numPr>
                    <w:ilvl w:val="0"/>
                    <w:numId w:val="26"/>
                  </w:numPr>
                  <w:spacing w:after="0"/>
                  <w:ind w:left="0" w:firstLine="0"/>
                  <w:jc w:val="both"/>
                </w:pPr>
                <w:r>
                  <w:t>rights to physical and mental integrity.</w:t>
                </w:r>
              </w:p>
              <w:p w14:paraId="000000BE" w14:textId="77777777" w:rsidR="00F52645" w:rsidRDefault="00F52645">
                <w:pPr>
                  <w:spacing w:after="0"/>
                  <w:jc w:val="both"/>
                </w:pPr>
              </w:p>
              <w:p w14:paraId="000000BF" w14:textId="77777777" w:rsidR="00F52645" w:rsidRDefault="00D50232">
                <w:pPr>
                  <w:spacing w:after="0"/>
                  <w:jc w:val="both"/>
                </w:pPr>
                <w:r>
                  <w:t>Accordingly, the Joint Programme seeks to advance the Convention on the Rights of Persons with Disabilities (CRPD) articles 3 (Non-discrimination; full and effective participation and inclusion), 6 (women with disabilities), 16 (violence and abuse), 17 (physical and mental integrity), and 25 (health, including SRHR). The programme is centred on empowering stakeholders to participate fully and effectively in the design, implementation, and monitoring of CRPD, inclusive national legal and policy reform, secto</w:t>
                </w:r>
                <w:r>
                  <w:t xml:space="preserve">r planning and SDG processes, as well as improving diversity and representation of underrepresented groups of persons with disabilities (including women and marginalized groups). </w:t>
                </w:r>
              </w:p>
              <w:p w14:paraId="000000C0" w14:textId="77777777" w:rsidR="00F52645" w:rsidRDefault="00F52645">
                <w:pPr>
                  <w:spacing w:after="0"/>
                  <w:jc w:val="both"/>
                </w:pPr>
              </w:p>
              <w:p w14:paraId="000000C1" w14:textId="77777777" w:rsidR="00F52645" w:rsidRDefault="00D50232">
                <w:pPr>
                  <w:spacing w:after="0"/>
                  <w:jc w:val="both"/>
                </w:pPr>
                <w:r>
                  <w:t>In line with the CRPD, the Joint Programme seeks to trigger structurally focused action and the full and effective participation of stakeholders, including diverse Organizations of Persons with Disabilities (OPDs) (particularly more marginalised groups, including women and youth), government, and UN agencies to promote and sustain disability-inclusive development in the United Republic of Tanzania (URT). By capacitating stakeholders with knowledge, skills, resources, and tools; strengthened systems and plat</w:t>
                </w:r>
                <w:r>
                  <w:t xml:space="preserve">forms to participate fully and effectively in the design, monitoring and evaluation of inclusive national legal and policy reform and SDG processes; improving diversity and representation of underrepresented groups of persons with disabilities (including women and marginalized groups), and strengthen plans for prevention and response to violence against women and children (VAWC), the programme will leave a sustainable pathway to change. </w:t>
                </w:r>
              </w:p>
              <w:p w14:paraId="000000C2" w14:textId="77777777" w:rsidR="00F52645" w:rsidRDefault="00F52645">
                <w:pPr>
                  <w:spacing w:after="0"/>
                  <w:jc w:val="both"/>
                </w:pPr>
              </w:p>
              <w:p w14:paraId="000000C3" w14:textId="77777777" w:rsidR="00F52645" w:rsidRDefault="00D50232">
                <w:pPr>
                  <w:spacing w:after="0"/>
                  <w:jc w:val="both"/>
                </w:pPr>
                <w:r>
                  <w:t xml:space="preserve">The programme theory of change involves a) building capacity by increasing the knowledge of key stakeholders (Outcome 1); b) filling gaps in the achievement of essential preconditions through domestication and implementation of the CRPD and SDGs into national legislation, policies, plans and </w:t>
                </w:r>
                <w:r>
                  <w:lastRenderedPageBreak/>
                  <w:t xml:space="preserve">systems at the national level (Outcome 2); c) Strengthen accountability for disability-inclusive results within the UN and through national SDG reporting processes (Outcome 3). </w:t>
                </w:r>
              </w:p>
              <w:p w14:paraId="000000C4" w14:textId="77777777" w:rsidR="00F52645" w:rsidRDefault="00D50232">
                <w:pPr>
                  <w:widowControl w:val="0"/>
                  <w:pBdr>
                    <w:top w:val="nil"/>
                    <w:left w:val="nil"/>
                    <w:bottom w:val="nil"/>
                    <w:right w:val="nil"/>
                    <w:between w:val="nil"/>
                  </w:pBdr>
                  <w:spacing w:after="0" w:line="240" w:lineRule="auto"/>
                </w:pPr>
              </w:p>
            </w:tc>
          </w:tr>
        </w:tbl>
      </w:sdtContent>
    </w:sdt>
    <w:p w14:paraId="000000C5" w14:textId="77777777" w:rsidR="00F52645" w:rsidRDefault="00F52645">
      <w:pPr>
        <w:ind w:left="720"/>
      </w:pPr>
    </w:p>
    <w:sdt>
      <w:sdtPr>
        <w:tag w:val="goog_rdk_1"/>
        <w:id w:val="-1499272267"/>
        <w:lock w:val="contentLocked"/>
      </w:sdtPr>
      <w:sdtEndPr/>
      <w:sdtContent>
        <w:tbl>
          <w:tblPr>
            <w:tblStyle w:val="a1"/>
            <w:tblW w:w="9495" w:type="dxa"/>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5"/>
          </w:tblGrid>
          <w:tr w:rsidR="00F52645" w14:paraId="07FC4B17" w14:textId="77777777">
            <w:tc>
              <w:tcPr>
                <w:tcW w:w="9495" w:type="dxa"/>
                <w:tcBorders>
                  <w:left w:val="single" w:sz="4" w:space="0" w:color="000000"/>
                  <w:right w:val="single" w:sz="4" w:space="0" w:color="000000"/>
                </w:tcBorders>
              </w:tcPr>
              <w:p w14:paraId="000000C6" w14:textId="77777777" w:rsidR="00F52645" w:rsidRDefault="00D50232">
                <w:pPr>
                  <w:spacing w:before="60" w:after="60"/>
                  <w:ind w:right="120"/>
                  <w:jc w:val="both"/>
                  <w:rPr>
                    <w:b/>
                  </w:rPr>
                </w:pPr>
                <w:r>
                  <w:rPr>
                    <w:b/>
                  </w:rPr>
                  <w:t>Contribution to UNPRPD Impact results</w:t>
                </w:r>
              </w:p>
            </w:tc>
          </w:tr>
          <w:tr w:rsidR="00F52645" w14:paraId="74D96700" w14:textId="77777777">
            <w:tc>
              <w:tcPr>
                <w:tcW w:w="9495" w:type="dxa"/>
                <w:shd w:val="clear" w:color="auto" w:fill="auto"/>
                <w:tcMar>
                  <w:top w:w="100" w:type="dxa"/>
                  <w:left w:w="100" w:type="dxa"/>
                  <w:bottom w:w="100" w:type="dxa"/>
                  <w:right w:w="100" w:type="dxa"/>
                </w:tcMar>
              </w:tcPr>
              <w:p w14:paraId="000000C7" w14:textId="77777777" w:rsidR="00F52645" w:rsidRDefault="00D50232">
                <w:pPr>
                  <w:spacing w:after="160"/>
                  <w:ind w:right="45"/>
                  <w:jc w:val="both"/>
                </w:pPr>
                <w:r>
                  <w:rPr>
                    <w:b/>
                  </w:rPr>
                  <w:t>The Joint Programme addressed critical gaps in disability inclusion, with a particular focus on marginalised groups, gender equality and focused on the intersectionality of disability and gender providing a more comprehensive understanding of diverse needs of persons with different disabilities</w:t>
                </w:r>
                <w:r>
                  <w:t>. The Joint Programme brought together various stakeholders and ensured multi-stakeholder and cross-sectoral collaboration and coordination</w:t>
                </w:r>
                <w:r>
                  <w:rPr>
                    <w:b/>
                  </w:rPr>
                  <w:t>.</w:t>
                </w:r>
                <w:r>
                  <w:t xml:space="preserve"> The Government, through the Prime Minister’s Office Labour, Youth, Employment and Persons with Disabilities (PMO-LYED) in Mainland Tanzania and First Vice-President’s Office in Zanzibar, supported the policy direction of the programme through constant consultation including OPDs to ensure local ownership of the programme for sustainability. </w:t>
                </w:r>
              </w:p>
              <w:p w14:paraId="000000C8" w14:textId="77777777" w:rsidR="00F52645" w:rsidRDefault="00D50232">
                <w:pPr>
                  <w:spacing w:after="160"/>
                  <w:ind w:right="45"/>
                  <w:jc w:val="both"/>
                </w:pPr>
                <w:r>
                  <w:rPr>
                    <w:b/>
                  </w:rPr>
                  <w:t>The Joint Programme demonstrated significant effectiveness, particularly in capacity building for key stakeholders, including women and girls with disabilities, to participate in policy-development processes.</w:t>
                </w:r>
                <w:r>
                  <w:t xml:space="preserve"> OPDs including women-led OPDs, were involved in legislative reviews, such as the National Disability Policy (2004) in Mainland Tanzania, the Disability Act (2010) in Zanzibar, and the National Plan of Action to End Violence Against Women and Children II (2024/25 - 2028/29) (NPA-VAWC) in both regions. In addition, the programme set a strong foundation for a partnership with OPDs, including women-led OPDs and women with disabilities to support them as rights holders to identify and prioritize their rights an</w:t>
                </w:r>
                <w:r>
                  <w:t xml:space="preserve">d requirements and ensuring those are properly captured in national processes, including the 2023 Voluntary National Review (VNR), NPA-VAWC and other policy and legislative review processes related to disability. </w:t>
                </w:r>
              </w:p>
              <w:p w14:paraId="000000C9" w14:textId="77777777" w:rsidR="00F52645" w:rsidRDefault="00D50232">
                <w:pPr>
                  <w:tabs>
                    <w:tab w:val="left" w:pos="90"/>
                  </w:tabs>
                  <w:spacing w:after="160"/>
                  <w:ind w:right="45"/>
                  <w:jc w:val="both"/>
                  <w:rPr>
                    <w:b/>
                  </w:rPr>
                </w:pPr>
                <w:r>
                  <w:rPr>
                    <w:b/>
                  </w:rPr>
                  <w:t>These efforts have laid a strong foundation for disability inclusion in national frameworks</w:t>
                </w:r>
                <w:r>
                  <w:t>. However, challenges remain in accessibility, service delivery, and CRPD-compliant budgeting. There is no specific data on how many percent of the local government authorities revenue is allocated to programmes targeting persons with disabilities. Some Regional Governments in Mainland and Zanzibar have adopted a 10 per cent loan system (4 per cent women, 4 per cent adolescent girls and young women, 2 per cent persons with disabilities) aiming to increase their economic independence. In addition, the govern</w:t>
                </w:r>
                <w:r>
                  <w:t xml:space="preserve">ment has increased commitment to disability inclusion, particularly during the review of the National Disability Policy in Mainland Tanzania. The PMO-LYED allocated Tsh 160 million (approximately $57,143) for the 2023/2024 financial year to support people with disabilities. This financial investment reflected a significant step forward in embedding disability inclusion within government priorities and budgets, demonstrating that disability inclusion is not just a policy commitment but also a budgetary one. </w:t>
                </w:r>
                <w:r>
                  <w:t>However,</w:t>
                </w:r>
                <w:r>
                  <w:rPr>
                    <w:b/>
                  </w:rPr>
                  <w:t xml:space="preserve"> there is a need  to strengthen mechanisms for tracking disability-related investments and ensure that OPDs are actively involved in the budgeting processes to ensure CRPD-compliant budgeting and financial management.</w:t>
                </w:r>
              </w:p>
              <w:p w14:paraId="000000CA" w14:textId="77777777" w:rsidR="00F52645" w:rsidRDefault="00D50232">
                <w:pPr>
                  <w:spacing w:before="240" w:after="240"/>
                  <w:jc w:val="both"/>
                </w:pPr>
                <w:r>
                  <w:lastRenderedPageBreak/>
                  <w:t xml:space="preserve">Despite the inclusion of disability-disaggregated data in the latest Tanzania Demographic and Health Survey (TDHS 2022), there is no specific data on the proportion of the population who perceive decision-making as inclusive and responsive, disaggregated by sex, age, and population group. </w:t>
                </w:r>
              </w:p>
              <w:p w14:paraId="000000CB" w14:textId="77777777" w:rsidR="00F52645" w:rsidRDefault="00D50232">
                <w:pPr>
                  <w:spacing w:before="240" w:after="240"/>
                  <w:jc w:val="both"/>
                </w:pPr>
                <w:r>
                  <w:t>In mainland Tanzania, integrating the Persons with Disability Management Information System (PD-MIS) with other key government systems—including the Registration, Insolvency, and Trusteeship Agency (RITA) to improve birth and death records for persons with disabilities, the Wezesha portal to facilitate access to 10% earmarked loans, and the Education Management Information System (EMIS) to track school enrollment and attendance—will enhance data sharing and streamline service delivery. These efforts are sup</w:t>
                </w:r>
                <w:r>
                  <w:t xml:space="preserve">ported by the United Nations Sexual and Reproductive Health Agency (UNFPA) through the Finnish-funded Chaguo Langu Haki Yangu (CLHY) programme. In Zanzibar, the updated JUMUISHI database, developed under the UNPRPD Joint Programme, provides disability-disaggregated data aligned with the rights outlined in the CRPD. This database offers insights into access to essential services such as education and healthcare, as well as social and economic justice. Despite these advancements, </w:t>
                </w:r>
                <w:r>
                  <w:rPr>
                    <w:b/>
                  </w:rPr>
                  <w:t>further efforts are needed to</w:t>
                </w:r>
                <w:r>
                  <w:rPr>
                    <w:b/>
                  </w:rPr>
                  <w:t xml:space="preserve"> strengthen data collection and analysis.</w:t>
                </w:r>
                <w:r>
                  <w:t xml:space="preserve"> Priorities include finalizing the disability monograph from the 2022 Population and Housing Census, conducting sub-analyses of the 2022 TDHS, and integrating disability indicators into routine data collection systems to enhance monitoring and accountability.</w:t>
                </w:r>
              </w:p>
              <w:p w14:paraId="000000CC" w14:textId="77777777" w:rsidR="00F52645" w:rsidRDefault="00D50232">
                <w:pPr>
                  <w:spacing w:after="160"/>
                  <w:ind w:right="45"/>
                  <w:jc w:val="both"/>
                  <w:rPr>
                    <w:b/>
                  </w:rPr>
                </w:pPr>
                <w:r>
                  <w:rPr>
                    <w:b/>
                  </w:rPr>
                  <w:t>The Joint Programme has also fostered equity and inclusion by prioritising the needs of women and marginalised groups while building strong partnerships with government and UN agencies, creating a robust platform for lasting change in Tanzania’s disability inclusion landscape</w:t>
                </w:r>
                <w:r>
                  <w:t>. To ensure long-term sustainability, future initiatives should focus on increasing government ownership of disability-inclusive policies, fully utilising and expanding data systems like the JUMUISHI database and adopting multi-sectoral approaches that integrate disability inclusion across all areas of national development and</w:t>
                </w:r>
                <w:r>
                  <w:rPr>
                    <w:b/>
                  </w:rPr>
                  <w:t xml:space="preserve"> ensuring that the voices and needs of persons with disabilities remain central to Tanzania’s development agenda.</w:t>
                </w:r>
              </w:p>
            </w:tc>
          </w:tr>
        </w:tbl>
      </w:sdtContent>
    </w:sdt>
    <w:p w14:paraId="000000CD" w14:textId="77777777" w:rsidR="00F52645" w:rsidRDefault="00F52645">
      <w:pPr>
        <w:ind w:left="720" w:hanging="90"/>
        <w:jc w:val="both"/>
      </w:pPr>
    </w:p>
    <w:p w14:paraId="000000CE" w14:textId="77777777" w:rsidR="00F52645" w:rsidRDefault="00F52645">
      <w:pPr>
        <w:ind w:left="720" w:hanging="90"/>
        <w:jc w:val="both"/>
      </w:pPr>
    </w:p>
    <w:p w14:paraId="000000CF" w14:textId="77777777" w:rsidR="00F52645" w:rsidRDefault="00F52645">
      <w:pPr>
        <w:ind w:left="720" w:hanging="90"/>
        <w:jc w:val="both"/>
      </w:pPr>
    </w:p>
    <w:p w14:paraId="000000D0" w14:textId="77777777" w:rsidR="00F52645" w:rsidRDefault="00F52645">
      <w:pPr>
        <w:ind w:left="720" w:hanging="90"/>
        <w:jc w:val="both"/>
      </w:pPr>
    </w:p>
    <w:p w14:paraId="000000D1" w14:textId="77777777" w:rsidR="00F52645" w:rsidRDefault="00F52645">
      <w:pPr>
        <w:ind w:left="720" w:hanging="90"/>
        <w:jc w:val="both"/>
      </w:pPr>
    </w:p>
    <w:p w14:paraId="000000D2" w14:textId="77777777" w:rsidR="00F52645" w:rsidRDefault="00F52645">
      <w:pPr>
        <w:ind w:left="720" w:hanging="90"/>
        <w:jc w:val="both"/>
      </w:pPr>
    </w:p>
    <w:p w14:paraId="000000D3" w14:textId="77777777" w:rsidR="00F52645" w:rsidRDefault="00F52645">
      <w:pPr>
        <w:ind w:left="720" w:hanging="90"/>
        <w:jc w:val="both"/>
      </w:pPr>
    </w:p>
    <w:p w14:paraId="000000D4" w14:textId="77777777" w:rsidR="00F52645" w:rsidRDefault="00F52645">
      <w:pPr>
        <w:ind w:left="720" w:hanging="90"/>
        <w:jc w:val="both"/>
      </w:pPr>
    </w:p>
    <w:p w14:paraId="000000D5" w14:textId="77777777" w:rsidR="00F52645" w:rsidRDefault="00D50232">
      <w:pPr>
        <w:ind w:left="720" w:hanging="90"/>
        <w:jc w:val="both"/>
      </w:pPr>
      <w:r>
        <w:t>Reporting on the contribution to UNPRPD impact (please see annex 1 for indicators)</w:t>
      </w:r>
    </w:p>
    <w:tbl>
      <w:tblPr>
        <w:tblStyle w:val="a2"/>
        <w:tblW w:w="9450"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2310"/>
        <w:gridCol w:w="1980"/>
        <w:gridCol w:w="3165"/>
      </w:tblGrid>
      <w:tr w:rsidR="00F52645" w14:paraId="6C699182" w14:textId="77777777">
        <w:trPr>
          <w:tblHeader/>
        </w:trPr>
        <w:tc>
          <w:tcPr>
            <w:tcW w:w="1995" w:type="dxa"/>
          </w:tcPr>
          <w:p w14:paraId="000000D6" w14:textId="77777777" w:rsidR="00F52645" w:rsidRDefault="00D50232">
            <w:pPr>
              <w:pBdr>
                <w:top w:val="nil"/>
                <w:left w:val="nil"/>
                <w:bottom w:val="nil"/>
                <w:right w:val="nil"/>
                <w:between w:val="nil"/>
              </w:pBdr>
              <w:spacing w:after="240"/>
              <w:jc w:val="both"/>
              <w:rPr>
                <w:b/>
                <w:color w:val="000000"/>
              </w:rPr>
            </w:pPr>
            <w:r>
              <w:rPr>
                <w:b/>
                <w:color w:val="000000"/>
              </w:rPr>
              <w:lastRenderedPageBreak/>
              <w:t>UNPRPD Impact Indicator (please refer to approved proposal section 5 for relevant indicators selected by the programme)</w:t>
            </w:r>
          </w:p>
        </w:tc>
        <w:tc>
          <w:tcPr>
            <w:tcW w:w="2310" w:type="dxa"/>
          </w:tcPr>
          <w:p w14:paraId="000000D7" w14:textId="77777777" w:rsidR="00F52645" w:rsidRDefault="00D50232">
            <w:pPr>
              <w:jc w:val="both"/>
              <w:rPr>
                <w:b/>
              </w:rPr>
            </w:pPr>
            <w:r>
              <w:rPr>
                <w:b/>
              </w:rPr>
              <w:t xml:space="preserve">Country baseline  </w:t>
            </w:r>
          </w:p>
          <w:p w14:paraId="000000D8" w14:textId="77777777" w:rsidR="00F52645" w:rsidRDefault="00D50232">
            <w:pPr>
              <w:jc w:val="both"/>
            </w:pPr>
            <w:r>
              <w:t>(Beginning of the project reporting period)</w:t>
            </w:r>
          </w:p>
        </w:tc>
        <w:tc>
          <w:tcPr>
            <w:tcW w:w="1980" w:type="dxa"/>
          </w:tcPr>
          <w:p w14:paraId="000000D9" w14:textId="77777777" w:rsidR="00F52645" w:rsidRDefault="00D50232">
            <w:pPr>
              <w:pBdr>
                <w:top w:val="nil"/>
                <w:left w:val="nil"/>
                <w:bottom w:val="nil"/>
                <w:right w:val="nil"/>
                <w:between w:val="nil"/>
              </w:pBdr>
              <w:spacing w:before="60" w:after="60"/>
              <w:jc w:val="both"/>
              <w:rPr>
                <w:b/>
                <w:color w:val="000000"/>
              </w:rPr>
            </w:pPr>
            <w:r>
              <w:rPr>
                <w:b/>
                <w:color w:val="000000"/>
              </w:rPr>
              <w:t xml:space="preserve">Country Endline  </w:t>
            </w:r>
          </w:p>
          <w:p w14:paraId="000000DA" w14:textId="77777777" w:rsidR="00F52645" w:rsidRDefault="00D50232">
            <w:pPr>
              <w:pBdr>
                <w:top w:val="nil"/>
                <w:left w:val="nil"/>
                <w:bottom w:val="nil"/>
                <w:right w:val="nil"/>
                <w:between w:val="nil"/>
              </w:pBdr>
              <w:spacing w:before="60" w:after="240"/>
              <w:jc w:val="both"/>
              <w:rPr>
                <w:b/>
                <w:color w:val="000000"/>
              </w:rPr>
            </w:pPr>
            <w:r>
              <w:rPr>
                <w:color w:val="000000"/>
              </w:rPr>
              <w:t>(End of the project reporting period)</w:t>
            </w:r>
          </w:p>
        </w:tc>
        <w:tc>
          <w:tcPr>
            <w:tcW w:w="3165" w:type="dxa"/>
          </w:tcPr>
          <w:p w14:paraId="000000DB" w14:textId="77777777" w:rsidR="00F52645" w:rsidRDefault="00D50232">
            <w:pPr>
              <w:pBdr>
                <w:top w:val="nil"/>
                <w:left w:val="nil"/>
                <w:bottom w:val="nil"/>
                <w:right w:val="nil"/>
                <w:between w:val="nil"/>
              </w:pBdr>
              <w:spacing w:before="60" w:after="60"/>
              <w:jc w:val="both"/>
              <w:rPr>
                <w:b/>
                <w:color w:val="000000"/>
              </w:rPr>
            </w:pPr>
            <w:r>
              <w:rPr>
                <w:b/>
                <w:color w:val="000000"/>
              </w:rPr>
              <w:t>Means of Verification</w:t>
            </w:r>
          </w:p>
        </w:tc>
      </w:tr>
      <w:tr w:rsidR="00F52645" w14:paraId="2A2E408C" w14:textId="77777777">
        <w:tc>
          <w:tcPr>
            <w:tcW w:w="1995" w:type="dxa"/>
          </w:tcPr>
          <w:p w14:paraId="000000DC" w14:textId="77777777" w:rsidR="00F52645" w:rsidRDefault="00D50232">
            <w:pPr>
              <w:tabs>
                <w:tab w:val="left" w:pos="90"/>
              </w:tabs>
              <w:spacing w:before="120" w:after="120"/>
              <w:jc w:val="both"/>
            </w:pPr>
            <w:r>
              <w:t>Number of persons with disabilities who have undergone a CRPD aligned disability assessment and are in possession of disability certification compared to statistical estimations of the number of persons with disabilities.</w:t>
            </w:r>
          </w:p>
        </w:tc>
        <w:tc>
          <w:tcPr>
            <w:tcW w:w="2310" w:type="dxa"/>
          </w:tcPr>
          <w:p w14:paraId="000000DD" w14:textId="77777777" w:rsidR="00F52645" w:rsidRDefault="00D50232">
            <w:pPr>
              <w:tabs>
                <w:tab w:val="left" w:pos="90"/>
              </w:tabs>
              <w:jc w:val="both"/>
            </w:pPr>
            <w:r>
              <w:t>No reliable and available data (Includovate, 2021)</w:t>
            </w:r>
            <w:r>
              <w:rPr>
                <w:vertAlign w:val="superscript"/>
              </w:rPr>
              <w:footnoteReference w:id="1"/>
            </w:r>
          </w:p>
          <w:p w14:paraId="000000DE" w14:textId="77777777" w:rsidR="00F52645" w:rsidRDefault="00F52645">
            <w:pPr>
              <w:jc w:val="both"/>
            </w:pPr>
          </w:p>
        </w:tc>
        <w:tc>
          <w:tcPr>
            <w:tcW w:w="1980" w:type="dxa"/>
          </w:tcPr>
          <w:p w14:paraId="000000DF" w14:textId="77777777" w:rsidR="00F52645" w:rsidRDefault="00D50232">
            <w:pPr>
              <w:jc w:val="both"/>
            </w:pPr>
            <w:r>
              <w:t>There is no reliable and available data</w:t>
            </w:r>
          </w:p>
        </w:tc>
        <w:tc>
          <w:tcPr>
            <w:tcW w:w="3165" w:type="dxa"/>
          </w:tcPr>
          <w:p w14:paraId="000000E0" w14:textId="77777777" w:rsidR="00F52645" w:rsidRDefault="00F52645">
            <w:pPr>
              <w:jc w:val="both"/>
            </w:pPr>
          </w:p>
        </w:tc>
      </w:tr>
      <w:tr w:rsidR="00F52645" w14:paraId="4B6F11DA" w14:textId="77777777">
        <w:tc>
          <w:tcPr>
            <w:tcW w:w="1995" w:type="dxa"/>
          </w:tcPr>
          <w:p w14:paraId="000000E1" w14:textId="77777777" w:rsidR="00F52645" w:rsidRDefault="00D50232">
            <w:pPr>
              <w:tabs>
                <w:tab w:val="left" w:pos="90"/>
              </w:tabs>
              <w:jc w:val="both"/>
            </w:pPr>
            <w:r>
              <w:t>Percentage of public spending on disability rights and inclusion, as a proportion of the GDP/sector budgets, disaggregated by disability-specific budget allocations and allocations within mainstream budgets.</w:t>
            </w:r>
          </w:p>
        </w:tc>
        <w:tc>
          <w:tcPr>
            <w:tcW w:w="2310" w:type="dxa"/>
          </w:tcPr>
          <w:p w14:paraId="000000E2" w14:textId="77777777" w:rsidR="00F52645" w:rsidRDefault="00D50232">
            <w:pPr>
              <w:tabs>
                <w:tab w:val="left" w:pos="90"/>
              </w:tabs>
              <w:spacing w:before="120" w:after="120"/>
              <w:jc w:val="both"/>
              <w:rPr>
                <w:color w:val="FF0000"/>
              </w:rPr>
            </w:pPr>
            <w:r>
              <w:t>2% of the local government authorities revenue is allocated to programmes targeting persons with disabilities (</w:t>
            </w:r>
            <w:r>
              <w:rPr>
                <w:highlight w:val="white"/>
              </w:rPr>
              <w:t>Ministry of Finance and Planning and Zanzibar Planning Commission, 2019)</w:t>
            </w:r>
          </w:p>
          <w:p w14:paraId="000000E3" w14:textId="77777777" w:rsidR="00F52645" w:rsidRDefault="00F52645">
            <w:pPr>
              <w:jc w:val="both"/>
            </w:pPr>
          </w:p>
        </w:tc>
        <w:tc>
          <w:tcPr>
            <w:tcW w:w="1980" w:type="dxa"/>
          </w:tcPr>
          <w:p w14:paraId="000000E4" w14:textId="77777777" w:rsidR="00F52645" w:rsidRDefault="00D50232">
            <w:pPr>
              <w:jc w:val="both"/>
            </w:pPr>
            <w:r>
              <w:t xml:space="preserve">There is no specific data on how many percent of the national or local government authorities public revenue is allocated to programmes targeting persons with disabilities. However, both in Mainland and Zanzibar the government has adapted a 10 per cent loan system where 2 per cent of </w:t>
            </w:r>
            <w:r>
              <w:lastRenderedPageBreak/>
              <w:t>the local government authority tax revenue is targeted particularly to persons with disabilities aiming to increase their economic independence. In additionally, increased government commitment to disability inclusion, particularly during the review of the National Disability Policy in Mainland Tanzania. The PMO-LYED allocated Tsh 160 million (approximately $57,143) for the 2023/2024 financial year to support people with disabilities. This financial investment reflected a significant step forward in embeddi</w:t>
            </w:r>
            <w:r>
              <w:t xml:space="preserve">ng disability inclusion within government priorities and budgets, demonstrating that disability inclusion is not just a policy commitment but also a budgetary one. </w:t>
            </w:r>
          </w:p>
          <w:p w14:paraId="000000E5" w14:textId="77777777" w:rsidR="00F52645" w:rsidRDefault="00F52645">
            <w:pPr>
              <w:jc w:val="both"/>
            </w:pPr>
          </w:p>
        </w:tc>
        <w:tc>
          <w:tcPr>
            <w:tcW w:w="3165" w:type="dxa"/>
          </w:tcPr>
          <w:p w14:paraId="000000E6" w14:textId="77777777" w:rsidR="00F52645" w:rsidRDefault="00F52645">
            <w:pPr>
              <w:jc w:val="both"/>
            </w:pPr>
          </w:p>
        </w:tc>
      </w:tr>
      <w:tr w:rsidR="00F52645" w14:paraId="246D3C93" w14:textId="77777777">
        <w:tc>
          <w:tcPr>
            <w:tcW w:w="1995" w:type="dxa"/>
          </w:tcPr>
          <w:p w14:paraId="000000E7" w14:textId="77777777" w:rsidR="00F52645" w:rsidRDefault="00D50232">
            <w:pPr>
              <w:tabs>
                <w:tab w:val="left" w:pos="90"/>
              </w:tabs>
              <w:spacing w:before="120" w:after="120"/>
              <w:jc w:val="both"/>
            </w:pPr>
            <w:r>
              <w:t>Increase of disability data/disaggregation (including by sex) within standard data and CRPD compliant collection processes.</w:t>
            </w:r>
          </w:p>
        </w:tc>
        <w:tc>
          <w:tcPr>
            <w:tcW w:w="2310" w:type="dxa"/>
            <w:tcBorders>
              <w:top w:val="single" w:sz="4" w:space="0" w:color="999999"/>
              <w:left w:val="single" w:sz="4" w:space="0" w:color="999999"/>
              <w:right w:val="single" w:sz="4" w:space="0" w:color="999999"/>
            </w:tcBorders>
          </w:tcPr>
          <w:p w14:paraId="000000E8" w14:textId="77777777" w:rsidR="00F52645" w:rsidRDefault="00D50232">
            <w:pPr>
              <w:tabs>
                <w:tab w:val="left" w:pos="90"/>
              </w:tabs>
              <w:jc w:val="both"/>
            </w:pPr>
            <w:r>
              <w:t>No reliable and available data (Includovate, 2021)</w:t>
            </w:r>
            <w:r>
              <w:rPr>
                <w:vertAlign w:val="superscript"/>
              </w:rPr>
              <w:footnoteReference w:id="2"/>
            </w:r>
          </w:p>
        </w:tc>
        <w:tc>
          <w:tcPr>
            <w:tcW w:w="1980" w:type="dxa"/>
          </w:tcPr>
          <w:p w14:paraId="000000E9" w14:textId="77777777" w:rsidR="00F52645" w:rsidRDefault="00D50232">
            <w:pPr>
              <w:jc w:val="both"/>
            </w:pPr>
            <w:r>
              <w:t xml:space="preserve">In mainland Tanzania, integration of the PD-MIS with other critical government systems, including RITA to increase records of birth and death disability data, the Wezesha portal to increase 10% loans earmarked for persons with disabilities to enhance data sharing and streamline service delivery and in the EMIS to track school enrolment and attendance of children with disabilities (UNFPA support through Finnish funded CLHY programme) </w:t>
            </w:r>
          </w:p>
          <w:p w14:paraId="000000EA" w14:textId="77777777" w:rsidR="00F52645" w:rsidRDefault="00F52645">
            <w:pPr>
              <w:jc w:val="both"/>
            </w:pPr>
          </w:p>
          <w:p w14:paraId="000000EB" w14:textId="77777777" w:rsidR="00F52645" w:rsidRDefault="00D50232">
            <w:pPr>
              <w:jc w:val="both"/>
            </w:pPr>
            <w:r>
              <w:t>In Zanzibar, the updated JUMUISHI database produces disaggregated data by disability status, related to the rights stipulated in the CRPD. The database will provide information in relation to access to general services such as education and health services and on social and economic justice issues (e.g., employment). Disaggregated data by disability will help to identify and include marginalized and underrepresented groups of persons with disabilities to see which areas the gaps exist. (UNPRPD Joint Program</w:t>
            </w:r>
            <w:r>
              <w:t>me)</w:t>
            </w:r>
          </w:p>
          <w:p w14:paraId="000000EC" w14:textId="77777777" w:rsidR="00F52645" w:rsidRDefault="00F52645">
            <w:pPr>
              <w:jc w:val="both"/>
            </w:pPr>
          </w:p>
          <w:p w14:paraId="000000ED" w14:textId="77777777" w:rsidR="00F52645" w:rsidRDefault="00D50232">
            <w:pPr>
              <w:jc w:val="both"/>
            </w:pPr>
            <w:r>
              <w:t xml:space="preserve">Additionally, the Tanzania Demographic and Health Survey (TDHS 2022) includes disability-disaggregated data. </w:t>
            </w:r>
          </w:p>
        </w:tc>
        <w:tc>
          <w:tcPr>
            <w:tcW w:w="3165" w:type="dxa"/>
          </w:tcPr>
          <w:p w14:paraId="000000EE" w14:textId="77777777" w:rsidR="00F52645" w:rsidRDefault="00F52645">
            <w:pPr>
              <w:jc w:val="both"/>
            </w:pPr>
          </w:p>
        </w:tc>
      </w:tr>
      <w:tr w:rsidR="00F52645" w14:paraId="7A280E2A" w14:textId="77777777">
        <w:tc>
          <w:tcPr>
            <w:tcW w:w="1995" w:type="dxa"/>
          </w:tcPr>
          <w:p w14:paraId="000000EF" w14:textId="77777777" w:rsidR="00F52645" w:rsidRDefault="00D50232">
            <w:pPr>
              <w:tabs>
                <w:tab w:val="left" w:pos="90"/>
              </w:tabs>
              <w:spacing w:before="120" w:after="120"/>
              <w:jc w:val="both"/>
            </w:pPr>
            <w:r>
              <w:t>Proportion of the population who believe decision-making is inclusive and responsive, by sex, age and population group.</w:t>
            </w:r>
          </w:p>
        </w:tc>
        <w:tc>
          <w:tcPr>
            <w:tcW w:w="2310" w:type="dxa"/>
          </w:tcPr>
          <w:p w14:paraId="000000F0" w14:textId="77777777" w:rsidR="00F52645" w:rsidRDefault="00D50232">
            <w:pPr>
              <w:tabs>
                <w:tab w:val="left" w:pos="90"/>
              </w:tabs>
              <w:jc w:val="both"/>
            </w:pPr>
            <w:r>
              <w:t>No available data on this target as indicated in both the Goal Tracker- United Republic of Tanzania</w:t>
            </w:r>
            <w:r>
              <w:rPr>
                <w:vertAlign w:val="superscript"/>
              </w:rPr>
              <w:footnoteReference w:id="3"/>
            </w:r>
            <w:r>
              <w:t xml:space="preserve"> and the UN Department of Economic and Social Affairs Statistics, SDG Indicator Database Country profile.</w:t>
            </w:r>
            <w:r>
              <w:rPr>
                <w:vertAlign w:val="superscript"/>
              </w:rPr>
              <w:footnoteReference w:id="4"/>
            </w:r>
          </w:p>
        </w:tc>
        <w:tc>
          <w:tcPr>
            <w:tcW w:w="1980" w:type="dxa"/>
          </w:tcPr>
          <w:p w14:paraId="000000F1" w14:textId="77777777" w:rsidR="00F52645" w:rsidRDefault="00D50232">
            <w:pPr>
              <w:jc w:val="both"/>
            </w:pPr>
            <w:r>
              <w:t xml:space="preserve">Although there is disability inclusive data in the latest TDHS (2022) there is no specific data on the proportion of the population who believe decision-making is inclusive and responsive by sex, age and population group. </w:t>
            </w:r>
          </w:p>
        </w:tc>
        <w:tc>
          <w:tcPr>
            <w:tcW w:w="3165" w:type="dxa"/>
          </w:tcPr>
          <w:p w14:paraId="000000F2" w14:textId="77777777" w:rsidR="00F52645" w:rsidRDefault="00F52645">
            <w:pPr>
              <w:jc w:val="both"/>
            </w:pPr>
          </w:p>
        </w:tc>
      </w:tr>
    </w:tbl>
    <w:p w14:paraId="000000F3" w14:textId="77777777" w:rsidR="00F52645" w:rsidRDefault="00F52645">
      <w:pPr>
        <w:pStyle w:val="Heading4"/>
        <w:jc w:val="both"/>
        <w:rPr>
          <w:color w:val="000000"/>
        </w:rPr>
      </w:pPr>
    </w:p>
    <w:p w14:paraId="000000F4" w14:textId="77777777" w:rsidR="00F52645" w:rsidRDefault="00F52645">
      <w:pPr>
        <w:jc w:val="both"/>
      </w:pPr>
    </w:p>
    <w:p w14:paraId="000000F5" w14:textId="77777777" w:rsidR="00F52645" w:rsidRDefault="00F52645">
      <w:pPr>
        <w:jc w:val="both"/>
      </w:pPr>
    </w:p>
    <w:p w14:paraId="000000F6" w14:textId="77777777" w:rsidR="00F52645" w:rsidRDefault="00F52645">
      <w:pPr>
        <w:jc w:val="both"/>
      </w:pPr>
    </w:p>
    <w:sdt>
      <w:sdtPr>
        <w:tag w:val="goog_rdk_2"/>
        <w:id w:val="250021276"/>
        <w:lock w:val="contentLocked"/>
      </w:sdtPr>
      <w:sdtEndPr/>
      <w:sdtContent>
        <w:tbl>
          <w:tblPr>
            <w:tblStyle w:val="a3"/>
            <w:tblW w:w="9435"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5"/>
          </w:tblGrid>
          <w:tr w:rsidR="00F52645" w14:paraId="6DB4480F" w14:textId="77777777">
            <w:tc>
              <w:tcPr>
                <w:tcW w:w="9435" w:type="dxa"/>
                <w:tcBorders>
                  <w:top w:val="single" w:sz="4" w:space="0" w:color="000000"/>
                  <w:left w:val="single" w:sz="4" w:space="0" w:color="000000"/>
                  <w:right w:val="single" w:sz="4" w:space="0" w:color="000000"/>
                </w:tcBorders>
                <w:shd w:val="clear" w:color="auto" w:fill="auto"/>
              </w:tcPr>
              <w:p w14:paraId="000000F7" w14:textId="77777777" w:rsidR="00F52645" w:rsidRDefault="00D50232">
                <w:pPr>
                  <w:spacing w:before="60" w:after="60" w:line="240" w:lineRule="auto"/>
                  <w:jc w:val="both"/>
                  <w:rPr>
                    <w:b/>
                  </w:rPr>
                </w:pPr>
                <w:r>
                  <w:rPr>
                    <w:b/>
                  </w:rPr>
                  <w:t>Outcome 1</w:t>
                </w:r>
              </w:p>
            </w:tc>
          </w:tr>
          <w:tr w:rsidR="00F52645" w14:paraId="383D4962" w14:textId="77777777">
            <w:tc>
              <w:tcPr>
                <w:tcW w:w="9435" w:type="dxa"/>
                <w:tcBorders>
                  <w:left w:val="single" w:sz="4" w:space="0" w:color="000000"/>
                  <w:right w:val="single" w:sz="4" w:space="0" w:color="000000"/>
                </w:tcBorders>
              </w:tcPr>
              <w:p w14:paraId="000000F8" w14:textId="77777777" w:rsidR="00F52645" w:rsidRDefault="00D50232">
                <w:pPr>
                  <w:spacing w:before="60" w:after="60" w:line="240" w:lineRule="auto"/>
                  <w:jc w:val="both"/>
                </w:pPr>
                <w:r>
                  <w:rPr>
                    <w:b/>
                  </w:rPr>
                  <w:t>National Stakeholders have the knowledge and practical tools to effectively contribute to the development and implementation of disability-inclusive policies and systems</w:t>
                </w:r>
              </w:p>
            </w:tc>
          </w:tr>
          <w:tr w:rsidR="00F52645" w14:paraId="2234F7AA" w14:textId="77777777">
            <w:tc>
              <w:tcPr>
                <w:tcW w:w="9435" w:type="dxa"/>
                <w:tcBorders>
                  <w:left w:val="single" w:sz="4" w:space="0" w:color="000000"/>
                  <w:right w:val="single" w:sz="4" w:space="0" w:color="000000"/>
                </w:tcBorders>
              </w:tcPr>
              <w:p w14:paraId="000000F9" w14:textId="77777777" w:rsidR="00F52645" w:rsidRDefault="00D50232">
                <w:pPr>
                  <w:spacing w:before="60" w:after="60" w:line="240" w:lineRule="auto"/>
                  <w:jc w:val="both"/>
                  <w:rPr>
                    <w:highlight w:val="white"/>
                  </w:rPr>
                </w:pPr>
                <w:r>
                  <w:rPr>
                    <w:b/>
                  </w:rPr>
                  <w:t xml:space="preserve">Please provide narrative description on the progress made to achieve outcome 1 </w:t>
                </w:r>
              </w:p>
            </w:tc>
          </w:tr>
          <w:tr w:rsidR="00F52645" w14:paraId="2614CFC7" w14:textId="77777777">
            <w:tc>
              <w:tcPr>
                <w:tcW w:w="9435" w:type="dxa"/>
                <w:shd w:val="clear" w:color="auto" w:fill="auto"/>
                <w:tcMar>
                  <w:top w:w="100" w:type="dxa"/>
                  <w:left w:w="100" w:type="dxa"/>
                  <w:bottom w:w="100" w:type="dxa"/>
                  <w:right w:w="100" w:type="dxa"/>
                </w:tcMar>
              </w:tcPr>
              <w:p w14:paraId="000000FA" w14:textId="77777777" w:rsidR="00F52645" w:rsidRDefault="00D50232">
                <w:pPr>
                  <w:spacing w:after="160"/>
                  <w:ind w:right="30"/>
                  <w:jc w:val="both"/>
                </w:pPr>
                <w:r>
                  <w:t xml:space="preserve">The Joint Programme successfully strengthened the capacity of key stakeholders (government officials, OPDs, UN Agencies) through targeted training, which provided them tools to effectively implement the CRPD and promote gender-sensitive disability inclusion in policies and systems. </w:t>
                </w:r>
                <w:r>
                  <w:rPr>
                    <w:b/>
                  </w:rPr>
                  <w:t>Through four (4) training sessions, the UNPRPD Joint Programme increased the knowledge of 206 (122F; 84M) stakeholders, including 161 persons with disabilities.</w:t>
                </w:r>
                <w:r>
                  <w:rPr>
                    <w:b/>
                    <w:vertAlign w:val="superscript"/>
                  </w:rPr>
                  <w:footnoteReference w:id="5"/>
                </w:r>
                <w:r>
                  <w:t xml:space="preserve"> Out of all participants, 80.6 per cent were female participants and 78.1 per cent were persons with disabilities.</w:t>
                </w:r>
              </w:p>
              <w:p w14:paraId="000000FB" w14:textId="77777777" w:rsidR="00F52645" w:rsidRDefault="00D50232">
                <w:pPr>
                  <w:spacing w:before="240"/>
                  <w:jc w:val="both"/>
                  <w:rPr>
                    <w:b/>
                  </w:rPr>
                </w:pPr>
                <w:r>
                  <w:t>Stakeholders knowledge on CRPD, gender equality and disability-inclusive VAWC prevention and response process and reporting was increased through the</w:t>
                </w:r>
                <w:r>
                  <w:rPr>
                    <w:b/>
                  </w:rPr>
                  <w:t xml:space="preserve"> training of Trainers (TOT) training package and pilot workshop which was organized in both Mainland and Zanzibar</w:t>
                </w:r>
                <w:r>
                  <w:t>.</w:t>
                </w:r>
                <w:r>
                  <w:rPr>
                    <w:b/>
                  </w:rPr>
                  <w:t xml:space="preserve"> </w:t>
                </w:r>
                <w:r>
                  <w:t>To ensure sustainability, the programme recommended formalising this training package for continued use by the government, in training OPDs and council representatives to maintain momentum beyond the life of the programme​.</w:t>
                </w:r>
              </w:p>
              <w:p w14:paraId="000000FC" w14:textId="77777777" w:rsidR="00F52645" w:rsidRDefault="00D50232">
                <w:pPr>
                  <w:spacing w:before="240"/>
                  <w:jc w:val="both"/>
                </w:pPr>
                <w:r>
                  <w:t>Additionally,</w:t>
                </w:r>
                <w:r>
                  <w:rPr>
                    <w:b/>
                  </w:rPr>
                  <w:t xml:space="preserve"> OPDs played a crucial role in preparing stakeholders for engagement in multi-stakeholder dialogues aimed at developing disability-inclusive laws and policies.</w:t>
                </w:r>
                <w:r>
                  <w:t xml:space="preserve"> </w:t>
                </w:r>
                <w:r>
                  <w:rPr>
                    <w:b/>
                  </w:rPr>
                  <w:t xml:space="preserve">This engagement was achieved through two OPD organized workshops in Zanzibar, </w:t>
                </w:r>
                <w:r>
                  <w:t>organized by</w:t>
                </w:r>
                <w:r>
                  <w:rPr>
                    <w:b/>
                  </w:rPr>
                  <w:t xml:space="preserve"> </w:t>
                </w:r>
                <w:r>
                  <w:t xml:space="preserve">the Zanzibar Federation of Organizations of Persons with Disabilities (SHIJUWAZA) and by the Zanzibar Organization for Women with Disabilities (JUWAUZA) in partnership with the Ministry of Community Development, Gender, Elders, and Children (MOCDGEC). </w:t>
                </w:r>
              </w:p>
              <w:p w14:paraId="000000FD" w14:textId="77777777" w:rsidR="00F52645" w:rsidRDefault="00D50232">
                <w:pPr>
                  <w:jc w:val="both"/>
                </w:pPr>
                <w:r>
                  <w:t xml:space="preserve">Furthermore, the Joint Programme supported knowledge generation, tools development, collection and analysis of sex, age and disability disaggregated data through routine data collection systems and sub-analysis of national surveys, and strengthened capacities to expand, maintain and collect data for the JUMUISHI database in Zanzibar. </w:t>
                </w:r>
              </w:p>
              <w:p w14:paraId="000000FE" w14:textId="77777777" w:rsidR="00F52645" w:rsidRDefault="00D50232">
                <w:pPr>
                  <w:jc w:val="both"/>
                  <w:rPr>
                    <w:b/>
                  </w:rPr>
                </w:pPr>
                <w:r>
                  <w:rPr>
                    <w:b/>
                  </w:rPr>
                  <w:t xml:space="preserve">In Mainland, the Gender-sensitive situational analysis for the National Disability Policy (2024) was finalised and provided crucial findings and recommendations which guided the revision of the </w:t>
                </w:r>
                <w:r>
                  <w:t xml:space="preserve">National Disability Policy (2004). </w:t>
                </w:r>
                <w:r>
                  <w:rPr>
                    <w:b/>
                  </w:rPr>
                  <w:t xml:space="preserve">The implementation strategy for the National Policy on Persons with Disability for the period of 2025-2035 is developed </w:t>
                </w:r>
                <w:r>
                  <w:t>and specifies the essential strategies, targets, resources, and responsibilities of key stakeholders in the implementation of the National Policy on Persons with Disabilities</w:t>
                </w:r>
                <w:r>
                  <w:rPr>
                    <w:b/>
                  </w:rPr>
                  <w:t>.</w:t>
                </w:r>
                <w:r>
                  <w:rPr>
                    <w:b/>
                    <w:vertAlign w:val="superscript"/>
                  </w:rPr>
                  <w:footnoteReference w:id="6"/>
                </w:r>
              </w:p>
              <w:p w14:paraId="000000FF" w14:textId="77777777" w:rsidR="00F52645" w:rsidRDefault="00D50232">
                <w:pPr>
                  <w:jc w:val="both"/>
                </w:pPr>
                <w:r>
                  <w:rPr>
                    <w:b/>
                  </w:rPr>
                  <w:t xml:space="preserve">In Zanzibar, a gender-sensitive M&amp;E framework for the Zanzibar Person with Disability Act (2022) has been finalized and approved. </w:t>
                </w:r>
                <w:r>
                  <w:t>The M&amp;E framework is designed to ensure effective implementation, accountability, and continuous improvement of policy interventions. It aims to track progress, assess outcomes, and provide feedback for informed decision-making. It recognizes the need to empower women with disabilities to be able to make their own decisions, importance of economic empowerment and independence and having access to services specially related to prevention, protection and jurisdiction of GBV.</w:t>
                </w:r>
              </w:p>
              <w:p w14:paraId="00000100" w14:textId="77777777" w:rsidR="00F52645" w:rsidRDefault="00D50232">
                <w:pPr>
                  <w:jc w:val="both"/>
                </w:pPr>
                <w:r>
                  <w:rPr>
                    <w:b/>
                  </w:rPr>
                  <w:t xml:space="preserve">A guideline for the expansion, maintenance, and collection of gender-sensitive data for the JUMUISHI database is finalised. </w:t>
                </w:r>
                <w:r>
                  <w:t>The primary objective of this guideline is to support regional, district, and Shehia-level officers in collecting gender-sensitive data for the JUMUISHI database to ensure the continuation of data collection and use of the database after the programme ends.</w:t>
                </w:r>
                <w:r>
                  <w:rPr>
                    <w:vertAlign w:val="superscript"/>
                  </w:rPr>
                  <w:footnoteReference w:id="7"/>
                </w:r>
                <w:r>
                  <w:t xml:space="preserve"> </w:t>
                </w:r>
              </w:p>
              <w:p w14:paraId="00000101" w14:textId="77777777" w:rsidR="00F52645" w:rsidRDefault="00D50232">
                <w:pPr>
                  <w:tabs>
                    <w:tab w:val="left" w:pos="90"/>
                  </w:tabs>
                  <w:spacing w:after="0"/>
                  <w:jc w:val="both"/>
                </w:pPr>
                <w:r>
                  <w:rPr>
                    <w:b/>
                  </w:rPr>
                  <w:t>However, the later-than-expected release of the TDHS 2022 data, published at the end of 2023, caused delays in finalizing the Disability Monograph.</w:t>
                </w:r>
                <w:r>
                  <w:t xml:space="preserve"> At the time of the UNPRPD programme closure, the activity was under implementation. A draft of the monograph is available and is expected to be launched in the beginning of 2025.</w:t>
                </w:r>
              </w:p>
            </w:tc>
          </w:tr>
        </w:tbl>
      </w:sdtContent>
    </w:sdt>
    <w:p w14:paraId="00000102" w14:textId="77777777" w:rsidR="00F52645" w:rsidRDefault="00F52645">
      <w:pPr>
        <w:pBdr>
          <w:top w:val="nil"/>
          <w:left w:val="nil"/>
          <w:bottom w:val="nil"/>
          <w:right w:val="nil"/>
          <w:between w:val="nil"/>
        </w:pBdr>
        <w:spacing w:before="280" w:after="60"/>
        <w:jc w:val="both"/>
        <w:rPr>
          <w:i/>
        </w:rPr>
      </w:pPr>
    </w:p>
    <w:sdt>
      <w:sdtPr>
        <w:tag w:val="goog_rdk_3"/>
        <w:id w:val="812921129"/>
        <w:lock w:val="contentLocked"/>
      </w:sdtPr>
      <w:sdtEndPr/>
      <w:sdtContent>
        <w:tbl>
          <w:tblPr>
            <w:tblStyle w:val="a4"/>
            <w:tblW w:w="9465"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F52645" w14:paraId="36A1E30E" w14:textId="77777777">
            <w:tc>
              <w:tcPr>
                <w:tcW w:w="9465" w:type="dxa"/>
                <w:tcBorders>
                  <w:top w:val="single" w:sz="4" w:space="0" w:color="000000"/>
                  <w:left w:val="single" w:sz="4" w:space="0" w:color="000000"/>
                  <w:right w:val="single" w:sz="4" w:space="0" w:color="000000"/>
                </w:tcBorders>
                <w:shd w:val="clear" w:color="auto" w:fill="auto"/>
              </w:tcPr>
              <w:p w14:paraId="00000103" w14:textId="77777777" w:rsidR="00F52645" w:rsidRDefault="00D50232">
                <w:pPr>
                  <w:spacing w:before="60" w:after="60" w:line="240" w:lineRule="auto"/>
                  <w:jc w:val="both"/>
                  <w:rPr>
                    <w:b/>
                  </w:rPr>
                </w:pPr>
                <w:r>
                  <w:rPr>
                    <w:b/>
                  </w:rPr>
                  <w:t>State Outcome 2</w:t>
                </w:r>
              </w:p>
            </w:tc>
          </w:tr>
          <w:tr w:rsidR="00F52645" w14:paraId="7B904EF3" w14:textId="77777777">
            <w:tc>
              <w:tcPr>
                <w:tcW w:w="9465" w:type="dxa"/>
                <w:tcBorders>
                  <w:left w:val="single" w:sz="4" w:space="0" w:color="000000"/>
                  <w:right w:val="single" w:sz="4" w:space="0" w:color="000000"/>
                </w:tcBorders>
              </w:tcPr>
              <w:p w14:paraId="00000104" w14:textId="77777777" w:rsidR="00F52645" w:rsidRDefault="00D50232">
                <w:pPr>
                  <w:spacing w:before="60" w:after="60" w:line="240" w:lineRule="auto"/>
                  <w:jc w:val="both"/>
                </w:pPr>
                <w:r>
                  <w:rPr>
                    <w:b/>
                  </w:rPr>
                  <w:t>Gaps in the achievement of essential building blocks or preconditions to CPRD implementation in development and humanitarian programmes are addressed</w:t>
                </w:r>
              </w:p>
            </w:tc>
          </w:tr>
          <w:tr w:rsidR="00F52645" w14:paraId="6A31C054" w14:textId="77777777">
            <w:tc>
              <w:tcPr>
                <w:tcW w:w="9465" w:type="dxa"/>
                <w:tcBorders>
                  <w:left w:val="single" w:sz="4" w:space="0" w:color="000000"/>
                  <w:right w:val="single" w:sz="4" w:space="0" w:color="000000"/>
                </w:tcBorders>
              </w:tcPr>
              <w:p w14:paraId="00000105" w14:textId="77777777" w:rsidR="00F52645" w:rsidRDefault="00D50232">
                <w:pPr>
                  <w:spacing w:before="60" w:after="60" w:line="240" w:lineRule="auto"/>
                  <w:jc w:val="both"/>
                  <w:rPr>
                    <w:highlight w:val="white"/>
                  </w:rPr>
                </w:pPr>
                <w:r>
                  <w:rPr>
                    <w:b/>
                  </w:rPr>
                  <w:t>Please provide narrative description on the progress made to achieve outcome 2</w:t>
                </w:r>
              </w:p>
            </w:tc>
          </w:tr>
          <w:tr w:rsidR="00F52645" w14:paraId="11AC40B1" w14:textId="77777777">
            <w:tc>
              <w:tcPr>
                <w:tcW w:w="9465" w:type="dxa"/>
                <w:tcBorders>
                  <w:left w:val="single" w:sz="4" w:space="0" w:color="000000"/>
                  <w:right w:val="single" w:sz="4" w:space="0" w:color="000000"/>
                </w:tcBorders>
              </w:tcPr>
              <w:p w14:paraId="00000106" w14:textId="77777777" w:rsidR="00F52645" w:rsidRDefault="00D50232">
                <w:pPr>
                  <w:ind w:right="30"/>
                  <w:jc w:val="both"/>
                </w:pPr>
                <w:r>
                  <w:rPr>
                    <w:b/>
                  </w:rPr>
                  <w:t xml:space="preserve">As a result of the support provided through the Joint Programme, Tanzania saw an increased recognition of and commitment to address the unique needs of persons with disabilities, particularly women and children, </w:t>
                </w:r>
                <w:r>
                  <w:t xml:space="preserve">as evidenced by improved alignment of key policy and strategy frameworks and plans with CRPD standards and gender equality principles. </w:t>
                </w:r>
                <w:r>
                  <w:rPr>
                    <w:b/>
                  </w:rPr>
                  <w:t>To this end, the Joint Programme supported four (4) policy revisions</w:t>
                </w:r>
                <w:r>
                  <w:t xml:space="preserve"> including review of the NPA-VAWC I for both mainland Tanzania and Zanzibar, along with the review of the National Disability Policy (2004) for mainland Tanzania and the Disability Act (2008) for Zanzibar. Furthermore, the Joint Programme strengthened platforms for meaningful coordination among the OPDs and </w:t>
                </w:r>
                <w:r>
                  <w:t xml:space="preserve">as a result </w:t>
                </w:r>
                <w:r>
                  <w:rPr>
                    <w:b/>
                  </w:rPr>
                  <w:t>857 (488F; 369M) persons with disabilities</w:t>
                </w:r>
                <w:r>
                  <w:t xml:space="preserve">, out of all </w:t>
                </w:r>
                <w:r>
                  <w:rPr>
                    <w:b/>
                  </w:rPr>
                  <w:t>56.9 per cent were women with disabilities</w:t>
                </w:r>
                <w:r>
                  <w:t xml:space="preserve"> actively participated in the revision of the previously mentioned policy processes. </w:t>
                </w:r>
              </w:p>
              <w:p w14:paraId="00000107" w14:textId="77777777" w:rsidR="00F52645" w:rsidRDefault="00D50232">
                <w:pPr>
                  <w:ind w:right="30"/>
                  <w:jc w:val="both"/>
                </w:pPr>
                <w:r>
                  <w:rPr>
                    <w:b/>
                  </w:rPr>
                  <w:t>The Joint Programme</w:t>
                </w:r>
                <w:r>
                  <w:t xml:space="preserve"> supported consultations and validation processes with key stakeholders, including OPDs and government agencies, to revise the National Disability Policy (2004) aligned with the recommendations and gaps identified in the gender-sensitive situational analysis (2024). </w:t>
                </w:r>
                <w:r>
                  <w:rPr>
                    <w:b/>
                  </w:rPr>
                  <w:t>Revision of the National Disability Policy (2004) is at the final stage and the final draft is available. The implementation strategy for the National Policy on Persons with Disability for the period of 2025-2035 is developed.</w:t>
                </w:r>
                <w:r>
                  <w:t xml:space="preserve"> </w:t>
                </w:r>
              </w:p>
              <w:p w14:paraId="00000108" w14:textId="77777777" w:rsidR="00F52645" w:rsidRDefault="00D50232">
                <w:pPr>
                  <w:ind w:right="30"/>
                  <w:jc w:val="both"/>
                </w:pPr>
                <w:r>
                  <w:rPr>
                    <w:b/>
                  </w:rPr>
                  <w:t xml:space="preserve">In Zanzibar, the Persons with Disabilities Act (2022) brought crucial changes including CRPD standards and gender equality principles. </w:t>
                </w:r>
                <w:r>
                  <w:t>The UNPRPD Joint Programme supported OPDs active participation throughout the development process to ensure their ownership and active participation in the policy revision process.</w:t>
                </w:r>
              </w:p>
              <w:p w14:paraId="00000109" w14:textId="77777777" w:rsidR="00F52645" w:rsidRDefault="00D50232">
                <w:pPr>
                  <w:spacing w:before="60" w:after="60"/>
                  <w:jc w:val="both"/>
                </w:pPr>
                <w:r>
                  <w:rPr>
                    <w:b/>
                  </w:rPr>
                  <w:t>Both in Mainland and in Zanzibar, the National Plan of Action to End Violence against Women and Children II were finalised and launched</w:t>
                </w:r>
                <w:r>
                  <w:t xml:space="preserve">. The revised NPA-VAWC II recognizes the inter-sectional and multi-faceted nature of VAWC, such as mainstreaming and affirmative action to address the needs and requirements of women and children with disabilities. </w:t>
                </w:r>
                <w:r>
                  <w:rPr>
                    <w:b/>
                  </w:rPr>
                  <w:t xml:space="preserve">The Joint Programme supported the participation of women and girls with disabilities to meaningfully impact and engage in the revision of the NPA-VAWC process. </w:t>
                </w:r>
                <w:r>
                  <w:t>The active participation of women with disabilities in the NPA-VAWC II development process ensured the integration of disability-inclusiv</w:t>
                </w:r>
                <w:r>
                  <w:t>e strategies in the new NPA-VAWC II, both for Mainland Tanzania and Zanzibar.</w:t>
                </w:r>
              </w:p>
              <w:p w14:paraId="0000010A" w14:textId="77777777" w:rsidR="00F52645" w:rsidRDefault="00D50232">
                <w:pPr>
                  <w:spacing w:after="160"/>
                  <w:ind w:right="30"/>
                  <w:jc w:val="both"/>
                </w:pPr>
                <w:r>
                  <w:rPr>
                    <w:b/>
                  </w:rPr>
                  <w:t>The Joint Programme successfully upgraded the existing Disability Management Information System</w:t>
                </w:r>
                <w:r>
                  <w:t xml:space="preserve"> modules including Jumuishi Database, Jumuishi Dashboard, Jumuishi Mobile App, Disability People Organizations (DPOs) module, and the GBV and disability based violence (DBV) Cases register—by implementing new Java technologies that align with the hosting and security requirements of the Zanzibar Information Communication Technology Agency (ZICTIA) and Zanzibar eGovernment Authority (eGAZ).</w:t>
                </w:r>
              </w:p>
            </w:tc>
          </w:tr>
        </w:tbl>
      </w:sdtContent>
    </w:sdt>
    <w:p w14:paraId="0000010B" w14:textId="77777777" w:rsidR="00F52645" w:rsidRDefault="00F52645">
      <w:pPr>
        <w:pStyle w:val="Heading1"/>
        <w:spacing w:line="276" w:lineRule="auto"/>
        <w:ind w:left="0"/>
        <w:rPr>
          <w:rFonts w:ascii="Calibri" w:eastAsia="Calibri" w:hAnsi="Calibri" w:cs="Calibri"/>
          <w:sz w:val="22"/>
          <w:szCs w:val="22"/>
        </w:rPr>
      </w:pPr>
    </w:p>
    <w:sdt>
      <w:sdtPr>
        <w:tag w:val="goog_rdk_4"/>
        <w:id w:val="933941184"/>
        <w:lock w:val="contentLocked"/>
      </w:sdtPr>
      <w:sdtEndPr/>
      <w:sdtContent>
        <w:tbl>
          <w:tblPr>
            <w:tblStyle w:val="a5"/>
            <w:tblW w:w="9420"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20"/>
          </w:tblGrid>
          <w:tr w:rsidR="00F52645" w14:paraId="224E9195" w14:textId="77777777">
            <w:tc>
              <w:tcPr>
                <w:tcW w:w="9420" w:type="dxa"/>
                <w:shd w:val="clear" w:color="auto" w:fill="auto"/>
                <w:tcMar>
                  <w:top w:w="100" w:type="dxa"/>
                  <w:left w:w="100" w:type="dxa"/>
                  <w:bottom w:w="100" w:type="dxa"/>
                  <w:right w:w="100" w:type="dxa"/>
                </w:tcMar>
              </w:tcPr>
              <w:p w14:paraId="0000010C" w14:textId="77777777" w:rsidR="00F52645" w:rsidRDefault="00D50232">
                <w:pPr>
                  <w:spacing w:before="60" w:after="60"/>
                  <w:jc w:val="both"/>
                  <w:rPr>
                    <w:b/>
                  </w:rPr>
                </w:pPr>
                <w:r>
                  <w:rPr>
                    <w:b/>
                  </w:rPr>
                  <w:t>State Outcome 3</w:t>
                </w:r>
              </w:p>
            </w:tc>
          </w:tr>
          <w:tr w:rsidR="00F52645" w14:paraId="3B33CC6F" w14:textId="77777777">
            <w:tc>
              <w:tcPr>
                <w:tcW w:w="9420" w:type="dxa"/>
                <w:shd w:val="clear" w:color="auto" w:fill="auto"/>
                <w:tcMar>
                  <w:top w:w="100" w:type="dxa"/>
                  <w:left w:w="100" w:type="dxa"/>
                  <w:bottom w:w="100" w:type="dxa"/>
                  <w:right w:w="100" w:type="dxa"/>
                </w:tcMar>
              </w:tcPr>
              <w:p w14:paraId="0000010D" w14:textId="77777777" w:rsidR="00F52645" w:rsidRDefault="00D50232">
                <w:pPr>
                  <w:spacing w:before="60" w:after="60"/>
                  <w:jc w:val="both"/>
                  <w:rPr>
                    <w:b/>
                  </w:rPr>
                </w:pPr>
                <w:r>
                  <w:rPr>
                    <w:b/>
                  </w:rPr>
                  <w:t>National development and humanitarian plans, budgets, programmes and monitoring processes are disability-inclusive.</w:t>
                </w:r>
              </w:p>
            </w:tc>
          </w:tr>
          <w:tr w:rsidR="00F52645" w14:paraId="4D3686DB" w14:textId="77777777">
            <w:tc>
              <w:tcPr>
                <w:tcW w:w="9420" w:type="dxa"/>
                <w:shd w:val="clear" w:color="auto" w:fill="auto"/>
                <w:tcMar>
                  <w:top w:w="100" w:type="dxa"/>
                  <w:left w:w="100" w:type="dxa"/>
                  <w:bottom w:w="100" w:type="dxa"/>
                  <w:right w:w="100" w:type="dxa"/>
                </w:tcMar>
              </w:tcPr>
              <w:p w14:paraId="0000010E" w14:textId="77777777" w:rsidR="00F52645" w:rsidRDefault="00D50232">
                <w:pPr>
                  <w:spacing w:before="60" w:after="60"/>
                  <w:jc w:val="both"/>
                  <w:rPr>
                    <w:b/>
                  </w:rPr>
                </w:pPr>
                <w:r>
                  <w:rPr>
                    <w:b/>
                  </w:rPr>
                  <w:t>Please provide narrative description on the progress made to achieve outcome 3</w:t>
                </w:r>
              </w:p>
            </w:tc>
          </w:tr>
          <w:tr w:rsidR="00F52645" w14:paraId="3FE052CE" w14:textId="77777777">
            <w:tc>
              <w:tcPr>
                <w:tcW w:w="9420" w:type="dxa"/>
                <w:shd w:val="clear" w:color="auto" w:fill="auto"/>
                <w:tcMar>
                  <w:top w:w="100" w:type="dxa"/>
                  <w:left w:w="100" w:type="dxa"/>
                  <w:bottom w:w="100" w:type="dxa"/>
                  <w:right w:w="100" w:type="dxa"/>
                </w:tcMar>
              </w:tcPr>
              <w:p w14:paraId="0000010F" w14:textId="77777777" w:rsidR="00F52645" w:rsidRDefault="00D50232">
                <w:pPr>
                  <w:spacing w:before="240" w:after="240"/>
                  <w:jc w:val="both"/>
                </w:pPr>
                <w:r>
                  <w:rPr>
                    <w:b/>
                  </w:rPr>
                  <w:t>The Joint Programme played a crucial role in fostering greater collaboration among UN agencies, driving a unified approach to disability inclusion across various frameworks</w:t>
                </w:r>
                <w:r>
                  <w:t xml:space="preserve">. This enhanced coordination ensured that disability inclusion efforts were closely aligned with key global frameworks, such as the CRPD and the Sustainable Development Goals (SDGs). </w:t>
                </w:r>
              </w:p>
              <w:p w14:paraId="00000110" w14:textId="77777777" w:rsidR="00F52645" w:rsidRDefault="00D50232">
                <w:pPr>
                  <w:spacing w:before="240" w:after="240"/>
                  <w:jc w:val="both"/>
                </w:pPr>
                <w:r>
                  <w:rPr>
                    <w:b/>
                  </w:rPr>
                  <w:t>The Joint Programme strengthened disability inclusion in the development and implementation of the UNSDCF.</w:t>
                </w:r>
                <w:r>
                  <w:t xml:space="preserve"> In 2022, the UN in Tanzania finalized the Sustainable Development Cooperation Framework (UNSDCF) (2022-2027) and as part of its rollout, the UNPRPD programme supported the establishment and implementation of governance structures, programmes, and operations that advance disability inclusion within and among agencies, thereby improving the UN’s overall performance on Disability Inclusion. </w:t>
                </w:r>
              </w:p>
              <w:p w14:paraId="00000111" w14:textId="77777777" w:rsidR="00F52645" w:rsidRDefault="00D50232">
                <w:pPr>
                  <w:spacing w:before="240" w:after="240"/>
                  <w:jc w:val="both"/>
                </w:pPr>
                <w:r>
                  <w:rPr>
                    <w:b/>
                  </w:rPr>
                  <w:t>With targeted training for UN staff the Joint Programme deepened their understanding of disability inclusion</w:t>
                </w:r>
                <w:r>
                  <w:t>. This empowered UN agencies to better integrate disability considerations into their programs, ensuring stronger alignment with the UN Sustainable Development Cooperation Framework (UNSDCF). Additionally, the training inspired the UN to conduct accessibility (2022) as part of the increasing accessibility to UN premises. To complement the assessment of the premises, the UN also did an inter-agency accessibility assessment on ICT and communication, HR, transportation and emergency procedures. However, this i</w:t>
                </w:r>
                <w:r>
                  <w:t>s yet to be integrated in the inter-agency accessibility plan to facilitate implementation.</w:t>
                </w:r>
              </w:p>
              <w:p w14:paraId="00000112" w14:textId="77777777" w:rsidR="00F52645" w:rsidRDefault="00D50232">
                <w:pPr>
                  <w:spacing w:before="240" w:after="240"/>
                  <w:jc w:val="both"/>
                </w:pPr>
                <w:r>
                  <w:rPr>
                    <w:b/>
                  </w:rPr>
                  <w:t>The Common Country Analysis (CCA)</w:t>
                </w:r>
                <w:r>
                  <w:t xml:space="preserve"> </w:t>
                </w:r>
                <w:r>
                  <w:rPr>
                    <w:b/>
                  </w:rPr>
                  <w:t>update was conducted in 2023 and includes analysis of the extent to which persons with disabilities can enjoy full and equal rights with others by looking at major challenges relating to poverty and economic hardships which hinder the full enjoyment of their rights</w:t>
                </w:r>
                <w:r>
                  <w:t>. The report also comprehensively analyses challenges to equitable access to healthcare services, accessibility, and quality of education, especially in rural areas and for women and girls. An update of the CCA is planned for early 2025. The upda</w:t>
                </w:r>
                <w:r>
                  <w:t>te will include key findings from the LNOB assessment, the 2022 Population and Housing Survey disability monograph, sub-analysis from the 2022 Tanzania Demographic Health Survey,  the situational analysis of the 2004 National Disability Policy in Tanzania Mainland and other ongoing research and surveys.</w:t>
                </w:r>
              </w:p>
              <w:p w14:paraId="00000113" w14:textId="77777777" w:rsidR="00F52645" w:rsidRDefault="00D50232">
                <w:pPr>
                  <w:spacing w:before="240" w:after="240"/>
                  <w:jc w:val="both"/>
                </w:pPr>
                <w:r>
                  <w:t xml:space="preserve">Furthermore, </w:t>
                </w:r>
                <w:r>
                  <w:rPr>
                    <w:b/>
                  </w:rPr>
                  <w:t>the 2023 Voluntary National Review (VNR) process, supported by the Joint Programme, saw substantial improvements in tracking disability-inclusive development.</w:t>
                </w:r>
                <w:r>
                  <w:t xml:space="preserve"> By including disability data and indicators, the VNR process became more robust and reflected a higher level of OPD involvement, a significant advancement over the 2019 VNR, which had limited consultation and inclusion of OPDs. This progress marked an important step forward in advancing disability inclusion in national development.</w:t>
                </w:r>
              </w:p>
              <w:p w14:paraId="00000114" w14:textId="77777777" w:rsidR="00F52645" w:rsidRDefault="00D50232">
                <w:pPr>
                  <w:spacing w:before="240" w:after="240"/>
                  <w:ind w:right="30"/>
                  <w:jc w:val="both"/>
                </w:pPr>
                <w:r>
                  <w:rPr>
                    <w:b/>
                  </w:rPr>
                  <w:t xml:space="preserve">Currently, Tanzania is also developing its National Development Vision 2025. </w:t>
                </w:r>
                <w:r>
                  <w:t xml:space="preserve">The draft presented in mid-2024 includes the recognition of the rights and requirements of persons with disabilities, particularly women and girls with disabilities and continue the good practices established by the Joint Programme including OPDs in the consultation processes. </w:t>
                </w:r>
              </w:p>
            </w:tc>
          </w:tr>
        </w:tbl>
      </w:sdtContent>
    </w:sdt>
    <w:p w14:paraId="00000115" w14:textId="77777777" w:rsidR="00F52645" w:rsidRDefault="00D50232">
      <w:pPr>
        <w:pStyle w:val="Heading1"/>
        <w:spacing w:line="276" w:lineRule="auto"/>
        <w:ind w:left="630"/>
      </w:pPr>
      <w:bookmarkStart w:id="3" w:name="_heading=h.t08e5dwbvyvb" w:colFirst="0" w:colLast="0"/>
      <w:bookmarkEnd w:id="3"/>
      <w:r>
        <w:rPr>
          <w:rFonts w:ascii="Calibri" w:eastAsia="Calibri" w:hAnsi="Calibri" w:cs="Calibri"/>
        </w:rPr>
        <w:t xml:space="preserve">2. Achievement of specific outputs </w:t>
      </w:r>
    </w:p>
    <w:sdt>
      <w:sdtPr>
        <w:tag w:val="goog_rdk_5"/>
        <w:id w:val="-399526877"/>
        <w:lock w:val="contentLocked"/>
      </w:sdtPr>
      <w:sdtEndPr/>
      <w:sdtContent>
        <w:tbl>
          <w:tblPr>
            <w:tblStyle w:val="a6"/>
            <w:tblW w:w="9390"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tblGrid>
          <w:tr w:rsidR="00F52645" w14:paraId="303D18C0" w14:textId="77777777">
            <w:tc>
              <w:tcPr>
                <w:tcW w:w="9390" w:type="dxa"/>
                <w:tcBorders>
                  <w:top w:val="single" w:sz="4" w:space="0" w:color="000000"/>
                  <w:left w:val="single" w:sz="4" w:space="0" w:color="000000"/>
                  <w:right w:val="single" w:sz="4" w:space="0" w:color="000000"/>
                </w:tcBorders>
                <w:shd w:val="clear" w:color="auto" w:fill="auto"/>
              </w:tcPr>
              <w:p w14:paraId="00000116" w14:textId="77777777" w:rsidR="00F52645" w:rsidRDefault="00D50232">
                <w:pPr>
                  <w:spacing w:before="60" w:after="60" w:line="240" w:lineRule="auto"/>
                  <w:jc w:val="both"/>
                  <w:rPr>
                    <w:b/>
                  </w:rPr>
                </w:pPr>
                <w:r>
                  <w:rPr>
                    <w:b/>
                    <w:highlight w:val="white"/>
                  </w:rPr>
                  <w:t xml:space="preserve">Output 1.1.A </w:t>
                </w:r>
              </w:p>
            </w:tc>
          </w:tr>
          <w:tr w:rsidR="00F52645" w14:paraId="32EB4C80" w14:textId="77777777">
            <w:tc>
              <w:tcPr>
                <w:tcW w:w="9390" w:type="dxa"/>
                <w:tcBorders>
                  <w:left w:val="single" w:sz="4" w:space="0" w:color="000000"/>
                  <w:right w:val="single" w:sz="4" w:space="0" w:color="000000"/>
                </w:tcBorders>
              </w:tcPr>
              <w:p w14:paraId="00000117" w14:textId="77777777" w:rsidR="00F52645" w:rsidRDefault="00D50232">
                <w:pPr>
                  <w:spacing w:before="60" w:after="60"/>
                  <w:jc w:val="both"/>
                </w:pPr>
                <w:r>
                  <w:t>Capacities of Government coordinating bodies, line ministries and OPD, including women and marginalized groups, are strengthened to effectively participate in national consultative mechanisms development and implementation of national legislation, policies, and plans on disability and VAWC for mainland and Zanzibar, and SDG/national development plan reporting processes</w:t>
                </w:r>
              </w:p>
            </w:tc>
          </w:tr>
          <w:tr w:rsidR="00F52645" w14:paraId="07E2A0AC" w14:textId="77777777">
            <w:tc>
              <w:tcPr>
                <w:tcW w:w="9390" w:type="dxa"/>
                <w:tcBorders>
                  <w:left w:val="single" w:sz="4" w:space="0" w:color="000000"/>
                  <w:right w:val="single" w:sz="4" w:space="0" w:color="000000"/>
                </w:tcBorders>
              </w:tcPr>
              <w:p w14:paraId="00000118" w14:textId="77777777" w:rsidR="00F52645" w:rsidRDefault="00D50232">
                <w:pPr>
                  <w:spacing w:before="60" w:after="60" w:line="240" w:lineRule="auto"/>
                  <w:jc w:val="both"/>
                  <w:rPr>
                    <w:b/>
                  </w:rPr>
                </w:pPr>
                <w:r>
                  <w:rPr>
                    <w:b/>
                  </w:rPr>
                  <w:t xml:space="preserve">Brief narrative description on completion of output </w:t>
                </w:r>
              </w:p>
            </w:tc>
          </w:tr>
          <w:tr w:rsidR="00F52645" w14:paraId="0E8A8B8B" w14:textId="77777777">
            <w:tc>
              <w:tcPr>
                <w:tcW w:w="9390" w:type="dxa"/>
                <w:tcBorders>
                  <w:left w:val="single" w:sz="4" w:space="0" w:color="000000"/>
                  <w:right w:val="single" w:sz="4" w:space="0" w:color="000000"/>
                </w:tcBorders>
              </w:tcPr>
              <w:p w14:paraId="00000119" w14:textId="77777777" w:rsidR="00F52645" w:rsidRDefault="00D50232">
                <w:pPr>
                  <w:spacing w:before="240" w:after="240"/>
                  <w:jc w:val="both"/>
                </w:pPr>
                <w:r>
                  <w:t xml:space="preserve">Through four (4) capacity-building workshops the Joint Programme has contributed to tangible progress in advancing gender-responsive and disability-inclusive development across Tanzania, equipping government coordinating bodies, line ministries and OPDs, including women and marginalized groups, with the tools to drive meaningful change in policies such as NPA-VAWC II both mainland and Zanzibar, National Disability Policy (2004) in Mainland and National Disability Act (2010) in Zanzibar. </w:t>
                </w:r>
                <w:r>
                  <w:rPr>
                    <w:b/>
                  </w:rPr>
                  <w:t>Through the four (4) training sessions, the UNPRPD Joint Programme increased the knowledge of 206 (122F; 84M) stakeholders, including 161 persons with disabilities.</w:t>
                </w:r>
                <w:r>
                  <w:rPr>
                    <w:b/>
                    <w:vertAlign w:val="superscript"/>
                  </w:rPr>
                  <w:footnoteReference w:id="8"/>
                </w:r>
                <w:r>
                  <w:t xml:space="preserve"> Out of all participants, 80.6 per cent were female participants and 78.1 per cent were persons with disabilities.</w:t>
                </w:r>
              </w:p>
              <w:p w14:paraId="0000011A" w14:textId="77777777" w:rsidR="00F52645" w:rsidRDefault="00D50232">
                <w:pPr>
                  <w:spacing w:before="240" w:after="240"/>
                  <w:jc w:val="both"/>
                </w:pPr>
                <w:r>
                  <w:t>Post-training, all participants reported increased knowledge on CRPD, with a stronger understanding of its application in national context and intersectionality of gender and disability. The sessions enhanced their capacity to implement gender-responsive and disability-inclusive policies and programs, fostering a deeper commitment to promoting equality and inclusion. These efforts have laid a strong foundation for disability inclusion in national frameworks.</w:t>
                </w:r>
              </w:p>
              <w:p w14:paraId="0000011B" w14:textId="77777777" w:rsidR="00F52645" w:rsidRDefault="00D50232">
                <w:pPr>
                  <w:spacing w:before="240" w:after="240"/>
                  <w:jc w:val="both"/>
                  <w:rPr>
                    <w:b/>
                  </w:rPr>
                </w:pPr>
                <w:r>
                  <w:rPr>
                    <w:b/>
                  </w:rPr>
                  <w:t>Mainland and Zanzibar:</w:t>
                </w:r>
              </w:p>
              <w:p w14:paraId="0000011C" w14:textId="77777777" w:rsidR="00F52645" w:rsidRDefault="00D50232">
                <w:pPr>
                  <w:numPr>
                    <w:ilvl w:val="0"/>
                    <w:numId w:val="7"/>
                  </w:numPr>
                  <w:spacing w:before="240" w:after="240"/>
                  <w:jc w:val="both"/>
                </w:pPr>
                <w:r>
                  <w:rPr>
                    <w:b/>
                  </w:rPr>
                  <w:t>In total, 88 (43F; 45M) stakeholders,</w:t>
                </w:r>
                <w:r>
                  <w:t xml:space="preserve"> including government officials, representatives from women-led NGOs, and OPDs, participated in three-day pilot training sessions held in November 2023 both in Mainland and Zanzibar. The two trainings focused on the CRPD, gender equality, and disability inclusion, addressing key capacity gaps. The training aimed to strengthen the knowledge and skills needed to effectively integrate CRPD principles into national policies and programs and strengthen the interlinkage between gender and disability among the par</w:t>
                </w:r>
                <w:r>
                  <w:t xml:space="preserve">ticipants. After the training all participants reported increased knowledge on CRPD, gender equality and disability inclusion. </w:t>
                </w:r>
              </w:p>
              <w:p w14:paraId="0000011D" w14:textId="77777777" w:rsidR="00F52645" w:rsidRDefault="00D50232">
                <w:pPr>
                  <w:spacing w:before="240" w:after="240"/>
                  <w:jc w:val="both"/>
                  <w:rPr>
                    <w:b/>
                  </w:rPr>
                </w:pPr>
                <w:r>
                  <w:rPr>
                    <w:b/>
                  </w:rPr>
                  <w:t>Zanzibar</w:t>
                </w:r>
              </w:p>
              <w:p w14:paraId="0000011E" w14:textId="77777777" w:rsidR="00F52645" w:rsidRDefault="00D50232">
                <w:pPr>
                  <w:numPr>
                    <w:ilvl w:val="0"/>
                    <w:numId w:val="10"/>
                  </w:numPr>
                  <w:spacing w:before="240" w:after="240"/>
                  <w:jc w:val="both"/>
                </w:pPr>
                <w:r>
                  <w:t xml:space="preserve">Two workshops coordinated by OPDs played a crucial role in preparing stakeholders for engagement in multi-stakeholder dialogues aimed at developing disability-inclusive laws and policies. The first workshop, organized by the SHIJUWAZA in partnership with the MOCDGEC, involved </w:t>
                </w:r>
                <w:r>
                  <w:rPr>
                    <w:b/>
                  </w:rPr>
                  <w:t xml:space="preserve">87 </w:t>
                </w:r>
                <w:r>
                  <w:t xml:space="preserve">(48F/39M) </w:t>
                </w:r>
                <w:r>
                  <w:rPr>
                    <w:b/>
                  </w:rPr>
                  <w:t>participants from 13 different disability organizations</w:t>
                </w:r>
                <w:r>
                  <w:t xml:space="preserve">. The second workshop, focused specifically on women with disabilities, was hosted by the JUWAUZA and supported by MOCDGEC, </w:t>
                </w:r>
                <w:r>
                  <w:rPr>
                    <w:b/>
                  </w:rPr>
                  <w:t xml:space="preserve">empowering 31 women and girls with disabilities </w:t>
                </w:r>
                <w:r>
                  <w:t xml:space="preserve">to engage in policy advocacy, particularly in the development of the NPA-VAWC II. </w:t>
                </w:r>
              </w:p>
            </w:tc>
          </w:tr>
        </w:tbl>
      </w:sdtContent>
    </w:sdt>
    <w:p w14:paraId="0000011F" w14:textId="77777777" w:rsidR="00F52645" w:rsidRDefault="00F52645">
      <w:pPr>
        <w:pStyle w:val="Heading4"/>
        <w:ind w:left="720"/>
        <w:jc w:val="both"/>
        <w:rPr>
          <w:color w:val="000000"/>
        </w:rPr>
      </w:pPr>
    </w:p>
    <w:p w14:paraId="00000120" w14:textId="77777777" w:rsidR="00F52645" w:rsidRDefault="00D50232">
      <w:pPr>
        <w:ind w:left="630"/>
        <w:jc w:val="both"/>
      </w:pPr>
      <w:r>
        <w:t>Reporting on Output 1.1 Indicators (Refer Annex 2)</w:t>
      </w:r>
    </w:p>
    <w:tbl>
      <w:tblPr>
        <w:tblStyle w:val="a7"/>
        <w:tblpPr w:leftFromText="180" w:rightFromText="180" w:vertAnchor="text" w:tblpX="703" w:tblpY="1"/>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1860"/>
        <w:gridCol w:w="1905"/>
        <w:gridCol w:w="2295"/>
        <w:gridCol w:w="1665"/>
      </w:tblGrid>
      <w:tr w:rsidR="00F52645" w14:paraId="096D2F49" w14:textId="77777777">
        <w:trPr>
          <w:tblHeader/>
        </w:trPr>
        <w:tc>
          <w:tcPr>
            <w:tcW w:w="1650" w:type="dxa"/>
          </w:tcPr>
          <w:p w14:paraId="00000121" w14:textId="77777777" w:rsidR="00F52645" w:rsidRDefault="00D50232">
            <w:pPr>
              <w:spacing w:after="240"/>
              <w:jc w:val="both"/>
              <w:rPr>
                <w:b/>
              </w:rPr>
            </w:pPr>
            <w:r>
              <w:rPr>
                <w:b/>
              </w:rPr>
              <w:t>Indicator*</w:t>
            </w:r>
          </w:p>
        </w:tc>
        <w:tc>
          <w:tcPr>
            <w:tcW w:w="1860" w:type="dxa"/>
          </w:tcPr>
          <w:p w14:paraId="00000122" w14:textId="77777777" w:rsidR="00F52645" w:rsidRDefault="00D50232">
            <w:pPr>
              <w:spacing w:after="0"/>
              <w:jc w:val="both"/>
              <w:rPr>
                <w:b/>
              </w:rPr>
            </w:pPr>
            <w:r>
              <w:rPr>
                <w:b/>
              </w:rPr>
              <w:t xml:space="preserve">Start level </w:t>
            </w:r>
          </w:p>
          <w:p w14:paraId="00000123" w14:textId="77777777" w:rsidR="00F52645" w:rsidRDefault="00D50232">
            <w:pPr>
              <w:spacing w:after="0"/>
              <w:jc w:val="both"/>
            </w:pPr>
            <w:r>
              <w:t>Baseline</w:t>
            </w:r>
          </w:p>
          <w:p w14:paraId="00000124" w14:textId="77777777" w:rsidR="00F52645" w:rsidRDefault="00D50232">
            <w:pPr>
              <w:spacing w:after="240"/>
              <w:jc w:val="both"/>
            </w:pPr>
            <w:r>
              <w:t>(Beginning of the project reporting period)*</w:t>
            </w:r>
          </w:p>
        </w:tc>
        <w:tc>
          <w:tcPr>
            <w:tcW w:w="1905" w:type="dxa"/>
          </w:tcPr>
          <w:p w14:paraId="00000125" w14:textId="77777777" w:rsidR="00F52645" w:rsidRDefault="00D50232">
            <w:pPr>
              <w:spacing w:after="240"/>
              <w:jc w:val="both"/>
              <w:rPr>
                <w:b/>
              </w:rPr>
            </w:pPr>
            <w:r>
              <w:rPr>
                <w:b/>
              </w:rPr>
              <w:t>Target*</w:t>
            </w:r>
          </w:p>
        </w:tc>
        <w:tc>
          <w:tcPr>
            <w:tcW w:w="2295" w:type="dxa"/>
          </w:tcPr>
          <w:p w14:paraId="00000126" w14:textId="77777777" w:rsidR="00F52645" w:rsidRDefault="00D50232">
            <w:pPr>
              <w:spacing w:after="0"/>
              <w:jc w:val="both"/>
              <w:rPr>
                <w:b/>
              </w:rPr>
            </w:pPr>
            <w:r>
              <w:rPr>
                <w:b/>
              </w:rPr>
              <w:t xml:space="preserve">End level </w:t>
            </w:r>
          </w:p>
          <w:p w14:paraId="00000127" w14:textId="77777777" w:rsidR="00F52645" w:rsidRDefault="00D50232">
            <w:pPr>
              <w:spacing w:after="0"/>
              <w:jc w:val="both"/>
            </w:pPr>
            <w:r>
              <w:t>End line</w:t>
            </w:r>
          </w:p>
          <w:p w14:paraId="00000128" w14:textId="77777777" w:rsidR="00F52645" w:rsidRDefault="00D50232">
            <w:pPr>
              <w:spacing w:after="240"/>
              <w:jc w:val="both"/>
            </w:pPr>
            <w:r>
              <w:t>(End of the project reporting period)*</w:t>
            </w:r>
          </w:p>
        </w:tc>
        <w:tc>
          <w:tcPr>
            <w:tcW w:w="1665" w:type="dxa"/>
          </w:tcPr>
          <w:p w14:paraId="00000129" w14:textId="77777777" w:rsidR="00F52645" w:rsidRDefault="00D50232">
            <w:pPr>
              <w:spacing w:after="240"/>
              <w:jc w:val="both"/>
              <w:rPr>
                <w:b/>
              </w:rPr>
            </w:pPr>
            <w:r>
              <w:rPr>
                <w:b/>
              </w:rPr>
              <w:t>Means of Verification</w:t>
            </w:r>
          </w:p>
        </w:tc>
      </w:tr>
      <w:tr w:rsidR="00F52645" w14:paraId="3CBBBCEA" w14:textId="77777777">
        <w:tc>
          <w:tcPr>
            <w:tcW w:w="1650" w:type="dxa"/>
          </w:tcPr>
          <w:p w14:paraId="0000012A" w14:textId="77777777" w:rsidR="00F52645" w:rsidRDefault="00D50232">
            <w:pPr>
              <w:tabs>
                <w:tab w:val="left" w:pos="90"/>
              </w:tabs>
              <w:jc w:val="both"/>
            </w:pPr>
            <w:r>
              <w:t xml:space="preserve"># training (disaggregation by type of capacity building) developed and delivered in the UNPRPD programme. (Disaggregated by topics) </w:t>
            </w:r>
          </w:p>
        </w:tc>
        <w:tc>
          <w:tcPr>
            <w:tcW w:w="1860" w:type="dxa"/>
          </w:tcPr>
          <w:p w14:paraId="0000012B" w14:textId="77777777" w:rsidR="00F52645" w:rsidRDefault="00D50232">
            <w:pPr>
              <w:jc w:val="both"/>
            </w:pPr>
            <w:r>
              <w:t>Number of trainings on CRPD, gender equality and disability-inclusive VAWC prevention and response training held under the UNPRPD programme: 1 (UNPRPD inception training).</w:t>
            </w:r>
          </w:p>
        </w:tc>
        <w:tc>
          <w:tcPr>
            <w:tcW w:w="1905" w:type="dxa"/>
          </w:tcPr>
          <w:p w14:paraId="0000012C" w14:textId="77777777" w:rsidR="00F52645" w:rsidRDefault="00D50232">
            <w:pPr>
              <w:tabs>
                <w:tab w:val="left" w:pos="90"/>
              </w:tabs>
              <w:jc w:val="both"/>
            </w:pPr>
            <w:r>
              <w:t>TOT workshop/training completed on CRPD, gender equality and disability-inclusive VAWC prevention and response process and reporting in mainland and Zanzibar with the use of locally adapted, Kiswahili version of the UNPRPD inception training package. Target: 1</w:t>
            </w:r>
          </w:p>
        </w:tc>
        <w:tc>
          <w:tcPr>
            <w:tcW w:w="2295" w:type="dxa"/>
          </w:tcPr>
          <w:p w14:paraId="0000012D" w14:textId="77777777" w:rsidR="00F52645" w:rsidRDefault="00D50232">
            <w:pPr>
              <w:jc w:val="both"/>
            </w:pPr>
            <w:r>
              <w:t>Four (4) trainings conducted:</w:t>
            </w:r>
          </w:p>
          <w:p w14:paraId="0000012E" w14:textId="77777777" w:rsidR="00F52645" w:rsidRDefault="00D50232">
            <w:pPr>
              <w:numPr>
                <w:ilvl w:val="0"/>
                <w:numId w:val="11"/>
              </w:numPr>
              <w:spacing w:after="0"/>
              <w:ind w:left="360"/>
              <w:jc w:val="both"/>
            </w:pPr>
            <w:r>
              <w:t>Training on  CRPD, gender equality and disability-inclusive VAWC prevention and response process (one in Mainland and one in Zanzibar).</w:t>
            </w:r>
          </w:p>
          <w:p w14:paraId="0000012F" w14:textId="77777777" w:rsidR="00F52645" w:rsidRDefault="00D50232">
            <w:pPr>
              <w:numPr>
                <w:ilvl w:val="0"/>
                <w:numId w:val="11"/>
              </w:numPr>
              <w:tabs>
                <w:tab w:val="left" w:pos="90"/>
              </w:tabs>
              <w:ind w:left="360"/>
              <w:jc w:val="both"/>
            </w:pPr>
            <w:r>
              <w:t xml:space="preserve">Training on participation of people with disabilities in policies and laws formulation.  </w:t>
            </w:r>
          </w:p>
          <w:p w14:paraId="00000130" w14:textId="77777777" w:rsidR="00F52645" w:rsidRDefault="00D50232">
            <w:pPr>
              <w:numPr>
                <w:ilvl w:val="0"/>
                <w:numId w:val="11"/>
              </w:numPr>
              <w:tabs>
                <w:tab w:val="left" w:pos="90"/>
              </w:tabs>
              <w:ind w:left="360"/>
              <w:jc w:val="both"/>
            </w:pPr>
            <w:r>
              <w:t xml:space="preserve">Training on building the capacity of women and Girls OPDs for Advocacy and Engagement in Policy, Laws, Strategies and the NPA-VAWC development process </w:t>
            </w:r>
          </w:p>
        </w:tc>
        <w:tc>
          <w:tcPr>
            <w:tcW w:w="1665" w:type="dxa"/>
          </w:tcPr>
          <w:p w14:paraId="00000131" w14:textId="77777777" w:rsidR="00F52645" w:rsidRDefault="00D50232">
            <w:pPr>
              <w:jc w:val="both"/>
              <w:rPr>
                <w:b/>
              </w:rPr>
            </w:pPr>
            <w:r>
              <w:rPr>
                <w:b/>
              </w:rPr>
              <w:t>CRPD, gender equality and disability-inclusive VAWC prevention and response training:</w:t>
            </w:r>
          </w:p>
          <w:p w14:paraId="00000132" w14:textId="77777777" w:rsidR="00F52645" w:rsidRDefault="00D50232">
            <w:pPr>
              <w:jc w:val="both"/>
            </w:pPr>
            <w:hyperlink r:id="rId16">
              <w:r>
                <w:rPr>
                  <w:color w:val="1155CC"/>
                </w:rPr>
                <w:t>Training package</w:t>
              </w:r>
            </w:hyperlink>
          </w:p>
          <w:p w14:paraId="00000133" w14:textId="77777777" w:rsidR="00F52645" w:rsidRDefault="00F52645">
            <w:pPr>
              <w:jc w:val="both"/>
            </w:pPr>
          </w:p>
          <w:p w14:paraId="00000134" w14:textId="77777777" w:rsidR="00F52645" w:rsidRDefault="00D50232">
            <w:pPr>
              <w:jc w:val="both"/>
            </w:pPr>
            <w:hyperlink r:id="rId17">
              <w:r>
                <w:rPr>
                  <w:color w:val="1155CC"/>
                </w:rPr>
                <w:t>Training schedule</w:t>
              </w:r>
            </w:hyperlink>
            <w:r>
              <w:t xml:space="preserve"> </w:t>
            </w:r>
          </w:p>
          <w:p w14:paraId="00000135" w14:textId="77777777" w:rsidR="00F52645" w:rsidRDefault="00F52645">
            <w:pPr>
              <w:jc w:val="both"/>
            </w:pPr>
          </w:p>
          <w:p w14:paraId="00000136" w14:textId="77777777" w:rsidR="00F52645" w:rsidRDefault="00D50232">
            <w:pPr>
              <w:jc w:val="both"/>
            </w:pPr>
            <w:r>
              <w:t xml:space="preserve">PowerPoint Presentation </w:t>
            </w:r>
            <w:hyperlink r:id="rId18">
              <w:r>
                <w:rPr>
                  <w:color w:val="1155CC"/>
                </w:rPr>
                <w:t>I</w:t>
              </w:r>
            </w:hyperlink>
            <w:r>
              <w:t xml:space="preserve"> and </w:t>
            </w:r>
            <w:hyperlink r:id="rId19">
              <w:r>
                <w:rPr>
                  <w:color w:val="1155CC"/>
                </w:rPr>
                <w:t>II &amp; III</w:t>
              </w:r>
            </w:hyperlink>
          </w:p>
          <w:p w14:paraId="00000137" w14:textId="77777777" w:rsidR="00F52645" w:rsidRDefault="00F52645">
            <w:pPr>
              <w:tabs>
                <w:tab w:val="left" w:pos="90"/>
              </w:tabs>
              <w:jc w:val="both"/>
            </w:pPr>
          </w:p>
          <w:p w14:paraId="00000138" w14:textId="77777777" w:rsidR="00F52645" w:rsidRDefault="00D50232">
            <w:pPr>
              <w:jc w:val="both"/>
            </w:pPr>
            <w:hyperlink r:id="rId20">
              <w:r>
                <w:rPr>
                  <w:color w:val="1155CC"/>
                </w:rPr>
                <w:t>Report: Training on participation of people with disabilities in policies and laws formulation</w:t>
              </w:r>
            </w:hyperlink>
          </w:p>
          <w:p w14:paraId="00000139" w14:textId="77777777" w:rsidR="00F52645" w:rsidRDefault="00F52645">
            <w:pPr>
              <w:jc w:val="both"/>
            </w:pPr>
          </w:p>
          <w:p w14:paraId="0000013A" w14:textId="77777777" w:rsidR="00F52645" w:rsidRDefault="00D50232">
            <w:pPr>
              <w:jc w:val="both"/>
            </w:pPr>
            <w:hyperlink r:id="rId21">
              <w:r>
                <w:rPr>
                  <w:color w:val="1155CC"/>
                </w:rPr>
                <w:t xml:space="preserve">Report: Training on building the capacity of women and Girls OPDs for Advocacy and Engagement in Policy, Laws, Strategies and the NPA-VAWC Development Process </w:t>
              </w:r>
            </w:hyperlink>
          </w:p>
        </w:tc>
      </w:tr>
      <w:tr w:rsidR="00F52645" w14:paraId="60BF2317" w14:textId="77777777">
        <w:tc>
          <w:tcPr>
            <w:tcW w:w="1650" w:type="dxa"/>
          </w:tcPr>
          <w:p w14:paraId="0000013B" w14:textId="77777777" w:rsidR="00F52645" w:rsidRDefault="00D50232">
            <w:pPr>
              <w:jc w:val="both"/>
            </w:pPr>
            <w:r>
              <w:rPr>
                <w:b/>
              </w:rPr>
              <w:t>1.1.2</w:t>
            </w:r>
            <w:r>
              <w:t xml:space="preserve"> # of participants (disaggregated by type of stakeholder</w:t>
            </w:r>
            <w:r>
              <w:rPr>
                <w:vertAlign w:val="superscript"/>
              </w:rPr>
              <w:footnoteReference w:id="9"/>
            </w:r>
            <w:r>
              <w:t xml:space="preserve">) disaggregated by sex,disability,rural/urban participating in capacity building activities funded or provided by UNPRPD programmes </w:t>
            </w:r>
          </w:p>
          <w:p w14:paraId="0000013C" w14:textId="77777777" w:rsidR="00F52645" w:rsidRDefault="00F52645">
            <w:pPr>
              <w:jc w:val="both"/>
            </w:pPr>
          </w:p>
        </w:tc>
        <w:tc>
          <w:tcPr>
            <w:tcW w:w="1860" w:type="dxa"/>
          </w:tcPr>
          <w:p w14:paraId="0000013D" w14:textId="77777777" w:rsidR="00F52645" w:rsidRDefault="00D50232">
            <w:pPr>
              <w:tabs>
                <w:tab w:val="left" w:pos="90"/>
              </w:tabs>
              <w:jc w:val="both"/>
            </w:pPr>
            <w:r>
              <w:t>Number of participants: 56, including 40% women.</w:t>
            </w:r>
          </w:p>
        </w:tc>
        <w:tc>
          <w:tcPr>
            <w:tcW w:w="1905" w:type="dxa"/>
          </w:tcPr>
          <w:p w14:paraId="0000013E" w14:textId="77777777" w:rsidR="00F52645" w:rsidRDefault="00D50232">
            <w:pPr>
              <w:tabs>
                <w:tab w:val="left" w:pos="90"/>
              </w:tabs>
              <w:jc w:val="both"/>
            </w:pPr>
            <w:r>
              <w:t>Target: Number of participants: 50 participants, with at least 70% female participants</w:t>
            </w:r>
          </w:p>
        </w:tc>
        <w:tc>
          <w:tcPr>
            <w:tcW w:w="2295" w:type="dxa"/>
          </w:tcPr>
          <w:p w14:paraId="0000013F" w14:textId="77777777" w:rsidR="00F52645" w:rsidRDefault="00D50232">
            <w:pPr>
              <w:jc w:val="both"/>
            </w:pPr>
            <w:r>
              <w:t>A total number of participants: 206 (122F; 84M). Total percentage of female participants:  80.6 per cent.</w:t>
            </w:r>
          </w:p>
          <w:p w14:paraId="00000140" w14:textId="77777777" w:rsidR="00F52645" w:rsidRDefault="00D50232">
            <w:pPr>
              <w:jc w:val="both"/>
              <w:rPr>
                <w:b/>
              </w:rPr>
            </w:pPr>
            <w:r>
              <w:rPr>
                <w:b/>
              </w:rPr>
              <w:t>Training of CRPD, gender-responsive and disability-inclusive programming:</w:t>
            </w:r>
          </w:p>
          <w:p w14:paraId="00000141" w14:textId="77777777" w:rsidR="00F52645" w:rsidRDefault="00F52645">
            <w:pPr>
              <w:jc w:val="both"/>
            </w:pPr>
          </w:p>
          <w:p w14:paraId="00000142" w14:textId="77777777" w:rsidR="00F52645" w:rsidRDefault="00D50232">
            <w:pPr>
              <w:jc w:val="both"/>
            </w:pPr>
            <w:r>
              <w:t>Total number of participants in Mainland and Zanzibar:</w:t>
            </w:r>
          </w:p>
          <w:p w14:paraId="00000143" w14:textId="77777777" w:rsidR="00F52645" w:rsidRDefault="00D50232">
            <w:pPr>
              <w:numPr>
                <w:ilvl w:val="0"/>
                <w:numId w:val="15"/>
              </w:numPr>
              <w:ind w:left="360"/>
              <w:jc w:val="both"/>
            </w:pPr>
            <w:r>
              <w:t>88 (46F; 42M) in which 84 from an urban area and 4 from a rural area.</w:t>
            </w:r>
          </w:p>
          <w:p w14:paraId="00000144" w14:textId="77777777" w:rsidR="00F52645" w:rsidRDefault="00F52645">
            <w:pPr>
              <w:jc w:val="both"/>
            </w:pPr>
          </w:p>
          <w:p w14:paraId="00000145" w14:textId="77777777" w:rsidR="00F52645" w:rsidRDefault="00D50232">
            <w:pPr>
              <w:jc w:val="both"/>
            </w:pPr>
            <w:r>
              <w:t>Total number of participants in Mainland: 45 (29F; 16M) of which</w:t>
            </w:r>
          </w:p>
          <w:p w14:paraId="00000146" w14:textId="77777777" w:rsidR="00F52645" w:rsidRDefault="00D50232">
            <w:pPr>
              <w:numPr>
                <w:ilvl w:val="0"/>
                <w:numId w:val="22"/>
              </w:numPr>
              <w:ind w:left="360"/>
              <w:jc w:val="both"/>
            </w:pPr>
            <w:r>
              <w:t>Government Officials: 22 (12F; 10M)</w:t>
            </w:r>
          </w:p>
          <w:p w14:paraId="00000147" w14:textId="77777777" w:rsidR="00F52645" w:rsidRDefault="00D50232">
            <w:pPr>
              <w:numPr>
                <w:ilvl w:val="0"/>
                <w:numId w:val="22"/>
              </w:numPr>
              <w:ind w:left="360"/>
              <w:jc w:val="both"/>
            </w:pPr>
            <w:r>
              <w:t>Women led NGOs: 4</w:t>
            </w:r>
          </w:p>
          <w:p w14:paraId="00000148" w14:textId="77777777" w:rsidR="00F52645" w:rsidRDefault="00D50232">
            <w:pPr>
              <w:numPr>
                <w:ilvl w:val="0"/>
                <w:numId w:val="22"/>
              </w:numPr>
              <w:ind w:left="360"/>
              <w:jc w:val="both"/>
            </w:pPr>
            <w:r>
              <w:t>NGOs: 6 (5F; 1M)</w:t>
            </w:r>
          </w:p>
          <w:p w14:paraId="00000149" w14:textId="77777777" w:rsidR="00F52645" w:rsidRDefault="00D50232">
            <w:pPr>
              <w:numPr>
                <w:ilvl w:val="0"/>
                <w:numId w:val="22"/>
              </w:numPr>
              <w:ind w:left="360"/>
              <w:jc w:val="both"/>
            </w:pPr>
            <w:r>
              <w:t>OPDs: 13 (8F; 5M)</w:t>
            </w:r>
          </w:p>
          <w:p w14:paraId="0000014A" w14:textId="77777777" w:rsidR="00F52645" w:rsidRDefault="00F52645">
            <w:pPr>
              <w:jc w:val="both"/>
            </w:pPr>
          </w:p>
          <w:p w14:paraId="0000014B" w14:textId="77777777" w:rsidR="00F52645" w:rsidRDefault="00D50232">
            <w:pPr>
              <w:jc w:val="both"/>
            </w:pPr>
            <w:r>
              <w:t>Total number of participants in Zanzibar 43 (17F; 23M) of which</w:t>
            </w:r>
          </w:p>
          <w:p w14:paraId="0000014C" w14:textId="77777777" w:rsidR="00F52645" w:rsidRDefault="00D50232">
            <w:pPr>
              <w:numPr>
                <w:ilvl w:val="0"/>
                <w:numId w:val="25"/>
              </w:numPr>
              <w:ind w:left="360"/>
              <w:jc w:val="both"/>
            </w:pPr>
            <w:sdt>
              <w:sdtPr>
                <w:tag w:val="goog_rdk_6"/>
                <w:id w:val="1285223184"/>
              </w:sdtPr>
              <w:sdtEndPr/>
              <w:sdtContent>
                <w:commentRangeStart w:id="4"/>
              </w:sdtContent>
            </w:sdt>
            <w:r>
              <w:t>GOV: 9</w:t>
            </w:r>
          </w:p>
          <w:p w14:paraId="0000014D" w14:textId="77777777" w:rsidR="00F52645" w:rsidRDefault="00D50232">
            <w:pPr>
              <w:numPr>
                <w:ilvl w:val="0"/>
                <w:numId w:val="25"/>
              </w:numPr>
              <w:ind w:left="360"/>
              <w:jc w:val="both"/>
            </w:pPr>
            <w:r>
              <w:t>OPDs: 20</w:t>
            </w:r>
          </w:p>
          <w:p w14:paraId="0000014E" w14:textId="77777777" w:rsidR="00F52645" w:rsidRDefault="00D50232">
            <w:pPr>
              <w:numPr>
                <w:ilvl w:val="0"/>
                <w:numId w:val="25"/>
              </w:numPr>
              <w:ind w:left="360"/>
              <w:jc w:val="both"/>
            </w:pPr>
            <w:r>
              <w:t>Women led OPDs: 2</w:t>
            </w:r>
          </w:p>
          <w:p w14:paraId="0000014F" w14:textId="77777777" w:rsidR="00F52645" w:rsidRDefault="00D50232">
            <w:pPr>
              <w:numPr>
                <w:ilvl w:val="0"/>
                <w:numId w:val="25"/>
              </w:numPr>
              <w:ind w:left="360"/>
              <w:jc w:val="both"/>
            </w:pPr>
            <w:r>
              <w:t>National Council of People with Disabilities: 8</w:t>
            </w:r>
          </w:p>
          <w:p w14:paraId="00000150" w14:textId="77777777" w:rsidR="00F52645" w:rsidRDefault="00D50232">
            <w:pPr>
              <w:numPr>
                <w:ilvl w:val="0"/>
                <w:numId w:val="25"/>
              </w:numPr>
              <w:ind w:left="360"/>
              <w:jc w:val="both"/>
            </w:pPr>
            <w:r>
              <w:t>NGO: 3</w:t>
            </w:r>
          </w:p>
          <w:p w14:paraId="00000151" w14:textId="77777777" w:rsidR="00F52645" w:rsidRDefault="00D50232">
            <w:pPr>
              <w:numPr>
                <w:ilvl w:val="0"/>
                <w:numId w:val="25"/>
              </w:numPr>
              <w:ind w:left="360"/>
              <w:jc w:val="both"/>
            </w:pPr>
            <w:r>
              <w:t>UNFPA: 1</w:t>
            </w:r>
            <w:commentRangeEnd w:id="4"/>
            <w:r>
              <w:commentReference w:id="4"/>
            </w:r>
          </w:p>
          <w:p w14:paraId="00000152" w14:textId="77777777" w:rsidR="00F52645" w:rsidRDefault="00F52645">
            <w:pPr>
              <w:ind w:left="720"/>
              <w:jc w:val="both"/>
            </w:pPr>
          </w:p>
          <w:p w14:paraId="00000153" w14:textId="77777777" w:rsidR="00F52645" w:rsidRDefault="00D50232">
            <w:pPr>
              <w:tabs>
                <w:tab w:val="left" w:pos="90"/>
              </w:tabs>
              <w:jc w:val="both"/>
              <w:rPr>
                <w:b/>
              </w:rPr>
            </w:pPr>
            <w:r>
              <w:rPr>
                <w:b/>
              </w:rPr>
              <w:t>Training on participation of people with disabilities in policies and laws formulation:</w:t>
            </w:r>
          </w:p>
          <w:p w14:paraId="00000154" w14:textId="77777777" w:rsidR="00F52645" w:rsidRDefault="00D50232">
            <w:pPr>
              <w:numPr>
                <w:ilvl w:val="0"/>
                <w:numId w:val="42"/>
              </w:numPr>
              <w:tabs>
                <w:tab w:val="left" w:pos="90"/>
              </w:tabs>
              <w:spacing w:before="200"/>
              <w:ind w:left="360"/>
              <w:jc w:val="both"/>
              <w:rPr>
                <w:b/>
              </w:rPr>
            </w:pPr>
            <w:r>
              <w:t>87 participants (48F; 39M)</w:t>
            </w:r>
          </w:p>
          <w:p w14:paraId="00000155" w14:textId="77777777" w:rsidR="00F52645" w:rsidRDefault="00D50232">
            <w:pPr>
              <w:numPr>
                <w:ilvl w:val="0"/>
                <w:numId w:val="42"/>
              </w:numPr>
              <w:spacing w:after="160"/>
              <w:ind w:left="360"/>
              <w:jc w:val="both"/>
            </w:pPr>
            <w:r>
              <w:t>13 different OPDs</w:t>
            </w:r>
            <w:r>
              <w:rPr>
                <w:vertAlign w:val="superscript"/>
              </w:rPr>
              <w:footnoteReference w:id="10"/>
            </w:r>
            <w:r>
              <w:t>.</w:t>
            </w:r>
          </w:p>
          <w:p w14:paraId="00000156" w14:textId="77777777" w:rsidR="00F52645" w:rsidRDefault="00D50232">
            <w:pPr>
              <w:tabs>
                <w:tab w:val="left" w:pos="90"/>
              </w:tabs>
              <w:jc w:val="both"/>
              <w:rPr>
                <w:b/>
              </w:rPr>
            </w:pPr>
            <w:r>
              <w:rPr>
                <w:b/>
              </w:rPr>
              <w:t xml:space="preserve">Training on building the capacity of women and Girls OPDs for Advocacy and Engagement in Policy, Laws, Strategies and the NPA-VAWC development process </w:t>
            </w:r>
          </w:p>
          <w:p w14:paraId="00000157" w14:textId="77777777" w:rsidR="00F52645" w:rsidRDefault="00F52645">
            <w:pPr>
              <w:tabs>
                <w:tab w:val="left" w:pos="90"/>
              </w:tabs>
              <w:jc w:val="both"/>
            </w:pPr>
          </w:p>
          <w:p w14:paraId="00000158" w14:textId="77777777" w:rsidR="00F52645" w:rsidRDefault="00D50232">
            <w:pPr>
              <w:numPr>
                <w:ilvl w:val="0"/>
                <w:numId w:val="31"/>
              </w:numPr>
              <w:tabs>
                <w:tab w:val="left" w:pos="90"/>
              </w:tabs>
              <w:ind w:left="360"/>
              <w:jc w:val="both"/>
            </w:pPr>
            <w:r>
              <w:t>31F participants from JUWAUZA</w:t>
            </w:r>
          </w:p>
        </w:tc>
        <w:tc>
          <w:tcPr>
            <w:tcW w:w="1665" w:type="dxa"/>
          </w:tcPr>
          <w:p w14:paraId="00000159" w14:textId="77777777" w:rsidR="00F52645" w:rsidRDefault="00F52645">
            <w:pPr>
              <w:jc w:val="both"/>
            </w:pPr>
          </w:p>
        </w:tc>
      </w:tr>
      <w:tr w:rsidR="00F52645" w14:paraId="1FB21208" w14:textId="77777777">
        <w:tc>
          <w:tcPr>
            <w:tcW w:w="1650" w:type="dxa"/>
          </w:tcPr>
          <w:p w14:paraId="0000015A" w14:textId="77777777" w:rsidR="00F52645" w:rsidRDefault="00D50232">
            <w:pPr>
              <w:jc w:val="both"/>
            </w:pPr>
            <w:r>
              <w:rPr>
                <w:b/>
              </w:rPr>
              <w:t xml:space="preserve">1.1.3 </w:t>
            </w:r>
            <w:r>
              <w:t># and % of participants (disaggregated by sex and type of stakeholder) reporting increased knowledge or capacity to design or revise policies or systems to be more disability-inclusive</w:t>
            </w:r>
          </w:p>
        </w:tc>
        <w:tc>
          <w:tcPr>
            <w:tcW w:w="1860" w:type="dxa"/>
          </w:tcPr>
          <w:p w14:paraId="0000015B" w14:textId="77777777" w:rsidR="00F52645" w:rsidRDefault="00D50232">
            <w:pPr>
              <w:tabs>
                <w:tab w:val="left" w:pos="90"/>
              </w:tabs>
              <w:jc w:val="both"/>
            </w:pPr>
            <w:r>
              <w:t xml:space="preserve">% of trained stakeholders who indicate that they have increased knowledge or capacity:  Between 90 and 100% of all participants from all groups of stakeholders and gender providing positive ratings. </w:t>
            </w:r>
          </w:p>
        </w:tc>
        <w:tc>
          <w:tcPr>
            <w:tcW w:w="1905" w:type="dxa"/>
          </w:tcPr>
          <w:p w14:paraId="0000015C" w14:textId="77777777" w:rsidR="00F52645" w:rsidRDefault="00D50232">
            <w:pPr>
              <w:tabs>
                <w:tab w:val="left" w:pos="90"/>
              </w:tabs>
              <w:jc w:val="both"/>
            </w:pPr>
            <w:r>
              <w:t>% of trained stakeholders who report that they have increased knowledge or capacity: 90%</w:t>
            </w:r>
          </w:p>
          <w:p w14:paraId="0000015D" w14:textId="77777777" w:rsidR="00F52645" w:rsidRDefault="00F52645">
            <w:pPr>
              <w:jc w:val="both"/>
            </w:pPr>
          </w:p>
        </w:tc>
        <w:tc>
          <w:tcPr>
            <w:tcW w:w="2295" w:type="dxa"/>
          </w:tcPr>
          <w:p w14:paraId="0000015E" w14:textId="77777777" w:rsidR="00F52645" w:rsidRDefault="00D50232">
            <w:pPr>
              <w:jc w:val="both"/>
              <w:rPr>
                <w:highlight w:val="yellow"/>
              </w:rPr>
            </w:pPr>
            <w:r>
              <w:rPr>
                <w:b/>
              </w:rPr>
              <w:t>Pilot training of CRPD, gender-responsive and disability-inclusive programming:</w:t>
            </w:r>
          </w:p>
          <w:p w14:paraId="0000015F" w14:textId="77777777" w:rsidR="00F52645" w:rsidRDefault="00D50232">
            <w:pPr>
              <w:jc w:val="both"/>
            </w:pPr>
            <w:r>
              <w:t>88 (43F; 45M) participants, 100 %</w:t>
            </w:r>
          </w:p>
          <w:p w14:paraId="00000160" w14:textId="77777777" w:rsidR="00F52645" w:rsidRDefault="00F52645">
            <w:pPr>
              <w:jc w:val="both"/>
            </w:pPr>
          </w:p>
          <w:p w14:paraId="00000161" w14:textId="77777777" w:rsidR="00F52645" w:rsidRDefault="00D50232">
            <w:pPr>
              <w:jc w:val="both"/>
            </w:pPr>
            <w:r>
              <w:t xml:space="preserve">No pre- and post questionnaires from other training sessions.  </w:t>
            </w:r>
          </w:p>
        </w:tc>
        <w:tc>
          <w:tcPr>
            <w:tcW w:w="1665" w:type="dxa"/>
          </w:tcPr>
          <w:p w14:paraId="00000162" w14:textId="77777777" w:rsidR="00F52645" w:rsidRDefault="00F52645">
            <w:pPr>
              <w:jc w:val="both"/>
            </w:pPr>
          </w:p>
        </w:tc>
      </w:tr>
      <w:tr w:rsidR="00F52645" w14:paraId="4BB8DF7C" w14:textId="77777777">
        <w:tc>
          <w:tcPr>
            <w:tcW w:w="1650" w:type="dxa"/>
          </w:tcPr>
          <w:p w14:paraId="00000163" w14:textId="77777777" w:rsidR="00F52645" w:rsidRDefault="00D50232">
            <w:pPr>
              <w:jc w:val="both"/>
            </w:pPr>
            <w:r>
              <w:rPr>
                <w:b/>
              </w:rPr>
              <w:t xml:space="preserve">1.1.4 </w:t>
            </w:r>
            <w:r>
              <w:t># of OPDs (disaggregated by type umbrella- disability specific- women- underrepresented other) that benefitted from capacity building activities (type of activities</w:t>
            </w:r>
            <w:r>
              <w:rPr>
                <w:vertAlign w:val="superscript"/>
              </w:rPr>
              <w:footnoteReference w:id="11"/>
            </w:r>
            <w:r>
              <w:t>) funded by UNPRPD programmes to strengthen the capacity of organizations of persons with disabilities.</w:t>
            </w:r>
          </w:p>
        </w:tc>
        <w:tc>
          <w:tcPr>
            <w:tcW w:w="1860" w:type="dxa"/>
          </w:tcPr>
          <w:p w14:paraId="00000164" w14:textId="77777777" w:rsidR="00F52645" w:rsidRDefault="00D50232">
            <w:pPr>
              <w:jc w:val="both"/>
            </w:pPr>
            <w:r>
              <w:t>n/a</w:t>
            </w:r>
          </w:p>
        </w:tc>
        <w:tc>
          <w:tcPr>
            <w:tcW w:w="1905" w:type="dxa"/>
          </w:tcPr>
          <w:p w14:paraId="00000165" w14:textId="77777777" w:rsidR="00F52645" w:rsidRDefault="00D50232">
            <w:pPr>
              <w:jc w:val="both"/>
            </w:pPr>
            <w:r>
              <w:t>n/a</w:t>
            </w:r>
          </w:p>
        </w:tc>
        <w:tc>
          <w:tcPr>
            <w:tcW w:w="2295" w:type="dxa"/>
          </w:tcPr>
          <w:p w14:paraId="00000166" w14:textId="77777777" w:rsidR="00F52645" w:rsidRDefault="00D50232">
            <w:pPr>
              <w:spacing w:after="160"/>
              <w:jc w:val="both"/>
            </w:pPr>
            <w:r>
              <w:t>Thirteen (13) OPDs:</w:t>
            </w:r>
          </w:p>
          <w:p w14:paraId="00000167" w14:textId="77777777" w:rsidR="00F52645" w:rsidRDefault="00D50232">
            <w:pPr>
              <w:numPr>
                <w:ilvl w:val="0"/>
                <w:numId w:val="33"/>
              </w:numPr>
              <w:ind w:left="360"/>
              <w:jc w:val="both"/>
            </w:pPr>
            <w:r>
              <w:t>National Council of Persons with Disabilities (NCPD)</w:t>
            </w:r>
          </w:p>
          <w:p w14:paraId="00000168" w14:textId="77777777" w:rsidR="00F52645" w:rsidRDefault="00D50232">
            <w:pPr>
              <w:numPr>
                <w:ilvl w:val="0"/>
                <w:numId w:val="33"/>
              </w:numPr>
              <w:ind w:left="360"/>
              <w:jc w:val="both"/>
            </w:pPr>
            <w:r>
              <w:t>Zanzibar Association of Persons with Disabilities (ZAPDD)</w:t>
            </w:r>
          </w:p>
          <w:p w14:paraId="00000169" w14:textId="77777777" w:rsidR="00F52645" w:rsidRDefault="00D50232">
            <w:pPr>
              <w:numPr>
                <w:ilvl w:val="0"/>
                <w:numId w:val="33"/>
              </w:numPr>
              <w:ind w:left="360"/>
              <w:jc w:val="both"/>
            </w:pPr>
            <w:r>
              <w:t>Chama cha Viziwi Zanzibar (CHAVIZA)</w:t>
            </w:r>
          </w:p>
          <w:p w14:paraId="0000016A" w14:textId="77777777" w:rsidR="00F52645" w:rsidRDefault="00D50232">
            <w:pPr>
              <w:numPr>
                <w:ilvl w:val="0"/>
                <w:numId w:val="33"/>
              </w:numPr>
              <w:ind w:left="360"/>
              <w:jc w:val="both"/>
            </w:pPr>
            <w:r>
              <w:t>Zanzibar Federation of People with Disability (SHIJUWAZA)</w:t>
            </w:r>
          </w:p>
          <w:p w14:paraId="0000016B" w14:textId="77777777" w:rsidR="00F52645" w:rsidRDefault="00D50232">
            <w:pPr>
              <w:numPr>
                <w:ilvl w:val="0"/>
                <w:numId w:val="33"/>
              </w:numPr>
              <w:ind w:left="360"/>
              <w:jc w:val="both"/>
            </w:pPr>
            <w:r>
              <w:t>Zanzibar Association of People with Developmental Disability (ZADOC)</w:t>
            </w:r>
          </w:p>
          <w:p w14:paraId="0000016C" w14:textId="77777777" w:rsidR="00F52645" w:rsidRDefault="00D50232">
            <w:pPr>
              <w:numPr>
                <w:ilvl w:val="0"/>
                <w:numId w:val="33"/>
              </w:numPr>
              <w:ind w:left="360"/>
              <w:jc w:val="both"/>
            </w:pPr>
            <w:r>
              <w:t xml:space="preserve">Organization of Women with Disabilities (JUWAUZA) </w:t>
            </w:r>
          </w:p>
          <w:p w14:paraId="0000016D" w14:textId="77777777" w:rsidR="00F52645" w:rsidRDefault="00D50232">
            <w:pPr>
              <w:numPr>
                <w:ilvl w:val="0"/>
                <w:numId w:val="33"/>
              </w:numPr>
              <w:ind w:left="360"/>
              <w:jc w:val="both"/>
            </w:pPr>
            <w:r>
              <w:t>Zanzibar Special Olympics (SADZ)</w:t>
            </w:r>
          </w:p>
          <w:p w14:paraId="0000016E" w14:textId="77777777" w:rsidR="00F52645" w:rsidRDefault="00D50232">
            <w:pPr>
              <w:numPr>
                <w:ilvl w:val="0"/>
                <w:numId w:val="33"/>
              </w:numPr>
              <w:ind w:left="360"/>
              <w:jc w:val="both"/>
            </w:pPr>
            <w:r>
              <w:t xml:space="preserve">Zanzibar Organization of  Sign Language interpreters (JUWALAZA) </w:t>
            </w:r>
          </w:p>
          <w:p w14:paraId="0000016F" w14:textId="77777777" w:rsidR="00F52645" w:rsidRDefault="00D50232">
            <w:pPr>
              <w:numPr>
                <w:ilvl w:val="0"/>
                <w:numId w:val="33"/>
              </w:numPr>
              <w:ind w:left="360"/>
              <w:jc w:val="both"/>
            </w:pPr>
            <w:r>
              <w:t>Organization of People with Disability Zanzibar (UWZ)</w:t>
            </w:r>
          </w:p>
          <w:p w14:paraId="00000170" w14:textId="77777777" w:rsidR="00F52645" w:rsidRDefault="00D50232">
            <w:pPr>
              <w:numPr>
                <w:ilvl w:val="0"/>
                <w:numId w:val="33"/>
              </w:numPr>
              <w:ind w:left="360"/>
              <w:jc w:val="both"/>
            </w:pPr>
            <w:r>
              <w:t>Zanzibar Association of Blindes (ZANAB)</w:t>
            </w:r>
          </w:p>
          <w:p w14:paraId="00000171" w14:textId="77777777" w:rsidR="00F52645" w:rsidRDefault="00D50232">
            <w:pPr>
              <w:numPr>
                <w:ilvl w:val="0"/>
                <w:numId w:val="33"/>
              </w:numPr>
              <w:ind w:left="360"/>
              <w:jc w:val="both"/>
            </w:pPr>
            <w:r>
              <w:t>Zanzibar association of people with Albinism (JMZ)</w:t>
            </w:r>
          </w:p>
          <w:p w14:paraId="00000172" w14:textId="77777777" w:rsidR="00F52645" w:rsidRDefault="00D50232">
            <w:pPr>
              <w:numPr>
                <w:ilvl w:val="0"/>
                <w:numId w:val="33"/>
              </w:numPr>
              <w:ind w:left="360"/>
              <w:jc w:val="both"/>
            </w:pPr>
            <w:r>
              <w:t>Sports for people with intellectual disabilities (SOZ)</w:t>
            </w:r>
          </w:p>
          <w:p w14:paraId="00000173" w14:textId="77777777" w:rsidR="00F52645" w:rsidRDefault="00D50232">
            <w:pPr>
              <w:numPr>
                <w:ilvl w:val="0"/>
                <w:numId w:val="33"/>
              </w:numPr>
              <w:spacing w:after="160"/>
              <w:ind w:left="360"/>
              <w:jc w:val="both"/>
            </w:pPr>
            <w:r>
              <w:t>Tanzania Federation of People with Disability (SHIVYAWATA)</w:t>
            </w:r>
          </w:p>
        </w:tc>
        <w:tc>
          <w:tcPr>
            <w:tcW w:w="1665" w:type="dxa"/>
          </w:tcPr>
          <w:p w14:paraId="00000174" w14:textId="77777777" w:rsidR="00F52645" w:rsidRDefault="00F52645">
            <w:pPr>
              <w:jc w:val="both"/>
            </w:pPr>
          </w:p>
        </w:tc>
      </w:tr>
      <w:tr w:rsidR="00F52645" w14:paraId="0E6263BA" w14:textId="77777777">
        <w:tc>
          <w:tcPr>
            <w:tcW w:w="1650" w:type="dxa"/>
          </w:tcPr>
          <w:p w14:paraId="00000175" w14:textId="77777777" w:rsidR="00F52645" w:rsidRDefault="00D50232">
            <w:pPr>
              <w:jc w:val="both"/>
              <w:rPr>
                <w:b/>
              </w:rPr>
            </w:pPr>
            <w:r>
              <w:rPr>
                <w:b/>
              </w:rPr>
              <w:t xml:space="preserve">1.1.5 </w:t>
            </w:r>
            <w:r>
              <w:t xml:space="preserve"># of capacity building activities funded by UNPRPD programmes, directed at women and girls with disabilities on their rights and requirements and/or directed at underrepresented groups of persons with disabilities on their rights and requirements. (disaggregated by target group) </w:t>
            </w:r>
          </w:p>
        </w:tc>
        <w:tc>
          <w:tcPr>
            <w:tcW w:w="1860" w:type="dxa"/>
          </w:tcPr>
          <w:p w14:paraId="00000176" w14:textId="77777777" w:rsidR="00F52645" w:rsidRDefault="00D50232">
            <w:pPr>
              <w:jc w:val="both"/>
            </w:pPr>
            <w:r>
              <w:t xml:space="preserve">n/a </w:t>
            </w:r>
          </w:p>
        </w:tc>
        <w:tc>
          <w:tcPr>
            <w:tcW w:w="1905" w:type="dxa"/>
          </w:tcPr>
          <w:p w14:paraId="00000177" w14:textId="77777777" w:rsidR="00F52645" w:rsidRDefault="00D50232">
            <w:pPr>
              <w:jc w:val="both"/>
            </w:pPr>
            <w:r>
              <w:t>n/a</w:t>
            </w:r>
          </w:p>
        </w:tc>
        <w:tc>
          <w:tcPr>
            <w:tcW w:w="2295" w:type="dxa"/>
          </w:tcPr>
          <w:p w14:paraId="00000178" w14:textId="77777777" w:rsidR="00F52645" w:rsidRDefault="00D50232">
            <w:pPr>
              <w:jc w:val="both"/>
            </w:pPr>
            <w:r>
              <w:t>Training on capacity of women and girls OPDs for advocacy and engagement in policy, laws, strategies and NPA-VAWC development process: 1</w:t>
            </w:r>
          </w:p>
        </w:tc>
        <w:tc>
          <w:tcPr>
            <w:tcW w:w="1665" w:type="dxa"/>
          </w:tcPr>
          <w:p w14:paraId="00000179" w14:textId="77777777" w:rsidR="00F52645" w:rsidRDefault="00F52645">
            <w:pPr>
              <w:jc w:val="both"/>
            </w:pPr>
          </w:p>
        </w:tc>
      </w:tr>
    </w:tbl>
    <w:p w14:paraId="0000017A" w14:textId="77777777" w:rsidR="00F52645" w:rsidRDefault="00F52645">
      <w:pPr>
        <w:spacing w:before="280" w:after="60"/>
        <w:jc w:val="both"/>
        <w:rPr>
          <w:i/>
        </w:rPr>
      </w:pPr>
    </w:p>
    <w:p w14:paraId="0000017B" w14:textId="77777777" w:rsidR="00F52645" w:rsidRDefault="00F52645">
      <w:pPr>
        <w:spacing w:before="280" w:after="60"/>
        <w:ind w:left="450"/>
        <w:jc w:val="both"/>
        <w:rPr>
          <w:i/>
        </w:rPr>
      </w:pPr>
    </w:p>
    <w:p w14:paraId="0000017C" w14:textId="77777777" w:rsidR="00F52645" w:rsidRDefault="00F52645">
      <w:pPr>
        <w:spacing w:before="280" w:after="60"/>
        <w:ind w:left="450"/>
        <w:jc w:val="both"/>
        <w:rPr>
          <w:i/>
        </w:rPr>
      </w:pPr>
    </w:p>
    <w:p w14:paraId="0000017D" w14:textId="77777777" w:rsidR="00F52645" w:rsidRDefault="00F52645">
      <w:pPr>
        <w:spacing w:before="280" w:after="60"/>
        <w:ind w:left="450"/>
        <w:jc w:val="both"/>
        <w:rPr>
          <w:i/>
        </w:rPr>
      </w:pPr>
    </w:p>
    <w:p w14:paraId="0000017E" w14:textId="77777777" w:rsidR="00F52645" w:rsidRDefault="00F52645">
      <w:pPr>
        <w:spacing w:before="280" w:after="60"/>
        <w:ind w:left="450"/>
        <w:jc w:val="both"/>
        <w:rPr>
          <w:i/>
        </w:rPr>
      </w:pPr>
    </w:p>
    <w:p w14:paraId="0000017F" w14:textId="77777777" w:rsidR="00F52645" w:rsidRDefault="00F52645">
      <w:pPr>
        <w:spacing w:before="280" w:after="60"/>
        <w:ind w:left="450"/>
        <w:jc w:val="both"/>
        <w:rPr>
          <w:i/>
        </w:rPr>
      </w:pPr>
    </w:p>
    <w:p w14:paraId="00000180" w14:textId="77777777" w:rsidR="00F52645" w:rsidRDefault="00F52645">
      <w:pPr>
        <w:spacing w:before="280" w:after="60"/>
        <w:ind w:left="450"/>
        <w:jc w:val="both"/>
        <w:rPr>
          <w:i/>
        </w:rPr>
      </w:pPr>
    </w:p>
    <w:p w14:paraId="00000181" w14:textId="77777777" w:rsidR="00F52645" w:rsidRDefault="00F52645">
      <w:pPr>
        <w:spacing w:before="280" w:after="60"/>
        <w:ind w:left="450"/>
        <w:jc w:val="both"/>
        <w:rPr>
          <w:i/>
        </w:rPr>
      </w:pPr>
    </w:p>
    <w:p w14:paraId="00000182" w14:textId="77777777" w:rsidR="00F52645" w:rsidRDefault="00F52645">
      <w:pPr>
        <w:spacing w:before="280" w:after="60"/>
        <w:ind w:left="450"/>
        <w:jc w:val="both"/>
        <w:rPr>
          <w:i/>
        </w:rPr>
      </w:pPr>
    </w:p>
    <w:p w14:paraId="00000183" w14:textId="77777777" w:rsidR="00F52645" w:rsidRDefault="00F52645">
      <w:pPr>
        <w:spacing w:before="280" w:after="60"/>
        <w:ind w:left="450"/>
        <w:jc w:val="both"/>
        <w:rPr>
          <w:i/>
        </w:rPr>
      </w:pPr>
    </w:p>
    <w:p w14:paraId="00000184" w14:textId="77777777" w:rsidR="00F52645" w:rsidRDefault="00F52645">
      <w:pPr>
        <w:spacing w:before="280" w:after="60"/>
        <w:ind w:left="450"/>
        <w:jc w:val="both"/>
        <w:rPr>
          <w:i/>
        </w:rPr>
      </w:pPr>
    </w:p>
    <w:p w14:paraId="00000185" w14:textId="77777777" w:rsidR="00F52645" w:rsidRDefault="00F52645">
      <w:pPr>
        <w:spacing w:before="280" w:after="60"/>
        <w:ind w:left="450"/>
        <w:jc w:val="both"/>
        <w:rPr>
          <w:i/>
        </w:rPr>
      </w:pPr>
    </w:p>
    <w:p w14:paraId="00000186" w14:textId="77777777" w:rsidR="00F52645" w:rsidRDefault="00F52645">
      <w:pPr>
        <w:spacing w:before="280" w:after="60"/>
        <w:ind w:left="450"/>
        <w:jc w:val="both"/>
        <w:rPr>
          <w:i/>
        </w:rPr>
      </w:pPr>
    </w:p>
    <w:p w14:paraId="00000187" w14:textId="77777777" w:rsidR="00F52645" w:rsidRDefault="00F52645">
      <w:pPr>
        <w:spacing w:before="280" w:after="60"/>
        <w:ind w:left="450"/>
        <w:jc w:val="both"/>
        <w:rPr>
          <w:i/>
        </w:rPr>
      </w:pPr>
    </w:p>
    <w:sdt>
      <w:sdtPr>
        <w:tag w:val="goog_rdk_7"/>
        <w:id w:val="601456938"/>
        <w:lock w:val="contentLocked"/>
      </w:sdtPr>
      <w:sdtEndPr/>
      <w:sdtContent>
        <w:tbl>
          <w:tblPr>
            <w:tblStyle w:val="a8"/>
            <w:tblW w:w="934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F52645" w14:paraId="6F989B94" w14:textId="77777777">
            <w:tc>
              <w:tcPr>
                <w:tcW w:w="9345" w:type="dxa"/>
                <w:tcBorders>
                  <w:top w:val="single" w:sz="4" w:space="0" w:color="000000"/>
                  <w:left w:val="single" w:sz="4" w:space="0" w:color="000000"/>
                  <w:right w:val="single" w:sz="4" w:space="0" w:color="000000"/>
                </w:tcBorders>
                <w:shd w:val="clear" w:color="auto" w:fill="auto"/>
              </w:tcPr>
              <w:p w14:paraId="00000188" w14:textId="77777777" w:rsidR="00F52645" w:rsidRDefault="00D50232">
                <w:pPr>
                  <w:spacing w:before="60" w:after="60" w:line="240" w:lineRule="auto"/>
                  <w:jc w:val="both"/>
                </w:pPr>
                <w:r>
                  <w:rPr>
                    <w:b/>
                    <w:highlight w:val="white"/>
                  </w:rPr>
                  <w:t xml:space="preserve">Output 1.2a: </w:t>
                </w:r>
              </w:p>
            </w:tc>
          </w:tr>
          <w:tr w:rsidR="00F52645" w14:paraId="4C9561C5" w14:textId="77777777">
            <w:tc>
              <w:tcPr>
                <w:tcW w:w="9345" w:type="dxa"/>
                <w:tcBorders>
                  <w:left w:val="single" w:sz="4" w:space="0" w:color="000000"/>
                  <w:right w:val="single" w:sz="4" w:space="0" w:color="000000"/>
                </w:tcBorders>
              </w:tcPr>
              <w:p w14:paraId="00000189" w14:textId="77777777" w:rsidR="00F52645" w:rsidRDefault="00D50232">
                <w:pPr>
                  <w:tabs>
                    <w:tab w:val="left" w:pos="90"/>
                  </w:tabs>
                  <w:spacing w:after="0"/>
                  <w:jc w:val="both"/>
                </w:pPr>
                <w:r>
                  <w:t>Gender-sensitive UNPRPD training package, situation analysis and M&amp;E frameworks for the National Disability Policy (Mainland) and the 2018 National Disability Policy in Zanzibar and VAWC/disability monographs are finalized.</w:t>
                </w:r>
              </w:p>
            </w:tc>
          </w:tr>
          <w:tr w:rsidR="00F52645" w14:paraId="19D496B7" w14:textId="77777777">
            <w:tc>
              <w:tcPr>
                <w:tcW w:w="9345" w:type="dxa"/>
                <w:tcBorders>
                  <w:left w:val="single" w:sz="4" w:space="0" w:color="000000"/>
                  <w:right w:val="single" w:sz="4" w:space="0" w:color="000000"/>
                </w:tcBorders>
              </w:tcPr>
              <w:p w14:paraId="0000018A" w14:textId="77777777" w:rsidR="00F52645" w:rsidRDefault="00D50232">
                <w:pPr>
                  <w:spacing w:before="60" w:after="60" w:line="240" w:lineRule="auto"/>
                  <w:jc w:val="both"/>
                  <w:rPr>
                    <w:b/>
                  </w:rPr>
                </w:pPr>
                <w:r>
                  <w:rPr>
                    <w:b/>
                  </w:rPr>
                  <w:t xml:space="preserve">Brief narrative description on completion of output </w:t>
                </w:r>
              </w:p>
            </w:tc>
          </w:tr>
          <w:tr w:rsidR="00F52645" w14:paraId="0BA69D49" w14:textId="77777777">
            <w:tc>
              <w:tcPr>
                <w:tcW w:w="9345" w:type="dxa"/>
                <w:shd w:val="clear" w:color="auto" w:fill="auto"/>
                <w:tcMar>
                  <w:top w:w="100" w:type="dxa"/>
                  <w:left w:w="100" w:type="dxa"/>
                  <w:bottom w:w="100" w:type="dxa"/>
                  <w:right w:w="100" w:type="dxa"/>
                </w:tcMar>
              </w:tcPr>
              <w:p w14:paraId="0000018B" w14:textId="77777777" w:rsidR="00F52645" w:rsidRDefault="00D50232">
                <w:pPr>
                  <w:spacing w:before="60" w:after="60"/>
                  <w:jc w:val="both"/>
                </w:pPr>
                <w:r>
                  <w:t>The UNPRPD Joint Programme supported the development and finalisation of the training package on the CRPD, gender responsive strategies and disability inclusion. Additionally the Joint Programme supported the government to conduct gender sensitive situational analysis for the National Disability Policy in mainland Tanzania (2004). The M&amp;E framework for the revised National Disability Policy (2024) is under development and the finalisation process will be supported through technical support from UNFPA and UN</w:t>
                </w:r>
                <w:r>
                  <w:t xml:space="preserve"> Women. Furthermore, the programme supported development of the gender-sensitive M&amp;E framework for the Zanzibar Person with Disability Policy (2022). Later-than-expected release of the TDHS 2022 data, published at the end of 2023, caused delays in finalizing the Disability Monograph. This activity is under implementation and will be finalized with technical and financial support by using other funding resources. More specifically the Joint Programme has contributed in the following results under each activi</w:t>
                </w:r>
                <w:r>
                  <w:t>ty:</w:t>
                </w:r>
              </w:p>
              <w:p w14:paraId="0000018C" w14:textId="77777777" w:rsidR="00F52645" w:rsidRDefault="00F52645">
                <w:pPr>
                  <w:spacing w:before="60" w:after="60"/>
                  <w:jc w:val="both"/>
                </w:pPr>
              </w:p>
              <w:p w14:paraId="0000018D" w14:textId="77777777" w:rsidR="00F52645" w:rsidRDefault="00D50232">
                <w:pPr>
                  <w:spacing w:before="60" w:after="60"/>
                  <w:jc w:val="both"/>
                  <w:rPr>
                    <w:b/>
                  </w:rPr>
                </w:pPr>
                <w:r>
                  <w:rPr>
                    <w:b/>
                  </w:rPr>
                  <w:t xml:space="preserve">Mainland and Zanzibar: </w:t>
                </w:r>
              </w:p>
              <w:p w14:paraId="0000018E" w14:textId="77777777" w:rsidR="00F52645" w:rsidRDefault="00D50232">
                <w:pPr>
                  <w:numPr>
                    <w:ilvl w:val="0"/>
                    <w:numId w:val="18"/>
                  </w:numPr>
                  <w:tabs>
                    <w:tab w:val="left" w:pos="90"/>
                  </w:tabs>
                  <w:jc w:val="both"/>
                </w:pPr>
                <w:r>
                  <w:rPr>
                    <w:b/>
                  </w:rPr>
                  <w:t xml:space="preserve">A comprehensive training package on the CRPD, gender-responsive strategies, and disability inclusion was finalised and currently available in English. </w:t>
                </w:r>
                <w:r>
                  <w:t>The three-day training package addresses the gaps among key stakeholders on disability rights and gender responsive strategies including intersectional approach. After the training  participants' understanding is expected to be  increased on SDGs, CRPD and intersectionality of gender and disability. The training is providing strategies and tools for their integration into national frameworks. To ensure sustainability, the programme recommended formalising this training package for continued use by the gover</w:t>
                </w:r>
                <w:r>
                  <w:t>nment, in training OPDs and council representatives to maintain momentum beyond the life of the programme​.</w:t>
                </w:r>
              </w:p>
              <w:p w14:paraId="0000018F" w14:textId="77777777" w:rsidR="00F52645" w:rsidRDefault="00D50232">
                <w:pPr>
                  <w:spacing w:before="60" w:after="60"/>
                  <w:jc w:val="both"/>
                  <w:rPr>
                    <w:b/>
                  </w:rPr>
                </w:pPr>
                <w:r>
                  <w:rPr>
                    <w:b/>
                  </w:rPr>
                  <w:t xml:space="preserve">Mainland: </w:t>
                </w:r>
              </w:p>
              <w:p w14:paraId="00000190" w14:textId="77777777" w:rsidR="00F52645" w:rsidRDefault="00D50232">
                <w:pPr>
                  <w:numPr>
                    <w:ilvl w:val="0"/>
                    <w:numId w:val="13"/>
                  </w:numPr>
                  <w:spacing w:before="200" w:after="0"/>
                  <w:jc w:val="both"/>
                </w:pPr>
                <w:r>
                  <w:rPr>
                    <w:b/>
                  </w:rPr>
                  <w:t xml:space="preserve">A gender-sensitive situational analysis for the National Disability Policy (2004) was finalised. </w:t>
                </w:r>
                <w:r>
                  <w:t xml:space="preserve">Eight-hundred and sixty-four (864) (405F; 459M) stakeholders, of which 260 (107F; 153M) persons with disabilities, were consulted in the process, </w:t>
                </w:r>
                <w:r>
                  <w:rPr>
                    <w:highlight w:val="yellow"/>
                  </w:rPr>
                  <w:t xml:space="preserve">including 70 respondents through qualitative instruments and 864 through quantitative instruments. </w:t>
                </w:r>
                <w:r>
                  <w:t>Findings from the situational analysis (2024) highlighted misalignments, particularly in adopting a human rights-based approach in the National Disability Policy (2004). The old policy applied a medical and charity-oriented perspective, focusing on individual impairm</w:t>
                </w:r>
                <w:r>
                  <w:t>ents rather than focusing on external factors and abelism that hinder the fulfilment of rights of persons with disabilities by addressing social and environmental barriers and prejudices, stigma and discrimination persons with disabilities face. Additionally, the policy had limited gender sensitivity, failing to address the intersectionality of gender and disability, leaving women and girls with disabilities unprotected from discrimination and violence. It also lacked enforceable guidelines for accessibilit</w:t>
                </w:r>
                <w:r>
                  <w:t>y, further marginalising persons with disabilities. The analysis yielded essential findings and recommendations that informed the revision of the National Disability Policy (2004).</w:t>
                </w:r>
              </w:p>
              <w:p w14:paraId="00000191" w14:textId="77777777" w:rsidR="00F52645" w:rsidRDefault="00D50232">
                <w:pPr>
                  <w:numPr>
                    <w:ilvl w:val="0"/>
                    <w:numId w:val="13"/>
                  </w:numPr>
                  <w:spacing w:before="200"/>
                  <w:jc w:val="both"/>
                  <w:rPr>
                    <w:b/>
                  </w:rPr>
                </w:pPr>
                <w:r>
                  <w:rPr>
                    <w:b/>
                  </w:rPr>
                  <w:t xml:space="preserve">The implementation strategy for the National Policy on Persons with Disability for the period of 2025-2035 is completed. </w:t>
                </w:r>
                <w:r>
                  <w:t>The implementation strategy specifies the essential strategies, targets, resources, and responsibilities of key stakeholders in the implementation of the National Policy on Persons with Disabilities. The Implementation Strategy focuses on ensuring full inclusion, empowerment, and participation of persons with disabilities, including women with disabilities  across all sectors. Key changes aligned with CRPD principles include strengthening accessibility, inclusive education, employment, and healthcare, while</w:t>
                </w:r>
                <w:r>
                  <w:t xml:space="preserve"> ensuring independent living and social protection. In terms of gender equality, the strategy introduces gender mainstreaming across all disability-related programs, addresses the specific needs of women and girls with disabilities, and promotes their participation in decision-making. These changes enhance the rights, dignity, and inclusion of persons with disabilities in alignment with human rights standards.</w:t>
                </w:r>
              </w:p>
              <w:p w14:paraId="00000192" w14:textId="77777777" w:rsidR="00F52645" w:rsidRDefault="00D50232">
                <w:pPr>
                  <w:spacing w:before="200" w:after="0"/>
                  <w:jc w:val="both"/>
                  <w:rPr>
                    <w:b/>
                  </w:rPr>
                </w:pPr>
                <w:r>
                  <w:rPr>
                    <w:b/>
                  </w:rPr>
                  <w:t>Zanzibar:</w:t>
                </w:r>
              </w:p>
              <w:p w14:paraId="00000193" w14:textId="77777777" w:rsidR="00F52645" w:rsidRDefault="00D50232">
                <w:pPr>
                  <w:numPr>
                    <w:ilvl w:val="0"/>
                    <w:numId w:val="34"/>
                  </w:numPr>
                  <w:spacing w:before="200" w:after="0"/>
                  <w:jc w:val="both"/>
                </w:pPr>
                <w:r>
                  <w:rPr>
                    <w:b/>
                  </w:rPr>
                  <w:t>The gender-sensitive M&amp;E framework for the Zanzibar Person with Disability Policy (2022) has been finalized and approved.</w:t>
                </w:r>
                <w:r>
                  <w:t xml:space="preserve"> OPDs participated in the development process through consultations. The M&amp;E framework will strengthen the implementation and reporting capacities of OPDs and Government officials. In addition, M&amp;E framework is a charter that describes the indicators that are used to measure the level of success of a policy, program or an initiative and will be a tool for improving accountability among the duty bearers as it clearly indicates the expected results in each policy area. The M&amp;E framework highlights the importa</w:t>
                </w:r>
                <w:r>
                  <w:t>nce of gender mainstreaming in disability related issues in institutional and organizational policies and programmes. It recognizes the need to empower women with disabilities to be able to make their own decision, importance of economic empowerment and independence and having access to services specially related to prevention, protection and jurisdiction of GBV.</w:t>
                </w:r>
              </w:p>
              <w:p w14:paraId="00000194" w14:textId="77777777" w:rsidR="00F52645" w:rsidRDefault="00D50232">
                <w:pPr>
                  <w:tabs>
                    <w:tab w:val="left" w:pos="90"/>
                  </w:tabs>
                  <w:ind w:left="720"/>
                  <w:jc w:val="both"/>
                </w:pPr>
              </w:p>
            </w:tc>
          </w:tr>
        </w:tbl>
      </w:sdtContent>
    </w:sdt>
    <w:p w14:paraId="00000195" w14:textId="77777777" w:rsidR="00F52645" w:rsidRDefault="00F52645">
      <w:pPr>
        <w:jc w:val="both"/>
      </w:pPr>
    </w:p>
    <w:p w14:paraId="00000196" w14:textId="77777777" w:rsidR="00F52645" w:rsidRDefault="00D50232">
      <w:pPr>
        <w:ind w:left="450" w:firstLine="360"/>
        <w:jc w:val="both"/>
      </w:pPr>
      <w:r>
        <w:t>Reporting on Output 1.2 Indicators (Refer to Annex 2)</w:t>
      </w:r>
    </w:p>
    <w:tbl>
      <w:tblPr>
        <w:tblStyle w:val="a9"/>
        <w:tblpPr w:leftFromText="180" w:rightFromText="180" w:vertAnchor="text" w:tblpX="703" w:tblpY="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1545"/>
        <w:gridCol w:w="2100"/>
        <w:gridCol w:w="2265"/>
        <w:gridCol w:w="1845"/>
      </w:tblGrid>
      <w:tr w:rsidR="00F52645" w14:paraId="4B15E78F" w14:textId="77777777">
        <w:trPr>
          <w:tblHeader/>
        </w:trPr>
        <w:tc>
          <w:tcPr>
            <w:tcW w:w="1590" w:type="dxa"/>
          </w:tcPr>
          <w:p w14:paraId="00000197" w14:textId="77777777" w:rsidR="00F52645" w:rsidRDefault="00D50232">
            <w:pPr>
              <w:spacing w:after="240"/>
              <w:jc w:val="both"/>
              <w:rPr>
                <w:b/>
              </w:rPr>
            </w:pPr>
            <w:r>
              <w:rPr>
                <w:b/>
              </w:rPr>
              <w:t>Indicator*</w:t>
            </w:r>
          </w:p>
        </w:tc>
        <w:tc>
          <w:tcPr>
            <w:tcW w:w="1545" w:type="dxa"/>
          </w:tcPr>
          <w:p w14:paraId="00000198" w14:textId="77777777" w:rsidR="00F52645" w:rsidRDefault="00D50232">
            <w:pPr>
              <w:spacing w:after="0"/>
              <w:jc w:val="both"/>
              <w:rPr>
                <w:b/>
              </w:rPr>
            </w:pPr>
            <w:r>
              <w:rPr>
                <w:b/>
              </w:rPr>
              <w:t xml:space="preserve">Start level </w:t>
            </w:r>
          </w:p>
          <w:p w14:paraId="00000199" w14:textId="77777777" w:rsidR="00F52645" w:rsidRDefault="00D50232">
            <w:pPr>
              <w:spacing w:after="0"/>
              <w:jc w:val="both"/>
            </w:pPr>
            <w:r>
              <w:t>Baseline</w:t>
            </w:r>
          </w:p>
          <w:p w14:paraId="0000019A" w14:textId="77777777" w:rsidR="00F52645" w:rsidRDefault="00D50232">
            <w:pPr>
              <w:spacing w:after="240"/>
              <w:jc w:val="both"/>
            </w:pPr>
            <w:r>
              <w:t>(Beginning of the project reporting period)*</w:t>
            </w:r>
          </w:p>
        </w:tc>
        <w:tc>
          <w:tcPr>
            <w:tcW w:w="2100" w:type="dxa"/>
          </w:tcPr>
          <w:p w14:paraId="0000019B" w14:textId="77777777" w:rsidR="00F52645" w:rsidRDefault="00D50232">
            <w:pPr>
              <w:spacing w:after="240"/>
              <w:jc w:val="both"/>
              <w:rPr>
                <w:b/>
              </w:rPr>
            </w:pPr>
            <w:r>
              <w:rPr>
                <w:b/>
              </w:rPr>
              <w:t>Target*</w:t>
            </w:r>
          </w:p>
        </w:tc>
        <w:tc>
          <w:tcPr>
            <w:tcW w:w="2265" w:type="dxa"/>
          </w:tcPr>
          <w:p w14:paraId="0000019C" w14:textId="77777777" w:rsidR="00F52645" w:rsidRDefault="00D50232">
            <w:pPr>
              <w:spacing w:after="0"/>
              <w:jc w:val="both"/>
              <w:rPr>
                <w:b/>
              </w:rPr>
            </w:pPr>
            <w:r>
              <w:rPr>
                <w:b/>
              </w:rPr>
              <w:t xml:space="preserve">End level </w:t>
            </w:r>
          </w:p>
          <w:p w14:paraId="0000019D" w14:textId="77777777" w:rsidR="00F52645" w:rsidRDefault="00D50232">
            <w:pPr>
              <w:spacing w:after="0"/>
              <w:jc w:val="both"/>
            </w:pPr>
            <w:r>
              <w:t>End line</w:t>
            </w:r>
          </w:p>
          <w:p w14:paraId="0000019E" w14:textId="77777777" w:rsidR="00F52645" w:rsidRDefault="00D50232">
            <w:pPr>
              <w:spacing w:after="240"/>
              <w:jc w:val="both"/>
            </w:pPr>
            <w:r>
              <w:t>(End of the project reporting period)*</w:t>
            </w:r>
          </w:p>
        </w:tc>
        <w:tc>
          <w:tcPr>
            <w:tcW w:w="1845" w:type="dxa"/>
          </w:tcPr>
          <w:p w14:paraId="0000019F" w14:textId="77777777" w:rsidR="00F52645" w:rsidRDefault="00D50232">
            <w:pPr>
              <w:spacing w:after="240"/>
              <w:jc w:val="both"/>
              <w:rPr>
                <w:b/>
              </w:rPr>
            </w:pPr>
            <w:r>
              <w:rPr>
                <w:b/>
              </w:rPr>
              <w:t>Means of Verification</w:t>
            </w:r>
          </w:p>
        </w:tc>
      </w:tr>
      <w:tr w:rsidR="00F52645" w14:paraId="27FDC3C8" w14:textId="77777777">
        <w:tc>
          <w:tcPr>
            <w:tcW w:w="1590" w:type="dxa"/>
          </w:tcPr>
          <w:p w14:paraId="000001A0" w14:textId="77777777" w:rsidR="00F52645" w:rsidRDefault="00D50232">
            <w:pPr>
              <w:tabs>
                <w:tab w:val="left" w:pos="90"/>
              </w:tabs>
              <w:jc w:val="both"/>
            </w:pPr>
            <w:r>
              <w:rPr>
                <w:b/>
              </w:rPr>
              <w:t xml:space="preserve">1.2.1 </w:t>
            </w:r>
            <w:r>
              <w:t># of knowledge products (disaggregated by type of product</w:t>
            </w:r>
            <w:r>
              <w:rPr>
                <w:vertAlign w:val="superscript"/>
              </w:rPr>
              <w:footnoteReference w:id="12"/>
            </w:r>
            <w:r>
              <w:t>/</w:t>
            </w:r>
          </w:p>
          <w:p w14:paraId="000001A1" w14:textId="77777777" w:rsidR="00F52645" w:rsidRDefault="00D50232">
            <w:pPr>
              <w:tabs>
                <w:tab w:val="left" w:pos="90"/>
              </w:tabs>
              <w:jc w:val="both"/>
            </w:pPr>
            <w:r>
              <w:t>thematic focus</w:t>
            </w:r>
            <w:r>
              <w:rPr>
                <w:vertAlign w:val="superscript"/>
              </w:rPr>
              <w:footnoteReference w:id="13"/>
            </w:r>
            <w:r>
              <w:t>)  developed, piloted and disseminated to the relevant stakeholders to inform inclusive practices</w:t>
            </w:r>
          </w:p>
        </w:tc>
        <w:tc>
          <w:tcPr>
            <w:tcW w:w="1545" w:type="dxa"/>
          </w:tcPr>
          <w:p w14:paraId="000001A2" w14:textId="77777777" w:rsidR="00F52645" w:rsidRDefault="00D50232">
            <w:pPr>
              <w:tabs>
                <w:tab w:val="left" w:pos="90"/>
              </w:tabs>
              <w:jc w:val="both"/>
            </w:pPr>
            <w:r>
              <w:t>No. of assessment of the status of implementation of the National Disability Policy in Mainland: 0</w:t>
            </w:r>
          </w:p>
          <w:p w14:paraId="000001A3" w14:textId="77777777" w:rsidR="00F52645" w:rsidRDefault="00D50232">
            <w:pPr>
              <w:tabs>
                <w:tab w:val="left" w:pos="90"/>
              </w:tabs>
              <w:jc w:val="both"/>
            </w:pPr>
            <w:r>
              <w:t>No. of M&amp;E frameworks for the National Disability Policy (Mainland and Zanzibar): 0</w:t>
            </w:r>
          </w:p>
        </w:tc>
        <w:tc>
          <w:tcPr>
            <w:tcW w:w="2100" w:type="dxa"/>
          </w:tcPr>
          <w:p w14:paraId="000001A4" w14:textId="77777777" w:rsidR="00F52645" w:rsidRDefault="00D50232">
            <w:pPr>
              <w:tabs>
                <w:tab w:val="left" w:pos="90"/>
              </w:tabs>
              <w:jc w:val="both"/>
              <w:rPr>
                <w:i/>
                <w:u w:val="single"/>
              </w:rPr>
            </w:pPr>
            <w:r>
              <w:rPr>
                <w:i/>
                <w:u w:val="single"/>
              </w:rPr>
              <w:t>Milestone Year 1:</w:t>
            </w:r>
          </w:p>
          <w:p w14:paraId="000001A5" w14:textId="77777777" w:rsidR="00F52645" w:rsidRDefault="00D50232">
            <w:pPr>
              <w:tabs>
                <w:tab w:val="left" w:pos="90"/>
              </w:tabs>
              <w:jc w:val="both"/>
            </w:pPr>
            <w:r>
              <w:t>Draft version of the gender-sensitive situational analysis for the National Disability Policy (Mainland)</w:t>
            </w:r>
          </w:p>
          <w:p w14:paraId="000001A6" w14:textId="77777777" w:rsidR="00F52645" w:rsidRDefault="00D50232">
            <w:pPr>
              <w:tabs>
                <w:tab w:val="left" w:pos="90"/>
              </w:tabs>
              <w:jc w:val="both"/>
            </w:pPr>
            <w:r>
              <w:t>available.</w:t>
            </w:r>
          </w:p>
          <w:p w14:paraId="000001A7" w14:textId="77777777" w:rsidR="00F52645" w:rsidRDefault="00F52645">
            <w:pPr>
              <w:tabs>
                <w:tab w:val="left" w:pos="90"/>
              </w:tabs>
              <w:jc w:val="both"/>
            </w:pPr>
          </w:p>
          <w:p w14:paraId="000001A8" w14:textId="77777777" w:rsidR="00F52645" w:rsidRDefault="00F52645">
            <w:pPr>
              <w:tabs>
                <w:tab w:val="left" w:pos="90"/>
              </w:tabs>
              <w:jc w:val="both"/>
            </w:pPr>
          </w:p>
          <w:p w14:paraId="000001A9" w14:textId="77777777" w:rsidR="00F52645" w:rsidRDefault="00D50232">
            <w:pPr>
              <w:tabs>
                <w:tab w:val="left" w:pos="90"/>
              </w:tabs>
              <w:jc w:val="both"/>
            </w:pPr>
            <w:r>
              <w:t>Gender-sensitive M&amp;E framework for the National Disability Policy in Zanzibar approved.</w:t>
            </w:r>
          </w:p>
          <w:p w14:paraId="000001AA" w14:textId="77777777" w:rsidR="00F52645" w:rsidRDefault="00F52645">
            <w:pPr>
              <w:tabs>
                <w:tab w:val="left" w:pos="90"/>
              </w:tabs>
              <w:jc w:val="both"/>
            </w:pPr>
          </w:p>
          <w:p w14:paraId="000001AB" w14:textId="77777777" w:rsidR="00F52645" w:rsidRDefault="00D50232">
            <w:pPr>
              <w:tabs>
                <w:tab w:val="left" w:pos="90"/>
              </w:tabs>
              <w:jc w:val="both"/>
              <w:rPr>
                <w:i/>
                <w:u w:val="single"/>
              </w:rPr>
            </w:pPr>
            <w:r>
              <w:rPr>
                <w:i/>
                <w:u w:val="single"/>
              </w:rPr>
              <w:t xml:space="preserve">Milestone Year 2: </w:t>
            </w:r>
          </w:p>
          <w:p w14:paraId="000001AC" w14:textId="77777777" w:rsidR="00F52645" w:rsidRDefault="00F52645">
            <w:pPr>
              <w:tabs>
                <w:tab w:val="left" w:pos="90"/>
              </w:tabs>
              <w:jc w:val="both"/>
            </w:pPr>
          </w:p>
          <w:p w14:paraId="000001AD" w14:textId="77777777" w:rsidR="00F52645" w:rsidRDefault="00D50232">
            <w:pPr>
              <w:tabs>
                <w:tab w:val="left" w:pos="90"/>
              </w:tabs>
              <w:jc w:val="both"/>
            </w:pPr>
            <w:r>
              <w:t xml:space="preserve">No. of gender-sensitive situational analysis for the National Disability Policy - Mainland: 1 </w:t>
            </w:r>
          </w:p>
          <w:p w14:paraId="000001AE" w14:textId="77777777" w:rsidR="00F52645" w:rsidRDefault="00F52645">
            <w:pPr>
              <w:tabs>
                <w:tab w:val="left" w:pos="90"/>
              </w:tabs>
              <w:jc w:val="both"/>
            </w:pPr>
          </w:p>
          <w:p w14:paraId="000001AF" w14:textId="77777777" w:rsidR="00F52645" w:rsidRDefault="00F52645">
            <w:pPr>
              <w:tabs>
                <w:tab w:val="left" w:pos="90"/>
              </w:tabs>
              <w:jc w:val="both"/>
            </w:pPr>
          </w:p>
          <w:p w14:paraId="000001B0" w14:textId="77777777" w:rsidR="00F52645" w:rsidRDefault="00D50232">
            <w:pPr>
              <w:tabs>
                <w:tab w:val="left" w:pos="90"/>
              </w:tabs>
              <w:jc w:val="both"/>
            </w:pPr>
            <w:r>
              <w:t>No. of M&amp;E framework for the National Disability Policy: 1.</w:t>
            </w:r>
          </w:p>
          <w:p w14:paraId="000001B1" w14:textId="77777777" w:rsidR="00F52645" w:rsidRDefault="00F52645">
            <w:pPr>
              <w:jc w:val="both"/>
            </w:pPr>
          </w:p>
        </w:tc>
        <w:tc>
          <w:tcPr>
            <w:tcW w:w="2265" w:type="dxa"/>
          </w:tcPr>
          <w:p w14:paraId="000001B2" w14:textId="77777777" w:rsidR="00F52645" w:rsidRDefault="00D50232">
            <w:pPr>
              <w:tabs>
                <w:tab w:val="left" w:pos="90"/>
              </w:tabs>
              <w:jc w:val="both"/>
              <w:rPr>
                <w:b/>
              </w:rPr>
            </w:pPr>
            <w:r>
              <w:rPr>
                <w:b/>
              </w:rPr>
              <w:t xml:space="preserve">Mainland: </w:t>
            </w:r>
          </w:p>
          <w:p w14:paraId="000001B3" w14:textId="77777777" w:rsidR="00F52645" w:rsidRDefault="00D50232">
            <w:pPr>
              <w:tabs>
                <w:tab w:val="left" w:pos="90"/>
              </w:tabs>
              <w:jc w:val="both"/>
            </w:pPr>
            <w:r>
              <w:t xml:space="preserve">No. of gender-sensitive situational analysis for the National Disability Policy: 1 </w:t>
            </w:r>
          </w:p>
          <w:p w14:paraId="000001B4" w14:textId="77777777" w:rsidR="00F52645" w:rsidRDefault="00F52645">
            <w:pPr>
              <w:tabs>
                <w:tab w:val="left" w:pos="90"/>
              </w:tabs>
              <w:jc w:val="both"/>
            </w:pPr>
          </w:p>
          <w:p w14:paraId="000001B5" w14:textId="77777777" w:rsidR="00F52645" w:rsidRDefault="00D50232">
            <w:pPr>
              <w:jc w:val="both"/>
            </w:pPr>
            <w:r>
              <w:t>The implementation strategy for the National Policy on Persons with Disability for the period of 2025-2035: 1</w:t>
            </w:r>
          </w:p>
          <w:p w14:paraId="000001B6" w14:textId="77777777" w:rsidR="00F52645" w:rsidRDefault="00F52645">
            <w:pPr>
              <w:tabs>
                <w:tab w:val="left" w:pos="90"/>
              </w:tabs>
              <w:jc w:val="both"/>
            </w:pPr>
          </w:p>
          <w:p w14:paraId="000001B7" w14:textId="77777777" w:rsidR="00F52645" w:rsidRDefault="00D50232">
            <w:pPr>
              <w:tabs>
                <w:tab w:val="left" w:pos="90"/>
              </w:tabs>
              <w:jc w:val="both"/>
            </w:pPr>
            <w:r>
              <w:rPr>
                <w:b/>
              </w:rPr>
              <w:t>Zanzibar:</w:t>
            </w:r>
            <w:r>
              <w:t xml:space="preserve"> </w:t>
            </w:r>
          </w:p>
          <w:p w14:paraId="000001B8" w14:textId="77777777" w:rsidR="00F52645" w:rsidRDefault="00D50232">
            <w:pPr>
              <w:tabs>
                <w:tab w:val="left" w:pos="90"/>
              </w:tabs>
              <w:jc w:val="both"/>
            </w:pPr>
            <w:r>
              <w:t>No. of M&amp;E framework for the National Disability Act (2022): 1</w:t>
            </w:r>
          </w:p>
        </w:tc>
        <w:tc>
          <w:tcPr>
            <w:tcW w:w="1845" w:type="dxa"/>
          </w:tcPr>
          <w:p w14:paraId="000001B9" w14:textId="77777777" w:rsidR="00F52645" w:rsidRDefault="00D50232">
            <w:pPr>
              <w:tabs>
                <w:tab w:val="left" w:pos="90"/>
              </w:tabs>
              <w:jc w:val="both"/>
            </w:pPr>
            <w:hyperlink r:id="rId25">
              <w:r>
                <w:rPr>
                  <w:color w:val="1155CC"/>
                </w:rPr>
                <w:t>Gender-sensitive situational analysis for the National Disability Policy - Mainland</w:t>
              </w:r>
            </w:hyperlink>
          </w:p>
          <w:p w14:paraId="000001BA" w14:textId="77777777" w:rsidR="00F52645" w:rsidRDefault="00F52645">
            <w:pPr>
              <w:tabs>
                <w:tab w:val="left" w:pos="90"/>
              </w:tabs>
              <w:jc w:val="both"/>
            </w:pPr>
          </w:p>
          <w:p w14:paraId="000001BB" w14:textId="77777777" w:rsidR="00F52645" w:rsidRDefault="00F52645">
            <w:pPr>
              <w:tabs>
                <w:tab w:val="left" w:pos="90"/>
              </w:tabs>
              <w:jc w:val="both"/>
            </w:pPr>
          </w:p>
          <w:p w14:paraId="000001BC" w14:textId="77777777" w:rsidR="00F52645" w:rsidRDefault="00D50232">
            <w:pPr>
              <w:jc w:val="both"/>
            </w:pPr>
            <w:hyperlink r:id="rId26">
              <w:r>
                <w:rPr>
                  <w:color w:val="1155CC"/>
                </w:rPr>
                <w:t>The implementation strategy for the National Policy on Persons with Disability for the period of 2025-2035</w:t>
              </w:r>
            </w:hyperlink>
          </w:p>
          <w:p w14:paraId="000001BD" w14:textId="77777777" w:rsidR="00F52645" w:rsidRDefault="00F52645">
            <w:pPr>
              <w:tabs>
                <w:tab w:val="left" w:pos="90"/>
              </w:tabs>
              <w:jc w:val="both"/>
            </w:pPr>
          </w:p>
          <w:p w14:paraId="000001BE" w14:textId="77777777" w:rsidR="00F52645" w:rsidRDefault="00F52645">
            <w:pPr>
              <w:tabs>
                <w:tab w:val="left" w:pos="90"/>
              </w:tabs>
              <w:jc w:val="both"/>
            </w:pPr>
          </w:p>
          <w:p w14:paraId="000001BF" w14:textId="77777777" w:rsidR="00F52645" w:rsidRDefault="00D50232">
            <w:pPr>
              <w:tabs>
                <w:tab w:val="left" w:pos="90"/>
              </w:tabs>
              <w:jc w:val="both"/>
            </w:pPr>
            <w:hyperlink r:id="rId27">
              <w:r>
                <w:rPr>
                  <w:color w:val="1155CC"/>
                </w:rPr>
                <w:t>M&amp;E framework of Zanzibar Policy for People with  Disability 2022 - 2026</w:t>
              </w:r>
            </w:hyperlink>
            <w:hyperlink r:id="rId28">
              <w:r>
                <w:rPr>
                  <w:color w:val="1155CC"/>
                </w:rPr>
                <w:t xml:space="preserve">. </w:t>
              </w:r>
            </w:hyperlink>
          </w:p>
        </w:tc>
      </w:tr>
      <w:tr w:rsidR="00F52645" w14:paraId="4D4CA932" w14:textId="77777777">
        <w:tc>
          <w:tcPr>
            <w:tcW w:w="1590" w:type="dxa"/>
          </w:tcPr>
          <w:p w14:paraId="000001C0" w14:textId="77777777" w:rsidR="00F52645" w:rsidRDefault="00D50232">
            <w:pPr>
              <w:tabs>
                <w:tab w:val="left" w:pos="90"/>
              </w:tabs>
              <w:jc w:val="both"/>
            </w:pPr>
            <w:r>
              <w:rPr>
                <w:b/>
              </w:rPr>
              <w:t xml:space="preserve">1.2.2 </w:t>
            </w:r>
            <w:r>
              <w:t># of knowledge products developed that address gaps related to the inclusion of women and girls with disabilities and/or underrepresented groups of persons with disabilities (disaggregated by thematic focus)</w:t>
            </w:r>
          </w:p>
        </w:tc>
        <w:tc>
          <w:tcPr>
            <w:tcW w:w="1545" w:type="dxa"/>
          </w:tcPr>
          <w:p w14:paraId="000001C1" w14:textId="77777777" w:rsidR="00F52645" w:rsidRDefault="00D50232">
            <w:pPr>
              <w:tabs>
                <w:tab w:val="left" w:pos="90"/>
              </w:tabs>
              <w:jc w:val="both"/>
            </w:pPr>
            <w:r>
              <w:t>No. of Kiswahili accessible version of the training package on CRPD, gender-responsive and disability inclusive programming available: 0</w:t>
            </w:r>
          </w:p>
          <w:p w14:paraId="000001C2" w14:textId="77777777" w:rsidR="00F52645" w:rsidRDefault="00F52645">
            <w:pPr>
              <w:tabs>
                <w:tab w:val="left" w:pos="90"/>
              </w:tabs>
              <w:jc w:val="both"/>
            </w:pPr>
          </w:p>
          <w:p w14:paraId="000001C3" w14:textId="77777777" w:rsidR="00F52645" w:rsidRDefault="00D50232">
            <w:pPr>
              <w:tabs>
                <w:tab w:val="left" w:pos="90"/>
              </w:tabs>
              <w:jc w:val="both"/>
            </w:pPr>
            <w:r>
              <w:t>No. of up-to-date Disability and VAWC Monographs: 0</w:t>
            </w:r>
          </w:p>
        </w:tc>
        <w:tc>
          <w:tcPr>
            <w:tcW w:w="2100" w:type="dxa"/>
          </w:tcPr>
          <w:p w14:paraId="000001C4" w14:textId="77777777" w:rsidR="00F52645" w:rsidRDefault="00D50232">
            <w:pPr>
              <w:tabs>
                <w:tab w:val="left" w:pos="90"/>
              </w:tabs>
              <w:jc w:val="both"/>
            </w:pPr>
            <w:r>
              <w:t>No. of Kiswahili accessible version of the training package on CRPD, gender-responsive and disability inclusive programming available: 1</w:t>
            </w:r>
          </w:p>
          <w:p w14:paraId="000001C5" w14:textId="77777777" w:rsidR="00F52645" w:rsidRDefault="00F52645">
            <w:pPr>
              <w:tabs>
                <w:tab w:val="left" w:pos="90"/>
              </w:tabs>
              <w:jc w:val="both"/>
            </w:pPr>
          </w:p>
          <w:p w14:paraId="000001C6" w14:textId="77777777" w:rsidR="00F52645" w:rsidRDefault="00F52645">
            <w:pPr>
              <w:tabs>
                <w:tab w:val="left" w:pos="90"/>
              </w:tabs>
              <w:jc w:val="both"/>
            </w:pPr>
          </w:p>
          <w:p w14:paraId="000001C7" w14:textId="77777777" w:rsidR="00F52645" w:rsidRDefault="00D50232">
            <w:pPr>
              <w:tabs>
                <w:tab w:val="left" w:pos="90"/>
              </w:tabs>
              <w:jc w:val="both"/>
            </w:pPr>
            <w:r>
              <w:t>No. of up-to-date Disability and VAWC Monographs: 2</w:t>
            </w:r>
          </w:p>
        </w:tc>
        <w:tc>
          <w:tcPr>
            <w:tcW w:w="2265" w:type="dxa"/>
          </w:tcPr>
          <w:p w14:paraId="000001C8" w14:textId="77777777" w:rsidR="00F52645" w:rsidRDefault="00D50232">
            <w:pPr>
              <w:numPr>
                <w:ilvl w:val="0"/>
                <w:numId w:val="41"/>
              </w:numPr>
              <w:ind w:left="360"/>
              <w:jc w:val="both"/>
            </w:pPr>
            <w:r>
              <w:t xml:space="preserve">Training package on CRPD, gender-responsive and disability inclusive programming was finalized. Currently the training package is available in English. </w:t>
            </w:r>
          </w:p>
          <w:p w14:paraId="000001C9" w14:textId="77777777" w:rsidR="00F52645" w:rsidRDefault="00D50232">
            <w:pPr>
              <w:numPr>
                <w:ilvl w:val="0"/>
                <w:numId w:val="41"/>
              </w:numPr>
              <w:ind w:left="360"/>
              <w:jc w:val="both"/>
            </w:pPr>
            <w:r>
              <w:t>Data collection for the 2022 Population and Household Survey and 2022/23 Tanzania Demographic Health Survey with the inclusion of the Washington Group Questionnaire were successfully completed.</w:t>
            </w:r>
          </w:p>
        </w:tc>
        <w:tc>
          <w:tcPr>
            <w:tcW w:w="1845" w:type="dxa"/>
          </w:tcPr>
          <w:p w14:paraId="000001CA" w14:textId="77777777" w:rsidR="00F52645" w:rsidRDefault="00D50232">
            <w:pPr>
              <w:jc w:val="both"/>
            </w:pPr>
            <w:hyperlink r:id="rId29">
              <w:r>
                <w:rPr>
                  <w:color w:val="1155CC"/>
                </w:rPr>
                <w:t>Training package</w:t>
              </w:r>
            </w:hyperlink>
          </w:p>
          <w:p w14:paraId="000001CB" w14:textId="77777777" w:rsidR="00F52645" w:rsidRDefault="00F52645">
            <w:pPr>
              <w:jc w:val="both"/>
            </w:pPr>
          </w:p>
          <w:p w14:paraId="000001CC" w14:textId="77777777" w:rsidR="00F52645" w:rsidRDefault="00D50232">
            <w:pPr>
              <w:jc w:val="both"/>
            </w:pPr>
            <w:hyperlink r:id="rId30">
              <w:r>
                <w:rPr>
                  <w:color w:val="1155CC"/>
                </w:rPr>
                <w:t>Training schedule</w:t>
              </w:r>
            </w:hyperlink>
            <w:r>
              <w:t xml:space="preserve"> </w:t>
            </w:r>
          </w:p>
          <w:p w14:paraId="000001CD" w14:textId="77777777" w:rsidR="00F52645" w:rsidRDefault="00F52645">
            <w:pPr>
              <w:jc w:val="both"/>
            </w:pPr>
          </w:p>
          <w:p w14:paraId="000001CE" w14:textId="77777777" w:rsidR="00F52645" w:rsidRDefault="00D50232">
            <w:pPr>
              <w:jc w:val="both"/>
            </w:pPr>
            <w:r>
              <w:t xml:space="preserve">PowerPoint Presentation </w:t>
            </w:r>
            <w:hyperlink r:id="rId31">
              <w:r>
                <w:rPr>
                  <w:color w:val="1155CC"/>
                </w:rPr>
                <w:t>I</w:t>
              </w:r>
            </w:hyperlink>
            <w:r>
              <w:t xml:space="preserve"> and </w:t>
            </w:r>
            <w:hyperlink r:id="rId32">
              <w:r>
                <w:rPr>
                  <w:color w:val="1155CC"/>
                </w:rPr>
                <w:t>II &amp; III</w:t>
              </w:r>
            </w:hyperlink>
          </w:p>
        </w:tc>
      </w:tr>
      <w:tr w:rsidR="00F52645" w14:paraId="1103BF54" w14:textId="77777777">
        <w:tc>
          <w:tcPr>
            <w:tcW w:w="1590" w:type="dxa"/>
          </w:tcPr>
          <w:p w14:paraId="000001CF" w14:textId="77777777" w:rsidR="00F52645" w:rsidRDefault="00D50232">
            <w:pPr>
              <w:tabs>
                <w:tab w:val="left" w:pos="90"/>
              </w:tabs>
              <w:jc w:val="both"/>
            </w:pPr>
            <w:r>
              <w:rPr>
                <w:b/>
              </w:rPr>
              <w:t xml:space="preserve">1.2.3 </w:t>
            </w:r>
            <w:r>
              <w:t># actors involved in developing and testing of knowledge products (disaggregated by actor GOV/NGOS/O PDs/Other)</w:t>
            </w:r>
          </w:p>
        </w:tc>
        <w:tc>
          <w:tcPr>
            <w:tcW w:w="1545" w:type="dxa"/>
          </w:tcPr>
          <w:p w14:paraId="000001D0" w14:textId="77777777" w:rsidR="00F52645" w:rsidRDefault="00D50232">
            <w:pPr>
              <w:tabs>
                <w:tab w:val="left" w:pos="90"/>
              </w:tabs>
              <w:jc w:val="both"/>
            </w:pPr>
            <w:r>
              <w:t>No baseline was established for this indicator in the approved results framework for the programme.</w:t>
            </w:r>
          </w:p>
        </w:tc>
        <w:tc>
          <w:tcPr>
            <w:tcW w:w="2100" w:type="dxa"/>
          </w:tcPr>
          <w:p w14:paraId="000001D1" w14:textId="77777777" w:rsidR="00F52645" w:rsidRDefault="00D50232">
            <w:pPr>
              <w:jc w:val="both"/>
            </w:pPr>
            <w:r>
              <w:t>No milestones were identified for this indicator in the approved results framework for the programme.</w:t>
            </w:r>
          </w:p>
        </w:tc>
        <w:tc>
          <w:tcPr>
            <w:tcW w:w="2265" w:type="dxa"/>
          </w:tcPr>
          <w:p w14:paraId="000001D2" w14:textId="77777777" w:rsidR="00F52645" w:rsidRDefault="00D50232">
            <w:pPr>
              <w:jc w:val="both"/>
              <w:rPr>
                <w:b/>
              </w:rPr>
            </w:pPr>
            <w:r>
              <w:rPr>
                <w:b/>
              </w:rPr>
              <w:t>Training of CRPD, gender-responsive and disability-inclusive programming:</w:t>
            </w:r>
          </w:p>
          <w:p w14:paraId="000001D3" w14:textId="77777777" w:rsidR="00F52645" w:rsidRDefault="00F52645">
            <w:pPr>
              <w:jc w:val="both"/>
              <w:rPr>
                <w:b/>
              </w:rPr>
            </w:pPr>
          </w:p>
          <w:p w14:paraId="000001D4" w14:textId="77777777" w:rsidR="00F52645" w:rsidRDefault="00D50232">
            <w:pPr>
              <w:jc w:val="both"/>
            </w:pPr>
            <w:r>
              <w:t xml:space="preserve">Eighty-Eight (88; 43F; 45M) participants in which: </w:t>
            </w:r>
          </w:p>
          <w:p w14:paraId="000001D5" w14:textId="77777777" w:rsidR="00F52645" w:rsidRDefault="00D50232">
            <w:pPr>
              <w:numPr>
                <w:ilvl w:val="0"/>
                <w:numId w:val="44"/>
              </w:numPr>
              <w:ind w:left="450"/>
              <w:jc w:val="both"/>
            </w:pPr>
            <w:r>
              <w:t>Government Officials: 31</w:t>
            </w:r>
          </w:p>
          <w:p w14:paraId="000001D6" w14:textId="77777777" w:rsidR="00F52645" w:rsidRDefault="00D50232">
            <w:pPr>
              <w:numPr>
                <w:ilvl w:val="0"/>
                <w:numId w:val="44"/>
              </w:numPr>
              <w:ind w:left="450"/>
              <w:jc w:val="both"/>
            </w:pPr>
            <w:r>
              <w:t xml:space="preserve">OPDs: 35 </w:t>
            </w:r>
          </w:p>
          <w:p w14:paraId="000001D7" w14:textId="77777777" w:rsidR="00F52645" w:rsidRDefault="00D50232">
            <w:pPr>
              <w:numPr>
                <w:ilvl w:val="0"/>
                <w:numId w:val="44"/>
              </w:numPr>
              <w:ind w:left="450"/>
              <w:jc w:val="both"/>
            </w:pPr>
            <w:r>
              <w:t>Women-led NGOs: 4</w:t>
            </w:r>
          </w:p>
          <w:p w14:paraId="000001D8" w14:textId="77777777" w:rsidR="00F52645" w:rsidRDefault="00D50232">
            <w:pPr>
              <w:numPr>
                <w:ilvl w:val="0"/>
                <w:numId w:val="44"/>
              </w:numPr>
              <w:ind w:left="450"/>
              <w:jc w:val="both"/>
            </w:pPr>
            <w:r>
              <w:t>NGOs: 9 (5F;1M)</w:t>
            </w:r>
          </w:p>
          <w:p w14:paraId="000001D9" w14:textId="77777777" w:rsidR="00F52645" w:rsidRDefault="00D50232">
            <w:pPr>
              <w:numPr>
                <w:ilvl w:val="0"/>
                <w:numId w:val="44"/>
              </w:numPr>
              <w:ind w:left="450"/>
              <w:jc w:val="both"/>
            </w:pPr>
            <w:r>
              <w:t>NCPD: 8</w:t>
            </w:r>
          </w:p>
          <w:p w14:paraId="000001DA" w14:textId="77777777" w:rsidR="00F52645" w:rsidRDefault="00D50232">
            <w:pPr>
              <w:numPr>
                <w:ilvl w:val="0"/>
                <w:numId w:val="44"/>
              </w:numPr>
              <w:ind w:left="450"/>
              <w:jc w:val="both"/>
            </w:pPr>
            <w:r>
              <w:t>UNFPA: 1</w:t>
            </w:r>
          </w:p>
          <w:p w14:paraId="000001DB" w14:textId="77777777" w:rsidR="00F52645" w:rsidRDefault="00F52645">
            <w:pPr>
              <w:jc w:val="both"/>
            </w:pPr>
          </w:p>
          <w:p w14:paraId="000001DC" w14:textId="77777777" w:rsidR="00F52645" w:rsidRDefault="00D50232">
            <w:pPr>
              <w:jc w:val="both"/>
            </w:pPr>
            <w:r>
              <w:rPr>
                <w:b/>
              </w:rPr>
              <w:t xml:space="preserve">Gender-sensitive situational analysis for National Disability Policy: </w:t>
            </w:r>
            <w:r>
              <w:t>Nine-hundred and thirty-four (864; 405F; 459M) stakeholders, of which 260 (107F; 153M) were persons with disabilities</w:t>
            </w:r>
          </w:p>
        </w:tc>
        <w:tc>
          <w:tcPr>
            <w:tcW w:w="1845" w:type="dxa"/>
          </w:tcPr>
          <w:p w14:paraId="000001DD" w14:textId="77777777" w:rsidR="00F52645" w:rsidRDefault="00F52645">
            <w:pPr>
              <w:jc w:val="both"/>
            </w:pPr>
          </w:p>
        </w:tc>
      </w:tr>
      <w:tr w:rsidR="00F52645" w14:paraId="57CFBD06" w14:textId="77777777">
        <w:tc>
          <w:tcPr>
            <w:tcW w:w="1590" w:type="dxa"/>
          </w:tcPr>
          <w:p w14:paraId="000001DE" w14:textId="77777777" w:rsidR="00F52645" w:rsidRDefault="00D50232">
            <w:pPr>
              <w:tabs>
                <w:tab w:val="left" w:pos="90"/>
              </w:tabs>
              <w:jc w:val="both"/>
            </w:pPr>
            <w:r>
              <w:rPr>
                <w:b/>
              </w:rPr>
              <w:t>1.2.4</w:t>
            </w:r>
            <w:r>
              <w:t xml:space="preserve"> # of stakeholders reporting increased or strengthened policies and systems as a result of UNPRPD funded KM tools (disaggregated by stakeholder)</w:t>
            </w:r>
          </w:p>
        </w:tc>
        <w:tc>
          <w:tcPr>
            <w:tcW w:w="1545" w:type="dxa"/>
          </w:tcPr>
          <w:p w14:paraId="000001DF" w14:textId="77777777" w:rsidR="00F52645" w:rsidRDefault="00D50232">
            <w:pPr>
              <w:tabs>
                <w:tab w:val="left" w:pos="90"/>
              </w:tabs>
              <w:jc w:val="both"/>
            </w:pPr>
            <w:r>
              <w:t>No baseline was established for this indicator in the approved results framework for the programme.</w:t>
            </w:r>
          </w:p>
        </w:tc>
        <w:tc>
          <w:tcPr>
            <w:tcW w:w="2100" w:type="dxa"/>
          </w:tcPr>
          <w:p w14:paraId="000001E0" w14:textId="77777777" w:rsidR="00F52645" w:rsidRDefault="00D50232">
            <w:pPr>
              <w:jc w:val="both"/>
            </w:pPr>
            <w:r>
              <w:t>No milestones were identified for this indicator in the approved results framework for the programme.</w:t>
            </w:r>
          </w:p>
        </w:tc>
        <w:tc>
          <w:tcPr>
            <w:tcW w:w="2265" w:type="dxa"/>
          </w:tcPr>
          <w:p w14:paraId="000001E1" w14:textId="77777777" w:rsidR="00F52645" w:rsidRDefault="00F52645">
            <w:pPr>
              <w:jc w:val="both"/>
            </w:pPr>
          </w:p>
        </w:tc>
        <w:tc>
          <w:tcPr>
            <w:tcW w:w="1845" w:type="dxa"/>
          </w:tcPr>
          <w:p w14:paraId="000001E2" w14:textId="77777777" w:rsidR="00F52645" w:rsidRDefault="00F52645">
            <w:pPr>
              <w:jc w:val="both"/>
            </w:pPr>
          </w:p>
        </w:tc>
      </w:tr>
    </w:tbl>
    <w:p w14:paraId="000001E3" w14:textId="77777777" w:rsidR="00F52645" w:rsidRDefault="00F52645">
      <w:pPr>
        <w:spacing w:before="280" w:after="60"/>
        <w:jc w:val="both"/>
        <w:rPr>
          <w:i/>
        </w:rPr>
      </w:pPr>
    </w:p>
    <w:p w14:paraId="000001E4" w14:textId="77777777" w:rsidR="00F52645" w:rsidRDefault="00F52645">
      <w:pPr>
        <w:spacing w:before="280" w:after="60"/>
        <w:jc w:val="both"/>
        <w:rPr>
          <w:i/>
        </w:rPr>
      </w:pPr>
    </w:p>
    <w:p w14:paraId="000001E5" w14:textId="77777777" w:rsidR="00F52645" w:rsidRDefault="00F52645">
      <w:pPr>
        <w:spacing w:before="280" w:after="60"/>
        <w:jc w:val="both"/>
        <w:rPr>
          <w:i/>
        </w:rPr>
      </w:pPr>
    </w:p>
    <w:p w14:paraId="000001E6" w14:textId="77777777" w:rsidR="00F52645" w:rsidRDefault="00F52645">
      <w:pPr>
        <w:spacing w:before="280" w:after="60"/>
        <w:jc w:val="both"/>
        <w:rPr>
          <w:i/>
        </w:rPr>
      </w:pPr>
    </w:p>
    <w:p w14:paraId="000001E7" w14:textId="77777777" w:rsidR="00F52645" w:rsidRDefault="00F52645">
      <w:pPr>
        <w:spacing w:before="280" w:after="60"/>
        <w:jc w:val="both"/>
        <w:rPr>
          <w:i/>
        </w:rPr>
      </w:pPr>
    </w:p>
    <w:p w14:paraId="000001E8" w14:textId="77777777" w:rsidR="00F52645" w:rsidRDefault="00F52645">
      <w:pPr>
        <w:spacing w:before="280" w:after="60"/>
        <w:jc w:val="both"/>
        <w:rPr>
          <w:i/>
        </w:rPr>
      </w:pPr>
    </w:p>
    <w:p w14:paraId="000001E9" w14:textId="77777777" w:rsidR="00F52645" w:rsidRDefault="00F52645">
      <w:pPr>
        <w:spacing w:before="280" w:after="60"/>
        <w:jc w:val="both"/>
        <w:rPr>
          <w:i/>
        </w:rPr>
      </w:pPr>
    </w:p>
    <w:p w14:paraId="000001EA" w14:textId="77777777" w:rsidR="00F52645" w:rsidRDefault="00F52645">
      <w:pPr>
        <w:spacing w:before="280" w:after="60"/>
        <w:jc w:val="both"/>
        <w:rPr>
          <w:i/>
        </w:rPr>
      </w:pPr>
    </w:p>
    <w:p w14:paraId="000001EB" w14:textId="77777777" w:rsidR="00F52645" w:rsidRDefault="00F52645">
      <w:pPr>
        <w:spacing w:before="280" w:after="60"/>
        <w:jc w:val="both"/>
        <w:rPr>
          <w:i/>
        </w:rPr>
      </w:pPr>
    </w:p>
    <w:p w14:paraId="000001EC" w14:textId="77777777" w:rsidR="00F52645" w:rsidRDefault="00F52645">
      <w:pPr>
        <w:spacing w:before="280" w:after="60"/>
        <w:jc w:val="both"/>
        <w:rPr>
          <w:i/>
        </w:rPr>
      </w:pPr>
    </w:p>
    <w:p w14:paraId="000001ED" w14:textId="77777777" w:rsidR="00F52645" w:rsidRDefault="00F52645">
      <w:pPr>
        <w:spacing w:before="280" w:after="60"/>
        <w:jc w:val="both"/>
        <w:rPr>
          <w:i/>
        </w:rPr>
      </w:pPr>
    </w:p>
    <w:p w14:paraId="000001EE" w14:textId="77777777" w:rsidR="00F52645" w:rsidRDefault="00F52645">
      <w:pPr>
        <w:spacing w:before="280" w:after="60"/>
        <w:jc w:val="both"/>
        <w:rPr>
          <w:i/>
        </w:rPr>
      </w:pPr>
    </w:p>
    <w:p w14:paraId="000001EF" w14:textId="77777777" w:rsidR="00F52645" w:rsidRDefault="00F52645">
      <w:pPr>
        <w:spacing w:before="280" w:after="60"/>
        <w:jc w:val="both"/>
        <w:rPr>
          <w:i/>
        </w:rPr>
      </w:pPr>
    </w:p>
    <w:p w14:paraId="000001F0" w14:textId="77777777" w:rsidR="00F52645" w:rsidRDefault="00F52645">
      <w:pPr>
        <w:spacing w:before="280" w:after="60"/>
        <w:jc w:val="both"/>
        <w:rPr>
          <w:i/>
        </w:rPr>
      </w:pPr>
    </w:p>
    <w:p w14:paraId="000001F1" w14:textId="77777777" w:rsidR="00F52645" w:rsidRDefault="00F52645">
      <w:pPr>
        <w:spacing w:before="280" w:after="60"/>
        <w:jc w:val="both"/>
        <w:rPr>
          <w:i/>
        </w:rPr>
      </w:pPr>
    </w:p>
    <w:p w14:paraId="000001F2" w14:textId="77777777" w:rsidR="00F52645" w:rsidRDefault="00F52645">
      <w:pPr>
        <w:spacing w:before="280" w:after="60"/>
        <w:jc w:val="both"/>
        <w:rPr>
          <w:i/>
        </w:rPr>
      </w:pPr>
    </w:p>
    <w:tbl>
      <w:tblPr>
        <w:tblStyle w:val="aa"/>
        <w:tblW w:w="946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F52645" w14:paraId="57938245" w14:textId="77777777">
        <w:trPr>
          <w:tblHeader/>
        </w:trPr>
        <w:tc>
          <w:tcPr>
            <w:tcW w:w="9465" w:type="dxa"/>
            <w:tcBorders>
              <w:top w:val="single" w:sz="4" w:space="0" w:color="000000"/>
              <w:left w:val="single" w:sz="4" w:space="0" w:color="000000"/>
              <w:right w:val="single" w:sz="4" w:space="0" w:color="000000"/>
            </w:tcBorders>
            <w:shd w:val="clear" w:color="auto" w:fill="auto"/>
          </w:tcPr>
          <w:p w14:paraId="000001F3" w14:textId="77777777" w:rsidR="00F52645" w:rsidRDefault="00D50232">
            <w:pPr>
              <w:spacing w:before="60" w:after="60"/>
              <w:jc w:val="both"/>
              <w:rPr>
                <w:b/>
              </w:rPr>
            </w:pPr>
            <w:r>
              <w:rPr>
                <w:b/>
                <w:highlight w:val="white"/>
              </w:rPr>
              <w:t xml:space="preserve">Output 1.2b: </w:t>
            </w:r>
          </w:p>
        </w:tc>
      </w:tr>
      <w:tr w:rsidR="00F52645" w14:paraId="50F96AE8" w14:textId="77777777">
        <w:trPr>
          <w:tblHeader/>
        </w:trPr>
        <w:tc>
          <w:tcPr>
            <w:tcW w:w="9465" w:type="dxa"/>
            <w:tcBorders>
              <w:left w:val="single" w:sz="4" w:space="0" w:color="000000"/>
              <w:right w:val="single" w:sz="4" w:space="0" w:color="000000"/>
            </w:tcBorders>
          </w:tcPr>
          <w:p w14:paraId="000001F4" w14:textId="77777777" w:rsidR="00F52645" w:rsidRDefault="00D50232">
            <w:pPr>
              <w:spacing w:before="60" w:after="60"/>
              <w:jc w:val="both"/>
            </w:pPr>
            <w:r>
              <w:t>Guidelines for the expansion, maintenance and collection of gender-sensitive data for the JUMUISHI disability inclusion database are finalized and disseminated. Disability Policy in Zanzibar and VAWC/disability monographs are finalized.</w:t>
            </w:r>
          </w:p>
        </w:tc>
      </w:tr>
      <w:tr w:rsidR="00F52645" w14:paraId="0B8717F5" w14:textId="77777777">
        <w:trPr>
          <w:tblHeader/>
        </w:trPr>
        <w:tc>
          <w:tcPr>
            <w:tcW w:w="9465" w:type="dxa"/>
            <w:tcBorders>
              <w:left w:val="single" w:sz="4" w:space="0" w:color="000000"/>
              <w:right w:val="single" w:sz="4" w:space="0" w:color="000000"/>
            </w:tcBorders>
          </w:tcPr>
          <w:p w14:paraId="000001F5" w14:textId="77777777" w:rsidR="00F52645" w:rsidRDefault="00D50232">
            <w:pPr>
              <w:spacing w:before="60" w:after="60"/>
              <w:jc w:val="both"/>
              <w:rPr>
                <w:b/>
              </w:rPr>
            </w:pPr>
            <w:r>
              <w:rPr>
                <w:b/>
              </w:rPr>
              <w:t xml:space="preserve">Brief narrative description on completion of output </w:t>
            </w:r>
          </w:p>
        </w:tc>
      </w:tr>
      <w:tr w:rsidR="00F52645" w14:paraId="58AEC507" w14:textId="77777777">
        <w:trPr>
          <w:tblHeader/>
        </w:trPr>
        <w:tc>
          <w:tcPr>
            <w:tcW w:w="9465" w:type="dxa"/>
            <w:tcBorders>
              <w:left w:val="single" w:sz="4" w:space="0" w:color="000000"/>
              <w:right w:val="single" w:sz="4" w:space="0" w:color="000000"/>
            </w:tcBorders>
          </w:tcPr>
          <w:p w14:paraId="000001F6" w14:textId="77777777" w:rsidR="00F52645" w:rsidRDefault="00D50232">
            <w:pPr>
              <w:widowControl w:val="0"/>
              <w:spacing w:before="240" w:after="240"/>
              <w:jc w:val="both"/>
            </w:pPr>
            <w:r>
              <w:rPr>
                <w:b/>
              </w:rPr>
              <w:t>The guideline for the expansion, maintenance and collection of gender-sensitive data for the JUMUISHI disability inclusion has been finalised</w:t>
            </w:r>
            <w:r>
              <w:t xml:space="preserve"> to streamline the use of various modules, including the JUMUISHI Dashboard, Mobile App, Asset Register, DPOs Module, and the DBV Cases Register. </w:t>
            </w:r>
            <w:r>
              <w:rPr>
                <w:b/>
              </w:rPr>
              <w:t xml:space="preserve">One-hundred and thirty-one (131) (59F; 72M) </w:t>
            </w:r>
            <w:r>
              <w:t>persons with disabilities representing different OPDs participated in the development of the guideline for the expansion, maintenance and collection of gender-sensitive data for the JUMUISHI disability inclusion by providing contributions during the draft report review meeting and validation meeting</w:t>
            </w:r>
          </w:p>
          <w:p w14:paraId="000001F7" w14:textId="77777777" w:rsidR="00F52645" w:rsidRDefault="00D50232">
            <w:pPr>
              <w:widowControl w:val="0"/>
              <w:spacing w:before="240" w:after="240"/>
              <w:jc w:val="both"/>
            </w:pPr>
            <w:r>
              <w:t>The guideline provides regional, district, and Shehia-level officers with practical tools and frameworks for collecting accurate, gender-disaggregated data on persons with disabilities in Zanzibar. The guideline ensures that the data collected reflects the true demographics of persons with disabilities, promoting gender-sensitive data to inform planning, implementation, and monitoring at all levels of governance, from national to Shehia.</w:t>
            </w:r>
          </w:p>
          <w:p w14:paraId="000001F8" w14:textId="77777777" w:rsidR="00F52645" w:rsidRDefault="00D50232">
            <w:pPr>
              <w:widowControl w:val="0"/>
              <w:spacing w:before="240" w:after="240"/>
              <w:jc w:val="both"/>
            </w:pPr>
            <w:r>
              <w:t>The guideline also helps JUMUISHI users understand the data collection process and how to use the data to support the rights and requirements of persons with disabilities in alignment with the CRPD. It highlights the importance of including gender-sensitive questions to address the needs of women with disabilities. Ultimately, the JUMUISHI database will support evidence-based decision-making, providing a solid foundation for developing policies, programs, and interventions that address gender disparities am</w:t>
            </w:r>
            <w:r>
              <w:t>ong persons with disabilities.</w:t>
            </w:r>
          </w:p>
        </w:tc>
      </w:tr>
    </w:tbl>
    <w:p w14:paraId="000001F9" w14:textId="77777777" w:rsidR="00F52645" w:rsidRDefault="00F52645">
      <w:pPr>
        <w:ind w:left="630"/>
        <w:jc w:val="both"/>
      </w:pPr>
    </w:p>
    <w:p w14:paraId="000001FA" w14:textId="77777777" w:rsidR="00F52645" w:rsidRDefault="00D50232">
      <w:pPr>
        <w:ind w:left="630"/>
        <w:jc w:val="both"/>
      </w:pPr>
      <w:r>
        <w:t>Reporting on Output 1.3 Indicators</w:t>
      </w:r>
    </w:p>
    <w:tbl>
      <w:tblPr>
        <w:tblStyle w:val="ab"/>
        <w:tblpPr w:leftFromText="180" w:rightFromText="180" w:vertAnchor="text" w:tblpX="690"/>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1605"/>
        <w:gridCol w:w="2265"/>
        <w:gridCol w:w="2265"/>
        <w:gridCol w:w="1920"/>
      </w:tblGrid>
      <w:tr w:rsidR="00F52645" w14:paraId="43C99222" w14:textId="77777777">
        <w:trPr>
          <w:tblHeader/>
        </w:trPr>
        <w:tc>
          <w:tcPr>
            <w:tcW w:w="1365" w:type="dxa"/>
          </w:tcPr>
          <w:p w14:paraId="000001FB" w14:textId="77777777" w:rsidR="00F52645" w:rsidRDefault="00D50232">
            <w:pPr>
              <w:spacing w:after="240"/>
              <w:jc w:val="both"/>
              <w:rPr>
                <w:b/>
              </w:rPr>
            </w:pPr>
            <w:r>
              <w:rPr>
                <w:b/>
              </w:rPr>
              <w:t>Indicator*</w:t>
            </w:r>
          </w:p>
        </w:tc>
        <w:tc>
          <w:tcPr>
            <w:tcW w:w="1605" w:type="dxa"/>
          </w:tcPr>
          <w:p w14:paraId="000001FC" w14:textId="77777777" w:rsidR="00F52645" w:rsidRDefault="00D50232">
            <w:pPr>
              <w:jc w:val="both"/>
              <w:rPr>
                <w:b/>
              </w:rPr>
            </w:pPr>
            <w:r>
              <w:rPr>
                <w:b/>
              </w:rPr>
              <w:t xml:space="preserve">Start level </w:t>
            </w:r>
          </w:p>
          <w:p w14:paraId="000001FD" w14:textId="77777777" w:rsidR="00F52645" w:rsidRDefault="00D50232">
            <w:pPr>
              <w:jc w:val="both"/>
            </w:pPr>
            <w:r>
              <w:t>Baseline</w:t>
            </w:r>
          </w:p>
          <w:p w14:paraId="000001FE" w14:textId="77777777" w:rsidR="00F52645" w:rsidRDefault="00D50232">
            <w:pPr>
              <w:spacing w:after="240"/>
              <w:jc w:val="both"/>
            </w:pPr>
            <w:r>
              <w:t>(Beginning of the project reporting period)*</w:t>
            </w:r>
          </w:p>
        </w:tc>
        <w:tc>
          <w:tcPr>
            <w:tcW w:w="2265" w:type="dxa"/>
          </w:tcPr>
          <w:p w14:paraId="000001FF" w14:textId="77777777" w:rsidR="00F52645" w:rsidRDefault="00D50232">
            <w:pPr>
              <w:spacing w:after="240"/>
              <w:jc w:val="both"/>
              <w:rPr>
                <w:b/>
              </w:rPr>
            </w:pPr>
            <w:r>
              <w:rPr>
                <w:b/>
              </w:rPr>
              <w:t>Target*</w:t>
            </w:r>
          </w:p>
        </w:tc>
        <w:tc>
          <w:tcPr>
            <w:tcW w:w="2265" w:type="dxa"/>
          </w:tcPr>
          <w:p w14:paraId="00000200" w14:textId="77777777" w:rsidR="00F52645" w:rsidRDefault="00D50232">
            <w:pPr>
              <w:jc w:val="both"/>
              <w:rPr>
                <w:b/>
              </w:rPr>
            </w:pPr>
            <w:r>
              <w:rPr>
                <w:b/>
              </w:rPr>
              <w:t xml:space="preserve">End level </w:t>
            </w:r>
          </w:p>
          <w:p w14:paraId="00000201" w14:textId="77777777" w:rsidR="00F52645" w:rsidRDefault="00D50232">
            <w:pPr>
              <w:jc w:val="both"/>
            </w:pPr>
            <w:r>
              <w:t>End line</w:t>
            </w:r>
          </w:p>
          <w:p w14:paraId="00000202" w14:textId="77777777" w:rsidR="00F52645" w:rsidRDefault="00D50232">
            <w:pPr>
              <w:spacing w:after="240"/>
              <w:jc w:val="both"/>
            </w:pPr>
            <w:r>
              <w:t>(End of the project reporting period)*</w:t>
            </w:r>
          </w:p>
        </w:tc>
        <w:tc>
          <w:tcPr>
            <w:tcW w:w="1920" w:type="dxa"/>
          </w:tcPr>
          <w:p w14:paraId="00000203" w14:textId="77777777" w:rsidR="00F52645" w:rsidRDefault="00D50232">
            <w:pPr>
              <w:spacing w:after="240"/>
              <w:jc w:val="both"/>
              <w:rPr>
                <w:b/>
              </w:rPr>
            </w:pPr>
            <w:r>
              <w:rPr>
                <w:b/>
              </w:rPr>
              <w:t>Means of Verification</w:t>
            </w:r>
          </w:p>
        </w:tc>
      </w:tr>
      <w:tr w:rsidR="00F52645" w14:paraId="26F7EE1B" w14:textId="77777777">
        <w:tc>
          <w:tcPr>
            <w:tcW w:w="1365" w:type="dxa"/>
          </w:tcPr>
          <w:p w14:paraId="00000204" w14:textId="77777777" w:rsidR="00F52645" w:rsidRDefault="00D50232">
            <w:pPr>
              <w:jc w:val="both"/>
            </w:pPr>
            <w:r>
              <w:rPr>
                <w:b/>
              </w:rPr>
              <w:t>1.2.1</w:t>
            </w:r>
            <w:r>
              <w:t xml:space="preserve"> # of knowledge products (disaggregated by type of product/thematic focus) developed, piloted and disseminated to the relevant stakeholders to inform inclusive practices</w:t>
            </w:r>
          </w:p>
        </w:tc>
        <w:tc>
          <w:tcPr>
            <w:tcW w:w="1605" w:type="dxa"/>
          </w:tcPr>
          <w:p w14:paraId="00000205" w14:textId="77777777" w:rsidR="00F52645" w:rsidRDefault="00D50232">
            <w:pPr>
              <w:jc w:val="both"/>
            </w:pPr>
            <w:r>
              <w:t>No. of guidelines for the JUMUISHI database: 0</w:t>
            </w:r>
          </w:p>
        </w:tc>
        <w:tc>
          <w:tcPr>
            <w:tcW w:w="2265" w:type="dxa"/>
          </w:tcPr>
          <w:p w14:paraId="00000206" w14:textId="77777777" w:rsidR="00F52645" w:rsidRDefault="00D50232">
            <w:pPr>
              <w:jc w:val="both"/>
              <w:rPr>
                <w:i/>
                <w:u w:val="single"/>
              </w:rPr>
            </w:pPr>
            <w:r>
              <w:rPr>
                <w:i/>
                <w:u w:val="single"/>
              </w:rPr>
              <w:t>Milestone year 1:</w:t>
            </w:r>
          </w:p>
          <w:p w14:paraId="00000207" w14:textId="77777777" w:rsidR="00F52645" w:rsidRDefault="00D50232">
            <w:pPr>
              <w:jc w:val="both"/>
            </w:pPr>
            <w:r>
              <w:t xml:space="preserve"> </w:t>
            </w:r>
          </w:p>
          <w:p w14:paraId="00000208" w14:textId="77777777" w:rsidR="00F52645" w:rsidRDefault="00D50232">
            <w:pPr>
              <w:jc w:val="both"/>
            </w:pPr>
            <w:r>
              <w:t>Draft version of guidelines for expansion, maintenance and collection of gender-sensitive data for JUMUISHI database available</w:t>
            </w:r>
          </w:p>
          <w:p w14:paraId="00000209" w14:textId="77777777" w:rsidR="00F52645" w:rsidRDefault="00F52645">
            <w:pPr>
              <w:jc w:val="both"/>
            </w:pPr>
          </w:p>
          <w:p w14:paraId="0000020A" w14:textId="77777777" w:rsidR="00F52645" w:rsidRDefault="00D50232">
            <w:pPr>
              <w:jc w:val="both"/>
              <w:rPr>
                <w:i/>
                <w:u w:val="single"/>
              </w:rPr>
            </w:pPr>
            <w:r>
              <w:rPr>
                <w:i/>
                <w:u w:val="single"/>
              </w:rPr>
              <w:t xml:space="preserve">Milestone year 2: </w:t>
            </w:r>
          </w:p>
          <w:p w14:paraId="0000020B" w14:textId="77777777" w:rsidR="00F52645" w:rsidRDefault="00D50232">
            <w:pPr>
              <w:jc w:val="both"/>
            </w:pPr>
            <w:r>
              <w:t>Final version of guidelines for expansion, maintenance and collection of gender-sensitive data for JUMUISHI database available.</w:t>
            </w:r>
          </w:p>
        </w:tc>
        <w:tc>
          <w:tcPr>
            <w:tcW w:w="2265" w:type="dxa"/>
          </w:tcPr>
          <w:p w14:paraId="0000020C" w14:textId="77777777" w:rsidR="00F52645" w:rsidRDefault="00D50232">
            <w:pPr>
              <w:jc w:val="both"/>
            </w:pPr>
            <w:r>
              <w:t>Guideline for expansion, maintenance and collection of gender-sensitive data for JUMUISHI available: 1</w:t>
            </w:r>
          </w:p>
        </w:tc>
        <w:tc>
          <w:tcPr>
            <w:tcW w:w="1920" w:type="dxa"/>
          </w:tcPr>
          <w:p w14:paraId="0000020D" w14:textId="77777777" w:rsidR="00F52645" w:rsidRDefault="00D50232">
            <w:pPr>
              <w:jc w:val="both"/>
            </w:pPr>
            <w:hyperlink r:id="rId33">
              <w:r>
                <w:rPr>
                  <w:color w:val="1155CC"/>
                </w:rPr>
                <w:t xml:space="preserve">Guideline for expansion, maintenance and collection of gender-sensitive data for JUMUISHI </w:t>
              </w:r>
            </w:hyperlink>
          </w:p>
        </w:tc>
      </w:tr>
      <w:tr w:rsidR="00F52645" w14:paraId="10764DCA" w14:textId="77777777">
        <w:tc>
          <w:tcPr>
            <w:tcW w:w="1365" w:type="dxa"/>
          </w:tcPr>
          <w:p w14:paraId="0000020E" w14:textId="77777777" w:rsidR="00F52645" w:rsidRDefault="00D50232">
            <w:pPr>
              <w:jc w:val="both"/>
            </w:pPr>
            <w:r>
              <w:rPr>
                <w:b/>
              </w:rPr>
              <w:t>1.2.2</w:t>
            </w:r>
            <w:r>
              <w:t xml:space="preserve"> # of knowledge products developed that address gaps related to the inclusion of women and girls with disabilities and/or underrepresented groups of persons with disabilities (disaggregated by thematic focus)</w:t>
            </w:r>
          </w:p>
        </w:tc>
        <w:tc>
          <w:tcPr>
            <w:tcW w:w="1605" w:type="dxa"/>
          </w:tcPr>
          <w:p w14:paraId="0000020F" w14:textId="77777777" w:rsidR="00F52645" w:rsidRDefault="00D50232">
            <w:pPr>
              <w:jc w:val="both"/>
            </w:pPr>
            <w:r>
              <w:t>No baseline was established for this indicator in the approved results framework for the programme.</w:t>
            </w:r>
          </w:p>
        </w:tc>
        <w:tc>
          <w:tcPr>
            <w:tcW w:w="2265" w:type="dxa"/>
          </w:tcPr>
          <w:p w14:paraId="00000210" w14:textId="77777777" w:rsidR="00F52645" w:rsidRDefault="00D50232">
            <w:pPr>
              <w:jc w:val="both"/>
            </w:pPr>
            <w:r>
              <w:t>No milestones were identified for this indicator in the approved results framework for the programme.</w:t>
            </w:r>
          </w:p>
        </w:tc>
        <w:tc>
          <w:tcPr>
            <w:tcW w:w="2265" w:type="dxa"/>
          </w:tcPr>
          <w:p w14:paraId="00000211" w14:textId="77777777" w:rsidR="00F52645" w:rsidRDefault="00D50232">
            <w:pPr>
              <w:jc w:val="both"/>
            </w:pPr>
            <w:r>
              <w:t>Guideline for expansion, maintenance and collection of gender-sensitive data for JUMUISHI available: 1</w:t>
            </w:r>
          </w:p>
        </w:tc>
        <w:tc>
          <w:tcPr>
            <w:tcW w:w="1920" w:type="dxa"/>
          </w:tcPr>
          <w:p w14:paraId="00000212" w14:textId="77777777" w:rsidR="00F52645" w:rsidRDefault="00F52645">
            <w:pPr>
              <w:jc w:val="both"/>
            </w:pPr>
          </w:p>
        </w:tc>
      </w:tr>
      <w:tr w:rsidR="00F52645" w14:paraId="2592F8E7" w14:textId="77777777">
        <w:tc>
          <w:tcPr>
            <w:tcW w:w="1365" w:type="dxa"/>
          </w:tcPr>
          <w:p w14:paraId="00000213" w14:textId="77777777" w:rsidR="00F52645" w:rsidRDefault="00D50232">
            <w:pPr>
              <w:jc w:val="both"/>
            </w:pPr>
            <w:r>
              <w:rPr>
                <w:b/>
              </w:rPr>
              <w:t>1.2.3</w:t>
            </w:r>
            <w:r>
              <w:t xml:space="preserve"> # actors involved in developing and testing of knowledge products (disaggregated by actor GOV/NGOS/OPDs/Othe)</w:t>
            </w:r>
          </w:p>
        </w:tc>
        <w:tc>
          <w:tcPr>
            <w:tcW w:w="1605" w:type="dxa"/>
          </w:tcPr>
          <w:p w14:paraId="00000214" w14:textId="77777777" w:rsidR="00F52645" w:rsidRDefault="00D50232">
            <w:pPr>
              <w:jc w:val="both"/>
            </w:pPr>
            <w:r>
              <w:t>No baseline was established for this indicator in the approved results framework for the programme.</w:t>
            </w:r>
          </w:p>
        </w:tc>
        <w:tc>
          <w:tcPr>
            <w:tcW w:w="2265" w:type="dxa"/>
          </w:tcPr>
          <w:p w14:paraId="00000215" w14:textId="77777777" w:rsidR="00F52645" w:rsidRDefault="00D50232">
            <w:pPr>
              <w:jc w:val="both"/>
            </w:pPr>
            <w:r>
              <w:t>No milestones were identified for this indicator in the approved results framework for the programme.</w:t>
            </w:r>
          </w:p>
        </w:tc>
        <w:tc>
          <w:tcPr>
            <w:tcW w:w="2265" w:type="dxa"/>
          </w:tcPr>
          <w:p w14:paraId="00000216" w14:textId="77777777" w:rsidR="00F52645" w:rsidRDefault="00D50232">
            <w:pPr>
              <w:jc w:val="both"/>
            </w:pPr>
            <w:r>
              <w:rPr>
                <w:b/>
              </w:rPr>
              <w:t xml:space="preserve">One-hundred and thirty-one (131) (59F; 72M) </w:t>
            </w:r>
            <w:r>
              <w:t>persons with disabilities representing different OPDs participated in the development of the guideline for the expansion, maintenance and collection of gender-sensitive data for the JUMUISHI disability inclusion by providing contributions during the draft report review meeting and validation meeting.</w:t>
            </w:r>
          </w:p>
        </w:tc>
        <w:tc>
          <w:tcPr>
            <w:tcW w:w="1920" w:type="dxa"/>
          </w:tcPr>
          <w:p w14:paraId="00000217" w14:textId="77777777" w:rsidR="00F52645" w:rsidRDefault="00F52645">
            <w:pPr>
              <w:jc w:val="both"/>
            </w:pPr>
          </w:p>
        </w:tc>
      </w:tr>
      <w:tr w:rsidR="00F52645" w14:paraId="12638A71" w14:textId="77777777">
        <w:tc>
          <w:tcPr>
            <w:tcW w:w="1365" w:type="dxa"/>
          </w:tcPr>
          <w:p w14:paraId="00000218" w14:textId="77777777" w:rsidR="00F52645" w:rsidRDefault="00D50232">
            <w:pPr>
              <w:jc w:val="both"/>
            </w:pPr>
            <w:r>
              <w:rPr>
                <w:b/>
              </w:rPr>
              <w:t xml:space="preserve">1.2.4 # </w:t>
            </w:r>
            <w:r>
              <w:t>of stakeholders</w:t>
            </w:r>
            <w:r>
              <w:rPr>
                <w:b/>
              </w:rPr>
              <w:t xml:space="preserve"> </w:t>
            </w:r>
            <w:r>
              <w:t>reporting increased or strengthened policies and systems as a result of UNPRPD funded KM tools (disaggregated by stakeholder)</w:t>
            </w:r>
          </w:p>
        </w:tc>
        <w:tc>
          <w:tcPr>
            <w:tcW w:w="1605" w:type="dxa"/>
          </w:tcPr>
          <w:p w14:paraId="00000219" w14:textId="77777777" w:rsidR="00F52645" w:rsidRDefault="00D50232">
            <w:pPr>
              <w:jc w:val="both"/>
            </w:pPr>
            <w:r>
              <w:t>No baseline was established for this indicator in the approved results framework for the programme.</w:t>
            </w:r>
          </w:p>
        </w:tc>
        <w:tc>
          <w:tcPr>
            <w:tcW w:w="2265" w:type="dxa"/>
          </w:tcPr>
          <w:p w14:paraId="0000021A" w14:textId="77777777" w:rsidR="00F52645" w:rsidRDefault="00D50232">
            <w:pPr>
              <w:jc w:val="both"/>
            </w:pPr>
            <w:r>
              <w:t>No milestones were identified for this indicator in the approved results framework for the programme.</w:t>
            </w:r>
          </w:p>
        </w:tc>
        <w:tc>
          <w:tcPr>
            <w:tcW w:w="2265" w:type="dxa"/>
          </w:tcPr>
          <w:p w14:paraId="0000021B" w14:textId="77777777" w:rsidR="00F52645" w:rsidRDefault="00F52645">
            <w:pPr>
              <w:jc w:val="both"/>
            </w:pPr>
          </w:p>
        </w:tc>
        <w:tc>
          <w:tcPr>
            <w:tcW w:w="1920" w:type="dxa"/>
          </w:tcPr>
          <w:p w14:paraId="0000021C" w14:textId="77777777" w:rsidR="00F52645" w:rsidRDefault="00F52645">
            <w:pPr>
              <w:jc w:val="both"/>
            </w:pPr>
          </w:p>
        </w:tc>
      </w:tr>
    </w:tbl>
    <w:p w14:paraId="0000021D" w14:textId="77777777" w:rsidR="00F52645" w:rsidRDefault="00F52645">
      <w:pPr>
        <w:jc w:val="both"/>
      </w:pPr>
    </w:p>
    <w:p w14:paraId="0000021E" w14:textId="77777777" w:rsidR="00F52645" w:rsidRDefault="00F52645">
      <w:pPr>
        <w:jc w:val="both"/>
      </w:pPr>
    </w:p>
    <w:p w14:paraId="0000021F" w14:textId="77777777" w:rsidR="00F52645" w:rsidRDefault="00F52645">
      <w:pPr>
        <w:jc w:val="both"/>
      </w:pPr>
    </w:p>
    <w:p w14:paraId="00000220" w14:textId="77777777" w:rsidR="00F52645" w:rsidRDefault="00F52645">
      <w:pPr>
        <w:jc w:val="both"/>
      </w:pPr>
    </w:p>
    <w:p w14:paraId="00000221" w14:textId="77777777" w:rsidR="00F52645" w:rsidRDefault="00F52645">
      <w:pPr>
        <w:jc w:val="both"/>
      </w:pPr>
    </w:p>
    <w:p w14:paraId="00000222" w14:textId="77777777" w:rsidR="00F52645" w:rsidRDefault="00F52645">
      <w:pPr>
        <w:jc w:val="both"/>
      </w:pPr>
    </w:p>
    <w:p w14:paraId="00000223" w14:textId="77777777" w:rsidR="00F52645" w:rsidRDefault="00F52645">
      <w:pPr>
        <w:jc w:val="both"/>
      </w:pPr>
    </w:p>
    <w:p w14:paraId="00000224" w14:textId="77777777" w:rsidR="00F52645" w:rsidRDefault="00F52645">
      <w:pPr>
        <w:jc w:val="both"/>
      </w:pPr>
    </w:p>
    <w:p w14:paraId="00000225" w14:textId="77777777" w:rsidR="00F52645" w:rsidRDefault="00F52645">
      <w:pPr>
        <w:jc w:val="both"/>
      </w:pPr>
    </w:p>
    <w:p w14:paraId="00000226" w14:textId="77777777" w:rsidR="00F52645" w:rsidRDefault="00F52645">
      <w:pPr>
        <w:jc w:val="both"/>
      </w:pPr>
    </w:p>
    <w:p w14:paraId="00000227" w14:textId="77777777" w:rsidR="00F52645" w:rsidRDefault="00F52645">
      <w:pPr>
        <w:jc w:val="both"/>
      </w:pPr>
    </w:p>
    <w:p w14:paraId="00000228" w14:textId="77777777" w:rsidR="00F52645" w:rsidRDefault="00F52645">
      <w:pPr>
        <w:jc w:val="both"/>
      </w:pPr>
    </w:p>
    <w:p w14:paraId="00000229" w14:textId="77777777" w:rsidR="00F52645" w:rsidRDefault="00F52645">
      <w:pPr>
        <w:jc w:val="both"/>
      </w:pPr>
    </w:p>
    <w:p w14:paraId="0000022A" w14:textId="77777777" w:rsidR="00F52645" w:rsidRDefault="00F52645">
      <w:pPr>
        <w:jc w:val="both"/>
      </w:pPr>
    </w:p>
    <w:p w14:paraId="0000022B" w14:textId="77777777" w:rsidR="00F52645" w:rsidRDefault="00F52645">
      <w:pPr>
        <w:jc w:val="both"/>
      </w:pPr>
    </w:p>
    <w:p w14:paraId="0000022C" w14:textId="77777777" w:rsidR="00F52645" w:rsidRDefault="00F52645">
      <w:pPr>
        <w:jc w:val="both"/>
      </w:pPr>
    </w:p>
    <w:p w14:paraId="0000022D" w14:textId="77777777" w:rsidR="00F52645" w:rsidRDefault="00F52645">
      <w:pPr>
        <w:jc w:val="both"/>
      </w:pPr>
    </w:p>
    <w:p w14:paraId="0000022E" w14:textId="77777777" w:rsidR="00F52645" w:rsidRDefault="00F52645">
      <w:pPr>
        <w:jc w:val="both"/>
      </w:pPr>
    </w:p>
    <w:p w14:paraId="0000022F" w14:textId="77777777" w:rsidR="00F52645" w:rsidRDefault="00F52645">
      <w:pPr>
        <w:jc w:val="both"/>
      </w:pPr>
    </w:p>
    <w:p w14:paraId="00000230" w14:textId="77777777" w:rsidR="00F52645" w:rsidRDefault="00F52645">
      <w:pPr>
        <w:jc w:val="both"/>
      </w:pPr>
    </w:p>
    <w:p w14:paraId="00000231" w14:textId="77777777" w:rsidR="00F52645" w:rsidRDefault="00F52645">
      <w:pPr>
        <w:jc w:val="both"/>
      </w:pPr>
    </w:p>
    <w:p w14:paraId="00000232" w14:textId="77777777" w:rsidR="00F52645" w:rsidRDefault="00F52645">
      <w:pPr>
        <w:jc w:val="both"/>
      </w:pPr>
    </w:p>
    <w:p w14:paraId="00000233" w14:textId="77777777" w:rsidR="00F52645" w:rsidRDefault="00F52645">
      <w:pPr>
        <w:jc w:val="both"/>
      </w:pPr>
    </w:p>
    <w:p w14:paraId="00000234" w14:textId="77777777" w:rsidR="00F52645" w:rsidRDefault="00F52645">
      <w:pPr>
        <w:jc w:val="both"/>
      </w:pPr>
    </w:p>
    <w:p w14:paraId="00000235" w14:textId="77777777" w:rsidR="00F52645" w:rsidRDefault="00F52645">
      <w:pPr>
        <w:jc w:val="both"/>
      </w:pPr>
    </w:p>
    <w:p w14:paraId="00000236" w14:textId="77777777" w:rsidR="00F52645" w:rsidRDefault="00F52645">
      <w:pPr>
        <w:jc w:val="both"/>
      </w:pPr>
    </w:p>
    <w:sdt>
      <w:sdtPr>
        <w:tag w:val="goog_rdk_8"/>
        <w:id w:val="-919403836"/>
        <w:lock w:val="contentLocked"/>
      </w:sdtPr>
      <w:sdtEndPr/>
      <w:sdtContent>
        <w:tbl>
          <w:tblPr>
            <w:tblStyle w:val="ac"/>
            <w:tblW w:w="9360" w:type="dxa"/>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2645" w14:paraId="0FC2C055" w14:textId="77777777">
            <w:tc>
              <w:tcPr>
                <w:tcW w:w="9360" w:type="dxa"/>
                <w:tcBorders>
                  <w:top w:val="single" w:sz="4" w:space="0" w:color="000000"/>
                  <w:left w:val="single" w:sz="4" w:space="0" w:color="000000"/>
                  <w:right w:val="single" w:sz="4" w:space="0" w:color="000000"/>
                </w:tcBorders>
                <w:shd w:val="clear" w:color="auto" w:fill="auto"/>
              </w:tcPr>
              <w:p w14:paraId="00000237" w14:textId="77777777" w:rsidR="00F52645" w:rsidRDefault="00D50232">
                <w:pPr>
                  <w:spacing w:before="60" w:after="60"/>
                  <w:jc w:val="both"/>
                  <w:rPr>
                    <w:b/>
                  </w:rPr>
                </w:pPr>
                <w:r>
                  <w:rPr>
                    <w:b/>
                    <w:highlight w:val="white"/>
                  </w:rPr>
                  <w:t xml:space="preserve">Output 2.1: </w:t>
                </w:r>
              </w:p>
            </w:tc>
          </w:tr>
          <w:tr w:rsidR="00F52645" w14:paraId="3D5947F5" w14:textId="77777777">
            <w:tc>
              <w:tcPr>
                <w:tcW w:w="9360" w:type="dxa"/>
                <w:tcBorders>
                  <w:top w:val="single" w:sz="4" w:space="0" w:color="000000"/>
                  <w:left w:val="single" w:sz="4" w:space="0" w:color="000000"/>
                  <w:right w:val="single" w:sz="4" w:space="0" w:color="000000"/>
                </w:tcBorders>
                <w:shd w:val="clear" w:color="auto" w:fill="auto"/>
              </w:tcPr>
              <w:p w14:paraId="00000238" w14:textId="77777777" w:rsidR="00F52645" w:rsidRDefault="00D50232">
                <w:pPr>
                  <w:spacing w:before="60" w:after="60"/>
                  <w:jc w:val="both"/>
                </w:pPr>
                <w:r>
                  <w:rPr>
                    <w:highlight w:val="white"/>
                  </w:rPr>
                  <w:t>Gaps in achievement of essential building blocks or preconditions to CPRD implementation in development and humanitarian programmes are addressed</w:t>
                </w:r>
              </w:p>
            </w:tc>
          </w:tr>
          <w:tr w:rsidR="00F52645" w14:paraId="252A5BFF" w14:textId="77777777">
            <w:tc>
              <w:tcPr>
                <w:tcW w:w="9360" w:type="dxa"/>
                <w:tcBorders>
                  <w:left w:val="single" w:sz="4" w:space="0" w:color="000000"/>
                  <w:right w:val="single" w:sz="4" w:space="0" w:color="000000"/>
                </w:tcBorders>
              </w:tcPr>
              <w:p w14:paraId="00000239" w14:textId="77777777" w:rsidR="00F52645" w:rsidRDefault="00D50232">
                <w:pPr>
                  <w:spacing w:before="60" w:after="60"/>
                  <w:jc w:val="both"/>
                </w:pPr>
                <w:r>
                  <w:rPr>
                    <w:b/>
                    <w:color w:val="1F1F1F"/>
                  </w:rPr>
                  <w:t xml:space="preserve">Output 2.1a: </w:t>
                </w:r>
                <w:r>
                  <w:rPr>
                    <w:color w:val="1F1F1F"/>
                  </w:rPr>
                  <w:t>The Zanzibar Persons with Disabilities Act, the National Disability Policy for Mainland and National Plans of Action to prevent violence against women and children (Mainland and Zanzibar) are reviewed in line with CRPD and gender equality principles and national/OPD recommendations.</w:t>
                </w:r>
              </w:p>
            </w:tc>
          </w:tr>
          <w:tr w:rsidR="00F52645" w14:paraId="6517FEE1" w14:textId="77777777">
            <w:tc>
              <w:tcPr>
                <w:tcW w:w="9360" w:type="dxa"/>
                <w:tcBorders>
                  <w:left w:val="single" w:sz="4" w:space="0" w:color="000000"/>
                  <w:right w:val="single" w:sz="4" w:space="0" w:color="000000"/>
                </w:tcBorders>
              </w:tcPr>
              <w:p w14:paraId="0000023A" w14:textId="77777777" w:rsidR="00F52645" w:rsidRDefault="00D50232">
                <w:pPr>
                  <w:ind w:right="300"/>
                  <w:jc w:val="both"/>
                  <w:rPr>
                    <w:b/>
                  </w:rPr>
                </w:pPr>
                <w:r>
                  <w:t>The Joint Programme supported the review of the NPA-VAWC I for both mainland Tanzania and Zanzibar, along with the review of the National Disability Policy (2004) for mainland Tanzania and the Disability Act (2008) for Zanzibar. These policy reviews ensure the unique needs of persons with disabilities, particularly women and children, are included in frameworks that guide service provision across sectors.</w:t>
                </w:r>
              </w:p>
              <w:p w14:paraId="0000023B" w14:textId="77777777" w:rsidR="00F52645" w:rsidRDefault="00D50232">
                <w:pPr>
                  <w:spacing w:before="60" w:after="60"/>
                  <w:jc w:val="both"/>
                </w:pPr>
                <w:r>
                  <w:rPr>
                    <w:b/>
                  </w:rPr>
                  <w:t xml:space="preserve">Mainland: </w:t>
                </w:r>
              </w:p>
              <w:p w14:paraId="0000023C" w14:textId="77777777" w:rsidR="00F52645" w:rsidRDefault="00D50232">
                <w:pPr>
                  <w:numPr>
                    <w:ilvl w:val="0"/>
                    <w:numId w:val="19"/>
                  </w:numPr>
                  <w:spacing w:before="60" w:after="60"/>
                  <w:jc w:val="both"/>
                </w:pPr>
                <w:r>
                  <w:rPr>
                    <w:b/>
                  </w:rPr>
                  <w:t>Revision of the National Disability Policy (2004) is at the final stage and final draft is available.</w:t>
                </w:r>
                <w:r>
                  <w:t xml:space="preserve"> </w:t>
                </w:r>
                <w:r>
                  <w:rPr>
                    <w:sz w:val="14"/>
                    <w:szCs w:val="14"/>
                  </w:rPr>
                  <w:t xml:space="preserve">        </w:t>
                </w:r>
                <w:r>
                  <w:t>The UNPRPD Joint Programme supported consultations and validation processes with key stakeholders, including OPDs and government agencies, to revise the National Disability Policy (2004) aligned with the recommendations and gaps identified in the gender-sensitive situational analysis (2024). The revision of the 2004 National Disability Policy has introduced significant changes in the final draft. One major improvement has been the integration of gender-responsive strategies, particularly addressing</w:t>
                </w:r>
                <w:r>
                  <w:t xml:space="preserve"> the rights and needs of women and girls with disabilities in the policy. These groups, previously underrepresented, now have stronger protections, including measures to prevent and respond to GBV. Additionally, the policy expanded its definition of disability to include more diverse categories to include those who have long-term physical, psychosocial, intellectual or sensory impairments which, in interaction with various barriers, may hinder their full and effective participation in society on an equal ba</w:t>
                </w:r>
                <w:r>
                  <w:t xml:space="preserve">sis with others, ensuring a broader range of needs are addressed. Lastly, the revised draft considers gender dimensions in disability inclusive digital transformation. </w:t>
                </w:r>
              </w:p>
              <w:p w14:paraId="0000023D" w14:textId="77777777" w:rsidR="00F52645" w:rsidRDefault="00F52645">
                <w:pPr>
                  <w:spacing w:before="60" w:after="60"/>
                  <w:jc w:val="both"/>
                </w:pPr>
              </w:p>
              <w:p w14:paraId="0000023E" w14:textId="77777777" w:rsidR="00F52645" w:rsidRDefault="00D50232">
                <w:pPr>
                  <w:spacing w:before="60" w:after="60"/>
                  <w:jc w:val="both"/>
                </w:pPr>
                <w:r>
                  <w:rPr>
                    <w:b/>
                  </w:rPr>
                  <w:t xml:space="preserve">Zanzibar: </w:t>
                </w:r>
              </w:p>
              <w:p w14:paraId="0000023F" w14:textId="77777777" w:rsidR="00F52645" w:rsidRDefault="00D50232">
                <w:pPr>
                  <w:numPr>
                    <w:ilvl w:val="0"/>
                    <w:numId w:val="8"/>
                  </w:numPr>
                  <w:ind w:right="30"/>
                  <w:jc w:val="both"/>
                </w:pPr>
                <w:r>
                  <w:rPr>
                    <w:b/>
                  </w:rPr>
                  <w:t xml:space="preserve">The Zanzibar Persons with Disabilities Act (2022) brought crucial changes with the support from the UNPRPD Joint Programme. </w:t>
                </w:r>
                <w:r>
                  <w:t>One key addition was the introduction of guidelines for assistive devices, which aim to improve accessibility and independence for persons with disabilities. The Act also established the Disability Development Fund, with clear guidelines to ensure that resources are allocated inclusively and effectively. Another important aspect of the Disability Act was the emphasis on inclusive decision-making, ensuring that persons with disabilities were involved in multi-stakeholder committees and consultations, includi</w:t>
                </w:r>
                <w:r>
                  <w:t xml:space="preserve">ng the development of the NPA-VAWC II. This shift towards more inclusive decision-making structures reflects a broader trend toward accountability and participation in  Zanzibar’s approach to disability rights. </w:t>
                </w:r>
              </w:p>
              <w:p w14:paraId="00000240" w14:textId="77777777" w:rsidR="00F52645" w:rsidRDefault="00D50232">
                <w:pPr>
                  <w:numPr>
                    <w:ilvl w:val="0"/>
                    <w:numId w:val="8"/>
                  </w:numPr>
                  <w:tabs>
                    <w:tab w:val="left" w:pos="90"/>
                  </w:tabs>
                  <w:spacing w:before="200" w:after="0"/>
                  <w:jc w:val="both"/>
                </w:pPr>
                <w:r>
                  <w:rPr>
                    <w:b/>
                  </w:rPr>
                  <w:t>In Zanzibar, two guidelines were developed to support the implementation strategy for the National Disability Act;</w:t>
                </w:r>
                <w:r>
                  <w:t xml:space="preserve"> The Guideline for Assistive Devices for Persons with Disabilities and the Guideline for the Disability Development Fund. The guideline for assistive devices for persons with disabilities provides clear standards based on evidence-based practices to help ensure effective, safe, and accessible access and create an environment that supports the independence, functionality, and well-being of people with disabilities. The second guideline for the disability development funds for ensuring accountability, prevent</w:t>
                </w:r>
                <w:r>
                  <w:t>ing misuse, and promoting effective and inclusive use of resources for the implementation of the Persons with Disability Act of 2022 were developed.</w:t>
                </w:r>
              </w:p>
              <w:p w14:paraId="00000241" w14:textId="77777777" w:rsidR="00F52645" w:rsidRDefault="00F52645">
                <w:pPr>
                  <w:tabs>
                    <w:tab w:val="left" w:pos="90"/>
                  </w:tabs>
                  <w:spacing w:before="200" w:after="0"/>
                  <w:ind w:left="720"/>
                  <w:jc w:val="both"/>
                </w:pPr>
              </w:p>
              <w:p w14:paraId="00000242" w14:textId="77777777" w:rsidR="00F52645" w:rsidRDefault="00D50232">
                <w:pPr>
                  <w:spacing w:after="160"/>
                  <w:ind w:right="300"/>
                  <w:jc w:val="both"/>
                </w:pPr>
                <w:r>
                  <w:rPr>
                    <w:b/>
                  </w:rPr>
                  <w:t xml:space="preserve">Mainland and Zanzibar: </w:t>
                </w:r>
              </w:p>
              <w:p w14:paraId="00000243" w14:textId="77777777" w:rsidR="00F52645" w:rsidRDefault="00D50232">
                <w:pPr>
                  <w:numPr>
                    <w:ilvl w:val="0"/>
                    <w:numId w:val="19"/>
                  </w:numPr>
                  <w:spacing w:before="60" w:after="60"/>
                  <w:jc w:val="both"/>
                </w:pPr>
                <w:r>
                  <w:rPr>
                    <w:b/>
                  </w:rPr>
                  <w:t>National Plan of Action to End Violence against Women and Children II 2024/2025 - 2028/2029 is finalised</w:t>
                </w:r>
                <w:r>
                  <w:t xml:space="preserve">. The revised NPA-VAWC II recognizes the inter-sectional and multi-faceted nature of VAWC, such as the intersectionality between gender-based and disability-based violence and includes strategies for mainstreaming and affirmative action to address the needs and requirements of women and children with disabilities. </w:t>
                </w:r>
                <w:r>
                  <w:rPr>
                    <w:b/>
                  </w:rPr>
                  <w:t xml:space="preserve">The Joint Programme supported the participation of women and girls with disabilities to meaningfully impact and engage in the revision of the NPA-VAWC I process from the evaluation all the way to </w:t>
                </w:r>
                <w:r>
                  <w:rPr>
                    <w:b/>
                  </w:rPr>
                  <w:t xml:space="preserve">the finalisation process. As a result, strategic issues focused on women with disabilities were  included in the evaluation report of the NPA-VAWC I both in mainland Tanzania and in Zanzibar guiding the development of the NPA-VAWC II. </w:t>
                </w:r>
              </w:p>
              <w:p w14:paraId="00000244" w14:textId="77777777" w:rsidR="00F52645" w:rsidRDefault="00D50232">
                <w:pPr>
                  <w:spacing w:before="60" w:after="60"/>
                  <w:jc w:val="both"/>
                  <w:rPr>
                    <w:b/>
                  </w:rPr>
                </w:pPr>
              </w:p>
            </w:tc>
          </w:tr>
        </w:tbl>
      </w:sdtContent>
    </w:sdt>
    <w:p w14:paraId="00000245" w14:textId="77777777" w:rsidR="00F52645" w:rsidRDefault="00F52645">
      <w:pPr>
        <w:jc w:val="both"/>
      </w:pPr>
    </w:p>
    <w:p w14:paraId="00000246" w14:textId="77777777" w:rsidR="00F52645" w:rsidRDefault="00D50232">
      <w:pPr>
        <w:ind w:left="720"/>
        <w:jc w:val="both"/>
      </w:pPr>
      <w:r>
        <w:t>Reporting on Output 2.1 Indicators</w:t>
      </w:r>
    </w:p>
    <w:tbl>
      <w:tblPr>
        <w:tblStyle w:val="ad"/>
        <w:tblpPr w:leftFromText="180" w:rightFromText="180" w:vertAnchor="text" w:tblpX="673" w:tblpY="1"/>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1560"/>
        <w:gridCol w:w="2055"/>
        <w:gridCol w:w="2295"/>
        <w:gridCol w:w="1875"/>
      </w:tblGrid>
      <w:tr w:rsidR="00F52645" w14:paraId="371EE0C8" w14:textId="77777777">
        <w:trPr>
          <w:tblHeader/>
        </w:trPr>
        <w:tc>
          <w:tcPr>
            <w:tcW w:w="1620" w:type="dxa"/>
          </w:tcPr>
          <w:p w14:paraId="00000247" w14:textId="77777777" w:rsidR="00F52645" w:rsidRDefault="00D50232">
            <w:pPr>
              <w:spacing w:after="240"/>
              <w:jc w:val="both"/>
              <w:rPr>
                <w:b/>
              </w:rPr>
            </w:pPr>
            <w:r>
              <w:rPr>
                <w:b/>
              </w:rPr>
              <w:t>Indicator*</w:t>
            </w:r>
          </w:p>
        </w:tc>
        <w:tc>
          <w:tcPr>
            <w:tcW w:w="1560" w:type="dxa"/>
          </w:tcPr>
          <w:p w14:paraId="00000248" w14:textId="77777777" w:rsidR="00F52645" w:rsidRDefault="00D50232">
            <w:pPr>
              <w:spacing w:after="0"/>
              <w:jc w:val="both"/>
              <w:rPr>
                <w:b/>
              </w:rPr>
            </w:pPr>
            <w:r>
              <w:rPr>
                <w:b/>
              </w:rPr>
              <w:t xml:space="preserve">Start level </w:t>
            </w:r>
          </w:p>
          <w:p w14:paraId="00000249" w14:textId="77777777" w:rsidR="00F52645" w:rsidRDefault="00D50232">
            <w:pPr>
              <w:spacing w:after="0"/>
              <w:jc w:val="both"/>
            </w:pPr>
            <w:r>
              <w:t>Baseline</w:t>
            </w:r>
          </w:p>
          <w:p w14:paraId="0000024A" w14:textId="77777777" w:rsidR="00F52645" w:rsidRDefault="00D50232">
            <w:pPr>
              <w:spacing w:after="240"/>
              <w:jc w:val="both"/>
            </w:pPr>
            <w:r>
              <w:t>(Beginning of the project reporting period)*</w:t>
            </w:r>
          </w:p>
        </w:tc>
        <w:tc>
          <w:tcPr>
            <w:tcW w:w="2055" w:type="dxa"/>
          </w:tcPr>
          <w:p w14:paraId="0000024B" w14:textId="77777777" w:rsidR="00F52645" w:rsidRDefault="00D50232">
            <w:pPr>
              <w:spacing w:after="240"/>
              <w:jc w:val="both"/>
              <w:rPr>
                <w:b/>
              </w:rPr>
            </w:pPr>
            <w:r>
              <w:rPr>
                <w:b/>
              </w:rPr>
              <w:t>Target*</w:t>
            </w:r>
          </w:p>
        </w:tc>
        <w:tc>
          <w:tcPr>
            <w:tcW w:w="2295" w:type="dxa"/>
          </w:tcPr>
          <w:p w14:paraId="0000024C" w14:textId="77777777" w:rsidR="00F52645" w:rsidRDefault="00D50232">
            <w:pPr>
              <w:spacing w:after="0"/>
              <w:jc w:val="both"/>
              <w:rPr>
                <w:b/>
              </w:rPr>
            </w:pPr>
            <w:r>
              <w:rPr>
                <w:b/>
              </w:rPr>
              <w:t xml:space="preserve">End level </w:t>
            </w:r>
          </w:p>
          <w:p w14:paraId="0000024D" w14:textId="77777777" w:rsidR="00F52645" w:rsidRDefault="00D50232">
            <w:pPr>
              <w:spacing w:after="0"/>
              <w:jc w:val="both"/>
            </w:pPr>
            <w:r>
              <w:t>End line</w:t>
            </w:r>
          </w:p>
          <w:p w14:paraId="0000024E" w14:textId="77777777" w:rsidR="00F52645" w:rsidRDefault="00D50232">
            <w:pPr>
              <w:spacing w:after="240"/>
              <w:jc w:val="both"/>
            </w:pPr>
            <w:r>
              <w:t>(End of the project reporting period)*</w:t>
            </w:r>
          </w:p>
        </w:tc>
        <w:tc>
          <w:tcPr>
            <w:tcW w:w="1875" w:type="dxa"/>
          </w:tcPr>
          <w:p w14:paraId="0000024F" w14:textId="77777777" w:rsidR="00F52645" w:rsidRDefault="00D50232">
            <w:pPr>
              <w:spacing w:after="240"/>
              <w:jc w:val="both"/>
              <w:rPr>
                <w:b/>
              </w:rPr>
            </w:pPr>
            <w:r>
              <w:rPr>
                <w:b/>
              </w:rPr>
              <w:t>Means of Verification</w:t>
            </w:r>
          </w:p>
        </w:tc>
      </w:tr>
      <w:tr w:rsidR="00F52645" w14:paraId="36A221CA" w14:textId="77777777">
        <w:tc>
          <w:tcPr>
            <w:tcW w:w="1620" w:type="dxa"/>
          </w:tcPr>
          <w:p w14:paraId="00000250" w14:textId="77777777" w:rsidR="00F52645" w:rsidRDefault="00D50232">
            <w:pPr>
              <w:jc w:val="both"/>
            </w:pPr>
            <w:r>
              <w:rPr>
                <w:b/>
              </w:rPr>
              <w:t>2.1.1</w:t>
            </w:r>
            <w:r>
              <w:t xml:space="preserve"> # of national regulatory frameworks and systems changes targeted by the UNPRPD program disaggregated by 1) legislation/</w:t>
            </w:r>
          </w:p>
          <w:p w14:paraId="00000251" w14:textId="77777777" w:rsidR="00F52645" w:rsidRDefault="00D50232">
            <w:pPr>
              <w:jc w:val="both"/>
            </w:pPr>
            <w:r>
              <w:t xml:space="preserve">regulation, </w:t>
            </w:r>
          </w:p>
          <w:p w14:paraId="00000252" w14:textId="77777777" w:rsidR="00F52645" w:rsidRDefault="00D50232">
            <w:pPr>
              <w:jc w:val="both"/>
            </w:pPr>
            <w:r>
              <w:t>2) policies/plans/</w:t>
            </w:r>
          </w:p>
          <w:p w14:paraId="00000253" w14:textId="77777777" w:rsidR="00F52645" w:rsidRDefault="00D50232">
            <w:pPr>
              <w:jc w:val="both"/>
            </w:pPr>
            <w:r>
              <w:t xml:space="preserve">strategies, </w:t>
            </w:r>
          </w:p>
          <w:p w14:paraId="00000254" w14:textId="77777777" w:rsidR="00F52645" w:rsidRDefault="00D50232">
            <w:pPr>
              <w:jc w:val="both"/>
            </w:pPr>
            <w:r>
              <w:t>3) capacity building programs 4) operational guidance/ standards 5) direct services/ service overhaul/service modelling</w:t>
            </w:r>
          </w:p>
          <w:p w14:paraId="00000255" w14:textId="77777777" w:rsidR="00F52645" w:rsidRDefault="00D50232">
            <w:pPr>
              <w:jc w:val="both"/>
            </w:pPr>
            <w:r>
              <w:t>6) audits/reviews/</w:t>
            </w:r>
          </w:p>
          <w:p w14:paraId="00000256" w14:textId="77777777" w:rsidR="00F52645" w:rsidRDefault="00D50232">
            <w:pPr>
              <w:jc w:val="both"/>
            </w:pPr>
            <w:r>
              <w:t>assessments</w:t>
            </w:r>
          </w:p>
          <w:p w14:paraId="00000257" w14:textId="77777777" w:rsidR="00F52645" w:rsidRDefault="00D50232">
            <w:pPr>
              <w:jc w:val="both"/>
            </w:pPr>
            <w:r>
              <w:t>7) governmental programs</w:t>
            </w:r>
          </w:p>
          <w:p w14:paraId="00000258" w14:textId="77777777" w:rsidR="00F52645" w:rsidRDefault="00D50232">
            <w:pPr>
              <w:jc w:val="both"/>
            </w:pPr>
            <w:r>
              <w:t>8) administrative procedures</w:t>
            </w:r>
          </w:p>
          <w:p w14:paraId="00000259" w14:textId="77777777" w:rsidR="00F52645" w:rsidRDefault="00D50232">
            <w:pPr>
              <w:jc w:val="both"/>
            </w:pPr>
            <w:r>
              <w:t>9) formal monitoring and accountability mechanisms or bodies</w:t>
            </w:r>
          </w:p>
          <w:p w14:paraId="0000025A" w14:textId="77777777" w:rsidR="00F52645" w:rsidRDefault="00D50232">
            <w:pPr>
              <w:jc w:val="both"/>
            </w:pPr>
            <w:r>
              <w:t>10) regulatory/oversite/monitoring systems</w:t>
            </w:r>
          </w:p>
          <w:p w14:paraId="0000025B" w14:textId="77777777" w:rsidR="00F52645" w:rsidRDefault="00D50232">
            <w:pPr>
              <w:jc w:val="both"/>
            </w:pPr>
            <w:r>
              <w:t xml:space="preserve">11) financing and budgeting  or </w:t>
            </w:r>
          </w:p>
          <w:p w14:paraId="0000025C" w14:textId="77777777" w:rsidR="00F52645" w:rsidRDefault="00D50232">
            <w:pPr>
              <w:jc w:val="both"/>
            </w:pPr>
            <w:r>
              <w:t>12) other (please explain)</w:t>
            </w:r>
          </w:p>
        </w:tc>
        <w:tc>
          <w:tcPr>
            <w:tcW w:w="1560" w:type="dxa"/>
          </w:tcPr>
          <w:p w14:paraId="0000025D" w14:textId="77777777" w:rsidR="00F52645" w:rsidRDefault="00D50232">
            <w:pPr>
              <w:jc w:val="both"/>
            </w:pPr>
            <w:r>
              <w:t>No. of legislation, policies and plans that are well-aligned with the UNPRPD: 0</w:t>
            </w:r>
          </w:p>
        </w:tc>
        <w:tc>
          <w:tcPr>
            <w:tcW w:w="2055" w:type="dxa"/>
          </w:tcPr>
          <w:p w14:paraId="0000025E" w14:textId="77777777" w:rsidR="00F52645" w:rsidRDefault="00D50232">
            <w:pPr>
              <w:jc w:val="both"/>
            </w:pPr>
            <w:r>
              <w:rPr>
                <w:i/>
                <w:u w:val="single"/>
              </w:rPr>
              <w:t>Milestone year 1</w:t>
            </w:r>
            <w:r>
              <w:t xml:space="preserve">: </w:t>
            </w:r>
          </w:p>
          <w:p w14:paraId="0000025F" w14:textId="77777777" w:rsidR="00F52645" w:rsidRDefault="00F52645">
            <w:pPr>
              <w:jc w:val="both"/>
            </w:pPr>
          </w:p>
          <w:p w14:paraId="00000260" w14:textId="77777777" w:rsidR="00F52645" w:rsidRDefault="00D50232">
            <w:pPr>
              <w:jc w:val="both"/>
            </w:pPr>
            <w:r>
              <w:t>No. of gender-sensitive implementation strategy for the National Disability Act (Zanzibar) that includes strategies for disability inclusion: 1</w:t>
            </w:r>
          </w:p>
          <w:p w14:paraId="00000261" w14:textId="77777777" w:rsidR="00F52645" w:rsidRDefault="00F52645">
            <w:pPr>
              <w:jc w:val="both"/>
            </w:pPr>
          </w:p>
          <w:p w14:paraId="00000262" w14:textId="77777777" w:rsidR="00F52645" w:rsidRDefault="00F52645">
            <w:pPr>
              <w:jc w:val="both"/>
            </w:pPr>
          </w:p>
          <w:p w14:paraId="00000263" w14:textId="77777777" w:rsidR="00F52645" w:rsidRDefault="00D50232">
            <w:pPr>
              <w:jc w:val="both"/>
            </w:pPr>
            <w:r>
              <w:t>No. of National Disability Policy for Mainland reviewed and aligned to CRPD, CEDAW and CRC: 1</w:t>
            </w:r>
          </w:p>
          <w:p w14:paraId="00000264" w14:textId="77777777" w:rsidR="00F52645" w:rsidRDefault="00F52645">
            <w:pPr>
              <w:jc w:val="both"/>
            </w:pPr>
          </w:p>
          <w:p w14:paraId="00000265" w14:textId="77777777" w:rsidR="00F52645" w:rsidRDefault="00F52645">
            <w:pPr>
              <w:jc w:val="both"/>
            </w:pPr>
          </w:p>
          <w:p w14:paraId="00000266" w14:textId="77777777" w:rsidR="00F52645" w:rsidRDefault="00F52645">
            <w:pPr>
              <w:jc w:val="both"/>
            </w:pPr>
          </w:p>
          <w:p w14:paraId="00000267" w14:textId="77777777" w:rsidR="00F52645" w:rsidRDefault="00D50232">
            <w:pPr>
              <w:jc w:val="both"/>
            </w:pPr>
            <w:r>
              <w:t>No. of gender-sensitive implementation guidelines for the National Disability Policy (Mainland) validated: 1</w:t>
            </w:r>
          </w:p>
          <w:p w14:paraId="00000268" w14:textId="77777777" w:rsidR="00F52645" w:rsidRDefault="00F52645">
            <w:pPr>
              <w:jc w:val="both"/>
            </w:pPr>
          </w:p>
          <w:p w14:paraId="00000269" w14:textId="77777777" w:rsidR="00F52645" w:rsidRDefault="00F52645">
            <w:pPr>
              <w:jc w:val="both"/>
            </w:pPr>
          </w:p>
          <w:p w14:paraId="0000026A" w14:textId="77777777" w:rsidR="00F52645" w:rsidRDefault="00D50232">
            <w:pPr>
              <w:jc w:val="both"/>
            </w:pPr>
            <w:r>
              <w:t>No. of disability-</w:t>
            </w:r>
          </w:p>
          <w:p w14:paraId="0000026B" w14:textId="77777777" w:rsidR="00F52645" w:rsidRDefault="00D50232">
            <w:pPr>
              <w:jc w:val="both"/>
            </w:pPr>
            <w:r>
              <w:t>inclusive National Plans of Action on Violence Against Women and Children (NPA-VAWC) (Mainland and Zanzibar) that include strategies for disability inclusion: 1</w:t>
            </w:r>
          </w:p>
        </w:tc>
        <w:tc>
          <w:tcPr>
            <w:tcW w:w="2295" w:type="dxa"/>
          </w:tcPr>
          <w:p w14:paraId="0000026C" w14:textId="77777777" w:rsidR="00F52645" w:rsidRDefault="00D50232">
            <w:pPr>
              <w:jc w:val="both"/>
            </w:pPr>
            <w:r>
              <w:rPr>
                <w:b/>
              </w:rPr>
              <w:t xml:space="preserve">Number of National policies/plans/strategies revised: </w:t>
            </w:r>
            <w:r>
              <w:t>4 (National Disability Act in Zanzibar, National Disability Policy in Mainland, NPA-VAWC II both in Mainland and Zanzibar)</w:t>
            </w:r>
          </w:p>
          <w:p w14:paraId="0000026D" w14:textId="77777777" w:rsidR="00F52645" w:rsidRDefault="00F52645">
            <w:pPr>
              <w:jc w:val="both"/>
            </w:pPr>
          </w:p>
          <w:p w14:paraId="0000026E" w14:textId="77777777" w:rsidR="00F52645" w:rsidRDefault="00D50232">
            <w:pPr>
              <w:jc w:val="both"/>
            </w:pPr>
            <w:r>
              <w:rPr>
                <w:b/>
              </w:rPr>
              <w:t xml:space="preserve">Number of operational guidance/standards developed: </w:t>
            </w:r>
            <w:r>
              <w:t>2 (Guideline for Assistive Devices for Persons with Disabilities and Guideline for the Disability Development Fund)</w:t>
            </w:r>
          </w:p>
          <w:p w14:paraId="0000026F" w14:textId="77777777" w:rsidR="00F52645" w:rsidRDefault="00F52645">
            <w:pPr>
              <w:jc w:val="both"/>
              <w:rPr>
                <w:b/>
              </w:rPr>
            </w:pPr>
          </w:p>
          <w:p w14:paraId="00000270" w14:textId="77777777" w:rsidR="00F52645" w:rsidRDefault="00D50232">
            <w:pPr>
              <w:jc w:val="both"/>
              <w:rPr>
                <w:b/>
              </w:rPr>
            </w:pPr>
            <w:r>
              <w:rPr>
                <w:b/>
              </w:rPr>
              <w:t xml:space="preserve">Mainland and Zanzibar: </w:t>
            </w:r>
          </w:p>
          <w:p w14:paraId="00000271" w14:textId="77777777" w:rsidR="00F52645" w:rsidRDefault="00F52645">
            <w:pPr>
              <w:jc w:val="both"/>
              <w:rPr>
                <w:b/>
              </w:rPr>
            </w:pPr>
          </w:p>
          <w:p w14:paraId="00000272" w14:textId="77777777" w:rsidR="00F52645" w:rsidRDefault="00D50232">
            <w:pPr>
              <w:jc w:val="both"/>
            </w:pPr>
            <w:r>
              <w:t>No. of disability-</w:t>
            </w:r>
          </w:p>
          <w:p w14:paraId="00000273" w14:textId="77777777" w:rsidR="00F52645" w:rsidRDefault="00D50232">
            <w:pPr>
              <w:jc w:val="both"/>
              <w:rPr>
                <w:b/>
              </w:rPr>
            </w:pPr>
            <w:r>
              <w:t>inclusive NPA-VAWC (Mainland and Zanzibar) that include strategies for disability inclusion: 1</w:t>
            </w:r>
          </w:p>
          <w:p w14:paraId="00000274" w14:textId="77777777" w:rsidR="00F52645" w:rsidRDefault="00F52645">
            <w:pPr>
              <w:jc w:val="both"/>
              <w:rPr>
                <w:b/>
              </w:rPr>
            </w:pPr>
          </w:p>
          <w:p w14:paraId="00000275" w14:textId="77777777" w:rsidR="00F52645" w:rsidRDefault="00D50232">
            <w:pPr>
              <w:jc w:val="both"/>
              <w:rPr>
                <w:b/>
              </w:rPr>
            </w:pPr>
            <w:r>
              <w:rPr>
                <w:b/>
              </w:rPr>
              <w:t xml:space="preserve">Zanzibar: </w:t>
            </w:r>
          </w:p>
          <w:p w14:paraId="00000276" w14:textId="77777777" w:rsidR="00F52645" w:rsidRDefault="00F52645">
            <w:pPr>
              <w:jc w:val="both"/>
            </w:pPr>
          </w:p>
          <w:p w14:paraId="00000277" w14:textId="77777777" w:rsidR="00F52645" w:rsidRDefault="00D50232">
            <w:pPr>
              <w:jc w:val="both"/>
            </w:pPr>
            <w:r>
              <w:t xml:space="preserve">Two guidelines developed: </w:t>
            </w:r>
          </w:p>
          <w:p w14:paraId="00000278" w14:textId="77777777" w:rsidR="00F52645" w:rsidRDefault="00D50232">
            <w:pPr>
              <w:numPr>
                <w:ilvl w:val="0"/>
                <w:numId w:val="21"/>
              </w:numPr>
              <w:ind w:left="450"/>
              <w:jc w:val="both"/>
            </w:pPr>
            <w:r>
              <w:t>Guideline for Assistive Devices for Persons with Disabilities</w:t>
            </w:r>
          </w:p>
          <w:p w14:paraId="00000279" w14:textId="77777777" w:rsidR="00F52645" w:rsidRDefault="00D50232">
            <w:pPr>
              <w:numPr>
                <w:ilvl w:val="0"/>
                <w:numId w:val="21"/>
              </w:numPr>
              <w:ind w:left="450"/>
              <w:jc w:val="both"/>
            </w:pPr>
            <w:r>
              <w:t>Guideline for the Disability Development Fund.</w:t>
            </w:r>
          </w:p>
          <w:p w14:paraId="0000027A" w14:textId="77777777" w:rsidR="00F52645" w:rsidRDefault="00F52645">
            <w:pPr>
              <w:jc w:val="both"/>
            </w:pPr>
          </w:p>
          <w:p w14:paraId="0000027B" w14:textId="77777777" w:rsidR="00F52645" w:rsidRDefault="00F52645">
            <w:pPr>
              <w:jc w:val="both"/>
            </w:pPr>
          </w:p>
          <w:p w14:paraId="0000027C" w14:textId="77777777" w:rsidR="00F52645" w:rsidRDefault="00D50232">
            <w:pPr>
              <w:jc w:val="both"/>
              <w:rPr>
                <w:b/>
              </w:rPr>
            </w:pPr>
            <w:r>
              <w:rPr>
                <w:b/>
              </w:rPr>
              <w:t>Mainland:</w:t>
            </w:r>
          </w:p>
          <w:p w14:paraId="0000027D" w14:textId="77777777" w:rsidR="00F52645" w:rsidRDefault="00F52645">
            <w:pPr>
              <w:jc w:val="both"/>
              <w:rPr>
                <w:b/>
              </w:rPr>
            </w:pPr>
          </w:p>
          <w:p w14:paraId="0000027E" w14:textId="77777777" w:rsidR="00F52645" w:rsidRDefault="00D50232">
            <w:pPr>
              <w:jc w:val="both"/>
            </w:pPr>
            <w:r>
              <w:t>No. of National Disability Policy for Mainland reviewed and aligned to CRPD, CEDAW and CRC: 1</w:t>
            </w:r>
          </w:p>
          <w:p w14:paraId="0000027F" w14:textId="77777777" w:rsidR="00F52645" w:rsidRDefault="00F52645">
            <w:pPr>
              <w:jc w:val="both"/>
            </w:pPr>
          </w:p>
          <w:p w14:paraId="00000280" w14:textId="77777777" w:rsidR="00F52645" w:rsidRDefault="00D50232">
            <w:pPr>
              <w:jc w:val="both"/>
            </w:pPr>
            <w:r>
              <w:t>No. of gender-sensitive implementation guidelines for the National Disability Policy (Mainland) validated: 1</w:t>
            </w:r>
          </w:p>
          <w:p w14:paraId="00000281" w14:textId="77777777" w:rsidR="00F52645" w:rsidRDefault="00F52645">
            <w:pPr>
              <w:jc w:val="both"/>
            </w:pPr>
          </w:p>
          <w:p w14:paraId="00000282" w14:textId="77777777" w:rsidR="00F52645" w:rsidRDefault="00D50232">
            <w:pPr>
              <w:jc w:val="both"/>
            </w:pPr>
            <w:r>
              <w:t>Assessment of the NPA-VAWC I</w:t>
            </w:r>
          </w:p>
          <w:p w14:paraId="00000283" w14:textId="77777777" w:rsidR="00F52645" w:rsidRDefault="00F52645">
            <w:pPr>
              <w:jc w:val="both"/>
              <w:rPr>
                <w:b/>
              </w:rPr>
            </w:pPr>
          </w:p>
          <w:p w14:paraId="00000284" w14:textId="77777777" w:rsidR="00F52645" w:rsidRDefault="00F52645">
            <w:pPr>
              <w:jc w:val="both"/>
              <w:rPr>
                <w:b/>
              </w:rPr>
            </w:pPr>
          </w:p>
          <w:p w14:paraId="00000285" w14:textId="77777777" w:rsidR="00F52645" w:rsidRDefault="00F52645">
            <w:pPr>
              <w:jc w:val="both"/>
              <w:rPr>
                <w:b/>
              </w:rPr>
            </w:pPr>
          </w:p>
        </w:tc>
        <w:tc>
          <w:tcPr>
            <w:tcW w:w="1875" w:type="dxa"/>
          </w:tcPr>
          <w:p w14:paraId="00000286" w14:textId="77777777" w:rsidR="00F52645" w:rsidRDefault="00D50232">
            <w:pPr>
              <w:jc w:val="both"/>
              <w:rPr>
                <w:b/>
              </w:rPr>
            </w:pPr>
            <w:r>
              <w:rPr>
                <w:b/>
              </w:rPr>
              <w:t xml:space="preserve">Mainland: </w:t>
            </w:r>
          </w:p>
          <w:p w14:paraId="00000287" w14:textId="77777777" w:rsidR="00F52645" w:rsidRDefault="00F52645">
            <w:pPr>
              <w:jc w:val="both"/>
            </w:pPr>
          </w:p>
          <w:p w14:paraId="00000288" w14:textId="77777777" w:rsidR="00F52645" w:rsidRDefault="00D50232">
            <w:pPr>
              <w:jc w:val="both"/>
            </w:pPr>
            <w:hyperlink r:id="rId34">
              <w:r>
                <w:rPr>
                  <w:color w:val="1155CC"/>
                  <w:u w:val="single"/>
                </w:rPr>
                <w:t>National Plan of Action to End Violence Against Women and Children II (NPA-VAWC) 2024/2-25-2028/2029 Mainland</w:t>
              </w:r>
            </w:hyperlink>
          </w:p>
          <w:p w14:paraId="00000289" w14:textId="77777777" w:rsidR="00F52645" w:rsidRDefault="00F52645">
            <w:pPr>
              <w:jc w:val="both"/>
            </w:pPr>
          </w:p>
          <w:p w14:paraId="0000028A" w14:textId="77777777" w:rsidR="00F52645" w:rsidRDefault="00D50232">
            <w:pPr>
              <w:jc w:val="both"/>
            </w:pPr>
            <w:hyperlink r:id="rId35">
              <w:r>
                <w:rPr>
                  <w:color w:val="1155CC"/>
                  <w:u w:val="single"/>
                </w:rPr>
                <w:t>Assessment of the NPA-VAWC I</w:t>
              </w:r>
            </w:hyperlink>
          </w:p>
          <w:p w14:paraId="0000028B" w14:textId="77777777" w:rsidR="00F52645" w:rsidRDefault="00F52645">
            <w:pPr>
              <w:jc w:val="both"/>
            </w:pPr>
          </w:p>
          <w:p w14:paraId="0000028C" w14:textId="77777777" w:rsidR="00F52645" w:rsidRDefault="00D50232">
            <w:pPr>
              <w:jc w:val="both"/>
              <w:rPr>
                <w:b/>
              </w:rPr>
            </w:pPr>
            <w:hyperlink r:id="rId36">
              <w:r>
                <w:rPr>
                  <w:color w:val="1155CC"/>
                  <w:u w:val="single"/>
                </w:rPr>
                <w:t>National Disability Police for Mainland</w:t>
              </w:r>
            </w:hyperlink>
          </w:p>
          <w:p w14:paraId="0000028D" w14:textId="77777777" w:rsidR="00F52645" w:rsidRDefault="00F52645">
            <w:pPr>
              <w:jc w:val="both"/>
              <w:rPr>
                <w:b/>
              </w:rPr>
            </w:pPr>
          </w:p>
          <w:p w14:paraId="0000028E" w14:textId="77777777" w:rsidR="00F52645" w:rsidRDefault="00F52645">
            <w:pPr>
              <w:jc w:val="both"/>
              <w:rPr>
                <w:b/>
              </w:rPr>
            </w:pPr>
          </w:p>
          <w:p w14:paraId="0000028F" w14:textId="77777777" w:rsidR="00F52645" w:rsidRDefault="00F52645">
            <w:pPr>
              <w:jc w:val="both"/>
              <w:rPr>
                <w:b/>
              </w:rPr>
            </w:pPr>
          </w:p>
          <w:p w14:paraId="00000290" w14:textId="77777777" w:rsidR="00F52645" w:rsidRDefault="00F52645">
            <w:pPr>
              <w:jc w:val="both"/>
              <w:rPr>
                <w:b/>
              </w:rPr>
            </w:pPr>
          </w:p>
          <w:p w14:paraId="00000291" w14:textId="77777777" w:rsidR="00F52645" w:rsidRDefault="00D50232">
            <w:pPr>
              <w:jc w:val="both"/>
              <w:rPr>
                <w:b/>
              </w:rPr>
            </w:pPr>
            <w:r>
              <w:rPr>
                <w:b/>
              </w:rPr>
              <w:t xml:space="preserve">Zanzibar: </w:t>
            </w:r>
          </w:p>
          <w:p w14:paraId="00000292" w14:textId="77777777" w:rsidR="00F52645" w:rsidRDefault="00F52645">
            <w:pPr>
              <w:jc w:val="both"/>
              <w:rPr>
                <w:b/>
              </w:rPr>
            </w:pPr>
          </w:p>
          <w:p w14:paraId="00000293" w14:textId="77777777" w:rsidR="00F52645" w:rsidRDefault="00D50232">
            <w:pPr>
              <w:jc w:val="both"/>
              <w:rPr>
                <w:b/>
              </w:rPr>
            </w:pPr>
            <w:hyperlink r:id="rId37">
              <w:r>
                <w:rPr>
                  <w:color w:val="1155CC"/>
                  <w:u w:val="single"/>
                </w:rPr>
                <w:t>The Zanzibar Person with Disability Act</w:t>
              </w:r>
            </w:hyperlink>
          </w:p>
          <w:p w14:paraId="00000294" w14:textId="77777777" w:rsidR="00F52645" w:rsidRDefault="00F52645">
            <w:pPr>
              <w:jc w:val="both"/>
            </w:pPr>
          </w:p>
          <w:p w14:paraId="00000295" w14:textId="77777777" w:rsidR="00F52645" w:rsidRDefault="00D50232">
            <w:pPr>
              <w:jc w:val="both"/>
            </w:pPr>
            <w:hyperlink r:id="rId38">
              <w:r>
                <w:rPr>
                  <w:color w:val="1155CC"/>
                  <w:u w:val="single"/>
                </w:rPr>
                <w:t xml:space="preserve">The Guideline for Assistive Devices for Persons with Disabilities </w:t>
              </w:r>
            </w:hyperlink>
          </w:p>
          <w:p w14:paraId="00000296" w14:textId="77777777" w:rsidR="00F52645" w:rsidRDefault="00F52645">
            <w:pPr>
              <w:jc w:val="both"/>
            </w:pPr>
          </w:p>
          <w:p w14:paraId="00000297" w14:textId="77777777" w:rsidR="00F52645" w:rsidRDefault="00D50232">
            <w:pPr>
              <w:jc w:val="both"/>
            </w:pPr>
            <w:hyperlink r:id="rId39">
              <w:r>
                <w:rPr>
                  <w:color w:val="1155CC"/>
                  <w:u w:val="single"/>
                </w:rPr>
                <w:t>The Guideline for the Disability Development Fund</w:t>
              </w:r>
            </w:hyperlink>
          </w:p>
          <w:p w14:paraId="00000298" w14:textId="77777777" w:rsidR="00F52645" w:rsidRDefault="00F52645">
            <w:pPr>
              <w:jc w:val="both"/>
            </w:pPr>
          </w:p>
          <w:p w14:paraId="00000299" w14:textId="77777777" w:rsidR="00F52645" w:rsidRDefault="00F52645">
            <w:pPr>
              <w:jc w:val="both"/>
            </w:pPr>
          </w:p>
          <w:p w14:paraId="0000029A" w14:textId="77777777" w:rsidR="00F52645" w:rsidRDefault="00D50232">
            <w:pPr>
              <w:jc w:val="both"/>
            </w:pPr>
            <w:hyperlink r:id="rId40">
              <w:r>
                <w:rPr>
                  <w:color w:val="1155CC"/>
                  <w:u w:val="single"/>
                </w:rPr>
                <w:t>National Plan of Action to End Violence Against Women and Children (NPA-VAWC II) 2024/2025-2028/2029 in Zanzibar</w:t>
              </w:r>
            </w:hyperlink>
          </w:p>
          <w:p w14:paraId="0000029B" w14:textId="77777777" w:rsidR="00F52645" w:rsidRDefault="00F52645">
            <w:pPr>
              <w:jc w:val="both"/>
              <w:rPr>
                <w:b/>
              </w:rPr>
            </w:pPr>
          </w:p>
          <w:p w14:paraId="0000029C" w14:textId="77777777" w:rsidR="00F52645" w:rsidRDefault="00F52645">
            <w:pPr>
              <w:jc w:val="both"/>
            </w:pPr>
          </w:p>
          <w:p w14:paraId="0000029D" w14:textId="77777777" w:rsidR="00F52645" w:rsidRDefault="00F52645">
            <w:pPr>
              <w:jc w:val="both"/>
            </w:pPr>
          </w:p>
          <w:p w14:paraId="0000029E" w14:textId="77777777" w:rsidR="00F52645" w:rsidRDefault="00F52645">
            <w:pPr>
              <w:jc w:val="both"/>
            </w:pPr>
          </w:p>
        </w:tc>
      </w:tr>
      <w:tr w:rsidR="00F52645" w14:paraId="04F70C1E" w14:textId="77777777">
        <w:tc>
          <w:tcPr>
            <w:tcW w:w="1620" w:type="dxa"/>
          </w:tcPr>
          <w:p w14:paraId="0000029F" w14:textId="77777777" w:rsidR="00F52645" w:rsidRDefault="00D50232">
            <w:pPr>
              <w:jc w:val="both"/>
            </w:pPr>
            <w:r>
              <w:rPr>
                <w:b/>
              </w:rPr>
              <w:t xml:space="preserve">2.1.2 </w:t>
            </w:r>
            <w:r>
              <w:t>#/ type of change (development/review/reform) in legal frameworks and system</w:t>
            </w:r>
          </w:p>
        </w:tc>
        <w:tc>
          <w:tcPr>
            <w:tcW w:w="1560" w:type="dxa"/>
          </w:tcPr>
          <w:p w14:paraId="000002A0" w14:textId="77777777" w:rsidR="00F52645" w:rsidRDefault="00D50232">
            <w:pPr>
              <w:jc w:val="both"/>
            </w:pPr>
            <w:r>
              <w:t>No baseline was established for this indicator in the approved results framework for the programme.</w:t>
            </w:r>
          </w:p>
        </w:tc>
        <w:tc>
          <w:tcPr>
            <w:tcW w:w="2055" w:type="dxa"/>
          </w:tcPr>
          <w:p w14:paraId="000002A1" w14:textId="77777777" w:rsidR="00F52645" w:rsidRDefault="00D50232">
            <w:pPr>
              <w:jc w:val="both"/>
            </w:pPr>
            <w:r>
              <w:t>No milestones were identified for this indicator in the approved results framework for the programme.</w:t>
            </w:r>
          </w:p>
        </w:tc>
        <w:tc>
          <w:tcPr>
            <w:tcW w:w="2295" w:type="dxa"/>
          </w:tcPr>
          <w:p w14:paraId="000002A2" w14:textId="77777777" w:rsidR="00F52645" w:rsidRDefault="00D50232">
            <w:pPr>
              <w:jc w:val="both"/>
            </w:pPr>
            <w:r>
              <w:rPr>
                <w:b/>
              </w:rPr>
              <w:t xml:space="preserve">Number of National policies/plans/strategies reviewed and revised: </w:t>
            </w:r>
            <w:r>
              <w:t>4 (National Disability Act in Zanzibar, National Disability Policy in Mainland, NPA-VAWC II both in Mainland and Zanzibar)</w:t>
            </w:r>
          </w:p>
        </w:tc>
        <w:tc>
          <w:tcPr>
            <w:tcW w:w="1875" w:type="dxa"/>
          </w:tcPr>
          <w:p w14:paraId="000002A3" w14:textId="77777777" w:rsidR="00F52645" w:rsidRDefault="00F52645">
            <w:pPr>
              <w:jc w:val="both"/>
            </w:pPr>
          </w:p>
        </w:tc>
      </w:tr>
    </w:tbl>
    <w:p w14:paraId="000002A4" w14:textId="77777777" w:rsidR="00F52645" w:rsidRDefault="00F52645">
      <w:pPr>
        <w:spacing w:before="280" w:after="60"/>
        <w:jc w:val="both"/>
        <w:rPr>
          <w:i/>
        </w:rPr>
      </w:pPr>
    </w:p>
    <w:p w14:paraId="000002A5" w14:textId="77777777" w:rsidR="00F52645" w:rsidRDefault="00F52645">
      <w:pPr>
        <w:spacing w:before="280" w:after="60"/>
        <w:jc w:val="both"/>
        <w:rPr>
          <w:i/>
        </w:rPr>
      </w:pPr>
    </w:p>
    <w:p w14:paraId="000002A6" w14:textId="77777777" w:rsidR="00F52645" w:rsidRDefault="00F52645">
      <w:pPr>
        <w:spacing w:before="280" w:after="60"/>
        <w:jc w:val="both"/>
        <w:rPr>
          <w:i/>
        </w:rPr>
      </w:pPr>
    </w:p>
    <w:p w14:paraId="000002A7" w14:textId="77777777" w:rsidR="00F52645" w:rsidRDefault="00F52645">
      <w:pPr>
        <w:spacing w:before="280" w:after="60"/>
        <w:jc w:val="both"/>
        <w:rPr>
          <w:i/>
        </w:rPr>
      </w:pPr>
    </w:p>
    <w:p w14:paraId="000002A8" w14:textId="77777777" w:rsidR="00F52645" w:rsidRDefault="00F52645">
      <w:pPr>
        <w:spacing w:before="280" w:after="60"/>
        <w:jc w:val="both"/>
        <w:rPr>
          <w:i/>
        </w:rPr>
      </w:pPr>
    </w:p>
    <w:p w14:paraId="000002A9" w14:textId="77777777" w:rsidR="00F52645" w:rsidRDefault="00F52645">
      <w:pPr>
        <w:spacing w:before="280" w:after="60"/>
        <w:jc w:val="both"/>
        <w:rPr>
          <w:i/>
        </w:rPr>
      </w:pPr>
    </w:p>
    <w:p w14:paraId="000002AA" w14:textId="77777777" w:rsidR="00F52645" w:rsidRDefault="00F52645">
      <w:pPr>
        <w:spacing w:before="280" w:after="60"/>
        <w:jc w:val="both"/>
        <w:rPr>
          <w:i/>
        </w:rPr>
      </w:pPr>
    </w:p>
    <w:p w14:paraId="000002AB" w14:textId="77777777" w:rsidR="00F52645" w:rsidRDefault="00F52645">
      <w:pPr>
        <w:spacing w:before="280" w:after="60"/>
        <w:jc w:val="both"/>
        <w:rPr>
          <w:i/>
        </w:rPr>
      </w:pPr>
    </w:p>
    <w:p w14:paraId="000002AC" w14:textId="77777777" w:rsidR="00F52645" w:rsidRDefault="00F52645">
      <w:pPr>
        <w:spacing w:before="280" w:after="60"/>
        <w:jc w:val="both"/>
        <w:rPr>
          <w:i/>
        </w:rPr>
      </w:pPr>
    </w:p>
    <w:p w14:paraId="000002AD" w14:textId="77777777" w:rsidR="00F52645" w:rsidRDefault="00F52645">
      <w:pPr>
        <w:spacing w:before="280" w:after="60"/>
        <w:jc w:val="both"/>
        <w:rPr>
          <w:i/>
        </w:rPr>
      </w:pPr>
    </w:p>
    <w:p w14:paraId="000002AE" w14:textId="77777777" w:rsidR="00F52645" w:rsidRDefault="00F52645">
      <w:pPr>
        <w:spacing w:before="280" w:after="60"/>
        <w:jc w:val="both"/>
        <w:rPr>
          <w:i/>
        </w:rPr>
      </w:pPr>
    </w:p>
    <w:p w14:paraId="000002AF" w14:textId="77777777" w:rsidR="00F52645" w:rsidRDefault="00F52645">
      <w:pPr>
        <w:spacing w:before="280" w:after="60"/>
        <w:jc w:val="both"/>
        <w:rPr>
          <w:i/>
        </w:rPr>
      </w:pPr>
    </w:p>
    <w:p w14:paraId="000002B0" w14:textId="77777777" w:rsidR="00F52645" w:rsidRDefault="00F52645">
      <w:pPr>
        <w:spacing w:before="280" w:after="60"/>
        <w:jc w:val="both"/>
        <w:rPr>
          <w:i/>
        </w:rPr>
      </w:pPr>
    </w:p>
    <w:p w14:paraId="000002B1" w14:textId="77777777" w:rsidR="00F52645" w:rsidRDefault="00F52645">
      <w:pPr>
        <w:spacing w:before="280" w:after="60"/>
        <w:jc w:val="both"/>
        <w:rPr>
          <w:i/>
        </w:rPr>
      </w:pPr>
    </w:p>
    <w:p w14:paraId="000002B2" w14:textId="77777777" w:rsidR="00F52645" w:rsidRDefault="00F52645">
      <w:pPr>
        <w:spacing w:before="280" w:after="60"/>
        <w:jc w:val="both"/>
        <w:rPr>
          <w:i/>
        </w:rPr>
      </w:pPr>
    </w:p>
    <w:tbl>
      <w:tblPr>
        <w:tblStyle w:val="ae"/>
        <w:tblW w:w="943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5"/>
      </w:tblGrid>
      <w:tr w:rsidR="00F52645" w14:paraId="14988430" w14:textId="77777777">
        <w:trPr>
          <w:tblHeader/>
        </w:trPr>
        <w:tc>
          <w:tcPr>
            <w:tcW w:w="9435" w:type="dxa"/>
            <w:tcBorders>
              <w:top w:val="single" w:sz="4" w:space="0" w:color="000000"/>
              <w:left w:val="single" w:sz="4" w:space="0" w:color="000000"/>
              <w:right w:val="single" w:sz="4" w:space="0" w:color="000000"/>
            </w:tcBorders>
            <w:shd w:val="clear" w:color="auto" w:fill="auto"/>
          </w:tcPr>
          <w:p w14:paraId="000002B3" w14:textId="77777777" w:rsidR="00F52645" w:rsidRDefault="00D50232">
            <w:pPr>
              <w:spacing w:before="60" w:after="60"/>
              <w:jc w:val="both"/>
              <w:rPr>
                <w:b/>
                <w:color w:val="000000"/>
              </w:rPr>
            </w:pPr>
            <w:r>
              <w:rPr>
                <w:b/>
                <w:color w:val="000000"/>
                <w:highlight w:val="white"/>
              </w:rPr>
              <w:t>Output 2.</w:t>
            </w:r>
            <w:r>
              <w:rPr>
                <w:b/>
                <w:highlight w:val="white"/>
              </w:rPr>
              <w:t>1b</w:t>
            </w:r>
          </w:p>
        </w:tc>
      </w:tr>
      <w:tr w:rsidR="00F52645" w14:paraId="3A13DC23" w14:textId="77777777">
        <w:trPr>
          <w:tblHeader/>
        </w:trPr>
        <w:tc>
          <w:tcPr>
            <w:tcW w:w="9435" w:type="dxa"/>
            <w:tcBorders>
              <w:left w:val="single" w:sz="4" w:space="0" w:color="000000"/>
              <w:right w:val="single" w:sz="4" w:space="0" w:color="000000"/>
            </w:tcBorders>
          </w:tcPr>
          <w:p w14:paraId="000002B4" w14:textId="77777777" w:rsidR="00F52645" w:rsidRDefault="00D50232">
            <w:pPr>
              <w:spacing w:before="60" w:after="60"/>
              <w:jc w:val="both"/>
            </w:pPr>
            <w:r>
              <w:rPr>
                <w:color w:val="1F1F1F"/>
              </w:rPr>
              <w:t>The JUMUISHI database in Zanzibar is reviewed and reformed to expand coverage, integrate systems for registration and referral and use gender-sensitive and disaggregated data by areas of intersectionality for planning and monitoring for enhanced accountability in line with the CRPD</w:t>
            </w:r>
          </w:p>
        </w:tc>
      </w:tr>
      <w:tr w:rsidR="00F52645" w14:paraId="26F0F51F" w14:textId="77777777">
        <w:trPr>
          <w:tblHeader/>
        </w:trPr>
        <w:tc>
          <w:tcPr>
            <w:tcW w:w="9435" w:type="dxa"/>
            <w:tcBorders>
              <w:left w:val="single" w:sz="4" w:space="0" w:color="000000"/>
              <w:right w:val="single" w:sz="4" w:space="0" w:color="000000"/>
            </w:tcBorders>
          </w:tcPr>
          <w:p w14:paraId="000002B5" w14:textId="77777777" w:rsidR="00F52645" w:rsidRDefault="00D50232">
            <w:pPr>
              <w:spacing w:before="60" w:after="60"/>
              <w:jc w:val="both"/>
              <w:rPr>
                <w:b/>
              </w:rPr>
            </w:pPr>
            <w:r>
              <w:rPr>
                <w:b/>
              </w:rPr>
              <w:t xml:space="preserve">Brief narrative description on completion of output </w:t>
            </w:r>
          </w:p>
        </w:tc>
      </w:tr>
      <w:tr w:rsidR="00F52645" w14:paraId="04F867E7" w14:textId="77777777">
        <w:trPr>
          <w:tblHeader/>
        </w:trPr>
        <w:tc>
          <w:tcPr>
            <w:tcW w:w="9435" w:type="dxa"/>
            <w:tcBorders>
              <w:left w:val="single" w:sz="4" w:space="0" w:color="000000"/>
              <w:right w:val="single" w:sz="4" w:space="0" w:color="000000"/>
            </w:tcBorders>
          </w:tcPr>
          <w:p w14:paraId="000002B6" w14:textId="77777777" w:rsidR="00F52645" w:rsidRDefault="00D50232">
            <w:pPr>
              <w:spacing w:before="240" w:after="240"/>
              <w:jc w:val="both"/>
            </w:pPr>
            <w:r>
              <w:t>The Joint Programme successfully upgraded the existing Disability Management Information System modules including Jumuishi Database, Jumuishi Dashboard, Jumuishi Mobile App, DPOs module, and the gender-based violence and GBV/DBV Cases register—by implementing new Java technologies that align with the hosting and security requirements of the Zanzibar Information Communication Technology Agency (ZICTIA) and eGAZ. This upgrade enhanced information accessibility across all modules.</w:t>
            </w:r>
          </w:p>
          <w:p w14:paraId="000002B7" w14:textId="77777777" w:rsidR="00F52645" w:rsidRDefault="00D50232">
            <w:pPr>
              <w:spacing w:before="240" w:after="240"/>
              <w:jc w:val="both"/>
            </w:pPr>
            <w:r>
              <w:t>As a result, the following achievements were realized:</w:t>
            </w:r>
          </w:p>
          <w:p w14:paraId="000002B8" w14:textId="77777777" w:rsidR="00F52645" w:rsidRDefault="00D50232">
            <w:pPr>
              <w:numPr>
                <w:ilvl w:val="0"/>
                <w:numId w:val="1"/>
              </w:numPr>
              <w:spacing w:before="240" w:after="0"/>
              <w:jc w:val="both"/>
            </w:pPr>
            <w:r>
              <w:t>The Jumuishi database's web version was revitalized and upgraded to meet the new technology standards.</w:t>
            </w:r>
          </w:p>
          <w:p w14:paraId="000002B9" w14:textId="77777777" w:rsidR="00F52645" w:rsidRDefault="00D50232">
            <w:pPr>
              <w:numPr>
                <w:ilvl w:val="0"/>
                <w:numId w:val="1"/>
              </w:numPr>
              <w:spacing w:after="0"/>
              <w:jc w:val="both"/>
            </w:pPr>
            <w:r>
              <w:t>The mobile version of the Jumuishi database was revived.</w:t>
            </w:r>
          </w:p>
          <w:p w14:paraId="000002BA" w14:textId="77777777" w:rsidR="00F52645" w:rsidRDefault="00D50232">
            <w:pPr>
              <w:numPr>
                <w:ilvl w:val="0"/>
                <w:numId w:val="1"/>
              </w:numPr>
              <w:spacing w:after="0"/>
              <w:jc w:val="both"/>
            </w:pPr>
            <w:r>
              <w:t>Executable releases of both the web and mobile apps were completed.</w:t>
            </w:r>
          </w:p>
          <w:p w14:paraId="000002BB" w14:textId="77777777" w:rsidR="00F52645" w:rsidRDefault="00D50232">
            <w:pPr>
              <w:numPr>
                <w:ilvl w:val="0"/>
                <w:numId w:val="1"/>
              </w:numPr>
              <w:spacing w:after="240"/>
              <w:jc w:val="both"/>
            </w:pPr>
            <w:r>
              <w:t>The Jumuishi database is now hosted by eGAZ and is being actively maintained and technically supported.</w:t>
            </w:r>
          </w:p>
          <w:p w14:paraId="000002BC" w14:textId="77777777" w:rsidR="00F52645" w:rsidRDefault="00D50232">
            <w:pPr>
              <w:spacing w:before="240" w:after="240"/>
              <w:jc w:val="both"/>
            </w:pPr>
            <w:r>
              <w:t xml:space="preserve">The updated JUMUISHI database produces disaggregated data by disability status, related to the rights stipulated in the CRPD. The database will provide information in relation to access to general services such as education and health services and on social and economic justice. Furthermore, it will support the  integration of disability inclusion across all areas of national development and ensure that the voices and needs of persons with disabilities remain central to Tanzania’s development agenda. </w:t>
            </w:r>
          </w:p>
        </w:tc>
      </w:tr>
    </w:tbl>
    <w:p w14:paraId="000002BD" w14:textId="77777777" w:rsidR="00F52645" w:rsidRDefault="00F52645">
      <w:pPr>
        <w:pStyle w:val="Heading4"/>
        <w:jc w:val="both"/>
        <w:rPr>
          <w:color w:val="000000"/>
        </w:rPr>
      </w:pPr>
    </w:p>
    <w:p w14:paraId="000002BE" w14:textId="77777777" w:rsidR="00F52645" w:rsidRDefault="00D50232">
      <w:pPr>
        <w:ind w:left="630"/>
        <w:jc w:val="both"/>
      </w:pPr>
      <w:r>
        <w:t>Reporting on Output 2.1 Indicators (Refer to Annex 2)</w:t>
      </w:r>
    </w:p>
    <w:tbl>
      <w:tblPr>
        <w:tblStyle w:val="af"/>
        <w:tblpPr w:leftFromText="180" w:rightFromText="180" w:vertAnchor="text" w:tblpX="688" w:tblpY="1"/>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1500"/>
        <w:gridCol w:w="2265"/>
        <w:gridCol w:w="2265"/>
        <w:gridCol w:w="1875"/>
      </w:tblGrid>
      <w:tr w:rsidR="00F52645" w14:paraId="48B6C0E4" w14:textId="77777777">
        <w:trPr>
          <w:tblHeader/>
        </w:trPr>
        <w:tc>
          <w:tcPr>
            <w:tcW w:w="1485" w:type="dxa"/>
          </w:tcPr>
          <w:p w14:paraId="000002BF" w14:textId="77777777" w:rsidR="00F52645" w:rsidRDefault="00D50232">
            <w:pPr>
              <w:spacing w:after="240"/>
              <w:jc w:val="both"/>
              <w:rPr>
                <w:b/>
              </w:rPr>
            </w:pPr>
            <w:r>
              <w:rPr>
                <w:b/>
              </w:rPr>
              <w:t>Indicator*</w:t>
            </w:r>
          </w:p>
        </w:tc>
        <w:tc>
          <w:tcPr>
            <w:tcW w:w="1500" w:type="dxa"/>
          </w:tcPr>
          <w:p w14:paraId="000002C0" w14:textId="77777777" w:rsidR="00F52645" w:rsidRDefault="00D50232">
            <w:pPr>
              <w:spacing w:after="0"/>
              <w:jc w:val="both"/>
              <w:rPr>
                <w:b/>
              </w:rPr>
            </w:pPr>
            <w:r>
              <w:rPr>
                <w:b/>
              </w:rPr>
              <w:t xml:space="preserve">Start level </w:t>
            </w:r>
          </w:p>
          <w:p w14:paraId="000002C1" w14:textId="77777777" w:rsidR="00F52645" w:rsidRDefault="00D50232">
            <w:pPr>
              <w:spacing w:after="0"/>
              <w:jc w:val="both"/>
            </w:pPr>
            <w:r>
              <w:t>Baseline</w:t>
            </w:r>
          </w:p>
          <w:p w14:paraId="000002C2" w14:textId="77777777" w:rsidR="00F52645" w:rsidRDefault="00D50232">
            <w:pPr>
              <w:spacing w:after="240"/>
              <w:jc w:val="both"/>
            </w:pPr>
            <w:r>
              <w:t>(Beginning of the project reporting period)*</w:t>
            </w:r>
          </w:p>
        </w:tc>
        <w:tc>
          <w:tcPr>
            <w:tcW w:w="2265" w:type="dxa"/>
          </w:tcPr>
          <w:p w14:paraId="000002C3" w14:textId="77777777" w:rsidR="00F52645" w:rsidRDefault="00D50232">
            <w:pPr>
              <w:spacing w:after="240"/>
              <w:jc w:val="both"/>
              <w:rPr>
                <w:b/>
              </w:rPr>
            </w:pPr>
            <w:r>
              <w:rPr>
                <w:b/>
              </w:rPr>
              <w:t>Target*</w:t>
            </w:r>
          </w:p>
        </w:tc>
        <w:tc>
          <w:tcPr>
            <w:tcW w:w="2265" w:type="dxa"/>
          </w:tcPr>
          <w:p w14:paraId="000002C4" w14:textId="77777777" w:rsidR="00F52645" w:rsidRDefault="00D50232">
            <w:pPr>
              <w:spacing w:after="0"/>
              <w:jc w:val="both"/>
              <w:rPr>
                <w:b/>
              </w:rPr>
            </w:pPr>
            <w:r>
              <w:rPr>
                <w:b/>
              </w:rPr>
              <w:t xml:space="preserve">End level </w:t>
            </w:r>
          </w:p>
          <w:p w14:paraId="000002C5" w14:textId="77777777" w:rsidR="00F52645" w:rsidRDefault="00D50232">
            <w:pPr>
              <w:spacing w:after="0"/>
              <w:jc w:val="both"/>
            </w:pPr>
            <w:r>
              <w:t>End line</w:t>
            </w:r>
          </w:p>
          <w:p w14:paraId="000002C6" w14:textId="77777777" w:rsidR="00F52645" w:rsidRDefault="00D50232">
            <w:pPr>
              <w:spacing w:after="240"/>
              <w:jc w:val="both"/>
            </w:pPr>
            <w:r>
              <w:t>(End of the project reporting period)*</w:t>
            </w:r>
          </w:p>
        </w:tc>
        <w:tc>
          <w:tcPr>
            <w:tcW w:w="1875" w:type="dxa"/>
          </w:tcPr>
          <w:p w14:paraId="000002C7" w14:textId="77777777" w:rsidR="00F52645" w:rsidRDefault="00D50232">
            <w:pPr>
              <w:spacing w:after="240"/>
              <w:jc w:val="both"/>
              <w:rPr>
                <w:b/>
              </w:rPr>
            </w:pPr>
            <w:r>
              <w:rPr>
                <w:b/>
              </w:rPr>
              <w:t>Means of Verification</w:t>
            </w:r>
          </w:p>
        </w:tc>
      </w:tr>
      <w:tr w:rsidR="00F52645" w14:paraId="2612B89B" w14:textId="77777777">
        <w:tc>
          <w:tcPr>
            <w:tcW w:w="1485" w:type="dxa"/>
          </w:tcPr>
          <w:p w14:paraId="000002C8" w14:textId="77777777" w:rsidR="00F52645" w:rsidRDefault="00D50232">
            <w:pPr>
              <w:jc w:val="both"/>
            </w:pPr>
            <w:r>
              <w:rPr>
                <w:b/>
              </w:rPr>
              <w:t>2.1.1</w:t>
            </w:r>
            <w:r>
              <w:t xml:space="preserve"> # of national regulatory frameworks and systems changes targeted by the UNPRPD program disaggregated by 1) legislation/</w:t>
            </w:r>
          </w:p>
          <w:p w14:paraId="000002C9" w14:textId="77777777" w:rsidR="00F52645" w:rsidRDefault="00D50232">
            <w:pPr>
              <w:jc w:val="both"/>
            </w:pPr>
            <w:r>
              <w:t xml:space="preserve">regulation, </w:t>
            </w:r>
          </w:p>
          <w:p w14:paraId="000002CA" w14:textId="77777777" w:rsidR="00F52645" w:rsidRDefault="00D50232">
            <w:pPr>
              <w:jc w:val="both"/>
            </w:pPr>
            <w:r>
              <w:t>2) policies/plans/</w:t>
            </w:r>
          </w:p>
          <w:p w14:paraId="000002CB" w14:textId="77777777" w:rsidR="00F52645" w:rsidRDefault="00D50232">
            <w:pPr>
              <w:jc w:val="both"/>
            </w:pPr>
            <w:r>
              <w:t xml:space="preserve">strategies, </w:t>
            </w:r>
          </w:p>
          <w:p w14:paraId="000002CC" w14:textId="77777777" w:rsidR="00F52645" w:rsidRDefault="00D50232">
            <w:pPr>
              <w:jc w:val="both"/>
            </w:pPr>
            <w:r>
              <w:t>3) capacity building programs 4) operational guidance/ standards 5) direct services/ service overhaul/</w:t>
            </w:r>
          </w:p>
          <w:p w14:paraId="000002CD" w14:textId="77777777" w:rsidR="00F52645" w:rsidRDefault="00D50232">
            <w:pPr>
              <w:jc w:val="both"/>
            </w:pPr>
            <w:r>
              <w:t>service modelling</w:t>
            </w:r>
          </w:p>
          <w:p w14:paraId="000002CE" w14:textId="77777777" w:rsidR="00F52645" w:rsidRDefault="00D50232">
            <w:pPr>
              <w:jc w:val="both"/>
            </w:pPr>
            <w:r>
              <w:t>6) audits/reviews/</w:t>
            </w:r>
          </w:p>
          <w:p w14:paraId="000002CF" w14:textId="77777777" w:rsidR="00F52645" w:rsidRDefault="00D50232">
            <w:pPr>
              <w:jc w:val="both"/>
            </w:pPr>
            <w:r>
              <w:t>assessments</w:t>
            </w:r>
          </w:p>
          <w:p w14:paraId="000002D0" w14:textId="77777777" w:rsidR="00F52645" w:rsidRDefault="00D50232">
            <w:pPr>
              <w:jc w:val="both"/>
            </w:pPr>
            <w:r>
              <w:t>7) governmental programs</w:t>
            </w:r>
          </w:p>
          <w:p w14:paraId="000002D1" w14:textId="77777777" w:rsidR="00F52645" w:rsidRDefault="00D50232">
            <w:pPr>
              <w:jc w:val="both"/>
            </w:pPr>
            <w:r>
              <w:t>8) administrative procedures</w:t>
            </w:r>
          </w:p>
          <w:p w14:paraId="000002D2" w14:textId="77777777" w:rsidR="00F52645" w:rsidRDefault="00D50232">
            <w:pPr>
              <w:jc w:val="both"/>
            </w:pPr>
            <w:r>
              <w:t>9) formal monitoring and accountability mechanisms or bodies</w:t>
            </w:r>
          </w:p>
          <w:p w14:paraId="000002D3" w14:textId="77777777" w:rsidR="00F52645" w:rsidRDefault="00D50232">
            <w:pPr>
              <w:jc w:val="both"/>
            </w:pPr>
            <w:r>
              <w:t>10) regulatory/</w:t>
            </w:r>
          </w:p>
          <w:p w14:paraId="000002D4" w14:textId="77777777" w:rsidR="00F52645" w:rsidRDefault="00D50232">
            <w:pPr>
              <w:jc w:val="both"/>
            </w:pPr>
            <w:r>
              <w:t>oversite/</w:t>
            </w:r>
          </w:p>
          <w:p w14:paraId="000002D5" w14:textId="77777777" w:rsidR="00F52645" w:rsidRDefault="00D50232">
            <w:pPr>
              <w:jc w:val="both"/>
            </w:pPr>
            <w:r>
              <w:t>monitoring systems</w:t>
            </w:r>
          </w:p>
          <w:p w14:paraId="000002D6" w14:textId="77777777" w:rsidR="00F52645" w:rsidRDefault="00D50232">
            <w:pPr>
              <w:jc w:val="both"/>
            </w:pPr>
            <w:r>
              <w:t xml:space="preserve">11) financing and budgeting  or </w:t>
            </w:r>
          </w:p>
          <w:p w14:paraId="000002D7" w14:textId="77777777" w:rsidR="00F52645" w:rsidRDefault="00D50232">
            <w:pPr>
              <w:jc w:val="both"/>
            </w:pPr>
            <w:r>
              <w:t>12) other (please explain)</w:t>
            </w:r>
          </w:p>
        </w:tc>
        <w:tc>
          <w:tcPr>
            <w:tcW w:w="1500" w:type="dxa"/>
          </w:tcPr>
          <w:p w14:paraId="000002D8" w14:textId="77777777" w:rsidR="00F52645" w:rsidRDefault="00D50232">
            <w:pPr>
              <w:tabs>
                <w:tab w:val="left" w:pos="90"/>
              </w:tabs>
              <w:ind w:left="90"/>
              <w:jc w:val="both"/>
            </w:pPr>
            <w:r>
              <w:t>No. of revised versions of the JUMUISH database available: 0</w:t>
            </w:r>
          </w:p>
          <w:p w14:paraId="000002D9" w14:textId="77777777" w:rsidR="00F52645" w:rsidRDefault="00F52645">
            <w:pPr>
              <w:jc w:val="both"/>
            </w:pPr>
          </w:p>
        </w:tc>
        <w:tc>
          <w:tcPr>
            <w:tcW w:w="2265" w:type="dxa"/>
          </w:tcPr>
          <w:p w14:paraId="000002DA" w14:textId="77777777" w:rsidR="00F52645" w:rsidRDefault="00D50232">
            <w:pPr>
              <w:tabs>
                <w:tab w:val="left" w:pos="90"/>
              </w:tabs>
              <w:jc w:val="both"/>
            </w:pPr>
            <w:r>
              <w:rPr>
                <w:i/>
                <w:u w:val="single"/>
              </w:rPr>
              <w:t>Milestone year 1:</w:t>
            </w:r>
            <w:r>
              <w:rPr>
                <w:i/>
              </w:rPr>
              <w:t xml:space="preserve"> </w:t>
            </w:r>
            <w:r>
              <w:t>None</w:t>
            </w:r>
          </w:p>
          <w:p w14:paraId="000002DB" w14:textId="77777777" w:rsidR="00F52645" w:rsidRDefault="00F52645">
            <w:pPr>
              <w:tabs>
                <w:tab w:val="left" w:pos="90"/>
              </w:tabs>
              <w:jc w:val="both"/>
            </w:pPr>
          </w:p>
          <w:p w14:paraId="000002DC" w14:textId="77777777" w:rsidR="00F52645" w:rsidRDefault="00D50232">
            <w:pPr>
              <w:tabs>
                <w:tab w:val="left" w:pos="90"/>
              </w:tabs>
              <w:jc w:val="both"/>
            </w:pPr>
            <w:r>
              <w:rPr>
                <w:i/>
                <w:u w:val="single"/>
              </w:rPr>
              <w:t>Milestone year 2:</w:t>
            </w:r>
            <w:r>
              <w:rPr>
                <w:i/>
              </w:rPr>
              <w:t xml:space="preserve"> </w:t>
            </w:r>
            <w:r>
              <w:t>Updated JUMUISHI database available.</w:t>
            </w:r>
          </w:p>
          <w:p w14:paraId="000002DD" w14:textId="77777777" w:rsidR="00F52645" w:rsidRDefault="00F52645">
            <w:pPr>
              <w:jc w:val="both"/>
            </w:pPr>
          </w:p>
        </w:tc>
        <w:tc>
          <w:tcPr>
            <w:tcW w:w="2265" w:type="dxa"/>
          </w:tcPr>
          <w:p w14:paraId="000002DE" w14:textId="77777777" w:rsidR="00F52645" w:rsidRDefault="00D50232">
            <w:pPr>
              <w:tabs>
                <w:tab w:val="left" w:pos="90"/>
              </w:tabs>
              <w:jc w:val="both"/>
            </w:pPr>
            <w:r>
              <w:t>Updated JUMUISHI database available: 1</w:t>
            </w:r>
          </w:p>
        </w:tc>
        <w:tc>
          <w:tcPr>
            <w:tcW w:w="1875" w:type="dxa"/>
          </w:tcPr>
          <w:p w14:paraId="000002DF" w14:textId="77777777" w:rsidR="00F52645" w:rsidRDefault="00D50232">
            <w:pPr>
              <w:jc w:val="both"/>
            </w:pPr>
            <w:r>
              <w:t xml:space="preserve">JUMUISHI database available </w:t>
            </w:r>
            <w:hyperlink r:id="rId41">
              <w:r>
                <w:rPr>
                  <w:color w:val="1155CC"/>
                  <w:u w:val="single"/>
                </w:rPr>
                <w:t>here</w:t>
              </w:r>
            </w:hyperlink>
          </w:p>
          <w:p w14:paraId="000002E0" w14:textId="77777777" w:rsidR="00F52645" w:rsidRDefault="00F52645">
            <w:pPr>
              <w:jc w:val="both"/>
            </w:pPr>
          </w:p>
          <w:p w14:paraId="000002E1" w14:textId="77777777" w:rsidR="00F52645" w:rsidRDefault="00F52645">
            <w:pPr>
              <w:jc w:val="both"/>
            </w:pPr>
          </w:p>
          <w:p w14:paraId="000002E2" w14:textId="77777777" w:rsidR="00F52645" w:rsidRDefault="00F52645">
            <w:pPr>
              <w:jc w:val="both"/>
            </w:pPr>
          </w:p>
          <w:p w14:paraId="000002E3" w14:textId="77777777" w:rsidR="00F52645" w:rsidRDefault="00D50232">
            <w:pPr>
              <w:jc w:val="both"/>
            </w:pPr>
            <w:r>
              <w:t xml:space="preserve"> </w:t>
            </w:r>
          </w:p>
        </w:tc>
      </w:tr>
      <w:tr w:rsidR="00F52645" w14:paraId="3740DA9E" w14:textId="77777777">
        <w:tc>
          <w:tcPr>
            <w:tcW w:w="1485" w:type="dxa"/>
          </w:tcPr>
          <w:p w14:paraId="000002E4" w14:textId="77777777" w:rsidR="00F52645" w:rsidRDefault="00D50232">
            <w:pPr>
              <w:jc w:val="both"/>
            </w:pPr>
            <w:r>
              <w:rPr>
                <w:b/>
              </w:rPr>
              <w:t xml:space="preserve">2.1.2 </w:t>
            </w:r>
            <w:r>
              <w:t>#/ type of change (development/review/ reform) in legal frameworks and system</w:t>
            </w:r>
          </w:p>
        </w:tc>
        <w:tc>
          <w:tcPr>
            <w:tcW w:w="1500" w:type="dxa"/>
          </w:tcPr>
          <w:p w14:paraId="000002E5" w14:textId="77777777" w:rsidR="00F52645" w:rsidRDefault="00D50232">
            <w:pPr>
              <w:jc w:val="both"/>
            </w:pPr>
            <w:r>
              <w:t>No baseline was established for this indicator in the approved results framework for the programme.</w:t>
            </w:r>
          </w:p>
        </w:tc>
        <w:tc>
          <w:tcPr>
            <w:tcW w:w="2265" w:type="dxa"/>
          </w:tcPr>
          <w:p w14:paraId="000002E6" w14:textId="77777777" w:rsidR="00F52645" w:rsidRDefault="00D50232">
            <w:pPr>
              <w:jc w:val="both"/>
            </w:pPr>
            <w:r>
              <w:t>No milestones were identified for this indicator in the approved results framework for the programme.</w:t>
            </w:r>
          </w:p>
        </w:tc>
        <w:tc>
          <w:tcPr>
            <w:tcW w:w="2265" w:type="dxa"/>
          </w:tcPr>
          <w:p w14:paraId="000002E7" w14:textId="77777777" w:rsidR="00F52645" w:rsidRDefault="00D50232">
            <w:pPr>
              <w:tabs>
                <w:tab w:val="left" w:pos="90"/>
              </w:tabs>
              <w:jc w:val="both"/>
            </w:pPr>
            <w:r>
              <w:t>Updated JUMUISHI database available: 1</w:t>
            </w:r>
          </w:p>
          <w:p w14:paraId="000002E8" w14:textId="77777777" w:rsidR="00F52645" w:rsidRDefault="00F52645">
            <w:pPr>
              <w:jc w:val="both"/>
            </w:pPr>
          </w:p>
        </w:tc>
        <w:tc>
          <w:tcPr>
            <w:tcW w:w="1875" w:type="dxa"/>
          </w:tcPr>
          <w:p w14:paraId="000002E9" w14:textId="77777777" w:rsidR="00F52645" w:rsidRDefault="00F52645">
            <w:pPr>
              <w:jc w:val="both"/>
            </w:pPr>
          </w:p>
        </w:tc>
      </w:tr>
    </w:tbl>
    <w:p w14:paraId="000002EA" w14:textId="77777777" w:rsidR="00F52645" w:rsidRDefault="00F52645">
      <w:pPr>
        <w:spacing w:before="280" w:after="60"/>
        <w:jc w:val="both"/>
        <w:rPr>
          <w:i/>
        </w:rPr>
      </w:pPr>
    </w:p>
    <w:p w14:paraId="000002EB" w14:textId="77777777" w:rsidR="00F52645" w:rsidRDefault="00F52645">
      <w:pPr>
        <w:spacing w:before="280" w:after="60"/>
        <w:jc w:val="both"/>
        <w:rPr>
          <w:i/>
        </w:rPr>
      </w:pPr>
    </w:p>
    <w:p w14:paraId="000002EC" w14:textId="77777777" w:rsidR="00F52645" w:rsidRDefault="00F52645">
      <w:pPr>
        <w:spacing w:before="280" w:after="60"/>
        <w:jc w:val="both"/>
        <w:rPr>
          <w:i/>
        </w:rPr>
      </w:pPr>
    </w:p>
    <w:p w14:paraId="000002ED" w14:textId="77777777" w:rsidR="00F52645" w:rsidRDefault="00F52645">
      <w:pPr>
        <w:spacing w:before="280" w:after="60"/>
        <w:jc w:val="both"/>
        <w:rPr>
          <w:i/>
        </w:rPr>
      </w:pPr>
    </w:p>
    <w:p w14:paraId="000002EE" w14:textId="77777777" w:rsidR="00F52645" w:rsidRDefault="00F52645">
      <w:pPr>
        <w:spacing w:before="280" w:after="60"/>
        <w:jc w:val="both"/>
        <w:rPr>
          <w:i/>
        </w:rPr>
      </w:pPr>
    </w:p>
    <w:p w14:paraId="000002EF" w14:textId="77777777" w:rsidR="00F52645" w:rsidRDefault="00F52645">
      <w:pPr>
        <w:spacing w:before="280" w:after="60"/>
        <w:jc w:val="both"/>
        <w:rPr>
          <w:i/>
        </w:rPr>
      </w:pPr>
    </w:p>
    <w:p w14:paraId="000002F0" w14:textId="77777777" w:rsidR="00F52645" w:rsidRDefault="00F52645">
      <w:pPr>
        <w:spacing w:before="280" w:after="60"/>
        <w:jc w:val="both"/>
        <w:rPr>
          <w:i/>
        </w:rPr>
      </w:pPr>
    </w:p>
    <w:p w14:paraId="000002F1" w14:textId="77777777" w:rsidR="00F52645" w:rsidRDefault="00F52645">
      <w:pPr>
        <w:spacing w:before="280" w:after="60"/>
        <w:jc w:val="both"/>
        <w:rPr>
          <w:i/>
        </w:rPr>
      </w:pPr>
    </w:p>
    <w:p w14:paraId="000002F2" w14:textId="77777777" w:rsidR="00F52645" w:rsidRDefault="00F52645">
      <w:pPr>
        <w:spacing w:before="280" w:after="60"/>
        <w:jc w:val="both"/>
        <w:rPr>
          <w:i/>
        </w:rPr>
      </w:pPr>
    </w:p>
    <w:p w14:paraId="000002F3" w14:textId="77777777" w:rsidR="00F52645" w:rsidRDefault="00F52645">
      <w:pPr>
        <w:spacing w:before="280" w:after="60"/>
        <w:jc w:val="both"/>
        <w:rPr>
          <w:i/>
        </w:rPr>
      </w:pPr>
    </w:p>
    <w:p w14:paraId="000002F4" w14:textId="77777777" w:rsidR="00F52645" w:rsidRDefault="00F52645">
      <w:pPr>
        <w:spacing w:before="280" w:after="60"/>
        <w:jc w:val="both"/>
        <w:rPr>
          <w:i/>
        </w:rPr>
      </w:pPr>
    </w:p>
    <w:p w14:paraId="000002F5" w14:textId="77777777" w:rsidR="00F52645" w:rsidRDefault="00F52645">
      <w:pPr>
        <w:spacing w:before="280" w:after="60"/>
        <w:jc w:val="both"/>
        <w:rPr>
          <w:i/>
        </w:rPr>
      </w:pPr>
    </w:p>
    <w:p w14:paraId="000002F6" w14:textId="77777777" w:rsidR="00F52645" w:rsidRDefault="00F52645">
      <w:pPr>
        <w:spacing w:before="280" w:after="60"/>
        <w:jc w:val="both"/>
        <w:rPr>
          <w:i/>
        </w:rPr>
      </w:pPr>
    </w:p>
    <w:p w14:paraId="000002F7" w14:textId="77777777" w:rsidR="00F52645" w:rsidRDefault="00F52645">
      <w:pPr>
        <w:spacing w:before="280" w:after="60"/>
        <w:jc w:val="both"/>
        <w:rPr>
          <w:i/>
        </w:rPr>
      </w:pPr>
    </w:p>
    <w:p w14:paraId="000002F8" w14:textId="77777777" w:rsidR="00F52645" w:rsidRDefault="00F52645">
      <w:pPr>
        <w:spacing w:before="280" w:after="60"/>
        <w:jc w:val="both"/>
        <w:rPr>
          <w:i/>
        </w:rPr>
      </w:pPr>
    </w:p>
    <w:p w14:paraId="000002F9" w14:textId="77777777" w:rsidR="00F52645" w:rsidRDefault="00F52645">
      <w:pPr>
        <w:spacing w:before="280" w:after="60"/>
        <w:jc w:val="both"/>
        <w:rPr>
          <w:i/>
        </w:rPr>
      </w:pPr>
    </w:p>
    <w:p w14:paraId="000002FA" w14:textId="77777777" w:rsidR="00F52645" w:rsidRDefault="00F52645">
      <w:pPr>
        <w:spacing w:before="280" w:after="60"/>
        <w:jc w:val="both"/>
        <w:rPr>
          <w:i/>
        </w:rPr>
      </w:pPr>
    </w:p>
    <w:tbl>
      <w:tblPr>
        <w:tblStyle w:val="af0"/>
        <w:tblW w:w="9390"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0"/>
      </w:tblGrid>
      <w:tr w:rsidR="00F52645" w14:paraId="4E0F9DBD" w14:textId="77777777">
        <w:trPr>
          <w:tblHeader/>
        </w:trPr>
        <w:tc>
          <w:tcPr>
            <w:tcW w:w="9390" w:type="dxa"/>
            <w:tcBorders>
              <w:top w:val="single" w:sz="4" w:space="0" w:color="000000"/>
              <w:left w:val="single" w:sz="4" w:space="0" w:color="000000"/>
              <w:right w:val="single" w:sz="4" w:space="0" w:color="000000"/>
            </w:tcBorders>
            <w:shd w:val="clear" w:color="auto" w:fill="auto"/>
          </w:tcPr>
          <w:p w14:paraId="000002FB" w14:textId="77777777" w:rsidR="00F52645" w:rsidRDefault="00D50232">
            <w:pPr>
              <w:spacing w:before="60" w:after="60"/>
              <w:jc w:val="both"/>
              <w:rPr>
                <w:b/>
              </w:rPr>
            </w:pPr>
            <w:r>
              <w:rPr>
                <w:b/>
                <w:highlight w:val="white"/>
              </w:rPr>
              <w:t>Output 2.2</w:t>
            </w:r>
          </w:p>
        </w:tc>
      </w:tr>
      <w:tr w:rsidR="00F52645" w14:paraId="48233A4B" w14:textId="77777777">
        <w:trPr>
          <w:tblHeader/>
        </w:trPr>
        <w:tc>
          <w:tcPr>
            <w:tcW w:w="9390" w:type="dxa"/>
            <w:tcBorders>
              <w:left w:val="single" w:sz="4" w:space="0" w:color="000000"/>
              <w:right w:val="single" w:sz="4" w:space="0" w:color="000000"/>
            </w:tcBorders>
          </w:tcPr>
          <w:p w14:paraId="000002FC" w14:textId="77777777" w:rsidR="00F52645" w:rsidRDefault="00D50232">
            <w:pPr>
              <w:spacing w:before="60" w:after="60"/>
              <w:jc w:val="both"/>
            </w:pPr>
            <w:r>
              <w:rPr>
                <w:color w:val="1F1F1F"/>
              </w:rPr>
              <w:t>OPDs, particularly women, young people and marginalized groups of persons with disabilities, are fully engaged in the process of the revision of the National Disability Policy for Mainland, the Disability Act for Zanzibar, the development of the National Plans of Action on Violence Against Women and Children (NPA-VAWCs) for mainland and Zanzibar, and SDG reporting processes.</w:t>
            </w:r>
          </w:p>
        </w:tc>
      </w:tr>
      <w:tr w:rsidR="00F52645" w14:paraId="0A8038E6" w14:textId="77777777">
        <w:trPr>
          <w:tblHeader/>
        </w:trPr>
        <w:tc>
          <w:tcPr>
            <w:tcW w:w="9390" w:type="dxa"/>
            <w:tcBorders>
              <w:left w:val="single" w:sz="4" w:space="0" w:color="000000"/>
              <w:right w:val="single" w:sz="4" w:space="0" w:color="000000"/>
            </w:tcBorders>
          </w:tcPr>
          <w:p w14:paraId="000002FD" w14:textId="77777777" w:rsidR="00F52645" w:rsidRDefault="00D50232">
            <w:pPr>
              <w:spacing w:before="60" w:after="60"/>
              <w:jc w:val="both"/>
              <w:rPr>
                <w:b/>
              </w:rPr>
            </w:pPr>
            <w:r>
              <w:rPr>
                <w:b/>
              </w:rPr>
              <w:t xml:space="preserve">Brief narrative description on completion of output </w:t>
            </w:r>
          </w:p>
        </w:tc>
      </w:tr>
      <w:tr w:rsidR="00F52645" w14:paraId="47CF53D0" w14:textId="77777777">
        <w:trPr>
          <w:tblHeader/>
        </w:trPr>
        <w:tc>
          <w:tcPr>
            <w:tcW w:w="9390" w:type="dxa"/>
            <w:tcBorders>
              <w:left w:val="single" w:sz="4" w:space="0" w:color="000000"/>
              <w:right w:val="single" w:sz="4" w:space="0" w:color="000000"/>
            </w:tcBorders>
          </w:tcPr>
          <w:p w14:paraId="000002FE" w14:textId="77777777" w:rsidR="00F52645" w:rsidRDefault="00D50232">
            <w:pPr>
              <w:ind w:right="30"/>
              <w:jc w:val="both"/>
            </w:pPr>
            <w:r>
              <w:t xml:space="preserve">The Joint Programme strongly emphasised enhancing the participation of persons with disabilities, particularly women and girls with disabilities in decision-making and policy processes by </w:t>
            </w:r>
            <w:r>
              <w:rPr>
                <w:b/>
              </w:rPr>
              <w:t>engaging 857 (488F; 369M) persons with disabilities</w:t>
            </w:r>
            <w:r>
              <w:t xml:space="preserve"> in the policy processes during the programme implementation. Out of all 56.9 per cent were women with disabilities. </w:t>
            </w:r>
          </w:p>
          <w:p w14:paraId="000002FF" w14:textId="77777777" w:rsidR="00F52645" w:rsidRDefault="00D50232">
            <w:pPr>
              <w:ind w:right="30"/>
              <w:jc w:val="both"/>
            </w:pPr>
            <w:r>
              <w:rPr>
                <w:b/>
              </w:rPr>
              <w:t xml:space="preserve">In mainland Tanzania, 499 (300F; 199M) persons with disabilities participated in policy processes </w:t>
            </w:r>
            <w:r>
              <w:t xml:space="preserve">including the evaluation of NPA-VAWC I and development of its successor plan, as well as the development of 2023 VNR and development of the gender-sensitive situational analysis for the National Disability Policy (2024) and revision of the National Disability Policy (2004) during the programme implementation period. </w:t>
            </w:r>
          </w:p>
          <w:p w14:paraId="00000300" w14:textId="77777777" w:rsidR="00F52645" w:rsidRDefault="00D50232">
            <w:pPr>
              <w:ind w:right="30"/>
              <w:jc w:val="both"/>
            </w:pPr>
            <w:r>
              <w:rPr>
                <w:b/>
              </w:rPr>
              <w:t xml:space="preserve">In Zanzibar, 417 (238F; 179M) persons with disabilities participated in policy processes </w:t>
            </w:r>
            <w:r>
              <w:t xml:space="preserve">including evaluation of NPA-VAWC I and development of the NPA-VAWC II, National Disability Act (2022), two guidelines supporting the implementation of the National Disability Act (20220 and 2023 VNR. </w:t>
            </w:r>
          </w:p>
          <w:p w14:paraId="00000301" w14:textId="77777777" w:rsidR="00F52645" w:rsidRDefault="00D50232">
            <w:pPr>
              <w:spacing w:before="60"/>
              <w:jc w:val="both"/>
              <w:rPr>
                <w:b/>
              </w:rPr>
            </w:pPr>
            <w:r>
              <w:rPr>
                <w:b/>
              </w:rPr>
              <w:t>Mainland:</w:t>
            </w:r>
          </w:p>
          <w:p w14:paraId="00000302" w14:textId="77777777" w:rsidR="00F52645" w:rsidRDefault="00D50232">
            <w:pPr>
              <w:spacing w:before="60"/>
              <w:jc w:val="both"/>
              <w:rPr>
                <w:u w:val="single"/>
              </w:rPr>
            </w:pPr>
            <w:r>
              <w:rPr>
                <w:u w:val="single"/>
              </w:rPr>
              <w:t xml:space="preserve">Gender-sensitive situational analysis of the National Disability Policy (2004) and revision of the National Disability Policy </w:t>
            </w:r>
          </w:p>
          <w:p w14:paraId="00000303" w14:textId="77777777" w:rsidR="00F52645" w:rsidRDefault="00D50232">
            <w:pPr>
              <w:numPr>
                <w:ilvl w:val="0"/>
                <w:numId w:val="19"/>
              </w:numPr>
              <w:spacing w:before="200"/>
              <w:jc w:val="both"/>
            </w:pPr>
            <w:r>
              <w:rPr>
                <w:b/>
              </w:rPr>
              <w:t>Eight-hundred and sixty-four (864) (405F; 459M) stakeholders, of which 260 (107F; 153M) persons with disabilities,</w:t>
            </w:r>
            <w:r>
              <w:t xml:space="preserve"> were consulted in the process including 70 respondents through qualitative instruments and 864 with quantitative instruments to participate in the development of the gender-sensitive situational analysis for the National Disability Policy (2004).</w:t>
            </w:r>
            <w:r>
              <w:rPr>
                <w:b/>
              </w:rPr>
              <w:t xml:space="preserve"> Additionally, </w:t>
            </w:r>
            <w:r>
              <w:rPr>
                <w:b/>
                <w:color w:val="1F1F1F"/>
              </w:rPr>
              <w:t xml:space="preserve">35 (13F; 22M) </w:t>
            </w:r>
            <w:r>
              <w:rPr>
                <w:color w:val="1F1F1F"/>
              </w:rPr>
              <w:t>participants, of which</w:t>
            </w:r>
            <w:r>
              <w:rPr>
                <w:b/>
                <w:color w:val="1F1F1F"/>
              </w:rPr>
              <w:t xml:space="preserve"> 9 (5F; 4M)</w:t>
            </w:r>
            <w:r>
              <w:rPr>
                <w:color w:val="1F1F1F"/>
              </w:rPr>
              <w:t xml:space="preserve"> were persons with disabilities participated in the technical review meeting of the inception report of the gender-sensitive situational analysis. </w:t>
            </w:r>
          </w:p>
          <w:p w14:paraId="00000304" w14:textId="77777777" w:rsidR="00F52645" w:rsidRDefault="00D50232">
            <w:pPr>
              <w:numPr>
                <w:ilvl w:val="0"/>
                <w:numId w:val="19"/>
              </w:numPr>
              <w:spacing w:before="60" w:after="60"/>
              <w:jc w:val="both"/>
              <w:rPr>
                <w:b/>
              </w:rPr>
            </w:pPr>
            <w:r>
              <w:rPr>
                <w:b/>
              </w:rPr>
              <w:t>Sixty-four 64 (23F; 41M) key stakeholders, of which 14 (8F; 6M) were persons with disabilities participated</w:t>
            </w:r>
            <w:r>
              <w:t xml:space="preserve"> in consultations and validation meetings to revise the National Disability Policy (2004) aligned with the recommendations and gaps identified in the gender-sensitive situational analysis (2024). The technical meeting intended to lay out the structure of the National Disability Policy by arranging sections, policy issues and key statements. At the end of the meeting an initial framework was developed which was used as a guiding principle to further improve the revision process of the policy. A multi-stakeho</w:t>
            </w:r>
            <w:r>
              <w:t>lder meeting brought together key PMO-LYED officials and gathered comments and recommendations from the management team together to improve the revised National Disability Policy.</w:t>
            </w:r>
          </w:p>
          <w:p w14:paraId="00000305" w14:textId="77777777" w:rsidR="00F52645" w:rsidRDefault="00F52645">
            <w:pPr>
              <w:spacing w:before="60" w:after="60"/>
              <w:jc w:val="both"/>
              <w:rPr>
                <w:sz w:val="4"/>
                <w:szCs w:val="4"/>
                <w:u w:val="single"/>
              </w:rPr>
            </w:pPr>
          </w:p>
          <w:p w14:paraId="00000306" w14:textId="77777777" w:rsidR="00F52645" w:rsidRDefault="00D50232">
            <w:pPr>
              <w:spacing w:before="60" w:after="60"/>
              <w:jc w:val="both"/>
              <w:rPr>
                <w:u w:val="single"/>
              </w:rPr>
            </w:pPr>
            <w:r>
              <w:rPr>
                <w:u w:val="single"/>
              </w:rPr>
              <w:t>National Plan of Action to End Violence Against Women and Children</w:t>
            </w:r>
          </w:p>
          <w:p w14:paraId="00000307" w14:textId="77777777" w:rsidR="00F52645" w:rsidRDefault="00D50232">
            <w:pPr>
              <w:numPr>
                <w:ilvl w:val="0"/>
                <w:numId w:val="19"/>
              </w:numPr>
              <w:spacing w:before="60" w:after="60"/>
              <w:jc w:val="both"/>
              <w:rPr>
                <w:b/>
              </w:rPr>
            </w:pPr>
            <w:r>
              <w:rPr>
                <w:b/>
              </w:rPr>
              <w:t>One-hundred and seven 157 (121F; 36M) representatives from organizations of persons with disabilities</w:t>
            </w:r>
            <w:r>
              <w:t xml:space="preserve"> representing seven zones of Tanzania mainland including urban and rural areas developed and presented a working paper and position paper to the NPA-VAWC II government technical secretariat. </w:t>
            </w:r>
            <w:r>
              <w:rPr>
                <w:b/>
              </w:rPr>
              <w:t>This led to the inclusion of strategic issues focused on women with disabilities in the evaluation report of the NPA-VAWC I</w:t>
            </w:r>
            <w:r>
              <w:t xml:space="preserve">. </w:t>
            </w:r>
          </w:p>
          <w:p w14:paraId="00000308" w14:textId="77777777" w:rsidR="00F52645" w:rsidRDefault="00F52645">
            <w:pPr>
              <w:spacing w:before="60" w:after="60"/>
              <w:jc w:val="both"/>
            </w:pPr>
          </w:p>
          <w:p w14:paraId="00000309" w14:textId="77777777" w:rsidR="00F52645" w:rsidRDefault="00D50232">
            <w:pPr>
              <w:numPr>
                <w:ilvl w:val="0"/>
                <w:numId w:val="19"/>
              </w:numPr>
              <w:spacing w:before="60"/>
              <w:jc w:val="both"/>
            </w:pPr>
            <w:r>
              <w:rPr>
                <w:b/>
              </w:rPr>
              <w:t>Twenty five (25) members of the</w:t>
            </w:r>
            <w:r>
              <w:rPr>
                <w:b/>
                <w:sz w:val="20"/>
                <w:szCs w:val="20"/>
              </w:rPr>
              <w:t xml:space="preserve"> </w:t>
            </w:r>
            <w:r>
              <w:rPr>
                <w:b/>
              </w:rPr>
              <w:t xml:space="preserve">Movement of Women with Disabilities </w:t>
            </w:r>
            <w:r>
              <w:t>(</w:t>
            </w:r>
            <w:r>
              <w:rPr>
                <w:b/>
              </w:rPr>
              <w:t xml:space="preserve">MOWAVITA) </w:t>
            </w:r>
            <w:r>
              <w:t xml:space="preserve">shared experiences on how to strengthen the movement's participation in policy and legislative processes. </w:t>
            </w:r>
          </w:p>
          <w:p w14:paraId="0000030A" w14:textId="77777777" w:rsidR="00F52645" w:rsidRDefault="00D50232">
            <w:pPr>
              <w:spacing w:before="60" w:after="60"/>
              <w:jc w:val="both"/>
              <w:rPr>
                <w:b/>
              </w:rPr>
            </w:pPr>
            <w:r>
              <w:rPr>
                <w:b/>
              </w:rPr>
              <w:t xml:space="preserve">Zanzibar: </w:t>
            </w:r>
          </w:p>
          <w:p w14:paraId="0000030B" w14:textId="77777777" w:rsidR="00F52645" w:rsidRDefault="00F52645">
            <w:pPr>
              <w:spacing w:before="60" w:after="60"/>
              <w:jc w:val="both"/>
              <w:rPr>
                <w:b/>
              </w:rPr>
            </w:pPr>
          </w:p>
          <w:p w14:paraId="0000030C" w14:textId="77777777" w:rsidR="00F52645" w:rsidRDefault="00D50232">
            <w:pPr>
              <w:spacing w:before="60" w:after="60"/>
              <w:jc w:val="both"/>
              <w:rPr>
                <w:u w:val="single"/>
              </w:rPr>
            </w:pPr>
            <w:r>
              <w:rPr>
                <w:u w:val="single"/>
              </w:rPr>
              <w:t xml:space="preserve">National Disability Act: </w:t>
            </w:r>
          </w:p>
          <w:p w14:paraId="0000030D" w14:textId="77777777" w:rsidR="00F52645" w:rsidRDefault="00D50232">
            <w:pPr>
              <w:numPr>
                <w:ilvl w:val="0"/>
                <w:numId w:val="2"/>
              </w:numPr>
              <w:spacing w:before="60" w:after="60"/>
              <w:jc w:val="both"/>
            </w:pPr>
            <w:r>
              <w:rPr>
                <w:b/>
              </w:rPr>
              <w:t>One-hundred and fifty-six (156) (104F; 52M) representatives from 12 different OPDs were included in the development process of the Zanzibar Persons with Disabilities Act (2022)</w:t>
            </w:r>
            <w:r>
              <w:t xml:space="preserve"> by organizing four consultation sessions (two in Unguja and two in Pemba) and one advocacy meeting. In addition, OPDs were part of the technical committee, and three members of the Zanzibar House of Representative (Parliament) are persons with disabilities. This gave OPDs position to participate in the development process on different levels and throughout the process. The process also strengthened OPDs participation in policy processes and government capability to include people with disabilities in diffe</w:t>
            </w:r>
            <w:r>
              <w:t>rent levels of decision-making processes.</w:t>
            </w:r>
          </w:p>
          <w:p w14:paraId="0000030E" w14:textId="77777777" w:rsidR="00F52645" w:rsidRDefault="00D50232">
            <w:pPr>
              <w:numPr>
                <w:ilvl w:val="0"/>
                <w:numId w:val="2"/>
              </w:numPr>
              <w:tabs>
                <w:tab w:val="left" w:pos="90"/>
              </w:tabs>
              <w:spacing w:before="200"/>
              <w:jc w:val="both"/>
              <w:rPr>
                <w:rFonts w:ascii="Times New Roman" w:eastAsia="Times New Roman" w:hAnsi="Times New Roman" w:cs="Times New Roman"/>
              </w:rPr>
            </w:pPr>
            <w:r>
              <w:rPr>
                <w:b/>
              </w:rPr>
              <w:t xml:space="preserve">Eighty (80) (44F; 36M) </w:t>
            </w:r>
            <w:r>
              <w:t>representatives from 10 different OPDs</w:t>
            </w:r>
            <w:r>
              <w:rPr>
                <w:vertAlign w:val="superscript"/>
              </w:rPr>
              <w:footnoteReference w:id="14"/>
            </w:r>
            <w:r>
              <w:t xml:space="preserve"> participated </w:t>
            </w:r>
            <w:r>
              <w:rPr>
                <w:color w:val="202124"/>
              </w:rPr>
              <w:t>in the development of</w:t>
            </w:r>
            <w:r>
              <w:rPr>
                <w:b/>
                <w:color w:val="202124"/>
              </w:rPr>
              <w:t xml:space="preserve"> </w:t>
            </w:r>
            <w:r>
              <w:rPr>
                <w:b/>
              </w:rPr>
              <w:t>two guidelines to support the implementation strategy for the National Disability Act (2022);</w:t>
            </w:r>
            <w:r>
              <w:t xml:space="preserve"> The Guideline for Assistive Devices for Persons with Disabilities and the Guideline for the Disability Development Fund.</w:t>
            </w:r>
            <w:r>
              <w:rPr>
                <w:b/>
                <w:color w:val="202124"/>
              </w:rPr>
              <w:t xml:space="preserve"> </w:t>
            </w:r>
          </w:p>
          <w:p w14:paraId="0000030F" w14:textId="77777777" w:rsidR="00F52645" w:rsidRDefault="00D50232">
            <w:pPr>
              <w:spacing w:before="60" w:after="60"/>
              <w:jc w:val="both"/>
              <w:rPr>
                <w:color w:val="202124"/>
                <w:u w:val="single"/>
              </w:rPr>
            </w:pPr>
            <w:r>
              <w:rPr>
                <w:u w:val="single"/>
              </w:rPr>
              <w:t>National Plan of Action to End Violence Against Women and Children</w:t>
            </w:r>
          </w:p>
          <w:p w14:paraId="00000310" w14:textId="77777777" w:rsidR="00F52645" w:rsidRDefault="00D50232">
            <w:pPr>
              <w:numPr>
                <w:ilvl w:val="0"/>
                <w:numId w:val="2"/>
              </w:numPr>
              <w:tabs>
                <w:tab w:val="left" w:pos="90"/>
              </w:tabs>
              <w:spacing w:before="200"/>
              <w:jc w:val="both"/>
              <w:rPr>
                <w:rFonts w:ascii="Times New Roman" w:eastAsia="Times New Roman" w:hAnsi="Times New Roman" w:cs="Times New Roman"/>
              </w:rPr>
            </w:pPr>
            <w:r>
              <w:rPr>
                <w:b/>
              </w:rPr>
              <w:t>Twenty-five (25) (16F; 9M)</w:t>
            </w:r>
            <w:r>
              <w:t xml:space="preserve"> person with disabilities from six different organizations of persons with disabilities</w:t>
            </w:r>
            <w:r>
              <w:rPr>
                <w:vertAlign w:val="superscript"/>
              </w:rPr>
              <w:footnoteReference w:id="15"/>
            </w:r>
            <w:r>
              <w:t xml:space="preserve"> participated in the consultation meeting of the evaluation of NPA-VAWC I. As a result, strategic issues focused on women with disabilities have been included in the evaluation report of the NPA-VAWC I in Zanzibar. </w:t>
            </w:r>
          </w:p>
          <w:p w14:paraId="00000311" w14:textId="77777777" w:rsidR="00F52645" w:rsidRDefault="00D50232">
            <w:pPr>
              <w:numPr>
                <w:ilvl w:val="0"/>
                <w:numId w:val="2"/>
              </w:numPr>
              <w:tabs>
                <w:tab w:val="left" w:pos="90"/>
              </w:tabs>
              <w:spacing w:before="200"/>
              <w:jc w:val="both"/>
              <w:rPr>
                <w:rFonts w:ascii="Times New Roman" w:eastAsia="Times New Roman" w:hAnsi="Times New Roman" w:cs="Times New Roman"/>
              </w:rPr>
            </w:pPr>
            <w:r>
              <w:rPr>
                <w:b/>
              </w:rPr>
              <w:t>Twenty-five (25) (16F; 9M)</w:t>
            </w:r>
            <w:r>
              <w:t xml:space="preserve"> OPDs participated in the consultation session of the development NPA-VAWC II. </w:t>
            </w:r>
          </w:p>
          <w:p w14:paraId="00000312" w14:textId="77777777" w:rsidR="00F52645" w:rsidRDefault="00D50232">
            <w:pPr>
              <w:numPr>
                <w:ilvl w:val="0"/>
                <w:numId w:val="2"/>
              </w:numPr>
              <w:spacing w:before="60" w:after="60"/>
              <w:jc w:val="both"/>
            </w:pPr>
            <w:r>
              <w:rPr>
                <w:b/>
              </w:rPr>
              <w:t>Representatives from SHIJUWAZA (1M) and the National Council of People with Disabilities (1M) were members of the oversight committee that has been established to advise and provide general guidance on the process of developing NPA-VAWC II.</w:t>
            </w:r>
            <w:r>
              <w:t xml:space="preserve"> Being part of the oversight committee gives an opportunity for people with disabilities to raise awareness of persons with disabilities rights and provide guidance on the issues relevant to them in the current legislative, policy and cultural environment. It also strengthens their participation and engagement throughout the whole development process.</w:t>
            </w:r>
          </w:p>
        </w:tc>
      </w:tr>
    </w:tbl>
    <w:p w14:paraId="00000313" w14:textId="77777777" w:rsidR="00F52645" w:rsidRDefault="00F52645">
      <w:pPr>
        <w:pStyle w:val="Heading4"/>
        <w:jc w:val="both"/>
        <w:rPr>
          <w:color w:val="000000"/>
        </w:rPr>
      </w:pPr>
      <w:bookmarkStart w:id="5" w:name="_heading=h.l0gjhtwv315l" w:colFirst="0" w:colLast="0"/>
      <w:bookmarkEnd w:id="5"/>
    </w:p>
    <w:p w14:paraId="00000314" w14:textId="77777777" w:rsidR="00F52645" w:rsidRDefault="00D50232">
      <w:pPr>
        <w:ind w:firstLine="720"/>
        <w:jc w:val="both"/>
      </w:pPr>
      <w:r>
        <w:t>Reporting on Output 2.2 Indicators (Refer to Annex 2)</w:t>
      </w:r>
    </w:p>
    <w:tbl>
      <w:tblPr>
        <w:tblStyle w:val="af1"/>
        <w:tblpPr w:leftFromText="180" w:rightFromText="180" w:vertAnchor="text" w:tblpX="705"/>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0"/>
        <w:gridCol w:w="1935"/>
        <w:gridCol w:w="1935"/>
        <w:gridCol w:w="2040"/>
        <w:gridCol w:w="1815"/>
      </w:tblGrid>
      <w:tr w:rsidR="00F52645" w14:paraId="77CF3684" w14:textId="77777777">
        <w:trPr>
          <w:tblHeader/>
        </w:trPr>
        <w:tc>
          <w:tcPr>
            <w:tcW w:w="1680" w:type="dxa"/>
          </w:tcPr>
          <w:p w14:paraId="00000315" w14:textId="77777777" w:rsidR="00F52645" w:rsidRDefault="00D50232">
            <w:pPr>
              <w:spacing w:after="240"/>
              <w:jc w:val="both"/>
              <w:rPr>
                <w:b/>
              </w:rPr>
            </w:pPr>
            <w:r>
              <w:rPr>
                <w:b/>
              </w:rPr>
              <w:t>Indicator*</w:t>
            </w:r>
          </w:p>
        </w:tc>
        <w:tc>
          <w:tcPr>
            <w:tcW w:w="1935" w:type="dxa"/>
          </w:tcPr>
          <w:p w14:paraId="00000316" w14:textId="77777777" w:rsidR="00F52645" w:rsidRDefault="00D50232">
            <w:pPr>
              <w:jc w:val="both"/>
              <w:rPr>
                <w:b/>
              </w:rPr>
            </w:pPr>
            <w:r>
              <w:rPr>
                <w:b/>
              </w:rPr>
              <w:t xml:space="preserve">Start level </w:t>
            </w:r>
          </w:p>
          <w:p w14:paraId="00000317" w14:textId="77777777" w:rsidR="00F52645" w:rsidRDefault="00D50232">
            <w:pPr>
              <w:jc w:val="both"/>
            </w:pPr>
            <w:r>
              <w:t>Baseline</w:t>
            </w:r>
          </w:p>
          <w:p w14:paraId="00000318" w14:textId="77777777" w:rsidR="00F52645" w:rsidRDefault="00D50232">
            <w:pPr>
              <w:spacing w:after="240"/>
              <w:jc w:val="both"/>
            </w:pPr>
            <w:r>
              <w:t>(Beginning of the project reporting period)*</w:t>
            </w:r>
          </w:p>
        </w:tc>
        <w:tc>
          <w:tcPr>
            <w:tcW w:w="1935" w:type="dxa"/>
          </w:tcPr>
          <w:p w14:paraId="00000319" w14:textId="77777777" w:rsidR="00F52645" w:rsidRDefault="00D50232">
            <w:pPr>
              <w:spacing w:after="240"/>
              <w:jc w:val="both"/>
              <w:rPr>
                <w:b/>
              </w:rPr>
            </w:pPr>
            <w:r>
              <w:rPr>
                <w:b/>
              </w:rPr>
              <w:t>Target*</w:t>
            </w:r>
          </w:p>
        </w:tc>
        <w:tc>
          <w:tcPr>
            <w:tcW w:w="2040" w:type="dxa"/>
          </w:tcPr>
          <w:p w14:paraId="0000031A" w14:textId="77777777" w:rsidR="00F52645" w:rsidRDefault="00D50232">
            <w:pPr>
              <w:jc w:val="both"/>
              <w:rPr>
                <w:b/>
              </w:rPr>
            </w:pPr>
            <w:r>
              <w:rPr>
                <w:b/>
              </w:rPr>
              <w:t xml:space="preserve">End level </w:t>
            </w:r>
          </w:p>
          <w:p w14:paraId="0000031B" w14:textId="77777777" w:rsidR="00F52645" w:rsidRDefault="00D50232">
            <w:pPr>
              <w:jc w:val="both"/>
            </w:pPr>
            <w:r>
              <w:t>End line</w:t>
            </w:r>
          </w:p>
          <w:p w14:paraId="0000031C" w14:textId="77777777" w:rsidR="00F52645" w:rsidRDefault="00D50232">
            <w:pPr>
              <w:spacing w:after="240"/>
              <w:jc w:val="both"/>
            </w:pPr>
            <w:r>
              <w:t>(End of the project reporting period)*</w:t>
            </w:r>
          </w:p>
        </w:tc>
        <w:tc>
          <w:tcPr>
            <w:tcW w:w="1815" w:type="dxa"/>
          </w:tcPr>
          <w:p w14:paraId="0000031D" w14:textId="77777777" w:rsidR="00F52645" w:rsidRDefault="00D50232">
            <w:pPr>
              <w:spacing w:after="240"/>
              <w:jc w:val="both"/>
              <w:rPr>
                <w:b/>
              </w:rPr>
            </w:pPr>
            <w:r>
              <w:rPr>
                <w:b/>
              </w:rPr>
              <w:t>Means of Verification</w:t>
            </w:r>
          </w:p>
        </w:tc>
      </w:tr>
      <w:tr w:rsidR="00F52645" w14:paraId="636B4BA1" w14:textId="77777777">
        <w:tc>
          <w:tcPr>
            <w:tcW w:w="1680" w:type="dxa"/>
          </w:tcPr>
          <w:p w14:paraId="0000031E" w14:textId="77777777" w:rsidR="00F52645" w:rsidRDefault="00D50232">
            <w:pPr>
              <w:jc w:val="both"/>
            </w:pPr>
            <w:r>
              <w:rPr>
                <w:b/>
              </w:rPr>
              <w:t xml:space="preserve">2.2.1 </w:t>
            </w:r>
            <w:r>
              <w:t># of multi-</w:t>
            </w:r>
          </w:p>
          <w:p w14:paraId="0000031F" w14:textId="77777777" w:rsidR="00F52645" w:rsidRDefault="00D50232">
            <w:pPr>
              <w:jc w:val="both"/>
            </w:pPr>
            <w:r>
              <w:t>stakeholder coordination mechanisms (disaggregated formal/</w:t>
            </w:r>
          </w:p>
          <w:p w14:paraId="00000320" w14:textId="77777777" w:rsidR="00F52645" w:rsidRDefault="00D50232">
            <w:pPr>
              <w:jc w:val="both"/>
            </w:pPr>
            <w:r>
              <w:t>informal) to support legislative policy and systems changes developed or strengthened</w:t>
            </w:r>
          </w:p>
        </w:tc>
        <w:tc>
          <w:tcPr>
            <w:tcW w:w="1935" w:type="dxa"/>
          </w:tcPr>
          <w:p w14:paraId="00000321" w14:textId="77777777" w:rsidR="00F52645" w:rsidRDefault="00D50232">
            <w:pPr>
              <w:jc w:val="both"/>
            </w:pPr>
            <w:r>
              <w:t>No. of stakeholders by stakeholder type (e.g. government, UN, OPDs, other) attending consultation and validation processes during the UNPRPD inception phase: 193</w:t>
            </w:r>
          </w:p>
        </w:tc>
        <w:tc>
          <w:tcPr>
            <w:tcW w:w="1935" w:type="dxa"/>
          </w:tcPr>
          <w:p w14:paraId="00000322" w14:textId="77777777" w:rsidR="00F52645" w:rsidRDefault="00D50232">
            <w:pPr>
              <w:jc w:val="both"/>
            </w:pPr>
            <w:r>
              <w:t>No. of stakeholders by stakeholder type (e.g. government, UN, OPDs) attending consultation and validation processes during the UNPRPD inception phase: At least 400 of which 50% are from OPDs, 50% are women and 10% of OPDs are from underrepresented groups of persons with disabilities.</w:t>
            </w:r>
          </w:p>
        </w:tc>
        <w:tc>
          <w:tcPr>
            <w:tcW w:w="2040" w:type="dxa"/>
          </w:tcPr>
          <w:p w14:paraId="00000323" w14:textId="77777777" w:rsidR="00F52645" w:rsidRDefault="00D50232">
            <w:pPr>
              <w:jc w:val="both"/>
              <w:rPr>
                <w:b/>
              </w:rPr>
            </w:pPr>
            <w:r>
              <w:rPr>
                <w:b/>
              </w:rPr>
              <w:t>Mainland:</w:t>
            </w:r>
          </w:p>
          <w:p w14:paraId="00000324" w14:textId="77777777" w:rsidR="00F52645" w:rsidRDefault="00D50232">
            <w:pPr>
              <w:jc w:val="both"/>
            </w:pPr>
            <w:r>
              <w:t>Gender-sensitive Situational Analysis for National Disability Policy: 1</w:t>
            </w:r>
          </w:p>
          <w:p w14:paraId="00000325" w14:textId="77777777" w:rsidR="00F52645" w:rsidRDefault="00F52645">
            <w:pPr>
              <w:jc w:val="both"/>
            </w:pPr>
          </w:p>
          <w:p w14:paraId="00000326" w14:textId="77777777" w:rsidR="00F52645" w:rsidRDefault="00D50232">
            <w:pPr>
              <w:jc w:val="both"/>
              <w:rPr>
                <w:b/>
              </w:rPr>
            </w:pPr>
            <w:r>
              <w:rPr>
                <w:b/>
              </w:rPr>
              <w:t>Zanzibar:</w:t>
            </w:r>
          </w:p>
          <w:p w14:paraId="00000327" w14:textId="77777777" w:rsidR="00F52645" w:rsidRDefault="00D50232">
            <w:pPr>
              <w:jc w:val="both"/>
            </w:pPr>
            <w:r>
              <w:t>Oversight committee for the NPA-VAWC development: 1</w:t>
            </w:r>
          </w:p>
          <w:p w14:paraId="00000328" w14:textId="77777777" w:rsidR="00F52645" w:rsidRDefault="00F52645">
            <w:pPr>
              <w:jc w:val="both"/>
            </w:pPr>
          </w:p>
        </w:tc>
        <w:tc>
          <w:tcPr>
            <w:tcW w:w="1815" w:type="dxa"/>
          </w:tcPr>
          <w:p w14:paraId="00000329" w14:textId="77777777" w:rsidR="00F52645" w:rsidRDefault="00D50232">
            <w:pPr>
              <w:jc w:val="both"/>
            </w:pPr>
            <w:hyperlink r:id="rId42">
              <w:r>
                <w:rPr>
                  <w:color w:val="1155CC"/>
                </w:rPr>
                <w:t>ToR for the NPA-VAWC oversight committee</w:t>
              </w:r>
            </w:hyperlink>
          </w:p>
          <w:p w14:paraId="0000032A" w14:textId="77777777" w:rsidR="00F52645" w:rsidRDefault="00F52645">
            <w:pPr>
              <w:jc w:val="both"/>
            </w:pPr>
          </w:p>
          <w:p w14:paraId="0000032B" w14:textId="77777777" w:rsidR="00F52645" w:rsidRDefault="00D50232">
            <w:pPr>
              <w:jc w:val="both"/>
            </w:pPr>
            <w:hyperlink r:id="rId43">
              <w:r>
                <w:rPr>
                  <w:color w:val="1155CC"/>
                </w:rPr>
                <w:t xml:space="preserve">The NPA VAWC evaluation report (Mainland) </w:t>
              </w:r>
            </w:hyperlink>
          </w:p>
          <w:p w14:paraId="0000032C" w14:textId="77777777" w:rsidR="00F52645" w:rsidRDefault="00D50232">
            <w:pPr>
              <w:jc w:val="both"/>
            </w:pPr>
            <w:hyperlink r:id="rId44">
              <w:r>
                <w:rPr>
                  <w:color w:val="1155CC"/>
                </w:rPr>
                <w:t>The NPA VAWC evaluation report (Zanzibar)</w:t>
              </w:r>
            </w:hyperlink>
          </w:p>
        </w:tc>
      </w:tr>
      <w:tr w:rsidR="00F52645" w14:paraId="26414C10" w14:textId="77777777">
        <w:tc>
          <w:tcPr>
            <w:tcW w:w="1680" w:type="dxa"/>
          </w:tcPr>
          <w:p w14:paraId="0000032D" w14:textId="77777777" w:rsidR="00F52645" w:rsidRDefault="00D50232">
            <w:pPr>
              <w:jc w:val="both"/>
            </w:pPr>
            <w:r>
              <w:rPr>
                <w:b/>
              </w:rPr>
              <w:t xml:space="preserve">2.2.2 # </w:t>
            </w:r>
            <w:r>
              <w:t>of stakeholders within each mechanism (disaggregated by type of stakeholder Gov/ UN/OPDs/other)</w:t>
            </w:r>
          </w:p>
        </w:tc>
        <w:tc>
          <w:tcPr>
            <w:tcW w:w="1935" w:type="dxa"/>
          </w:tcPr>
          <w:p w14:paraId="0000032E" w14:textId="77777777" w:rsidR="00F52645" w:rsidRDefault="00D50232">
            <w:pPr>
              <w:jc w:val="both"/>
            </w:pPr>
            <w:r>
              <w:t>No baseline was established for this indicator in the approved results framework for the programme.</w:t>
            </w:r>
          </w:p>
        </w:tc>
        <w:tc>
          <w:tcPr>
            <w:tcW w:w="1935" w:type="dxa"/>
          </w:tcPr>
          <w:p w14:paraId="0000032F" w14:textId="77777777" w:rsidR="00F52645" w:rsidRDefault="00D50232">
            <w:pPr>
              <w:jc w:val="both"/>
            </w:pPr>
            <w:r>
              <w:t>No milestones were identified for this indicator in the approved results framework for the programme.</w:t>
            </w:r>
          </w:p>
        </w:tc>
        <w:tc>
          <w:tcPr>
            <w:tcW w:w="2040" w:type="dxa"/>
          </w:tcPr>
          <w:p w14:paraId="00000330" w14:textId="77777777" w:rsidR="00F52645" w:rsidRDefault="00D50232">
            <w:pPr>
              <w:jc w:val="both"/>
              <w:rPr>
                <w:b/>
              </w:rPr>
            </w:pPr>
            <w:r>
              <w:rPr>
                <w:b/>
              </w:rPr>
              <w:t xml:space="preserve">Zanzibar: </w:t>
            </w:r>
          </w:p>
          <w:p w14:paraId="00000331" w14:textId="77777777" w:rsidR="00F52645" w:rsidRDefault="00D50232">
            <w:pPr>
              <w:jc w:val="both"/>
              <w:rPr>
                <w:b/>
              </w:rPr>
            </w:pPr>
            <w:r>
              <w:rPr>
                <w:b/>
              </w:rPr>
              <w:t xml:space="preserve">NPA-VAWC oversight committee: </w:t>
            </w:r>
          </w:p>
          <w:p w14:paraId="00000332" w14:textId="77777777" w:rsidR="00F52645" w:rsidRDefault="00D50232">
            <w:pPr>
              <w:jc w:val="both"/>
            </w:pPr>
            <w:r>
              <w:t>39 representatives</w:t>
            </w:r>
            <w:r>
              <w:rPr>
                <w:b/>
              </w:rPr>
              <w:t xml:space="preserve"> </w:t>
            </w:r>
            <w:r>
              <w:t xml:space="preserve">from GOV, UN, LGAs, NGOs and OPDs (SHIJUWAZA and National Council of People with Disabilities) </w:t>
            </w:r>
          </w:p>
          <w:p w14:paraId="00000333" w14:textId="77777777" w:rsidR="00F52645" w:rsidRDefault="00F52645">
            <w:pPr>
              <w:jc w:val="both"/>
            </w:pPr>
          </w:p>
        </w:tc>
        <w:tc>
          <w:tcPr>
            <w:tcW w:w="1815" w:type="dxa"/>
          </w:tcPr>
          <w:p w14:paraId="00000334" w14:textId="77777777" w:rsidR="00F52645" w:rsidRDefault="00D50232">
            <w:pPr>
              <w:jc w:val="both"/>
            </w:pPr>
            <w:hyperlink r:id="rId45">
              <w:r>
                <w:rPr>
                  <w:color w:val="1155CC"/>
                </w:rPr>
                <w:t>ToR for the NPA-VAWC oversight committee</w:t>
              </w:r>
            </w:hyperlink>
          </w:p>
          <w:p w14:paraId="00000335" w14:textId="77777777" w:rsidR="00F52645" w:rsidRDefault="00F52645">
            <w:pPr>
              <w:jc w:val="both"/>
            </w:pPr>
          </w:p>
        </w:tc>
      </w:tr>
      <w:tr w:rsidR="00F52645" w14:paraId="20CCFC7F" w14:textId="77777777">
        <w:tc>
          <w:tcPr>
            <w:tcW w:w="1680" w:type="dxa"/>
          </w:tcPr>
          <w:p w14:paraId="00000336" w14:textId="77777777" w:rsidR="00F52645" w:rsidRDefault="00D50232">
            <w:pPr>
              <w:jc w:val="both"/>
            </w:pPr>
            <w:r>
              <w:rPr>
                <w:b/>
              </w:rPr>
              <w:t>2.2.3</w:t>
            </w:r>
            <w:r>
              <w:t xml:space="preserve"> # stakeholders involved in consultation and validation processes (disaggregation by stakeholders (GOV/UN/OPDs/other)</w:t>
            </w:r>
          </w:p>
        </w:tc>
        <w:tc>
          <w:tcPr>
            <w:tcW w:w="1935" w:type="dxa"/>
          </w:tcPr>
          <w:p w14:paraId="00000337" w14:textId="77777777" w:rsidR="00F52645" w:rsidRDefault="00D50232">
            <w:pPr>
              <w:jc w:val="both"/>
            </w:pPr>
            <w:r>
              <w:t>No baseline was established for this indicator in the approved results framework for the programme.</w:t>
            </w:r>
          </w:p>
        </w:tc>
        <w:tc>
          <w:tcPr>
            <w:tcW w:w="1935" w:type="dxa"/>
          </w:tcPr>
          <w:p w14:paraId="00000338" w14:textId="77777777" w:rsidR="00F52645" w:rsidRDefault="00D50232">
            <w:pPr>
              <w:jc w:val="both"/>
            </w:pPr>
            <w:r>
              <w:t>No milestones were identified for this indicator in the approved results framework for the programme.</w:t>
            </w:r>
          </w:p>
        </w:tc>
        <w:tc>
          <w:tcPr>
            <w:tcW w:w="2040" w:type="dxa"/>
          </w:tcPr>
          <w:p w14:paraId="00000339" w14:textId="77777777" w:rsidR="00F52645" w:rsidRDefault="00D50232">
            <w:pPr>
              <w:spacing w:before="60" w:after="60"/>
              <w:jc w:val="both"/>
              <w:rPr>
                <w:b/>
              </w:rPr>
            </w:pPr>
            <w:r>
              <w:rPr>
                <w:b/>
              </w:rPr>
              <w:t>All together: 1,615 (846F; 769M) out of engaging 857 (488F; 369M) persons with disabilities</w:t>
            </w:r>
          </w:p>
          <w:p w14:paraId="0000033A" w14:textId="77777777" w:rsidR="00F52645" w:rsidRDefault="00F52645">
            <w:pPr>
              <w:spacing w:before="60" w:after="60"/>
              <w:jc w:val="both"/>
              <w:rPr>
                <w:b/>
              </w:rPr>
            </w:pPr>
          </w:p>
          <w:p w14:paraId="0000033B" w14:textId="77777777" w:rsidR="00F52645" w:rsidRDefault="00D50232">
            <w:pPr>
              <w:spacing w:before="60" w:after="60"/>
              <w:jc w:val="both"/>
              <w:rPr>
                <w:b/>
              </w:rPr>
            </w:pPr>
            <w:r>
              <w:rPr>
                <w:b/>
              </w:rPr>
              <w:t xml:space="preserve">Mainland: </w:t>
            </w:r>
          </w:p>
          <w:p w14:paraId="0000033C" w14:textId="77777777" w:rsidR="00F52645" w:rsidRDefault="00D50232">
            <w:pPr>
              <w:spacing w:before="60" w:after="60"/>
              <w:rPr>
                <w:b/>
              </w:rPr>
            </w:pPr>
            <w:r>
              <w:rPr>
                <w:b/>
              </w:rPr>
              <w:t xml:space="preserve">NPA-VAWC I evaluation: </w:t>
            </w:r>
          </w:p>
          <w:p w14:paraId="0000033D" w14:textId="77777777" w:rsidR="00F52645" w:rsidRDefault="00F52645">
            <w:pPr>
              <w:spacing w:before="60" w:after="60"/>
              <w:jc w:val="both"/>
              <w:rPr>
                <w:b/>
              </w:rPr>
            </w:pPr>
          </w:p>
          <w:p w14:paraId="0000033E" w14:textId="77777777" w:rsidR="00F52645" w:rsidRDefault="00D50232">
            <w:pPr>
              <w:numPr>
                <w:ilvl w:val="0"/>
                <w:numId w:val="5"/>
              </w:numPr>
              <w:spacing w:before="60" w:after="60"/>
              <w:ind w:left="360"/>
              <w:jc w:val="both"/>
            </w:pPr>
            <w:r>
              <w:rPr>
                <w:b/>
              </w:rPr>
              <w:t xml:space="preserve">157 (121F; 36M) </w:t>
            </w:r>
            <w:r>
              <w:t>persons with disabilities</w:t>
            </w:r>
          </w:p>
          <w:p w14:paraId="0000033F" w14:textId="77777777" w:rsidR="00F52645" w:rsidRDefault="00F52645">
            <w:pPr>
              <w:spacing w:before="60"/>
              <w:jc w:val="both"/>
              <w:rPr>
                <w:b/>
              </w:rPr>
            </w:pPr>
          </w:p>
          <w:p w14:paraId="00000340" w14:textId="77777777" w:rsidR="00F52645" w:rsidRDefault="00D50232">
            <w:pPr>
              <w:spacing w:before="60"/>
              <w:jc w:val="both"/>
              <w:rPr>
                <w:b/>
              </w:rPr>
            </w:pPr>
            <w:r>
              <w:rPr>
                <w:b/>
              </w:rPr>
              <w:t>Gender-sensitive situational analysis for National Disability Policy:</w:t>
            </w:r>
          </w:p>
          <w:p w14:paraId="00000341" w14:textId="77777777" w:rsidR="00F52645" w:rsidRDefault="00D50232">
            <w:pPr>
              <w:numPr>
                <w:ilvl w:val="0"/>
                <w:numId w:val="17"/>
              </w:numPr>
              <w:ind w:left="360"/>
              <w:jc w:val="both"/>
              <w:rPr>
                <w:rFonts w:ascii="Times New Roman" w:eastAsia="Times New Roman" w:hAnsi="Times New Roman" w:cs="Times New Roman"/>
              </w:rPr>
            </w:pPr>
            <w:r>
              <w:rPr>
                <w:b/>
              </w:rPr>
              <w:t>864 (405F; 459M)</w:t>
            </w:r>
            <w:r>
              <w:t xml:space="preserve"> stakeholders, of which </w:t>
            </w:r>
            <w:r>
              <w:rPr>
                <w:b/>
              </w:rPr>
              <w:t xml:space="preserve">260 (107F; 153M) </w:t>
            </w:r>
            <w:r>
              <w:t>were persons with disabilities participated in the gender-sensitive situational analysis for National Disability Policy data collection.</w:t>
            </w:r>
          </w:p>
          <w:p w14:paraId="00000342" w14:textId="77777777" w:rsidR="00F52645" w:rsidRDefault="00D50232">
            <w:pPr>
              <w:numPr>
                <w:ilvl w:val="0"/>
                <w:numId w:val="17"/>
              </w:numPr>
              <w:tabs>
                <w:tab w:val="left" w:pos="90"/>
              </w:tabs>
              <w:ind w:left="360"/>
              <w:jc w:val="both"/>
              <w:rPr>
                <w:rFonts w:ascii="Times New Roman" w:eastAsia="Times New Roman" w:hAnsi="Times New Roman" w:cs="Times New Roman"/>
              </w:rPr>
            </w:pPr>
            <w:r>
              <w:rPr>
                <w:b/>
                <w:color w:val="1F1F1F"/>
              </w:rPr>
              <w:t xml:space="preserve">35 (13F; 22M) </w:t>
            </w:r>
            <w:r>
              <w:rPr>
                <w:color w:val="1F1F1F"/>
              </w:rPr>
              <w:t>participants, of which</w:t>
            </w:r>
            <w:r>
              <w:rPr>
                <w:b/>
                <w:color w:val="1F1F1F"/>
              </w:rPr>
              <w:t xml:space="preserve"> 9 (5F; 4M)</w:t>
            </w:r>
            <w:r>
              <w:rPr>
                <w:color w:val="1F1F1F"/>
              </w:rPr>
              <w:t xml:space="preserve"> were persons with disabilities participated in the technical review meeting of the inception report of the gender-sensitive situational analysis </w:t>
            </w:r>
          </w:p>
          <w:p w14:paraId="00000343" w14:textId="77777777" w:rsidR="00F52645" w:rsidRDefault="00F52645">
            <w:pPr>
              <w:tabs>
                <w:tab w:val="left" w:pos="90"/>
              </w:tabs>
              <w:ind w:left="720"/>
              <w:jc w:val="both"/>
              <w:rPr>
                <w:color w:val="1F1F1F"/>
              </w:rPr>
            </w:pPr>
          </w:p>
          <w:p w14:paraId="00000344" w14:textId="77777777" w:rsidR="00F52645" w:rsidRDefault="00D50232">
            <w:pPr>
              <w:tabs>
                <w:tab w:val="left" w:pos="90"/>
              </w:tabs>
              <w:jc w:val="both"/>
              <w:rPr>
                <w:b/>
                <w:color w:val="1F1F1F"/>
              </w:rPr>
            </w:pPr>
            <w:r>
              <w:rPr>
                <w:b/>
                <w:color w:val="1F1F1F"/>
              </w:rPr>
              <w:t xml:space="preserve">Revision  of National Disability Policy: </w:t>
            </w:r>
          </w:p>
          <w:p w14:paraId="00000345" w14:textId="77777777" w:rsidR="00F52645" w:rsidRDefault="00D50232">
            <w:pPr>
              <w:numPr>
                <w:ilvl w:val="0"/>
                <w:numId w:val="4"/>
              </w:numPr>
              <w:tabs>
                <w:tab w:val="left" w:pos="90"/>
              </w:tabs>
              <w:ind w:left="360"/>
              <w:jc w:val="both"/>
              <w:rPr>
                <w:color w:val="1F1F1F"/>
              </w:rPr>
            </w:pPr>
            <w:r>
              <w:rPr>
                <w:color w:val="1F1F1F"/>
              </w:rPr>
              <w:t xml:space="preserve">A technical validation meeting </w:t>
            </w:r>
            <w:r>
              <w:rPr>
                <w:b/>
                <w:color w:val="1F1F1F"/>
              </w:rPr>
              <w:t>27 (10F; 17M) of which 8 (5F; 3M</w:t>
            </w:r>
            <w:r>
              <w:rPr>
                <w:color w:val="1F1F1F"/>
              </w:rPr>
              <w:t xml:space="preserve">) were OPDs from different ministries </w:t>
            </w:r>
          </w:p>
          <w:p w14:paraId="00000346" w14:textId="77777777" w:rsidR="00F52645" w:rsidRDefault="00D50232">
            <w:pPr>
              <w:numPr>
                <w:ilvl w:val="0"/>
                <w:numId w:val="4"/>
              </w:numPr>
              <w:tabs>
                <w:tab w:val="left" w:pos="90"/>
              </w:tabs>
              <w:ind w:left="360"/>
              <w:jc w:val="both"/>
              <w:rPr>
                <w:color w:val="1F1F1F"/>
              </w:rPr>
            </w:pPr>
            <w:r>
              <w:rPr>
                <w:color w:val="1F1F1F"/>
              </w:rPr>
              <w:t xml:space="preserve">Multi-stakeholder meeting </w:t>
            </w:r>
            <w:r>
              <w:rPr>
                <w:b/>
                <w:color w:val="1F1F1F"/>
              </w:rPr>
              <w:t xml:space="preserve">37 (13F; 24M) from which 6 (3F; 3M) </w:t>
            </w:r>
            <w:r>
              <w:rPr>
                <w:color w:val="1F1F1F"/>
              </w:rPr>
              <w:t>were OPDs</w:t>
            </w:r>
          </w:p>
          <w:p w14:paraId="00000347" w14:textId="77777777" w:rsidR="00F52645" w:rsidRDefault="00F52645">
            <w:pPr>
              <w:tabs>
                <w:tab w:val="left" w:pos="90"/>
              </w:tabs>
              <w:jc w:val="both"/>
              <w:rPr>
                <w:b/>
                <w:color w:val="1F1F1F"/>
              </w:rPr>
            </w:pPr>
          </w:p>
          <w:p w14:paraId="00000348" w14:textId="77777777" w:rsidR="00F52645" w:rsidRDefault="00D50232">
            <w:pPr>
              <w:spacing w:before="60"/>
              <w:jc w:val="both"/>
              <w:rPr>
                <w:b/>
              </w:rPr>
            </w:pPr>
            <w:r>
              <w:rPr>
                <w:b/>
              </w:rPr>
              <w:t xml:space="preserve">A consultation meeting with MOWADITA representatives </w:t>
            </w:r>
          </w:p>
          <w:p w14:paraId="00000349" w14:textId="77777777" w:rsidR="00F52645" w:rsidRDefault="00D50232">
            <w:pPr>
              <w:numPr>
                <w:ilvl w:val="0"/>
                <w:numId w:val="28"/>
              </w:numPr>
              <w:spacing w:before="60"/>
              <w:ind w:left="360"/>
              <w:jc w:val="both"/>
            </w:pPr>
            <w:r>
              <w:t xml:space="preserve">25 (all women) members share experiences on how to strengthen the movement's participation in policy and legislative processes. </w:t>
            </w:r>
          </w:p>
          <w:p w14:paraId="0000034A" w14:textId="77777777" w:rsidR="00F52645" w:rsidRDefault="00D50232">
            <w:pPr>
              <w:spacing w:before="60"/>
              <w:jc w:val="both"/>
            </w:pPr>
            <w:r>
              <w:rPr>
                <w:b/>
              </w:rPr>
              <w:t>2023 SDGs Voluntary National Reporting:</w:t>
            </w:r>
            <w:r>
              <w:t xml:space="preserve"> </w:t>
            </w:r>
          </w:p>
          <w:p w14:paraId="0000034B" w14:textId="77777777" w:rsidR="00F52645" w:rsidRDefault="00D50232">
            <w:pPr>
              <w:numPr>
                <w:ilvl w:val="0"/>
                <w:numId w:val="9"/>
              </w:numPr>
              <w:spacing w:before="60" w:after="60"/>
              <w:ind w:left="360"/>
              <w:jc w:val="both"/>
            </w:pPr>
            <w:r>
              <w:t>53 (47F; 6M), including 34F with disabilities</w:t>
            </w:r>
          </w:p>
          <w:p w14:paraId="0000034C" w14:textId="77777777" w:rsidR="00F52645" w:rsidRDefault="00D50232">
            <w:pPr>
              <w:spacing w:before="60" w:after="60"/>
              <w:jc w:val="both"/>
              <w:rPr>
                <w:b/>
              </w:rPr>
            </w:pPr>
            <w:r>
              <w:rPr>
                <w:b/>
              </w:rPr>
              <w:t>Zanzibar:</w:t>
            </w:r>
          </w:p>
          <w:p w14:paraId="0000034D" w14:textId="77777777" w:rsidR="00F52645" w:rsidRDefault="00D50232">
            <w:pPr>
              <w:spacing w:before="60" w:after="60"/>
              <w:jc w:val="both"/>
              <w:rPr>
                <w:b/>
              </w:rPr>
            </w:pPr>
            <w:r>
              <w:rPr>
                <w:b/>
              </w:rPr>
              <w:t>Zanzibar Disability Act (2022):</w:t>
            </w:r>
          </w:p>
          <w:p w14:paraId="0000034E" w14:textId="77777777" w:rsidR="00F52645" w:rsidRDefault="00D50232">
            <w:pPr>
              <w:numPr>
                <w:ilvl w:val="0"/>
                <w:numId w:val="12"/>
              </w:numPr>
              <w:spacing w:before="60" w:after="60"/>
              <w:ind w:left="360"/>
              <w:jc w:val="both"/>
              <w:rPr>
                <w:rFonts w:ascii="Times New Roman" w:eastAsia="Times New Roman" w:hAnsi="Times New Roman" w:cs="Times New Roman"/>
              </w:rPr>
            </w:pPr>
            <w:r>
              <w:rPr>
                <w:b/>
              </w:rPr>
              <w:t xml:space="preserve">156 (104F; 52M) </w:t>
            </w:r>
            <w:r>
              <w:t>women with disabilities and representatives from  12 Organisations of Persons living with Disabilities (OPDs) were involved in four consultation meetings on the development of the Zanzibar Disability Act.</w:t>
            </w:r>
          </w:p>
          <w:p w14:paraId="0000034F" w14:textId="77777777" w:rsidR="00F52645" w:rsidRDefault="00D50232">
            <w:pPr>
              <w:jc w:val="both"/>
              <w:rPr>
                <w:b/>
              </w:rPr>
            </w:pPr>
            <w:r>
              <w:rPr>
                <w:b/>
              </w:rPr>
              <w:t>Validation of two guidelines developed to implementation strategy of National Disability Policy:</w:t>
            </w:r>
          </w:p>
          <w:p w14:paraId="00000350" w14:textId="77777777" w:rsidR="00F52645" w:rsidRDefault="00D50232">
            <w:pPr>
              <w:numPr>
                <w:ilvl w:val="0"/>
                <w:numId w:val="12"/>
              </w:numPr>
              <w:ind w:left="360"/>
              <w:jc w:val="both"/>
            </w:pPr>
            <w:r>
              <w:rPr>
                <w:b/>
              </w:rPr>
              <w:t xml:space="preserve">80 (44F; 36M) </w:t>
            </w:r>
            <w:r>
              <w:t>stakeholders from 10 different OPDs:</w:t>
            </w:r>
            <w:r>
              <w:rPr>
                <w:vertAlign w:val="superscript"/>
              </w:rPr>
              <w:footnoteReference w:id="16"/>
            </w:r>
            <w:r>
              <w:t xml:space="preserve"> </w:t>
            </w:r>
            <w:r>
              <w:rPr>
                <w:color w:val="202124"/>
              </w:rPr>
              <w:t xml:space="preserve">UWZ, CHAVIZA, </w:t>
            </w:r>
            <w:r>
              <w:t xml:space="preserve">Zanzibar association of people with Albinism (JMZ), </w:t>
            </w:r>
            <w:r>
              <w:rPr>
                <w:color w:val="202124"/>
              </w:rPr>
              <w:t>SHIJUWAZA, JUWAUZA, ZAPP, ZACIDID, SADZ, SOZ, JUWALAZA and Representatives from the First Vice President Office and  National Council of People with Disabilities</w:t>
            </w:r>
          </w:p>
          <w:p w14:paraId="00000351" w14:textId="77777777" w:rsidR="00F52645" w:rsidRDefault="00F52645">
            <w:pPr>
              <w:jc w:val="both"/>
              <w:rPr>
                <w:b/>
              </w:rPr>
            </w:pPr>
          </w:p>
          <w:p w14:paraId="00000352" w14:textId="77777777" w:rsidR="00F52645" w:rsidRDefault="00D50232">
            <w:pPr>
              <w:jc w:val="both"/>
              <w:rPr>
                <w:b/>
              </w:rPr>
            </w:pPr>
            <w:r>
              <w:rPr>
                <w:b/>
              </w:rPr>
              <w:t xml:space="preserve">NPA-VAWC consultation meeting: </w:t>
            </w:r>
          </w:p>
          <w:p w14:paraId="00000353" w14:textId="77777777" w:rsidR="00F52645" w:rsidRDefault="00D50232">
            <w:pPr>
              <w:numPr>
                <w:ilvl w:val="0"/>
                <w:numId w:val="40"/>
              </w:numPr>
              <w:ind w:left="360"/>
              <w:jc w:val="both"/>
              <w:rPr>
                <w:rFonts w:ascii="Times New Roman" w:eastAsia="Times New Roman" w:hAnsi="Times New Roman" w:cs="Times New Roman"/>
              </w:rPr>
            </w:pPr>
            <w:r>
              <w:rPr>
                <w:b/>
              </w:rPr>
              <w:t>NPA-VAWC I Evaluation: 25 (16F; 9M)</w:t>
            </w:r>
            <w:r>
              <w:t xml:space="preserve"> from 6 different OPDs</w:t>
            </w:r>
          </w:p>
          <w:p w14:paraId="00000354" w14:textId="77777777" w:rsidR="00F52645" w:rsidRDefault="00D50232">
            <w:pPr>
              <w:numPr>
                <w:ilvl w:val="0"/>
                <w:numId w:val="40"/>
              </w:numPr>
              <w:ind w:left="360"/>
              <w:jc w:val="both"/>
              <w:rPr>
                <w:rFonts w:ascii="Times New Roman" w:eastAsia="Times New Roman" w:hAnsi="Times New Roman" w:cs="Times New Roman"/>
              </w:rPr>
            </w:pPr>
            <w:r>
              <w:rPr>
                <w:b/>
              </w:rPr>
              <w:t>NPA-VAWC II: 25 (16F; 9M)</w:t>
            </w:r>
            <w:r>
              <w:t xml:space="preserve"> OPDs participated in the consultation session of the development NPA-VAWC II</w:t>
            </w:r>
          </w:p>
          <w:p w14:paraId="00000355" w14:textId="77777777" w:rsidR="00F52645" w:rsidRDefault="00F52645">
            <w:pPr>
              <w:jc w:val="both"/>
              <w:rPr>
                <w:b/>
              </w:rPr>
            </w:pPr>
          </w:p>
          <w:p w14:paraId="00000356" w14:textId="77777777" w:rsidR="00F52645" w:rsidRDefault="00D50232">
            <w:pPr>
              <w:jc w:val="both"/>
              <w:rPr>
                <w:b/>
              </w:rPr>
            </w:pPr>
            <w:r>
              <w:rPr>
                <w:b/>
              </w:rPr>
              <w:t>JUMUISHI Guideline:</w:t>
            </w:r>
          </w:p>
          <w:p w14:paraId="00000357" w14:textId="77777777" w:rsidR="00F52645" w:rsidRDefault="00D50232">
            <w:pPr>
              <w:numPr>
                <w:ilvl w:val="0"/>
                <w:numId w:val="27"/>
              </w:numPr>
              <w:ind w:left="360"/>
              <w:jc w:val="both"/>
              <w:rPr>
                <w:rFonts w:ascii="Times New Roman" w:eastAsia="Times New Roman" w:hAnsi="Times New Roman" w:cs="Times New Roman"/>
              </w:rPr>
            </w:pPr>
            <w:r>
              <w:t xml:space="preserve">Draft report meeting: </w:t>
            </w:r>
            <w:r>
              <w:rPr>
                <w:color w:val="222222"/>
                <w:highlight w:val="white"/>
              </w:rPr>
              <w:t>Unguja</w:t>
            </w:r>
            <w:r>
              <w:rPr>
                <w:b/>
                <w:color w:val="222222"/>
                <w:highlight w:val="white"/>
              </w:rPr>
              <w:t xml:space="preserve"> 37 (17F; 20M) </w:t>
            </w:r>
            <w:r>
              <w:rPr>
                <w:color w:val="222222"/>
                <w:highlight w:val="white"/>
              </w:rPr>
              <w:t xml:space="preserve">all from OPDs - Pemba </w:t>
            </w:r>
            <w:r>
              <w:rPr>
                <w:b/>
                <w:color w:val="222222"/>
                <w:highlight w:val="white"/>
              </w:rPr>
              <w:t>32 (14F; 18M)</w:t>
            </w:r>
            <w:r>
              <w:rPr>
                <w:color w:val="222222"/>
                <w:highlight w:val="white"/>
              </w:rPr>
              <w:t xml:space="preserve"> all from OPDs</w:t>
            </w:r>
          </w:p>
          <w:p w14:paraId="00000358" w14:textId="77777777" w:rsidR="00F52645" w:rsidRDefault="00D50232">
            <w:pPr>
              <w:numPr>
                <w:ilvl w:val="0"/>
                <w:numId w:val="27"/>
              </w:numPr>
              <w:ind w:left="360"/>
              <w:jc w:val="both"/>
              <w:rPr>
                <w:color w:val="222222"/>
                <w:highlight w:val="white"/>
              </w:rPr>
            </w:pPr>
            <w:r>
              <w:rPr>
                <w:color w:val="222222"/>
                <w:highlight w:val="white"/>
              </w:rPr>
              <w:t xml:space="preserve">Validation meeting: </w:t>
            </w:r>
            <w:r>
              <w:rPr>
                <w:b/>
                <w:color w:val="222222"/>
                <w:highlight w:val="white"/>
              </w:rPr>
              <w:t>Unguja 35 (15F; 20M)</w:t>
            </w:r>
            <w:r>
              <w:rPr>
                <w:color w:val="222222"/>
                <w:highlight w:val="white"/>
              </w:rPr>
              <w:t xml:space="preserve"> all from OPDs - Pemba </w:t>
            </w:r>
            <w:r>
              <w:rPr>
                <w:b/>
                <w:color w:val="222222"/>
                <w:highlight w:val="white"/>
              </w:rPr>
              <w:t>27 (13F; 14M)</w:t>
            </w:r>
            <w:r>
              <w:rPr>
                <w:color w:val="222222"/>
                <w:highlight w:val="white"/>
              </w:rPr>
              <w:t xml:space="preserve"> all from OPDs.</w:t>
            </w:r>
          </w:p>
          <w:p w14:paraId="00000359" w14:textId="77777777" w:rsidR="00F52645" w:rsidRDefault="00F52645">
            <w:pPr>
              <w:jc w:val="both"/>
            </w:pPr>
          </w:p>
          <w:p w14:paraId="0000035A" w14:textId="77777777" w:rsidR="00F52645" w:rsidRDefault="00F52645">
            <w:pPr>
              <w:jc w:val="both"/>
            </w:pPr>
          </w:p>
        </w:tc>
        <w:tc>
          <w:tcPr>
            <w:tcW w:w="1815" w:type="dxa"/>
          </w:tcPr>
          <w:p w14:paraId="0000035B" w14:textId="77777777" w:rsidR="00F52645" w:rsidRDefault="00F52645">
            <w:pPr>
              <w:jc w:val="both"/>
            </w:pPr>
          </w:p>
        </w:tc>
      </w:tr>
    </w:tbl>
    <w:p w14:paraId="0000035C" w14:textId="77777777" w:rsidR="00F52645" w:rsidRDefault="00F52645">
      <w:pPr>
        <w:spacing w:before="280" w:after="60"/>
        <w:jc w:val="both"/>
      </w:pPr>
    </w:p>
    <w:p w14:paraId="0000035D" w14:textId="77777777" w:rsidR="00F52645" w:rsidRDefault="00F52645">
      <w:pPr>
        <w:spacing w:before="280" w:after="60"/>
        <w:jc w:val="both"/>
      </w:pPr>
    </w:p>
    <w:p w14:paraId="0000035E" w14:textId="77777777" w:rsidR="00F52645" w:rsidRDefault="00F52645">
      <w:pPr>
        <w:spacing w:before="280" w:after="60"/>
        <w:jc w:val="both"/>
      </w:pPr>
    </w:p>
    <w:p w14:paraId="0000035F" w14:textId="77777777" w:rsidR="00F52645" w:rsidRDefault="00F52645">
      <w:pPr>
        <w:spacing w:before="280" w:after="60"/>
        <w:jc w:val="both"/>
      </w:pPr>
    </w:p>
    <w:p w14:paraId="00000360" w14:textId="77777777" w:rsidR="00F52645" w:rsidRDefault="00F52645">
      <w:pPr>
        <w:spacing w:after="60"/>
        <w:ind w:left="450"/>
        <w:jc w:val="both"/>
      </w:pPr>
    </w:p>
    <w:p w14:paraId="00000361" w14:textId="77777777" w:rsidR="00F52645" w:rsidRDefault="00F52645">
      <w:pPr>
        <w:ind w:left="720"/>
      </w:pPr>
    </w:p>
    <w:p w14:paraId="00000362" w14:textId="77777777" w:rsidR="00F52645" w:rsidRDefault="00F52645">
      <w:pPr>
        <w:ind w:left="720"/>
      </w:pPr>
    </w:p>
    <w:p w14:paraId="00000363" w14:textId="77777777" w:rsidR="00F52645" w:rsidRDefault="00F52645">
      <w:pPr>
        <w:ind w:left="720"/>
      </w:pPr>
    </w:p>
    <w:p w14:paraId="00000364" w14:textId="77777777" w:rsidR="00F52645" w:rsidRDefault="00D50232">
      <w:pPr>
        <w:ind w:left="720"/>
      </w:pPr>
      <w:r>
        <w:t xml:space="preserve">Reporting on Output 3.1 Indicators </w:t>
      </w:r>
    </w:p>
    <w:sdt>
      <w:sdtPr>
        <w:tag w:val="goog_rdk_9"/>
        <w:id w:val="-283124915"/>
        <w:lock w:val="contentLocked"/>
      </w:sdtPr>
      <w:sdtEndPr/>
      <w:sdtContent>
        <w:tbl>
          <w:tblPr>
            <w:tblStyle w:val="af2"/>
            <w:tblW w:w="937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F52645" w14:paraId="72FF4CEE" w14:textId="77777777">
            <w:tc>
              <w:tcPr>
                <w:tcW w:w="9375" w:type="dxa"/>
                <w:tcBorders>
                  <w:top w:val="single" w:sz="4" w:space="0" w:color="000000"/>
                  <w:left w:val="single" w:sz="4" w:space="0" w:color="000000"/>
                  <w:right w:val="single" w:sz="4" w:space="0" w:color="000000"/>
                </w:tcBorders>
                <w:shd w:val="clear" w:color="auto" w:fill="auto"/>
              </w:tcPr>
              <w:p w14:paraId="00000365" w14:textId="77777777" w:rsidR="00F52645" w:rsidRDefault="00D50232">
                <w:pPr>
                  <w:spacing w:before="60" w:after="60" w:line="240" w:lineRule="auto"/>
                  <w:jc w:val="both"/>
                  <w:rPr>
                    <w:b/>
                  </w:rPr>
                </w:pPr>
                <w:r>
                  <w:rPr>
                    <w:b/>
                    <w:highlight w:val="white"/>
                  </w:rPr>
                  <w:t xml:space="preserve">Output 3.1: </w:t>
                </w:r>
              </w:p>
            </w:tc>
          </w:tr>
          <w:tr w:rsidR="00F52645" w14:paraId="47373A86" w14:textId="77777777">
            <w:tc>
              <w:tcPr>
                <w:tcW w:w="9375" w:type="dxa"/>
                <w:tcBorders>
                  <w:left w:val="single" w:sz="4" w:space="0" w:color="000000"/>
                  <w:right w:val="single" w:sz="4" w:space="0" w:color="000000"/>
                </w:tcBorders>
              </w:tcPr>
              <w:p w14:paraId="00000366" w14:textId="77777777" w:rsidR="00F52645" w:rsidRDefault="00D50232">
                <w:pPr>
                  <w:spacing w:before="60" w:after="60" w:line="240" w:lineRule="auto"/>
                  <w:jc w:val="both"/>
                </w:pPr>
                <w:r>
                  <w:rPr>
                    <w:color w:val="1F1F1F"/>
                  </w:rPr>
                  <w:t>Gender-sensitive disability inclusion is strengthened in the planning, implementation and monitoring of the UN Sustainable Development Cooperation Framework (UNSDCF) and SDG implementation in  the United Republic of Tanzania.</w:t>
                </w:r>
              </w:p>
            </w:tc>
          </w:tr>
          <w:tr w:rsidR="00F52645" w14:paraId="2CCD0E75" w14:textId="77777777">
            <w:tc>
              <w:tcPr>
                <w:tcW w:w="9375" w:type="dxa"/>
                <w:tcBorders>
                  <w:left w:val="single" w:sz="4" w:space="0" w:color="000000"/>
                  <w:right w:val="single" w:sz="4" w:space="0" w:color="000000"/>
                </w:tcBorders>
              </w:tcPr>
              <w:p w14:paraId="00000367" w14:textId="77777777" w:rsidR="00F52645" w:rsidRDefault="00D50232">
                <w:pPr>
                  <w:spacing w:before="60" w:after="60" w:line="240" w:lineRule="auto"/>
                  <w:jc w:val="both"/>
                  <w:rPr>
                    <w:b/>
                  </w:rPr>
                </w:pPr>
                <w:r>
                  <w:rPr>
                    <w:b/>
                  </w:rPr>
                  <w:t xml:space="preserve">Brief narrative description on completion of output </w:t>
                </w:r>
              </w:p>
            </w:tc>
          </w:tr>
          <w:tr w:rsidR="00F52645" w14:paraId="51B067EF" w14:textId="77777777">
            <w:tc>
              <w:tcPr>
                <w:tcW w:w="9375" w:type="dxa"/>
              </w:tcPr>
              <w:p w14:paraId="00000368" w14:textId="77777777" w:rsidR="00F52645" w:rsidRDefault="00D50232">
                <w:pPr>
                  <w:jc w:val="both"/>
                </w:pPr>
                <w:r>
                  <w:rPr>
                    <w:b/>
                  </w:rPr>
                  <w:t>The Joint Programme strengthened disability inclusion in the development and implementation of the UNSDCF.</w:t>
                </w:r>
                <w:r>
                  <w:t xml:space="preserve">  In 2022, the UN in Tanzania finalized the UNSDCF (2022-2027) and as part of its rollout, the UNPRPD programme supported the establishment and implementation of governance structures, programmes, and operations that advance disability inclusion within and among agencies, thereby improving the UN’s overall performance on Disability Inclusion. </w:t>
                </w:r>
              </w:p>
              <w:p w14:paraId="00000369" w14:textId="77777777" w:rsidR="00F52645" w:rsidRDefault="00D50232">
                <w:pPr>
                  <w:jc w:val="both"/>
                </w:pPr>
                <w:r>
                  <w:t>The CCA conducted includes an analysis of the extent to which persons with disabilities are able to enjoy full and equal rights with others by looking at major challenges relating to poverty and economic hardships which hinder the full enjoyment of their rights. The report also analyzes comprehensively challenges to equitable access to healthcare services, accessibility and quality of education, especially in rural areas and for women and girls. However, increased efforts are needed to include disability an</w:t>
                </w:r>
                <w:r>
                  <w:t xml:space="preserve">alysis throughout the CCA. </w:t>
                </w:r>
              </w:p>
              <w:p w14:paraId="0000036A" w14:textId="77777777" w:rsidR="00F52645" w:rsidRDefault="00D50232">
                <w:pPr>
                  <w:spacing w:after="0"/>
                  <w:jc w:val="both"/>
                  <w:rPr>
                    <w:color w:val="222222"/>
                  </w:rPr>
                </w:pPr>
                <w:r>
                  <w:t>Disability-inclusion is captured in the UNCT Accountable Score Cards in 14 indicators across the four core areas; (1) leadership, strategic planning and management (2) inclusiveness, (3) programming (4) organizational culture.</w:t>
                </w:r>
              </w:p>
            </w:tc>
          </w:tr>
        </w:tbl>
      </w:sdtContent>
    </w:sdt>
    <w:p w14:paraId="0000036B" w14:textId="77777777" w:rsidR="00F52645" w:rsidRDefault="00F52645">
      <w:pPr>
        <w:pStyle w:val="Heading4"/>
        <w:jc w:val="both"/>
        <w:rPr>
          <w:color w:val="000000"/>
        </w:rPr>
      </w:pPr>
    </w:p>
    <w:p w14:paraId="0000036C" w14:textId="77777777" w:rsidR="00F52645" w:rsidRDefault="00D50232">
      <w:pPr>
        <w:ind w:left="720"/>
        <w:jc w:val="both"/>
      </w:pPr>
      <w:r>
        <w:t>Reporting on Output 3.1 Indicators (Refer Annex 2)</w:t>
      </w:r>
    </w:p>
    <w:tbl>
      <w:tblPr>
        <w:tblStyle w:val="af3"/>
        <w:tblpPr w:leftFromText="180" w:rightFromText="180" w:vertAnchor="text" w:tblpX="718" w:tblpY="1"/>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1740"/>
        <w:gridCol w:w="1845"/>
        <w:gridCol w:w="2265"/>
        <w:gridCol w:w="1920"/>
      </w:tblGrid>
      <w:tr w:rsidR="00F52645" w14:paraId="4AE3B910" w14:textId="77777777">
        <w:trPr>
          <w:tblHeader/>
        </w:trPr>
        <w:tc>
          <w:tcPr>
            <w:tcW w:w="1635" w:type="dxa"/>
          </w:tcPr>
          <w:p w14:paraId="0000036D" w14:textId="77777777" w:rsidR="00F52645" w:rsidRDefault="00D50232">
            <w:pPr>
              <w:spacing w:after="240"/>
              <w:jc w:val="both"/>
              <w:rPr>
                <w:b/>
              </w:rPr>
            </w:pPr>
            <w:r>
              <w:rPr>
                <w:b/>
              </w:rPr>
              <w:t>Indicator*</w:t>
            </w:r>
          </w:p>
        </w:tc>
        <w:tc>
          <w:tcPr>
            <w:tcW w:w="1740" w:type="dxa"/>
          </w:tcPr>
          <w:p w14:paraId="0000036E" w14:textId="77777777" w:rsidR="00F52645" w:rsidRDefault="00D50232">
            <w:pPr>
              <w:spacing w:after="0"/>
              <w:jc w:val="both"/>
              <w:rPr>
                <w:b/>
              </w:rPr>
            </w:pPr>
            <w:r>
              <w:rPr>
                <w:b/>
              </w:rPr>
              <w:t xml:space="preserve">Start level </w:t>
            </w:r>
          </w:p>
          <w:p w14:paraId="0000036F" w14:textId="77777777" w:rsidR="00F52645" w:rsidRDefault="00D50232">
            <w:pPr>
              <w:spacing w:after="0"/>
              <w:jc w:val="both"/>
            </w:pPr>
            <w:r>
              <w:t>Baseline</w:t>
            </w:r>
          </w:p>
          <w:p w14:paraId="00000370" w14:textId="77777777" w:rsidR="00F52645" w:rsidRDefault="00D50232">
            <w:pPr>
              <w:spacing w:after="240"/>
              <w:jc w:val="both"/>
            </w:pPr>
            <w:r>
              <w:t>(Beginning of the project reporting period)*</w:t>
            </w:r>
          </w:p>
        </w:tc>
        <w:tc>
          <w:tcPr>
            <w:tcW w:w="1845" w:type="dxa"/>
          </w:tcPr>
          <w:p w14:paraId="00000371" w14:textId="77777777" w:rsidR="00F52645" w:rsidRDefault="00D50232">
            <w:pPr>
              <w:spacing w:after="240"/>
              <w:jc w:val="both"/>
              <w:rPr>
                <w:b/>
              </w:rPr>
            </w:pPr>
            <w:r>
              <w:rPr>
                <w:b/>
              </w:rPr>
              <w:t>Target*</w:t>
            </w:r>
          </w:p>
        </w:tc>
        <w:tc>
          <w:tcPr>
            <w:tcW w:w="2265" w:type="dxa"/>
          </w:tcPr>
          <w:p w14:paraId="00000372" w14:textId="77777777" w:rsidR="00F52645" w:rsidRDefault="00D50232">
            <w:pPr>
              <w:spacing w:after="0"/>
              <w:jc w:val="both"/>
              <w:rPr>
                <w:b/>
              </w:rPr>
            </w:pPr>
            <w:r>
              <w:rPr>
                <w:b/>
              </w:rPr>
              <w:t xml:space="preserve">End level </w:t>
            </w:r>
          </w:p>
          <w:p w14:paraId="00000373" w14:textId="77777777" w:rsidR="00F52645" w:rsidRDefault="00D50232">
            <w:pPr>
              <w:spacing w:after="0"/>
              <w:jc w:val="both"/>
            </w:pPr>
            <w:r>
              <w:t>End line</w:t>
            </w:r>
          </w:p>
          <w:p w14:paraId="00000374" w14:textId="77777777" w:rsidR="00F52645" w:rsidRDefault="00D50232">
            <w:pPr>
              <w:spacing w:after="240"/>
              <w:jc w:val="both"/>
            </w:pPr>
            <w:r>
              <w:t>(End of the project reporting period)*</w:t>
            </w:r>
          </w:p>
        </w:tc>
        <w:tc>
          <w:tcPr>
            <w:tcW w:w="1920" w:type="dxa"/>
          </w:tcPr>
          <w:p w14:paraId="00000375" w14:textId="77777777" w:rsidR="00F52645" w:rsidRDefault="00D50232">
            <w:pPr>
              <w:spacing w:after="240"/>
              <w:jc w:val="both"/>
              <w:rPr>
                <w:b/>
              </w:rPr>
            </w:pPr>
            <w:r>
              <w:rPr>
                <w:b/>
              </w:rPr>
              <w:t>Means of Verification</w:t>
            </w:r>
          </w:p>
        </w:tc>
      </w:tr>
      <w:tr w:rsidR="00F52645" w14:paraId="1D3F788D" w14:textId="77777777">
        <w:tc>
          <w:tcPr>
            <w:tcW w:w="1635" w:type="dxa"/>
          </w:tcPr>
          <w:p w14:paraId="00000376" w14:textId="77777777" w:rsidR="00F52645" w:rsidRDefault="00D50232">
            <w:pPr>
              <w:jc w:val="both"/>
            </w:pPr>
            <w:r>
              <w:rPr>
                <w:b/>
              </w:rPr>
              <w:t>3.1.1</w:t>
            </w:r>
            <w:r>
              <w:t xml:space="preserve"> # of Common Country Analysis (CCA) including disaggregated data and analysis of the situation of persons with disabilities.</w:t>
            </w:r>
          </w:p>
        </w:tc>
        <w:tc>
          <w:tcPr>
            <w:tcW w:w="1740" w:type="dxa"/>
          </w:tcPr>
          <w:p w14:paraId="00000377" w14:textId="77777777" w:rsidR="00F52645" w:rsidRDefault="00D50232">
            <w:pPr>
              <w:jc w:val="both"/>
            </w:pPr>
            <w:r>
              <w:t>2021 version of the CCA includes data on disability prevalence based on the 2012 Census and 2017/18 and 2018/19 Household Surveys.</w:t>
            </w:r>
          </w:p>
        </w:tc>
        <w:tc>
          <w:tcPr>
            <w:tcW w:w="1845" w:type="dxa"/>
          </w:tcPr>
          <w:p w14:paraId="00000378" w14:textId="77777777" w:rsidR="00F52645" w:rsidRDefault="00D50232">
            <w:pPr>
              <w:jc w:val="both"/>
            </w:pPr>
            <w:r>
              <w:t>No. of CCA that include disability-</w:t>
            </w:r>
          </w:p>
          <w:p w14:paraId="00000379" w14:textId="77777777" w:rsidR="00F52645" w:rsidRDefault="00D50232">
            <w:pPr>
              <w:jc w:val="both"/>
            </w:pPr>
            <w:r>
              <w:t>disaggregated data from the latest household surveys: 1</w:t>
            </w:r>
          </w:p>
        </w:tc>
        <w:tc>
          <w:tcPr>
            <w:tcW w:w="2265" w:type="dxa"/>
          </w:tcPr>
          <w:p w14:paraId="0000037A" w14:textId="77777777" w:rsidR="00F52645" w:rsidRDefault="00D50232">
            <w:pPr>
              <w:jc w:val="both"/>
            </w:pPr>
            <w:r>
              <w:t xml:space="preserve">The CCA includes an analysis of the extent to which persons </w:t>
            </w:r>
            <w:r>
              <w:rPr>
                <w:color w:val="373A3C"/>
              </w:rPr>
              <w:t xml:space="preserve"> </w:t>
            </w:r>
            <w:r>
              <w:t xml:space="preserve">with disabilities are able to enjoy full and equal rights with others by looking at major challenges relating to poverty and economic hardships which hinder the full enjoyment of their rights. Disability-inclusion is captured in the UNCT Accountable Score Cards in 14 indicators across the four core areas. </w:t>
            </w:r>
          </w:p>
          <w:p w14:paraId="0000037B" w14:textId="77777777" w:rsidR="00F52645" w:rsidRDefault="00F52645">
            <w:pPr>
              <w:jc w:val="both"/>
            </w:pPr>
          </w:p>
          <w:p w14:paraId="0000037C" w14:textId="77777777" w:rsidR="00F52645" w:rsidRDefault="00F52645">
            <w:pPr>
              <w:jc w:val="both"/>
            </w:pPr>
          </w:p>
          <w:p w14:paraId="0000037D" w14:textId="77777777" w:rsidR="00F52645" w:rsidRDefault="00F52645">
            <w:pPr>
              <w:jc w:val="both"/>
            </w:pPr>
          </w:p>
          <w:p w14:paraId="0000037E" w14:textId="77777777" w:rsidR="00F52645" w:rsidRDefault="00F52645">
            <w:pPr>
              <w:jc w:val="both"/>
            </w:pPr>
          </w:p>
        </w:tc>
        <w:tc>
          <w:tcPr>
            <w:tcW w:w="1920" w:type="dxa"/>
          </w:tcPr>
          <w:p w14:paraId="0000037F" w14:textId="77777777" w:rsidR="00F52645" w:rsidRDefault="00D50232">
            <w:hyperlink r:id="rId46">
              <w:r>
                <w:rPr>
                  <w:color w:val="1155CC"/>
                </w:rPr>
                <w:t>Common Country Analysis (CCA) Update 2023</w:t>
              </w:r>
            </w:hyperlink>
          </w:p>
          <w:p w14:paraId="00000380" w14:textId="77777777" w:rsidR="00F52645" w:rsidRDefault="00F52645">
            <w:pPr>
              <w:jc w:val="both"/>
            </w:pPr>
          </w:p>
          <w:p w14:paraId="00000381" w14:textId="77777777" w:rsidR="00F52645" w:rsidRDefault="00F52645">
            <w:pPr>
              <w:jc w:val="both"/>
            </w:pPr>
          </w:p>
        </w:tc>
      </w:tr>
      <w:tr w:rsidR="00F52645" w14:paraId="2700759E" w14:textId="77777777">
        <w:tc>
          <w:tcPr>
            <w:tcW w:w="1635" w:type="dxa"/>
          </w:tcPr>
          <w:p w14:paraId="00000382" w14:textId="77777777" w:rsidR="00F52645" w:rsidRDefault="00D50232">
            <w:pPr>
              <w:jc w:val="both"/>
            </w:pPr>
            <w:r>
              <w:rPr>
                <w:b/>
              </w:rPr>
              <w:t xml:space="preserve">3.1.2 </w:t>
            </w:r>
            <w:r>
              <w:t xml:space="preserve"> # UNSDCF</w:t>
            </w:r>
            <w:r>
              <w:t xml:space="preserve"> where disability inclusion has been mainstreamed and/or targeted.</w:t>
            </w:r>
          </w:p>
        </w:tc>
        <w:tc>
          <w:tcPr>
            <w:tcW w:w="1740" w:type="dxa"/>
          </w:tcPr>
          <w:p w14:paraId="00000383" w14:textId="77777777" w:rsidR="00F52645" w:rsidRDefault="00D50232">
            <w:pPr>
              <w:jc w:val="both"/>
            </w:pPr>
            <w:r>
              <w:t>No baseline was established for this indicator in the approved results framework for the programme.</w:t>
            </w:r>
          </w:p>
        </w:tc>
        <w:tc>
          <w:tcPr>
            <w:tcW w:w="1845" w:type="dxa"/>
          </w:tcPr>
          <w:p w14:paraId="00000384" w14:textId="77777777" w:rsidR="00F52645" w:rsidRDefault="00D50232">
            <w:pPr>
              <w:jc w:val="both"/>
            </w:pPr>
            <w:r>
              <w:t>No milestones were identified for this indicator in the approved results framework for the programme.</w:t>
            </w:r>
          </w:p>
        </w:tc>
        <w:tc>
          <w:tcPr>
            <w:tcW w:w="2265" w:type="dxa"/>
          </w:tcPr>
          <w:p w14:paraId="00000385" w14:textId="77777777" w:rsidR="00F52645" w:rsidRDefault="00D50232">
            <w:pPr>
              <w:spacing w:before="120" w:after="120"/>
              <w:jc w:val="both"/>
            </w:pPr>
            <w:r>
              <w:t xml:space="preserve">Three of the four Cooperation Framework outcomes contain the term “inclusive.” The Cooperation Framework narrative refers to disability 25 times, and the term persons with disabilities appears in the document 30 times. The JWPs under those three outcomes explicitly mention disabilities 27 times. </w:t>
            </w:r>
          </w:p>
          <w:p w14:paraId="00000386" w14:textId="77777777" w:rsidR="00F52645" w:rsidRDefault="00D50232">
            <w:pPr>
              <w:spacing w:before="120" w:after="120"/>
              <w:jc w:val="both"/>
            </w:pPr>
            <w:r>
              <w:t xml:space="preserve">Five of the Cooperation Framework outcome indicators are disaggregated by disability, and four are also disaggregated by sex and age. </w:t>
            </w:r>
          </w:p>
          <w:p w14:paraId="00000387" w14:textId="77777777" w:rsidR="00F52645" w:rsidRDefault="00F52645">
            <w:pPr>
              <w:jc w:val="both"/>
            </w:pPr>
          </w:p>
        </w:tc>
        <w:tc>
          <w:tcPr>
            <w:tcW w:w="1920" w:type="dxa"/>
          </w:tcPr>
          <w:p w14:paraId="00000388" w14:textId="77777777" w:rsidR="00F52645" w:rsidRDefault="00D50232">
            <w:pPr>
              <w:jc w:val="both"/>
            </w:pPr>
            <w:hyperlink r:id="rId47">
              <w:r>
                <w:rPr>
                  <w:color w:val="1155CC"/>
                </w:rPr>
                <w:t>UNSDCF</w:t>
              </w:r>
            </w:hyperlink>
            <w:hyperlink r:id="rId48">
              <w:r>
                <w:rPr>
                  <w:color w:val="1155CC"/>
                </w:rPr>
                <w:t xml:space="preserve"> Tanzania 2022-2027</w:t>
              </w:r>
            </w:hyperlink>
          </w:p>
        </w:tc>
      </w:tr>
      <w:tr w:rsidR="00F52645" w14:paraId="57ACF14F" w14:textId="77777777">
        <w:tc>
          <w:tcPr>
            <w:tcW w:w="1635" w:type="dxa"/>
          </w:tcPr>
          <w:p w14:paraId="00000389" w14:textId="77777777" w:rsidR="00F52645" w:rsidRDefault="00D50232">
            <w:pPr>
              <w:jc w:val="both"/>
            </w:pPr>
            <w:r>
              <w:rPr>
                <w:b/>
              </w:rPr>
              <w:t xml:space="preserve">3.1.3 </w:t>
            </w:r>
            <w:r>
              <w:t># of joint programmes funded through MPTFs  where the rights of persons with disabilities   have been addressed (disaggregation by disability group) through collaboration with UNPRPD  programmes</w:t>
            </w:r>
          </w:p>
        </w:tc>
        <w:tc>
          <w:tcPr>
            <w:tcW w:w="1740" w:type="dxa"/>
          </w:tcPr>
          <w:p w14:paraId="0000038A" w14:textId="77777777" w:rsidR="00F52645" w:rsidRDefault="00D50232">
            <w:pPr>
              <w:jc w:val="both"/>
            </w:pPr>
            <w:r>
              <w:t>No baseline was established for this indicator in the approved results framework for the programme.</w:t>
            </w:r>
          </w:p>
        </w:tc>
        <w:tc>
          <w:tcPr>
            <w:tcW w:w="1845" w:type="dxa"/>
          </w:tcPr>
          <w:p w14:paraId="0000038B" w14:textId="77777777" w:rsidR="00F52645" w:rsidRDefault="00D50232">
            <w:pPr>
              <w:jc w:val="both"/>
            </w:pPr>
            <w:r>
              <w:t>No milestones were identified for this indicator in the approved results framework for the programme.</w:t>
            </w:r>
          </w:p>
        </w:tc>
        <w:tc>
          <w:tcPr>
            <w:tcW w:w="2265" w:type="dxa"/>
          </w:tcPr>
          <w:p w14:paraId="0000038C" w14:textId="77777777" w:rsidR="00F52645" w:rsidRDefault="00D50232">
            <w:pPr>
              <w:tabs>
                <w:tab w:val="left" w:pos="90"/>
              </w:tabs>
              <w:jc w:val="both"/>
            </w:pPr>
            <w:r>
              <w:t>UN Joint Programme to Advance the Rights of Persons with Disabilities in the United Republic of Tanzania (2021-2024) and UN Joint Programme on Unpaid Care and Disability (2024-2026): 2</w:t>
            </w:r>
          </w:p>
        </w:tc>
        <w:tc>
          <w:tcPr>
            <w:tcW w:w="1920" w:type="dxa"/>
          </w:tcPr>
          <w:p w14:paraId="0000038D" w14:textId="77777777" w:rsidR="00F52645" w:rsidRDefault="00F52645">
            <w:pPr>
              <w:jc w:val="both"/>
            </w:pPr>
          </w:p>
        </w:tc>
      </w:tr>
      <w:tr w:rsidR="00F52645" w14:paraId="20B24568" w14:textId="77777777">
        <w:tc>
          <w:tcPr>
            <w:tcW w:w="1635" w:type="dxa"/>
          </w:tcPr>
          <w:p w14:paraId="0000038E" w14:textId="77777777" w:rsidR="00F52645" w:rsidRDefault="00D50232">
            <w:pPr>
              <w:jc w:val="both"/>
            </w:pPr>
            <w:r>
              <w:rPr>
                <w:b/>
              </w:rPr>
              <w:t xml:space="preserve">3.1.4      # </w:t>
            </w:r>
            <w:r>
              <w:t>Humanitarian Response Plans (HRPs) and Humanitarian Needs Overviews (HNOs) addressing   persons with disability needs and rights.</w:t>
            </w:r>
          </w:p>
        </w:tc>
        <w:tc>
          <w:tcPr>
            <w:tcW w:w="1740" w:type="dxa"/>
          </w:tcPr>
          <w:p w14:paraId="0000038F" w14:textId="77777777" w:rsidR="00F52645" w:rsidRDefault="00D50232">
            <w:pPr>
              <w:jc w:val="both"/>
            </w:pPr>
            <w:r>
              <w:t>No baseline was established for this indicator in the approved results framework for the programme.</w:t>
            </w:r>
          </w:p>
        </w:tc>
        <w:tc>
          <w:tcPr>
            <w:tcW w:w="1845" w:type="dxa"/>
          </w:tcPr>
          <w:p w14:paraId="00000390" w14:textId="77777777" w:rsidR="00F52645" w:rsidRDefault="00D50232">
            <w:pPr>
              <w:jc w:val="both"/>
            </w:pPr>
            <w:r>
              <w:t>No milestones were identified for this indicator in the approved results framework for the programme.</w:t>
            </w:r>
          </w:p>
        </w:tc>
        <w:tc>
          <w:tcPr>
            <w:tcW w:w="2265" w:type="dxa"/>
          </w:tcPr>
          <w:p w14:paraId="00000391" w14:textId="77777777" w:rsidR="00F52645" w:rsidRDefault="00D50232">
            <w:pPr>
              <w:jc w:val="both"/>
            </w:pPr>
            <w:r>
              <w:t xml:space="preserve">No period achievement. </w:t>
            </w:r>
          </w:p>
        </w:tc>
        <w:tc>
          <w:tcPr>
            <w:tcW w:w="1920" w:type="dxa"/>
          </w:tcPr>
          <w:p w14:paraId="00000392" w14:textId="77777777" w:rsidR="00F52645" w:rsidRDefault="00F52645">
            <w:pPr>
              <w:jc w:val="both"/>
            </w:pPr>
          </w:p>
        </w:tc>
      </w:tr>
    </w:tbl>
    <w:p w14:paraId="00000393" w14:textId="77777777" w:rsidR="00F52645" w:rsidRDefault="00F52645">
      <w:pPr>
        <w:spacing w:before="280" w:after="60"/>
        <w:jc w:val="both"/>
        <w:rPr>
          <w:i/>
        </w:rPr>
      </w:pPr>
    </w:p>
    <w:p w14:paraId="00000394" w14:textId="77777777" w:rsidR="00F52645" w:rsidRDefault="00F52645">
      <w:pPr>
        <w:spacing w:before="280" w:after="60"/>
        <w:jc w:val="both"/>
        <w:rPr>
          <w:i/>
        </w:rPr>
      </w:pPr>
    </w:p>
    <w:p w14:paraId="00000395" w14:textId="77777777" w:rsidR="00F52645" w:rsidRDefault="00F52645">
      <w:pPr>
        <w:spacing w:before="280" w:after="60"/>
        <w:jc w:val="both"/>
        <w:rPr>
          <w:i/>
        </w:rPr>
      </w:pPr>
    </w:p>
    <w:p w14:paraId="00000396" w14:textId="77777777" w:rsidR="00F52645" w:rsidRDefault="00F52645">
      <w:pPr>
        <w:spacing w:before="280" w:after="60"/>
        <w:jc w:val="both"/>
        <w:rPr>
          <w:i/>
        </w:rPr>
      </w:pPr>
    </w:p>
    <w:p w14:paraId="00000397" w14:textId="77777777" w:rsidR="00F52645" w:rsidRDefault="00F52645">
      <w:pPr>
        <w:spacing w:before="280" w:after="60"/>
        <w:jc w:val="both"/>
        <w:rPr>
          <w:i/>
        </w:rPr>
      </w:pPr>
    </w:p>
    <w:p w14:paraId="00000398" w14:textId="77777777" w:rsidR="00F52645" w:rsidRDefault="00F52645">
      <w:pPr>
        <w:spacing w:before="280" w:after="60"/>
        <w:jc w:val="both"/>
        <w:rPr>
          <w:i/>
        </w:rPr>
      </w:pPr>
    </w:p>
    <w:p w14:paraId="00000399" w14:textId="77777777" w:rsidR="00F52645" w:rsidRDefault="00F52645">
      <w:pPr>
        <w:spacing w:before="280" w:after="60"/>
        <w:jc w:val="both"/>
        <w:rPr>
          <w:i/>
        </w:rPr>
      </w:pPr>
    </w:p>
    <w:p w14:paraId="0000039A" w14:textId="77777777" w:rsidR="00F52645" w:rsidRDefault="00F52645">
      <w:pPr>
        <w:spacing w:before="280" w:after="60"/>
        <w:jc w:val="both"/>
        <w:rPr>
          <w:i/>
        </w:rPr>
      </w:pPr>
    </w:p>
    <w:p w14:paraId="0000039B" w14:textId="77777777" w:rsidR="00F52645" w:rsidRDefault="00F52645">
      <w:pPr>
        <w:spacing w:before="280" w:after="60"/>
        <w:jc w:val="both"/>
        <w:rPr>
          <w:i/>
        </w:rPr>
      </w:pPr>
    </w:p>
    <w:p w14:paraId="0000039C" w14:textId="77777777" w:rsidR="00F52645" w:rsidRDefault="00F52645">
      <w:pPr>
        <w:spacing w:before="280" w:after="60"/>
        <w:jc w:val="both"/>
        <w:rPr>
          <w:i/>
        </w:rPr>
      </w:pPr>
    </w:p>
    <w:p w14:paraId="0000039D" w14:textId="77777777" w:rsidR="00F52645" w:rsidRDefault="00F52645">
      <w:pPr>
        <w:spacing w:before="280" w:after="60"/>
        <w:jc w:val="both"/>
        <w:rPr>
          <w:i/>
        </w:rPr>
      </w:pPr>
    </w:p>
    <w:p w14:paraId="0000039E" w14:textId="77777777" w:rsidR="00F52645" w:rsidRDefault="00F52645">
      <w:pPr>
        <w:spacing w:before="280" w:after="60"/>
        <w:jc w:val="both"/>
        <w:rPr>
          <w:i/>
        </w:rPr>
      </w:pPr>
    </w:p>
    <w:p w14:paraId="0000039F" w14:textId="77777777" w:rsidR="00F52645" w:rsidRDefault="00F52645">
      <w:pPr>
        <w:spacing w:before="280" w:after="60"/>
        <w:jc w:val="both"/>
        <w:rPr>
          <w:i/>
        </w:rPr>
      </w:pPr>
    </w:p>
    <w:p w14:paraId="000003A0" w14:textId="77777777" w:rsidR="00F52645" w:rsidRDefault="00F52645">
      <w:pPr>
        <w:spacing w:before="280" w:after="60"/>
        <w:jc w:val="both"/>
        <w:rPr>
          <w:i/>
        </w:rPr>
      </w:pPr>
    </w:p>
    <w:p w14:paraId="000003A1" w14:textId="77777777" w:rsidR="00F52645" w:rsidRDefault="00F52645">
      <w:pPr>
        <w:spacing w:before="280" w:after="60"/>
        <w:jc w:val="both"/>
        <w:rPr>
          <w:i/>
        </w:rPr>
      </w:pPr>
    </w:p>
    <w:p w14:paraId="000003A2" w14:textId="77777777" w:rsidR="00F52645" w:rsidRDefault="00F52645">
      <w:pPr>
        <w:spacing w:before="280" w:after="60"/>
        <w:jc w:val="both"/>
        <w:rPr>
          <w:i/>
        </w:rPr>
      </w:pPr>
    </w:p>
    <w:p w14:paraId="000003A3" w14:textId="77777777" w:rsidR="00F52645" w:rsidRDefault="00F52645">
      <w:pPr>
        <w:spacing w:before="280" w:after="60"/>
        <w:jc w:val="both"/>
        <w:rPr>
          <w:i/>
        </w:rPr>
      </w:pPr>
    </w:p>
    <w:p w14:paraId="000003A4" w14:textId="77777777" w:rsidR="00F52645" w:rsidRDefault="00F52645">
      <w:pPr>
        <w:spacing w:before="280" w:after="60"/>
        <w:jc w:val="both"/>
        <w:rPr>
          <w:i/>
        </w:rPr>
      </w:pPr>
    </w:p>
    <w:p w14:paraId="000003A5" w14:textId="77777777" w:rsidR="00F52645" w:rsidRDefault="00F52645">
      <w:pPr>
        <w:spacing w:before="280" w:after="60"/>
        <w:jc w:val="both"/>
        <w:rPr>
          <w:i/>
        </w:rPr>
      </w:pPr>
    </w:p>
    <w:p w14:paraId="000003A6" w14:textId="77777777" w:rsidR="00F52645" w:rsidRDefault="00F52645">
      <w:pPr>
        <w:spacing w:before="280" w:after="60"/>
        <w:jc w:val="both"/>
        <w:rPr>
          <w:i/>
        </w:rPr>
      </w:pPr>
    </w:p>
    <w:p w14:paraId="000003A7" w14:textId="77777777" w:rsidR="00F52645" w:rsidRDefault="00F52645">
      <w:pPr>
        <w:spacing w:before="280" w:after="60"/>
        <w:jc w:val="both"/>
        <w:rPr>
          <w:i/>
        </w:rPr>
      </w:pPr>
    </w:p>
    <w:p w14:paraId="000003A8" w14:textId="77777777" w:rsidR="00F52645" w:rsidRDefault="00F52645">
      <w:pPr>
        <w:spacing w:before="280" w:after="60"/>
        <w:jc w:val="both"/>
        <w:rPr>
          <w:i/>
        </w:rPr>
      </w:pPr>
    </w:p>
    <w:sdt>
      <w:sdtPr>
        <w:tag w:val="goog_rdk_10"/>
        <w:id w:val="-407297891"/>
        <w:lock w:val="contentLocked"/>
      </w:sdtPr>
      <w:sdtEndPr/>
      <w:sdtContent>
        <w:tbl>
          <w:tblPr>
            <w:tblStyle w:val="af4"/>
            <w:tblW w:w="9420"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20"/>
          </w:tblGrid>
          <w:tr w:rsidR="00F52645" w14:paraId="721D7B39" w14:textId="77777777">
            <w:tc>
              <w:tcPr>
                <w:tcW w:w="9420" w:type="dxa"/>
                <w:tcBorders>
                  <w:top w:val="single" w:sz="4" w:space="0" w:color="000000"/>
                  <w:left w:val="single" w:sz="4" w:space="0" w:color="000000"/>
                  <w:right w:val="single" w:sz="4" w:space="0" w:color="000000"/>
                </w:tcBorders>
                <w:shd w:val="clear" w:color="auto" w:fill="auto"/>
              </w:tcPr>
              <w:p w14:paraId="000003A9" w14:textId="77777777" w:rsidR="00F52645" w:rsidRDefault="00D50232">
                <w:pPr>
                  <w:spacing w:before="60" w:after="60" w:line="240" w:lineRule="auto"/>
                  <w:jc w:val="both"/>
                  <w:rPr>
                    <w:b/>
                  </w:rPr>
                </w:pPr>
                <w:r>
                  <w:rPr>
                    <w:b/>
                    <w:highlight w:val="white"/>
                  </w:rPr>
                  <w:t xml:space="preserve">Output 3.2: </w:t>
                </w:r>
              </w:p>
            </w:tc>
          </w:tr>
          <w:tr w:rsidR="00F52645" w14:paraId="700D2EBE" w14:textId="77777777">
            <w:tc>
              <w:tcPr>
                <w:tcW w:w="9420" w:type="dxa"/>
                <w:tcBorders>
                  <w:left w:val="single" w:sz="4" w:space="0" w:color="000000"/>
                  <w:right w:val="single" w:sz="4" w:space="0" w:color="000000"/>
                </w:tcBorders>
              </w:tcPr>
              <w:p w14:paraId="000003AA" w14:textId="77777777" w:rsidR="00F52645" w:rsidRDefault="00D50232">
                <w:pPr>
                  <w:spacing w:before="60" w:after="60" w:line="240" w:lineRule="auto"/>
                  <w:jc w:val="both"/>
                </w:pPr>
                <w:r>
                  <w:rPr>
                    <w:color w:val="1F1F1F"/>
                  </w:rPr>
                  <w:t>National development assessments, plans, budgets, programs and monitoring mechanisms supported under the SDG processes are designed to advance disability inclusion</w:t>
                </w:r>
              </w:p>
            </w:tc>
          </w:tr>
          <w:tr w:rsidR="00F52645" w14:paraId="44C724BC" w14:textId="77777777">
            <w:tc>
              <w:tcPr>
                <w:tcW w:w="9420" w:type="dxa"/>
                <w:tcBorders>
                  <w:left w:val="single" w:sz="4" w:space="0" w:color="000000"/>
                  <w:right w:val="single" w:sz="4" w:space="0" w:color="000000"/>
                </w:tcBorders>
              </w:tcPr>
              <w:p w14:paraId="000003AB" w14:textId="77777777" w:rsidR="00F52645" w:rsidRDefault="00D50232">
                <w:pPr>
                  <w:spacing w:before="60" w:after="60" w:line="240" w:lineRule="auto"/>
                  <w:jc w:val="both"/>
                  <w:rPr>
                    <w:b/>
                  </w:rPr>
                </w:pPr>
                <w:r>
                  <w:rPr>
                    <w:b/>
                  </w:rPr>
                  <w:t xml:space="preserve">Brief narrative description on completion of output </w:t>
                </w:r>
              </w:p>
            </w:tc>
          </w:tr>
          <w:tr w:rsidR="00F52645" w14:paraId="26D927ED" w14:textId="77777777">
            <w:tc>
              <w:tcPr>
                <w:tcW w:w="9420" w:type="dxa"/>
                <w:shd w:val="clear" w:color="auto" w:fill="auto"/>
                <w:tcMar>
                  <w:top w:w="100" w:type="dxa"/>
                  <w:left w:w="100" w:type="dxa"/>
                  <w:bottom w:w="100" w:type="dxa"/>
                  <w:right w:w="100" w:type="dxa"/>
                </w:tcMar>
              </w:tcPr>
              <w:p w14:paraId="000003AC" w14:textId="77777777" w:rsidR="00F52645" w:rsidRDefault="00D50232">
                <w:pPr>
                  <w:spacing w:before="60" w:after="60"/>
                  <w:jc w:val="both"/>
                  <w:rPr>
                    <w:b/>
                  </w:rPr>
                </w:pPr>
                <w:r>
                  <w:rPr>
                    <w:b/>
                  </w:rPr>
                  <w:t>Persons with disabilities and OPDs made contributions to the 2023 VNR,</w:t>
                </w:r>
                <w:r>
                  <w:t xml:space="preserve"> and awareness was raised for persons with disabilities on the national reporting process during a consultation meeting with women living with disabilities and OPDs, including women-led OPDs held on 7 December 2022. The consultation meetings brought together </w:t>
                </w:r>
                <w:r>
                  <w:rPr>
                    <w:b/>
                  </w:rPr>
                  <w:t>fifty-three (53) participants (47F; 6M, including 34F with disabilities)</w:t>
                </w:r>
                <w:r>
                  <w:t>, including government representatives from the Prime Minister’s Office Labour, Youth, Employment and persons with disabilities, OPDs from mainland Tanzania and Zanzibar, experts on</w:t>
                </w:r>
                <w:r>
                  <w:t xml:space="preserve"> disability, UN staff from various agencies and the UNPRPD delegation. Presentations were made on: SDG indicators on persons with disabilities, disability inclusion in the VNR process - including best practices, and experience from other jurisdictions on capturing issues of persons with disabilities in National VNR processes. </w:t>
                </w:r>
              </w:p>
              <w:p w14:paraId="000003AD" w14:textId="77777777" w:rsidR="00F52645" w:rsidRDefault="00F52645">
                <w:pPr>
                  <w:spacing w:after="0"/>
                  <w:jc w:val="both"/>
                  <w:rPr>
                    <w:b/>
                  </w:rPr>
                </w:pPr>
              </w:p>
              <w:p w14:paraId="000003AE" w14:textId="77777777" w:rsidR="00F52645" w:rsidRDefault="00D50232">
                <w:pPr>
                  <w:spacing w:after="0"/>
                  <w:jc w:val="both"/>
                  <w:rPr>
                    <w:b/>
                  </w:rPr>
                </w:pPr>
                <w:r>
                  <w:rPr>
                    <w:b/>
                  </w:rPr>
                  <w:t xml:space="preserve">With the support from the Joint Programme the inclusion of disability data and indicators in the 2023 Voluntary National Review (VNR) process helped the country track its progress towards disability-inclusive development. </w:t>
                </w:r>
                <w:r>
                  <w:t>The comparison of the VNR process in Tanzania between 2019 and 2023 reveals key improvements in disability inclusion. In 2019, the process involved limited consultations, with OPDs having less extensive participation and a more restricted role in shaping the process. As a result, the perspectives of persons with disabilities were not fully represented, and some barriers they faced were overlooked.  In contrast,</w:t>
                </w:r>
                <w:r>
                  <w:rPr>
                    <w:b/>
                  </w:rPr>
                  <w:t xml:space="preserve"> the 2023 VNR process showed significant progress, which enhanced disability inclusion and OPD inv</w:t>
                </w:r>
                <w:r>
                  <w:rPr>
                    <w:b/>
                  </w:rPr>
                  <w:t xml:space="preserve">olvement in the process. </w:t>
                </w:r>
              </w:p>
              <w:p w14:paraId="000003AF" w14:textId="77777777" w:rsidR="00F52645" w:rsidRDefault="00F52645">
                <w:pPr>
                  <w:spacing w:after="0"/>
                  <w:jc w:val="both"/>
                </w:pPr>
              </w:p>
              <w:p w14:paraId="000003B0" w14:textId="77777777" w:rsidR="00F52645" w:rsidRDefault="00D50232">
                <w:pPr>
                  <w:spacing w:after="0"/>
                  <w:jc w:val="both"/>
                </w:pPr>
                <w:r>
                  <w:t>Key findings were that the progress towards disability-inclusion was limited in the VNR report and disability-inclusion was only reflected under two SDGs; Gender Equality (SDG 5) and Decent work and Economic Growth (SDG 8). One of the results under SDG 5 that includes people with disabilities is that the Government of Republic of Tanzania established an empowerment fund. The Government continues to empower and uplift poor groups of women, youth, and people with a disability through Local Government Authorit</w:t>
                </w:r>
                <w:r>
                  <w:t xml:space="preserve">ies (LGAs).  This is done through 10% loans, without interest, from the LGAs tax revenue. </w:t>
                </w:r>
              </w:p>
              <w:p w14:paraId="000003B1" w14:textId="77777777" w:rsidR="00F52645" w:rsidRDefault="00F52645">
                <w:pPr>
                  <w:spacing w:after="0"/>
                  <w:jc w:val="both"/>
                </w:pPr>
              </w:p>
              <w:p w14:paraId="000003B2" w14:textId="77777777" w:rsidR="00F52645" w:rsidRDefault="00D50232">
                <w:pPr>
                  <w:spacing w:after="0"/>
                  <w:jc w:val="both"/>
                  <w:rPr>
                    <w:i/>
                  </w:rPr>
                </w:pPr>
                <w:r>
                  <w:t>The data has disaggregated by disability only under SDG 8. Unemployment Rate by Disability Status (%) and indicates that the unemployment rate by disability status has increased from 3.8 per cent (2019) to 6.6% 2020/21). Furthermore, by February 2023, national strategic projects have created 101,353 direct jobs and 81,082 indirect jobs for youth, aged 18 – 35 years. Also, 237 people with a disability were employed in the projects.</w:t>
                </w:r>
              </w:p>
            </w:tc>
          </w:tr>
        </w:tbl>
      </w:sdtContent>
    </w:sdt>
    <w:p w14:paraId="000003B3" w14:textId="77777777" w:rsidR="00F52645" w:rsidRDefault="00F52645">
      <w:pPr>
        <w:pStyle w:val="Heading4"/>
        <w:jc w:val="both"/>
        <w:rPr>
          <w:color w:val="000000"/>
        </w:rPr>
      </w:pPr>
    </w:p>
    <w:p w14:paraId="000003B4" w14:textId="77777777" w:rsidR="00F52645" w:rsidRDefault="00F52645">
      <w:pPr>
        <w:ind w:left="720"/>
        <w:jc w:val="both"/>
      </w:pPr>
    </w:p>
    <w:p w14:paraId="000003B5" w14:textId="77777777" w:rsidR="00F52645" w:rsidRDefault="00D50232">
      <w:pPr>
        <w:ind w:left="720"/>
        <w:jc w:val="both"/>
      </w:pPr>
      <w:r>
        <w:t xml:space="preserve">Reporting on Output 3.2 Indicators (Refer Annex 2) </w:t>
      </w:r>
    </w:p>
    <w:tbl>
      <w:tblPr>
        <w:tblStyle w:val="af5"/>
        <w:tblpPr w:leftFromText="180" w:rightFromText="180" w:vertAnchor="text" w:tblpX="748" w:tblpY="1"/>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215"/>
        <w:gridCol w:w="1620"/>
        <w:gridCol w:w="1905"/>
        <w:gridCol w:w="1650"/>
        <w:gridCol w:w="1515"/>
      </w:tblGrid>
      <w:tr w:rsidR="00F52645" w14:paraId="4288BBAB" w14:textId="77777777">
        <w:trPr>
          <w:tblHeader/>
        </w:trPr>
        <w:tc>
          <w:tcPr>
            <w:tcW w:w="1410" w:type="dxa"/>
          </w:tcPr>
          <w:p w14:paraId="000003B6" w14:textId="77777777" w:rsidR="00F52645" w:rsidRDefault="00D50232">
            <w:pPr>
              <w:spacing w:after="240"/>
              <w:jc w:val="both"/>
              <w:rPr>
                <w:b/>
              </w:rPr>
            </w:pPr>
            <w:r>
              <w:rPr>
                <w:b/>
              </w:rPr>
              <w:t>Indicator*</w:t>
            </w:r>
          </w:p>
        </w:tc>
        <w:tc>
          <w:tcPr>
            <w:tcW w:w="1215" w:type="dxa"/>
          </w:tcPr>
          <w:p w14:paraId="000003B7" w14:textId="77777777" w:rsidR="00F52645" w:rsidRDefault="00D50232">
            <w:pPr>
              <w:spacing w:after="0"/>
              <w:jc w:val="both"/>
              <w:rPr>
                <w:b/>
              </w:rPr>
            </w:pPr>
            <w:r>
              <w:rPr>
                <w:b/>
              </w:rPr>
              <w:t xml:space="preserve">Start level </w:t>
            </w:r>
          </w:p>
          <w:p w14:paraId="000003B8" w14:textId="77777777" w:rsidR="00F52645" w:rsidRDefault="00D50232">
            <w:pPr>
              <w:spacing w:after="0"/>
              <w:jc w:val="both"/>
            </w:pPr>
            <w:r>
              <w:t>Baseline</w:t>
            </w:r>
          </w:p>
          <w:p w14:paraId="000003B9" w14:textId="77777777" w:rsidR="00F52645" w:rsidRDefault="00D50232">
            <w:pPr>
              <w:spacing w:after="240"/>
              <w:jc w:val="both"/>
            </w:pPr>
            <w:r>
              <w:t>(Beginning of the project reporting period)*</w:t>
            </w:r>
          </w:p>
        </w:tc>
        <w:tc>
          <w:tcPr>
            <w:tcW w:w="1620" w:type="dxa"/>
          </w:tcPr>
          <w:p w14:paraId="000003BA" w14:textId="77777777" w:rsidR="00F52645" w:rsidRDefault="00D50232">
            <w:pPr>
              <w:spacing w:after="240"/>
              <w:jc w:val="both"/>
              <w:rPr>
                <w:b/>
              </w:rPr>
            </w:pPr>
            <w:r>
              <w:rPr>
                <w:b/>
              </w:rPr>
              <w:t>Target*</w:t>
            </w:r>
          </w:p>
        </w:tc>
        <w:tc>
          <w:tcPr>
            <w:tcW w:w="1905" w:type="dxa"/>
          </w:tcPr>
          <w:p w14:paraId="000003BB" w14:textId="77777777" w:rsidR="00F52645" w:rsidRDefault="00D50232">
            <w:pPr>
              <w:spacing w:after="0"/>
              <w:jc w:val="both"/>
              <w:rPr>
                <w:b/>
              </w:rPr>
            </w:pPr>
            <w:r>
              <w:rPr>
                <w:b/>
              </w:rPr>
              <w:t xml:space="preserve">End level </w:t>
            </w:r>
          </w:p>
          <w:p w14:paraId="000003BC" w14:textId="77777777" w:rsidR="00F52645" w:rsidRDefault="00D50232">
            <w:pPr>
              <w:spacing w:after="0"/>
              <w:jc w:val="both"/>
            </w:pPr>
            <w:r>
              <w:t>End line</w:t>
            </w:r>
          </w:p>
          <w:p w14:paraId="000003BD" w14:textId="77777777" w:rsidR="00F52645" w:rsidRDefault="00D50232">
            <w:pPr>
              <w:spacing w:after="240"/>
              <w:jc w:val="both"/>
            </w:pPr>
            <w:r>
              <w:t>(End of the project reporting period)*</w:t>
            </w:r>
          </w:p>
        </w:tc>
        <w:tc>
          <w:tcPr>
            <w:tcW w:w="1650" w:type="dxa"/>
          </w:tcPr>
          <w:p w14:paraId="000003BE" w14:textId="77777777" w:rsidR="00F52645" w:rsidRDefault="00D50232">
            <w:pPr>
              <w:spacing w:after="240"/>
              <w:jc w:val="both"/>
              <w:rPr>
                <w:b/>
              </w:rPr>
            </w:pPr>
            <w:r>
              <w:rPr>
                <w:b/>
              </w:rPr>
              <w:t>Means of Verification</w:t>
            </w:r>
          </w:p>
        </w:tc>
        <w:tc>
          <w:tcPr>
            <w:tcW w:w="1515" w:type="dxa"/>
          </w:tcPr>
          <w:p w14:paraId="000003BF" w14:textId="77777777" w:rsidR="00F52645" w:rsidRDefault="00F52645">
            <w:pPr>
              <w:spacing w:after="240"/>
              <w:jc w:val="both"/>
              <w:rPr>
                <w:b/>
              </w:rPr>
            </w:pPr>
          </w:p>
        </w:tc>
      </w:tr>
      <w:tr w:rsidR="00F52645" w14:paraId="1294660A" w14:textId="77777777">
        <w:tc>
          <w:tcPr>
            <w:tcW w:w="1410" w:type="dxa"/>
          </w:tcPr>
          <w:p w14:paraId="000003C0" w14:textId="77777777" w:rsidR="00F52645" w:rsidRDefault="00D50232">
            <w:pPr>
              <w:jc w:val="both"/>
            </w:pPr>
            <w:r>
              <w:rPr>
                <w:b/>
              </w:rPr>
              <w:t>3.2.3</w:t>
            </w:r>
            <w:r>
              <w:t xml:space="preserve"> # SDGs implementation data collection, monitoring and accountability processes</w:t>
            </w:r>
          </w:p>
        </w:tc>
        <w:tc>
          <w:tcPr>
            <w:tcW w:w="1215" w:type="dxa"/>
          </w:tcPr>
          <w:p w14:paraId="000003C1" w14:textId="77777777" w:rsidR="00F52645" w:rsidRDefault="00F52645">
            <w:pPr>
              <w:jc w:val="both"/>
            </w:pPr>
          </w:p>
        </w:tc>
        <w:tc>
          <w:tcPr>
            <w:tcW w:w="1620" w:type="dxa"/>
          </w:tcPr>
          <w:p w14:paraId="000003C2" w14:textId="77777777" w:rsidR="00F52645" w:rsidRDefault="00D50232">
            <w:pPr>
              <w:jc w:val="both"/>
            </w:pPr>
            <w:r>
              <w:rPr>
                <w:color w:val="0D0D0D"/>
              </w:rPr>
              <w:t>Limited inclusion of data in the 2019 Voluntary National Review Progress for Tanzania.</w:t>
            </w:r>
          </w:p>
        </w:tc>
        <w:tc>
          <w:tcPr>
            <w:tcW w:w="1905" w:type="dxa"/>
          </w:tcPr>
          <w:p w14:paraId="000003C3" w14:textId="77777777" w:rsidR="00F52645" w:rsidRDefault="00D50232">
            <w:pPr>
              <w:tabs>
                <w:tab w:val="left" w:pos="90"/>
              </w:tabs>
              <w:jc w:val="both"/>
            </w:pPr>
            <w:r>
              <w:rPr>
                <w:i/>
                <w:u w:val="single"/>
              </w:rPr>
              <w:t>Milestone year 1:</w:t>
            </w:r>
            <w:r>
              <w:t xml:space="preserve"> None </w:t>
            </w:r>
          </w:p>
          <w:p w14:paraId="000003C4" w14:textId="77777777" w:rsidR="00F52645" w:rsidRDefault="00F52645">
            <w:pPr>
              <w:tabs>
                <w:tab w:val="left" w:pos="90"/>
              </w:tabs>
              <w:jc w:val="both"/>
            </w:pPr>
          </w:p>
          <w:p w14:paraId="000003C5" w14:textId="77777777" w:rsidR="00F52645" w:rsidRDefault="00D50232">
            <w:pPr>
              <w:tabs>
                <w:tab w:val="left" w:pos="90"/>
              </w:tabs>
              <w:jc w:val="both"/>
              <w:rPr>
                <w:i/>
                <w:u w:val="single"/>
              </w:rPr>
            </w:pPr>
            <w:r>
              <w:rPr>
                <w:i/>
                <w:u w:val="single"/>
              </w:rPr>
              <w:t>Milestone year 2:</w:t>
            </w:r>
          </w:p>
          <w:p w14:paraId="000003C6" w14:textId="77777777" w:rsidR="00F52645" w:rsidRDefault="00D50232">
            <w:pPr>
              <w:tabs>
                <w:tab w:val="left" w:pos="90"/>
              </w:tabs>
              <w:jc w:val="both"/>
            </w:pPr>
            <w:r>
              <w:t xml:space="preserve">The expected 2023/2024 </w:t>
            </w:r>
            <w:r>
              <w:rPr>
                <w:color w:val="0D0D0D"/>
              </w:rPr>
              <w:t>Voluntary National Review Progress report includes recent national data, e.g. from the 2022 Census, the 2021/22 Tanzania Demographic Health and other national surveys to monitor progress towards disability inclusion in the selected SDGs under review.</w:t>
            </w:r>
          </w:p>
        </w:tc>
        <w:tc>
          <w:tcPr>
            <w:tcW w:w="1650" w:type="dxa"/>
          </w:tcPr>
          <w:p w14:paraId="000003C7" w14:textId="77777777" w:rsidR="00F52645" w:rsidRDefault="00D50232">
            <w:pPr>
              <w:jc w:val="both"/>
            </w:pPr>
            <w:r>
              <w:t xml:space="preserve">The United Republic of Tanzania submitted the 2nd SDG Voluntary National (VNR) 2023 report that includes data from Tanzania Democratic Health Survey 2021/2022. The reporting process was done in consultations with specific groups, including people with disabilities. </w:t>
            </w:r>
          </w:p>
        </w:tc>
        <w:tc>
          <w:tcPr>
            <w:tcW w:w="1515" w:type="dxa"/>
          </w:tcPr>
          <w:p w14:paraId="000003C8" w14:textId="77777777" w:rsidR="00F52645" w:rsidRDefault="00D50232">
            <w:pPr>
              <w:jc w:val="both"/>
            </w:pPr>
            <w:hyperlink r:id="rId49">
              <w:r>
                <w:rPr>
                  <w:color w:val="1155CC"/>
                </w:rPr>
                <w:t>The United Republic of Tanzania 2nd SDG Voluntary National Report (VNR) 2023</w:t>
              </w:r>
            </w:hyperlink>
          </w:p>
        </w:tc>
      </w:tr>
    </w:tbl>
    <w:p w14:paraId="000003C9" w14:textId="77777777" w:rsidR="00F52645" w:rsidRDefault="00F52645">
      <w:pPr>
        <w:spacing w:before="280" w:after="60"/>
        <w:jc w:val="both"/>
        <w:rPr>
          <w:i/>
        </w:rPr>
      </w:pPr>
    </w:p>
    <w:p w14:paraId="000003CA" w14:textId="77777777" w:rsidR="00F52645" w:rsidRDefault="00F52645">
      <w:pPr>
        <w:spacing w:before="280" w:after="60"/>
        <w:jc w:val="both"/>
        <w:rPr>
          <w:i/>
        </w:rPr>
      </w:pPr>
    </w:p>
    <w:p w14:paraId="000003CB" w14:textId="77777777" w:rsidR="00F52645" w:rsidRDefault="00F52645">
      <w:pPr>
        <w:spacing w:before="280" w:after="60"/>
        <w:jc w:val="both"/>
        <w:rPr>
          <w:i/>
        </w:rPr>
      </w:pPr>
    </w:p>
    <w:p w14:paraId="000003CC" w14:textId="77777777" w:rsidR="00F52645" w:rsidRDefault="00F52645">
      <w:pPr>
        <w:spacing w:before="280" w:after="60"/>
        <w:jc w:val="both"/>
        <w:rPr>
          <w:i/>
        </w:rPr>
      </w:pPr>
    </w:p>
    <w:p w14:paraId="000003CD" w14:textId="77777777" w:rsidR="00F52645" w:rsidRDefault="00F52645">
      <w:pPr>
        <w:spacing w:before="280" w:after="60"/>
        <w:jc w:val="both"/>
        <w:rPr>
          <w:i/>
        </w:rPr>
      </w:pPr>
    </w:p>
    <w:p w14:paraId="000003CE" w14:textId="77777777" w:rsidR="00F52645" w:rsidRDefault="00F52645">
      <w:pPr>
        <w:spacing w:before="280" w:after="60"/>
        <w:jc w:val="both"/>
        <w:rPr>
          <w:i/>
        </w:rPr>
      </w:pPr>
    </w:p>
    <w:p w14:paraId="000003CF" w14:textId="77777777" w:rsidR="00F52645" w:rsidRDefault="00F52645">
      <w:pPr>
        <w:spacing w:before="280" w:after="60"/>
        <w:jc w:val="both"/>
        <w:rPr>
          <w:i/>
        </w:rPr>
      </w:pPr>
    </w:p>
    <w:p w14:paraId="000003D0" w14:textId="77777777" w:rsidR="00F52645" w:rsidRDefault="00F52645">
      <w:pPr>
        <w:spacing w:before="280" w:after="60"/>
        <w:jc w:val="both"/>
        <w:rPr>
          <w:i/>
        </w:rPr>
      </w:pPr>
    </w:p>
    <w:p w14:paraId="000003D1" w14:textId="77777777" w:rsidR="00F52645" w:rsidRDefault="00F52645">
      <w:pPr>
        <w:spacing w:before="280" w:after="60"/>
        <w:jc w:val="both"/>
        <w:rPr>
          <w:i/>
        </w:rPr>
      </w:pPr>
    </w:p>
    <w:p w14:paraId="000003D2" w14:textId="77777777" w:rsidR="00F52645" w:rsidRDefault="00F52645">
      <w:pPr>
        <w:pStyle w:val="Heading2"/>
        <w:jc w:val="both"/>
      </w:pPr>
    </w:p>
    <w:p w14:paraId="000003D3" w14:textId="77777777" w:rsidR="00F52645" w:rsidRDefault="00F52645">
      <w:pPr>
        <w:pStyle w:val="Heading1"/>
        <w:spacing w:line="276" w:lineRule="auto"/>
        <w:ind w:left="360"/>
      </w:pPr>
      <w:bookmarkStart w:id="6" w:name="_heading=h.yhhd0oulr84g" w:colFirst="0" w:colLast="0"/>
      <w:bookmarkEnd w:id="6"/>
    </w:p>
    <w:p w14:paraId="000003D4" w14:textId="77777777" w:rsidR="00F52645" w:rsidRDefault="00D50232">
      <w:pPr>
        <w:pStyle w:val="Heading1"/>
        <w:spacing w:line="276" w:lineRule="auto"/>
        <w:ind w:left="360"/>
      </w:pPr>
      <w:bookmarkStart w:id="7" w:name="_heading=h.1oo5we7tu1hd" w:colFirst="0" w:colLast="0"/>
      <w:bookmarkEnd w:id="7"/>
      <w:r>
        <w:br w:type="page"/>
      </w:r>
    </w:p>
    <w:p w14:paraId="000003D5" w14:textId="77777777" w:rsidR="00F52645" w:rsidRDefault="00D50232">
      <w:pPr>
        <w:pStyle w:val="Heading1"/>
        <w:spacing w:line="276" w:lineRule="auto"/>
        <w:ind w:left="630"/>
      </w:pPr>
      <w:bookmarkStart w:id="8" w:name="_heading=h.d0p4gfoq5skv" w:colFirst="0" w:colLast="0"/>
      <w:bookmarkEnd w:id="8"/>
      <w:r>
        <w:t xml:space="preserve">3. Equality between men and women </w:t>
      </w:r>
    </w:p>
    <w:p w14:paraId="000003D6" w14:textId="77777777" w:rsidR="00F52645" w:rsidRDefault="00D50232">
      <w:pPr>
        <w:spacing w:after="0"/>
        <w:ind w:left="630"/>
        <w:jc w:val="both"/>
      </w:pPr>
      <w:r>
        <w:t>Please describe how the programme ensured equality between men and women by responding to the questions below.  </w:t>
      </w:r>
    </w:p>
    <w:p w14:paraId="000003D7" w14:textId="77777777" w:rsidR="00F52645" w:rsidRDefault="00D50232">
      <w:pPr>
        <w:spacing w:after="0"/>
        <w:jc w:val="both"/>
      </w:pPr>
      <w:r>
        <w:t> </w:t>
      </w:r>
    </w:p>
    <w:tbl>
      <w:tblPr>
        <w:tblStyle w:val="af6"/>
        <w:tblW w:w="9420" w:type="dxa"/>
        <w:tblInd w:w="69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420"/>
      </w:tblGrid>
      <w:tr w:rsidR="00F52645" w14:paraId="621B5C15" w14:textId="77777777">
        <w:trPr>
          <w:trHeight w:val="300"/>
        </w:trPr>
        <w:tc>
          <w:tcPr>
            <w:tcW w:w="9420" w:type="dxa"/>
            <w:tcBorders>
              <w:top w:val="single" w:sz="6" w:space="0" w:color="000000"/>
              <w:left w:val="single" w:sz="6" w:space="0" w:color="000000"/>
              <w:bottom w:val="single" w:sz="6" w:space="0" w:color="000000"/>
              <w:right w:val="single" w:sz="6" w:space="0" w:color="000000"/>
            </w:tcBorders>
            <w:shd w:val="clear" w:color="auto" w:fill="auto"/>
          </w:tcPr>
          <w:p w14:paraId="000003D8" w14:textId="77777777" w:rsidR="00F52645" w:rsidRDefault="00D50232">
            <w:pPr>
              <w:spacing w:after="0"/>
              <w:ind w:left="90" w:right="105"/>
              <w:jc w:val="both"/>
              <w:rPr>
                <w:b/>
              </w:rPr>
            </w:pPr>
            <w:r>
              <w:rPr>
                <w:b/>
              </w:rPr>
              <w:t>How did the programme consider differences in the barriers faced by men and women with disabilities? </w:t>
            </w:r>
          </w:p>
        </w:tc>
      </w:tr>
      <w:tr w:rsidR="00F52645" w14:paraId="4EA87249" w14:textId="77777777">
        <w:trPr>
          <w:trHeight w:val="300"/>
        </w:trPr>
        <w:tc>
          <w:tcPr>
            <w:tcW w:w="9420" w:type="dxa"/>
            <w:tcBorders>
              <w:top w:val="single" w:sz="6" w:space="0" w:color="000000"/>
              <w:left w:val="single" w:sz="6" w:space="0" w:color="000000"/>
              <w:bottom w:val="single" w:sz="6" w:space="0" w:color="000000"/>
              <w:right w:val="single" w:sz="6" w:space="0" w:color="000000"/>
            </w:tcBorders>
            <w:shd w:val="clear" w:color="auto" w:fill="auto"/>
          </w:tcPr>
          <w:p w14:paraId="000003D9" w14:textId="77777777" w:rsidR="00F52645" w:rsidRDefault="00D50232">
            <w:pPr>
              <w:spacing w:before="240" w:after="240"/>
              <w:ind w:left="90" w:right="135"/>
              <w:jc w:val="both"/>
            </w:pPr>
            <w:r>
              <w:t xml:space="preserve">The Joint Programme adopts a twin-track approach to gender equality, mainstreamed it across all priorities and activities, with specific interventions targeting gender equality. Key aspects include disaggregating data by sex and disability, addressing issues like the exclusion of women with disabilities and gaps in awareness around gender equality for persons with disabilities. </w:t>
            </w:r>
          </w:p>
          <w:p w14:paraId="000003DA" w14:textId="77777777" w:rsidR="00F52645" w:rsidRDefault="00D50232">
            <w:pPr>
              <w:spacing w:before="120" w:after="120"/>
              <w:ind w:left="90" w:right="180"/>
              <w:jc w:val="both"/>
            </w:pPr>
            <w:r>
              <w:t xml:space="preserve">Recommendation from UNPRPD situational analysis (2021) highlights the gaps in awareness of gender equality for persons with disability as well as awareness of policies, frameworks and guidelines on GBV and harmful practices (2001-2015), particularly for women and girls with disabilities. Furthermore, the situational analysis identified the intersectionality gaps in legislations, policies and plans that do not align with the CRPD and do not adopt a gender transformative or intersectional approach. According </w:t>
            </w:r>
            <w:r>
              <w:t>to ADD (2017), the UNPRPD Situational Analyses (2021) and the baseline study undertaken for the UNFPA-led CLHY programme (2023), girls and women with disabilities are likely to experience multiple forms of violence and abuse, including neglect, and psychological, physical and/or sexual abuse, due to the intersection between gender and disability bias. This is due to several root causes, including dominance of abelism, traditional and cultural beliefs, stigma, poverty, gender inequality and harmful practices</w:t>
            </w:r>
            <w:r>
              <w:t xml:space="preserve"> emanating from beliefs in witchcraft and myth. </w:t>
            </w:r>
          </w:p>
          <w:p w14:paraId="000003DB" w14:textId="77777777" w:rsidR="00F52645" w:rsidRDefault="00D50232">
            <w:pPr>
              <w:spacing w:before="120" w:after="120"/>
              <w:ind w:left="90" w:right="180"/>
              <w:jc w:val="both"/>
            </w:pPr>
            <w:r>
              <w:t>A notable challenge has been the underrepresentation of female leaders in the umbrella organization (SHIVYAWATA and SHIJUWAZA), heightening the compounding challenges faced by women with disabilities. It also aims to strengthen the role of women-led OPDs and address the power imbalance within disability organizations, where leadership is predominantly male. Furthermore narratives and perspectives of women with disabilities are at times overshadowed by those of their male counterparts, highlighting an existi</w:t>
            </w:r>
            <w:r>
              <w:t xml:space="preserve">ng imbalance in attention and recognition. In addition, the existing gender-based power dynamics within the OPDs and in society are affecting women and their freedom and confidence to speak out loud about their issues, particularly g in the presence of men. </w:t>
            </w:r>
          </w:p>
          <w:p w14:paraId="000003DC" w14:textId="77777777" w:rsidR="00F52645" w:rsidRDefault="00D50232">
            <w:pPr>
              <w:spacing w:before="120" w:after="120"/>
              <w:ind w:left="90" w:right="180"/>
              <w:jc w:val="both"/>
            </w:pPr>
            <w:r>
              <w:t xml:space="preserve">The Joint Programme addresses the importance of supporting the OPDs in their internal capacity building, value clarification and strengthening the safe space for women OPDs and representatives to participate in the programmes and implementation. To address this challenges and the findings from Situational Analysis (2021) the Joint Programme: </w:t>
            </w:r>
          </w:p>
          <w:p w14:paraId="000003DD" w14:textId="77777777" w:rsidR="00F52645" w:rsidRDefault="00D50232">
            <w:pPr>
              <w:numPr>
                <w:ilvl w:val="0"/>
                <w:numId w:val="29"/>
              </w:numPr>
              <w:spacing w:before="120" w:after="0"/>
              <w:ind w:right="180" w:hanging="450"/>
              <w:jc w:val="both"/>
              <w:rPr>
                <w:rFonts w:ascii="Times New Roman" w:eastAsia="Times New Roman" w:hAnsi="Times New Roman" w:cs="Times New Roman"/>
              </w:rPr>
            </w:pPr>
            <w:r>
              <w:t>In</w:t>
            </w:r>
            <w:r>
              <w:rPr>
                <w:b/>
              </w:rPr>
              <w:t xml:space="preserve"> Mainland,</w:t>
            </w:r>
            <w:r>
              <w:t xml:space="preserve"> working closely with the MOWADITA to identify women living with disabilities and OPDs, including women-led organizations, to participate effectively in national policy processes, including training and consultations and participating in the development of the gender-sensitive situational analysis for National Disability Policy and revision of the National Disability Policy in Mainland. </w:t>
            </w:r>
          </w:p>
          <w:p w14:paraId="000003DE" w14:textId="77777777" w:rsidR="00F52645" w:rsidRDefault="00D50232">
            <w:pPr>
              <w:numPr>
                <w:ilvl w:val="0"/>
                <w:numId w:val="29"/>
              </w:numPr>
              <w:spacing w:before="200" w:after="120"/>
              <w:ind w:right="180" w:hanging="450"/>
              <w:jc w:val="both"/>
              <w:rPr>
                <w:rFonts w:ascii="Times New Roman" w:eastAsia="Times New Roman" w:hAnsi="Times New Roman" w:cs="Times New Roman"/>
              </w:rPr>
            </w:pPr>
            <w:r>
              <w:t xml:space="preserve">In </w:t>
            </w:r>
            <w:r>
              <w:rPr>
                <w:b/>
              </w:rPr>
              <w:t>Zanzibar</w:t>
            </w:r>
            <w:r>
              <w:t>, working closely with all 12 Organization of People with Disabilities, including umbrella organization SHIJUWAZA</w:t>
            </w:r>
            <w:r>
              <w:t xml:space="preserve"> and women-led organization JUWAUZA. Also, the National Council of People with Disabilities, which includes representatives from various OPDs is one of the key partners in the programme implementation. This is strengthening women with disabilities participation in programme implementation but also enhancing the right and role of women-led OPDs as an equal partner compared to male dominated organizations. </w:t>
            </w:r>
          </w:p>
          <w:p w14:paraId="000003DF" w14:textId="77777777" w:rsidR="00F52645" w:rsidRDefault="00D50232">
            <w:pPr>
              <w:numPr>
                <w:ilvl w:val="0"/>
                <w:numId w:val="29"/>
              </w:numPr>
              <w:spacing w:after="120"/>
              <w:ind w:right="180" w:hanging="450"/>
              <w:jc w:val="both"/>
              <w:rPr>
                <w:rFonts w:ascii="Times New Roman" w:eastAsia="Times New Roman" w:hAnsi="Times New Roman" w:cs="Times New Roman"/>
              </w:rPr>
            </w:pPr>
            <w:r>
              <w:rPr>
                <w:b/>
              </w:rPr>
              <w:t>In Mainland and Zanzibar</w:t>
            </w:r>
            <w:r>
              <w:t xml:space="preserve">, supports women with disabilities and OPDs, including women-led organizations' active involvement in all programme activities and beyond e.g. organizing capacity-building workshops, contributing through group discussions, question and answer sessions to develop working papers and position papers identifying issues to be included in NPA-VAWC II.  </w:t>
            </w:r>
          </w:p>
          <w:p w14:paraId="000003E0" w14:textId="77777777" w:rsidR="00F52645" w:rsidRDefault="00D50232">
            <w:pPr>
              <w:numPr>
                <w:ilvl w:val="0"/>
                <w:numId w:val="29"/>
              </w:numPr>
              <w:spacing w:before="120" w:after="0"/>
              <w:ind w:right="180" w:hanging="450"/>
              <w:jc w:val="both"/>
              <w:rPr>
                <w:rFonts w:ascii="Times New Roman" w:eastAsia="Times New Roman" w:hAnsi="Times New Roman" w:cs="Times New Roman"/>
              </w:rPr>
            </w:pPr>
            <w:r>
              <w:rPr>
                <w:b/>
              </w:rPr>
              <w:t xml:space="preserve">In Mainland and Zanzibar, </w:t>
            </w:r>
            <w:r>
              <w:t>creating safe phases for women to speak up and participate in the policy processes. For example, during the data gathering for gender-sensitive situational analysis safe spaces to speak were provided both for men and women by providing separate but equal opportunities and spaces to express their views on specific issues. During discussions and interviews, there were instances where it was deemed necessary to separate women and men, especially when discussing sensitive topics where individuals might feel mor</w:t>
            </w:r>
            <w:r>
              <w:t xml:space="preserve">e comfortable speaking freely without the presence of the other gender. This approach ensured privacy and allowed each group to discuss issues independently within their own peer platforms. </w:t>
            </w:r>
          </w:p>
          <w:p w14:paraId="000003E1" w14:textId="77777777" w:rsidR="00F52645" w:rsidRDefault="00D50232">
            <w:pPr>
              <w:numPr>
                <w:ilvl w:val="0"/>
                <w:numId w:val="29"/>
              </w:numPr>
              <w:spacing w:before="120" w:after="120"/>
              <w:ind w:right="180" w:hanging="450"/>
              <w:jc w:val="both"/>
              <w:rPr>
                <w:rFonts w:ascii="Times New Roman" w:eastAsia="Times New Roman" w:hAnsi="Times New Roman" w:cs="Times New Roman"/>
              </w:rPr>
            </w:pPr>
            <w:r>
              <w:rPr>
                <w:b/>
              </w:rPr>
              <w:t xml:space="preserve">In Mainland and Zanzibar, </w:t>
            </w:r>
            <w:r>
              <w:t>Tanzania, increasing capacity of key stakeholders, including government representatives, organizations of persons with disabilities, non-governmental organizations, and academic institutions, of critical gaps in gender-responsive and disability-inclusive programming in Tanzania. This enhanced understanding has equipped them with the necessary skills and knowledge to effectively integrate the principles of the Convention on the Rights of Persons with Disabilities (CRPD) into national policies and programs, w</w:t>
            </w:r>
            <w:r>
              <w:t xml:space="preserve">hile ensuring the unique rights and needs of women with disabilities are fully considered. </w:t>
            </w:r>
          </w:p>
          <w:p w14:paraId="000003E2" w14:textId="77777777" w:rsidR="00F52645" w:rsidRDefault="00D50232">
            <w:pPr>
              <w:spacing w:after="0"/>
              <w:ind w:left="90" w:right="195"/>
              <w:jc w:val="both"/>
            </w:pPr>
            <w:r>
              <w:t>The Joint Programme is building on other existing programmes. UN Women’s Programme on Women Leadership and Economic Rights (WLER) to address the institutional capacity of the women’s movement. Through the WLER programme, initiatives are in place to address the leadership and economic barriers that women with disabilities face. The UNFPA CLHY, My Choice My Right, programme ensures that the rights and choices of women and girls, particularly women and girls with disabilities are protected and enhanced through</w:t>
            </w:r>
            <w:r>
              <w:t xml:space="preserve"> a multi-sectoral and holistic response tackling GBV, harmful practices, early, forced and child marriage and female genital mutilation (FGM). These three programmes complement each other by strengthening the capacities of different stakeholders to tackle the barriers women and girls, particularly women and girls with disabilities, are facing to fully participate in society and make decisions in their own lives. </w:t>
            </w:r>
          </w:p>
          <w:p w14:paraId="000003E3" w14:textId="77777777" w:rsidR="00F52645" w:rsidRDefault="00F52645">
            <w:pPr>
              <w:spacing w:after="0"/>
              <w:ind w:right="90"/>
              <w:jc w:val="both"/>
            </w:pPr>
          </w:p>
          <w:p w14:paraId="000003E4" w14:textId="77777777" w:rsidR="00F52645" w:rsidRDefault="00F52645">
            <w:pPr>
              <w:spacing w:after="0"/>
              <w:ind w:right="90"/>
              <w:jc w:val="both"/>
            </w:pPr>
          </w:p>
          <w:p w14:paraId="000003E5" w14:textId="77777777" w:rsidR="00F52645" w:rsidRDefault="00F52645">
            <w:pPr>
              <w:spacing w:after="0"/>
              <w:ind w:right="90"/>
              <w:jc w:val="both"/>
            </w:pPr>
          </w:p>
        </w:tc>
      </w:tr>
      <w:tr w:rsidR="00F52645" w14:paraId="2F354080" w14:textId="77777777">
        <w:trPr>
          <w:trHeight w:val="300"/>
        </w:trPr>
        <w:tc>
          <w:tcPr>
            <w:tcW w:w="9420" w:type="dxa"/>
            <w:tcBorders>
              <w:top w:val="single" w:sz="6" w:space="0" w:color="000000"/>
              <w:left w:val="single" w:sz="6" w:space="0" w:color="000000"/>
              <w:bottom w:val="single" w:sz="6" w:space="0" w:color="000000"/>
              <w:right w:val="single" w:sz="6" w:space="0" w:color="000000"/>
            </w:tcBorders>
            <w:shd w:val="clear" w:color="auto" w:fill="auto"/>
          </w:tcPr>
          <w:p w14:paraId="000003E6" w14:textId="77777777" w:rsidR="00F52645" w:rsidRDefault="00D50232">
            <w:pPr>
              <w:spacing w:after="0"/>
              <w:ind w:left="90"/>
              <w:jc w:val="both"/>
            </w:pPr>
            <w:r>
              <w:rPr>
                <w:b/>
              </w:rPr>
              <w:t>In what way did the programme advance gender equality?</w:t>
            </w:r>
            <w:r>
              <w:t>  </w:t>
            </w:r>
          </w:p>
        </w:tc>
      </w:tr>
      <w:tr w:rsidR="00F52645" w14:paraId="28F82A25" w14:textId="77777777">
        <w:trPr>
          <w:trHeight w:val="300"/>
        </w:trPr>
        <w:tc>
          <w:tcPr>
            <w:tcW w:w="9420" w:type="dxa"/>
            <w:tcBorders>
              <w:top w:val="single" w:sz="6" w:space="0" w:color="000000"/>
              <w:left w:val="single" w:sz="6" w:space="0" w:color="000000"/>
              <w:bottom w:val="single" w:sz="6" w:space="0" w:color="000000"/>
              <w:right w:val="single" w:sz="6" w:space="0" w:color="000000"/>
            </w:tcBorders>
            <w:shd w:val="clear" w:color="auto" w:fill="auto"/>
          </w:tcPr>
          <w:p w14:paraId="000003E7" w14:textId="77777777" w:rsidR="00F52645" w:rsidRDefault="00D50232">
            <w:pPr>
              <w:spacing w:before="120" w:after="120"/>
              <w:ind w:left="90" w:right="135"/>
              <w:jc w:val="both"/>
            </w:pPr>
            <w:r>
              <w:t xml:space="preserve">Advancing gender equality is a key focus and cross-cutting theme in the programme. The programme recognizes that women and girls with disabilities are at increased risk of physical, sexual, and emotional violence, exploitation, abuse, and neglect. This is supported by many studies where gender is identified as a factor that increases the discrimination women with disabilities face compared to women without disabilities or men with disabilities. </w:t>
            </w:r>
          </w:p>
          <w:p w14:paraId="000003E8" w14:textId="77777777" w:rsidR="00F52645" w:rsidRDefault="00D50232">
            <w:pPr>
              <w:spacing w:before="120" w:after="120"/>
              <w:ind w:left="90" w:right="135"/>
              <w:jc w:val="both"/>
            </w:pPr>
            <w:r>
              <w:t xml:space="preserve">The Joint Programme strengthened the gender-responsive and intersectional approaches in all the activities to advance gender equality and realization of women’s and girls rights particularly those with disabilities. To address these, the Joint Programme collaborated closely with the women's wing within the national umbrella organization for persons with disabilities. This collaboration aims to enhance the effective engagement and participation of women led OPDs within the program, ensuring their voices are </w:t>
            </w:r>
            <w:r>
              <w:t xml:space="preserve">not only heard but also duly considered in decision-making processes of the interventions that are undertaken in the field. In addition, the programme strengthens voice, agency and advocacy skills for women living with disabilities and representatives from OPDs through the training and consultation sessions to advance equity. </w:t>
            </w:r>
          </w:p>
          <w:p w14:paraId="000003E9" w14:textId="77777777" w:rsidR="00F52645" w:rsidRDefault="00D50232">
            <w:pPr>
              <w:spacing w:before="120" w:after="120"/>
              <w:ind w:left="90" w:right="135"/>
              <w:jc w:val="both"/>
            </w:pPr>
            <w:r>
              <w:t xml:space="preserve">Furthermore, the programme realized the importance of strengthening the understanding of intersectionality among different stakeholders, including government, OPDs, and Non-Government Organizations (NGO) counterparts, to ensure the implementation of gender-sensitive and disability-inclusive policies. In addition to the capacitance of women and girls, it is important to include men and boys to advance gender equality. </w:t>
            </w:r>
          </w:p>
          <w:p w14:paraId="000003EA" w14:textId="77777777" w:rsidR="00F52645" w:rsidRDefault="00D50232">
            <w:pPr>
              <w:numPr>
                <w:ilvl w:val="0"/>
                <w:numId w:val="43"/>
              </w:numPr>
              <w:spacing w:before="120" w:after="0"/>
              <w:ind w:left="990" w:right="135"/>
              <w:jc w:val="both"/>
              <w:rPr>
                <w:rFonts w:ascii="Times New Roman" w:eastAsia="Times New Roman" w:hAnsi="Times New Roman" w:cs="Times New Roman"/>
              </w:rPr>
            </w:pPr>
            <w:r>
              <w:rPr>
                <w:b/>
              </w:rPr>
              <w:t>Both in Mainland and Zanzibar</w:t>
            </w:r>
            <w:r>
              <w:t xml:space="preserve"> the programme has focused on building the capacity of all stakeholders (Government, OPDs, NGOs, UN Agencies etc.) on CRPD, gender-responsive and disability-inclusive programming. With the programme support three-day pilot training was organized to address critical capacity gaps in Tanzania regarding gender-responsive and disability-inclusive programming and to equip key stakeholders with the necessary knowledge and skills to effectively integrate the principles of the CRPD into national policies and progra</w:t>
            </w:r>
            <w:r>
              <w:t xml:space="preserve">ms. The objective of the training package was to foster a comprehensive knowledge base for supporting gender-responsive and disability-inclusive development aligned with the CRPD to provide insights and recommendations for tackling power inequalities that result in the exclusion of women and girls with disabilities and outline positive pathways towards equality and inclusion. Currently, the training package is available in English. </w:t>
            </w:r>
          </w:p>
          <w:p w14:paraId="000003EB" w14:textId="77777777" w:rsidR="00F52645" w:rsidRDefault="00D50232">
            <w:pPr>
              <w:numPr>
                <w:ilvl w:val="0"/>
                <w:numId w:val="43"/>
              </w:numPr>
              <w:spacing w:before="120" w:after="0"/>
              <w:ind w:left="990" w:right="135"/>
              <w:jc w:val="both"/>
              <w:rPr>
                <w:rFonts w:ascii="Times New Roman" w:eastAsia="Times New Roman" w:hAnsi="Times New Roman" w:cs="Times New Roman"/>
              </w:rPr>
            </w:pPr>
            <w:r>
              <w:t xml:space="preserve">In </w:t>
            </w:r>
            <w:r>
              <w:rPr>
                <w:b/>
              </w:rPr>
              <w:t>Zanzibar,</w:t>
            </w:r>
            <w:r>
              <w:t xml:space="preserve"> with technical and financial support from the Joint Programme, JUWAUZA organized two-day training together with the MOCDGEC. Capacity building session strengthened the knowledge and skills of thirty-one women with disabilities to engage and raise their voices on their rights and requirements in different policy processes particularly to take part in the NPA-VAWC II development processes. </w:t>
            </w:r>
          </w:p>
          <w:p w14:paraId="000003EC" w14:textId="77777777" w:rsidR="00F52645" w:rsidRDefault="00D50232">
            <w:pPr>
              <w:numPr>
                <w:ilvl w:val="0"/>
                <w:numId w:val="43"/>
              </w:numPr>
              <w:spacing w:before="120" w:after="0"/>
              <w:ind w:left="990" w:right="135"/>
              <w:jc w:val="both"/>
              <w:rPr>
                <w:rFonts w:ascii="Times New Roman" w:eastAsia="Times New Roman" w:hAnsi="Times New Roman" w:cs="Times New Roman"/>
              </w:rPr>
            </w:pPr>
            <w:r>
              <w:t xml:space="preserve">In </w:t>
            </w:r>
            <w:r>
              <w:rPr>
                <w:b/>
              </w:rPr>
              <w:t xml:space="preserve">Mainland </w:t>
            </w:r>
            <w:r>
              <w:t>during the situational analysis interview and discussion, the programme facilitated joint discussions between women and men. For certain Focus Group Discussions (FGDs) women and men were brought together to discuss gender equality related issues and to deepen the understanding of men and women of different challenges and opportunities they face because of their gender.</w:t>
            </w:r>
          </w:p>
          <w:p w14:paraId="000003ED" w14:textId="77777777" w:rsidR="00F52645" w:rsidRDefault="00F52645">
            <w:pPr>
              <w:spacing w:before="120" w:after="0"/>
              <w:ind w:left="720" w:right="135"/>
              <w:jc w:val="both"/>
            </w:pPr>
          </w:p>
        </w:tc>
      </w:tr>
      <w:tr w:rsidR="00F52645" w14:paraId="53759765" w14:textId="77777777">
        <w:trPr>
          <w:trHeight w:val="300"/>
        </w:trPr>
        <w:tc>
          <w:tcPr>
            <w:tcW w:w="9420" w:type="dxa"/>
            <w:tcBorders>
              <w:top w:val="single" w:sz="6" w:space="0" w:color="000000"/>
              <w:left w:val="single" w:sz="6" w:space="0" w:color="000000"/>
              <w:bottom w:val="single" w:sz="6" w:space="0" w:color="000000"/>
              <w:right w:val="single" w:sz="6" w:space="0" w:color="000000"/>
            </w:tcBorders>
            <w:shd w:val="clear" w:color="auto" w:fill="auto"/>
          </w:tcPr>
          <w:p w14:paraId="000003EE" w14:textId="77777777" w:rsidR="00F52645" w:rsidRDefault="00D50232">
            <w:pPr>
              <w:spacing w:after="0"/>
              <w:ind w:left="180" w:right="135"/>
              <w:jc w:val="both"/>
              <w:rPr>
                <w:b/>
              </w:rPr>
            </w:pPr>
            <w:r>
              <w:rPr>
                <w:b/>
              </w:rPr>
              <w:t xml:space="preserve">How have the specific actions undertaken by the programme contributed </w:t>
            </w:r>
            <w:r>
              <w:rPr>
                <w:b/>
                <w:u w:val="single"/>
              </w:rPr>
              <w:t>directly</w:t>
            </w:r>
            <w:r>
              <w:rPr>
                <w:b/>
              </w:rPr>
              <w:t xml:space="preserve"> to the empowerment of women and girls with disabilities?   Please include here baseline and end line data on how women with disabilities were included and impacted while implementing the project. </w:t>
            </w:r>
          </w:p>
          <w:p w14:paraId="000003EF" w14:textId="77777777" w:rsidR="00F52645" w:rsidRDefault="00F52645">
            <w:pPr>
              <w:spacing w:after="0"/>
              <w:ind w:left="180" w:right="135"/>
              <w:jc w:val="both"/>
              <w:rPr>
                <w:b/>
              </w:rPr>
            </w:pPr>
          </w:p>
          <w:p w14:paraId="000003F0" w14:textId="77777777" w:rsidR="00F52645" w:rsidRDefault="00D50232">
            <w:pPr>
              <w:spacing w:after="0"/>
              <w:ind w:left="180" w:right="135"/>
              <w:jc w:val="both"/>
            </w:pPr>
            <w:r>
              <w:rPr>
                <w:b/>
              </w:rPr>
              <w:t>Kindly note that in the expenditure section below projects are requested to state the overall funding spent on these activities.</w:t>
            </w:r>
          </w:p>
        </w:tc>
      </w:tr>
      <w:tr w:rsidR="00F52645" w14:paraId="1E1D5B96" w14:textId="77777777">
        <w:trPr>
          <w:trHeight w:val="300"/>
        </w:trPr>
        <w:tc>
          <w:tcPr>
            <w:tcW w:w="9420" w:type="dxa"/>
            <w:tcBorders>
              <w:top w:val="single" w:sz="6" w:space="0" w:color="000000"/>
              <w:left w:val="single" w:sz="6" w:space="0" w:color="000000"/>
              <w:bottom w:val="single" w:sz="6" w:space="0" w:color="000000"/>
              <w:right w:val="single" w:sz="6" w:space="0" w:color="000000"/>
            </w:tcBorders>
            <w:shd w:val="clear" w:color="auto" w:fill="auto"/>
          </w:tcPr>
          <w:p w14:paraId="000003F1" w14:textId="77777777" w:rsidR="00F52645" w:rsidRDefault="00D50232">
            <w:pPr>
              <w:ind w:left="180" w:right="135"/>
              <w:jc w:val="both"/>
            </w:pPr>
            <w:r>
              <w:t>As addressed in the Situational Analysis (2021) findings the participation of persons with disabilities, especially women with disabilities, in decision-making is often deprioritised in policy, leadership and other decision-making processes in Tanzania. This significantly limits their ability to participate in and influence decisions that impact their lives. Women, children, and those with disabilities in the rural areas experience more exclusion compared to their urban counterparts. The situational analysi</w:t>
            </w:r>
            <w:r>
              <w:t xml:space="preserve">s also highlights that the representation of organisations representing women with disabilities, representation has improved in the implementation of policies, training and capacity building programs, their contribution in planning and decision making remains weak. </w:t>
            </w:r>
          </w:p>
          <w:p w14:paraId="000003F2" w14:textId="77777777" w:rsidR="00F52645" w:rsidRDefault="00D50232">
            <w:pPr>
              <w:spacing w:after="0"/>
              <w:ind w:left="180" w:right="135"/>
              <w:jc w:val="both"/>
            </w:pPr>
            <w:r>
              <w:t>Empowerment of women and girls with disabilities was a key component in the Joint Programme and part of the implementation. The program contributed directly to the empowerment of women and girls with disabilities by implementing specific actions for the purpose of ensuring adequate opportunities for women and girls with disabilities and to engage them in different stages of the programme implementation. In Mainland and Zanzibar women with disabilities and women-led OPDs were involved in the planning process</w:t>
            </w:r>
            <w:r>
              <w:t xml:space="preserve"> throughout the programme implementation. This included active participation revision of the</w:t>
            </w:r>
            <w:r>
              <w:rPr>
                <w:color w:val="151B3A"/>
              </w:rPr>
              <w:t xml:space="preserve"> </w:t>
            </w:r>
            <w:r>
              <w:t>National Policy on Disability, 2004 (applicable to Mainland), Persons with Disabilities (Rights and Privileges) Act, 2006 (Zanzibar), the evaluation the NPA-VAWC I both in Mainland and Zanzibar and revision of the NPA-VAWC II in both region and participation capacity-building trainings in which one of them was organized by women-led OPD, JUWAUZA, and particularly concentrated to strengthen the capacity of women with</w:t>
            </w:r>
            <w:r>
              <w:t xml:space="preserve"> disabilities. </w:t>
            </w:r>
          </w:p>
          <w:p w14:paraId="000003F3" w14:textId="77777777" w:rsidR="00F52645" w:rsidRDefault="00F52645">
            <w:pPr>
              <w:spacing w:after="0"/>
              <w:ind w:left="180" w:right="135"/>
              <w:jc w:val="both"/>
            </w:pPr>
          </w:p>
          <w:p w14:paraId="000003F4" w14:textId="77777777" w:rsidR="00F52645" w:rsidRDefault="00D50232">
            <w:pPr>
              <w:spacing w:after="0"/>
              <w:ind w:left="180" w:right="135"/>
              <w:jc w:val="both"/>
              <w:rPr>
                <w:b/>
              </w:rPr>
            </w:pPr>
            <w:r>
              <w:rPr>
                <w:b/>
              </w:rPr>
              <w:t xml:space="preserve">More specifically the Joint Programme has directly empowered women and girls through the following activities: </w:t>
            </w:r>
          </w:p>
          <w:p w14:paraId="000003F5" w14:textId="77777777" w:rsidR="00F52645" w:rsidRDefault="00F52645">
            <w:pPr>
              <w:spacing w:after="0"/>
              <w:ind w:left="180" w:right="135"/>
              <w:jc w:val="both"/>
            </w:pPr>
          </w:p>
          <w:p w14:paraId="000003F6" w14:textId="77777777" w:rsidR="00F52645" w:rsidRDefault="00D50232">
            <w:pPr>
              <w:numPr>
                <w:ilvl w:val="0"/>
                <w:numId w:val="38"/>
              </w:numPr>
              <w:spacing w:after="0"/>
              <w:ind w:left="900" w:right="135" w:hanging="450"/>
              <w:jc w:val="both"/>
            </w:pPr>
            <w:r>
              <w:rPr>
                <w:b/>
              </w:rPr>
              <w:t>During the inception phase</w:t>
            </w:r>
            <w:r>
              <w:t>, the two umbrella OPDs and representatives from two women’s OPDs in Mainland and Zanzibar were prominent members of the Technical Advisory Group</w:t>
            </w:r>
            <w:r>
              <w:rPr>
                <w:vertAlign w:val="superscript"/>
              </w:rPr>
              <w:footnoteReference w:id="17"/>
            </w:r>
            <w:r>
              <w:t xml:space="preserve"> that was formed to guide all stages of planning and implementation of the inception phase.</w:t>
            </w:r>
          </w:p>
          <w:p w14:paraId="000003F7" w14:textId="77777777" w:rsidR="00F52645" w:rsidRDefault="00D50232">
            <w:pPr>
              <w:numPr>
                <w:ilvl w:val="0"/>
                <w:numId w:val="38"/>
              </w:numPr>
              <w:spacing w:before="120"/>
              <w:ind w:left="900" w:right="135" w:hanging="450"/>
              <w:jc w:val="both"/>
            </w:pPr>
            <w:r>
              <w:t>In</w:t>
            </w:r>
            <w:r>
              <w:rPr>
                <w:b/>
              </w:rPr>
              <w:t xml:space="preserve"> Mainland,</w:t>
            </w:r>
            <w:r>
              <w:t xml:space="preserve"> working closely with MOWADITA to identify women living with disabilities and OPDs, including women-led organizations, to participate effectively in national policy processes, including training and consultations and participating in the development of the gender-sensitive situational analysis for National Disability Policy and revision of the National Disability Policy in Mainland.</w:t>
            </w:r>
          </w:p>
          <w:p w14:paraId="000003F8" w14:textId="77777777" w:rsidR="00F52645" w:rsidRDefault="00D50232">
            <w:pPr>
              <w:numPr>
                <w:ilvl w:val="0"/>
                <w:numId w:val="38"/>
              </w:numPr>
              <w:ind w:left="900" w:right="135" w:hanging="450"/>
              <w:jc w:val="both"/>
            </w:pPr>
            <w:r>
              <w:rPr>
                <w:b/>
              </w:rPr>
              <w:t>In Mainland,</w:t>
            </w:r>
            <w:r>
              <w:t xml:space="preserve"> the women with disabilities and women-led OPDs were engaged as co-facilitators with UN Women during the NPA-VAW evaluation consultation meetings held in Singida (1-2 September 2022) and Dar es salaam (7-8 December 2022)  to ensure their active participation and issues of women with disabilities were ably captured in the evaluation of the NPA-VAWC I. As a result a working paper and position paper were developed and presented to the NPA-VAWC government technical secretariat. Hence, strategic issues focused o</w:t>
            </w:r>
            <w:r>
              <w:t xml:space="preserve">n women with disabilities have been included in the evaluation report of the NPA-VAWC in Mainland. Presentations were made on various topics to ensure a good understanding of issues, including current regional and national studies on Persons with Disabilities, skills required for strategic engagement in national processes, and understanding of various national processes and entry points. </w:t>
            </w:r>
          </w:p>
          <w:p w14:paraId="000003F9" w14:textId="77777777" w:rsidR="00F52645" w:rsidRDefault="00D50232">
            <w:pPr>
              <w:numPr>
                <w:ilvl w:val="0"/>
                <w:numId w:val="38"/>
              </w:numPr>
              <w:spacing w:before="120"/>
              <w:ind w:left="900" w:right="135" w:hanging="450"/>
              <w:jc w:val="both"/>
            </w:pPr>
            <w:r>
              <w:t xml:space="preserve">In </w:t>
            </w:r>
            <w:r>
              <w:rPr>
                <w:b/>
              </w:rPr>
              <w:t>Mainland,</w:t>
            </w:r>
            <w:r>
              <w:t xml:space="preserve"> this was done as part of the Situational Analysis exercise by making sure women are included in the process and they have safe space to express their views. Women with disabilities and women led OPDs participated in the process through involvement in Technical Teams tasked with providing inputs and recommendations on the inception report. Their insights and recommendations contributed to the planning and execution of the data collection process for the Situation Analysis. </w:t>
            </w:r>
            <w:r>
              <w:rPr>
                <w:b/>
              </w:rPr>
              <w:t>A total of 260 persons wi</w:t>
            </w:r>
            <w:r>
              <w:rPr>
                <w:b/>
              </w:rPr>
              <w:t xml:space="preserve">th disabilities in which 107 were women </w:t>
            </w:r>
            <w:r>
              <w:t>participated in conducting the Situation Analysis, representing different women-led OPD groups, actively participating in the data collection process. They served as respondents during interviews and as participants in focus group discussions conducted across 26 regions of Tanzania's Mainland. During the Focus Group interviews, women were interviewed separately from men. This provided an opportunity for them to speak up and the discussions offered valuable insights an</w:t>
            </w:r>
            <w:r>
              <w:t xml:space="preserve">d information of their views that was included in the analysis.  </w:t>
            </w:r>
          </w:p>
          <w:p w14:paraId="000003FA" w14:textId="77777777" w:rsidR="00F52645" w:rsidRDefault="00D50232">
            <w:pPr>
              <w:numPr>
                <w:ilvl w:val="0"/>
                <w:numId w:val="38"/>
              </w:numPr>
              <w:ind w:left="900" w:right="135" w:hanging="450"/>
              <w:jc w:val="both"/>
              <w:rPr>
                <w:rFonts w:ascii="Times New Roman" w:eastAsia="Times New Roman" w:hAnsi="Times New Roman" w:cs="Times New Roman"/>
              </w:rPr>
            </w:pPr>
            <w:r>
              <w:t xml:space="preserve">In </w:t>
            </w:r>
            <w:r>
              <w:rPr>
                <w:b/>
              </w:rPr>
              <w:t>Zanzibar</w:t>
            </w:r>
            <w:r>
              <w:t>, to strengthen the agency of women and girls with disabilities and their leadership, capacity for advocacy and engagement in policy, laws, strategies and the NPA-VAWC development process, the UNPRPD programme supported a two-day training organized by JUWAUZA together with the MOCDGEC. The workshop was designed with and for women with disabilities only to provide a platform for them to gain knowledge about VAWC, gender equality and the rights of persons with disabilities to share experiences and ide</w:t>
            </w:r>
            <w:r>
              <w:t xml:space="preserve">ntify initial recommendations to feed into the NPA-VAWC II consultation processes. </w:t>
            </w:r>
            <w:r>
              <w:rPr>
                <w:b/>
              </w:rPr>
              <w:t>As a result, the capacity of 31 women with disabilities to engage and raise their voices in different policy processes, particularly to take part in the ongoing NPA-VAWC II development processes in Zanzibar, was increased.</w:t>
            </w:r>
          </w:p>
          <w:p w14:paraId="000003FB" w14:textId="77777777" w:rsidR="00F52645" w:rsidRDefault="00D50232">
            <w:pPr>
              <w:numPr>
                <w:ilvl w:val="0"/>
                <w:numId w:val="38"/>
              </w:numPr>
              <w:ind w:left="900" w:right="135" w:hanging="450"/>
              <w:jc w:val="both"/>
              <w:rPr>
                <w:rFonts w:ascii="Times New Roman" w:eastAsia="Times New Roman" w:hAnsi="Times New Roman" w:cs="Times New Roman"/>
              </w:rPr>
            </w:pPr>
            <w:r>
              <w:t>I</w:t>
            </w:r>
            <w:r>
              <w:rPr>
                <w:b/>
              </w:rPr>
              <w:t>n Zanzibar</w:t>
            </w:r>
            <w:r>
              <w:t>, OPDs, including members from JUWAUZA and the movement of women with disabilities, were  included in the NPA-VAWC II processes through several consultations, of which some have been open to all stakeholders but with opportunities and safe spaces for marginalized groups such as people with disabilities to make their views heard in small groups. During the NPA-VAWC I evaluation process, with the support from the Joint Programme, a specific consultation session for women with disabilities were organ</w:t>
            </w:r>
            <w:r>
              <w:t xml:space="preserve">ized. In the consultations, women with disabilities have expressed strong concerns about their high exposure to violence and that there is a need to have specific implementation strategies that include both mainstream and affirmative action, with associated indicators for women and girls with disabilities in the NPA-VAWC II. </w:t>
            </w:r>
          </w:p>
          <w:p w14:paraId="000003FC" w14:textId="77777777" w:rsidR="00F52645" w:rsidRDefault="00D50232">
            <w:pPr>
              <w:numPr>
                <w:ilvl w:val="0"/>
                <w:numId w:val="38"/>
              </w:numPr>
              <w:ind w:right="135"/>
              <w:jc w:val="both"/>
              <w:rPr>
                <w:rFonts w:ascii="Times New Roman" w:eastAsia="Times New Roman" w:hAnsi="Times New Roman" w:cs="Times New Roman"/>
              </w:rPr>
            </w:pPr>
            <w:r>
              <w:rPr>
                <w:b/>
              </w:rPr>
              <w:t xml:space="preserve">In Zanzibar, </w:t>
            </w:r>
            <w:r>
              <w:t>as a result and follow up of the evaluation of the NPA-VAWC I, women with disabilities and women-led OPDs were included in the NPA-VAWC II review process throughout. As a result the NPA-VAWC II recognised and addressed the special needs of women and girls with disabilities.</w:t>
            </w:r>
          </w:p>
        </w:tc>
      </w:tr>
      <w:tr w:rsidR="00F52645" w14:paraId="674F5505" w14:textId="77777777">
        <w:trPr>
          <w:trHeight w:val="300"/>
        </w:trPr>
        <w:tc>
          <w:tcPr>
            <w:tcW w:w="9420" w:type="dxa"/>
            <w:tcBorders>
              <w:top w:val="single" w:sz="6" w:space="0" w:color="000000"/>
              <w:left w:val="single" w:sz="6" w:space="0" w:color="000000"/>
              <w:bottom w:val="single" w:sz="6" w:space="0" w:color="000000"/>
              <w:right w:val="single" w:sz="6" w:space="0" w:color="000000"/>
            </w:tcBorders>
            <w:shd w:val="clear" w:color="auto" w:fill="auto"/>
          </w:tcPr>
          <w:p w14:paraId="000003FD" w14:textId="77777777" w:rsidR="00F52645" w:rsidRDefault="00D50232">
            <w:pPr>
              <w:spacing w:after="0"/>
              <w:ind w:left="180"/>
              <w:jc w:val="both"/>
            </w:pPr>
            <w:r>
              <w:rPr>
                <w:b/>
              </w:rPr>
              <w:t>How did women with disabilities and women led OPD groups (informal/formal) participate in the implementation? </w:t>
            </w:r>
            <w:r>
              <w:t> </w:t>
            </w:r>
          </w:p>
        </w:tc>
      </w:tr>
      <w:tr w:rsidR="00F52645" w14:paraId="697D7E40" w14:textId="77777777">
        <w:trPr>
          <w:trHeight w:val="300"/>
        </w:trPr>
        <w:tc>
          <w:tcPr>
            <w:tcW w:w="9420" w:type="dxa"/>
            <w:tcBorders>
              <w:top w:val="single" w:sz="6" w:space="0" w:color="000000"/>
              <w:left w:val="single" w:sz="6" w:space="0" w:color="000000"/>
              <w:bottom w:val="single" w:sz="6" w:space="0" w:color="000000"/>
              <w:right w:val="single" w:sz="6" w:space="0" w:color="000000"/>
            </w:tcBorders>
            <w:shd w:val="clear" w:color="auto" w:fill="auto"/>
          </w:tcPr>
          <w:p w14:paraId="000003FE" w14:textId="77777777" w:rsidR="00F52645" w:rsidRDefault="00D50232">
            <w:pPr>
              <w:spacing w:after="0"/>
              <w:ind w:left="180" w:right="135"/>
              <w:jc w:val="both"/>
            </w:pPr>
            <w:r>
              <w:t>The Joint Programme worked closely with MOWADITA in Mainland and with JUWAUZA in Zanzibar as well as other women-led/focused OPDs. Women with disabilities and women-led OPD groups were involved in the planning process throughout the programme implementation.</w:t>
            </w:r>
          </w:p>
          <w:p w14:paraId="000003FF" w14:textId="77777777" w:rsidR="00F52645" w:rsidRDefault="00F52645">
            <w:pPr>
              <w:spacing w:after="0"/>
              <w:jc w:val="both"/>
            </w:pPr>
          </w:p>
          <w:p w14:paraId="00000400" w14:textId="77777777" w:rsidR="00F52645" w:rsidRDefault="00D50232">
            <w:pPr>
              <w:numPr>
                <w:ilvl w:val="0"/>
                <w:numId w:val="29"/>
              </w:numPr>
              <w:spacing w:after="120"/>
              <w:ind w:right="180"/>
              <w:jc w:val="both"/>
              <w:rPr>
                <w:rFonts w:ascii="Times New Roman" w:eastAsia="Times New Roman" w:hAnsi="Times New Roman" w:cs="Times New Roman"/>
              </w:rPr>
            </w:pPr>
            <w:r>
              <w:rPr>
                <w:b/>
              </w:rPr>
              <w:t>In Mainland and Zanzibar</w:t>
            </w:r>
            <w:r>
              <w:t xml:space="preserve">, supported women with disabilities and OPDs, including women-led organizations' active involvement in all programme activities and beyond e.g. organizing capacity-building workshops, contributing through group discussions, question and answer sessions to develop working papers and position papers identifying issues to be included in NPA-VAWC II. </w:t>
            </w:r>
          </w:p>
          <w:p w14:paraId="00000401" w14:textId="77777777" w:rsidR="00F52645" w:rsidRDefault="00D50232">
            <w:pPr>
              <w:numPr>
                <w:ilvl w:val="0"/>
                <w:numId w:val="29"/>
              </w:numPr>
              <w:spacing w:before="120" w:after="0"/>
              <w:ind w:right="180"/>
              <w:jc w:val="both"/>
              <w:rPr>
                <w:rFonts w:ascii="Times New Roman" w:eastAsia="Times New Roman" w:hAnsi="Times New Roman" w:cs="Times New Roman"/>
              </w:rPr>
            </w:pPr>
            <w:r>
              <w:t>In</w:t>
            </w:r>
            <w:r>
              <w:rPr>
                <w:b/>
              </w:rPr>
              <w:t xml:space="preserve"> Mainland,</w:t>
            </w:r>
            <w:r>
              <w:t xml:space="preserve"> the Joint Programme worked closely with MOWADITA to identify women living with disabilities and OPDs, including women-led organizations, to participate effectively in national policy processes, including training and consultations and participating in the development of the gender-sensitive situational analysis for National Disability Policy and revision of the National Disability Policy in Mainland. </w:t>
            </w:r>
          </w:p>
          <w:p w14:paraId="00000402" w14:textId="77777777" w:rsidR="00F52645" w:rsidRDefault="00D50232">
            <w:pPr>
              <w:numPr>
                <w:ilvl w:val="0"/>
                <w:numId w:val="29"/>
              </w:numPr>
              <w:spacing w:before="120" w:after="0"/>
              <w:ind w:right="180"/>
              <w:jc w:val="both"/>
              <w:rPr>
                <w:rFonts w:ascii="Times New Roman" w:eastAsia="Times New Roman" w:hAnsi="Times New Roman" w:cs="Times New Roman"/>
              </w:rPr>
            </w:pPr>
            <w:r>
              <w:rPr>
                <w:b/>
              </w:rPr>
              <w:t xml:space="preserve">In Zanzibar, </w:t>
            </w:r>
            <w:r>
              <w:t xml:space="preserve">JUWAUZA organized two-day training together with the MOCDGEC. Capacity building session strengthened the knowledge and skills of thirty-one women with disabilities to engage and raise their voices on their rights and requirements in different policy processes  particularly to take part in the NPA-VAWC II development processes in Zanzibar. </w:t>
            </w:r>
          </w:p>
          <w:p w14:paraId="00000403" w14:textId="77777777" w:rsidR="00F52645" w:rsidRDefault="00F52645">
            <w:pPr>
              <w:spacing w:after="0"/>
              <w:jc w:val="both"/>
            </w:pPr>
          </w:p>
          <w:p w14:paraId="00000404" w14:textId="77777777" w:rsidR="00F52645" w:rsidRDefault="00D50232">
            <w:pPr>
              <w:spacing w:after="0"/>
              <w:ind w:left="180" w:right="135"/>
              <w:jc w:val="both"/>
            </w:pPr>
            <w:r>
              <w:t>However, the programme also recognizes the need to strengthen the connection with women-led OPDs and the women's chapters/wings within umbrella OPDs which lack strong connections and meaningful collaborations. This inadequate linkage leaves women with disabilities isolated and vulnerable, subjecting them to potential double discrimination from both men with and without disabilities and possibly even from other women. At the same time, there is a need to support the stand-alone women-led OPDs and women chapt</w:t>
            </w:r>
            <w:r>
              <w:t>ers/wings in umbrella OPDs to strengthen their relationship. There is a need to create programmes and events that deliberately target to bring together these women from the women-led OPDs and women chapters to strengthen their joint voice for their rights and their connection with other mainstream women's rights organizations.</w:t>
            </w:r>
          </w:p>
        </w:tc>
      </w:tr>
    </w:tbl>
    <w:p w14:paraId="00000405" w14:textId="77777777" w:rsidR="00F52645" w:rsidRDefault="00D50232">
      <w:pPr>
        <w:pStyle w:val="Heading1"/>
        <w:spacing w:line="276" w:lineRule="auto"/>
        <w:ind w:left="810" w:hanging="90"/>
      </w:pPr>
      <w:bookmarkStart w:id="9" w:name="_heading=h.e9y3xhc2u9iq" w:colFirst="0" w:colLast="0"/>
      <w:bookmarkEnd w:id="9"/>
      <w:r>
        <w:t>4. Full and effective participation of persons with disabilities</w:t>
      </w:r>
    </w:p>
    <w:p w14:paraId="00000406" w14:textId="77777777" w:rsidR="00F52645" w:rsidRDefault="00D50232">
      <w:pPr>
        <w:spacing w:after="0"/>
        <w:ind w:left="720"/>
        <w:jc w:val="both"/>
      </w:pPr>
      <w:r>
        <w:t>Please describe how the programme ensured the full and effective participation of persons with disabilities and their representative organizations by responding to the questions below.  </w:t>
      </w:r>
    </w:p>
    <w:p w14:paraId="00000407" w14:textId="77777777" w:rsidR="00F52645" w:rsidRDefault="00D50232">
      <w:pPr>
        <w:spacing w:after="0"/>
        <w:ind w:firstLine="450"/>
        <w:jc w:val="both"/>
      </w:pPr>
      <w:r>
        <w:t> </w:t>
      </w:r>
    </w:p>
    <w:tbl>
      <w:tblPr>
        <w:tblStyle w:val="af7"/>
        <w:tblW w:w="9390" w:type="dxa"/>
        <w:tblInd w:w="69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90"/>
      </w:tblGrid>
      <w:tr w:rsidR="00F52645" w14:paraId="0E614A80" w14:textId="77777777">
        <w:trPr>
          <w:trHeight w:val="300"/>
        </w:trPr>
        <w:tc>
          <w:tcPr>
            <w:tcW w:w="9390" w:type="dxa"/>
            <w:tcBorders>
              <w:top w:val="single" w:sz="6" w:space="0" w:color="000000"/>
              <w:left w:val="single" w:sz="6" w:space="0" w:color="000000"/>
              <w:bottom w:val="single" w:sz="6" w:space="0" w:color="000000"/>
              <w:right w:val="single" w:sz="6" w:space="0" w:color="000000"/>
            </w:tcBorders>
            <w:shd w:val="clear" w:color="auto" w:fill="auto"/>
          </w:tcPr>
          <w:p w14:paraId="00000408" w14:textId="77777777" w:rsidR="00F52645" w:rsidRDefault="00D50232">
            <w:pPr>
              <w:spacing w:after="0"/>
              <w:ind w:left="90" w:right="90"/>
              <w:jc w:val="both"/>
            </w:pPr>
            <w:r>
              <w:rPr>
                <w:b/>
              </w:rPr>
              <w:t>How did the programme consider the barriers faced by persons with disabilities for effective participation?</w:t>
            </w:r>
            <w:r>
              <w:t>  </w:t>
            </w:r>
          </w:p>
        </w:tc>
      </w:tr>
      <w:tr w:rsidR="00F52645" w14:paraId="4573BD88" w14:textId="77777777">
        <w:trPr>
          <w:trHeight w:val="300"/>
        </w:trPr>
        <w:tc>
          <w:tcPr>
            <w:tcW w:w="9390" w:type="dxa"/>
            <w:tcBorders>
              <w:top w:val="single" w:sz="6" w:space="0" w:color="000000"/>
              <w:left w:val="single" w:sz="6" w:space="0" w:color="000000"/>
              <w:bottom w:val="single" w:sz="6" w:space="0" w:color="000000"/>
              <w:right w:val="single" w:sz="6" w:space="0" w:color="000000"/>
            </w:tcBorders>
            <w:shd w:val="clear" w:color="auto" w:fill="auto"/>
          </w:tcPr>
          <w:p w14:paraId="00000409" w14:textId="77777777" w:rsidR="00F52645" w:rsidRDefault="00D50232">
            <w:pPr>
              <w:spacing w:before="240" w:after="240"/>
              <w:ind w:left="90" w:right="135"/>
              <w:jc w:val="both"/>
            </w:pPr>
            <w:r>
              <w:t>The political climate in both Mainland Tanzania and Zanzibar is currently highly supportive of advancing disability inclusion at the governmental level. However, the UNPRPD Situational Analysis (2021) addressed significant challenges in full inclusion of persons with disabilities in decision-making and policy processes due to limited capacity of  government officers to effectively address disability issues and include persons with disabilities in the processes. Additionally, while the NCPW (Zanzibar) and th</w:t>
            </w:r>
            <w:r>
              <w:t xml:space="preserve">e National Advisory Council (Mainland) are in place, their activity and consultation levels are lower than desired particularly in Mainland. This is largely due to limited capacity, insufficient advocacy and policy dialogue skills, and lack of technical understanding, and financial constraints. </w:t>
            </w:r>
          </w:p>
          <w:p w14:paraId="0000040A" w14:textId="77777777" w:rsidR="00F52645" w:rsidRDefault="00D50232">
            <w:pPr>
              <w:spacing w:before="240" w:after="240"/>
              <w:ind w:left="90" w:right="135"/>
              <w:jc w:val="both"/>
            </w:pPr>
            <w:r>
              <w:rPr>
                <w:b/>
              </w:rPr>
              <w:t>Over the implementation period of the  Joint Programme significant strides in promoting the participation of people with disabilities in decision-making processes.</w:t>
            </w:r>
            <w:r>
              <w:t xml:space="preserve"> This was achieved by strengthening the capacity of key stakeholders to understand the rights and requirements of persons with disabilities and how to integrate disability-inclusive policies and strategies effectively by organizing capacity building training for 88 (43F; 45M) key stakeholders including government officials, NGOs, OPDs and academia. Additionally, to break the barrier and strengthen platforms for meaningful coordination the Joint Programme supported a variety of meetings to strengthen the coo</w:t>
            </w:r>
            <w:r>
              <w:t xml:space="preserve">peration between different stakeholders and inclusive participation of  OPDs. This includes but is not limited to the revision of the National Disability Policy (2004) in Mainland Tanzania, the Disability Act for Zanzibar (2008). In addition, the Joint programme supported OPDs and particularly women-led OPDs participation and inclusion in the development of the NPA-VAWCs II for both mainland Tanzania and Zanzibar, and SDG reporting processes to be aligned with CRPD. </w:t>
            </w:r>
          </w:p>
          <w:p w14:paraId="0000040B" w14:textId="77777777" w:rsidR="00F52645" w:rsidRDefault="00D50232">
            <w:pPr>
              <w:spacing w:before="240" w:after="240"/>
              <w:ind w:left="90" w:right="225"/>
              <w:jc w:val="both"/>
            </w:pPr>
            <w:r>
              <w:t>The programme also recognized that many OPDs face resource constraints, making it challenging for them to actively participate in implementation. The Joint Programme actively included OPDs in implementation of Joint Programme activities and ensured disability inclusive budgeting was in place for support services, such as assistants and sign language interpreters and assistance. This inclusive budgeting approach has also been integrated into planning with various implementation partners to ensure greater acc</w:t>
            </w:r>
            <w:r>
              <w:t>essibility and participation.</w:t>
            </w:r>
          </w:p>
          <w:p w14:paraId="0000040C" w14:textId="77777777" w:rsidR="00F52645" w:rsidRDefault="00D50232">
            <w:pPr>
              <w:spacing w:before="240" w:after="240"/>
              <w:ind w:left="90" w:right="135"/>
              <w:jc w:val="both"/>
            </w:pPr>
            <w:r>
              <w:t>Moreover, awareness and dissemination of policies at the grassroots level remains low, which impedes further progress. In Zanzibar, during the 16 Days of Activism, SHIJUWAZA and the MOCDGEC worked together to mobilize community participation in preventing and reporting GBV and raising awareness about its various forms. SHIJUWAZA distributed 250 booklets that summarized the Zanzibar Persons with Disability Act (2022) in simplified and Swahili-translated versions. This initiative helped increase understanding</w:t>
            </w:r>
            <w:r>
              <w:t xml:space="preserve"> among persons with disabilities regarding their rights under the Act. Furthermore, nine radio programs and three TV programs were produced to amplify GBV prevention efforts in Zanzibar. In addition, 1,400 guidelines for Assistive Devices for Persons with Disabilities (700 copies) and Guidelines for the Disability Development Fund (700 copies) were disseminated in Zanzibar to increase awareness of rights and services among persons with disabilities. </w:t>
            </w:r>
          </w:p>
          <w:p w14:paraId="0000040D" w14:textId="77777777" w:rsidR="00F52645" w:rsidRDefault="00D50232">
            <w:pPr>
              <w:spacing w:before="240" w:after="240"/>
              <w:ind w:left="90" w:right="135"/>
              <w:jc w:val="both"/>
            </w:pPr>
            <w:r>
              <w:t>In Mainland Tanzania, key informant interviews (KIIs) and focus group discussions (FGDs), conducted during the gender-sensitive situational analysis of the National Disability POlicy (2024), revealed that many participants were unfamiliar with the disability-related policies or lacked a clear understanding of their purpose. Consequently, researchers had to dedicate additional time to orient participants on these policies. The draft situational analysis report highlighted the importance of engaging women wit</w:t>
            </w:r>
            <w:r>
              <w:t>h disabilities in policy and decision-making processes, demonstrating that their involvement is crucial for effective policymaking.</w:t>
            </w:r>
          </w:p>
        </w:tc>
      </w:tr>
      <w:tr w:rsidR="00F52645" w14:paraId="043AEA9E" w14:textId="77777777">
        <w:trPr>
          <w:trHeight w:val="300"/>
        </w:trPr>
        <w:tc>
          <w:tcPr>
            <w:tcW w:w="9390" w:type="dxa"/>
            <w:tcBorders>
              <w:top w:val="single" w:sz="6" w:space="0" w:color="000000"/>
              <w:left w:val="single" w:sz="6" w:space="0" w:color="000000"/>
              <w:bottom w:val="single" w:sz="6" w:space="0" w:color="000000"/>
              <w:right w:val="single" w:sz="6" w:space="0" w:color="000000"/>
            </w:tcBorders>
            <w:shd w:val="clear" w:color="auto" w:fill="auto"/>
          </w:tcPr>
          <w:p w14:paraId="0000040E" w14:textId="77777777" w:rsidR="00F52645" w:rsidRDefault="00D50232">
            <w:pPr>
              <w:spacing w:after="0"/>
              <w:ind w:left="90" w:right="120"/>
              <w:jc w:val="both"/>
            </w:pPr>
            <w:r>
              <w:rPr>
                <w:b/>
              </w:rPr>
              <w:t>How were persons with disabilities involved in the programme’s governance as well as in the planning, implementation, monitoring and evaluation phases?  </w:t>
            </w:r>
          </w:p>
        </w:tc>
      </w:tr>
      <w:tr w:rsidR="00F52645" w14:paraId="63476B90" w14:textId="77777777">
        <w:trPr>
          <w:trHeight w:val="300"/>
        </w:trPr>
        <w:tc>
          <w:tcPr>
            <w:tcW w:w="9390" w:type="dxa"/>
            <w:tcBorders>
              <w:top w:val="single" w:sz="6" w:space="0" w:color="000000"/>
              <w:left w:val="single" w:sz="6" w:space="0" w:color="000000"/>
              <w:bottom w:val="single" w:sz="6" w:space="0" w:color="000000"/>
              <w:right w:val="single" w:sz="6" w:space="0" w:color="000000"/>
            </w:tcBorders>
            <w:shd w:val="clear" w:color="auto" w:fill="auto"/>
          </w:tcPr>
          <w:p w14:paraId="0000040F" w14:textId="77777777" w:rsidR="00F52645" w:rsidRDefault="00D50232">
            <w:pPr>
              <w:spacing w:before="120" w:after="0"/>
              <w:ind w:left="90" w:right="135"/>
              <w:jc w:val="both"/>
            </w:pPr>
            <w:r>
              <w:t>The planning process of the Joint Programme adopted a multi-stakeholder approach and included OPDs (representing women, people with albinism, hearing impairments and visual impairment), CSOs, international development partners and government officials since its inception phase.</w:t>
            </w:r>
          </w:p>
          <w:p w14:paraId="00000410" w14:textId="77777777" w:rsidR="00F52645" w:rsidRDefault="00D50232">
            <w:pPr>
              <w:spacing w:before="120" w:after="0"/>
              <w:ind w:left="90" w:right="135"/>
              <w:jc w:val="both"/>
            </w:pPr>
            <w:r>
              <w:t>Persons with disabilities and their families were engaged and consulted throughout the Situation Analysis process. The two umbrella OPDs (SHIJUWAZA and SHIVYAWATA) and representatives from two women’s OPDs in Mainland (MOWADITA) and Zanzibar (JUWAUZA) have been and remain prominent members of the Technical Advisory Group that was formed to guide all stages of planning and implementation of the programme, from the inception phase and the situational analysis study to the implementation phase and evaluation o</w:t>
            </w:r>
            <w:r>
              <w:t xml:space="preserve">f the programme. A final list of recommendations was shared with the Technical Advisory Group at an in-person workshop before the report was finalized and submitted for validation. The Technical Advisory Group was also closely  involved in the evaluation of the UNPRPD Joint Programme and participated in the inception, review and validation of the endline evaluation report. </w:t>
            </w:r>
          </w:p>
          <w:p w14:paraId="00000411" w14:textId="77777777" w:rsidR="00F52645" w:rsidRDefault="00D50232">
            <w:pPr>
              <w:spacing w:before="120" w:after="0"/>
              <w:ind w:left="90" w:right="135"/>
              <w:jc w:val="both"/>
            </w:pPr>
            <w:r>
              <w:t xml:space="preserve">OPDs particularly women with disabilities and women-led OPDs, continued to be key partners in the planning and implementation process in all programme interventions including sessions to provide inputs to the NPA-VAWC II both in Mainland and Zanzibar, gender-sensitive situational analyses for the National Disability Policy in Mainland and in organizing capacity-building trainings both in Mainland and Zanzibar. </w:t>
            </w:r>
          </w:p>
          <w:p w14:paraId="00000412" w14:textId="77777777" w:rsidR="00F52645" w:rsidRDefault="00D50232">
            <w:pPr>
              <w:numPr>
                <w:ilvl w:val="0"/>
                <w:numId w:val="35"/>
              </w:numPr>
              <w:spacing w:before="120" w:after="0"/>
              <w:ind w:right="180"/>
              <w:jc w:val="both"/>
            </w:pPr>
            <w:r>
              <w:t>In</w:t>
            </w:r>
            <w:r>
              <w:rPr>
                <w:b/>
              </w:rPr>
              <w:t xml:space="preserve"> Mainland and Zanzibar, </w:t>
            </w:r>
            <w:r>
              <w:t>one of the programme's major contributions to disability inclusion was in preparing Tanzania’s 2023 VNR. Unlike the 2019 VNR, which had limited consultation with OPDs and insufficient data on disability, the 2023 VNR process was much more inclusive, as disability issues were comprehensively reported for the first time. The programme supported OPDs to participate actively in the VNR preparation by providing briefs and input on disability data. The involvement of persons with disabilit</w:t>
            </w:r>
            <w:r>
              <w:t>ies in the process ensured that the 2023 VNR reflected the actual challenges and achievements of implementing the SDGs from the perspective of persons with disabilities.</w:t>
            </w:r>
          </w:p>
          <w:p w14:paraId="00000413" w14:textId="77777777" w:rsidR="00F52645" w:rsidRDefault="00D50232">
            <w:pPr>
              <w:numPr>
                <w:ilvl w:val="0"/>
                <w:numId w:val="35"/>
              </w:numPr>
              <w:spacing w:before="120" w:after="0"/>
              <w:ind w:right="180"/>
              <w:jc w:val="both"/>
              <w:rPr>
                <w:rFonts w:ascii="Times New Roman" w:eastAsia="Times New Roman" w:hAnsi="Times New Roman" w:cs="Times New Roman"/>
              </w:rPr>
            </w:pPr>
            <w:r>
              <w:t xml:space="preserve">In </w:t>
            </w:r>
            <w:r>
              <w:rPr>
                <w:b/>
              </w:rPr>
              <w:t>Mainland,</w:t>
            </w:r>
            <w:r>
              <w:t xml:space="preserve"> the program provided opportunities for the OPDs to connect more with other implementing partners and communities. Members from the umbrella OPD, SHIVYAWATA, participated in the implementation of the gender-sensitive situational analysis for the National Disability Policy (2004) from the planning stage by participating in planning and inception meetings as active members. In addition, they participated in data collection, including consulting and identifying the key OPDs to be included in the data </w:t>
            </w:r>
            <w:r>
              <w:t>collection. They were also part of the technical validation meeting of the draft report. As a result, the programme supported OPDs’ participation on the policy implementation throughout the process and strengthened the engagement of different stakeholders and OPDs. Active participation of OPDs throughout the process also supported the “nothing about us without us” principle and provided them an opportunity to participate in planning and developing disability policies at different levels starting from commun</w:t>
            </w:r>
            <w:r>
              <w:t>ity, district and National.</w:t>
            </w:r>
          </w:p>
          <w:p w14:paraId="00000414" w14:textId="77777777" w:rsidR="00F52645" w:rsidRDefault="00D50232">
            <w:pPr>
              <w:numPr>
                <w:ilvl w:val="0"/>
                <w:numId w:val="35"/>
              </w:numPr>
              <w:spacing w:before="120" w:after="0"/>
              <w:ind w:right="135"/>
              <w:jc w:val="both"/>
              <w:rPr>
                <w:rFonts w:ascii="Times New Roman" w:eastAsia="Times New Roman" w:hAnsi="Times New Roman" w:cs="Times New Roman"/>
              </w:rPr>
            </w:pPr>
            <w:r>
              <w:t xml:space="preserve">In </w:t>
            </w:r>
            <w:r>
              <w:rPr>
                <w:b/>
              </w:rPr>
              <w:t>Zanzibar</w:t>
            </w:r>
            <w:r>
              <w:t xml:space="preserve">,NCPD, SHIJUWAZA and JUWAUZA have been key partners through the MOCDGEC and Zanzibar Planning Commission in developing and implementing several activities including capacity-building workshops and developing guidelines for National Disability Policy (2022) implementation strategy. </w:t>
            </w:r>
          </w:p>
        </w:tc>
      </w:tr>
      <w:tr w:rsidR="00F52645" w14:paraId="45F66E0C" w14:textId="77777777">
        <w:trPr>
          <w:trHeight w:val="300"/>
        </w:trPr>
        <w:tc>
          <w:tcPr>
            <w:tcW w:w="9390" w:type="dxa"/>
            <w:tcBorders>
              <w:top w:val="single" w:sz="6" w:space="0" w:color="000000"/>
              <w:left w:val="single" w:sz="6" w:space="0" w:color="000000"/>
              <w:bottom w:val="single" w:sz="6" w:space="0" w:color="000000"/>
              <w:right w:val="single" w:sz="6" w:space="0" w:color="000000"/>
            </w:tcBorders>
            <w:shd w:val="clear" w:color="auto" w:fill="auto"/>
          </w:tcPr>
          <w:p w14:paraId="00000415" w14:textId="77777777" w:rsidR="00F52645" w:rsidRDefault="00D50232">
            <w:pPr>
              <w:spacing w:before="120" w:after="0"/>
              <w:ind w:left="90" w:right="120"/>
              <w:jc w:val="both"/>
            </w:pPr>
            <w:r>
              <w:rPr>
                <w:b/>
              </w:rPr>
              <w:t xml:space="preserve">How have the specific actions undertaken by the programme contributed </w:t>
            </w:r>
            <w:r>
              <w:rPr>
                <w:b/>
                <w:u w:val="single"/>
              </w:rPr>
              <w:t>directly</w:t>
            </w:r>
            <w:r>
              <w:rPr>
                <w:b/>
              </w:rPr>
              <w:t xml:space="preserve"> to the full and effective participation of persons with disabilities?    </w:t>
            </w:r>
          </w:p>
        </w:tc>
      </w:tr>
      <w:tr w:rsidR="00F52645" w14:paraId="3345BE61" w14:textId="77777777">
        <w:trPr>
          <w:trHeight w:val="300"/>
        </w:trPr>
        <w:tc>
          <w:tcPr>
            <w:tcW w:w="9390" w:type="dxa"/>
            <w:tcBorders>
              <w:top w:val="single" w:sz="6" w:space="0" w:color="000000"/>
              <w:left w:val="single" w:sz="6" w:space="0" w:color="000000"/>
              <w:bottom w:val="single" w:sz="6" w:space="0" w:color="000000"/>
              <w:right w:val="single" w:sz="6" w:space="0" w:color="000000"/>
            </w:tcBorders>
            <w:shd w:val="clear" w:color="auto" w:fill="auto"/>
          </w:tcPr>
          <w:p w14:paraId="00000416" w14:textId="77777777" w:rsidR="00F52645" w:rsidRDefault="00D50232">
            <w:pPr>
              <w:spacing w:before="120" w:after="0"/>
              <w:ind w:left="90" w:right="135"/>
              <w:jc w:val="both"/>
            </w:pPr>
            <w:r>
              <w:t xml:space="preserve">The Joint Programme recognizes that OPDs are crucial implementation partners in all programme activities. OPDs have specific roles and responsibilities in each activity which strengthen their participation in decision-making as well as cooperation with government officials. This strengthens OPDs' capacity to participate fully and effectively in policy processes and decision-making during the programme implementation and is crucial also for the sustainability. </w:t>
            </w:r>
          </w:p>
          <w:p w14:paraId="00000417" w14:textId="77777777" w:rsidR="00F52645" w:rsidRDefault="00D50232">
            <w:pPr>
              <w:numPr>
                <w:ilvl w:val="0"/>
                <w:numId w:val="20"/>
              </w:numPr>
              <w:spacing w:before="120" w:after="0"/>
              <w:ind w:right="225"/>
              <w:jc w:val="both"/>
              <w:rPr>
                <w:rFonts w:ascii="Times New Roman" w:eastAsia="Times New Roman" w:hAnsi="Times New Roman" w:cs="Times New Roman"/>
              </w:rPr>
            </w:pPr>
            <w:r>
              <w:t>In</w:t>
            </w:r>
            <w:r>
              <w:rPr>
                <w:b/>
              </w:rPr>
              <w:t xml:space="preserve"> Mainland</w:t>
            </w:r>
            <w:r>
              <w:t>, MOWADITA  was involved in the development of the road map for the situational analysis for the 2004 National Disability Policy and has been nominated as member of the multi-sectoral technical working group which serves as a reference group. The multi-sectoral technical working group is coordinated by the PMO-LYED and includes selected Ministries, OPDs and women with disabilities. The role is to provide technical inputs to various products and planned interventions ensuring quality assurance inclu</w:t>
            </w:r>
            <w:r>
              <w:t>ding the gender analysis of the National disability policy and the draft disability policy.</w:t>
            </w:r>
          </w:p>
          <w:p w14:paraId="00000418" w14:textId="77777777" w:rsidR="00F52645" w:rsidRDefault="00D50232">
            <w:pPr>
              <w:numPr>
                <w:ilvl w:val="0"/>
                <w:numId w:val="20"/>
              </w:numPr>
              <w:tabs>
                <w:tab w:val="left" w:pos="90"/>
              </w:tabs>
              <w:spacing w:before="120" w:after="0"/>
              <w:ind w:right="225"/>
              <w:jc w:val="both"/>
              <w:rPr>
                <w:rFonts w:ascii="Times New Roman" w:eastAsia="Times New Roman" w:hAnsi="Times New Roman" w:cs="Times New Roman"/>
              </w:rPr>
            </w:pPr>
            <w:r>
              <w:t xml:space="preserve">In </w:t>
            </w:r>
            <w:r>
              <w:rPr>
                <w:b/>
              </w:rPr>
              <w:t>Mainland</w:t>
            </w:r>
            <w:r>
              <w:t>,</w:t>
            </w:r>
            <w:r>
              <w:rPr>
                <w:b/>
              </w:rPr>
              <w:t xml:space="preserve"> </w:t>
            </w:r>
            <w:r>
              <w:t>representatives from thirteen (13) different OPDs</w:t>
            </w:r>
            <w:r>
              <w:rPr>
                <w:vertAlign w:val="superscript"/>
              </w:rPr>
              <w:footnoteReference w:id="18"/>
            </w:r>
            <w:r>
              <w:t xml:space="preserve"> participated in the consultation of the gender-sensitive situational analysis for the National Disability Policy (2004) including all together 260 (107F; 153M) persons with disabilities. In addition, SHIVYAWATA also had an active role in identifying who and how many persons with disabilities needed to participate in interviews and focus group discussions. </w:t>
            </w:r>
          </w:p>
          <w:p w14:paraId="00000419" w14:textId="77777777" w:rsidR="00F52645" w:rsidRDefault="00D50232">
            <w:pPr>
              <w:numPr>
                <w:ilvl w:val="0"/>
                <w:numId w:val="20"/>
              </w:numPr>
              <w:tabs>
                <w:tab w:val="left" w:pos="90"/>
              </w:tabs>
              <w:spacing w:before="120" w:after="0"/>
              <w:ind w:right="135"/>
              <w:jc w:val="both"/>
              <w:rPr>
                <w:rFonts w:ascii="Times New Roman" w:eastAsia="Times New Roman" w:hAnsi="Times New Roman" w:cs="Times New Roman"/>
              </w:rPr>
            </w:pPr>
            <w:r>
              <w:t xml:space="preserve">In addition, in </w:t>
            </w:r>
            <w:r>
              <w:rPr>
                <w:b/>
              </w:rPr>
              <w:t>Mainland</w:t>
            </w:r>
            <w:r>
              <w:t>, during the consultation the knowledge of 195 persons with disabilities about the National Disability Policy was increased. During the consultation it was learned that many persons with disabilities did not know what the Disability Policy (2004) is? Why is the policy important to them? And why is it important for them to engage in situation analysis consultations? The PMO-LYED research team first educated the participants, not only the persons with disabilities, but also all the participants who in</w:t>
            </w:r>
            <w:r>
              <w:t xml:space="preserve"> different ways were engaged in discussions around situation analysis. The orientation became a good opportunity for communities to learn about their rights and enhance their effective participation.</w:t>
            </w:r>
          </w:p>
          <w:p w14:paraId="0000041A" w14:textId="77777777" w:rsidR="00F52645" w:rsidRDefault="00D50232">
            <w:pPr>
              <w:numPr>
                <w:ilvl w:val="0"/>
                <w:numId w:val="20"/>
              </w:numPr>
              <w:tabs>
                <w:tab w:val="left" w:pos="90"/>
              </w:tabs>
              <w:spacing w:before="120" w:after="0"/>
              <w:ind w:right="135"/>
              <w:jc w:val="both"/>
              <w:rPr>
                <w:rFonts w:ascii="Times New Roman" w:eastAsia="Times New Roman" w:hAnsi="Times New Roman" w:cs="Times New Roman"/>
              </w:rPr>
            </w:pPr>
            <w:r>
              <w:t xml:space="preserve">In </w:t>
            </w:r>
            <w:r>
              <w:rPr>
                <w:b/>
              </w:rPr>
              <w:t xml:space="preserve">Zanzibar, </w:t>
            </w:r>
            <w:r>
              <w:t xml:space="preserve">one of the key partners in the UNPRPD programme is the National Council of People with Disabilities. All the members are people with disabilities from various OPDs. With the Joint Programme support, the Council developed two guidelines to support the implementation strategy for the National Disability Act (Zanzibar). The guideline for assistive devices for persons with disabilities provides clear standards based on evidence-based practices to help ensure effective, safe, and accessible access and </w:t>
            </w:r>
            <w:r>
              <w:t>create an environment that supports the independence, functionality, and well-being of people with disabilities. The second guideline for the disability development funds for ensuring accountability, preventing misuse, and promoting effective and inclusive use of resources for the implementation of the Persons with Disability Act of 2022 was developed. The National Council with Disabilities had full ownership of the development of the guidelines from planning states to the dissemination. In addition to dire</w:t>
            </w:r>
            <w:r>
              <w:t xml:space="preserve">ct implementation of activities developing these two guidelines is advancing the rights of people with disabilities and supporting the implementation of the National Disability Act implementation strategy. </w:t>
            </w:r>
          </w:p>
          <w:p w14:paraId="0000041B" w14:textId="77777777" w:rsidR="00F52645" w:rsidRDefault="00D50232">
            <w:pPr>
              <w:numPr>
                <w:ilvl w:val="0"/>
                <w:numId w:val="20"/>
              </w:numPr>
              <w:tabs>
                <w:tab w:val="left" w:pos="90"/>
              </w:tabs>
              <w:spacing w:before="120" w:after="0"/>
              <w:ind w:right="225"/>
              <w:jc w:val="both"/>
              <w:rPr>
                <w:rFonts w:ascii="Times New Roman" w:eastAsia="Times New Roman" w:hAnsi="Times New Roman" w:cs="Times New Roman"/>
              </w:rPr>
            </w:pPr>
            <w:r>
              <w:rPr>
                <w:b/>
              </w:rPr>
              <w:t>In Zanzibar</w:t>
            </w:r>
            <w:r>
              <w:t xml:space="preserve">, the umbrella OPD (SHIJUWAZA) was involved in the development and validation of the M&amp;E framework for the Zanzibar People with Disability Act that was adopted in December 2022 as a member of the working group. </w:t>
            </w:r>
          </w:p>
          <w:p w14:paraId="0000041C" w14:textId="77777777" w:rsidR="00F52645" w:rsidRDefault="00D50232">
            <w:pPr>
              <w:numPr>
                <w:ilvl w:val="0"/>
                <w:numId w:val="20"/>
              </w:numPr>
              <w:tabs>
                <w:tab w:val="left" w:pos="90"/>
              </w:tabs>
              <w:spacing w:before="120" w:after="0"/>
              <w:ind w:right="150"/>
              <w:jc w:val="both"/>
              <w:rPr>
                <w:rFonts w:ascii="Times New Roman" w:eastAsia="Times New Roman" w:hAnsi="Times New Roman" w:cs="Times New Roman"/>
              </w:rPr>
            </w:pPr>
            <w:r>
              <w:t xml:space="preserve">In </w:t>
            </w:r>
            <w:r>
              <w:rPr>
                <w:b/>
              </w:rPr>
              <w:t>Zanzibar</w:t>
            </w:r>
            <w:r>
              <w:t>, SHIJUWAZA organized three days training in collaboration with the MOCDGEC  to strengthen the capacity of two umbrella OPDs; SHIVYAWATA (Mainland Tanzania) and SHIJUWAZA (Zanzibar), and their member organizations to participate policy processes. Eighty-seven (87) participants (48F; 39M) from thirteen (13) different OPDs</w:t>
            </w:r>
            <w:r>
              <w:rPr>
                <w:vertAlign w:val="superscript"/>
              </w:rPr>
              <w:footnoteReference w:id="19"/>
            </w:r>
            <w:r>
              <w:t xml:space="preserve">; (eight OPDs in Zanzibar and five OPDs from Mainland) and other stakeholders participated in the workshop. </w:t>
            </w:r>
          </w:p>
        </w:tc>
      </w:tr>
    </w:tbl>
    <w:p w14:paraId="0000041D" w14:textId="77777777" w:rsidR="00F52645" w:rsidRDefault="00D50232">
      <w:pPr>
        <w:spacing w:after="0"/>
        <w:ind w:firstLine="450"/>
        <w:jc w:val="both"/>
      </w:pPr>
      <w:r>
        <w:t> </w:t>
      </w:r>
    </w:p>
    <w:p w14:paraId="0000041E" w14:textId="77777777" w:rsidR="00F52645" w:rsidRDefault="00F52645">
      <w:pPr>
        <w:pStyle w:val="Heading4"/>
        <w:jc w:val="both"/>
        <w:rPr>
          <w:color w:val="000000"/>
        </w:rPr>
      </w:pPr>
    </w:p>
    <w:p w14:paraId="0000041F" w14:textId="77777777" w:rsidR="00F52645" w:rsidRDefault="00F52645"/>
    <w:p w14:paraId="00000420" w14:textId="77777777" w:rsidR="00F52645" w:rsidRDefault="00D50232">
      <w:pPr>
        <w:ind w:left="630"/>
        <w:jc w:val="both"/>
      </w:pPr>
      <w:r>
        <w:t>Please use the table below to summarize the details of OPDs the programme has engaged with.  </w:t>
      </w:r>
    </w:p>
    <w:p w14:paraId="00000421" w14:textId="77777777" w:rsidR="00F52645" w:rsidRDefault="00F52645">
      <w:pPr>
        <w:spacing w:after="0"/>
        <w:jc w:val="both"/>
        <w:rPr>
          <w:b/>
        </w:rPr>
      </w:pPr>
    </w:p>
    <w:tbl>
      <w:tblPr>
        <w:tblStyle w:val="af8"/>
        <w:tblW w:w="9405" w:type="dxa"/>
        <w:tblInd w:w="6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40"/>
        <w:gridCol w:w="2535"/>
        <w:gridCol w:w="2535"/>
        <w:gridCol w:w="2595"/>
      </w:tblGrid>
      <w:tr w:rsidR="00F52645" w14:paraId="15A54F88"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22" w14:textId="77777777" w:rsidR="00F52645" w:rsidRDefault="00D50232">
            <w:pPr>
              <w:spacing w:after="0"/>
              <w:ind w:left="90" w:right="120"/>
              <w:jc w:val="both"/>
            </w:pPr>
            <w:r>
              <w:rPr>
                <w:b/>
              </w:rPr>
              <w:t xml:space="preserve">Type of OPD </w:t>
            </w:r>
            <w:r>
              <w:t>(Umbrella, regional, national, specific disability type) </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23" w14:textId="77777777" w:rsidR="00F52645" w:rsidRDefault="00D50232">
            <w:pPr>
              <w:spacing w:after="0"/>
              <w:ind w:left="90" w:right="120"/>
              <w:jc w:val="both"/>
            </w:pPr>
            <w:r>
              <w:rPr>
                <w:b/>
              </w:rPr>
              <w:t>Contact details </w:t>
            </w:r>
            <w:r>
              <w:t> </w:t>
            </w:r>
          </w:p>
          <w:p w14:paraId="00000424" w14:textId="77777777" w:rsidR="00F52645" w:rsidRDefault="00D50232">
            <w:pPr>
              <w:spacing w:after="0"/>
              <w:ind w:left="90" w:right="120"/>
              <w:jc w:val="both"/>
            </w:pPr>
            <w:r>
              <w:t>(Email address of contact person of the organization and website where available) </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25" w14:textId="77777777" w:rsidR="00F52645" w:rsidRDefault="00D50232">
            <w:pPr>
              <w:spacing w:after="0"/>
              <w:ind w:right="120"/>
              <w:jc w:val="both"/>
            </w:pPr>
            <w:r>
              <w:rPr>
                <w:b/>
              </w:rPr>
              <w:t xml:space="preserve">Overall OPD leadership </w:t>
            </w:r>
            <w:r>
              <w:t>(disaggregated according to sex and type of disability)</w:t>
            </w:r>
            <w:r>
              <w:rPr>
                <w:b/>
              </w:rPr>
              <w:t> </w:t>
            </w:r>
            <w:r>
              <w:t> </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26" w14:textId="77777777" w:rsidR="00F52645" w:rsidRDefault="00D50232">
            <w:pPr>
              <w:spacing w:after="0"/>
              <w:ind w:left="90" w:right="120"/>
              <w:jc w:val="both"/>
            </w:pPr>
            <w:r>
              <w:rPr>
                <w:b/>
              </w:rPr>
              <w:t>OPD representatives engaged in the programme (</w:t>
            </w:r>
            <w:r>
              <w:t>disaggregated according to sex and type of disability) </w:t>
            </w:r>
          </w:p>
        </w:tc>
      </w:tr>
      <w:tr w:rsidR="00F52645" w14:paraId="01E8C20B"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27" w14:textId="77777777" w:rsidR="00F52645" w:rsidRDefault="00D50232">
            <w:pPr>
              <w:spacing w:before="240" w:after="240"/>
              <w:ind w:left="90" w:right="120"/>
              <w:jc w:val="both"/>
            </w:pPr>
            <w:r>
              <w:t>Movement of Women with Disabilities in Tanzania (MOWADITA) (Umbrella organization, with representation from all regions in Tanzania)</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28" w14:textId="77777777" w:rsidR="00F52645" w:rsidRDefault="00D50232">
            <w:pPr>
              <w:spacing w:before="240" w:after="240"/>
              <w:ind w:left="90" w:right="120"/>
              <w:jc w:val="both"/>
            </w:pPr>
            <w:r>
              <w:t>nuru_light@yahoo.com</w:t>
            </w:r>
          </w:p>
          <w:p w14:paraId="00000429" w14:textId="77777777" w:rsidR="00F52645" w:rsidRDefault="00F52645">
            <w:pPr>
              <w:spacing w:after="0"/>
              <w:ind w:left="90" w:right="120"/>
              <w:jc w:val="both"/>
            </w:pP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2A" w14:textId="77777777" w:rsidR="00F52645" w:rsidRDefault="00D50232">
            <w:pPr>
              <w:spacing w:after="0"/>
              <w:ind w:left="30" w:right="120"/>
              <w:jc w:val="both"/>
            </w:pPr>
            <w:r>
              <w:t> The senior management is composed of all female members.</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2B" w14:textId="77777777" w:rsidR="00F52645" w:rsidRDefault="00D50232">
            <w:pPr>
              <w:spacing w:before="240" w:after="240"/>
              <w:ind w:left="90" w:right="120"/>
              <w:jc w:val="both"/>
            </w:pPr>
            <w:r>
              <w:t>The members of this movement are all women, some among whom were engaged in responding to the questions and various discussions during data collection. This was done during field visits. Due to ethical consideration, it was not easy to get further particulars including numbers.</w:t>
            </w:r>
          </w:p>
        </w:tc>
      </w:tr>
      <w:tr w:rsidR="00F52645" w14:paraId="5968C4DC"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2C" w14:textId="77777777" w:rsidR="00F52645" w:rsidRDefault="00D50232">
            <w:pPr>
              <w:spacing w:before="240" w:after="240"/>
              <w:ind w:left="90" w:right="120"/>
              <w:jc w:val="both"/>
            </w:pPr>
            <w:r>
              <w:t>Voice of disabled women in Tanzania (VODIWOTA) - Has representation in a number of regions in Tanzania, covers all types of disabilities</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2D" w14:textId="77777777" w:rsidR="00F52645" w:rsidRDefault="00D50232">
            <w:pPr>
              <w:spacing w:before="240" w:after="240"/>
              <w:ind w:left="90" w:right="120"/>
              <w:jc w:val="both"/>
              <w:rPr>
                <w:color w:val="0563C1"/>
              </w:rPr>
            </w:pPr>
            <w:r>
              <w:rPr>
                <w:color w:val="0563C1"/>
              </w:rPr>
              <w:t>vodiwota2007@yahoo.com</w:t>
            </w:r>
          </w:p>
          <w:p w14:paraId="0000042E" w14:textId="77777777" w:rsidR="00F52645" w:rsidRDefault="00F52645">
            <w:pPr>
              <w:spacing w:after="0"/>
              <w:ind w:left="90" w:right="120"/>
              <w:jc w:val="both"/>
            </w:pP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2F" w14:textId="77777777" w:rsidR="00F52645" w:rsidRDefault="00D50232">
            <w:pPr>
              <w:spacing w:after="0"/>
              <w:ind w:left="30" w:right="120"/>
              <w:jc w:val="both"/>
            </w:pPr>
            <w:r>
              <w:t> The senior management is composed of all female members.</w:t>
            </w:r>
          </w:p>
          <w:p w14:paraId="00000430" w14:textId="77777777" w:rsidR="00F52645" w:rsidRDefault="00F52645">
            <w:pPr>
              <w:spacing w:after="0"/>
              <w:ind w:left="30" w:right="120"/>
              <w:jc w:val="both"/>
            </w:pP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31" w14:textId="77777777" w:rsidR="00F52645" w:rsidRDefault="00D50232">
            <w:pPr>
              <w:spacing w:before="240" w:after="240"/>
              <w:ind w:left="90" w:right="120"/>
              <w:jc w:val="both"/>
            </w:pPr>
            <w:r>
              <w:t>The members of this CSO are all women, some among whom were engaged in responding to the questions and various discussions during data collection. This was done during field visits</w:t>
            </w:r>
          </w:p>
        </w:tc>
      </w:tr>
      <w:tr w:rsidR="00F52645" w14:paraId="235513DA"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32" w14:textId="77777777" w:rsidR="00F52645" w:rsidRDefault="00D50232">
            <w:pPr>
              <w:spacing w:before="240" w:after="240"/>
              <w:ind w:left="90" w:right="120"/>
              <w:jc w:val="both"/>
            </w:pPr>
            <w:r>
              <w:t>Tanzania Albinism Society (TAS) National based, covers albinism</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33" w14:textId="77777777" w:rsidR="00F52645" w:rsidRDefault="00D50232">
            <w:pPr>
              <w:spacing w:before="240" w:after="240"/>
              <w:ind w:left="90" w:right="120"/>
              <w:jc w:val="both"/>
              <w:rPr>
                <w:color w:val="0563C1"/>
              </w:rPr>
            </w:pPr>
            <w:r>
              <w:t>infor@tas.or.tz</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34" w14:textId="77777777" w:rsidR="00F52645" w:rsidRDefault="00D50232">
            <w:pPr>
              <w:spacing w:before="240" w:after="240"/>
              <w:ind w:left="30" w:right="120"/>
              <w:jc w:val="both"/>
            </w:pPr>
            <w:r>
              <w:t>The executive team is all male and made up of four members.</w:t>
            </w:r>
          </w:p>
          <w:p w14:paraId="00000435" w14:textId="77777777" w:rsidR="00F52645" w:rsidRDefault="00F52645">
            <w:pPr>
              <w:spacing w:after="0"/>
              <w:ind w:left="30" w:right="120"/>
              <w:jc w:val="both"/>
            </w:pP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36" w14:textId="77777777" w:rsidR="00F52645" w:rsidRDefault="00F52645">
            <w:pPr>
              <w:spacing w:before="240" w:after="240"/>
              <w:ind w:right="120"/>
              <w:jc w:val="both"/>
            </w:pPr>
          </w:p>
        </w:tc>
      </w:tr>
      <w:tr w:rsidR="00F52645" w14:paraId="11E75A34"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37" w14:textId="77777777" w:rsidR="00F52645" w:rsidRDefault="00D50232">
            <w:pPr>
              <w:spacing w:before="240" w:after="240"/>
              <w:ind w:left="90" w:right="120"/>
              <w:jc w:val="both"/>
            </w:pPr>
            <w:r>
              <w:t>Tanzania Users and survivors of Psychiatry Organization (TUSPO) – It’s a national based organization, Addresses mental Health issues</w:t>
            </w:r>
          </w:p>
          <w:p w14:paraId="00000438" w14:textId="77777777" w:rsidR="00F52645" w:rsidRDefault="00F52645">
            <w:pPr>
              <w:spacing w:before="240" w:after="240"/>
              <w:ind w:left="90" w:right="120"/>
              <w:jc w:val="both"/>
            </w:pP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39" w14:textId="77777777" w:rsidR="00F52645" w:rsidRDefault="00D50232">
            <w:pPr>
              <w:spacing w:before="240" w:after="240"/>
              <w:ind w:left="90" w:right="120"/>
              <w:jc w:val="both"/>
              <w:rPr>
                <w:color w:val="0563C1"/>
              </w:rPr>
            </w:pPr>
            <w:r>
              <w:t>a_efound@yahoo.com</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3A" w14:textId="77777777" w:rsidR="00F52645" w:rsidRDefault="00D50232">
            <w:pPr>
              <w:spacing w:before="240" w:after="240"/>
              <w:ind w:left="30" w:right="120"/>
              <w:jc w:val="both"/>
            </w:pPr>
            <w:r>
              <w:t>The director is male.  The executive team comprises four members (2F; 2M)</w:t>
            </w:r>
          </w:p>
          <w:p w14:paraId="0000043B" w14:textId="77777777" w:rsidR="00F52645" w:rsidRDefault="00F52645">
            <w:pPr>
              <w:spacing w:after="0"/>
              <w:ind w:left="30" w:right="120"/>
              <w:jc w:val="both"/>
            </w:pP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3C" w14:textId="77777777" w:rsidR="00F52645" w:rsidRDefault="00F52645">
            <w:pPr>
              <w:spacing w:before="240" w:after="240"/>
              <w:ind w:right="120"/>
              <w:jc w:val="both"/>
            </w:pPr>
          </w:p>
        </w:tc>
      </w:tr>
      <w:tr w:rsidR="00F52645" w14:paraId="737C45B8"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3D" w14:textId="77777777" w:rsidR="00F52645" w:rsidRDefault="00D50232">
            <w:pPr>
              <w:spacing w:before="240" w:after="240"/>
              <w:ind w:left="90" w:right="120"/>
              <w:jc w:val="both"/>
            </w:pPr>
            <w:r>
              <w:t>Tanzania League of the blind (TLB)</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3E" w14:textId="77777777" w:rsidR="00F52645" w:rsidRDefault="00D50232">
            <w:pPr>
              <w:spacing w:before="240" w:after="240"/>
              <w:ind w:left="90" w:right="120"/>
              <w:jc w:val="both"/>
            </w:pPr>
            <w:r>
              <w:t>tanleb@yahoo.co.uk</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3F" w14:textId="77777777" w:rsidR="00F52645" w:rsidRDefault="00D50232">
            <w:pPr>
              <w:spacing w:before="240" w:after="240"/>
              <w:ind w:left="30" w:right="120"/>
              <w:jc w:val="both"/>
            </w:pPr>
            <w:r>
              <w:t>The executive board has eight members: three women and five men</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40" w14:textId="77777777" w:rsidR="00F52645" w:rsidRDefault="00F52645">
            <w:pPr>
              <w:spacing w:before="240" w:after="240"/>
              <w:ind w:right="120"/>
              <w:jc w:val="both"/>
            </w:pPr>
          </w:p>
        </w:tc>
      </w:tr>
      <w:tr w:rsidR="00F52645" w14:paraId="018B92F7"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41" w14:textId="77777777" w:rsidR="00F52645" w:rsidRDefault="00D50232">
            <w:pPr>
              <w:spacing w:before="240" w:after="240"/>
              <w:ind w:left="90" w:right="120"/>
              <w:jc w:val="both"/>
            </w:pPr>
            <w:r>
              <w:t>Tanzania Association for the deaf-blind (TASODEB)</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42" w14:textId="77777777" w:rsidR="00F52645" w:rsidRDefault="00D50232">
            <w:pPr>
              <w:spacing w:before="240" w:after="240"/>
              <w:ind w:left="90" w:right="120"/>
              <w:jc w:val="both"/>
            </w:pPr>
            <w:r>
              <w:t>infor@chavita.or.tz</w:t>
            </w:r>
          </w:p>
          <w:p w14:paraId="00000443" w14:textId="77777777" w:rsidR="00F52645" w:rsidRDefault="00F52645">
            <w:pPr>
              <w:spacing w:before="240" w:after="240"/>
              <w:ind w:left="90" w:right="120"/>
              <w:jc w:val="both"/>
            </w:pP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44" w14:textId="77777777" w:rsidR="00F52645" w:rsidRDefault="00D50232">
            <w:pPr>
              <w:spacing w:before="240" w:after="240"/>
              <w:ind w:left="30" w:right="120"/>
              <w:jc w:val="both"/>
            </w:pPr>
            <w:r>
              <w:t>The chairperson is male and the secretary is female</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45" w14:textId="77777777" w:rsidR="00F52645" w:rsidRDefault="00F52645">
            <w:pPr>
              <w:spacing w:before="240" w:after="240"/>
              <w:ind w:right="120"/>
              <w:jc w:val="both"/>
            </w:pPr>
          </w:p>
        </w:tc>
      </w:tr>
      <w:tr w:rsidR="00F52645" w14:paraId="6291CF97"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46" w14:textId="77777777" w:rsidR="00F52645" w:rsidRDefault="00D50232">
            <w:pPr>
              <w:spacing w:before="240" w:after="240"/>
              <w:ind w:left="90" w:right="120"/>
              <w:jc w:val="both"/>
            </w:pPr>
            <w:r>
              <w:t>Tanzania Federation of Disabled People Organizations</w:t>
            </w:r>
          </w:p>
          <w:p w14:paraId="00000447" w14:textId="77777777" w:rsidR="00F52645" w:rsidRDefault="00D50232">
            <w:pPr>
              <w:spacing w:before="240" w:after="240"/>
              <w:ind w:left="90" w:right="120"/>
              <w:jc w:val="both"/>
            </w:pPr>
            <w:r>
              <w:t>(SHIVYAWATA)</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48" w14:textId="77777777" w:rsidR="00F52645" w:rsidRDefault="00D50232">
            <w:pPr>
              <w:spacing w:before="240" w:after="240"/>
              <w:ind w:left="90" w:right="120"/>
              <w:jc w:val="both"/>
            </w:pPr>
            <w:r>
              <w:t>info@shivyawata.or.tz</w:t>
            </w:r>
          </w:p>
          <w:p w14:paraId="00000449" w14:textId="77777777" w:rsidR="00F52645" w:rsidRDefault="00F52645">
            <w:pPr>
              <w:spacing w:before="240" w:after="240"/>
              <w:ind w:left="90" w:right="120"/>
              <w:jc w:val="both"/>
            </w:pP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4A" w14:textId="77777777" w:rsidR="00F52645" w:rsidRDefault="00D50232">
            <w:pPr>
              <w:spacing w:before="240" w:after="240"/>
              <w:ind w:left="30" w:right="120"/>
              <w:jc w:val="both"/>
              <w:rPr>
                <w:color w:val="FF0000"/>
              </w:rPr>
            </w:pPr>
            <w:r>
              <w:t>The chairperson is male.Five (4F; 1M)</w:t>
            </w:r>
          </w:p>
          <w:p w14:paraId="0000044B" w14:textId="77777777" w:rsidR="00F52645" w:rsidRDefault="00F52645">
            <w:pPr>
              <w:spacing w:before="240" w:after="240"/>
              <w:ind w:left="30" w:right="120"/>
              <w:jc w:val="both"/>
            </w:pP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4C" w14:textId="77777777" w:rsidR="00F52645" w:rsidRDefault="00F52645">
            <w:pPr>
              <w:spacing w:before="240" w:after="240"/>
              <w:ind w:right="120"/>
              <w:jc w:val="both"/>
            </w:pPr>
          </w:p>
        </w:tc>
      </w:tr>
      <w:tr w:rsidR="00F52645" w14:paraId="0ED5C71A"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4D" w14:textId="77777777" w:rsidR="00F52645" w:rsidRDefault="00D50232">
            <w:pPr>
              <w:spacing w:before="240" w:after="240"/>
              <w:ind w:left="90" w:right="120"/>
              <w:jc w:val="both"/>
            </w:pPr>
            <w:r>
              <w:t>Zanzibar Federation of People with Disability (SHIJUWAZA)</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4E" w14:textId="77777777" w:rsidR="00F52645" w:rsidRDefault="00D50232">
            <w:pPr>
              <w:spacing w:before="240" w:after="240"/>
              <w:ind w:left="90" w:right="120"/>
              <w:jc w:val="both"/>
              <w:rPr>
                <w:color w:val="333333"/>
                <w:shd w:val="clear" w:color="auto" w:fill="F0F8FF"/>
              </w:rPr>
            </w:pPr>
            <w:r>
              <w:t>tamrini@yahoo.com</w:t>
            </w:r>
          </w:p>
          <w:p w14:paraId="0000044F" w14:textId="77777777" w:rsidR="00F52645" w:rsidRDefault="00F52645">
            <w:pPr>
              <w:spacing w:before="240" w:after="240"/>
              <w:ind w:left="90" w:right="120"/>
              <w:jc w:val="both"/>
            </w:pP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50" w14:textId="77777777" w:rsidR="00F52645" w:rsidRDefault="00D50232">
            <w:pPr>
              <w:spacing w:before="240" w:after="240"/>
              <w:ind w:left="30" w:right="120"/>
              <w:jc w:val="both"/>
            </w:pPr>
            <w:r>
              <w:t>It is an Umbrella organization for all OPDs in Zanzibar. The chairperson is  Female</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51" w14:textId="77777777" w:rsidR="00F52645" w:rsidRDefault="00D50232">
            <w:pPr>
              <w:spacing w:before="240" w:after="240"/>
              <w:ind w:left="90" w:right="120"/>
              <w:jc w:val="both"/>
            </w:pPr>
            <w:r>
              <w:t>53 (32F;21M)</w:t>
            </w:r>
          </w:p>
        </w:tc>
      </w:tr>
      <w:tr w:rsidR="00F52645" w14:paraId="3A43D6F6"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52" w14:textId="77777777" w:rsidR="00F52645" w:rsidRDefault="00D50232">
            <w:pPr>
              <w:spacing w:before="200" w:after="0"/>
              <w:ind w:left="90" w:right="120"/>
              <w:jc w:val="both"/>
            </w:pPr>
            <w:r>
              <w:t>Organization of Women with Disabilities (Zanzibar) (JUWAUZA)</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53" w14:textId="77777777" w:rsidR="00F52645" w:rsidRDefault="00D50232">
            <w:pPr>
              <w:spacing w:before="240" w:after="240"/>
              <w:ind w:left="90" w:right="120"/>
              <w:jc w:val="both"/>
            </w:pPr>
            <w:hyperlink r:id="rId50">
              <w:r>
                <w:rPr>
                  <w:color w:val="1155CC"/>
                  <w:u w:val="single"/>
                </w:rPr>
                <w:t>info@juwauza.or.tz</w:t>
              </w:r>
            </w:hyperlink>
          </w:p>
          <w:p w14:paraId="00000454" w14:textId="77777777" w:rsidR="00F52645" w:rsidRDefault="00D50232">
            <w:pPr>
              <w:spacing w:before="240" w:after="240"/>
              <w:ind w:left="90" w:right="120"/>
              <w:jc w:val="both"/>
            </w:pPr>
            <w:r>
              <w:t>+255 773 222466</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55" w14:textId="77777777" w:rsidR="00F52645" w:rsidRDefault="00D50232">
            <w:pPr>
              <w:spacing w:before="240" w:after="240"/>
              <w:ind w:left="30" w:right="120"/>
              <w:jc w:val="both"/>
            </w:pPr>
            <w:r>
              <w:t>It is an association of Women with Disability in Zanzibar. It is woman lead organization</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56" w14:textId="77777777" w:rsidR="00F52645" w:rsidRDefault="00F52645">
            <w:pPr>
              <w:spacing w:before="240" w:after="240"/>
              <w:ind w:right="120"/>
              <w:jc w:val="both"/>
            </w:pPr>
          </w:p>
        </w:tc>
      </w:tr>
      <w:tr w:rsidR="00F52645" w14:paraId="579A5CC7"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57" w14:textId="77777777" w:rsidR="00F52645" w:rsidRDefault="00D50232">
            <w:pPr>
              <w:spacing w:before="240" w:after="240"/>
              <w:ind w:left="90" w:right="120"/>
              <w:jc w:val="both"/>
            </w:pPr>
            <w:r>
              <w:t>Zanzibar Organization of  Sign Language interpreters</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58" w14:textId="77777777" w:rsidR="00F52645" w:rsidRDefault="00D50232">
            <w:pPr>
              <w:spacing w:before="240" w:after="240"/>
              <w:ind w:left="90" w:right="120"/>
              <w:jc w:val="both"/>
            </w:pPr>
            <w:hyperlink r:id="rId51">
              <w:r>
                <w:rPr>
                  <w:color w:val="1155CC"/>
                  <w:u w:val="single"/>
                </w:rPr>
                <w:t>juwalaza74@gmail.com</w:t>
              </w:r>
            </w:hyperlink>
            <w:r>
              <w:t xml:space="preserve"> </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59" w14:textId="77777777" w:rsidR="00F52645" w:rsidRDefault="00D50232">
            <w:pPr>
              <w:spacing w:before="240" w:after="240"/>
              <w:ind w:left="30" w:right="120"/>
              <w:jc w:val="both"/>
            </w:pPr>
            <w:r>
              <w:t xml:space="preserve">Chairperson is male. However, there are some female executive committee members. </w:t>
            </w:r>
          </w:p>
          <w:p w14:paraId="0000045A" w14:textId="77777777" w:rsidR="00F52645" w:rsidRDefault="00F52645">
            <w:pPr>
              <w:spacing w:before="240" w:after="240"/>
              <w:ind w:left="30" w:right="120"/>
              <w:jc w:val="both"/>
            </w:pP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5B" w14:textId="77777777" w:rsidR="00F52645" w:rsidRDefault="00D50232">
            <w:pPr>
              <w:spacing w:before="240" w:after="240"/>
              <w:ind w:left="90" w:right="120"/>
              <w:jc w:val="both"/>
            </w:pPr>
            <w:r>
              <w:t>12 (4F; 8M)</w:t>
            </w:r>
          </w:p>
          <w:p w14:paraId="0000045C" w14:textId="77777777" w:rsidR="00F52645" w:rsidRDefault="00F52645">
            <w:pPr>
              <w:spacing w:before="240" w:after="240"/>
              <w:ind w:left="90" w:right="120"/>
              <w:jc w:val="both"/>
            </w:pPr>
          </w:p>
        </w:tc>
      </w:tr>
      <w:tr w:rsidR="00F52645" w14:paraId="57E62E16"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5D" w14:textId="77777777" w:rsidR="00F52645" w:rsidRDefault="00D50232">
            <w:pPr>
              <w:spacing w:before="240" w:after="240"/>
              <w:ind w:left="90" w:right="120"/>
              <w:jc w:val="both"/>
            </w:pPr>
            <w:r>
              <w:t>Zanzibar Association of People with Developmental Disability</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5E" w14:textId="77777777" w:rsidR="00F52645" w:rsidRDefault="00D50232">
            <w:pPr>
              <w:spacing w:before="240" w:after="240"/>
              <w:ind w:left="75" w:right="120"/>
              <w:jc w:val="both"/>
            </w:pPr>
            <w:hyperlink r:id="rId52">
              <w:r>
                <w:t>zapddzanzibar@yahoo.co.uk</w:t>
              </w:r>
            </w:hyperlink>
            <w:r>
              <w:t xml:space="preserve">, </w:t>
            </w:r>
            <w:hyperlink r:id="rId53">
              <w:r>
                <w:t>khamismaggy@gmail.com</w:t>
              </w:r>
            </w:hyperlink>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5F" w14:textId="77777777" w:rsidR="00F52645" w:rsidRDefault="00D50232">
            <w:pPr>
              <w:spacing w:before="240" w:after="240"/>
              <w:ind w:left="30" w:right="120"/>
              <w:jc w:val="both"/>
            </w:pPr>
            <w:r>
              <w:t>the chairperson is female</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60" w14:textId="77777777" w:rsidR="00F52645" w:rsidRDefault="00F52645">
            <w:pPr>
              <w:spacing w:before="240" w:after="240"/>
              <w:ind w:left="90" w:right="120"/>
              <w:jc w:val="both"/>
            </w:pPr>
          </w:p>
        </w:tc>
      </w:tr>
      <w:tr w:rsidR="00F52645" w14:paraId="3482DC22"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61" w14:textId="77777777" w:rsidR="00F52645" w:rsidRDefault="00D50232">
            <w:pPr>
              <w:spacing w:before="240" w:after="240"/>
              <w:ind w:left="90" w:right="120"/>
              <w:jc w:val="both"/>
            </w:pPr>
            <w:r>
              <w:t>Organization of People with Disability Zanzibar (UWZ)</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62" w14:textId="77777777" w:rsidR="00F52645" w:rsidRDefault="00D50232">
            <w:pPr>
              <w:spacing w:before="240" w:after="240"/>
              <w:ind w:left="75" w:right="120"/>
              <w:jc w:val="both"/>
            </w:pPr>
            <w:r>
              <w:t>uwz.or.tz</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63" w14:textId="77777777" w:rsidR="00F52645" w:rsidRDefault="00D50232">
            <w:pPr>
              <w:spacing w:before="240" w:after="240"/>
              <w:ind w:left="30" w:right="120"/>
              <w:jc w:val="both"/>
            </w:pPr>
            <w:r>
              <w:t xml:space="preserve">This was the first OPD to be established in Zanzibar. The Executive Secretary is Male  </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64" w14:textId="77777777" w:rsidR="00F52645" w:rsidRDefault="00D50232">
            <w:pPr>
              <w:spacing w:before="240" w:after="240"/>
              <w:ind w:left="90" w:right="120"/>
              <w:jc w:val="both"/>
            </w:pPr>
            <w:r>
              <w:t>23 (11F; 12M).</w:t>
            </w:r>
          </w:p>
        </w:tc>
      </w:tr>
      <w:tr w:rsidR="00F52645" w14:paraId="1B43CB89"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65" w14:textId="77777777" w:rsidR="00F52645" w:rsidRDefault="00D50232">
            <w:pPr>
              <w:spacing w:before="240" w:after="240"/>
              <w:ind w:left="90" w:right="120"/>
              <w:jc w:val="both"/>
            </w:pPr>
            <w:r>
              <w:t>Zanzibar Association of Blindes (ZANAB)</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66" w14:textId="77777777" w:rsidR="00F52645" w:rsidRDefault="00D50232">
            <w:pPr>
              <w:spacing w:before="240" w:after="240"/>
              <w:ind w:left="75" w:right="120"/>
              <w:jc w:val="both"/>
              <w:rPr>
                <w:color w:val="0087CA"/>
                <w:u w:val="single"/>
              </w:rPr>
            </w:pPr>
            <w:hyperlink r:id="rId54">
              <w:r>
                <w:rPr>
                  <w:color w:val="1155CC"/>
                  <w:u w:val="single"/>
                </w:rPr>
                <w:t>info@zanab.or.tz</w:t>
              </w:r>
            </w:hyperlink>
          </w:p>
          <w:p w14:paraId="00000467" w14:textId="77777777" w:rsidR="00F52645" w:rsidRDefault="00D50232">
            <w:pPr>
              <w:spacing w:before="240" w:after="240"/>
              <w:ind w:left="75" w:right="120"/>
              <w:jc w:val="both"/>
            </w:pPr>
            <w:hyperlink r:id="rId55">
              <w:r>
                <w:rPr>
                  <w:color w:val="4D5156"/>
                  <w:u w:val="single"/>
                </w:rPr>
                <w:t>http://zanab.or.tz</w:t>
              </w:r>
            </w:hyperlink>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68" w14:textId="77777777" w:rsidR="00F52645" w:rsidRDefault="00D50232">
            <w:pPr>
              <w:spacing w:before="240" w:after="240"/>
              <w:ind w:left="30" w:right="120"/>
              <w:jc w:val="both"/>
            </w:pPr>
            <w:r>
              <w:t>It brings together blind people. Chairperson is male.</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69" w14:textId="77777777" w:rsidR="00F52645" w:rsidRDefault="00F52645">
            <w:pPr>
              <w:spacing w:before="240" w:after="240"/>
              <w:ind w:right="120"/>
              <w:jc w:val="both"/>
            </w:pPr>
          </w:p>
        </w:tc>
      </w:tr>
      <w:tr w:rsidR="00F52645" w14:paraId="12E40FAE"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6A" w14:textId="77777777" w:rsidR="00F52645" w:rsidRDefault="00D50232">
            <w:pPr>
              <w:spacing w:before="240" w:after="240"/>
              <w:ind w:left="90" w:right="120"/>
              <w:jc w:val="both"/>
            </w:pPr>
            <w:r>
              <w:t>Zanzibar association of people with Albinism (JMZ)</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6B" w14:textId="77777777" w:rsidR="00F52645" w:rsidRDefault="00D50232">
            <w:pPr>
              <w:spacing w:before="240" w:after="240"/>
              <w:ind w:left="75" w:right="120"/>
              <w:jc w:val="both"/>
            </w:pPr>
            <w:r>
              <w:t>+255 772 001 239</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6C" w14:textId="77777777" w:rsidR="00F52645" w:rsidRDefault="00D50232">
            <w:pPr>
              <w:spacing w:before="240" w:after="240"/>
              <w:ind w:left="30" w:right="120"/>
              <w:jc w:val="both"/>
            </w:pPr>
            <w:r>
              <w:t>The chairperson is male.</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6D" w14:textId="77777777" w:rsidR="00F52645" w:rsidRDefault="00F52645">
            <w:pPr>
              <w:spacing w:before="240" w:after="240"/>
              <w:jc w:val="both"/>
            </w:pPr>
          </w:p>
        </w:tc>
      </w:tr>
      <w:tr w:rsidR="00F52645" w14:paraId="523A2F92"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6E" w14:textId="77777777" w:rsidR="00F52645" w:rsidRDefault="00D50232">
            <w:pPr>
              <w:spacing w:before="240" w:after="240"/>
              <w:ind w:left="90" w:right="120"/>
              <w:jc w:val="both"/>
            </w:pPr>
            <w:r>
              <w:t>Zanzibar Association of the Deaf (CHAVIZA)</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6F" w14:textId="77777777" w:rsidR="00F52645" w:rsidRDefault="00D50232">
            <w:pPr>
              <w:spacing w:before="240" w:after="240"/>
              <w:ind w:left="75" w:right="120"/>
              <w:jc w:val="both"/>
            </w:pPr>
            <w:hyperlink r:id="rId56">
              <w:r>
                <w:rPr>
                  <w:color w:val="1155CC"/>
                  <w:u w:val="single"/>
                </w:rPr>
                <w:t>zandeaf725@gmail.com</w:t>
              </w:r>
            </w:hyperlink>
            <w:r>
              <w:rPr>
                <w:color w:val="050505"/>
                <w:highlight w:val="white"/>
              </w:rPr>
              <w:t xml:space="preserve"> </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70" w14:textId="77777777" w:rsidR="00F52645" w:rsidRDefault="00D50232">
            <w:pPr>
              <w:spacing w:before="240" w:after="240"/>
              <w:ind w:left="30" w:right="120"/>
              <w:jc w:val="both"/>
            </w:pPr>
            <w:r>
              <w:t>The chairperson is Male. Nine members (6F;3M)</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71" w14:textId="77777777" w:rsidR="00F52645" w:rsidRDefault="00F52645">
            <w:pPr>
              <w:spacing w:before="240" w:after="240"/>
              <w:jc w:val="both"/>
            </w:pPr>
          </w:p>
        </w:tc>
      </w:tr>
      <w:tr w:rsidR="00F52645" w14:paraId="1D3FD812"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72" w14:textId="77777777" w:rsidR="00F52645" w:rsidRDefault="00D50232">
            <w:pPr>
              <w:spacing w:before="240" w:after="240"/>
              <w:ind w:left="90" w:right="120"/>
              <w:jc w:val="both"/>
            </w:pPr>
            <w:r>
              <w:t>Zanzibar Special Olympics</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73" w14:textId="77777777" w:rsidR="00F52645" w:rsidRDefault="00D50232">
            <w:pPr>
              <w:spacing w:before="240" w:after="240"/>
              <w:ind w:left="75" w:right="120"/>
              <w:jc w:val="both"/>
            </w:pPr>
            <w:r>
              <w:t>+255 777 462 242</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74" w14:textId="77777777" w:rsidR="00F52645" w:rsidRDefault="00D50232">
            <w:pPr>
              <w:spacing w:before="240" w:after="240"/>
              <w:ind w:left="30" w:right="120"/>
              <w:jc w:val="both"/>
            </w:pPr>
            <w:r>
              <w:t>The chairperson is female</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75" w14:textId="77777777" w:rsidR="00F52645" w:rsidRDefault="00F52645">
            <w:pPr>
              <w:spacing w:before="240" w:after="240"/>
              <w:jc w:val="both"/>
            </w:pPr>
          </w:p>
        </w:tc>
      </w:tr>
      <w:tr w:rsidR="00F52645" w14:paraId="3550F0D3" w14:textId="77777777">
        <w:trPr>
          <w:trHeight w:val="300"/>
        </w:trPr>
        <w:tc>
          <w:tcPr>
            <w:tcW w:w="1740" w:type="dxa"/>
            <w:tcBorders>
              <w:top w:val="single" w:sz="6" w:space="0" w:color="000000"/>
              <w:left w:val="single" w:sz="6" w:space="0" w:color="000000"/>
              <w:bottom w:val="single" w:sz="6" w:space="0" w:color="000000"/>
              <w:right w:val="single" w:sz="6" w:space="0" w:color="000000"/>
            </w:tcBorders>
            <w:shd w:val="clear" w:color="auto" w:fill="auto"/>
          </w:tcPr>
          <w:p w14:paraId="00000476" w14:textId="77777777" w:rsidR="00F52645" w:rsidRDefault="00D50232">
            <w:pPr>
              <w:spacing w:before="240" w:after="240"/>
              <w:ind w:left="90" w:right="120"/>
              <w:jc w:val="both"/>
            </w:pPr>
            <w:r>
              <w:t>National Council of People with Disabilities Zanzibar</w:t>
            </w:r>
          </w:p>
          <w:p w14:paraId="00000477" w14:textId="77777777" w:rsidR="00F52645" w:rsidRDefault="00F52645">
            <w:pPr>
              <w:spacing w:before="240" w:after="240"/>
              <w:ind w:left="90" w:right="120"/>
              <w:jc w:val="both"/>
            </w:pP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78" w14:textId="77777777" w:rsidR="00F52645" w:rsidRDefault="00D50232">
            <w:pPr>
              <w:spacing w:before="240" w:after="240"/>
              <w:ind w:left="75" w:right="120"/>
              <w:jc w:val="both"/>
            </w:pPr>
            <w:r>
              <w:t>Tel: 0242234885/</w:t>
            </w:r>
          </w:p>
          <w:p w14:paraId="00000479" w14:textId="77777777" w:rsidR="00F52645" w:rsidRDefault="00D50232">
            <w:pPr>
              <w:spacing w:before="240" w:after="240"/>
              <w:ind w:left="75" w:right="120"/>
              <w:jc w:val="both"/>
            </w:pPr>
            <w:r>
              <w:t>0776032000</w:t>
            </w:r>
          </w:p>
          <w:p w14:paraId="0000047A" w14:textId="77777777" w:rsidR="00F52645" w:rsidRDefault="00D50232">
            <w:pPr>
              <w:spacing w:before="240" w:after="240"/>
              <w:ind w:left="75" w:right="120"/>
              <w:jc w:val="both"/>
            </w:pPr>
            <w:hyperlink r:id="rId57">
              <w:r>
                <w:rPr>
                  <w:i/>
                  <w:color w:val="1155CC"/>
                  <w:u w:val="single"/>
                </w:rPr>
                <w:t>director@dda.go.tz</w:t>
              </w:r>
            </w:hyperlink>
            <w:r>
              <w:rPr>
                <w:i/>
              </w:rPr>
              <w:t xml:space="preserve"> </w:t>
            </w:r>
          </w:p>
        </w:tc>
        <w:tc>
          <w:tcPr>
            <w:tcW w:w="2535" w:type="dxa"/>
            <w:tcBorders>
              <w:top w:val="single" w:sz="6" w:space="0" w:color="000000"/>
              <w:left w:val="single" w:sz="6" w:space="0" w:color="000000"/>
              <w:bottom w:val="single" w:sz="6" w:space="0" w:color="000000"/>
              <w:right w:val="single" w:sz="6" w:space="0" w:color="000000"/>
            </w:tcBorders>
            <w:shd w:val="clear" w:color="auto" w:fill="auto"/>
          </w:tcPr>
          <w:p w14:paraId="0000047B" w14:textId="77777777" w:rsidR="00F52645" w:rsidRDefault="00D50232">
            <w:pPr>
              <w:spacing w:before="240" w:after="240"/>
              <w:ind w:left="30" w:right="120"/>
              <w:jc w:val="both"/>
            </w:pPr>
            <w:r>
              <w:t xml:space="preserve">Executive Secretary is male. </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00047C" w14:textId="77777777" w:rsidR="00F52645" w:rsidRDefault="00F52645">
            <w:pPr>
              <w:spacing w:before="240" w:after="240"/>
              <w:jc w:val="both"/>
            </w:pPr>
          </w:p>
        </w:tc>
      </w:tr>
    </w:tbl>
    <w:p w14:paraId="0000047D" w14:textId="77777777" w:rsidR="00F52645" w:rsidRDefault="00D50232">
      <w:pPr>
        <w:spacing w:after="0"/>
        <w:jc w:val="both"/>
      </w:pPr>
      <w:r>
        <w:t> </w:t>
      </w:r>
    </w:p>
    <w:p w14:paraId="0000047E" w14:textId="77777777" w:rsidR="00F52645" w:rsidRDefault="00D50232">
      <w:pPr>
        <w:pStyle w:val="Heading1"/>
        <w:spacing w:line="276" w:lineRule="auto"/>
        <w:ind w:firstLine="630"/>
      </w:pPr>
      <w:bookmarkStart w:id="10" w:name="_heading=h.xhl43kp7hqks" w:colFirst="0" w:colLast="0"/>
      <w:bookmarkEnd w:id="10"/>
      <w:r>
        <w:t xml:space="preserve">5. Ensuring the inclusion of marginalized and underrepresented groups of persons with disabilities </w:t>
      </w:r>
    </w:p>
    <w:p w14:paraId="0000047F" w14:textId="77777777" w:rsidR="00F52645" w:rsidRDefault="00D50232">
      <w:pPr>
        <w:spacing w:after="0"/>
        <w:ind w:left="630"/>
        <w:jc w:val="both"/>
      </w:pPr>
      <w:r>
        <w:rPr>
          <w:i/>
        </w:rPr>
        <w:t>Please describe how the project ensured inclusion of marginalized and underrepresented groups of persons with disabilities by responding to the questions below. </w:t>
      </w:r>
      <w:r>
        <w:t> </w:t>
      </w:r>
    </w:p>
    <w:p w14:paraId="00000480" w14:textId="77777777" w:rsidR="00F52645" w:rsidRDefault="00D50232">
      <w:pPr>
        <w:spacing w:after="0"/>
        <w:ind w:left="720"/>
        <w:jc w:val="both"/>
      </w:pPr>
      <w:r>
        <w:t> </w:t>
      </w:r>
    </w:p>
    <w:tbl>
      <w:tblPr>
        <w:tblStyle w:val="af9"/>
        <w:tblW w:w="9480" w:type="dxa"/>
        <w:tblInd w:w="66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480"/>
      </w:tblGrid>
      <w:tr w:rsidR="00F52645" w14:paraId="7D3390A9" w14:textId="77777777">
        <w:trPr>
          <w:trHeight w:val="300"/>
        </w:trPr>
        <w:tc>
          <w:tcPr>
            <w:tcW w:w="9480" w:type="dxa"/>
            <w:tcBorders>
              <w:top w:val="single" w:sz="6" w:space="0" w:color="000000"/>
              <w:left w:val="single" w:sz="6" w:space="0" w:color="000000"/>
              <w:bottom w:val="single" w:sz="6" w:space="0" w:color="000000"/>
              <w:right w:val="single" w:sz="6" w:space="0" w:color="000000"/>
            </w:tcBorders>
            <w:shd w:val="clear" w:color="auto" w:fill="auto"/>
          </w:tcPr>
          <w:p w14:paraId="00000481" w14:textId="77777777" w:rsidR="00F52645" w:rsidRDefault="00D50232">
            <w:pPr>
              <w:spacing w:after="0"/>
              <w:ind w:left="90" w:right="135"/>
              <w:jc w:val="both"/>
            </w:pPr>
            <w:r>
              <w:rPr>
                <w:b/>
                <w:i/>
              </w:rPr>
              <w:t>How did the programme consider and identify marginalized and underrepresented groups of persons with disabilities? for example by considering type of disability, gender, age, location, minority status or other contextually appropriate demographic factors.</w:t>
            </w:r>
            <w:r>
              <w:rPr>
                <w:b/>
              </w:rPr>
              <w:t> </w:t>
            </w:r>
          </w:p>
        </w:tc>
      </w:tr>
      <w:tr w:rsidR="00F52645" w14:paraId="3E41A492" w14:textId="77777777">
        <w:trPr>
          <w:trHeight w:val="300"/>
        </w:trPr>
        <w:tc>
          <w:tcPr>
            <w:tcW w:w="9480" w:type="dxa"/>
            <w:tcBorders>
              <w:top w:val="single" w:sz="6" w:space="0" w:color="000000"/>
              <w:left w:val="single" w:sz="6" w:space="0" w:color="000000"/>
              <w:bottom w:val="single" w:sz="6" w:space="0" w:color="000000"/>
              <w:right w:val="single" w:sz="6" w:space="0" w:color="000000"/>
            </w:tcBorders>
            <w:shd w:val="clear" w:color="auto" w:fill="auto"/>
          </w:tcPr>
          <w:p w14:paraId="00000482" w14:textId="77777777" w:rsidR="00F52645" w:rsidRDefault="00D50232">
            <w:pPr>
              <w:spacing w:after="0"/>
              <w:ind w:left="90" w:right="135"/>
              <w:jc w:val="both"/>
            </w:pPr>
            <w:r>
              <w:t>The Joint Programme considers and identifies marginalized and underrepresented groups of persons with disabilities, as presented in the findings of UNPRPD Situational Analyses (2021) and various studies.</w:t>
            </w:r>
            <w:r>
              <w:rPr>
                <w:color w:val="151B3A"/>
              </w:rPr>
              <w:t xml:space="preserve"> </w:t>
            </w:r>
            <w:r>
              <w:t xml:space="preserve">Based on the UNPRPD Situational Analyses findings, people with intellectual disabilities are the most marginalized group within the disability demography, especially women and girls with intellectual disabilities, including psychosocial disabilities. Some other findings highlight that people with multiple disabilities are one of the most marginalized groups among people with disabilities because they cut across OPD memberships. Furthermore, persons with albinism identify as having a disability in Tanzania </w:t>
            </w:r>
            <w:r>
              <w:t>and are another group that some informants identified as a marginalized group within the disability demography due to the violence, stigma, and discrimination they experience, as well as killings. Women and girls with albinism are facing multiple forms of discrimination e.g. harmful practices, including killing and attacks towards for ritual purposes and the prescription of sexual relations with girls with disabilities for what is commonly referred to as a ‘virgin cure’. That is based on the belief that you</w:t>
            </w:r>
            <w:r>
              <w:t>ng women and girls with intellectual disabilities can cure HIV/AIDS after sexual intercourse. Some of these barriers and deprivations result from attitudes, cultural beliefs, and practices that have historically segregated persons with disabilities from society and resulted in missed opportunities for meaningful inclusion.</w:t>
            </w:r>
          </w:p>
          <w:p w14:paraId="00000483" w14:textId="77777777" w:rsidR="00F52645" w:rsidRDefault="00D50232">
            <w:pPr>
              <w:numPr>
                <w:ilvl w:val="0"/>
                <w:numId w:val="39"/>
              </w:numPr>
              <w:spacing w:before="60" w:after="60"/>
              <w:ind w:right="135"/>
              <w:jc w:val="both"/>
              <w:rPr>
                <w:rFonts w:ascii="Times New Roman" w:eastAsia="Times New Roman" w:hAnsi="Times New Roman" w:cs="Times New Roman"/>
              </w:rPr>
            </w:pPr>
            <w:r>
              <w:t xml:space="preserve">In </w:t>
            </w:r>
            <w:r>
              <w:rPr>
                <w:b/>
              </w:rPr>
              <w:t>Mainland,</w:t>
            </w:r>
            <w:r>
              <w:t xml:space="preserve"> during conducting Situation Analysis representatives from TASODEB, TAMH, Pearl of People with Down Syndrome Foundation Tanzania, SHIVYAWATA and TAS. Persons with disabilities from remote areas including villages and communities outside cities or town centers, those with mental-related forms of disabilities were among the underrepresented groups who were consulted and engaged in the Focus Group Discussion and key informant interviews. </w:t>
            </w:r>
          </w:p>
          <w:p w14:paraId="00000484" w14:textId="77777777" w:rsidR="00F52645" w:rsidRDefault="00D50232">
            <w:pPr>
              <w:numPr>
                <w:ilvl w:val="0"/>
                <w:numId w:val="39"/>
              </w:numPr>
              <w:spacing w:before="60" w:after="60"/>
              <w:ind w:right="135"/>
              <w:jc w:val="both"/>
              <w:rPr>
                <w:rFonts w:ascii="Times New Roman" w:eastAsia="Times New Roman" w:hAnsi="Times New Roman" w:cs="Times New Roman"/>
              </w:rPr>
            </w:pPr>
            <w:r>
              <w:t xml:space="preserve">In </w:t>
            </w:r>
            <w:r>
              <w:rPr>
                <w:b/>
              </w:rPr>
              <w:t xml:space="preserve">Zanzibar, </w:t>
            </w:r>
            <w:r>
              <w:t xml:space="preserve">marginalized and underrepresented groups were included in the programme implementation. During the NPA-VAWC stakeholders consultation members from JUWAUZA, ZANAB, Zanzibar Deaf Association or CHAVIZA in Kiswahili took part in the consultation. </w:t>
            </w:r>
          </w:p>
          <w:p w14:paraId="00000485" w14:textId="77777777" w:rsidR="00F52645" w:rsidRDefault="00F52645">
            <w:pPr>
              <w:spacing w:before="60" w:after="60"/>
              <w:ind w:left="720" w:right="135"/>
              <w:jc w:val="both"/>
            </w:pPr>
          </w:p>
        </w:tc>
      </w:tr>
      <w:tr w:rsidR="00F52645" w14:paraId="77535492" w14:textId="77777777">
        <w:trPr>
          <w:trHeight w:val="300"/>
        </w:trPr>
        <w:tc>
          <w:tcPr>
            <w:tcW w:w="9480" w:type="dxa"/>
            <w:tcBorders>
              <w:top w:val="single" w:sz="6" w:space="0" w:color="000000"/>
              <w:left w:val="single" w:sz="6" w:space="0" w:color="000000"/>
              <w:bottom w:val="single" w:sz="6" w:space="0" w:color="000000"/>
              <w:right w:val="single" w:sz="6" w:space="0" w:color="000000"/>
            </w:tcBorders>
            <w:shd w:val="clear" w:color="auto" w:fill="auto"/>
          </w:tcPr>
          <w:p w14:paraId="00000486" w14:textId="77777777" w:rsidR="00F52645" w:rsidRDefault="00D50232">
            <w:pPr>
              <w:spacing w:after="0"/>
              <w:ind w:left="90" w:right="135"/>
              <w:jc w:val="both"/>
            </w:pPr>
            <w:r>
              <w:rPr>
                <w:b/>
              </w:rPr>
              <w:t>In what way did the programme advance equity regarding rights and needs of most marginalized groups? </w:t>
            </w:r>
            <w:r>
              <w:rPr>
                <w:i/>
              </w:rPr>
              <w:t> </w:t>
            </w:r>
            <w:r>
              <w:t> </w:t>
            </w:r>
          </w:p>
        </w:tc>
      </w:tr>
      <w:tr w:rsidR="00F52645" w14:paraId="52E05595" w14:textId="77777777">
        <w:trPr>
          <w:trHeight w:val="300"/>
        </w:trPr>
        <w:tc>
          <w:tcPr>
            <w:tcW w:w="9480" w:type="dxa"/>
            <w:tcBorders>
              <w:top w:val="single" w:sz="6" w:space="0" w:color="000000"/>
              <w:left w:val="single" w:sz="6" w:space="0" w:color="000000"/>
              <w:bottom w:val="single" w:sz="6" w:space="0" w:color="000000"/>
              <w:right w:val="single" w:sz="6" w:space="0" w:color="000000"/>
            </w:tcBorders>
            <w:shd w:val="clear" w:color="auto" w:fill="auto"/>
          </w:tcPr>
          <w:p w14:paraId="00000487" w14:textId="77777777" w:rsidR="00F52645" w:rsidRDefault="00D50232">
            <w:pPr>
              <w:spacing w:after="0"/>
              <w:ind w:left="90" w:right="135"/>
              <w:jc w:val="both"/>
            </w:pPr>
            <w:r>
              <w:t>The Joint programme worked closely with OPDs that represents marginalized and underrepresented groups of persons with disabilities e.g. TAS, JMZ, MOWADITA (Umbrella organization, with representation from all regions in Tanzania- rural representation was ensured), VODIWOTA (has representation in several regions in Tanzania, covers all types of disabilities), JUWAUZA. Representatives from these different OPDs mentioned have participated in the programme planning process and implementation from the beginning i</w:t>
            </w:r>
            <w:r>
              <w:t xml:space="preserve">ncluding being engaged and consulted throughout the situation analysis. </w:t>
            </w:r>
          </w:p>
          <w:p w14:paraId="00000488" w14:textId="77777777" w:rsidR="00F52645" w:rsidRDefault="00F52645">
            <w:pPr>
              <w:spacing w:after="0"/>
              <w:ind w:left="90" w:right="135"/>
              <w:jc w:val="both"/>
            </w:pPr>
          </w:p>
          <w:p w14:paraId="00000489" w14:textId="77777777" w:rsidR="00F52645" w:rsidRDefault="00D50232">
            <w:pPr>
              <w:spacing w:before="60" w:after="60"/>
              <w:ind w:left="90" w:right="135"/>
              <w:jc w:val="both"/>
            </w:pPr>
            <w:r>
              <w:t>During the Situation Analysis data collection exercise checklist was developed that highlighted different forms of disabilities. Such implies moral intention and consideration to engage people with disability equally regardless of forms of disability. The mentioned attitude was appreciated by members of OPDs and the public in general and as such it underscored programs’ initiative to advance equality among the marginalized groups.</w:t>
            </w:r>
          </w:p>
        </w:tc>
      </w:tr>
      <w:tr w:rsidR="00F52645" w14:paraId="03400861" w14:textId="77777777">
        <w:trPr>
          <w:trHeight w:val="300"/>
        </w:trPr>
        <w:tc>
          <w:tcPr>
            <w:tcW w:w="9480" w:type="dxa"/>
            <w:tcBorders>
              <w:top w:val="single" w:sz="6" w:space="0" w:color="000000"/>
              <w:left w:val="single" w:sz="6" w:space="0" w:color="000000"/>
              <w:bottom w:val="single" w:sz="6" w:space="0" w:color="000000"/>
              <w:right w:val="single" w:sz="6" w:space="0" w:color="000000"/>
            </w:tcBorders>
            <w:shd w:val="clear" w:color="auto" w:fill="auto"/>
          </w:tcPr>
          <w:p w14:paraId="0000048A" w14:textId="77777777" w:rsidR="00F52645" w:rsidRDefault="00D50232">
            <w:pPr>
              <w:spacing w:after="0"/>
              <w:ind w:left="90" w:right="135"/>
              <w:jc w:val="both"/>
            </w:pPr>
            <w:r>
              <w:rPr>
                <w:b/>
              </w:rPr>
              <w:t xml:space="preserve">How have the specific actions undertaken by the programme contributed </w:t>
            </w:r>
            <w:r>
              <w:rPr>
                <w:b/>
                <w:u w:val="single"/>
              </w:rPr>
              <w:t>directly</w:t>
            </w:r>
            <w:r>
              <w:rPr>
                <w:b/>
              </w:rPr>
              <w:t xml:space="preserve"> to the inclusion of marginalized and underrepresented groups of persons with disabilities? </w:t>
            </w:r>
            <w:r>
              <w:rPr>
                <w:i/>
              </w:rPr>
              <w:t> </w:t>
            </w:r>
            <w:r>
              <w:t> </w:t>
            </w:r>
          </w:p>
        </w:tc>
      </w:tr>
      <w:tr w:rsidR="00F52645" w14:paraId="4A8E1D25" w14:textId="77777777">
        <w:trPr>
          <w:trHeight w:val="300"/>
        </w:trPr>
        <w:tc>
          <w:tcPr>
            <w:tcW w:w="9480" w:type="dxa"/>
            <w:tcBorders>
              <w:top w:val="single" w:sz="6" w:space="0" w:color="000000"/>
              <w:left w:val="single" w:sz="6" w:space="0" w:color="000000"/>
              <w:bottom w:val="single" w:sz="6" w:space="0" w:color="000000"/>
              <w:right w:val="single" w:sz="6" w:space="0" w:color="000000"/>
            </w:tcBorders>
            <w:shd w:val="clear" w:color="auto" w:fill="auto"/>
          </w:tcPr>
          <w:p w14:paraId="0000048B" w14:textId="77777777" w:rsidR="00F52645" w:rsidRDefault="00D50232">
            <w:pPr>
              <w:spacing w:after="0"/>
              <w:ind w:left="90" w:right="135"/>
              <w:jc w:val="both"/>
            </w:pPr>
            <w:r>
              <w:t>As mentioned above the programme worked closely with OPDs that are representing marginalized and underrepresented groups of persons with disabilities e.g. TAS, (MZ, MOWADITA (Umbrella organization, with representation from all regions in Tanzania- rural representation was ensured), VODIWOTA (has representation in several regions in Tanzania, covers all types of disabilities) and JUWAUZA. Representatives from these different OPDs mentioned have participated in the programme planning process and implementatio</w:t>
            </w:r>
            <w:r>
              <w:t xml:space="preserve">n from the beginning including being engaged and consulted throughout the situation analysis. </w:t>
            </w:r>
          </w:p>
          <w:p w14:paraId="0000048C" w14:textId="77777777" w:rsidR="00F52645" w:rsidRDefault="00D50232">
            <w:pPr>
              <w:spacing w:before="200" w:after="0"/>
              <w:ind w:left="90" w:right="135"/>
              <w:jc w:val="both"/>
            </w:pPr>
            <w:r>
              <w:t xml:space="preserve">The programme realizes the challenges that exist among different OPDs and those who are underrepresented in the disability movement such as persons with psychosocial disabilities, persons with albinism, persons with intellectual disabilities, little people, and persons with multiple disabilities. The Joint Programme continued to strengthen the capacity-building of the most marginalized and underrepresented groups of persons with disabilities. </w:t>
            </w:r>
          </w:p>
          <w:p w14:paraId="0000048D" w14:textId="77777777" w:rsidR="00F52645" w:rsidRDefault="00F52645">
            <w:pPr>
              <w:spacing w:after="0"/>
              <w:ind w:right="135"/>
              <w:jc w:val="both"/>
            </w:pPr>
          </w:p>
          <w:p w14:paraId="0000048E" w14:textId="77777777" w:rsidR="00F52645" w:rsidRDefault="00D50232">
            <w:pPr>
              <w:numPr>
                <w:ilvl w:val="0"/>
                <w:numId w:val="16"/>
              </w:numPr>
              <w:spacing w:after="0"/>
              <w:ind w:right="135"/>
              <w:jc w:val="both"/>
              <w:rPr>
                <w:rFonts w:ascii="Times New Roman" w:eastAsia="Times New Roman" w:hAnsi="Times New Roman" w:cs="Times New Roman"/>
              </w:rPr>
            </w:pPr>
            <w:r>
              <w:t>In</w:t>
            </w:r>
            <w:r>
              <w:rPr>
                <w:b/>
              </w:rPr>
              <w:t xml:space="preserve"> Zanzibar</w:t>
            </w:r>
            <w:r>
              <w:t xml:space="preserve">, supporting the participation of women and girls with disabilities in the NPA-VAWC II development process and in </w:t>
            </w:r>
            <w:r>
              <w:rPr>
                <w:b/>
              </w:rPr>
              <w:t>Mainland</w:t>
            </w:r>
            <w:r>
              <w:t xml:space="preserve"> reviewing the National Disability Policy (2004). </w:t>
            </w:r>
          </w:p>
          <w:p w14:paraId="0000048F" w14:textId="77777777" w:rsidR="00F52645" w:rsidRDefault="00D50232">
            <w:pPr>
              <w:numPr>
                <w:ilvl w:val="0"/>
                <w:numId w:val="16"/>
              </w:numPr>
              <w:spacing w:before="200" w:after="0"/>
              <w:ind w:right="135"/>
              <w:jc w:val="both"/>
              <w:rPr>
                <w:rFonts w:ascii="Times New Roman" w:eastAsia="Times New Roman" w:hAnsi="Times New Roman" w:cs="Times New Roman"/>
              </w:rPr>
            </w:pPr>
            <w:r>
              <w:t xml:space="preserve">In Zanzibar, finalizing the </w:t>
            </w:r>
            <w:r>
              <w:rPr>
                <w:b/>
              </w:rPr>
              <w:t xml:space="preserve">JUMUISHI database that </w:t>
            </w:r>
            <w:r>
              <w:t>produces disaggregated data by disability status, related to the rights stipulated in the CRPD. The database will provide information in relation to access to general services such as education and health services and on social and economic justice issues (e.g., employment). Disaggregated data by disability will help to identify and include marginalized and underrepresented groups of persons with disabilities to see which areas the gaps exist. In addition, people with disabilities, in</w:t>
            </w:r>
            <w:r>
              <w:t>cluding most marginalized groups, will be part of the finalization process of the JUMUISHI database.</w:t>
            </w:r>
          </w:p>
          <w:p w14:paraId="00000490" w14:textId="77777777" w:rsidR="00F52645" w:rsidRDefault="00F52645">
            <w:pPr>
              <w:spacing w:before="200" w:after="0"/>
              <w:ind w:left="720" w:right="135"/>
              <w:jc w:val="both"/>
            </w:pPr>
          </w:p>
        </w:tc>
      </w:tr>
      <w:tr w:rsidR="00F52645" w14:paraId="4900FF37" w14:textId="77777777">
        <w:trPr>
          <w:trHeight w:val="300"/>
        </w:trPr>
        <w:tc>
          <w:tcPr>
            <w:tcW w:w="9480" w:type="dxa"/>
            <w:tcBorders>
              <w:top w:val="single" w:sz="6" w:space="0" w:color="000000"/>
              <w:left w:val="single" w:sz="6" w:space="0" w:color="000000"/>
              <w:bottom w:val="single" w:sz="6" w:space="0" w:color="000000"/>
              <w:right w:val="single" w:sz="6" w:space="0" w:color="000000"/>
            </w:tcBorders>
            <w:shd w:val="clear" w:color="auto" w:fill="auto"/>
          </w:tcPr>
          <w:p w14:paraId="00000491" w14:textId="77777777" w:rsidR="00F52645" w:rsidRDefault="00D50232">
            <w:pPr>
              <w:spacing w:after="0"/>
              <w:ind w:left="90" w:right="135"/>
              <w:jc w:val="both"/>
              <w:rPr>
                <w:b/>
              </w:rPr>
            </w:pPr>
            <w:r>
              <w:rPr>
                <w:b/>
              </w:rPr>
              <w:t>How did marginalized and vulnerable persons with disabilities and these groups led by marginalized and vulnerable persons with disabilities (informal/formal) participate in the implementation? </w:t>
            </w:r>
          </w:p>
        </w:tc>
      </w:tr>
      <w:tr w:rsidR="00F52645" w14:paraId="464BCB9A" w14:textId="77777777">
        <w:trPr>
          <w:trHeight w:val="300"/>
        </w:trPr>
        <w:tc>
          <w:tcPr>
            <w:tcW w:w="9480" w:type="dxa"/>
            <w:tcBorders>
              <w:top w:val="single" w:sz="6" w:space="0" w:color="000000"/>
              <w:left w:val="single" w:sz="6" w:space="0" w:color="000000"/>
              <w:bottom w:val="single" w:sz="6" w:space="0" w:color="000000"/>
              <w:right w:val="single" w:sz="6" w:space="0" w:color="000000"/>
            </w:tcBorders>
            <w:shd w:val="clear" w:color="auto" w:fill="auto"/>
          </w:tcPr>
          <w:p w14:paraId="00000492" w14:textId="77777777" w:rsidR="00F52645" w:rsidRDefault="00D50232">
            <w:pPr>
              <w:spacing w:before="60" w:after="60"/>
              <w:ind w:left="90" w:right="225"/>
              <w:jc w:val="both"/>
            </w:pPr>
            <w:r>
              <w:t xml:space="preserve">The planning process of the Joint Programme adopted a multi-stakeholder approach and included OPDs (representing women, people with albinism, hearing impairments and visual impairment), CSOs, international development partners and government officials. People with disabilities and their families were engaged and consulted throughout the situation analysis. This gave marginalized groups an active role to participate in the process from the beginning. </w:t>
            </w:r>
          </w:p>
          <w:p w14:paraId="00000493" w14:textId="77777777" w:rsidR="00F52645" w:rsidRDefault="00D50232">
            <w:pPr>
              <w:spacing w:before="60" w:after="60"/>
              <w:ind w:left="90" w:right="225"/>
              <w:jc w:val="both"/>
            </w:pPr>
            <w:r>
              <w:t>The marginalized and underrepresented groups of persons with disabilities were given a direct opportunity to participate in key stages of implementation processes as has been explained above. SHIVYAWATA was involved in the development of the gender-sensitive situational analysis throughout the process and they had an active role on how the situational analysis can be best carried out with the inclusion of persons with disabilities. As an outcome marginalized and most vulnerable persons with disabilities too</w:t>
            </w:r>
            <w:r>
              <w:t xml:space="preserve">k part in the consultation and TASODEB, TAMH, Pearl of People with Down Syndrome Foundation Tanzania, SHIVYAWATA, and TAS. In Zanzibar, most marginalized and vulnerable people with disabilities have been included in the consultation of NPA-VAWC I evaluation process and development of the NPA-VAWC II both in Mainland and Zanzibar, and their capacity to participate in the decision making and policy processes has been built through several trainings. </w:t>
            </w:r>
          </w:p>
          <w:p w14:paraId="00000494" w14:textId="77777777" w:rsidR="00F52645" w:rsidRDefault="00D50232">
            <w:pPr>
              <w:spacing w:before="200" w:after="0"/>
              <w:ind w:left="90" w:right="225"/>
              <w:jc w:val="both"/>
            </w:pPr>
            <w:r>
              <w:t xml:space="preserve">While the Joint Programme successfully supported the participation of many of the marginalized and vulnerable persons with disabilities in all activities implemented throughout the year, further efforts are needed to support capacity building and participation of OPDs with intellectual and psycho-social disabilities. </w:t>
            </w:r>
          </w:p>
        </w:tc>
      </w:tr>
    </w:tbl>
    <w:p w14:paraId="00000495" w14:textId="77777777" w:rsidR="00F52645" w:rsidRDefault="00D50232">
      <w:pPr>
        <w:spacing w:after="0"/>
        <w:ind w:left="720"/>
        <w:jc w:val="both"/>
      </w:pPr>
      <w:r>
        <w:t> </w:t>
      </w:r>
    </w:p>
    <w:p w14:paraId="00000496" w14:textId="77777777" w:rsidR="00F52645" w:rsidRDefault="00D50232">
      <w:pPr>
        <w:spacing w:after="0"/>
        <w:ind w:left="720"/>
        <w:jc w:val="both"/>
      </w:pPr>
      <w:r>
        <w:rPr>
          <w:i/>
        </w:rPr>
        <w:t>Please use the table below to list the type of marginalized and underrepresented groups of persons with disabilities who were included so far in programme implementation. </w:t>
      </w:r>
      <w:r>
        <w:t> </w:t>
      </w:r>
    </w:p>
    <w:p w14:paraId="00000497" w14:textId="77777777" w:rsidR="00F52645" w:rsidRDefault="00D50232">
      <w:pPr>
        <w:spacing w:after="0"/>
        <w:ind w:left="1080"/>
        <w:jc w:val="both"/>
      </w:pPr>
      <w:r>
        <w:t> </w:t>
      </w:r>
    </w:p>
    <w:tbl>
      <w:tblPr>
        <w:tblStyle w:val="afa"/>
        <w:tblW w:w="9375" w:type="dxa"/>
        <w:tblInd w:w="69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0"/>
        <w:gridCol w:w="6555"/>
      </w:tblGrid>
      <w:tr w:rsidR="00F52645" w14:paraId="64CEBEFD" w14:textId="77777777">
        <w:trPr>
          <w:trHeight w:val="300"/>
        </w:trPr>
        <w:tc>
          <w:tcPr>
            <w:tcW w:w="2820" w:type="dxa"/>
            <w:tcBorders>
              <w:top w:val="single" w:sz="6" w:space="0" w:color="000000"/>
              <w:left w:val="single" w:sz="6" w:space="0" w:color="000000"/>
              <w:bottom w:val="single" w:sz="6" w:space="0" w:color="000000"/>
              <w:right w:val="single" w:sz="6" w:space="0" w:color="000000"/>
            </w:tcBorders>
            <w:shd w:val="clear" w:color="auto" w:fill="auto"/>
          </w:tcPr>
          <w:p w14:paraId="00000498" w14:textId="77777777" w:rsidR="00F52645" w:rsidRDefault="00D50232">
            <w:pPr>
              <w:spacing w:after="0"/>
              <w:ind w:left="180" w:right="120"/>
              <w:jc w:val="both"/>
            </w:pPr>
            <w:r>
              <w:rPr>
                <w:b/>
              </w:rPr>
              <w:t>Type of Marginalized or Underrepresented group </w:t>
            </w:r>
            <w:r>
              <w:t> </w:t>
            </w:r>
          </w:p>
        </w:tc>
        <w:tc>
          <w:tcPr>
            <w:tcW w:w="6555" w:type="dxa"/>
            <w:tcBorders>
              <w:top w:val="single" w:sz="6" w:space="0" w:color="000000"/>
              <w:left w:val="single" w:sz="6" w:space="0" w:color="000000"/>
              <w:bottom w:val="single" w:sz="6" w:space="0" w:color="000000"/>
              <w:right w:val="single" w:sz="6" w:space="0" w:color="000000"/>
            </w:tcBorders>
            <w:shd w:val="clear" w:color="auto" w:fill="auto"/>
          </w:tcPr>
          <w:p w14:paraId="00000499" w14:textId="77777777" w:rsidR="00F52645" w:rsidRDefault="00D50232">
            <w:pPr>
              <w:spacing w:after="0"/>
              <w:ind w:left="180"/>
              <w:jc w:val="both"/>
            </w:pPr>
            <w:r>
              <w:rPr>
                <w:b/>
              </w:rPr>
              <w:t>Organization contact details </w:t>
            </w:r>
            <w:r>
              <w:t> </w:t>
            </w:r>
          </w:p>
          <w:p w14:paraId="0000049A" w14:textId="77777777" w:rsidR="00F52645" w:rsidRDefault="00D50232">
            <w:pPr>
              <w:spacing w:after="0"/>
              <w:ind w:left="180"/>
              <w:jc w:val="both"/>
            </w:pPr>
            <w:r>
              <w:t>(email address of Organization contact where available) </w:t>
            </w:r>
          </w:p>
        </w:tc>
      </w:tr>
      <w:tr w:rsidR="00F52645" w14:paraId="6A81ED43" w14:textId="77777777">
        <w:trPr>
          <w:trHeight w:val="300"/>
        </w:trPr>
        <w:tc>
          <w:tcPr>
            <w:tcW w:w="2820" w:type="dxa"/>
            <w:tcBorders>
              <w:top w:val="single" w:sz="6" w:space="0" w:color="000000"/>
              <w:left w:val="single" w:sz="6" w:space="0" w:color="000000"/>
              <w:bottom w:val="single" w:sz="6" w:space="0" w:color="000000"/>
              <w:right w:val="single" w:sz="6" w:space="0" w:color="000000"/>
            </w:tcBorders>
            <w:shd w:val="clear" w:color="auto" w:fill="auto"/>
          </w:tcPr>
          <w:p w14:paraId="0000049B" w14:textId="77777777" w:rsidR="00F52645" w:rsidRDefault="00D50232">
            <w:pPr>
              <w:spacing w:after="0"/>
              <w:ind w:left="180" w:right="120"/>
              <w:jc w:val="both"/>
            </w:pPr>
            <w:r>
              <w:t>Tanzania Albinism Society (TAS) - national based, covers albinism</w:t>
            </w:r>
          </w:p>
        </w:tc>
        <w:tc>
          <w:tcPr>
            <w:tcW w:w="6555" w:type="dxa"/>
            <w:tcBorders>
              <w:top w:val="single" w:sz="6" w:space="0" w:color="000000"/>
              <w:left w:val="single" w:sz="6" w:space="0" w:color="000000"/>
              <w:bottom w:val="single" w:sz="6" w:space="0" w:color="000000"/>
              <w:right w:val="single" w:sz="6" w:space="0" w:color="000000"/>
            </w:tcBorders>
            <w:shd w:val="clear" w:color="auto" w:fill="auto"/>
          </w:tcPr>
          <w:p w14:paraId="0000049C" w14:textId="77777777" w:rsidR="00F52645" w:rsidRDefault="00D50232">
            <w:pPr>
              <w:spacing w:after="0"/>
              <w:ind w:left="180"/>
              <w:jc w:val="both"/>
            </w:pPr>
            <w:r>
              <w:t>infor@tas.or.tz</w:t>
            </w:r>
          </w:p>
        </w:tc>
      </w:tr>
      <w:tr w:rsidR="00F52645" w14:paraId="15781F20" w14:textId="77777777">
        <w:trPr>
          <w:trHeight w:val="300"/>
        </w:trPr>
        <w:tc>
          <w:tcPr>
            <w:tcW w:w="2820" w:type="dxa"/>
            <w:tcBorders>
              <w:top w:val="single" w:sz="6" w:space="0" w:color="000000"/>
              <w:left w:val="single" w:sz="6" w:space="0" w:color="000000"/>
              <w:bottom w:val="single" w:sz="6" w:space="0" w:color="000000"/>
              <w:right w:val="single" w:sz="6" w:space="0" w:color="000000"/>
            </w:tcBorders>
            <w:shd w:val="clear" w:color="auto" w:fill="auto"/>
          </w:tcPr>
          <w:p w14:paraId="0000049D" w14:textId="77777777" w:rsidR="00F52645" w:rsidRDefault="00D50232">
            <w:pPr>
              <w:spacing w:after="0"/>
              <w:ind w:left="180" w:right="120"/>
              <w:jc w:val="both"/>
            </w:pPr>
            <w:r>
              <w:t xml:space="preserve">Movement of Women with Disabilities in Tanzania (MOWADITA) - Umbrella organization with representation from all regions in Tanzania </w:t>
            </w:r>
          </w:p>
        </w:tc>
        <w:tc>
          <w:tcPr>
            <w:tcW w:w="6555" w:type="dxa"/>
            <w:tcBorders>
              <w:top w:val="single" w:sz="6" w:space="0" w:color="000000"/>
              <w:left w:val="single" w:sz="6" w:space="0" w:color="000000"/>
              <w:bottom w:val="single" w:sz="6" w:space="0" w:color="000000"/>
              <w:right w:val="single" w:sz="6" w:space="0" w:color="000000"/>
            </w:tcBorders>
            <w:shd w:val="clear" w:color="auto" w:fill="auto"/>
          </w:tcPr>
          <w:p w14:paraId="0000049E" w14:textId="77777777" w:rsidR="00F52645" w:rsidRDefault="00D50232">
            <w:pPr>
              <w:spacing w:after="0"/>
              <w:ind w:left="180"/>
              <w:jc w:val="both"/>
            </w:pPr>
            <w:r>
              <w:t>nuru_light@yahoo.com</w:t>
            </w:r>
          </w:p>
        </w:tc>
      </w:tr>
      <w:tr w:rsidR="00F52645" w14:paraId="3C4EC4CC" w14:textId="77777777">
        <w:trPr>
          <w:trHeight w:val="300"/>
        </w:trPr>
        <w:tc>
          <w:tcPr>
            <w:tcW w:w="2820" w:type="dxa"/>
            <w:tcBorders>
              <w:top w:val="single" w:sz="6" w:space="0" w:color="000000"/>
              <w:left w:val="single" w:sz="6" w:space="0" w:color="000000"/>
              <w:bottom w:val="single" w:sz="6" w:space="0" w:color="000000"/>
              <w:right w:val="single" w:sz="6" w:space="0" w:color="000000"/>
            </w:tcBorders>
            <w:shd w:val="clear" w:color="auto" w:fill="auto"/>
          </w:tcPr>
          <w:p w14:paraId="0000049F" w14:textId="77777777" w:rsidR="00F52645" w:rsidRDefault="00D50232">
            <w:pPr>
              <w:spacing w:after="0"/>
              <w:ind w:left="180" w:right="120"/>
              <w:jc w:val="both"/>
            </w:pPr>
            <w:r>
              <w:t xml:space="preserve">Voice of disabled women in Tanzania (VODIWOTA) - Have representation in several regions in Taniza, covers all types of disabilities </w:t>
            </w:r>
          </w:p>
        </w:tc>
        <w:tc>
          <w:tcPr>
            <w:tcW w:w="6555" w:type="dxa"/>
            <w:tcBorders>
              <w:top w:val="single" w:sz="6" w:space="0" w:color="000000"/>
              <w:left w:val="single" w:sz="6" w:space="0" w:color="000000"/>
              <w:bottom w:val="single" w:sz="6" w:space="0" w:color="000000"/>
              <w:right w:val="single" w:sz="6" w:space="0" w:color="000000"/>
            </w:tcBorders>
            <w:shd w:val="clear" w:color="auto" w:fill="auto"/>
          </w:tcPr>
          <w:p w14:paraId="000004A0" w14:textId="77777777" w:rsidR="00F52645" w:rsidRDefault="00D50232">
            <w:pPr>
              <w:spacing w:after="0"/>
              <w:ind w:left="180"/>
              <w:jc w:val="both"/>
            </w:pPr>
            <w:r>
              <w:t>vodiwota2007@yahoo.com</w:t>
            </w:r>
          </w:p>
        </w:tc>
      </w:tr>
      <w:tr w:rsidR="00F52645" w14:paraId="34E0AC76" w14:textId="77777777">
        <w:trPr>
          <w:trHeight w:val="300"/>
        </w:trPr>
        <w:tc>
          <w:tcPr>
            <w:tcW w:w="2820" w:type="dxa"/>
            <w:tcBorders>
              <w:top w:val="single" w:sz="6" w:space="0" w:color="000000"/>
              <w:left w:val="single" w:sz="6" w:space="0" w:color="000000"/>
              <w:bottom w:val="single" w:sz="6" w:space="0" w:color="000000"/>
              <w:right w:val="single" w:sz="6" w:space="0" w:color="000000"/>
            </w:tcBorders>
            <w:shd w:val="clear" w:color="auto" w:fill="auto"/>
          </w:tcPr>
          <w:p w14:paraId="000004A1" w14:textId="77777777" w:rsidR="00F52645" w:rsidRDefault="00D50232">
            <w:pPr>
              <w:spacing w:after="0"/>
              <w:ind w:left="180" w:right="120"/>
              <w:jc w:val="both"/>
            </w:pPr>
            <w:r>
              <w:t>Tanzania Users and survivors of Psychiatry Organization (TUSPO) - national based organization which addresses mental health issues</w:t>
            </w:r>
          </w:p>
        </w:tc>
        <w:tc>
          <w:tcPr>
            <w:tcW w:w="6555" w:type="dxa"/>
            <w:tcBorders>
              <w:top w:val="single" w:sz="6" w:space="0" w:color="000000"/>
              <w:left w:val="single" w:sz="6" w:space="0" w:color="000000"/>
              <w:bottom w:val="single" w:sz="6" w:space="0" w:color="000000"/>
              <w:right w:val="single" w:sz="6" w:space="0" w:color="000000"/>
            </w:tcBorders>
            <w:shd w:val="clear" w:color="auto" w:fill="auto"/>
          </w:tcPr>
          <w:p w14:paraId="000004A2" w14:textId="77777777" w:rsidR="00F52645" w:rsidRDefault="00D50232">
            <w:pPr>
              <w:spacing w:after="0"/>
              <w:ind w:left="180"/>
              <w:jc w:val="both"/>
            </w:pPr>
            <w:r>
              <w:t>a_efound@yahoo.com</w:t>
            </w:r>
          </w:p>
        </w:tc>
      </w:tr>
      <w:tr w:rsidR="00F52645" w14:paraId="2A45095A" w14:textId="77777777">
        <w:trPr>
          <w:trHeight w:val="300"/>
        </w:trPr>
        <w:tc>
          <w:tcPr>
            <w:tcW w:w="2820" w:type="dxa"/>
            <w:tcBorders>
              <w:top w:val="single" w:sz="6" w:space="0" w:color="000000"/>
              <w:left w:val="single" w:sz="6" w:space="0" w:color="000000"/>
              <w:bottom w:val="single" w:sz="6" w:space="0" w:color="000000"/>
              <w:right w:val="single" w:sz="6" w:space="0" w:color="000000"/>
            </w:tcBorders>
            <w:shd w:val="clear" w:color="auto" w:fill="auto"/>
          </w:tcPr>
          <w:p w14:paraId="000004A3" w14:textId="77777777" w:rsidR="00F52645" w:rsidRDefault="00D50232">
            <w:pPr>
              <w:spacing w:after="0"/>
              <w:ind w:left="180" w:right="120"/>
              <w:jc w:val="both"/>
            </w:pPr>
            <w:r>
              <w:t>The Organization of Women with Disabilities (JUWAUZA)</w:t>
            </w:r>
          </w:p>
        </w:tc>
        <w:tc>
          <w:tcPr>
            <w:tcW w:w="6555" w:type="dxa"/>
            <w:tcBorders>
              <w:top w:val="single" w:sz="6" w:space="0" w:color="000000"/>
              <w:left w:val="single" w:sz="6" w:space="0" w:color="000000"/>
              <w:bottom w:val="single" w:sz="6" w:space="0" w:color="000000"/>
              <w:right w:val="single" w:sz="6" w:space="0" w:color="000000"/>
            </w:tcBorders>
            <w:shd w:val="clear" w:color="auto" w:fill="auto"/>
          </w:tcPr>
          <w:p w14:paraId="000004A4" w14:textId="77777777" w:rsidR="00F52645" w:rsidRDefault="00D50232">
            <w:pPr>
              <w:spacing w:after="0"/>
              <w:ind w:left="180"/>
              <w:jc w:val="both"/>
            </w:pPr>
            <w:r>
              <w:t>info@juwauza.or.tz</w:t>
            </w:r>
          </w:p>
        </w:tc>
      </w:tr>
      <w:tr w:rsidR="00F52645" w14:paraId="35849D69" w14:textId="77777777">
        <w:trPr>
          <w:trHeight w:val="300"/>
        </w:trPr>
        <w:tc>
          <w:tcPr>
            <w:tcW w:w="2820" w:type="dxa"/>
            <w:tcBorders>
              <w:top w:val="single" w:sz="6" w:space="0" w:color="000000"/>
              <w:left w:val="single" w:sz="6" w:space="0" w:color="000000"/>
              <w:bottom w:val="single" w:sz="6" w:space="0" w:color="000000"/>
              <w:right w:val="single" w:sz="6" w:space="0" w:color="000000"/>
            </w:tcBorders>
            <w:shd w:val="clear" w:color="auto" w:fill="auto"/>
          </w:tcPr>
          <w:p w14:paraId="000004A5" w14:textId="77777777" w:rsidR="00F52645" w:rsidRDefault="00D50232">
            <w:pPr>
              <w:spacing w:after="0"/>
              <w:ind w:left="180" w:right="120"/>
              <w:jc w:val="both"/>
            </w:pPr>
            <w:r>
              <w:t>Zanzibar Association of People with Albinism</w:t>
            </w:r>
          </w:p>
        </w:tc>
        <w:tc>
          <w:tcPr>
            <w:tcW w:w="6555" w:type="dxa"/>
            <w:tcBorders>
              <w:top w:val="single" w:sz="6" w:space="0" w:color="000000"/>
              <w:left w:val="single" w:sz="6" w:space="0" w:color="000000"/>
              <w:bottom w:val="single" w:sz="6" w:space="0" w:color="000000"/>
              <w:right w:val="single" w:sz="6" w:space="0" w:color="000000"/>
            </w:tcBorders>
            <w:shd w:val="clear" w:color="auto" w:fill="auto"/>
          </w:tcPr>
          <w:p w14:paraId="000004A6" w14:textId="77777777" w:rsidR="00F52645" w:rsidRDefault="00D50232">
            <w:pPr>
              <w:spacing w:after="0"/>
              <w:ind w:left="180"/>
              <w:jc w:val="both"/>
            </w:pPr>
            <w:r>
              <w:t>No email address available</w:t>
            </w:r>
          </w:p>
        </w:tc>
      </w:tr>
      <w:tr w:rsidR="00F52645" w14:paraId="3B978535" w14:textId="77777777">
        <w:trPr>
          <w:trHeight w:val="300"/>
        </w:trPr>
        <w:tc>
          <w:tcPr>
            <w:tcW w:w="2820" w:type="dxa"/>
            <w:tcBorders>
              <w:top w:val="single" w:sz="6" w:space="0" w:color="000000"/>
              <w:left w:val="single" w:sz="6" w:space="0" w:color="000000"/>
              <w:bottom w:val="single" w:sz="6" w:space="0" w:color="000000"/>
              <w:right w:val="single" w:sz="6" w:space="0" w:color="000000"/>
            </w:tcBorders>
            <w:shd w:val="clear" w:color="auto" w:fill="auto"/>
          </w:tcPr>
          <w:p w14:paraId="000004A7" w14:textId="77777777" w:rsidR="00F52645" w:rsidRDefault="00D50232">
            <w:pPr>
              <w:spacing w:after="0"/>
              <w:ind w:left="180" w:right="120"/>
              <w:jc w:val="both"/>
            </w:pPr>
            <w:r>
              <w:t>Zanzibar Association of People with Developmental Disability</w:t>
            </w:r>
          </w:p>
        </w:tc>
        <w:tc>
          <w:tcPr>
            <w:tcW w:w="6555" w:type="dxa"/>
            <w:tcBorders>
              <w:top w:val="single" w:sz="6" w:space="0" w:color="000000"/>
              <w:left w:val="single" w:sz="6" w:space="0" w:color="000000"/>
              <w:bottom w:val="single" w:sz="6" w:space="0" w:color="000000"/>
              <w:right w:val="single" w:sz="6" w:space="0" w:color="000000"/>
            </w:tcBorders>
            <w:shd w:val="clear" w:color="auto" w:fill="auto"/>
          </w:tcPr>
          <w:p w14:paraId="000004A8" w14:textId="77777777" w:rsidR="00F52645" w:rsidRDefault="00D50232">
            <w:pPr>
              <w:spacing w:before="240" w:after="240"/>
              <w:ind w:left="180"/>
              <w:jc w:val="both"/>
            </w:pPr>
            <w:hyperlink r:id="rId58">
              <w:r>
                <w:t>zapddzanzibar@yahoo.co.uk</w:t>
              </w:r>
            </w:hyperlink>
            <w:r>
              <w:t xml:space="preserve">, </w:t>
            </w:r>
            <w:hyperlink r:id="rId59">
              <w:r>
                <w:t>khamismaggy@gmail.com</w:t>
              </w:r>
            </w:hyperlink>
          </w:p>
        </w:tc>
      </w:tr>
    </w:tbl>
    <w:p w14:paraId="000004A9" w14:textId="77777777" w:rsidR="00F52645" w:rsidRDefault="00F52645">
      <w:pPr>
        <w:spacing w:after="0"/>
        <w:jc w:val="both"/>
        <w:rPr>
          <w:i/>
        </w:rPr>
      </w:pPr>
    </w:p>
    <w:p w14:paraId="000004AA" w14:textId="77777777" w:rsidR="00F52645" w:rsidRDefault="00D50232">
      <w:pPr>
        <w:pStyle w:val="Heading1"/>
        <w:spacing w:line="276" w:lineRule="auto"/>
        <w:ind w:left="720"/>
      </w:pPr>
      <w:bookmarkStart w:id="11" w:name="_heading=h.y4r1nqxhw51" w:colFirst="0" w:colLast="0"/>
      <w:bookmarkEnd w:id="11"/>
      <w:r>
        <w:t>6.  Partnership building</w:t>
      </w:r>
      <w:r>
        <w:t> </w:t>
      </w:r>
    </w:p>
    <w:tbl>
      <w:tblPr>
        <w:tblStyle w:val="afb"/>
        <w:tblW w:w="9390" w:type="dxa"/>
        <w:tblInd w:w="69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90"/>
      </w:tblGrid>
      <w:tr w:rsidR="00F52645" w14:paraId="3EDE27B5" w14:textId="77777777">
        <w:trPr>
          <w:trHeight w:val="300"/>
        </w:trPr>
        <w:tc>
          <w:tcPr>
            <w:tcW w:w="9390" w:type="dxa"/>
            <w:tcBorders>
              <w:top w:val="single" w:sz="6" w:space="0" w:color="000000"/>
              <w:left w:val="single" w:sz="6" w:space="0" w:color="000000"/>
              <w:bottom w:val="single" w:sz="6" w:space="0" w:color="000000"/>
              <w:right w:val="single" w:sz="6" w:space="0" w:color="000000"/>
            </w:tcBorders>
            <w:shd w:val="clear" w:color="auto" w:fill="auto"/>
          </w:tcPr>
          <w:p w14:paraId="000004AB" w14:textId="77777777" w:rsidR="00F52645" w:rsidRDefault="00D50232">
            <w:pPr>
              <w:spacing w:after="0"/>
              <w:ind w:left="90" w:right="150"/>
              <w:jc w:val="both"/>
              <w:rPr>
                <w:b/>
              </w:rPr>
            </w:pPr>
            <w:r>
              <w:rPr>
                <w:b/>
              </w:rPr>
              <w:t>P</w:t>
            </w:r>
            <w:r>
              <w:rPr>
                <w:b/>
              </w:rPr>
              <w:t>lease provide a narrative on how the programme has contributed to greater UN inter-agency collaboration to advance the rights of persons with disabilities in the country.  </w:t>
            </w:r>
          </w:p>
        </w:tc>
      </w:tr>
      <w:tr w:rsidR="00F52645" w14:paraId="6BA62258" w14:textId="77777777">
        <w:trPr>
          <w:trHeight w:val="300"/>
        </w:trPr>
        <w:tc>
          <w:tcPr>
            <w:tcW w:w="9390" w:type="dxa"/>
            <w:tcBorders>
              <w:top w:val="single" w:sz="6" w:space="0" w:color="000000"/>
              <w:left w:val="single" w:sz="6" w:space="0" w:color="000000"/>
              <w:bottom w:val="single" w:sz="6" w:space="0" w:color="000000"/>
              <w:right w:val="single" w:sz="6" w:space="0" w:color="000000"/>
            </w:tcBorders>
            <w:shd w:val="clear" w:color="auto" w:fill="auto"/>
          </w:tcPr>
          <w:p w14:paraId="000004AC" w14:textId="77777777" w:rsidR="00F52645" w:rsidRDefault="00D50232">
            <w:pPr>
              <w:tabs>
                <w:tab w:val="left" w:pos="90"/>
              </w:tabs>
              <w:spacing w:after="160"/>
              <w:ind w:left="90" w:right="120"/>
              <w:jc w:val="both"/>
              <w:rPr>
                <w:b/>
              </w:rPr>
            </w:pPr>
            <w:r>
              <w:t>The Joint Programme strengthened partnership-building across different stakeholders to ensure multi-stakeholder and cross-sectoral collaboration and coordination in the programme activities and implementation</w:t>
            </w:r>
            <w:r>
              <w:rPr>
                <w:b/>
              </w:rPr>
              <w:t>.</w:t>
            </w:r>
          </w:p>
          <w:p w14:paraId="000004AD" w14:textId="77777777" w:rsidR="00F52645" w:rsidRDefault="00D50232">
            <w:pPr>
              <w:numPr>
                <w:ilvl w:val="0"/>
                <w:numId w:val="6"/>
              </w:numPr>
              <w:tabs>
                <w:tab w:val="left" w:pos="90"/>
              </w:tabs>
              <w:spacing w:after="0"/>
              <w:ind w:right="120"/>
              <w:jc w:val="both"/>
            </w:pPr>
            <w:r>
              <w:rPr>
                <w:b/>
              </w:rPr>
              <w:t xml:space="preserve">In Mainland and Zanzibar, </w:t>
            </w:r>
            <w:r>
              <w:t>the programme supported the establishment of a new partnership between the NCPD in Zanzibar and the Mainland PMO-LYED for peer learning. The partnerships created a learning platform for enhanced disability inclusion in key policies, strategies, and platforms to be established by the Mainland PMO-LYED. During the exchanges, the mainland team learned about the policy guidelines and framework for establishing the JUMUISHI DMS for persons with disabilities, guidelines on health service provision for persons wit</w:t>
            </w:r>
            <w:r>
              <w:t>h disabilities, and users and administrators of the Electronic Database Management System for persons with disabilities.</w:t>
            </w:r>
          </w:p>
          <w:p w14:paraId="000004AE" w14:textId="77777777" w:rsidR="00F52645" w:rsidRDefault="00D50232">
            <w:pPr>
              <w:numPr>
                <w:ilvl w:val="0"/>
                <w:numId w:val="6"/>
              </w:numPr>
              <w:tabs>
                <w:tab w:val="left" w:pos="90"/>
              </w:tabs>
              <w:spacing w:after="0"/>
              <w:ind w:right="120"/>
              <w:jc w:val="both"/>
            </w:pPr>
            <w:r>
              <w:rPr>
                <w:b/>
              </w:rPr>
              <w:t>In Mainland and Zanzibar,</w:t>
            </w:r>
            <w:r>
              <w:t xml:space="preserve"> the Joint Programme has strengthened the cooperation between the two umbrella OPDs, SHIVYAWATA (Mainland) and SHIJUWAZA (Zanzibar) by organizing a joint capacity-building session in Zanzibar. </w:t>
            </w:r>
          </w:p>
          <w:p w14:paraId="000004AF" w14:textId="77777777" w:rsidR="00F52645" w:rsidRDefault="00D50232">
            <w:pPr>
              <w:numPr>
                <w:ilvl w:val="0"/>
                <w:numId w:val="6"/>
              </w:numPr>
              <w:tabs>
                <w:tab w:val="left" w:pos="90"/>
              </w:tabs>
              <w:spacing w:after="0"/>
              <w:ind w:right="120"/>
              <w:jc w:val="both"/>
            </w:pPr>
            <w:r>
              <w:rPr>
                <w:b/>
              </w:rPr>
              <w:t>In Zanzibar,</w:t>
            </w:r>
            <w:r>
              <w:t xml:space="preserve"> the Joint Programme strengthened the partnership between the MOCDGEC  in Zanzibar and OPDs particularly with the JUWAUZA and SHIJUWAZA. </w:t>
            </w:r>
          </w:p>
          <w:p w14:paraId="000004B0" w14:textId="77777777" w:rsidR="00F52645" w:rsidRDefault="00D50232">
            <w:pPr>
              <w:numPr>
                <w:ilvl w:val="0"/>
                <w:numId w:val="6"/>
              </w:numPr>
              <w:tabs>
                <w:tab w:val="left" w:pos="90"/>
              </w:tabs>
              <w:spacing w:after="160"/>
              <w:ind w:right="120"/>
              <w:jc w:val="both"/>
            </w:pPr>
            <w:r>
              <w:rPr>
                <w:b/>
              </w:rPr>
              <w:t xml:space="preserve">In Mainland, </w:t>
            </w:r>
            <w:r>
              <w:t xml:space="preserve">the programme supported the enhancement of partnerships between UN Women and the PMO-LYED. Conducting gender-sensitive situational analysis and reviewing Disability Policy 2004 have created a learning platform for enhanced disability inclusion in key policies, strategies, and platforms to be established by PMO-LYED. </w:t>
            </w:r>
          </w:p>
        </w:tc>
      </w:tr>
      <w:tr w:rsidR="00F52645" w14:paraId="5F8070C5" w14:textId="77777777">
        <w:trPr>
          <w:trHeight w:val="300"/>
        </w:trPr>
        <w:tc>
          <w:tcPr>
            <w:tcW w:w="9390" w:type="dxa"/>
            <w:tcBorders>
              <w:top w:val="single" w:sz="6" w:space="0" w:color="000000"/>
              <w:left w:val="single" w:sz="6" w:space="0" w:color="000000"/>
              <w:bottom w:val="single" w:sz="6" w:space="0" w:color="000000"/>
              <w:right w:val="single" w:sz="6" w:space="0" w:color="000000"/>
            </w:tcBorders>
            <w:shd w:val="clear" w:color="auto" w:fill="auto"/>
          </w:tcPr>
          <w:p w14:paraId="000004B1" w14:textId="77777777" w:rsidR="00F52645" w:rsidRDefault="00D50232">
            <w:pPr>
              <w:spacing w:after="0"/>
              <w:ind w:left="90" w:right="105"/>
              <w:jc w:val="both"/>
              <w:rPr>
                <w:b/>
              </w:rPr>
            </w:pPr>
            <w:r>
              <w:rPr>
                <w:b/>
              </w:rPr>
              <w:t>Please describe the different stakeholders (for example Government departments, UN entities, OPDs and Civil Society) involved and how they worked together. </w:t>
            </w:r>
          </w:p>
        </w:tc>
      </w:tr>
      <w:tr w:rsidR="00F52645" w14:paraId="5D73177F" w14:textId="77777777">
        <w:trPr>
          <w:trHeight w:val="300"/>
        </w:trPr>
        <w:tc>
          <w:tcPr>
            <w:tcW w:w="9390" w:type="dxa"/>
            <w:tcBorders>
              <w:top w:val="single" w:sz="6" w:space="0" w:color="000000"/>
              <w:left w:val="single" w:sz="6" w:space="0" w:color="000000"/>
              <w:bottom w:val="single" w:sz="6" w:space="0" w:color="000000"/>
              <w:right w:val="single" w:sz="6" w:space="0" w:color="000000"/>
            </w:tcBorders>
            <w:shd w:val="clear" w:color="auto" w:fill="auto"/>
          </w:tcPr>
          <w:p w14:paraId="000004B2" w14:textId="77777777" w:rsidR="00F52645" w:rsidRDefault="00D50232">
            <w:pPr>
              <w:tabs>
                <w:tab w:val="left" w:pos="90"/>
              </w:tabs>
              <w:spacing w:after="160"/>
              <w:ind w:left="90" w:right="110"/>
              <w:jc w:val="both"/>
            </w:pPr>
            <w:r>
              <w:t>The Joint Programme brought together various stakeholders and ensured multi-stakeholder and cross-sectoral collaboration and coordination</w:t>
            </w:r>
            <w:r>
              <w:rPr>
                <w:b/>
              </w:rPr>
              <w:t>.</w:t>
            </w:r>
            <w:r>
              <w:t xml:space="preserve"> The Government, through the PMO-LYED in Mainland Tanzania and First Vice-President’s Office in Zanzibar, supported the policy direction of the programme through constant consultation including OPDs to ensure local ownership of the programme for sustainability. </w:t>
            </w:r>
          </w:p>
          <w:p w14:paraId="000004B3" w14:textId="77777777" w:rsidR="00F52645" w:rsidRDefault="00D50232">
            <w:pPr>
              <w:tabs>
                <w:tab w:val="left" w:pos="90"/>
              </w:tabs>
              <w:spacing w:after="160"/>
              <w:ind w:left="90" w:right="110"/>
              <w:jc w:val="both"/>
            </w:pPr>
            <w:r>
              <w:t>In addition, the programme set a strong foundation for a partnership with OPDs, including women-led OPDs and women with disabilities to support them as rights holders to identify and prioritize their needs and concerns and ensure that they are properly captured in national processes, including the VNR, NPA-VAWC and policy and legislative review processes related to disability.</w:t>
            </w:r>
          </w:p>
          <w:p w14:paraId="000004B4" w14:textId="77777777" w:rsidR="00F52645" w:rsidRDefault="00D50232">
            <w:pPr>
              <w:spacing w:after="120"/>
              <w:ind w:left="90" w:right="105"/>
              <w:jc w:val="both"/>
            </w:pPr>
            <w:r>
              <w:t>UN agencies were further strategically engaged in the programme to improve coordination and connections in disability inclusion. Joint efforts with other UN entities to deliver training based on their comparative advantage, for instance, the training on disability inclusion in programmes conducted to UN programme staff was delivered jointly by UN Women and UNICEF in Mainland and by UNFPA in Zanzibar. The RCOs’ engagement in providing overall guidance and oversight was critical to ensure the high-level polit</w:t>
            </w:r>
            <w:r>
              <w:t>ical and programmatic engagement of UNCT.</w:t>
            </w:r>
          </w:p>
          <w:p w14:paraId="000004B5" w14:textId="77777777" w:rsidR="00F52645" w:rsidRDefault="00D50232">
            <w:pPr>
              <w:numPr>
                <w:ilvl w:val="0"/>
                <w:numId w:val="36"/>
              </w:numPr>
              <w:tabs>
                <w:tab w:val="left" w:pos="90"/>
              </w:tabs>
              <w:ind w:right="110"/>
              <w:jc w:val="both"/>
            </w:pPr>
            <w:r>
              <w:rPr>
                <w:b/>
              </w:rPr>
              <w:t xml:space="preserve">In Mainland and Zanzibar, </w:t>
            </w:r>
            <w:r>
              <w:t xml:space="preserve">this was especially in relation to the formulation and finalization of laws and policies, including the evaluation of the NPA-VAWC I and development of the NPA-VAWC II. Under the leadership of the MOCDGEC in Zanzibar and the Ministry of Community Development, Women and Special Groups (MOCDGWSG)  in Mainland brought together OPDs, UN Agencies and NGOs. </w:t>
            </w:r>
          </w:p>
          <w:p w14:paraId="000004B6" w14:textId="77777777" w:rsidR="00F52645" w:rsidRDefault="00D50232">
            <w:pPr>
              <w:numPr>
                <w:ilvl w:val="0"/>
                <w:numId w:val="36"/>
              </w:numPr>
              <w:tabs>
                <w:tab w:val="left" w:pos="90"/>
              </w:tabs>
              <w:ind w:right="110"/>
              <w:jc w:val="both"/>
            </w:pPr>
            <w:r>
              <w:rPr>
                <w:b/>
              </w:rPr>
              <w:t>In Zanzibar,</w:t>
            </w:r>
            <w:r>
              <w:t xml:space="preserve"> the review of the Zanzibar People with Disability Act 2022 brought together several key stakeholders including the National Disability Council that includes representatives from different OPDs e.g. SHIJUWAZA, JUWALAZA, ZRPDD, UWZ, ZANAB, JMZ, CHAVIZA, Zanzibar Special Olympics, JUWAUZA. Under the leadership of Vice-President Office in Zanzibar key partners worked closely together with the Government to complete the revision process of the Disability Act that was adopted in December 2022. </w:t>
            </w:r>
          </w:p>
          <w:p w14:paraId="000004B7" w14:textId="77777777" w:rsidR="00F52645" w:rsidRDefault="00D50232">
            <w:pPr>
              <w:numPr>
                <w:ilvl w:val="0"/>
                <w:numId w:val="36"/>
              </w:numPr>
              <w:spacing w:after="120"/>
              <w:ind w:right="285"/>
              <w:jc w:val="both"/>
            </w:pPr>
            <w:r>
              <w:t xml:space="preserve">The </w:t>
            </w:r>
            <w:r>
              <w:rPr>
                <w:b/>
              </w:rPr>
              <w:t>DPG-Disability</w:t>
            </w:r>
            <w:r>
              <w:t>, established in 2023, (chaired by UNFPA and World Bank) brought together different bilateral and multilateral agencies to advance rights and requirements of people with disabilities and to enhance disability-inclusive development in Tanzania that is based on international instruments and best practices. The working group is also providing an opportunity to share information and lessons learned about different programs and how to mainstream disability–inclusion among different programs and sec</w:t>
            </w:r>
            <w:r>
              <w:t xml:space="preserve">tors. </w:t>
            </w:r>
          </w:p>
          <w:p w14:paraId="000004B8" w14:textId="77777777" w:rsidR="00F52645" w:rsidRDefault="00D50232">
            <w:pPr>
              <w:numPr>
                <w:ilvl w:val="0"/>
                <w:numId w:val="36"/>
              </w:numPr>
              <w:spacing w:after="120"/>
              <w:ind w:right="285"/>
              <w:jc w:val="both"/>
            </w:pPr>
            <w:r>
              <w:t xml:space="preserve">Within the UN, </w:t>
            </w:r>
            <w:r>
              <w:rPr>
                <w:b/>
              </w:rPr>
              <w:t>joint efforts and contributions from</w:t>
            </w:r>
            <w:r>
              <w:t xml:space="preserve"> </w:t>
            </w:r>
            <w:r>
              <w:rPr>
                <w:b/>
              </w:rPr>
              <w:t>individual Agencies continued to support the government effort to ensure disability inclusion is integrated into all areas of national development.</w:t>
            </w:r>
            <w:r>
              <w:t xml:space="preserve"> The RC continues to chair the UN Gender Equality and Human Rights Coordination Mechanism (UNGEHRCM), which also covers disability inclusion. It aims to take a two-pronged approach to galvanizing action on key human rights issues and creating space for agencies to convene around specific critical disability inclusion-related i</w:t>
            </w:r>
            <w:r>
              <w:t xml:space="preserve">ssues. One of the team's responsibilities is to monitor and report on the overall national situation and response related to disability inclusion, including analysis of the resource scenario and policy and programme gaps across sectors as relevant. </w:t>
            </w:r>
          </w:p>
        </w:tc>
      </w:tr>
    </w:tbl>
    <w:p w14:paraId="000004B9" w14:textId="77777777" w:rsidR="00F52645" w:rsidRDefault="00D50232">
      <w:pPr>
        <w:spacing w:after="0"/>
        <w:ind w:left="360"/>
        <w:jc w:val="both"/>
      </w:pPr>
      <w:r>
        <w:t> </w:t>
      </w:r>
    </w:p>
    <w:p w14:paraId="000004BA" w14:textId="77777777" w:rsidR="00F52645" w:rsidRDefault="00D50232">
      <w:pPr>
        <w:pStyle w:val="Heading1"/>
        <w:spacing w:line="276" w:lineRule="auto"/>
        <w:ind w:left="630"/>
      </w:pPr>
      <w:bookmarkStart w:id="12" w:name="_heading=h.3iachlhfgd6t" w:colFirst="0" w:colLast="0"/>
      <w:bookmarkEnd w:id="12"/>
      <w:r>
        <w:t xml:space="preserve">7. Creation of knowledge products </w:t>
      </w:r>
    </w:p>
    <w:tbl>
      <w:tblPr>
        <w:tblStyle w:val="afc"/>
        <w:tblW w:w="9345" w:type="dxa"/>
        <w:tblInd w:w="70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45"/>
      </w:tblGrid>
      <w:tr w:rsidR="00F52645" w14:paraId="23594C7D" w14:textId="77777777">
        <w:trPr>
          <w:trHeight w:val="300"/>
        </w:trPr>
        <w:tc>
          <w:tcPr>
            <w:tcW w:w="9345" w:type="dxa"/>
            <w:tcBorders>
              <w:top w:val="single" w:sz="6" w:space="0" w:color="000000"/>
              <w:left w:val="single" w:sz="6" w:space="0" w:color="000000"/>
              <w:bottom w:val="single" w:sz="6" w:space="0" w:color="000000"/>
              <w:right w:val="single" w:sz="6" w:space="0" w:color="000000"/>
            </w:tcBorders>
            <w:shd w:val="clear" w:color="auto" w:fill="auto"/>
          </w:tcPr>
          <w:p w14:paraId="000004BB" w14:textId="77777777" w:rsidR="00F52645" w:rsidRDefault="00D50232">
            <w:pPr>
              <w:spacing w:after="0"/>
              <w:ind w:left="90" w:right="45"/>
              <w:jc w:val="both"/>
            </w:pPr>
            <w:r>
              <w:rPr>
                <w:b/>
              </w:rPr>
              <w:t>How has the programme contributed to generating new knowledge on how best to promote the rights of persons with disabilities to support national level policy and system changes? </w:t>
            </w:r>
            <w:r>
              <w:t> </w:t>
            </w:r>
          </w:p>
        </w:tc>
      </w:tr>
      <w:tr w:rsidR="00F52645" w14:paraId="33D819B9" w14:textId="77777777">
        <w:trPr>
          <w:trHeight w:val="300"/>
        </w:trPr>
        <w:tc>
          <w:tcPr>
            <w:tcW w:w="9345" w:type="dxa"/>
            <w:tcBorders>
              <w:top w:val="single" w:sz="6" w:space="0" w:color="000000"/>
              <w:left w:val="single" w:sz="6" w:space="0" w:color="000000"/>
              <w:bottom w:val="single" w:sz="6" w:space="0" w:color="000000"/>
              <w:right w:val="single" w:sz="6" w:space="0" w:color="000000"/>
            </w:tcBorders>
            <w:shd w:val="clear" w:color="auto" w:fill="auto"/>
          </w:tcPr>
          <w:p w14:paraId="000004BC" w14:textId="77777777" w:rsidR="00F52645" w:rsidRDefault="00D50232">
            <w:pPr>
              <w:tabs>
                <w:tab w:val="left" w:pos="90"/>
              </w:tabs>
              <w:spacing w:before="240" w:after="240"/>
              <w:ind w:left="90" w:right="75"/>
              <w:jc w:val="both"/>
            </w:pPr>
            <w:r>
              <w:t xml:space="preserve">The Joint Programme is </w:t>
            </w:r>
            <w:r>
              <w:rPr>
                <w:b/>
              </w:rPr>
              <w:t>systematically promoted and strengthened multi-stakeholder and cross-sectoral collaboration and coordination</w:t>
            </w:r>
            <w:r>
              <w:t xml:space="preserve"> to ensure better implementation of disability rights, multi-stakeholder dialogue and collaboration across the various sectors and service delivery areas that impact persons with disabilities. The use of standard tools and guidelines has ensured the harmonization of disability rights and inclusion knowledge shared through the programme implementation. To guarantee inclusion and active participation fo</w:t>
            </w:r>
            <w:r>
              <w:t xml:space="preserve">r people with disabilities, the programme is strengthening OPDs' capacities and participation by having them participate at the apex of programme implementation and management. A good example is the NPA-VAWC I oversight committee in Zanzibar that brings together different stakeholders including OPDs. </w:t>
            </w:r>
          </w:p>
          <w:p w14:paraId="000004BD" w14:textId="77777777" w:rsidR="00F52645" w:rsidRDefault="00D50232">
            <w:pPr>
              <w:spacing w:after="0"/>
              <w:ind w:left="90" w:right="75"/>
              <w:jc w:val="both"/>
            </w:pPr>
            <w:r>
              <w:t xml:space="preserve">Additionally, the Joint Programme contributed to generating new knowledge on how to best promote the rights of persons with disabilities to support national level policy and system change by developing the </w:t>
            </w:r>
            <w:r>
              <w:rPr>
                <w:b/>
              </w:rPr>
              <w:t xml:space="preserve">TOT training package on CRPD, gender responsive disability inclusive programming. </w:t>
            </w:r>
            <w:r>
              <w:t xml:space="preserve">The training package was designed to address critical capacity gaps in the URT regarding gender-responsive and disability-inclusive programming. Also, to equip key stakeholders with the necessary knowledge and skills to effectively integrate the principles of the CRPD into national policies and programs. The objective of the training was to foster participants' comprehensive knowledge base for supporting gender-responsive and </w:t>
            </w:r>
            <w:r>
              <w:t>disability-inclusive development aligned with the CRPD. Also, to provide insights and concrete recommendations for tackling power inequalities that result in the exclusion of women and girls with disabilities and outline positive pathways towards equality and inclusion.  To ensure sustainability, the programme recommended formalizing this training package for continued use by the government in training OPDs and council representatives to maintain momentum beyond the life of the programme​. The training pack</w:t>
            </w:r>
            <w:r>
              <w:t xml:space="preserve">age has been used with the support of the sister programme CLHY by training OPDs. </w:t>
            </w:r>
          </w:p>
          <w:p w14:paraId="000004BE" w14:textId="77777777" w:rsidR="00F52645" w:rsidRDefault="00F52645">
            <w:pPr>
              <w:spacing w:after="0"/>
              <w:ind w:left="90" w:right="75"/>
              <w:jc w:val="both"/>
            </w:pPr>
          </w:p>
          <w:p w14:paraId="000004BF" w14:textId="77777777" w:rsidR="00F52645" w:rsidRDefault="00D50232">
            <w:pPr>
              <w:tabs>
                <w:tab w:val="left" w:pos="90"/>
              </w:tabs>
              <w:spacing w:after="0"/>
              <w:ind w:left="90" w:right="75"/>
              <w:jc w:val="both"/>
            </w:pPr>
            <w:r>
              <w:rPr>
                <w:b/>
              </w:rPr>
              <w:t xml:space="preserve">JUMUISHI database </w:t>
            </w:r>
            <w:r>
              <w:t>produces disaggregated data by disability status, related to the rights stipulated in the CRPD. The database will provide information in relation to access to general services such as education and health services and on social and economic justice issues (e.g., employment). Disaggregated data by disability will help to identify and include marginalized and underrepresented groups of persons with disabilities to see which areas the gaps exist.</w:t>
            </w:r>
          </w:p>
          <w:p w14:paraId="000004C0" w14:textId="77777777" w:rsidR="00F52645" w:rsidRDefault="00F52645">
            <w:pPr>
              <w:spacing w:after="0"/>
              <w:jc w:val="both"/>
            </w:pPr>
          </w:p>
        </w:tc>
      </w:tr>
      <w:tr w:rsidR="00F52645" w14:paraId="045F9E89" w14:textId="77777777">
        <w:trPr>
          <w:trHeight w:val="300"/>
        </w:trPr>
        <w:tc>
          <w:tcPr>
            <w:tcW w:w="9345" w:type="dxa"/>
            <w:tcBorders>
              <w:top w:val="single" w:sz="6" w:space="0" w:color="000000"/>
              <w:left w:val="single" w:sz="6" w:space="0" w:color="000000"/>
              <w:bottom w:val="single" w:sz="6" w:space="0" w:color="000000"/>
              <w:right w:val="single" w:sz="6" w:space="0" w:color="000000"/>
            </w:tcBorders>
            <w:shd w:val="clear" w:color="auto" w:fill="auto"/>
          </w:tcPr>
          <w:p w14:paraId="000004C1" w14:textId="77777777" w:rsidR="00F52645" w:rsidRDefault="00D50232">
            <w:pPr>
              <w:spacing w:after="0"/>
              <w:ind w:left="90" w:right="105"/>
              <w:jc w:val="both"/>
              <w:rPr>
                <w:b/>
              </w:rPr>
            </w:pPr>
            <w:r>
              <w:rPr>
                <w:b/>
              </w:rPr>
              <w:t>Please also describe in this section any unique expertise and products developed by the programme that could be used to support other countries within a south-south cooperation framework </w:t>
            </w:r>
          </w:p>
        </w:tc>
      </w:tr>
      <w:tr w:rsidR="00F52645" w14:paraId="63519674" w14:textId="77777777">
        <w:trPr>
          <w:trHeight w:val="300"/>
        </w:trPr>
        <w:tc>
          <w:tcPr>
            <w:tcW w:w="9345" w:type="dxa"/>
            <w:tcBorders>
              <w:top w:val="single" w:sz="6" w:space="0" w:color="000000"/>
              <w:left w:val="single" w:sz="6" w:space="0" w:color="000000"/>
              <w:bottom w:val="single" w:sz="6" w:space="0" w:color="000000"/>
              <w:right w:val="single" w:sz="6" w:space="0" w:color="000000"/>
            </w:tcBorders>
            <w:shd w:val="clear" w:color="auto" w:fill="auto"/>
          </w:tcPr>
          <w:p w14:paraId="000004C2" w14:textId="77777777" w:rsidR="00F52645" w:rsidRDefault="00D50232">
            <w:pPr>
              <w:numPr>
                <w:ilvl w:val="0"/>
                <w:numId w:val="23"/>
              </w:numPr>
              <w:tabs>
                <w:tab w:val="left" w:pos="90"/>
              </w:tabs>
              <w:spacing w:after="0"/>
              <w:jc w:val="both"/>
            </w:pPr>
            <w:r>
              <w:t xml:space="preserve">The TOT training package on CRPD, gender-responsive and disability-inclusive programming. </w:t>
            </w:r>
          </w:p>
          <w:p w14:paraId="000004C3" w14:textId="77777777" w:rsidR="00F52645" w:rsidRDefault="00D50232">
            <w:pPr>
              <w:numPr>
                <w:ilvl w:val="0"/>
                <w:numId w:val="23"/>
              </w:numPr>
              <w:tabs>
                <w:tab w:val="left" w:pos="90"/>
              </w:tabs>
              <w:spacing w:after="0"/>
              <w:jc w:val="both"/>
            </w:pPr>
            <w:r>
              <w:t>JUMUISHI database</w:t>
            </w:r>
          </w:p>
        </w:tc>
      </w:tr>
    </w:tbl>
    <w:p w14:paraId="000004C4" w14:textId="77777777" w:rsidR="00F52645" w:rsidRDefault="00F52645">
      <w:pPr>
        <w:jc w:val="both"/>
      </w:pPr>
    </w:p>
    <w:p w14:paraId="000004C5" w14:textId="77777777" w:rsidR="00F52645" w:rsidRDefault="00D50232">
      <w:pPr>
        <w:ind w:left="630"/>
        <w:jc w:val="both"/>
      </w:pPr>
      <w:r>
        <w:t>Please list type of knowledge products the programme has developed using the table below. </w:t>
      </w:r>
    </w:p>
    <w:tbl>
      <w:tblPr>
        <w:tblStyle w:val="afd"/>
        <w:tblW w:w="9360" w:type="dxa"/>
        <w:tblInd w:w="7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25"/>
        <w:gridCol w:w="1725"/>
        <w:gridCol w:w="2265"/>
        <w:gridCol w:w="1170"/>
        <w:gridCol w:w="990"/>
        <w:gridCol w:w="1485"/>
      </w:tblGrid>
      <w:tr w:rsidR="00F52645" w14:paraId="4C05D22E" w14:textId="77777777">
        <w:trPr>
          <w:trHeight w:val="300"/>
        </w:trPr>
        <w:tc>
          <w:tcPr>
            <w:tcW w:w="1725" w:type="dxa"/>
            <w:tcBorders>
              <w:top w:val="single" w:sz="6" w:space="0" w:color="000000"/>
              <w:left w:val="single" w:sz="6" w:space="0" w:color="000000"/>
              <w:bottom w:val="single" w:sz="6" w:space="0" w:color="000000"/>
              <w:right w:val="single" w:sz="6" w:space="0" w:color="000000"/>
            </w:tcBorders>
            <w:shd w:val="clear" w:color="auto" w:fill="auto"/>
          </w:tcPr>
          <w:p w14:paraId="000004C6" w14:textId="77777777" w:rsidR="00F52645" w:rsidRDefault="00D50232">
            <w:pPr>
              <w:spacing w:after="0"/>
              <w:ind w:left="90" w:right="150"/>
              <w:jc w:val="both"/>
            </w:pPr>
            <w:r>
              <w:t> </w:t>
            </w:r>
            <w:r>
              <w:rPr>
                <w:b/>
              </w:rPr>
              <w:t>Name of product and type of product (</w:t>
            </w:r>
            <w:r>
              <w:t>report, guidelines, assessments etc</w:t>
            </w:r>
            <w:r>
              <w:rPr>
                <w:b/>
              </w:rPr>
              <w:t>)</w:t>
            </w:r>
            <w:r>
              <w:t> </w:t>
            </w:r>
          </w:p>
        </w:tc>
        <w:tc>
          <w:tcPr>
            <w:tcW w:w="1725" w:type="dxa"/>
            <w:tcBorders>
              <w:top w:val="single" w:sz="6" w:space="0" w:color="000000"/>
              <w:left w:val="single" w:sz="6" w:space="0" w:color="000000"/>
              <w:bottom w:val="single" w:sz="6" w:space="0" w:color="000000"/>
              <w:right w:val="single" w:sz="6" w:space="0" w:color="000000"/>
            </w:tcBorders>
            <w:shd w:val="clear" w:color="auto" w:fill="auto"/>
          </w:tcPr>
          <w:p w14:paraId="000004C7" w14:textId="77777777" w:rsidR="00F52645" w:rsidRDefault="00D50232">
            <w:pPr>
              <w:spacing w:after="0"/>
              <w:ind w:left="90" w:right="150"/>
              <w:jc w:val="both"/>
            </w:pPr>
            <w:r>
              <w:rPr>
                <w:b/>
              </w:rPr>
              <w:t>Purpose  </w:t>
            </w:r>
            <w:r>
              <w:t> </w:t>
            </w:r>
          </w:p>
          <w:p w14:paraId="000004C8" w14:textId="77777777" w:rsidR="00F52645" w:rsidRDefault="00D50232">
            <w:pPr>
              <w:spacing w:after="0"/>
              <w:ind w:left="90" w:right="150"/>
              <w:jc w:val="both"/>
            </w:pPr>
            <w:r>
              <w:t>Describe what was the purpose of the product  </w:t>
            </w:r>
          </w:p>
        </w:tc>
        <w:tc>
          <w:tcPr>
            <w:tcW w:w="2265" w:type="dxa"/>
            <w:tcBorders>
              <w:top w:val="single" w:sz="6" w:space="0" w:color="000000"/>
              <w:left w:val="single" w:sz="6" w:space="0" w:color="000000"/>
              <w:bottom w:val="single" w:sz="6" w:space="0" w:color="000000"/>
              <w:right w:val="single" w:sz="6" w:space="0" w:color="000000"/>
            </w:tcBorders>
            <w:shd w:val="clear" w:color="auto" w:fill="auto"/>
          </w:tcPr>
          <w:p w14:paraId="000004C9" w14:textId="77777777" w:rsidR="00F52645" w:rsidRDefault="00D50232">
            <w:pPr>
              <w:spacing w:after="0"/>
              <w:ind w:left="90" w:right="150"/>
              <w:jc w:val="both"/>
            </w:pPr>
            <w:r>
              <w:rPr>
                <w:b/>
              </w:rPr>
              <w:t>Process </w:t>
            </w:r>
            <w:r>
              <w:t> </w:t>
            </w:r>
          </w:p>
          <w:p w14:paraId="000004CA" w14:textId="77777777" w:rsidR="00F52645" w:rsidRDefault="00D50232">
            <w:pPr>
              <w:spacing w:after="0"/>
              <w:ind w:left="90" w:right="150"/>
              <w:jc w:val="both"/>
            </w:pPr>
            <w:r>
              <w:t>Describe who participated in the development of product (OPDs, NGOs, Academia etc.) and the different stages of development </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4CB" w14:textId="77777777" w:rsidR="00F52645" w:rsidRDefault="00D50232">
            <w:pPr>
              <w:spacing w:after="0"/>
              <w:ind w:left="90" w:right="150"/>
              <w:jc w:val="both"/>
            </w:pPr>
            <w:r>
              <w:rPr>
                <w:b/>
              </w:rPr>
              <w:t>Link /attachment </w:t>
            </w:r>
            <w:r>
              <w:t> </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000004CC" w14:textId="77777777" w:rsidR="00F52645" w:rsidRDefault="00D50232">
            <w:pPr>
              <w:spacing w:after="0"/>
              <w:ind w:left="90" w:right="150"/>
              <w:jc w:val="both"/>
            </w:pPr>
            <w:r>
              <w:rPr>
                <w:b/>
              </w:rPr>
              <w:t>Accessible formats</w:t>
            </w:r>
            <w:r>
              <w:t> </w:t>
            </w:r>
          </w:p>
        </w:tc>
        <w:tc>
          <w:tcPr>
            <w:tcW w:w="1485" w:type="dxa"/>
            <w:tcBorders>
              <w:top w:val="single" w:sz="6" w:space="0" w:color="000000"/>
              <w:left w:val="single" w:sz="6" w:space="0" w:color="000000"/>
              <w:bottom w:val="single" w:sz="6" w:space="0" w:color="000000"/>
              <w:right w:val="single" w:sz="6" w:space="0" w:color="000000"/>
            </w:tcBorders>
            <w:shd w:val="clear" w:color="auto" w:fill="auto"/>
          </w:tcPr>
          <w:p w14:paraId="000004CD" w14:textId="77777777" w:rsidR="00F52645" w:rsidRDefault="00D50232">
            <w:pPr>
              <w:spacing w:after="0"/>
              <w:ind w:left="90" w:right="150"/>
              <w:jc w:val="both"/>
            </w:pPr>
            <w:r>
              <w:rPr>
                <w:b/>
              </w:rPr>
              <w:t>Validation</w:t>
            </w:r>
            <w:r>
              <w:t> </w:t>
            </w:r>
          </w:p>
          <w:p w14:paraId="000004CE" w14:textId="77777777" w:rsidR="00F52645" w:rsidRDefault="00D50232">
            <w:pPr>
              <w:spacing w:after="0"/>
              <w:ind w:left="90" w:right="150"/>
              <w:jc w:val="both"/>
            </w:pPr>
            <w:r>
              <w:t>Has the product been validated by national actors. If yes by whom? </w:t>
            </w:r>
          </w:p>
          <w:p w14:paraId="000004CF" w14:textId="77777777" w:rsidR="00F52645" w:rsidRDefault="00D50232">
            <w:pPr>
              <w:spacing w:after="0"/>
              <w:ind w:left="90" w:right="150"/>
              <w:jc w:val="both"/>
            </w:pPr>
            <w:r>
              <w:t> </w:t>
            </w:r>
          </w:p>
        </w:tc>
      </w:tr>
      <w:tr w:rsidR="00F52645" w14:paraId="165D1A16" w14:textId="77777777">
        <w:trPr>
          <w:trHeight w:val="90"/>
        </w:trPr>
        <w:tc>
          <w:tcPr>
            <w:tcW w:w="1725" w:type="dxa"/>
            <w:tcBorders>
              <w:top w:val="single" w:sz="6" w:space="0" w:color="000000"/>
              <w:left w:val="single" w:sz="6" w:space="0" w:color="000000"/>
              <w:bottom w:val="single" w:sz="6" w:space="0" w:color="000000"/>
              <w:right w:val="single" w:sz="6" w:space="0" w:color="000000"/>
            </w:tcBorders>
            <w:shd w:val="clear" w:color="auto" w:fill="auto"/>
          </w:tcPr>
          <w:p w14:paraId="000004D0" w14:textId="77777777" w:rsidR="00F52645" w:rsidRDefault="00D50232">
            <w:pPr>
              <w:tabs>
                <w:tab w:val="left" w:pos="90"/>
              </w:tabs>
              <w:spacing w:after="0"/>
              <w:ind w:left="90" w:right="150"/>
              <w:jc w:val="both"/>
            </w:pPr>
            <w:r>
              <w:t>CRPD, gender equality and disability-inclusive VAWC prevention and response process and reporting</w:t>
            </w:r>
          </w:p>
        </w:tc>
        <w:tc>
          <w:tcPr>
            <w:tcW w:w="1725" w:type="dxa"/>
            <w:tcBorders>
              <w:top w:val="single" w:sz="6" w:space="0" w:color="000000"/>
              <w:left w:val="single" w:sz="6" w:space="0" w:color="000000"/>
              <w:bottom w:val="single" w:sz="6" w:space="0" w:color="000000"/>
              <w:right w:val="single" w:sz="6" w:space="0" w:color="000000"/>
            </w:tcBorders>
            <w:shd w:val="clear" w:color="auto" w:fill="auto"/>
          </w:tcPr>
          <w:p w14:paraId="000004D1" w14:textId="77777777" w:rsidR="00F52645" w:rsidRDefault="00D50232">
            <w:pPr>
              <w:spacing w:after="0"/>
              <w:ind w:left="90" w:right="150"/>
              <w:jc w:val="both"/>
            </w:pPr>
            <w:r>
              <w:t>Training manual</w:t>
            </w:r>
          </w:p>
        </w:tc>
        <w:tc>
          <w:tcPr>
            <w:tcW w:w="2265" w:type="dxa"/>
            <w:tcBorders>
              <w:top w:val="single" w:sz="6" w:space="0" w:color="000000"/>
              <w:left w:val="single" w:sz="6" w:space="0" w:color="000000"/>
              <w:bottom w:val="single" w:sz="6" w:space="0" w:color="000000"/>
              <w:right w:val="single" w:sz="6" w:space="0" w:color="000000"/>
            </w:tcBorders>
            <w:shd w:val="clear" w:color="auto" w:fill="auto"/>
          </w:tcPr>
          <w:p w14:paraId="000004D2" w14:textId="77777777" w:rsidR="00F52645" w:rsidRDefault="00D50232">
            <w:pPr>
              <w:spacing w:after="0"/>
              <w:ind w:left="90" w:right="150"/>
              <w:jc w:val="both"/>
            </w:pPr>
            <w:r>
              <w:t>OPDs, NGOs, Academia, Government officials participated in the pilot training</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4D3" w14:textId="77777777" w:rsidR="00F52645" w:rsidRDefault="00D50232">
            <w:pPr>
              <w:spacing w:after="0"/>
              <w:ind w:left="90" w:right="150"/>
              <w:jc w:val="both"/>
            </w:pPr>
            <w:hyperlink r:id="rId60">
              <w:r>
                <w:rPr>
                  <w:color w:val="1155CC"/>
                  <w:u w:val="single"/>
                </w:rPr>
                <w:t>Training package</w:t>
              </w:r>
            </w:hyperlink>
          </w:p>
          <w:p w14:paraId="000004D4" w14:textId="77777777" w:rsidR="00F52645" w:rsidRDefault="00D50232">
            <w:pPr>
              <w:spacing w:after="0"/>
              <w:ind w:left="90" w:right="150"/>
              <w:jc w:val="both"/>
            </w:pPr>
            <w:hyperlink r:id="rId61">
              <w:r>
                <w:rPr>
                  <w:color w:val="1155CC"/>
                  <w:u w:val="single"/>
                </w:rPr>
                <w:t>Training schedule</w:t>
              </w:r>
            </w:hyperlink>
            <w:r>
              <w:t xml:space="preserve"> </w:t>
            </w:r>
          </w:p>
          <w:p w14:paraId="000004D5" w14:textId="77777777" w:rsidR="00F52645" w:rsidRDefault="00D50232">
            <w:pPr>
              <w:spacing w:after="0"/>
              <w:ind w:left="90" w:right="150"/>
              <w:jc w:val="both"/>
            </w:pPr>
            <w:r>
              <w:t xml:space="preserve">PP: </w:t>
            </w:r>
            <w:hyperlink r:id="rId62">
              <w:r>
                <w:rPr>
                  <w:color w:val="1155CC"/>
                  <w:u w:val="single"/>
                </w:rPr>
                <w:t>II &amp; III</w:t>
              </w:r>
            </w:hyperlink>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000004D6" w14:textId="77777777" w:rsidR="00F52645" w:rsidRDefault="00D50232">
            <w:pPr>
              <w:spacing w:after="0"/>
              <w:ind w:left="90" w:right="150"/>
              <w:jc w:val="both"/>
            </w:pPr>
            <w:r>
              <w:t>[…] </w:t>
            </w:r>
          </w:p>
        </w:tc>
        <w:tc>
          <w:tcPr>
            <w:tcW w:w="1485" w:type="dxa"/>
            <w:tcBorders>
              <w:top w:val="single" w:sz="6" w:space="0" w:color="000000"/>
              <w:left w:val="single" w:sz="6" w:space="0" w:color="000000"/>
              <w:bottom w:val="single" w:sz="6" w:space="0" w:color="000000"/>
              <w:right w:val="single" w:sz="6" w:space="0" w:color="000000"/>
            </w:tcBorders>
            <w:shd w:val="clear" w:color="auto" w:fill="auto"/>
          </w:tcPr>
          <w:p w14:paraId="000004D7" w14:textId="77777777" w:rsidR="00F52645" w:rsidRDefault="00D50232">
            <w:pPr>
              <w:spacing w:after="0"/>
              <w:ind w:left="90" w:right="150"/>
              <w:jc w:val="both"/>
            </w:pPr>
            <w:r>
              <w:t>No/However, pilot training was conducted</w:t>
            </w:r>
          </w:p>
        </w:tc>
      </w:tr>
      <w:tr w:rsidR="00F52645" w14:paraId="0CBE7CA3" w14:textId="77777777">
        <w:trPr>
          <w:trHeight w:val="300"/>
        </w:trPr>
        <w:tc>
          <w:tcPr>
            <w:tcW w:w="1725" w:type="dxa"/>
            <w:tcBorders>
              <w:top w:val="single" w:sz="6" w:space="0" w:color="000000"/>
              <w:left w:val="single" w:sz="6" w:space="0" w:color="000000"/>
              <w:bottom w:val="single" w:sz="6" w:space="0" w:color="000000"/>
              <w:right w:val="single" w:sz="6" w:space="0" w:color="000000"/>
            </w:tcBorders>
            <w:shd w:val="clear" w:color="auto" w:fill="auto"/>
          </w:tcPr>
          <w:p w14:paraId="000004D8" w14:textId="77777777" w:rsidR="00F52645" w:rsidRDefault="00D50232">
            <w:pPr>
              <w:tabs>
                <w:tab w:val="left" w:pos="90"/>
              </w:tabs>
              <w:spacing w:after="0"/>
              <w:ind w:left="90" w:right="150"/>
              <w:jc w:val="both"/>
            </w:pPr>
            <w:r>
              <w:t xml:space="preserve">Guideline for assistive devices for person with disabilities </w:t>
            </w:r>
          </w:p>
        </w:tc>
        <w:tc>
          <w:tcPr>
            <w:tcW w:w="1725" w:type="dxa"/>
            <w:tcBorders>
              <w:top w:val="single" w:sz="6" w:space="0" w:color="000000"/>
              <w:left w:val="single" w:sz="6" w:space="0" w:color="000000"/>
              <w:bottom w:val="single" w:sz="6" w:space="0" w:color="000000"/>
              <w:right w:val="single" w:sz="6" w:space="0" w:color="000000"/>
            </w:tcBorders>
            <w:shd w:val="clear" w:color="auto" w:fill="auto"/>
          </w:tcPr>
          <w:p w14:paraId="000004D9" w14:textId="77777777" w:rsidR="00F52645" w:rsidRDefault="00D50232">
            <w:pPr>
              <w:spacing w:after="0"/>
              <w:ind w:left="90" w:right="150"/>
              <w:jc w:val="both"/>
            </w:pPr>
            <w:r>
              <w:t xml:space="preserve">Implementation </w:t>
            </w:r>
          </w:p>
          <w:p w14:paraId="000004DA" w14:textId="77777777" w:rsidR="00F52645" w:rsidRDefault="00D50232">
            <w:pPr>
              <w:spacing w:after="0"/>
              <w:ind w:left="90" w:right="150"/>
              <w:jc w:val="both"/>
            </w:pPr>
            <w:r>
              <w:t>of the Disability Act (2022) Zanzibar</w:t>
            </w:r>
          </w:p>
          <w:p w14:paraId="000004DB" w14:textId="77777777" w:rsidR="00F52645" w:rsidRDefault="00F52645">
            <w:pPr>
              <w:spacing w:after="0"/>
              <w:ind w:left="90" w:right="150"/>
              <w:jc w:val="both"/>
            </w:pPr>
          </w:p>
        </w:tc>
        <w:tc>
          <w:tcPr>
            <w:tcW w:w="2265" w:type="dxa"/>
            <w:tcBorders>
              <w:top w:val="single" w:sz="6" w:space="0" w:color="000000"/>
              <w:left w:val="single" w:sz="6" w:space="0" w:color="000000"/>
              <w:bottom w:val="single" w:sz="6" w:space="0" w:color="000000"/>
              <w:right w:val="single" w:sz="6" w:space="0" w:color="000000"/>
            </w:tcBorders>
            <w:shd w:val="clear" w:color="auto" w:fill="auto"/>
          </w:tcPr>
          <w:p w14:paraId="000004DC" w14:textId="77777777" w:rsidR="00F52645" w:rsidRDefault="00D50232">
            <w:pPr>
              <w:spacing w:after="120"/>
              <w:ind w:left="90" w:right="150"/>
              <w:jc w:val="both"/>
            </w:pPr>
            <w:r>
              <w:t xml:space="preserve">National Council of  People with Disabilities </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4DD" w14:textId="77777777" w:rsidR="00F52645" w:rsidRDefault="00D50232">
            <w:pPr>
              <w:spacing w:after="0"/>
              <w:ind w:left="90" w:right="150"/>
              <w:jc w:val="both"/>
            </w:pPr>
            <w:hyperlink r:id="rId63">
              <w:r>
                <w:rPr>
                  <w:color w:val="1155CC"/>
                  <w:u w:val="single"/>
                </w:rPr>
                <w:t>Guideline for assistive devices</w:t>
              </w:r>
            </w:hyperlink>
            <w:r>
              <w:t xml:space="preserve"> </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000004DE" w14:textId="77777777" w:rsidR="00F52645" w:rsidRDefault="00D50232">
            <w:pPr>
              <w:spacing w:after="0"/>
              <w:ind w:left="90" w:right="150"/>
              <w:jc w:val="both"/>
            </w:pPr>
            <w:r>
              <w:t>[…] </w:t>
            </w:r>
          </w:p>
        </w:tc>
        <w:tc>
          <w:tcPr>
            <w:tcW w:w="1485" w:type="dxa"/>
            <w:tcBorders>
              <w:top w:val="single" w:sz="6" w:space="0" w:color="000000"/>
              <w:left w:val="single" w:sz="6" w:space="0" w:color="000000"/>
              <w:bottom w:val="single" w:sz="6" w:space="0" w:color="000000"/>
              <w:right w:val="single" w:sz="6" w:space="0" w:color="000000"/>
            </w:tcBorders>
            <w:shd w:val="clear" w:color="auto" w:fill="auto"/>
          </w:tcPr>
          <w:p w14:paraId="000004DF" w14:textId="77777777" w:rsidR="00F52645" w:rsidRDefault="00D50232">
            <w:pPr>
              <w:spacing w:after="0"/>
              <w:ind w:left="90" w:right="150"/>
              <w:jc w:val="both"/>
            </w:pPr>
            <w:r>
              <w:t>National Council of People with Disabilities</w:t>
            </w:r>
          </w:p>
        </w:tc>
      </w:tr>
      <w:tr w:rsidR="00F52645" w14:paraId="02C02700" w14:textId="77777777">
        <w:trPr>
          <w:trHeight w:val="300"/>
        </w:trPr>
        <w:tc>
          <w:tcPr>
            <w:tcW w:w="1725" w:type="dxa"/>
            <w:tcBorders>
              <w:top w:val="single" w:sz="6" w:space="0" w:color="000000"/>
              <w:left w:val="single" w:sz="6" w:space="0" w:color="000000"/>
              <w:bottom w:val="single" w:sz="6" w:space="0" w:color="000000"/>
              <w:right w:val="single" w:sz="6" w:space="0" w:color="000000"/>
            </w:tcBorders>
            <w:shd w:val="clear" w:color="auto" w:fill="auto"/>
          </w:tcPr>
          <w:p w14:paraId="000004E0" w14:textId="77777777" w:rsidR="00F52645" w:rsidRDefault="00D50232">
            <w:pPr>
              <w:tabs>
                <w:tab w:val="left" w:pos="90"/>
              </w:tabs>
              <w:spacing w:after="0"/>
              <w:ind w:left="90" w:right="150"/>
              <w:jc w:val="both"/>
            </w:pPr>
            <w:r>
              <w:t xml:space="preserve">Guideline for the disability development funds </w:t>
            </w:r>
          </w:p>
        </w:tc>
        <w:tc>
          <w:tcPr>
            <w:tcW w:w="1725" w:type="dxa"/>
            <w:tcBorders>
              <w:top w:val="single" w:sz="6" w:space="0" w:color="000000"/>
              <w:left w:val="single" w:sz="6" w:space="0" w:color="000000"/>
              <w:bottom w:val="single" w:sz="6" w:space="0" w:color="000000"/>
              <w:right w:val="single" w:sz="6" w:space="0" w:color="000000"/>
            </w:tcBorders>
            <w:shd w:val="clear" w:color="auto" w:fill="auto"/>
          </w:tcPr>
          <w:p w14:paraId="000004E1" w14:textId="77777777" w:rsidR="00F52645" w:rsidRDefault="00D50232">
            <w:pPr>
              <w:spacing w:after="0"/>
              <w:ind w:left="90" w:right="150"/>
              <w:jc w:val="both"/>
            </w:pPr>
            <w:r>
              <w:t xml:space="preserve">Implementation </w:t>
            </w:r>
          </w:p>
          <w:p w14:paraId="000004E2" w14:textId="77777777" w:rsidR="00F52645" w:rsidRDefault="00D50232">
            <w:pPr>
              <w:spacing w:after="0"/>
              <w:ind w:left="90" w:right="150"/>
              <w:jc w:val="both"/>
            </w:pPr>
            <w:r>
              <w:t>of the Disability Act (2022) Zanzibar</w:t>
            </w:r>
          </w:p>
          <w:p w14:paraId="000004E3" w14:textId="77777777" w:rsidR="00F52645" w:rsidRDefault="00F52645">
            <w:pPr>
              <w:spacing w:after="0"/>
              <w:ind w:left="90" w:right="150"/>
              <w:jc w:val="both"/>
            </w:pPr>
          </w:p>
        </w:tc>
        <w:tc>
          <w:tcPr>
            <w:tcW w:w="2265" w:type="dxa"/>
            <w:tcBorders>
              <w:top w:val="single" w:sz="6" w:space="0" w:color="000000"/>
              <w:left w:val="single" w:sz="6" w:space="0" w:color="000000"/>
              <w:bottom w:val="single" w:sz="6" w:space="0" w:color="000000"/>
              <w:right w:val="single" w:sz="6" w:space="0" w:color="000000"/>
            </w:tcBorders>
            <w:shd w:val="clear" w:color="auto" w:fill="auto"/>
          </w:tcPr>
          <w:p w14:paraId="000004E4" w14:textId="77777777" w:rsidR="00F52645" w:rsidRDefault="00D50232">
            <w:pPr>
              <w:spacing w:after="120"/>
              <w:ind w:left="90" w:right="150"/>
              <w:jc w:val="both"/>
            </w:pPr>
            <w:r>
              <w:t xml:space="preserve">National Council of People with Disabilities </w:t>
            </w:r>
          </w:p>
        </w:tc>
        <w:tc>
          <w:tcPr>
            <w:tcW w:w="1170" w:type="dxa"/>
            <w:shd w:val="clear" w:color="auto" w:fill="auto"/>
          </w:tcPr>
          <w:p w14:paraId="000004E5" w14:textId="77777777" w:rsidR="00F52645" w:rsidRDefault="00D50232">
            <w:pPr>
              <w:spacing w:after="0"/>
              <w:ind w:left="90" w:right="150"/>
              <w:jc w:val="both"/>
            </w:pPr>
            <w:hyperlink r:id="rId64">
              <w:r>
                <w:rPr>
                  <w:color w:val="1155CC"/>
                  <w:u w:val="single"/>
                </w:rPr>
                <w:t>Guideline for the disability development funds</w:t>
              </w:r>
            </w:hyperlink>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000004E6" w14:textId="77777777" w:rsidR="00F52645" w:rsidRDefault="00F52645">
            <w:pPr>
              <w:spacing w:after="0"/>
              <w:ind w:left="90" w:right="150"/>
              <w:jc w:val="both"/>
            </w:pPr>
          </w:p>
        </w:tc>
        <w:tc>
          <w:tcPr>
            <w:tcW w:w="1485" w:type="dxa"/>
            <w:tcBorders>
              <w:top w:val="single" w:sz="6" w:space="0" w:color="000000"/>
              <w:left w:val="single" w:sz="6" w:space="0" w:color="000000"/>
              <w:bottom w:val="single" w:sz="6" w:space="0" w:color="000000"/>
              <w:right w:val="single" w:sz="6" w:space="0" w:color="000000"/>
            </w:tcBorders>
            <w:shd w:val="clear" w:color="auto" w:fill="auto"/>
          </w:tcPr>
          <w:p w14:paraId="000004E7" w14:textId="77777777" w:rsidR="00F52645" w:rsidRDefault="00D50232">
            <w:pPr>
              <w:spacing w:after="120"/>
              <w:ind w:left="90" w:right="150"/>
              <w:jc w:val="both"/>
            </w:pPr>
            <w:r>
              <w:t>National Council of People with Disabilities</w:t>
            </w:r>
          </w:p>
        </w:tc>
      </w:tr>
      <w:tr w:rsidR="00F52645" w14:paraId="20A4DDCE" w14:textId="77777777">
        <w:trPr>
          <w:trHeight w:val="300"/>
        </w:trPr>
        <w:tc>
          <w:tcPr>
            <w:tcW w:w="1725" w:type="dxa"/>
            <w:tcBorders>
              <w:top w:val="single" w:sz="6" w:space="0" w:color="000000"/>
              <w:left w:val="single" w:sz="6" w:space="0" w:color="000000"/>
              <w:bottom w:val="single" w:sz="6" w:space="0" w:color="000000"/>
              <w:right w:val="single" w:sz="6" w:space="0" w:color="000000"/>
            </w:tcBorders>
            <w:shd w:val="clear" w:color="auto" w:fill="auto"/>
          </w:tcPr>
          <w:p w14:paraId="000004E8" w14:textId="77777777" w:rsidR="00F52645" w:rsidRDefault="00D50232">
            <w:pPr>
              <w:tabs>
                <w:tab w:val="left" w:pos="90"/>
              </w:tabs>
              <w:spacing w:after="0"/>
              <w:ind w:left="90" w:right="150"/>
              <w:jc w:val="both"/>
            </w:pPr>
            <w:r>
              <w:t>Gender-sensitive situational analysis for National Disability Policy (2004)</w:t>
            </w:r>
          </w:p>
        </w:tc>
        <w:tc>
          <w:tcPr>
            <w:tcW w:w="1725" w:type="dxa"/>
            <w:tcBorders>
              <w:top w:val="single" w:sz="6" w:space="0" w:color="000000"/>
              <w:left w:val="single" w:sz="6" w:space="0" w:color="000000"/>
              <w:bottom w:val="single" w:sz="6" w:space="0" w:color="000000"/>
              <w:right w:val="single" w:sz="6" w:space="0" w:color="000000"/>
            </w:tcBorders>
            <w:shd w:val="clear" w:color="auto" w:fill="auto"/>
          </w:tcPr>
          <w:p w14:paraId="000004E9" w14:textId="77777777" w:rsidR="00F52645" w:rsidRDefault="00D50232">
            <w:pPr>
              <w:spacing w:after="0"/>
              <w:ind w:left="90" w:right="150"/>
              <w:jc w:val="both"/>
            </w:pPr>
            <w:r>
              <w:t>Support the revision of the National Disability Policy (2004)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Pr>
          <w:p w14:paraId="000004EA" w14:textId="77777777" w:rsidR="00F52645" w:rsidRDefault="00D50232">
            <w:pPr>
              <w:spacing w:before="200" w:after="0"/>
              <w:ind w:left="90" w:right="150"/>
              <w:jc w:val="both"/>
            </w:pPr>
            <w:r>
              <w:t>Prime Minister’s Office for Labour, Employment, Youth and Disabilities (PMO-LYED) and OPDs</w:t>
            </w:r>
          </w:p>
          <w:p w14:paraId="000004EB" w14:textId="77777777" w:rsidR="00F52645" w:rsidRDefault="00F52645">
            <w:pPr>
              <w:spacing w:after="0"/>
              <w:ind w:left="90" w:right="150"/>
              <w:jc w:val="both"/>
            </w:pP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4EC" w14:textId="77777777" w:rsidR="00F52645" w:rsidRDefault="00D50232">
            <w:pPr>
              <w:spacing w:after="0"/>
              <w:ind w:left="90" w:right="150"/>
            </w:pPr>
            <w:r>
              <w:t xml:space="preserve"> Gender-sensitive situational analysis for National Disability Policy (2004)</w:t>
            </w:r>
          </w:p>
          <w:p w14:paraId="000004ED" w14:textId="77777777" w:rsidR="00F52645" w:rsidRDefault="00F52645">
            <w:pPr>
              <w:spacing w:after="0"/>
              <w:ind w:left="90" w:right="150"/>
              <w:jc w:val="both"/>
            </w:pP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000004EE" w14:textId="77777777" w:rsidR="00F52645" w:rsidRDefault="00F52645">
            <w:pPr>
              <w:spacing w:after="0"/>
              <w:ind w:left="90" w:right="150"/>
              <w:jc w:val="both"/>
            </w:pPr>
          </w:p>
        </w:tc>
        <w:tc>
          <w:tcPr>
            <w:tcW w:w="1485" w:type="dxa"/>
            <w:tcBorders>
              <w:top w:val="single" w:sz="6" w:space="0" w:color="000000"/>
              <w:left w:val="single" w:sz="6" w:space="0" w:color="000000"/>
              <w:bottom w:val="single" w:sz="6" w:space="0" w:color="000000"/>
              <w:right w:val="single" w:sz="6" w:space="0" w:color="000000"/>
            </w:tcBorders>
            <w:shd w:val="clear" w:color="auto" w:fill="auto"/>
          </w:tcPr>
          <w:p w14:paraId="000004EF" w14:textId="77777777" w:rsidR="00F52645" w:rsidRDefault="00D50232">
            <w:pPr>
              <w:spacing w:before="200" w:after="0"/>
              <w:ind w:left="90" w:right="150"/>
              <w:jc w:val="both"/>
            </w:pPr>
            <w:r>
              <w:t>Prime Minister’s Office for Labour, Employment, Youth and Disabilities (PMO-LYED)</w:t>
            </w:r>
          </w:p>
        </w:tc>
      </w:tr>
      <w:tr w:rsidR="00F52645" w14:paraId="6FDDE128" w14:textId="77777777">
        <w:trPr>
          <w:trHeight w:val="300"/>
        </w:trPr>
        <w:tc>
          <w:tcPr>
            <w:tcW w:w="1725" w:type="dxa"/>
            <w:tcBorders>
              <w:top w:val="single" w:sz="6" w:space="0" w:color="000000"/>
              <w:left w:val="single" w:sz="6" w:space="0" w:color="000000"/>
              <w:bottom w:val="single" w:sz="6" w:space="0" w:color="000000"/>
              <w:right w:val="single" w:sz="6" w:space="0" w:color="000000"/>
            </w:tcBorders>
            <w:shd w:val="clear" w:color="auto" w:fill="auto"/>
          </w:tcPr>
          <w:p w14:paraId="000004F0" w14:textId="77777777" w:rsidR="00F52645" w:rsidRDefault="00D50232">
            <w:pPr>
              <w:spacing w:after="0"/>
              <w:ind w:left="90" w:right="150"/>
              <w:jc w:val="both"/>
            </w:pPr>
            <w:r>
              <w:t>JUMUISHI database</w:t>
            </w:r>
          </w:p>
        </w:tc>
        <w:tc>
          <w:tcPr>
            <w:tcW w:w="1725" w:type="dxa"/>
            <w:tcBorders>
              <w:top w:val="single" w:sz="6" w:space="0" w:color="000000"/>
              <w:left w:val="single" w:sz="6" w:space="0" w:color="000000"/>
              <w:bottom w:val="single" w:sz="6" w:space="0" w:color="000000"/>
              <w:right w:val="single" w:sz="6" w:space="0" w:color="000000"/>
            </w:tcBorders>
            <w:shd w:val="clear" w:color="auto" w:fill="auto"/>
          </w:tcPr>
          <w:p w14:paraId="000004F1" w14:textId="77777777" w:rsidR="00F52645" w:rsidRDefault="00F52645">
            <w:pPr>
              <w:spacing w:after="0"/>
              <w:ind w:left="90" w:right="150"/>
              <w:jc w:val="both"/>
            </w:pPr>
          </w:p>
        </w:tc>
        <w:tc>
          <w:tcPr>
            <w:tcW w:w="2265" w:type="dxa"/>
            <w:tcBorders>
              <w:top w:val="single" w:sz="6" w:space="0" w:color="000000"/>
              <w:left w:val="single" w:sz="6" w:space="0" w:color="000000"/>
              <w:bottom w:val="single" w:sz="6" w:space="0" w:color="000000"/>
              <w:right w:val="single" w:sz="6" w:space="0" w:color="000000"/>
            </w:tcBorders>
            <w:shd w:val="clear" w:color="auto" w:fill="auto"/>
          </w:tcPr>
          <w:p w14:paraId="000004F2" w14:textId="77777777" w:rsidR="00F52645" w:rsidRDefault="00D50232">
            <w:pPr>
              <w:spacing w:after="120"/>
              <w:ind w:left="90" w:right="150"/>
              <w:jc w:val="both"/>
            </w:pPr>
            <w:r>
              <w:t>National Council of People with Disabilities</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4F3" w14:textId="77777777" w:rsidR="00F52645" w:rsidRDefault="00D50232">
            <w:pPr>
              <w:spacing w:after="0"/>
              <w:ind w:left="90" w:right="150"/>
              <w:jc w:val="both"/>
            </w:pPr>
            <w:hyperlink r:id="rId65">
              <w:r>
                <w:rPr>
                  <w:color w:val="1155CC"/>
                  <w:u w:val="single"/>
                </w:rPr>
                <w:t>JUMUISHI database</w:t>
              </w:r>
            </w:hyperlink>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000004F4" w14:textId="77777777" w:rsidR="00F52645" w:rsidRDefault="00F52645">
            <w:pPr>
              <w:spacing w:after="0"/>
              <w:ind w:left="90" w:right="150"/>
              <w:jc w:val="both"/>
            </w:pPr>
          </w:p>
        </w:tc>
        <w:tc>
          <w:tcPr>
            <w:tcW w:w="1485" w:type="dxa"/>
            <w:tcBorders>
              <w:top w:val="single" w:sz="6" w:space="0" w:color="000000"/>
              <w:left w:val="single" w:sz="6" w:space="0" w:color="000000"/>
              <w:bottom w:val="single" w:sz="6" w:space="0" w:color="000000"/>
              <w:right w:val="single" w:sz="6" w:space="0" w:color="000000"/>
            </w:tcBorders>
            <w:shd w:val="clear" w:color="auto" w:fill="auto"/>
          </w:tcPr>
          <w:p w14:paraId="000004F5" w14:textId="77777777" w:rsidR="00F52645" w:rsidRDefault="00D50232">
            <w:pPr>
              <w:spacing w:after="120"/>
              <w:ind w:left="90" w:right="150"/>
              <w:jc w:val="both"/>
            </w:pPr>
            <w:r>
              <w:t>National Council of People with Disabilities</w:t>
            </w:r>
          </w:p>
        </w:tc>
      </w:tr>
      <w:tr w:rsidR="00F52645" w14:paraId="2E13AAA7" w14:textId="77777777">
        <w:trPr>
          <w:trHeight w:val="300"/>
        </w:trPr>
        <w:tc>
          <w:tcPr>
            <w:tcW w:w="1725" w:type="dxa"/>
            <w:tcBorders>
              <w:top w:val="single" w:sz="6" w:space="0" w:color="000000"/>
              <w:left w:val="single" w:sz="6" w:space="0" w:color="000000"/>
              <w:bottom w:val="single" w:sz="6" w:space="0" w:color="000000"/>
              <w:right w:val="single" w:sz="6" w:space="0" w:color="000000"/>
            </w:tcBorders>
            <w:shd w:val="clear" w:color="auto" w:fill="auto"/>
          </w:tcPr>
          <w:p w14:paraId="000004F6" w14:textId="77777777" w:rsidR="00F52645" w:rsidRDefault="00D50232">
            <w:pPr>
              <w:spacing w:after="0"/>
              <w:ind w:left="90" w:right="150"/>
              <w:jc w:val="both"/>
            </w:pPr>
            <w:r>
              <w:t>Guideline for expansion, maintenance and collection of gender-sensitive data for JUMUISHI</w:t>
            </w:r>
          </w:p>
        </w:tc>
        <w:tc>
          <w:tcPr>
            <w:tcW w:w="1725" w:type="dxa"/>
            <w:tcBorders>
              <w:top w:val="single" w:sz="6" w:space="0" w:color="000000"/>
              <w:left w:val="single" w:sz="6" w:space="0" w:color="000000"/>
              <w:bottom w:val="single" w:sz="6" w:space="0" w:color="000000"/>
              <w:right w:val="single" w:sz="6" w:space="0" w:color="000000"/>
            </w:tcBorders>
            <w:shd w:val="clear" w:color="auto" w:fill="auto"/>
          </w:tcPr>
          <w:p w14:paraId="000004F7" w14:textId="77777777" w:rsidR="00F52645" w:rsidRDefault="00D50232">
            <w:pPr>
              <w:widowControl w:val="0"/>
              <w:spacing w:before="240" w:after="240"/>
              <w:ind w:left="90" w:right="150"/>
              <w:jc w:val="both"/>
            </w:pPr>
            <w:r>
              <w:t xml:space="preserve">The guideline provides regional, district, and Shehia-level officers with practical tools and frameworks for collecting </w:t>
            </w:r>
            <w:r>
              <w:rPr>
                <w:b/>
              </w:rPr>
              <w:t>accurate, gender-disaggregated data</w:t>
            </w:r>
            <w:r>
              <w:t xml:space="preserve"> on persons with disabilities in Zanzibar. </w:t>
            </w:r>
          </w:p>
        </w:tc>
        <w:tc>
          <w:tcPr>
            <w:tcW w:w="2265" w:type="dxa"/>
            <w:tcBorders>
              <w:top w:val="single" w:sz="6" w:space="0" w:color="000000"/>
              <w:left w:val="single" w:sz="6" w:space="0" w:color="000000"/>
              <w:bottom w:val="single" w:sz="6" w:space="0" w:color="000000"/>
              <w:right w:val="single" w:sz="6" w:space="0" w:color="000000"/>
            </w:tcBorders>
            <w:shd w:val="clear" w:color="auto" w:fill="auto"/>
          </w:tcPr>
          <w:p w14:paraId="000004F8" w14:textId="77777777" w:rsidR="00F52645" w:rsidRDefault="00F52645">
            <w:pPr>
              <w:spacing w:after="0"/>
              <w:ind w:left="90" w:right="150"/>
              <w:jc w:val="both"/>
            </w:pP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4F9" w14:textId="77777777" w:rsidR="00F52645" w:rsidRDefault="00D50232">
            <w:pPr>
              <w:spacing w:after="0"/>
              <w:ind w:left="90" w:right="150"/>
              <w:jc w:val="both"/>
            </w:pPr>
            <w:hyperlink r:id="rId66">
              <w:r>
                <w:rPr>
                  <w:color w:val="1155CC"/>
                  <w:u w:val="single"/>
                </w:rPr>
                <w:t xml:space="preserve">Guideline for expansion, maintenance and collection of gender-sensitive data for JUMUISHI </w:t>
              </w:r>
            </w:hyperlink>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000004FA" w14:textId="77777777" w:rsidR="00F52645" w:rsidRDefault="00F52645">
            <w:pPr>
              <w:spacing w:after="0"/>
              <w:ind w:left="90" w:right="150"/>
              <w:jc w:val="both"/>
            </w:pPr>
          </w:p>
        </w:tc>
        <w:tc>
          <w:tcPr>
            <w:tcW w:w="1485" w:type="dxa"/>
            <w:tcBorders>
              <w:top w:val="single" w:sz="6" w:space="0" w:color="000000"/>
              <w:left w:val="single" w:sz="6" w:space="0" w:color="000000"/>
              <w:bottom w:val="single" w:sz="6" w:space="0" w:color="000000"/>
              <w:right w:val="single" w:sz="6" w:space="0" w:color="000000"/>
            </w:tcBorders>
            <w:shd w:val="clear" w:color="auto" w:fill="auto"/>
          </w:tcPr>
          <w:p w14:paraId="000004FB" w14:textId="77777777" w:rsidR="00F52645" w:rsidRDefault="00D50232">
            <w:pPr>
              <w:spacing w:after="120"/>
              <w:ind w:left="90" w:right="150"/>
              <w:jc w:val="both"/>
            </w:pPr>
            <w:r>
              <w:t>National Council of People with Disabilities</w:t>
            </w:r>
          </w:p>
        </w:tc>
      </w:tr>
    </w:tbl>
    <w:p w14:paraId="000004FC" w14:textId="77777777" w:rsidR="00F52645" w:rsidRDefault="00F52645">
      <w:pPr>
        <w:spacing w:after="0"/>
        <w:jc w:val="both"/>
        <w:rPr>
          <w:b/>
        </w:rPr>
      </w:pPr>
    </w:p>
    <w:p w14:paraId="000004FD" w14:textId="77777777" w:rsidR="00F52645" w:rsidRDefault="00D50232">
      <w:pPr>
        <w:pStyle w:val="Heading1"/>
        <w:spacing w:line="276" w:lineRule="auto"/>
        <w:ind w:left="720"/>
      </w:pPr>
      <w:bookmarkStart w:id="13" w:name="_heading=h.boh1xus57ma6" w:colFirst="0" w:colLast="0"/>
      <w:bookmarkEnd w:id="13"/>
      <w:r>
        <w:t>8. Communications materials   </w:t>
      </w:r>
    </w:p>
    <w:tbl>
      <w:tblPr>
        <w:tblStyle w:val="afe"/>
        <w:tblW w:w="9375" w:type="dxa"/>
        <w:tblInd w:w="7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75"/>
      </w:tblGrid>
      <w:tr w:rsidR="00F52645" w14:paraId="43868A88" w14:textId="77777777">
        <w:trPr>
          <w:trHeight w:val="300"/>
        </w:trPr>
        <w:tc>
          <w:tcPr>
            <w:tcW w:w="9375" w:type="dxa"/>
            <w:tcBorders>
              <w:top w:val="single" w:sz="6" w:space="0" w:color="000000"/>
              <w:left w:val="single" w:sz="6" w:space="0" w:color="000000"/>
              <w:bottom w:val="single" w:sz="6" w:space="0" w:color="000000"/>
              <w:right w:val="single" w:sz="6" w:space="0" w:color="000000"/>
            </w:tcBorders>
            <w:shd w:val="clear" w:color="auto" w:fill="auto"/>
          </w:tcPr>
          <w:p w14:paraId="000004FE" w14:textId="77777777" w:rsidR="00F52645" w:rsidRDefault="00D50232">
            <w:pPr>
              <w:spacing w:after="0"/>
              <w:ind w:left="90" w:right="105"/>
              <w:jc w:val="both"/>
            </w:pPr>
            <w:r>
              <w:rPr>
                <w:b/>
              </w:rPr>
              <w:t>Branding: Were there any visual assets developed? (For example, banners, notebooks, social media cards). </w:t>
            </w:r>
            <w:r>
              <w:t> </w:t>
            </w:r>
          </w:p>
        </w:tc>
      </w:tr>
      <w:tr w:rsidR="00F52645" w14:paraId="1B7D5049" w14:textId="77777777">
        <w:trPr>
          <w:trHeight w:val="300"/>
        </w:trPr>
        <w:tc>
          <w:tcPr>
            <w:tcW w:w="9375" w:type="dxa"/>
            <w:tcBorders>
              <w:top w:val="single" w:sz="6" w:space="0" w:color="000000"/>
              <w:left w:val="single" w:sz="6" w:space="0" w:color="000000"/>
              <w:bottom w:val="single" w:sz="6" w:space="0" w:color="000000"/>
              <w:right w:val="single" w:sz="6" w:space="0" w:color="000000"/>
            </w:tcBorders>
            <w:shd w:val="clear" w:color="auto" w:fill="auto"/>
          </w:tcPr>
          <w:p w14:paraId="000004FF" w14:textId="77777777" w:rsidR="00F52645" w:rsidRDefault="00D50232">
            <w:pPr>
              <w:spacing w:after="0"/>
              <w:ind w:left="90" w:right="105"/>
              <w:jc w:val="both"/>
            </w:pPr>
            <w:r>
              <w:t xml:space="preserve">No visual assets were developed during the programme implementation. </w:t>
            </w:r>
          </w:p>
        </w:tc>
      </w:tr>
      <w:tr w:rsidR="00F52645" w14:paraId="317DC1EF" w14:textId="77777777">
        <w:trPr>
          <w:trHeight w:val="300"/>
        </w:trPr>
        <w:tc>
          <w:tcPr>
            <w:tcW w:w="9375" w:type="dxa"/>
            <w:tcBorders>
              <w:top w:val="single" w:sz="6" w:space="0" w:color="000000"/>
              <w:left w:val="single" w:sz="6" w:space="0" w:color="000000"/>
              <w:bottom w:val="single" w:sz="6" w:space="0" w:color="000000"/>
              <w:right w:val="single" w:sz="6" w:space="0" w:color="000000"/>
            </w:tcBorders>
            <w:shd w:val="clear" w:color="auto" w:fill="auto"/>
          </w:tcPr>
          <w:p w14:paraId="00000500" w14:textId="77777777" w:rsidR="00F52645" w:rsidRDefault="00D50232">
            <w:pPr>
              <w:spacing w:after="0"/>
              <w:ind w:left="90" w:right="105"/>
              <w:jc w:val="both"/>
              <w:rPr>
                <w:b/>
              </w:rPr>
            </w:pPr>
            <w:r>
              <w:rPr>
                <w:b/>
              </w:rPr>
              <w:t>Dissemination: What tools work best for communication and dissemination, and what don´t? (For example, dissemination across social media platforms, which platforms have worked best from your experience and why do you think that is the case) Have you collaborated with any ‘influencers’ or organizations in the country for cross-promotion of the project, civil society or partner organizations? If yes, could you share their handles? Is there a dedicated webpage section or Flickr album. </w:t>
            </w:r>
          </w:p>
        </w:tc>
      </w:tr>
      <w:tr w:rsidR="00F52645" w14:paraId="4085B741" w14:textId="77777777">
        <w:trPr>
          <w:trHeight w:val="300"/>
        </w:trPr>
        <w:tc>
          <w:tcPr>
            <w:tcW w:w="9375" w:type="dxa"/>
            <w:tcBorders>
              <w:top w:val="single" w:sz="6" w:space="0" w:color="000000"/>
              <w:left w:val="single" w:sz="6" w:space="0" w:color="000000"/>
              <w:bottom w:val="single" w:sz="6" w:space="0" w:color="000000"/>
              <w:right w:val="single" w:sz="6" w:space="0" w:color="000000"/>
            </w:tcBorders>
            <w:shd w:val="clear" w:color="auto" w:fill="auto"/>
          </w:tcPr>
          <w:p w14:paraId="00000501" w14:textId="77777777" w:rsidR="00F52645" w:rsidRDefault="00D50232">
            <w:pPr>
              <w:spacing w:after="0"/>
              <w:ind w:left="90" w:right="105"/>
              <w:jc w:val="both"/>
            </w:pPr>
            <w:r>
              <w:t xml:space="preserve">Including the local media (newspapers and radio programmes) in the events organized with the programme support has raised awareness of rights and requirements of people with disabilities and the programme objectives among the public audience. </w:t>
            </w:r>
          </w:p>
        </w:tc>
      </w:tr>
      <w:tr w:rsidR="00F52645" w14:paraId="64D412C0" w14:textId="77777777">
        <w:trPr>
          <w:trHeight w:val="300"/>
        </w:trPr>
        <w:tc>
          <w:tcPr>
            <w:tcW w:w="9375" w:type="dxa"/>
            <w:tcBorders>
              <w:top w:val="single" w:sz="6" w:space="0" w:color="000000"/>
              <w:left w:val="single" w:sz="6" w:space="0" w:color="000000"/>
              <w:bottom w:val="single" w:sz="6" w:space="0" w:color="000000"/>
              <w:right w:val="single" w:sz="6" w:space="0" w:color="000000"/>
            </w:tcBorders>
            <w:shd w:val="clear" w:color="auto" w:fill="auto"/>
          </w:tcPr>
          <w:p w14:paraId="00000502" w14:textId="77777777" w:rsidR="00F52645" w:rsidRDefault="00D50232">
            <w:pPr>
              <w:spacing w:after="0"/>
              <w:ind w:left="90" w:right="105"/>
              <w:jc w:val="both"/>
              <w:rPr>
                <w:b/>
              </w:rPr>
            </w:pPr>
            <w:r>
              <w:rPr>
                <w:b/>
              </w:rPr>
              <w:t xml:space="preserve">Media: Has there been any media coverage? If yes, what were the main obstacles when liaising with the media? Has there been any media request for interviews? </w:t>
            </w:r>
          </w:p>
        </w:tc>
      </w:tr>
      <w:tr w:rsidR="00F52645" w14:paraId="36E03D4C" w14:textId="77777777">
        <w:trPr>
          <w:trHeight w:val="300"/>
        </w:trPr>
        <w:tc>
          <w:tcPr>
            <w:tcW w:w="9375" w:type="dxa"/>
            <w:tcBorders>
              <w:top w:val="single" w:sz="6" w:space="0" w:color="000000"/>
              <w:left w:val="single" w:sz="6" w:space="0" w:color="000000"/>
              <w:bottom w:val="single" w:sz="6" w:space="0" w:color="000000"/>
              <w:right w:val="single" w:sz="6" w:space="0" w:color="000000"/>
            </w:tcBorders>
            <w:shd w:val="clear" w:color="auto" w:fill="auto"/>
          </w:tcPr>
          <w:p w14:paraId="00000503" w14:textId="77777777" w:rsidR="00F52645" w:rsidRDefault="00D50232">
            <w:pPr>
              <w:spacing w:after="0"/>
              <w:ind w:left="90" w:right="105"/>
              <w:jc w:val="both"/>
            </w:pPr>
            <w:r>
              <w:t xml:space="preserve">Strategic media houses were invited as part of the participants, which enabled the programme to get media coverage. Two media coverage of the UNPRPD one in Zanzibar and one in Mainland was published by local newspapers. Local radios and radio programmes (nine radio programmes aired) have also been used as a platform of raising awareness of the programme and rights of persons with disabilities.  </w:t>
            </w:r>
          </w:p>
        </w:tc>
      </w:tr>
    </w:tbl>
    <w:p w14:paraId="00000504" w14:textId="77777777" w:rsidR="00F52645" w:rsidRDefault="00D50232">
      <w:pPr>
        <w:spacing w:after="0"/>
        <w:ind w:left="360"/>
        <w:jc w:val="both"/>
      </w:pPr>
      <w:r>
        <w:t> </w:t>
      </w:r>
    </w:p>
    <w:p w14:paraId="00000505" w14:textId="77777777" w:rsidR="00F52645" w:rsidRDefault="00D50232">
      <w:pPr>
        <w:ind w:left="720"/>
        <w:jc w:val="both"/>
      </w:pPr>
      <w:r>
        <w:t>Please also list the type of communications material using the table below. </w:t>
      </w:r>
    </w:p>
    <w:tbl>
      <w:tblPr>
        <w:tblStyle w:val="aff"/>
        <w:tblW w:w="9360" w:type="dxa"/>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080"/>
        <w:gridCol w:w="1380"/>
        <w:gridCol w:w="1485"/>
        <w:gridCol w:w="1425"/>
        <w:gridCol w:w="1230"/>
        <w:gridCol w:w="1860"/>
      </w:tblGrid>
      <w:tr w:rsidR="00F52645" w14:paraId="539C5584" w14:textId="77777777">
        <w:trPr>
          <w:tblHeader/>
        </w:trPr>
        <w:tc>
          <w:tcPr>
            <w:tcW w:w="900" w:type="dxa"/>
          </w:tcPr>
          <w:p w14:paraId="00000506" w14:textId="77777777" w:rsidR="00F52645" w:rsidRDefault="00D50232">
            <w:pPr>
              <w:spacing w:after="120"/>
              <w:jc w:val="both"/>
              <w:rPr>
                <w:b/>
              </w:rPr>
            </w:pPr>
            <w:r>
              <w:rPr>
                <w:b/>
              </w:rPr>
              <w:t>Name of Product</w:t>
            </w:r>
          </w:p>
        </w:tc>
        <w:tc>
          <w:tcPr>
            <w:tcW w:w="1080" w:type="dxa"/>
          </w:tcPr>
          <w:p w14:paraId="00000507" w14:textId="77777777" w:rsidR="00F52645" w:rsidRDefault="00D50232">
            <w:pPr>
              <w:spacing w:after="120"/>
              <w:jc w:val="both"/>
              <w:rPr>
                <w:b/>
              </w:rPr>
            </w:pPr>
            <w:r>
              <w:rPr>
                <w:b/>
              </w:rPr>
              <w:t>Type of Product (toolkit,  Video, Poster, etc.)</w:t>
            </w:r>
          </w:p>
        </w:tc>
        <w:tc>
          <w:tcPr>
            <w:tcW w:w="1380" w:type="dxa"/>
          </w:tcPr>
          <w:p w14:paraId="00000508" w14:textId="77777777" w:rsidR="00F52645" w:rsidRDefault="00D50232">
            <w:pPr>
              <w:spacing w:after="120"/>
              <w:jc w:val="both"/>
              <w:rPr>
                <w:b/>
              </w:rPr>
            </w:pPr>
            <w:r>
              <w:rPr>
                <w:b/>
              </w:rPr>
              <w:t>Purpose</w:t>
            </w:r>
          </w:p>
        </w:tc>
        <w:tc>
          <w:tcPr>
            <w:tcW w:w="1485" w:type="dxa"/>
          </w:tcPr>
          <w:p w14:paraId="00000509" w14:textId="77777777" w:rsidR="00F52645" w:rsidRDefault="00D50232">
            <w:pPr>
              <w:spacing w:after="120"/>
              <w:jc w:val="both"/>
              <w:rPr>
                <w:b/>
              </w:rPr>
            </w:pPr>
            <w:r>
              <w:rPr>
                <w:b/>
              </w:rPr>
              <w:t>Dissemination</w:t>
            </w:r>
          </w:p>
        </w:tc>
        <w:tc>
          <w:tcPr>
            <w:tcW w:w="1425" w:type="dxa"/>
          </w:tcPr>
          <w:p w14:paraId="0000050A" w14:textId="77777777" w:rsidR="00F52645" w:rsidRDefault="00D50232">
            <w:pPr>
              <w:spacing w:after="120"/>
              <w:jc w:val="both"/>
              <w:rPr>
                <w:b/>
              </w:rPr>
            </w:pPr>
            <w:r>
              <w:rPr>
                <w:b/>
              </w:rPr>
              <w:t>Links/ Attachments</w:t>
            </w:r>
          </w:p>
        </w:tc>
        <w:tc>
          <w:tcPr>
            <w:tcW w:w="1230" w:type="dxa"/>
          </w:tcPr>
          <w:p w14:paraId="0000050B" w14:textId="77777777" w:rsidR="00F52645" w:rsidRDefault="00D50232">
            <w:pPr>
              <w:spacing w:after="120"/>
              <w:jc w:val="both"/>
              <w:rPr>
                <w:b/>
              </w:rPr>
            </w:pPr>
            <w:r>
              <w:rPr>
                <w:b/>
              </w:rPr>
              <w:t>Language</w:t>
            </w:r>
          </w:p>
        </w:tc>
        <w:tc>
          <w:tcPr>
            <w:tcW w:w="1860" w:type="dxa"/>
          </w:tcPr>
          <w:p w14:paraId="0000050C" w14:textId="77777777" w:rsidR="00F52645" w:rsidRDefault="00D50232">
            <w:pPr>
              <w:spacing w:after="120"/>
              <w:jc w:val="both"/>
              <w:rPr>
                <w:b/>
              </w:rPr>
            </w:pPr>
            <w:r>
              <w:rPr>
                <w:b/>
              </w:rPr>
              <w:t>Accessible formats</w:t>
            </w:r>
          </w:p>
        </w:tc>
      </w:tr>
      <w:tr w:rsidR="00F52645" w14:paraId="2F8978AE" w14:textId="77777777">
        <w:tc>
          <w:tcPr>
            <w:tcW w:w="900" w:type="dxa"/>
          </w:tcPr>
          <w:p w14:paraId="0000050D" w14:textId="77777777" w:rsidR="00F52645" w:rsidRDefault="00D50232">
            <w:pPr>
              <w:jc w:val="both"/>
            </w:pPr>
            <w:r>
              <w:t>1.</w:t>
            </w:r>
          </w:p>
        </w:tc>
        <w:tc>
          <w:tcPr>
            <w:tcW w:w="1080" w:type="dxa"/>
          </w:tcPr>
          <w:p w14:paraId="0000050E" w14:textId="77777777" w:rsidR="00F52645" w:rsidRDefault="00D50232">
            <w:pPr>
              <w:jc w:val="both"/>
            </w:pPr>
            <w:r>
              <w:t>News</w:t>
            </w:r>
          </w:p>
        </w:tc>
        <w:tc>
          <w:tcPr>
            <w:tcW w:w="1380" w:type="dxa"/>
          </w:tcPr>
          <w:p w14:paraId="0000050F" w14:textId="77777777" w:rsidR="00F52645" w:rsidRDefault="00D50232">
            <w:pPr>
              <w:jc w:val="both"/>
            </w:pPr>
            <w:r>
              <w:t>Raising awareness of CRPD training</w:t>
            </w:r>
          </w:p>
        </w:tc>
        <w:tc>
          <w:tcPr>
            <w:tcW w:w="1485" w:type="dxa"/>
          </w:tcPr>
          <w:p w14:paraId="00000510" w14:textId="77777777" w:rsidR="00F52645" w:rsidRDefault="00D50232">
            <w:pPr>
              <w:jc w:val="both"/>
            </w:pPr>
            <w:r>
              <w:t>News paper</w:t>
            </w:r>
          </w:p>
        </w:tc>
        <w:tc>
          <w:tcPr>
            <w:tcW w:w="1425" w:type="dxa"/>
          </w:tcPr>
          <w:p w14:paraId="00000511" w14:textId="77777777" w:rsidR="00F52645" w:rsidRDefault="00D50232">
            <w:pPr>
              <w:jc w:val="both"/>
            </w:pPr>
            <w:hyperlink r:id="rId67">
              <w:r>
                <w:rPr>
                  <w:color w:val="1155CC"/>
                  <w:u w:val="single"/>
                </w:rPr>
                <w:t>Zanzibar Mail</w:t>
              </w:r>
            </w:hyperlink>
          </w:p>
        </w:tc>
        <w:tc>
          <w:tcPr>
            <w:tcW w:w="1230" w:type="dxa"/>
          </w:tcPr>
          <w:p w14:paraId="00000512" w14:textId="77777777" w:rsidR="00F52645" w:rsidRDefault="00D50232">
            <w:pPr>
              <w:jc w:val="both"/>
            </w:pPr>
            <w:r>
              <w:t>English</w:t>
            </w:r>
          </w:p>
        </w:tc>
        <w:tc>
          <w:tcPr>
            <w:tcW w:w="1860" w:type="dxa"/>
          </w:tcPr>
          <w:p w14:paraId="00000513" w14:textId="77777777" w:rsidR="00F52645" w:rsidRDefault="00D50232">
            <w:pPr>
              <w:jc w:val="both"/>
            </w:pPr>
            <w:hyperlink r:id="rId68">
              <w:r>
                <w:rPr>
                  <w:color w:val="1155CC"/>
                  <w:u w:val="single"/>
                </w:rPr>
                <w:t>Zanzibar Mail</w:t>
              </w:r>
            </w:hyperlink>
          </w:p>
        </w:tc>
      </w:tr>
      <w:tr w:rsidR="00F52645" w14:paraId="47E768E0" w14:textId="77777777">
        <w:tc>
          <w:tcPr>
            <w:tcW w:w="900" w:type="dxa"/>
          </w:tcPr>
          <w:p w14:paraId="00000514" w14:textId="77777777" w:rsidR="00F52645" w:rsidRDefault="00D50232">
            <w:pPr>
              <w:jc w:val="both"/>
            </w:pPr>
            <w:r>
              <w:t>2.</w:t>
            </w:r>
          </w:p>
        </w:tc>
        <w:tc>
          <w:tcPr>
            <w:tcW w:w="1080" w:type="dxa"/>
          </w:tcPr>
          <w:p w14:paraId="00000515" w14:textId="77777777" w:rsidR="00F52645" w:rsidRDefault="00D50232">
            <w:pPr>
              <w:jc w:val="both"/>
            </w:pPr>
            <w:r>
              <w:t>News</w:t>
            </w:r>
          </w:p>
        </w:tc>
        <w:tc>
          <w:tcPr>
            <w:tcW w:w="1380" w:type="dxa"/>
          </w:tcPr>
          <w:p w14:paraId="00000516" w14:textId="77777777" w:rsidR="00F52645" w:rsidRDefault="00D50232">
            <w:pPr>
              <w:jc w:val="both"/>
            </w:pPr>
            <w:r>
              <w:t>Raising awareness of the gender-sensitive analysis of the National disability policy (2004)</w:t>
            </w:r>
          </w:p>
        </w:tc>
        <w:tc>
          <w:tcPr>
            <w:tcW w:w="1485" w:type="dxa"/>
          </w:tcPr>
          <w:p w14:paraId="00000517" w14:textId="77777777" w:rsidR="00F52645" w:rsidRDefault="00D50232">
            <w:pPr>
              <w:jc w:val="both"/>
            </w:pPr>
            <w:r>
              <w:t>News paper</w:t>
            </w:r>
          </w:p>
        </w:tc>
        <w:tc>
          <w:tcPr>
            <w:tcW w:w="1425" w:type="dxa"/>
          </w:tcPr>
          <w:p w14:paraId="00000518" w14:textId="77777777" w:rsidR="00F52645" w:rsidRDefault="00D50232">
            <w:pPr>
              <w:jc w:val="both"/>
            </w:pPr>
            <w:hyperlink r:id="rId69">
              <w:r>
                <w:rPr>
                  <w:color w:val="1155CC"/>
                  <w:u w:val="single"/>
                </w:rPr>
                <w:t>Link to the news</w:t>
              </w:r>
            </w:hyperlink>
          </w:p>
        </w:tc>
        <w:tc>
          <w:tcPr>
            <w:tcW w:w="1230" w:type="dxa"/>
          </w:tcPr>
          <w:p w14:paraId="00000519" w14:textId="77777777" w:rsidR="00F52645" w:rsidRDefault="00D50232">
            <w:pPr>
              <w:jc w:val="both"/>
            </w:pPr>
            <w:r>
              <w:t>Swahili</w:t>
            </w:r>
          </w:p>
        </w:tc>
        <w:tc>
          <w:tcPr>
            <w:tcW w:w="1860" w:type="dxa"/>
          </w:tcPr>
          <w:p w14:paraId="0000051A" w14:textId="77777777" w:rsidR="00F52645" w:rsidRDefault="00D50232">
            <w:pPr>
              <w:jc w:val="both"/>
            </w:pPr>
            <w:hyperlink r:id="rId70">
              <w:r>
                <w:rPr>
                  <w:color w:val="1155CC"/>
                  <w:u w:val="single"/>
                </w:rPr>
                <w:t>Link to the news</w:t>
              </w:r>
            </w:hyperlink>
          </w:p>
        </w:tc>
      </w:tr>
      <w:tr w:rsidR="00F52645" w14:paraId="13AF4606" w14:textId="77777777">
        <w:tc>
          <w:tcPr>
            <w:tcW w:w="900" w:type="dxa"/>
          </w:tcPr>
          <w:p w14:paraId="0000051B" w14:textId="77777777" w:rsidR="00F52645" w:rsidRDefault="00D50232">
            <w:pPr>
              <w:jc w:val="both"/>
            </w:pPr>
            <w:r>
              <w:t>3.</w:t>
            </w:r>
          </w:p>
        </w:tc>
        <w:tc>
          <w:tcPr>
            <w:tcW w:w="1080" w:type="dxa"/>
          </w:tcPr>
          <w:p w14:paraId="0000051C" w14:textId="77777777" w:rsidR="00F52645" w:rsidRDefault="00D50232">
            <w:pPr>
              <w:jc w:val="both"/>
            </w:pPr>
            <w:r>
              <w:t>Newspaper</w:t>
            </w:r>
          </w:p>
        </w:tc>
        <w:tc>
          <w:tcPr>
            <w:tcW w:w="1380" w:type="dxa"/>
          </w:tcPr>
          <w:p w14:paraId="0000051D" w14:textId="77777777" w:rsidR="00F52645" w:rsidRDefault="00D50232">
            <w:pPr>
              <w:jc w:val="both"/>
            </w:pPr>
            <w:r>
              <w:t>Raising awareness of OPDs involvement in National policy processes</w:t>
            </w:r>
          </w:p>
        </w:tc>
        <w:tc>
          <w:tcPr>
            <w:tcW w:w="1485" w:type="dxa"/>
          </w:tcPr>
          <w:p w14:paraId="0000051E" w14:textId="77777777" w:rsidR="00F52645" w:rsidRDefault="00D50232">
            <w:pPr>
              <w:jc w:val="both"/>
            </w:pPr>
            <w:r>
              <w:t>News paper</w:t>
            </w:r>
          </w:p>
        </w:tc>
        <w:tc>
          <w:tcPr>
            <w:tcW w:w="1425" w:type="dxa"/>
          </w:tcPr>
          <w:p w14:paraId="0000051F" w14:textId="77777777" w:rsidR="00F52645" w:rsidRDefault="00D50232">
            <w:pPr>
              <w:jc w:val="both"/>
            </w:pPr>
            <w:hyperlink r:id="rId71">
              <w:r>
                <w:rPr>
                  <w:color w:val="1155CC"/>
                  <w:u w:val="single"/>
                </w:rPr>
                <w:t>Find the news here</w:t>
              </w:r>
            </w:hyperlink>
          </w:p>
        </w:tc>
        <w:tc>
          <w:tcPr>
            <w:tcW w:w="1230" w:type="dxa"/>
          </w:tcPr>
          <w:p w14:paraId="00000520" w14:textId="77777777" w:rsidR="00F52645" w:rsidRDefault="00D50232">
            <w:pPr>
              <w:jc w:val="both"/>
            </w:pPr>
            <w:r>
              <w:t>English</w:t>
            </w:r>
          </w:p>
        </w:tc>
        <w:tc>
          <w:tcPr>
            <w:tcW w:w="1860" w:type="dxa"/>
          </w:tcPr>
          <w:p w14:paraId="00000521" w14:textId="77777777" w:rsidR="00F52645" w:rsidRDefault="00D50232">
            <w:pPr>
              <w:jc w:val="both"/>
            </w:pPr>
            <w:hyperlink r:id="rId72">
              <w:r>
                <w:rPr>
                  <w:color w:val="1155CC"/>
                  <w:u w:val="single"/>
                </w:rPr>
                <w:t>Find the news here</w:t>
              </w:r>
            </w:hyperlink>
          </w:p>
        </w:tc>
      </w:tr>
      <w:tr w:rsidR="00F52645" w14:paraId="461E1631" w14:textId="77777777">
        <w:tc>
          <w:tcPr>
            <w:tcW w:w="900" w:type="dxa"/>
          </w:tcPr>
          <w:p w14:paraId="00000522" w14:textId="77777777" w:rsidR="00F52645" w:rsidRDefault="00D50232">
            <w:pPr>
              <w:jc w:val="both"/>
            </w:pPr>
            <w:r>
              <w:t>4.</w:t>
            </w:r>
          </w:p>
        </w:tc>
        <w:tc>
          <w:tcPr>
            <w:tcW w:w="1080" w:type="dxa"/>
          </w:tcPr>
          <w:p w14:paraId="00000523" w14:textId="77777777" w:rsidR="00F52645" w:rsidRDefault="00D50232">
            <w:pPr>
              <w:jc w:val="both"/>
            </w:pPr>
            <w:r>
              <w:t>Newspaper</w:t>
            </w:r>
          </w:p>
        </w:tc>
        <w:tc>
          <w:tcPr>
            <w:tcW w:w="1380" w:type="dxa"/>
          </w:tcPr>
          <w:p w14:paraId="00000524" w14:textId="77777777" w:rsidR="00F52645" w:rsidRDefault="00D50232">
            <w:pPr>
              <w:jc w:val="both"/>
            </w:pPr>
            <w:r>
              <w:t>Raising awareness of OPDs involvement in National policy processes</w:t>
            </w:r>
          </w:p>
        </w:tc>
        <w:tc>
          <w:tcPr>
            <w:tcW w:w="1485" w:type="dxa"/>
          </w:tcPr>
          <w:p w14:paraId="00000525" w14:textId="77777777" w:rsidR="00F52645" w:rsidRDefault="00D50232">
            <w:pPr>
              <w:jc w:val="both"/>
            </w:pPr>
            <w:r>
              <w:t xml:space="preserve">Newspaper </w:t>
            </w:r>
          </w:p>
        </w:tc>
        <w:tc>
          <w:tcPr>
            <w:tcW w:w="1425" w:type="dxa"/>
          </w:tcPr>
          <w:p w14:paraId="00000526" w14:textId="77777777" w:rsidR="00F52645" w:rsidRDefault="00D50232">
            <w:pPr>
              <w:jc w:val="both"/>
            </w:pPr>
            <w:hyperlink r:id="rId73">
              <w:r>
                <w:rPr>
                  <w:color w:val="1155CC"/>
                  <w:u w:val="single"/>
                </w:rPr>
                <w:t>Newspaper: Raia Mena</w:t>
              </w:r>
            </w:hyperlink>
          </w:p>
        </w:tc>
        <w:tc>
          <w:tcPr>
            <w:tcW w:w="1230" w:type="dxa"/>
          </w:tcPr>
          <w:p w14:paraId="00000527" w14:textId="77777777" w:rsidR="00F52645" w:rsidRDefault="00D50232">
            <w:pPr>
              <w:jc w:val="both"/>
            </w:pPr>
            <w:r>
              <w:t>Swahili</w:t>
            </w:r>
          </w:p>
        </w:tc>
        <w:tc>
          <w:tcPr>
            <w:tcW w:w="1860" w:type="dxa"/>
          </w:tcPr>
          <w:p w14:paraId="00000528" w14:textId="77777777" w:rsidR="00F52645" w:rsidRDefault="00D50232">
            <w:pPr>
              <w:jc w:val="both"/>
            </w:pPr>
            <w:hyperlink r:id="rId74">
              <w:r>
                <w:rPr>
                  <w:color w:val="1155CC"/>
                  <w:u w:val="single"/>
                </w:rPr>
                <w:t>Newspaper: Raia Mena</w:t>
              </w:r>
            </w:hyperlink>
          </w:p>
        </w:tc>
      </w:tr>
      <w:tr w:rsidR="00F52645" w14:paraId="0B46309E" w14:textId="77777777">
        <w:tc>
          <w:tcPr>
            <w:tcW w:w="900" w:type="dxa"/>
          </w:tcPr>
          <w:p w14:paraId="00000529" w14:textId="77777777" w:rsidR="00F52645" w:rsidRDefault="00F52645">
            <w:pPr>
              <w:jc w:val="both"/>
            </w:pPr>
          </w:p>
        </w:tc>
        <w:tc>
          <w:tcPr>
            <w:tcW w:w="1080" w:type="dxa"/>
          </w:tcPr>
          <w:p w14:paraId="0000052A" w14:textId="77777777" w:rsidR="00F52645" w:rsidRDefault="00D50232">
            <w:pPr>
              <w:jc w:val="both"/>
            </w:pPr>
            <w:r>
              <w:t>Webstory</w:t>
            </w:r>
          </w:p>
        </w:tc>
        <w:tc>
          <w:tcPr>
            <w:tcW w:w="1380" w:type="dxa"/>
          </w:tcPr>
          <w:p w14:paraId="0000052B" w14:textId="77777777" w:rsidR="00F52645" w:rsidRDefault="00D50232">
            <w:pPr>
              <w:jc w:val="both"/>
            </w:pPr>
            <w:r>
              <w:t>Human interest story featuring some of the work undertaken under the programme</w:t>
            </w:r>
          </w:p>
        </w:tc>
        <w:tc>
          <w:tcPr>
            <w:tcW w:w="1485" w:type="dxa"/>
          </w:tcPr>
          <w:p w14:paraId="0000052C" w14:textId="77777777" w:rsidR="00F52645" w:rsidRDefault="00D50232">
            <w:pPr>
              <w:jc w:val="both"/>
            </w:pPr>
            <w:r>
              <w:t>Website/Twitter</w:t>
            </w:r>
          </w:p>
        </w:tc>
        <w:tc>
          <w:tcPr>
            <w:tcW w:w="1425" w:type="dxa"/>
          </w:tcPr>
          <w:p w14:paraId="0000052D" w14:textId="77777777" w:rsidR="00F52645" w:rsidRDefault="00D50232">
            <w:pPr>
              <w:jc w:val="both"/>
            </w:pPr>
            <w:hyperlink r:id="rId75">
              <w:r>
                <w:rPr>
                  <w:color w:val="1155CC"/>
                  <w:u w:val="single"/>
                </w:rPr>
                <w:t>https://africa.unwomen.org/en/stories/news/2023/01/strengthening-the-voice-and-agency-of-women-with-disabilities-in-tanzania</w:t>
              </w:r>
            </w:hyperlink>
            <w:r>
              <w:t xml:space="preserve"> </w:t>
            </w:r>
          </w:p>
        </w:tc>
        <w:tc>
          <w:tcPr>
            <w:tcW w:w="1230" w:type="dxa"/>
          </w:tcPr>
          <w:p w14:paraId="0000052E" w14:textId="77777777" w:rsidR="00F52645" w:rsidRDefault="00F52645">
            <w:pPr>
              <w:jc w:val="both"/>
            </w:pPr>
          </w:p>
        </w:tc>
        <w:tc>
          <w:tcPr>
            <w:tcW w:w="1860" w:type="dxa"/>
          </w:tcPr>
          <w:p w14:paraId="0000052F" w14:textId="77777777" w:rsidR="00F52645" w:rsidRDefault="00D50232">
            <w:pPr>
              <w:jc w:val="both"/>
            </w:pPr>
            <w:hyperlink r:id="rId76">
              <w:r>
                <w:rPr>
                  <w:color w:val="1155CC"/>
                  <w:u w:val="single"/>
                </w:rPr>
                <w:t>Find the human interest story here</w:t>
              </w:r>
            </w:hyperlink>
          </w:p>
        </w:tc>
      </w:tr>
    </w:tbl>
    <w:p w14:paraId="00000530" w14:textId="77777777" w:rsidR="00F52645" w:rsidRDefault="00D50232">
      <w:pPr>
        <w:pStyle w:val="Heading1"/>
        <w:spacing w:line="276" w:lineRule="auto"/>
        <w:ind w:left="720"/>
      </w:pPr>
      <w:bookmarkStart w:id="14" w:name="_heading=h.4ndalpe6bv00" w:colFirst="0" w:colLast="0"/>
      <w:bookmarkEnd w:id="14"/>
      <w:r>
        <w:t>9. Challenges</w:t>
      </w:r>
    </w:p>
    <w:tbl>
      <w:tblPr>
        <w:tblStyle w:val="aff0"/>
        <w:tblW w:w="9390" w:type="dxa"/>
        <w:tblInd w:w="6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90"/>
      </w:tblGrid>
      <w:tr w:rsidR="00F52645" w14:paraId="1EC3D692" w14:textId="77777777">
        <w:trPr>
          <w:trHeight w:val="300"/>
        </w:trPr>
        <w:tc>
          <w:tcPr>
            <w:tcW w:w="9390" w:type="dxa"/>
            <w:tcBorders>
              <w:top w:val="single" w:sz="6" w:space="0" w:color="000000"/>
              <w:left w:val="single" w:sz="6" w:space="0" w:color="000000"/>
              <w:bottom w:val="single" w:sz="6" w:space="0" w:color="000000"/>
              <w:right w:val="single" w:sz="6" w:space="0" w:color="000000"/>
            </w:tcBorders>
            <w:shd w:val="clear" w:color="auto" w:fill="auto"/>
          </w:tcPr>
          <w:p w14:paraId="00000531" w14:textId="77777777" w:rsidR="00F52645" w:rsidRDefault="00D50232">
            <w:pPr>
              <w:spacing w:after="0"/>
              <w:ind w:left="90" w:right="30"/>
              <w:jc w:val="both"/>
              <w:rPr>
                <w:b/>
              </w:rPr>
            </w:pPr>
            <w:r>
              <w:rPr>
                <w:b/>
              </w:rPr>
              <w:t>Please describe any major challenges that arose during the programme implementation and how this affected the programme implementation.  </w:t>
            </w:r>
          </w:p>
        </w:tc>
      </w:tr>
      <w:tr w:rsidR="00F52645" w14:paraId="5A0B6938" w14:textId="77777777">
        <w:trPr>
          <w:trHeight w:val="300"/>
        </w:trPr>
        <w:tc>
          <w:tcPr>
            <w:tcW w:w="9390" w:type="dxa"/>
            <w:tcBorders>
              <w:top w:val="single" w:sz="6" w:space="0" w:color="000000"/>
              <w:left w:val="single" w:sz="6" w:space="0" w:color="000000"/>
              <w:bottom w:val="single" w:sz="6" w:space="0" w:color="000000"/>
              <w:right w:val="single" w:sz="6" w:space="0" w:color="000000"/>
            </w:tcBorders>
            <w:shd w:val="clear" w:color="auto" w:fill="auto"/>
          </w:tcPr>
          <w:p w14:paraId="00000532" w14:textId="77777777" w:rsidR="00F52645" w:rsidRDefault="00D50232">
            <w:pPr>
              <w:spacing w:after="0"/>
              <w:ind w:left="90" w:right="195"/>
              <w:jc w:val="both"/>
              <w:rPr>
                <w:b/>
              </w:rPr>
            </w:pPr>
            <w:r>
              <w:rPr>
                <w:b/>
              </w:rPr>
              <w:t xml:space="preserve">Common challenges in Mainland and Zanzibar: </w:t>
            </w:r>
          </w:p>
          <w:p w14:paraId="00000533" w14:textId="77777777" w:rsidR="00F52645" w:rsidRDefault="00D50232">
            <w:pPr>
              <w:numPr>
                <w:ilvl w:val="0"/>
                <w:numId w:val="32"/>
              </w:numPr>
              <w:ind w:right="195"/>
              <w:jc w:val="both"/>
            </w:pPr>
            <w:r>
              <w:t>Delays in law and policy review processes occurred during the implementation of the programme e.g. NPA-VAWC II in Zanzibar, reviewing the National Disability Policy (2004) in Mainland and finalizing the JUMUISHI database. However, all of the mentioned policies and tools were finalised by the end of the programme. This includes the National Disability Policy, which is currently awaiting final approval by the PMO-LYED.</w:t>
            </w:r>
          </w:p>
          <w:p w14:paraId="00000534" w14:textId="77777777" w:rsidR="00F52645" w:rsidRDefault="00D50232">
            <w:pPr>
              <w:numPr>
                <w:ilvl w:val="0"/>
                <w:numId w:val="32"/>
              </w:numPr>
              <w:ind w:right="195"/>
              <w:jc w:val="both"/>
            </w:pPr>
            <w:r>
              <w:t xml:space="preserve">Both in Zanzibar and Mainland, there is a very favorable political momentum to support concrete progress towards disability inclusion and gender sensitivity. However, despite the programme support still the level of implementation of policy and legislative measures compliant with the CRPD requirements from the Government remains ad hoc with relatively low accountability and support from the development partners is needed. </w:t>
            </w:r>
          </w:p>
          <w:p w14:paraId="00000535" w14:textId="77777777" w:rsidR="00F52645" w:rsidRDefault="00D50232">
            <w:pPr>
              <w:numPr>
                <w:ilvl w:val="0"/>
                <w:numId w:val="32"/>
              </w:numPr>
              <w:ind w:right="195"/>
              <w:jc w:val="both"/>
            </w:pPr>
            <w:r>
              <w:t>With the support from the Joint Programme the understanding of government officers on disability rights and gender sensitivity has increased but more capacity building is needed for meaningful and active engagement with OPDs and other stakeholders particularly on the intersectionality of disability rights and gender equality. Furthermore, the distribution of the policies and the knowledge of the policies among different stakeholders at the lower level of society needs to be improved as was seen during the s</w:t>
            </w:r>
            <w:r>
              <w:t xml:space="preserve">ituational analysis consultations. </w:t>
            </w:r>
          </w:p>
          <w:p w14:paraId="00000536" w14:textId="77777777" w:rsidR="00F52645" w:rsidRDefault="00D50232">
            <w:pPr>
              <w:numPr>
                <w:ilvl w:val="0"/>
                <w:numId w:val="32"/>
              </w:numPr>
              <w:ind w:right="195"/>
              <w:jc w:val="both"/>
            </w:pPr>
            <w:r>
              <w:t xml:space="preserve">Taking into consideration the dimensions of Tanzania and the Federal structure, the programme  basically implemented two sub-programs, one in Mainland and one in Zanzibar. The limited programme budget envelope and structure of the programme implementation in two geographical areas with their own government and OPD structures have been challenged, and the programme opted to use creative means by combining two activities into one to be able to implement all activities. </w:t>
            </w:r>
          </w:p>
          <w:p w14:paraId="00000537" w14:textId="77777777" w:rsidR="00F52645" w:rsidRDefault="00D50232">
            <w:pPr>
              <w:numPr>
                <w:ilvl w:val="0"/>
                <w:numId w:val="32"/>
              </w:numPr>
              <w:ind w:right="195"/>
              <w:jc w:val="both"/>
            </w:pPr>
            <w:r>
              <w:t>The project could not recruit a Person with Disabilities as staff to ensure that the project aligns with the motto of ‘nothing about us without us’. This was addressed during the project implementation that ensured full and effective participation of Persons with Disabilities, and especially women with disability, in all interventions from the planning stages to the execution and follow-up.</w:t>
            </w:r>
          </w:p>
          <w:p w14:paraId="00000538" w14:textId="77777777" w:rsidR="00F52645" w:rsidRDefault="00D50232">
            <w:pPr>
              <w:spacing w:after="0"/>
              <w:ind w:left="90" w:right="195"/>
              <w:jc w:val="both"/>
              <w:rPr>
                <w:b/>
              </w:rPr>
            </w:pPr>
            <w:r>
              <w:rPr>
                <w:b/>
              </w:rPr>
              <w:t>Challenges in Mainland:</w:t>
            </w:r>
          </w:p>
          <w:p w14:paraId="00000539" w14:textId="77777777" w:rsidR="00F52645" w:rsidRDefault="00F52645">
            <w:pPr>
              <w:spacing w:after="0"/>
              <w:ind w:right="195"/>
              <w:jc w:val="both"/>
              <w:rPr>
                <w:b/>
              </w:rPr>
            </w:pPr>
          </w:p>
          <w:p w14:paraId="0000053A" w14:textId="77777777" w:rsidR="00F52645" w:rsidRDefault="00D50232">
            <w:pPr>
              <w:numPr>
                <w:ilvl w:val="0"/>
                <w:numId w:val="37"/>
              </w:numPr>
              <w:spacing w:after="0"/>
              <w:ind w:right="195"/>
              <w:jc w:val="both"/>
            </w:pPr>
            <w:r>
              <w:t xml:space="preserve">In Mainland the later than expected implementation of the activities and longer than expected finalizing the situational analysis caused delays in the completion of some of the activities e.g. the National Disability Policy and its M&amp;E framework and the disability monograph.  </w:t>
            </w:r>
          </w:p>
          <w:p w14:paraId="0000053B" w14:textId="77777777" w:rsidR="00F52645" w:rsidRDefault="00F52645">
            <w:pPr>
              <w:spacing w:after="0"/>
              <w:ind w:right="195"/>
              <w:jc w:val="both"/>
            </w:pPr>
          </w:p>
          <w:p w14:paraId="0000053C" w14:textId="77777777" w:rsidR="00F52645" w:rsidRDefault="00D50232">
            <w:pPr>
              <w:ind w:left="90" w:right="195"/>
              <w:jc w:val="both"/>
              <w:rPr>
                <w:b/>
              </w:rPr>
            </w:pPr>
            <w:r>
              <w:rPr>
                <w:b/>
              </w:rPr>
              <w:t xml:space="preserve">Challenges in Zanzibar: </w:t>
            </w:r>
          </w:p>
          <w:p w14:paraId="0000053D" w14:textId="77777777" w:rsidR="00F52645" w:rsidRDefault="00D50232">
            <w:pPr>
              <w:numPr>
                <w:ilvl w:val="0"/>
                <w:numId w:val="3"/>
              </w:numPr>
              <w:spacing w:after="0"/>
              <w:ind w:right="195"/>
              <w:jc w:val="both"/>
            </w:pPr>
            <w:r>
              <w:t>The Joint Programme invested in capacity-building interventions for women with disabilities and OPDs and the activity on strategic involvement in policy processes but still much more is needed. Especially women with disabilities and women-led organizations' capability to raise awareness of issues and challenges they are facing needs to be improved to make sure their voices are included in decision-making. At the same time, it is important to raise awareness of gender-responsive and intersectional approaches</w:t>
            </w:r>
            <w:r>
              <w:t xml:space="preserve"> among all OPDs to improve the position of marginalized groups. </w:t>
            </w:r>
          </w:p>
          <w:p w14:paraId="0000053E" w14:textId="77777777" w:rsidR="00F52645" w:rsidRDefault="00F52645">
            <w:pPr>
              <w:spacing w:after="0"/>
              <w:jc w:val="both"/>
            </w:pPr>
          </w:p>
        </w:tc>
      </w:tr>
      <w:tr w:rsidR="00F52645" w14:paraId="02D05C71" w14:textId="77777777">
        <w:trPr>
          <w:trHeight w:val="300"/>
        </w:trPr>
        <w:tc>
          <w:tcPr>
            <w:tcW w:w="9390" w:type="dxa"/>
            <w:tcBorders>
              <w:top w:val="single" w:sz="6" w:space="0" w:color="000000"/>
              <w:left w:val="single" w:sz="6" w:space="0" w:color="000000"/>
              <w:bottom w:val="single" w:sz="6" w:space="0" w:color="000000"/>
              <w:right w:val="single" w:sz="6" w:space="0" w:color="000000"/>
            </w:tcBorders>
            <w:shd w:val="clear" w:color="auto" w:fill="auto"/>
          </w:tcPr>
          <w:p w14:paraId="0000053F" w14:textId="77777777" w:rsidR="00F52645" w:rsidRDefault="00D50232">
            <w:pPr>
              <w:spacing w:after="0"/>
              <w:ind w:left="90"/>
              <w:jc w:val="both"/>
              <w:rPr>
                <w:b/>
              </w:rPr>
            </w:pPr>
            <w:r>
              <w:rPr>
                <w:b/>
              </w:rPr>
              <w:t>Please could you share what action you took to address identified challenges?  </w:t>
            </w:r>
          </w:p>
        </w:tc>
      </w:tr>
      <w:tr w:rsidR="00F52645" w14:paraId="0E771F64" w14:textId="77777777">
        <w:trPr>
          <w:trHeight w:val="300"/>
        </w:trPr>
        <w:tc>
          <w:tcPr>
            <w:tcW w:w="9390" w:type="dxa"/>
            <w:tcBorders>
              <w:top w:val="single" w:sz="6" w:space="0" w:color="000000"/>
              <w:left w:val="single" w:sz="6" w:space="0" w:color="000000"/>
              <w:bottom w:val="single" w:sz="6" w:space="0" w:color="000000"/>
              <w:right w:val="single" w:sz="6" w:space="0" w:color="000000"/>
            </w:tcBorders>
            <w:shd w:val="clear" w:color="auto" w:fill="auto"/>
          </w:tcPr>
          <w:p w14:paraId="00000540" w14:textId="77777777" w:rsidR="00F52645" w:rsidRDefault="00D50232">
            <w:pPr>
              <w:ind w:left="90" w:right="210"/>
              <w:jc w:val="both"/>
            </w:pPr>
            <w:r>
              <w:t>The programme engaged closely with the government to ensure full ownership and to allow sustainability of the processes initiated through the Joint Programme. The Joint Programme provided technical support to the government to fast-track the finalization of the NPA-VAWC II in Zanzibar and National Disability Policy in Mainland to ensure policies are aligned with CRPD, and the intersectional approach is included in the policies. UNFPA and UN Women supported the implementation partners throughout the processe</w:t>
            </w:r>
            <w:r>
              <w:t>s to strengthen their capacity and understanding of international guidelines.</w:t>
            </w:r>
          </w:p>
          <w:p w14:paraId="00000541" w14:textId="77777777" w:rsidR="00F52645" w:rsidRDefault="00D50232">
            <w:pPr>
              <w:ind w:left="90" w:right="210"/>
              <w:jc w:val="both"/>
            </w:pPr>
            <w:r>
              <w:t xml:space="preserve">The programme continued multi-stakeholder implementation methods to strengthen the effective engagement of OPDs and other stakeholders on issues and decision-making policies. The Joint Programme also increased the cooperation between government officials and OPDs, inclusion of OPDs in national development processes and the development of guidance and tools for OPDs, particularly, women with disabilities to contribute to these processes. </w:t>
            </w:r>
          </w:p>
          <w:p w14:paraId="00000542" w14:textId="77777777" w:rsidR="00F52645" w:rsidRDefault="00D50232">
            <w:pPr>
              <w:ind w:left="90" w:right="210"/>
              <w:jc w:val="both"/>
            </w:pPr>
            <w:r>
              <w:t>As mentioned above, one of the challenges is the distribution of the policies and the knowledge of the policies among different stakeholders at the lower level of society. The Joint Programme supported implementation partners to strengthen the dissemination of the policies e.g. two guidelines developed as part of the implementation of the Disability Act (2022) in Zanzibar and a simplified version of the disability Act was disseminated to community members. Additionally during the data gathering of the gende</w:t>
            </w:r>
            <w:r>
              <w:t>r-sensitive situational analysis for National Disability Policy (2004) awareness was increased among persons with disabilities about their rights.</w:t>
            </w:r>
          </w:p>
          <w:p w14:paraId="00000543" w14:textId="77777777" w:rsidR="00F52645" w:rsidRDefault="00D50232">
            <w:pPr>
              <w:ind w:left="90" w:right="210"/>
              <w:jc w:val="both"/>
            </w:pPr>
            <w:r>
              <w:t xml:space="preserve">The Joint Programme continued and deepened the one UN approach towards disability inclusion. The UN RC continued chairing the monthly meetings of the UN Human Rights, Gender Equality and LNBO Coordination mechanism. Despite the steps taken towards disability inclusiveness, there needs to be more discussion about strengthening UN Agencies' capacity to recruit a person with a disability as staff members and how to create an accessible environment for them. Furthermore, the Partners Group on disability rights </w:t>
            </w:r>
            <w:r>
              <w:t xml:space="preserve">(DPG-Disability) group chaired by UNFPA together with the World Bank is meeting regularly and continuing to increase awareness, inclusion and action among various stakeholders on persons with disabilities rights. </w:t>
            </w:r>
          </w:p>
        </w:tc>
      </w:tr>
    </w:tbl>
    <w:p w14:paraId="00000544" w14:textId="77777777" w:rsidR="00F52645" w:rsidRDefault="00F52645">
      <w:pPr>
        <w:jc w:val="both"/>
      </w:pPr>
    </w:p>
    <w:p w14:paraId="00000545" w14:textId="77777777" w:rsidR="00F52645" w:rsidRDefault="00D50232">
      <w:pPr>
        <w:pStyle w:val="Heading1"/>
        <w:ind w:firstLine="720"/>
      </w:pPr>
      <w:bookmarkStart w:id="15" w:name="_heading=h.mxtdzmapb8k6" w:colFirst="0" w:colLast="0"/>
      <w:bookmarkEnd w:id="15"/>
      <w:r>
        <w:t>10.  Project sustainability</w:t>
      </w:r>
    </w:p>
    <w:tbl>
      <w:tblPr>
        <w:tblStyle w:val="aff1"/>
        <w:tblW w:w="9360" w:type="dxa"/>
        <w:tblInd w:w="70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60"/>
      </w:tblGrid>
      <w:tr w:rsidR="00F52645" w14:paraId="0AFBE59F" w14:textId="77777777">
        <w:trPr>
          <w:trHeight w:val="300"/>
        </w:trPr>
        <w:tc>
          <w:tcPr>
            <w:tcW w:w="9360" w:type="dxa"/>
            <w:tcBorders>
              <w:top w:val="single" w:sz="6" w:space="0" w:color="000000"/>
              <w:left w:val="single" w:sz="6" w:space="0" w:color="000000"/>
              <w:bottom w:val="single" w:sz="6" w:space="0" w:color="000000"/>
              <w:right w:val="single" w:sz="6" w:space="0" w:color="000000"/>
            </w:tcBorders>
            <w:shd w:val="clear" w:color="auto" w:fill="auto"/>
          </w:tcPr>
          <w:p w14:paraId="00000546" w14:textId="77777777" w:rsidR="00F52645" w:rsidRDefault="00D50232">
            <w:pPr>
              <w:spacing w:after="0"/>
              <w:ind w:left="90" w:right="75"/>
              <w:jc w:val="both"/>
              <w:rPr>
                <w:b/>
              </w:rPr>
            </w:pPr>
            <w:r>
              <w:rPr>
                <w:b/>
              </w:rPr>
              <w:t xml:space="preserve">Please provide an overview of initiatives planned by various stakeholders in order to follow up on activities initiated by the programme. </w:t>
            </w:r>
          </w:p>
        </w:tc>
      </w:tr>
      <w:tr w:rsidR="00F52645" w14:paraId="7CA4C845" w14:textId="77777777">
        <w:trPr>
          <w:trHeight w:val="300"/>
        </w:trPr>
        <w:tc>
          <w:tcPr>
            <w:tcW w:w="9360" w:type="dxa"/>
            <w:tcBorders>
              <w:top w:val="single" w:sz="6" w:space="0" w:color="000000"/>
              <w:left w:val="single" w:sz="6" w:space="0" w:color="000000"/>
              <w:bottom w:val="single" w:sz="6" w:space="0" w:color="000000"/>
              <w:right w:val="single" w:sz="6" w:space="0" w:color="000000"/>
            </w:tcBorders>
            <w:shd w:val="clear" w:color="auto" w:fill="auto"/>
          </w:tcPr>
          <w:p w14:paraId="00000547" w14:textId="77777777" w:rsidR="00F52645" w:rsidRDefault="00D50232">
            <w:pPr>
              <w:ind w:left="90" w:right="285"/>
              <w:jc w:val="both"/>
              <w:rPr>
                <w:b/>
              </w:rPr>
            </w:pPr>
            <w:r>
              <w:rPr>
                <w:b/>
              </w:rPr>
              <w:t xml:space="preserve">The Joint Programme has established a solid foundation for sustainability by integrating key policy and system-level changes, creating synergies and collaboration among several key stakeholders and increasing capacity of government officials, OPDs and UN Agencies for meaningful participation of persons with disabilities in decision-making and policy processes. </w:t>
            </w:r>
          </w:p>
          <w:p w14:paraId="00000548" w14:textId="77777777" w:rsidR="00F52645" w:rsidRDefault="00D50232">
            <w:pPr>
              <w:ind w:left="90" w:right="255"/>
              <w:jc w:val="both"/>
            </w:pPr>
            <w:r>
              <w:t>With the support from the Joint Programme, Tanzania saw an increased recognition of and commitment to address the unique needs of persons with disabilities, particularly women and children,</w:t>
            </w:r>
            <w:r>
              <w:rPr>
                <w:b/>
              </w:rPr>
              <w:t xml:space="preserve"> </w:t>
            </w:r>
            <w:r>
              <w:t xml:space="preserve">as evidenced by improved alignment of key policy and strategy frameworks and plans with CRPD standards and gender equality principles this includes NPA-VAWC II both in mainland Tanzania and Zanzibar, National Disability Policy (2024) in mainland Tanzania and Zanzibar Disability Act (2022). </w:t>
            </w:r>
          </w:p>
          <w:p w14:paraId="00000549" w14:textId="77777777" w:rsidR="00F52645" w:rsidRDefault="00D50232">
            <w:pPr>
              <w:ind w:left="90" w:right="255"/>
              <w:jc w:val="both"/>
              <w:rPr>
                <w:b/>
              </w:rPr>
            </w:pPr>
            <w:r>
              <w:t xml:space="preserve">Additionally, the Joint Programme has supported developing several tools and knowledge products including gender-sensitive M&amp;E framework for Disability Act (2022) in Zanzibar, Implementation Strategy for National Disability Policy (2024) in Mainland Tanzania and gender-sensitive guideline to expand, maintain the JUMUISHI database. </w:t>
            </w:r>
            <w:r>
              <w:rPr>
                <w:b/>
              </w:rPr>
              <w:t xml:space="preserve">For the sustainability, strong ownership from the government in development of the knowledge products and reviewing the policies has been essential for ensuring that leadership at all levels actively drives forward translating these policies into implementation in all levels and continuation after programme ending. </w:t>
            </w:r>
          </w:p>
          <w:p w14:paraId="0000054A" w14:textId="77777777" w:rsidR="00F52645" w:rsidRDefault="00D50232">
            <w:pPr>
              <w:ind w:left="90" w:right="285"/>
              <w:jc w:val="both"/>
              <w:rPr>
                <w:b/>
              </w:rPr>
            </w:pPr>
            <w:r>
              <w:t xml:space="preserve">The JUMUISHI database, developed for collecting disability-disaggregated data, is a promising tool that could be expanded to cover broader areas. Enhancing this system’s reach and capabilities will allow for more integrated systems for registration and referral and use of gender-sensitive and disaggregated data by areas of intersectionality for planning and monitoring for enhanced accountability in line with the CRPD. </w:t>
            </w:r>
            <w:r>
              <w:rPr>
                <w:b/>
              </w:rPr>
              <w:t>There is also a need to continue efforts to improve data collection and analysis</w:t>
            </w:r>
            <w:r>
              <w:t xml:space="preserve">, including through the finalization of disability monograph from the 2022 Population and Housing Census and sub-analysis of the 2022 Tanzania Demographic and Health Survey, as well as strengthening inclusion of disability indicators into routine data collection systems to enhance monitoring and accountability. </w:t>
            </w:r>
          </w:p>
          <w:p w14:paraId="0000054B" w14:textId="77777777" w:rsidR="00F52645" w:rsidRDefault="00D50232">
            <w:pPr>
              <w:spacing w:before="240" w:after="240"/>
              <w:ind w:left="90" w:right="280"/>
              <w:jc w:val="both"/>
            </w:pPr>
            <w:r>
              <w:rPr>
                <w:b/>
              </w:rPr>
              <w:t>Currently, Tanzania is also developing its National Development Vision 2025,</w:t>
            </w:r>
            <w:r>
              <w:t xml:space="preserve"> which provides opportunity to include the recognition of the rights and requirements of persons with disabilities, particularly women and girls with disabilities and continue the good practices established by the Joint Programme including OPDs in the consultation processes. </w:t>
            </w:r>
          </w:p>
          <w:p w14:paraId="0000054C" w14:textId="77777777" w:rsidR="00F52645" w:rsidRDefault="00D50232">
            <w:pPr>
              <w:spacing w:before="240" w:after="240"/>
              <w:ind w:left="90" w:right="280"/>
              <w:jc w:val="both"/>
            </w:pPr>
            <w:r>
              <w:rPr>
                <w:b/>
              </w:rPr>
              <w:t>Also, the Global Disability Summit (GDS) 2025</w:t>
            </w:r>
            <w:r>
              <w:t xml:space="preserve"> offers a significant opportunity for the Government of Tanzania to review its progress since the GDS 2022 and make new, forward-looking commitments toward disability inclusion. It is crucial for Tanzania to assess the status of its previous pledges, highlight the progress made, and identify gaps that need to be addressed. Meaningful engagement of persons with disabilities in the lead-up to GDS 2025 is essential to ensure that their voices are heard in shaping new commitments. By aligning these new commitme</w:t>
            </w:r>
            <w:r>
              <w:t>nts with national policies and ensuring the allocation of resources, the government can reinforce its commitment to disability-inclusive development.</w:t>
            </w:r>
          </w:p>
          <w:p w14:paraId="0000054D" w14:textId="77777777" w:rsidR="00F52645" w:rsidRDefault="00D50232">
            <w:pPr>
              <w:spacing w:before="240" w:after="240"/>
              <w:ind w:left="90" w:right="280"/>
              <w:jc w:val="both"/>
              <w:rPr>
                <w:b/>
              </w:rPr>
            </w:pPr>
            <w:r>
              <w:rPr>
                <w:b/>
              </w:rPr>
              <w:t xml:space="preserve">In addition, an update of the CCA is planned for early 2025. </w:t>
            </w:r>
            <w:r>
              <w:t xml:space="preserve">The update will include key findings from the LNOB assessment, the 2022 Population and Housing Survey disability monograph, sub-analysis from the 2022 Tanzania Demographic Health Survey,  the situational analysis of the 2004 National Disability Policy in Tanzania Mainland and other ongoing research and surveys. </w:t>
            </w:r>
          </w:p>
          <w:p w14:paraId="0000054E" w14:textId="77777777" w:rsidR="00F52645" w:rsidRDefault="00D50232">
            <w:pPr>
              <w:spacing w:before="240" w:after="240"/>
              <w:ind w:left="90" w:right="285"/>
              <w:jc w:val="both"/>
            </w:pPr>
            <w:r>
              <w:t>Another key achievement of the programme is the inclusion of OPD particularly women and girls with disabilities and women-led OPDs in policy development processes. This has been accomplished by strengthening partnerships among different stakeholders and integrating disability-inclusion in policy frameworks, ensuring OPDs have a sustained role in decision-making. Additionally, the programme has focused on strengthening the systems and structures of OPDs by building their capacity and thereby ensuring their c</w:t>
            </w:r>
            <w:r>
              <w:t xml:space="preserve">ontinued effectiveness in influencing policy over the long term. </w:t>
            </w:r>
            <w:r>
              <w:rPr>
                <w:b/>
              </w:rPr>
              <w:t xml:space="preserve">Sustaining the programme’s impact requires the institutionalisation of Organizations of Persons with Disabilities (OPDs) including women led OPDs in policy development and monitoring processes. </w:t>
            </w:r>
          </w:p>
          <w:p w14:paraId="0000054F" w14:textId="77777777" w:rsidR="00F52645" w:rsidRDefault="00D50232">
            <w:pPr>
              <w:spacing w:after="120"/>
              <w:ind w:left="90" w:right="285"/>
              <w:jc w:val="both"/>
            </w:pPr>
            <w:r>
              <w:rPr>
                <w:b/>
              </w:rPr>
              <w:t>UN Agencies continued to support the government effort to ensure disability inclusion is integrated into all areas of national development.</w:t>
            </w:r>
            <w:r>
              <w:t xml:space="preserve"> The RC continues to chair the UN Gender Equality and Human Rights Coordination Mechanism (UNGEHRCM), which also covers disability inclusion. It aims to take a two-pronged approach to galvanizing action on key human rights issues and creating space for agencies to convene around specific critical disability inclusion-related issues. One of the team's responsibilities is to monitor and report on the overall national situation and response related to disability inclusion, including analysis of the resource sc</w:t>
            </w:r>
            <w:r>
              <w:t xml:space="preserve">enario and policy and programme gaps across sectors as relevant. </w:t>
            </w:r>
          </w:p>
          <w:p w14:paraId="00000550" w14:textId="77777777" w:rsidR="00F52645" w:rsidRDefault="00D50232">
            <w:pPr>
              <w:spacing w:after="120"/>
              <w:ind w:left="90" w:right="285"/>
              <w:jc w:val="both"/>
            </w:pPr>
            <w:r>
              <w:t xml:space="preserve">The </w:t>
            </w:r>
            <w:r>
              <w:rPr>
                <w:b/>
              </w:rPr>
              <w:t>DPG-Disability</w:t>
            </w:r>
            <w:r>
              <w:t xml:space="preserve"> established in 2023 (chaired by UNFPA and World Bank) continues to bring together different bilateral and multilateral agencies to advance rights and requirements of people with disabilities and to enhance disability-inclusive development in Tanzania that is based on international instruments and best practices. The working group is also providing an opportunity to share information and lessons learned about different programs and how to mainstream disability–inclusion among different program</w:t>
            </w:r>
            <w:r>
              <w:t xml:space="preserve">s and sectors. </w:t>
            </w:r>
          </w:p>
        </w:tc>
      </w:tr>
      <w:tr w:rsidR="00F52645" w14:paraId="58A3F228" w14:textId="77777777">
        <w:trPr>
          <w:trHeight w:val="300"/>
        </w:trPr>
        <w:tc>
          <w:tcPr>
            <w:tcW w:w="9360" w:type="dxa"/>
            <w:tcBorders>
              <w:top w:val="single" w:sz="6" w:space="0" w:color="000000"/>
              <w:left w:val="single" w:sz="6" w:space="0" w:color="000000"/>
              <w:bottom w:val="single" w:sz="6" w:space="0" w:color="000000"/>
              <w:right w:val="single" w:sz="6" w:space="0" w:color="000000"/>
            </w:tcBorders>
            <w:shd w:val="clear" w:color="auto" w:fill="auto"/>
          </w:tcPr>
          <w:p w14:paraId="00000551" w14:textId="77777777" w:rsidR="00F52645" w:rsidRDefault="00D50232">
            <w:pPr>
              <w:spacing w:after="0"/>
              <w:ind w:left="90" w:right="285"/>
              <w:jc w:val="both"/>
              <w:rPr>
                <w:b/>
              </w:rPr>
            </w:pPr>
            <w:r>
              <w:rPr>
                <w:b/>
              </w:rPr>
              <w:t>Please outline how the medium-to-long term sustainability of the work initiated by the project will be ensured after the end of the Project.</w:t>
            </w:r>
          </w:p>
        </w:tc>
      </w:tr>
      <w:tr w:rsidR="00F52645" w14:paraId="248DC25F" w14:textId="77777777">
        <w:trPr>
          <w:trHeight w:val="300"/>
        </w:trPr>
        <w:tc>
          <w:tcPr>
            <w:tcW w:w="9360" w:type="dxa"/>
            <w:tcBorders>
              <w:top w:val="single" w:sz="6" w:space="0" w:color="000000"/>
              <w:left w:val="single" w:sz="6" w:space="0" w:color="000000"/>
              <w:bottom w:val="single" w:sz="6" w:space="0" w:color="000000"/>
              <w:right w:val="single" w:sz="6" w:space="0" w:color="000000"/>
            </w:tcBorders>
            <w:shd w:val="clear" w:color="auto" w:fill="auto"/>
          </w:tcPr>
          <w:p w14:paraId="00000552" w14:textId="77777777" w:rsidR="00F52645" w:rsidRDefault="00D50232">
            <w:pPr>
              <w:tabs>
                <w:tab w:val="left" w:pos="90"/>
              </w:tabs>
              <w:spacing w:after="160"/>
              <w:ind w:left="90" w:right="285"/>
              <w:jc w:val="both"/>
            </w:pPr>
            <w:r>
              <w:t xml:space="preserve">As mentioned above, the Government, through the PMO-LYED in Mainland, MOCDGEC and the NCPD through the First-Vice President Office in Zanzibar supported the policy direction of the programme throughout the programme implementation including OPDs to ensure local ownership of the programme for sustainability for mid-term and long-term. </w:t>
            </w:r>
          </w:p>
          <w:p w14:paraId="00000553" w14:textId="77777777" w:rsidR="00F52645" w:rsidRDefault="00D50232">
            <w:pPr>
              <w:spacing w:after="160"/>
              <w:ind w:left="90" w:right="285"/>
              <w:jc w:val="both"/>
            </w:pPr>
            <w:r>
              <w:t>Continuing and expanding the multi-sectoral approach and strengthening coordination across sectors is crucial for the sustainability of the work initiated by the Joint Programme. The Joint Programme has established a strong foundation for sustainability by integrating key policy and system-level changes. The updated policies are clearer on how disability inclusion can be implemented across various sectors. For example, they now provide clearer guidelines on access to health services, including their accessi</w:t>
            </w:r>
            <w:r>
              <w:t>bility, and offer specific guidance on the provision of assistive devices. Furthermore, the new policies come with a defined action plan and implementation framework, allowing for progress tracking and resource allocation, making them more actionable at all levels of government. For example, with the implementation of the NPA-VAWC II, there is an opportunity for the government to allocate dedicated budgets to support its execution. This would ensure that disability inclusion strategies are financially backe</w:t>
            </w:r>
            <w:r>
              <w:t>d while also strengthening government capacity in implementing gender-sensitive and disability-inclusive budgeting. There are also several opportunities for the the Government of Tanzania to continue fully integrating disability-inclusive policies into national and regional systems to ensure long-term sustainability beyond external funding, including ongoing review of Tanzania’s Development Vision 2050 and by supporting the integration of disability and gender in the Five-Year Development Plans (FYDP) in Ma</w:t>
            </w:r>
            <w:r>
              <w:t>inland Tanzania and Zanzibar Development Plan (ZADEP).</w:t>
            </w:r>
          </w:p>
          <w:p w14:paraId="00000554" w14:textId="77777777" w:rsidR="00F52645" w:rsidRDefault="00D50232">
            <w:pPr>
              <w:spacing w:after="0"/>
              <w:ind w:left="90" w:right="285"/>
              <w:jc w:val="both"/>
            </w:pPr>
            <w:r>
              <w:t>Additionally, it is important to institutionalise OPDs participation including those led by women, in policy development and monitoring processes. This can be achieved by formalising partnerships through long-term agreements or policy frameworks, ensuring that OPDs maintain a consistent role in decision-making. Beyond capacity building, it is crucial to invest in strengthening the systems and structures of OPDs, ensuring their sustainability and reducing reliance on a few individuals or short-term donor gra</w:t>
            </w:r>
            <w:r>
              <w:t>nts. Additionally, the adoption of the training package developed during the Joint Programme as a standard manual for OPD capacity building offers an important tool for long-term sustainability. This package can now be used as a baseline for future capacity development, helping OPDs continue to operate effectively and influence policy and advocacy efforts over the long term.</w:t>
            </w:r>
          </w:p>
          <w:p w14:paraId="00000555" w14:textId="77777777" w:rsidR="00F52645" w:rsidRDefault="00F52645">
            <w:pPr>
              <w:spacing w:after="0"/>
              <w:ind w:left="90" w:right="285"/>
              <w:jc w:val="both"/>
            </w:pPr>
          </w:p>
          <w:p w14:paraId="00000556" w14:textId="77777777" w:rsidR="00F52645" w:rsidRDefault="00D50232">
            <w:pPr>
              <w:spacing w:after="0"/>
              <w:ind w:left="90" w:right="285"/>
              <w:jc w:val="both"/>
            </w:pPr>
            <w:r>
              <w:t xml:space="preserve">Lastly, the JUMUISHI database is a promising tool that could be further expanded to cover broader areas. Expanding the system’s reach and capabilities which will enable more comprehensive monitoring of disability inclusion, ensuring that progress is tracked effectively and that policies can be adapted as needed to address emerging gaps. </w:t>
            </w:r>
          </w:p>
        </w:tc>
      </w:tr>
    </w:tbl>
    <w:p w14:paraId="00000557" w14:textId="77777777" w:rsidR="00F52645" w:rsidRDefault="00D50232">
      <w:pPr>
        <w:pStyle w:val="Heading1"/>
      </w:pPr>
      <w:bookmarkStart w:id="16" w:name="_heading=h.juuf5ixpi9ra" w:colFirst="0" w:colLast="0"/>
      <w:bookmarkEnd w:id="16"/>
      <w:r>
        <w:t>11. Risk Reporting  </w:t>
      </w:r>
    </w:p>
    <w:p w14:paraId="00000558" w14:textId="77777777" w:rsidR="00F52645" w:rsidRDefault="00D50232">
      <w:pPr>
        <w:spacing w:after="0"/>
        <w:ind w:left="630"/>
        <w:jc w:val="both"/>
      </w:pPr>
      <w:r>
        <w:t> </w:t>
      </w:r>
      <w:r>
        <w:rPr>
          <w:i/>
        </w:rPr>
        <w:t>Please describe any risks experienced during the programme’s implementation and how these were managed. </w:t>
      </w:r>
      <w:r>
        <w:t> </w:t>
      </w:r>
    </w:p>
    <w:tbl>
      <w:tblPr>
        <w:tblStyle w:val="aff2"/>
        <w:tblW w:w="9405" w:type="dxa"/>
        <w:tblInd w:w="7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20"/>
        <w:gridCol w:w="1335"/>
        <w:gridCol w:w="1335"/>
        <w:gridCol w:w="1170"/>
        <w:gridCol w:w="1980"/>
        <w:gridCol w:w="1965"/>
      </w:tblGrid>
      <w:tr w:rsidR="00F52645" w14:paraId="6D66882E" w14:textId="7777777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00000559" w14:textId="77777777" w:rsidR="00F52645" w:rsidRDefault="00D50232">
            <w:pPr>
              <w:spacing w:after="0"/>
              <w:ind w:left="90" w:right="165"/>
              <w:jc w:val="both"/>
            </w:pPr>
            <w:r>
              <w:t> </w:t>
            </w:r>
            <w:r>
              <w:rPr>
                <w:b/>
              </w:rPr>
              <w:t>Type of risk*</w:t>
            </w:r>
            <w:r>
              <w:t> </w:t>
            </w:r>
          </w:p>
          <w:p w14:paraId="0000055A" w14:textId="77777777" w:rsidR="00F52645" w:rsidRDefault="00D50232">
            <w:pPr>
              <w:spacing w:after="0"/>
              <w:ind w:left="90" w:right="165"/>
              <w:jc w:val="both"/>
            </w:pPr>
            <w:r>
              <w:rPr>
                <w:b/>
              </w:rPr>
              <w:t>(Contextual, programmatic, institutional)</w:t>
            </w:r>
            <w: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tcPr>
          <w:p w14:paraId="0000055B" w14:textId="77777777" w:rsidR="00F52645" w:rsidRDefault="00D50232">
            <w:pPr>
              <w:spacing w:after="0"/>
              <w:ind w:left="90" w:right="165"/>
              <w:jc w:val="both"/>
            </w:pPr>
            <w:r>
              <w:rPr>
                <w:b/>
              </w:rPr>
              <w:t>Risk</w:t>
            </w:r>
            <w: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tcPr>
          <w:p w14:paraId="0000055C" w14:textId="77777777" w:rsidR="00F52645" w:rsidRDefault="00D50232">
            <w:pPr>
              <w:spacing w:after="0"/>
              <w:ind w:left="90" w:right="165"/>
              <w:jc w:val="both"/>
            </w:pPr>
            <w:r>
              <w:rPr>
                <w:b/>
              </w:rPr>
              <w:t>Occurrence(Y/N)</w:t>
            </w:r>
            <w:r>
              <w:t> </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55D" w14:textId="77777777" w:rsidR="00F52645" w:rsidRDefault="00D50232">
            <w:pPr>
              <w:spacing w:after="0"/>
              <w:ind w:left="90" w:right="165"/>
              <w:jc w:val="both"/>
            </w:pPr>
            <w:r>
              <w:rPr>
                <w:b/>
              </w:rPr>
              <w:t>Impact on result </w:t>
            </w:r>
            <w: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0000055E" w14:textId="77777777" w:rsidR="00F52645" w:rsidRDefault="00D50232">
            <w:pPr>
              <w:spacing w:after="0"/>
              <w:ind w:left="90" w:right="165"/>
              <w:jc w:val="both"/>
            </w:pPr>
            <w:r>
              <w:rPr>
                <w:b/>
              </w:rPr>
              <w:t>Mitigation strategies</w:t>
            </w:r>
            <w: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14:paraId="0000055F" w14:textId="77777777" w:rsidR="00F52645" w:rsidRDefault="00D50232">
            <w:pPr>
              <w:spacing w:after="0"/>
              <w:ind w:left="90" w:right="165"/>
              <w:jc w:val="both"/>
            </w:pPr>
            <w:r>
              <w:rPr>
                <w:b/>
              </w:rPr>
              <w:t>Risk treatment owners</w:t>
            </w:r>
            <w:r>
              <w:t> </w:t>
            </w:r>
          </w:p>
        </w:tc>
      </w:tr>
      <w:tr w:rsidR="00F52645" w14:paraId="11834C78" w14:textId="7777777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00000560" w14:textId="77777777" w:rsidR="00F52645" w:rsidRDefault="00D50232">
            <w:pPr>
              <w:spacing w:after="0"/>
              <w:ind w:left="90" w:right="165"/>
              <w:jc w:val="both"/>
            </w:pPr>
            <w:r>
              <w:t>Contextual</w:t>
            </w:r>
          </w:p>
          <w:p w14:paraId="00000561" w14:textId="77777777" w:rsidR="00F52645" w:rsidRDefault="00D50232">
            <w:pPr>
              <w:spacing w:after="0"/>
              <w:ind w:left="90" w:right="165"/>
              <w:jc w:val="both"/>
            </w:pPr>
            <w: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tcPr>
          <w:p w14:paraId="00000562" w14:textId="77777777" w:rsidR="00F52645" w:rsidRDefault="00D50232">
            <w:pPr>
              <w:spacing w:after="0"/>
              <w:ind w:left="90" w:right="165"/>
              <w:jc w:val="both"/>
            </w:pPr>
            <w:r>
              <w:t>Delays in law and policy review processes</w:t>
            </w:r>
          </w:p>
          <w:p w14:paraId="00000563" w14:textId="77777777" w:rsidR="00F52645" w:rsidRDefault="00D50232">
            <w:pPr>
              <w:spacing w:after="0"/>
              <w:ind w:left="90" w:right="165"/>
              <w:jc w:val="both"/>
            </w:pPr>
            <w: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tcPr>
          <w:p w14:paraId="00000564" w14:textId="77777777" w:rsidR="00F52645" w:rsidRDefault="00D50232">
            <w:pPr>
              <w:spacing w:after="0"/>
              <w:ind w:left="90" w:right="165"/>
              <w:jc w:val="both"/>
            </w:pPr>
            <w:r>
              <w:t>Y</w:t>
            </w:r>
          </w:p>
          <w:p w14:paraId="00000565" w14:textId="77777777" w:rsidR="00F52645" w:rsidRDefault="00D50232">
            <w:pPr>
              <w:spacing w:after="0"/>
              <w:ind w:left="90" w:right="165"/>
              <w:jc w:val="both"/>
            </w:pPr>
            <w:r>
              <w:t> </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566" w14:textId="77777777" w:rsidR="00F52645" w:rsidRDefault="00D50232">
            <w:pPr>
              <w:spacing w:after="0"/>
              <w:ind w:left="90" w:right="165"/>
              <w:jc w:val="both"/>
            </w:pPr>
            <w:r>
              <w:t>H</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00000567" w14:textId="77777777" w:rsidR="00F52645" w:rsidRDefault="00D50232">
            <w:pPr>
              <w:numPr>
                <w:ilvl w:val="0"/>
                <w:numId w:val="24"/>
              </w:numPr>
              <w:spacing w:after="0"/>
              <w:ind w:left="450" w:right="165"/>
              <w:jc w:val="both"/>
            </w:pPr>
            <w:r>
              <w:t>Oversight of Technical Secretariat by Management Committee</w:t>
            </w:r>
          </w:p>
          <w:p w14:paraId="00000568" w14:textId="77777777" w:rsidR="00F52645" w:rsidRDefault="00D50232">
            <w:pPr>
              <w:numPr>
                <w:ilvl w:val="0"/>
                <w:numId w:val="24"/>
              </w:numPr>
              <w:spacing w:after="0"/>
              <w:ind w:left="450" w:right="165"/>
              <w:jc w:val="both"/>
            </w:pPr>
            <w:r>
              <w:t>Oversight of multi-sectoral technical committee for accountability</w:t>
            </w:r>
          </w:p>
          <w:p w14:paraId="00000569" w14:textId="77777777" w:rsidR="00F52645" w:rsidRDefault="00D50232">
            <w:pPr>
              <w:numPr>
                <w:ilvl w:val="0"/>
                <w:numId w:val="24"/>
              </w:numPr>
              <w:spacing w:after="0"/>
              <w:ind w:left="450" w:right="165"/>
              <w:jc w:val="both"/>
            </w:pPr>
            <w:r>
              <w:t xml:space="preserve">Monitor and surveillance systems in place. </w:t>
            </w:r>
          </w:p>
          <w:p w14:paraId="0000056A" w14:textId="77777777" w:rsidR="00F52645" w:rsidRDefault="00D50232">
            <w:pPr>
              <w:numPr>
                <w:ilvl w:val="0"/>
                <w:numId w:val="24"/>
              </w:numPr>
              <w:spacing w:after="0"/>
              <w:ind w:left="450" w:right="165"/>
              <w:jc w:val="both"/>
            </w:pPr>
            <w:r>
              <w:t>Continuous analysis of political landscapes</w:t>
            </w:r>
          </w:p>
          <w:p w14:paraId="0000056B" w14:textId="77777777" w:rsidR="00F52645" w:rsidRDefault="00D50232">
            <w:pPr>
              <w:spacing w:after="0"/>
              <w:ind w:left="90" w:right="165"/>
              <w:jc w:val="both"/>
            </w:pPr>
            <w: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14:paraId="0000056C" w14:textId="77777777" w:rsidR="00F52645" w:rsidRDefault="00D50232">
            <w:pPr>
              <w:numPr>
                <w:ilvl w:val="0"/>
                <w:numId w:val="24"/>
              </w:numPr>
              <w:pBdr>
                <w:top w:val="nil"/>
                <w:left w:val="nil"/>
                <w:bottom w:val="nil"/>
                <w:right w:val="nil"/>
                <w:between w:val="nil"/>
              </w:pBdr>
              <w:spacing w:after="0"/>
              <w:ind w:left="450" w:right="165"/>
              <w:jc w:val="both"/>
            </w:pPr>
            <w:r>
              <w:t>Steering Committee</w:t>
            </w:r>
          </w:p>
          <w:p w14:paraId="0000056D" w14:textId="77777777" w:rsidR="00F52645" w:rsidRDefault="00D50232">
            <w:pPr>
              <w:numPr>
                <w:ilvl w:val="0"/>
                <w:numId w:val="24"/>
              </w:numPr>
              <w:pBdr>
                <w:top w:val="nil"/>
                <w:left w:val="nil"/>
                <w:bottom w:val="nil"/>
                <w:right w:val="nil"/>
                <w:between w:val="nil"/>
              </w:pBdr>
              <w:spacing w:after="0"/>
              <w:ind w:left="450" w:right="165"/>
              <w:jc w:val="both"/>
            </w:pPr>
            <w:r>
              <w:t>Implementing Agencies</w:t>
            </w:r>
          </w:p>
        </w:tc>
      </w:tr>
      <w:tr w:rsidR="00F52645" w14:paraId="75193F87" w14:textId="7777777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0000056E" w14:textId="77777777" w:rsidR="00F52645" w:rsidRDefault="00D50232">
            <w:pPr>
              <w:spacing w:after="0"/>
              <w:ind w:left="90"/>
              <w:jc w:val="both"/>
            </w:pPr>
            <w:r>
              <w:t>Contextual</w:t>
            </w:r>
          </w:p>
          <w:p w14:paraId="0000056F" w14:textId="77777777" w:rsidR="00F52645" w:rsidRDefault="00D50232">
            <w:pPr>
              <w:spacing w:after="0"/>
              <w:ind w:left="90"/>
              <w:jc w:val="both"/>
            </w:pPr>
            <w:r>
              <w:t> </w:t>
            </w:r>
          </w:p>
          <w:p w14:paraId="00000570" w14:textId="77777777" w:rsidR="00F52645" w:rsidRDefault="00D50232">
            <w:pPr>
              <w:spacing w:after="0"/>
              <w:ind w:left="90"/>
              <w:jc w:val="both"/>
            </w:pPr>
            <w:r>
              <w:t> </w:t>
            </w:r>
          </w:p>
        </w:tc>
        <w:tc>
          <w:tcPr>
            <w:tcW w:w="1335" w:type="dxa"/>
            <w:tcBorders>
              <w:top w:val="single" w:sz="6" w:space="0" w:color="000000"/>
              <w:left w:val="single" w:sz="6" w:space="0" w:color="000000"/>
              <w:bottom w:val="single" w:sz="6" w:space="0" w:color="000000"/>
              <w:right w:val="single" w:sz="6" w:space="0" w:color="000000"/>
            </w:tcBorders>
            <w:shd w:val="clear" w:color="auto" w:fill="auto"/>
          </w:tcPr>
          <w:p w14:paraId="00000571" w14:textId="77777777" w:rsidR="00F52645" w:rsidRDefault="00D50232">
            <w:pPr>
              <w:spacing w:after="0"/>
              <w:ind w:left="90" w:right="165"/>
              <w:jc w:val="both"/>
            </w:pPr>
            <w:r>
              <w:t>Delays in the release of data from DHS or national census fur use in sub-analysis</w:t>
            </w:r>
          </w:p>
          <w:p w14:paraId="00000572" w14:textId="77777777" w:rsidR="00F52645" w:rsidRDefault="00F52645">
            <w:pPr>
              <w:spacing w:after="0"/>
              <w:ind w:left="90" w:right="165"/>
              <w:jc w:val="both"/>
            </w:pPr>
          </w:p>
        </w:tc>
        <w:tc>
          <w:tcPr>
            <w:tcW w:w="1335" w:type="dxa"/>
            <w:tcBorders>
              <w:top w:val="single" w:sz="6" w:space="0" w:color="000000"/>
              <w:left w:val="single" w:sz="6" w:space="0" w:color="000000"/>
              <w:bottom w:val="single" w:sz="6" w:space="0" w:color="000000"/>
              <w:right w:val="single" w:sz="6" w:space="0" w:color="000000"/>
            </w:tcBorders>
            <w:shd w:val="clear" w:color="auto" w:fill="auto"/>
          </w:tcPr>
          <w:p w14:paraId="00000573" w14:textId="77777777" w:rsidR="00F52645" w:rsidRDefault="00D50232">
            <w:pPr>
              <w:spacing w:after="0"/>
              <w:ind w:left="90"/>
              <w:jc w:val="both"/>
            </w:pPr>
            <w:r>
              <w:t>Y</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574" w14:textId="77777777" w:rsidR="00F52645" w:rsidRDefault="00D50232">
            <w:pPr>
              <w:spacing w:after="0"/>
              <w:ind w:left="90"/>
              <w:jc w:val="both"/>
            </w:pPr>
            <w:r>
              <w:t>M</w:t>
            </w:r>
          </w:p>
          <w:p w14:paraId="00000575" w14:textId="77777777" w:rsidR="00F52645" w:rsidRDefault="00D50232">
            <w:pPr>
              <w:spacing w:after="0"/>
              <w:ind w:left="90"/>
              <w:jc w:val="both"/>
            </w:pPr>
            <w: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00000576" w14:textId="77777777" w:rsidR="00F52645" w:rsidRDefault="00D50232">
            <w:pPr>
              <w:numPr>
                <w:ilvl w:val="0"/>
                <w:numId w:val="24"/>
              </w:numPr>
              <w:pBdr>
                <w:top w:val="nil"/>
                <w:left w:val="nil"/>
                <w:bottom w:val="nil"/>
                <w:right w:val="nil"/>
                <w:between w:val="nil"/>
              </w:pBdr>
              <w:spacing w:after="0"/>
              <w:ind w:left="450" w:right="165"/>
              <w:jc w:val="both"/>
            </w:pPr>
            <w:r>
              <w:t>Oversight of Technical Secretariat by Management Committee</w:t>
            </w:r>
          </w:p>
          <w:p w14:paraId="00000577" w14:textId="77777777" w:rsidR="00F52645" w:rsidRDefault="00D50232">
            <w:pPr>
              <w:numPr>
                <w:ilvl w:val="0"/>
                <w:numId w:val="24"/>
              </w:numPr>
              <w:pBdr>
                <w:top w:val="nil"/>
                <w:left w:val="nil"/>
                <w:bottom w:val="nil"/>
                <w:right w:val="nil"/>
                <w:between w:val="nil"/>
              </w:pBdr>
              <w:spacing w:after="0"/>
              <w:ind w:left="450" w:right="165"/>
              <w:jc w:val="both"/>
            </w:pPr>
            <w:r>
              <w:t>Monitor and surveillance systems in place</w:t>
            </w:r>
          </w:p>
          <w:p w14:paraId="00000578" w14:textId="77777777" w:rsidR="00F52645" w:rsidRDefault="00D50232">
            <w:pPr>
              <w:numPr>
                <w:ilvl w:val="0"/>
                <w:numId w:val="24"/>
              </w:numPr>
              <w:pBdr>
                <w:top w:val="nil"/>
                <w:left w:val="nil"/>
                <w:bottom w:val="nil"/>
                <w:right w:val="nil"/>
                <w:between w:val="nil"/>
              </w:pBdr>
              <w:spacing w:after="0"/>
              <w:ind w:left="450" w:right="165"/>
              <w:jc w:val="both"/>
            </w:pPr>
            <w:r>
              <w:t>Continuous analysis of political landscapes</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14:paraId="00000579" w14:textId="77777777" w:rsidR="00F52645" w:rsidRDefault="00D50232">
            <w:pPr>
              <w:numPr>
                <w:ilvl w:val="0"/>
                <w:numId w:val="24"/>
              </w:numPr>
              <w:pBdr>
                <w:top w:val="nil"/>
                <w:left w:val="nil"/>
                <w:bottom w:val="nil"/>
                <w:right w:val="nil"/>
                <w:between w:val="nil"/>
              </w:pBdr>
              <w:spacing w:after="0"/>
              <w:ind w:left="450" w:right="165"/>
              <w:jc w:val="both"/>
            </w:pPr>
            <w:r>
              <w:t>Implementing Agencies</w:t>
            </w:r>
          </w:p>
        </w:tc>
      </w:tr>
      <w:tr w:rsidR="00F52645" w14:paraId="64A71720" w14:textId="7777777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0000057A" w14:textId="77777777" w:rsidR="00F52645" w:rsidRDefault="00D50232">
            <w:pPr>
              <w:spacing w:after="0"/>
              <w:ind w:left="90"/>
              <w:jc w:val="both"/>
            </w:pPr>
            <w:r>
              <w:t>Contextual</w:t>
            </w:r>
          </w:p>
        </w:tc>
        <w:tc>
          <w:tcPr>
            <w:tcW w:w="1335" w:type="dxa"/>
            <w:tcBorders>
              <w:top w:val="single" w:sz="6" w:space="0" w:color="000000"/>
              <w:left w:val="single" w:sz="6" w:space="0" w:color="000000"/>
              <w:bottom w:val="single" w:sz="6" w:space="0" w:color="000000"/>
              <w:right w:val="single" w:sz="6" w:space="0" w:color="000000"/>
            </w:tcBorders>
            <w:shd w:val="clear" w:color="auto" w:fill="auto"/>
          </w:tcPr>
          <w:p w14:paraId="0000057B" w14:textId="77777777" w:rsidR="00F52645" w:rsidRDefault="00D50232">
            <w:pPr>
              <w:spacing w:after="0"/>
              <w:ind w:left="90" w:right="165"/>
              <w:jc w:val="both"/>
            </w:pPr>
            <w:r>
              <w:t>COVID-19 pandemic impacts UNPRPD work at URT</w:t>
            </w:r>
          </w:p>
          <w:p w14:paraId="0000057C" w14:textId="77777777" w:rsidR="00F52645" w:rsidRDefault="00F52645">
            <w:pPr>
              <w:spacing w:after="0"/>
              <w:ind w:left="90" w:right="165"/>
              <w:jc w:val="both"/>
            </w:pPr>
          </w:p>
        </w:tc>
        <w:tc>
          <w:tcPr>
            <w:tcW w:w="1335" w:type="dxa"/>
            <w:tcBorders>
              <w:top w:val="single" w:sz="6" w:space="0" w:color="000000"/>
              <w:left w:val="single" w:sz="6" w:space="0" w:color="000000"/>
              <w:bottom w:val="single" w:sz="6" w:space="0" w:color="000000"/>
              <w:right w:val="single" w:sz="6" w:space="0" w:color="000000"/>
            </w:tcBorders>
            <w:shd w:val="clear" w:color="auto" w:fill="auto"/>
          </w:tcPr>
          <w:p w14:paraId="0000057D" w14:textId="77777777" w:rsidR="00F52645" w:rsidRDefault="00D50232">
            <w:pPr>
              <w:spacing w:after="0"/>
              <w:ind w:left="90"/>
              <w:jc w:val="both"/>
            </w:pPr>
            <w:r>
              <w:t>N</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57E" w14:textId="77777777" w:rsidR="00F52645" w:rsidRDefault="00D50232">
            <w:pPr>
              <w:spacing w:after="0"/>
              <w:ind w:left="90"/>
              <w:jc w:val="both"/>
            </w:pPr>
            <w:r>
              <w:t>H</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0000057F" w14:textId="77777777" w:rsidR="00F52645" w:rsidRDefault="00D50232">
            <w:pPr>
              <w:numPr>
                <w:ilvl w:val="0"/>
                <w:numId w:val="24"/>
              </w:numPr>
              <w:pBdr>
                <w:top w:val="nil"/>
                <w:left w:val="nil"/>
                <w:bottom w:val="nil"/>
                <w:right w:val="nil"/>
                <w:between w:val="nil"/>
              </w:pBdr>
              <w:spacing w:after="0"/>
              <w:ind w:left="450" w:right="165"/>
              <w:jc w:val="both"/>
            </w:pPr>
            <w:r>
              <w:t>Allow programmes to repurpose</w:t>
            </w:r>
          </w:p>
          <w:p w14:paraId="00000580" w14:textId="77777777" w:rsidR="00F52645" w:rsidRDefault="00D50232">
            <w:pPr>
              <w:numPr>
                <w:ilvl w:val="0"/>
                <w:numId w:val="24"/>
              </w:numPr>
              <w:pBdr>
                <w:top w:val="nil"/>
                <w:left w:val="nil"/>
                <w:bottom w:val="nil"/>
                <w:right w:val="nil"/>
                <w:between w:val="nil"/>
              </w:pBdr>
              <w:spacing w:after="0"/>
              <w:ind w:left="450" w:right="165"/>
              <w:jc w:val="both"/>
            </w:pPr>
            <w:r>
              <w:t>Allocate additional funds to support programmes to mainstream disability in COVID-19 recovery and response plans and allow OPD participation</w:t>
            </w:r>
          </w:p>
          <w:p w14:paraId="00000581" w14:textId="77777777" w:rsidR="00F52645" w:rsidRDefault="00D50232">
            <w:pPr>
              <w:numPr>
                <w:ilvl w:val="0"/>
                <w:numId w:val="24"/>
              </w:numPr>
              <w:pBdr>
                <w:top w:val="nil"/>
                <w:left w:val="nil"/>
                <w:bottom w:val="nil"/>
                <w:right w:val="nil"/>
                <w:between w:val="nil"/>
              </w:pBdr>
              <w:spacing w:after="0"/>
              <w:ind w:left="450" w:right="165"/>
              <w:jc w:val="both"/>
            </w:pPr>
            <w:r>
              <w:t>Promote collaboration between UN Agencies through joint programmes on disability inclusion</w:t>
            </w:r>
          </w:p>
          <w:p w14:paraId="00000582" w14:textId="77777777" w:rsidR="00F52645" w:rsidRDefault="00D50232">
            <w:pPr>
              <w:numPr>
                <w:ilvl w:val="0"/>
                <w:numId w:val="24"/>
              </w:numPr>
              <w:pBdr>
                <w:top w:val="nil"/>
                <w:left w:val="nil"/>
                <w:bottom w:val="nil"/>
                <w:right w:val="nil"/>
                <w:between w:val="nil"/>
              </w:pBdr>
              <w:spacing w:after="0"/>
              <w:ind w:left="450" w:right="165"/>
              <w:jc w:val="both"/>
            </w:pPr>
            <w:r>
              <w:t>Develop alternative resource mobilization strategy change and reach out to donors to seek earmarked COVID-19 funding</w:t>
            </w:r>
          </w:p>
          <w:p w14:paraId="00000583" w14:textId="77777777" w:rsidR="00F52645" w:rsidRDefault="00D50232">
            <w:pPr>
              <w:numPr>
                <w:ilvl w:val="0"/>
                <w:numId w:val="24"/>
              </w:numPr>
              <w:pBdr>
                <w:top w:val="nil"/>
                <w:left w:val="nil"/>
                <w:bottom w:val="nil"/>
                <w:right w:val="nil"/>
                <w:between w:val="nil"/>
              </w:pBdr>
              <w:spacing w:after="0"/>
              <w:ind w:left="450" w:right="165"/>
              <w:jc w:val="both"/>
            </w:pPr>
            <w:r>
              <w:t>Ensure alignment with other initiatives on COVID-19</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14:paraId="00000584" w14:textId="77777777" w:rsidR="00F52645" w:rsidRDefault="00D50232">
            <w:pPr>
              <w:numPr>
                <w:ilvl w:val="0"/>
                <w:numId w:val="24"/>
              </w:numPr>
              <w:pBdr>
                <w:top w:val="nil"/>
                <w:left w:val="nil"/>
                <w:bottom w:val="nil"/>
                <w:right w:val="nil"/>
                <w:between w:val="nil"/>
              </w:pBdr>
              <w:spacing w:after="0"/>
              <w:ind w:left="450" w:right="165"/>
              <w:jc w:val="both"/>
            </w:pPr>
            <w:r>
              <w:t>UNPRPD Technical Secretariat</w:t>
            </w:r>
          </w:p>
          <w:p w14:paraId="00000585" w14:textId="77777777" w:rsidR="00F52645" w:rsidRDefault="00D50232">
            <w:pPr>
              <w:numPr>
                <w:ilvl w:val="0"/>
                <w:numId w:val="24"/>
              </w:numPr>
              <w:pBdr>
                <w:top w:val="nil"/>
                <w:left w:val="nil"/>
                <w:bottom w:val="nil"/>
                <w:right w:val="nil"/>
                <w:between w:val="nil"/>
              </w:pBdr>
              <w:spacing w:after="0"/>
              <w:ind w:left="450" w:right="165"/>
              <w:jc w:val="both"/>
            </w:pPr>
            <w:r>
              <w:t>Steering Committee</w:t>
            </w:r>
          </w:p>
          <w:p w14:paraId="00000586" w14:textId="77777777" w:rsidR="00F52645" w:rsidRDefault="00D50232">
            <w:pPr>
              <w:numPr>
                <w:ilvl w:val="0"/>
                <w:numId w:val="24"/>
              </w:numPr>
              <w:pBdr>
                <w:top w:val="nil"/>
                <w:left w:val="nil"/>
                <w:bottom w:val="nil"/>
                <w:right w:val="nil"/>
                <w:between w:val="nil"/>
              </w:pBdr>
              <w:spacing w:after="0"/>
              <w:ind w:left="450" w:right="165"/>
              <w:jc w:val="both"/>
            </w:pPr>
            <w:r>
              <w:t>Implementing Agencies</w:t>
            </w:r>
          </w:p>
        </w:tc>
      </w:tr>
      <w:tr w:rsidR="00F52645" w14:paraId="792F14D7" w14:textId="7777777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00000587" w14:textId="77777777" w:rsidR="00F52645" w:rsidRDefault="00D50232">
            <w:pPr>
              <w:spacing w:after="0"/>
              <w:ind w:left="90"/>
              <w:jc w:val="both"/>
            </w:pPr>
            <w:r>
              <w:t>Programmatic</w:t>
            </w:r>
          </w:p>
        </w:tc>
        <w:tc>
          <w:tcPr>
            <w:tcW w:w="1335" w:type="dxa"/>
            <w:tcBorders>
              <w:top w:val="single" w:sz="6" w:space="0" w:color="000000"/>
              <w:left w:val="single" w:sz="6" w:space="0" w:color="000000"/>
              <w:bottom w:val="single" w:sz="6" w:space="0" w:color="000000"/>
              <w:right w:val="single" w:sz="6" w:space="0" w:color="000000"/>
            </w:tcBorders>
            <w:shd w:val="clear" w:color="auto" w:fill="auto"/>
          </w:tcPr>
          <w:p w14:paraId="00000588" w14:textId="77777777" w:rsidR="00F52645" w:rsidRDefault="00D50232">
            <w:pPr>
              <w:spacing w:after="0"/>
              <w:ind w:left="90"/>
              <w:jc w:val="both"/>
            </w:pPr>
            <w:r>
              <w:t>Insufficient collaboration with government and consultation with OPDs especially the underrepresented groups</w:t>
            </w:r>
          </w:p>
        </w:tc>
        <w:tc>
          <w:tcPr>
            <w:tcW w:w="1335" w:type="dxa"/>
            <w:tcBorders>
              <w:top w:val="single" w:sz="6" w:space="0" w:color="000000"/>
              <w:left w:val="single" w:sz="6" w:space="0" w:color="000000"/>
              <w:bottom w:val="single" w:sz="6" w:space="0" w:color="000000"/>
              <w:right w:val="single" w:sz="6" w:space="0" w:color="000000"/>
            </w:tcBorders>
            <w:shd w:val="clear" w:color="auto" w:fill="auto"/>
          </w:tcPr>
          <w:p w14:paraId="00000589" w14:textId="77777777" w:rsidR="00F52645" w:rsidRDefault="00D50232">
            <w:pPr>
              <w:spacing w:after="0"/>
              <w:ind w:left="90"/>
              <w:jc w:val="both"/>
            </w:pPr>
            <w:r>
              <w:t>N</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58A" w14:textId="77777777" w:rsidR="00F52645" w:rsidRDefault="00D50232">
            <w:pPr>
              <w:spacing w:after="0"/>
              <w:ind w:left="90"/>
              <w:jc w:val="both"/>
            </w:pPr>
            <w:r>
              <w:t>H</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0000058B" w14:textId="77777777" w:rsidR="00F52645" w:rsidRDefault="00D50232">
            <w:pPr>
              <w:numPr>
                <w:ilvl w:val="0"/>
                <w:numId w:val="24"/>
              </w:numPr>
              <w:pBdr>
                <w:top w:val="nil"/>
                <w:left w:val="nil"/>
                <w:bottom w:val="nil"/>
                <w:right w:val="nil"/>
                <w:between w:val="nil"/>
              </w:pBdr>
              <w:spacing w:after="0"/>
              <w:ind w:left="450" w:right="165"/>
              <w:jc w:val="both"/>
            </w:pPr>
            <w:r>
              <w:t>Continued participatory knowledge generation and sharing of lessons learned among stakeholders for use</w:t>
            </w:r>
          </w:p>
          <w:p w14:paraId="0000058C" w14:textId="77777777" w:rsidR="00F52645" w:rsidRDefault="00D50232">
            <w:pPr>
              <w:numPr>
                <w:ilvl w:val="0"/>
                <w:numId w:val="24"/>
              </w:numPr>
              <w:pBdr>
                <w:top w:val="nil"/>
                <w:left w:val="nil"/>
                <w:bottom w:val="nil"/>
                <w:right w:val="nil"/>
                <w:between w:val="nil"/>
              </w:pBdr>
              <w:spacing w:after="0"/>
              <w:ind w:left="450" w:right="165"/>
              <w:jc w:val="both"/>
            </w:pPr>
            <w:r>
              <w:t>Increased technical assistance/capacity-building for programme design/implementation, monitoring and evaluation  </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14:paraId="0000058D" w14:textId="77777777" w:rsidR="00F52645" w:rsidRDefault="00D50232">
            <w:pPr>
              <w:numPr>
                <w:ilvl w:val="0"/>
                <w:numId w:val="24"/>
              </w:numPr>
              <w:pBdr>
                <w:top w:val="nil"/>
                <w:left w:val="nil"/>
                <w:bottom w:val="nil"/>
                <w:right w:val="nil"/>
                <w:between w:val="nil"/>
              </w:pBdr>
              <w:spacing w:after="0"/>
              <w:ind w:left="450" w:right="165"/>
              <w:jc w:val="both"/>
            </w:pPr>
            <w:r>
              <w:t>Steering Committee</w:t>
            </w:r>
          </w:p>
          <w:p w14:paraId="0000058E" w14:textId="77777777" w:rsidR="00F52645" w:rsidRDefault="00D50232">
            <w:pPr>
              <w:numPr>
                <w:ilvl w:val="0"/>
                <w:numId w:val="24"/>
              </w:numPr>
              <w:pBdr>
                <w:top w:val="nil"/>
                <w:left w:val="nil"/>
                <w:bottom w:val="nil"/>
                <w:right w:val="nil"/>
                <w:between w:val="nil"/>
              </w:pBdr>
              <w:spacing w:after="0"/>
              <w:ind w:left="450" w:right="165"/>
              <w:jc w:val="both"/>
            </w:pPr>
            <w:r>
              <w:t>UN participating agencies with Programme Coordinator</w:t>
            </w:r>
          </w:p>
        </w:tc>
      </w:tr>
      <w:tr w:rsidR="00F52645" w14:paraId="1E3F83BA" w14:textId="7777777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0000058F" w14:textId="77777777" w:rsidR="00F52645" w:rsidRDefault="00D50232">
            <w:pPr>
              <w:spacing w:after="0"/>
              <w:ind w:left="90"/>
              <w:jc w:val="both"/>
            </w:pPr>
            <w:r>
              <w:t>Programmatic</w:t>
            </w:r>
          </w:p>
        </w:tc>
        <w:tc>
          <w:tcPr>
            <w:tcW w:w="1335" w:type="dxa"/>
            <w:tcBorders>
              <w:top w:val="single" w:sz="6" w:space="0" w:color="000000"/>
              <w:left w:val="single" w:sz="6" w:space="0" w:color="000000"/>
              <w:bottom w:val="single" w:sz="6" w:space="0" w:color="000000"/>
              <w:right w:val="single" w:sz="6" w:space="0" w:color="000000"/>
            </w:tcBorders>
            <w:shd w:val="clear" w:color="auto" w:fill="auto"/>
          </w:tcPr>
          <w:p w14:paraId="00000590" w14:textId="77777777" w:rsidR="00F52645" w:rsidRDefault="00D50232">
            <w:pPr>
              <w:spacing w:after="0"/>
              <w:ind w:left="90"/>
              <w:jc w:val="both"/>
            </w:pPr>
            <w:r>
              <w:t>Lack of buy in and ownership by the key institutions </w:t>
            </w:r>
          </w:p>
        </w:tc>
        <w:tc>
          <w:tcPr>
            <w:tcW w:w="1335" w:type="dxa"/>
            <w:tcBorders>
              <w:top w:val="single" w:sz="6" w:space="0" w:color="000000"/>
              <w:left w:val="single" w:sz="6" w:space="0" w:color="000000"/>
              <w:bottom w:val="single" w:sz="6" w:space="0" w:color="000000"/>
              <w:right w:val="single" w:sz="6" w:space="0" w:color="000000"/>
            </w:tcBorders>
            <w:shd w:val="clear" w:color="auto" w:fill="auto"/>
          </w:tcPr>
          <w:p w14:paraId="00000591" w14:textId="77777777" w:rsidR="00F52645" w:rsidRDefault="00D50232">
            <w:pPr>
              <w:spacing w:after="0"/>
              <w:ind w:left="90"/>
              <w:jc w:val="both"/>
            </w:pPr>
            <w:r>
              <w:t>N</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592" w14:textId="77777777" w:rsidR="00F52645" w:rsidRDefault="00D50232">
            <w:pPr>
              <w:spacing w:after="0"/>
              <w:ind w:left="90"/>
              <w:jc w:val="both"/>
            </w:pPr>
            <w:r>
              <w:t>M</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00000593" w14:textId="77777777" w:rsidR="00F52645" w:rsidRDefault="00D50232">
            <w:pPr>
              <w:numPr>
                <w:ilvl w:val="0"/>
                <w:numId w:val="24"/>
              </w:numPr>
              <w:pBdr>
                <w:top w:val="nil"/>
                <w:left w:val="nil"/>
                <w:bottom w:val="nil"/>
                <w:right w:val="nil"/>
                <w:between w:val="nil"/>
              </w:pBdr>
              <w:spacing w:after="0"/>
              <w:ind w:left="450" w:right="165"/>
              <w:jc w:val="both"/>
            </w:pPr>
            <w:r>
              <w:t>Delivery of targeted and tailored capacity building to address programme implementation challenges</w:t>
            </w:r>
          </w:p>
          <w:p w14:paraId="00000594" w14:textId="77777777" w:rsidR="00F52645" w:rsidRDefault="00D50232">
            <w:pPr>
              <w:numPr>
                <w:ilvl w:val="0"/>
                <w:numId w:val="24"/>
              </w:numPr>
              <w:pBdr>
                <w:top w:val="nil"/>
                <w:left w:val="nil"/>
                <w:bottom w:val="nil"/>
                <w:right w:val="nil"/>
                <w:between w:val="nil"/>
              </w:pBdr>
              <w:spacing w:after="0"/>
              <w:ind w:left="450" w:right="165"/>
              <w:jc w:val="both"/>
            </w:pPr>
            <w:r>
              <w:t>Ensure full and effective participation of all stakeholder especially the underrepresented groups including women with disabilities groups</w:t>
            </w:r>
          </w:p>
          <w:p w14:paraId="00000595" w14:textId="77777777" w:rsidR="00F52645" w:rsidRDefault="00D50232">
            <w:pPr>
              <w:numPr>
                <w:ilvl w:val="0"/>
                <w:numId w:val="24"/>
              </w:numPr>
              <w:pBdr>
                <w:top w:val="nil"/>
                <w:left w:val="nil"/>
                <w:bottom w:val="nil"/>
                <w:right w:val="nil"/>
                <w:between w:val="nil"/>
              </w:pBdr>
              <w:spacing w:after="0"/>
              <w:ind w:left="450" w:right="165"/>
              <w:jc w:val="both"/>
            </w:pPr>
            <w:r>
              <w:t>Document the benefits of the programme for persons with disabilities, give tangible evidence, active engagement at all levels, midterm evaluation </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14:paraId="00000596" w14:textId="77777777" w:rsidR="00F52645" w:rsidRDefault="00D50232">
            <w:pPr>
              <w:numPr>
                <w:ilvl w:val="0"/>
                <w:numId w:val="24"/>
              </w:numPr>
              <w:pBdr>
                <w:top w:val="nil"/>
                <w:left w:val="nil"/>
                <w:bottom w:val="nil"/>
                <w:right w:val="nil"/>
                <w:between w:val="nil"/>
              </w:pBdr>
              <w:spacing w:after="0"/>
              <w:ind w:left="450" w:right="165"/>
              <w:jc w:val="both"/>
            </w:pPr>
            <w:r>
              <w:t>Steering / Management Committee</w:t>
            </w:r>
          </w:p>
          <w:p w14:paraId="00000597" w14:textId="77777777" w:rsidR="00F52645" w:rsidRDefault="00D50232">
            <w:pPr>
              <w:numPr>
                <w:ilvl w:val="0"/>
                <w:numId w:val="24"/>
              </w:numPr>
              <w:pBdr>
                <w:top w:val="nil"/>
                <w:left w:val="nil"/>
                <w:bottom w:val="nil"/>
                <w:right w:val="nil"/>
                <w:between w:val="nil"/>
              </w:pBdr>
              <w:spacing w:after="0"/>
              <w:ind w:left="450" w:right="165"/>
              <w:jc w:val="both"/>
            </w:pPr>
            <w:r>
              <w:t>Technical Secretariat</w:t>
            </w:r>
          </w:p>
          <w:p w14:paraId="00000598" w14:textId="77777777" w:rsidR="00F52645" w:rsidRDefault="00D50232">
            <w:pPr>
              <w:numPr>
                <w:ilvl w:val="0"/>
                <w:numId w:val="24"/>
              </w:numPr>
              <w:pBdr>
                <w:top w:val="nil"/>
                <w:left w:val="nil"/>
                <w:bottom w:val="nil"/>
                <w:right w:val="nil"/>
                <w:between w:val="nil"/>
              </w:pBdr>
              <w:spacing w:after="0"/>
              <w:ind w:left="450" w:right="165"/>
              <w:jc w:val="both"/>
            </w:pPr>
            <w:r>
              <w:t>Implementing Organizations</w:t>
            </w:r>
          </w:p>
          <w:p w14:paraId="00000599" w14:textId="77777777" w:rsidR="00F52645" w:rsidRDefault="00D50232">
            <w:pPr>
              <w:numPr>
                <w:ilvl w:val="0"/>
                <w:numId w:val="24"/>
              </w:numPr>
              <w:pBdr>
                <w:top w:val="nil"/>
                <w:left w:val="nil"/>
                <w:bottom w:val="nil"/>
                <w:right w:val="nil"/>
                <w:between w:val="nil"/>
              </w:pBdr>
              <w:spacing w:after="0"/>
              <w:ind w:left="450" w:right="165"/>
              <w:jc w:val="both"/>
            </w:pPr>
            <w:r>
              <w:t>Programme Coordinator </w:t>
            </w:r>
          </w:p>
        </w:tc>
      </w:tr>
      <w:tr w:rsidR="00F52645" w14:paraId="05AD47B9" w14:textId="7777777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auto"/>
          </w:tcPr>
          <w:p w14:paraId="0000059A" w14:textId="77777777" w:rsidR="00F52645" w:rsidRDefault="00D50232">
            <w:pPr>
              <w:spacing w:after="0"/>
              <w:ind w:left="90"/>
              <w:jc w:val="both"/>
            </w:pPr>
            <w:r>
              <w:t>Operational</w:t>
            </w:r>
          </w:p>
        </w:tc>
        <w:tc>
          <w:tcPr>
            <w:tcW w:w="1335" w:type="dxa"/>
            <w:tcBorders>
              <w:top w:val="single" w:sz="6" w:space="0" w:color="000000"/>
              <w:left w:val="single" w:sz="6" w:space="0" w:color="000000"/>
              <w:bottom w:val="single" w:sz="6" w:space="0" w:color="000000"/>
              <w:right w:val="single" w:sz="6" w:space="0" w:color="000000"/>
            </w:tcBorders>
            <w:shd w:val="clear" w:color="auto" w:fill="auto"/>
          </w:tcPr>
          <w:p w14:paraId="0000059B" w14:textId="77777777" w:rsidR="00F52645" w:rsidRDefault="00D50232">
            <w:pPr>
              <w:spacing w:after="0"/>
              <w:ind w:left="90"/>
              <w:jc w:val="both"/>
            </w:pPr>
            <w:r>
              <w:t>Ineffective operations affect UNPRPD management efficiency.</w:t>
            </w:r>
          </w:p>
          <w:p w14:paraId="0000059C" w14:textId="77777777" w:rsidR="00F52645" w:rsidRDefault="00D50232">
            <w:pPr>
              <w:spacing w:after="0"/>
              <w:ind w:left="90"/>
              <w:jc w:val="both"/>
            </w:pPr>
            <w:r>
              <w:t>Insufficient administrative staff</w:t>
            </w:r>
          </w:p>
          <w:p w14:paraId="0000059D" w14:textId="77777777" w:rsidR="00F52645" w:rsidRDefault="00F52645">
            <w:pPr>
              <w:spacing w:after="0"/>
              <w:ind w:left="90"/>
              <w:jc w:val="both"/>
            </w:pPr>
          </w:p>
          <w:p w14:paraId="0000059E" w14:textId="77777777" w:rsidR="00F52645" w:rsidRDefault="00D50232">
            <w:pPr>
              <w:spacing w:after="0"/>
              <w:ind w:left="90"/>
              <w:jc w:val="both"/>
            </w:pPr>
            <w:r>
              <w:t>Cumbersome operational procedures</w:t>
            </w:r>
          </w:p>
        </w:tc>
        <w:tc>
          <w:tcPr>
            <w:tcW w:w="1335" w:type="dxa"/>
            <w:tcBorders>
              <w:top w:val="single" w:sz="6" w:space="0" w:color="000000"/>
              <w:left w:val="single" w:sz="6" w:space="0" w:color="000000"/>
              <w:bottom w:val="single" w:sz="6" w:space="0" w:color="000000"/>
              <w:right w:val="single" w:sz="6" w:space="0" w:color="000000"/>
            </w:tcBorders>
            <w:shd w:val="clear" w:color="auto" w:fill="auto"/>
          </w:tcPr>
          <w:p w14:paraId="0000059F" w14:textId="77777777" w:rsidR="00F52645" w:rsidRDefault="00D50232">
            <w:pPr>
              <w:spacing w:after="0"/>
              <w:ind w:left="90"/>
              <w:jc w:val="both"/>
            </w:pPr>
            <w:r>
              <w:t>N</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000005A0" w14:textId="77777777" w:rsidR="00F52645" w:rsidRDefault="00D50232">
            <w:pPr>
              <w:spacing w:after="0"/>
              <w:ind w:left="90"/>
              <w:jc w:val="both"/>
            </w:pPr>
            <w:r>
              <w:t>M</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000005A1" w14:textId="77777777" w:rsidR="00F52645" w:rsidRDefault="00D50232">
            <w:pPr>
              <w:numPr>
                <w:ilvl w:val="0"/>
                <w:numId w:val="24"/>
              </w:numPr>
              <w:pBdr>
                <w:top w:val="nil"/>
                <w:left w:val="nil"/>
                <w:bottom w:val="nil"/>
                <w:right w:val="nil"/>
                <w:between w:val="nil"/>
              </w:pBdr>
              <w:spacing w:after="0"/>
              <w:ind w:left="450" w:right="165"/>
              <w:jc w:val="both"/>
            </w:pPr>
            <w:r>
              <w:t>Feedback mechanisms for implementing partners</w:t>
            </w:r>
          </w:p>
          <w:p w14:paraId="000005A2" w14:textId="77777777" w:rsidR="00F52645" w:rsidRDefault="00D50232">
            <w:pPr>
              <w:numPr>
                <w:ilvl w:val="0"/>
                <w:numId w:val="24"/>
              </w:numPr>
              <w:pBdr>
                <w:top w:val="nil"/>
                <w:left w:val="nil"/>
                <w:bottom w:val="nil"/>
                <w:right w:val="nil"/>
                <w:between w:val="nil"/>
              </w:pBdr>
              <w:spacing w:after="0"/>
              <w:ind w:left="450" w:right="165"/>
              <w:jc w:val="both"/>
            </w:pPr>
            <w:r>
              <w:t>Regular meetings between the UN participating agencies and coordinator and Secretariat</w:t>
            </w:r>
          </w:p>
        </w:tc>
        <w:tc>
          <w:tcPr>
            <w:tcW w:w="1965" w:type="dxa"/>
            <w:tcBorders>
              <w:top w:val="single" w:sz="6" w:space="0" w:color="000000"/>
              <w:left w:val="single" w:sz="6" w:space="0" w:color="000000"/>
              <w:bottom w:val="single" w:sz="6" w:space="0" w:color="000000"/>
              <w:right w:val="single" w:sz="6" w:space="0" w:color="000000"/>
            </w:tcBorders>
            <w:shd w:val="clear" w:color="auto" w:fill="auto"/>
          </w:tcPr>
          <w:p w14:paraId="000005A3" w14:textId="77777777" w:rsidR="00F52645" w:rsidRDefault="00D50232">
            <w:pPr>
              <w:numPr>
                <w:ilvl w:val="0"/>
                <w:numId w:val="24"/>
              </w:numPr>
              <w:pBdr>
                <w:top w:val="nil"/>
                <w:left w:val="nil"/>
                <w:bottom w:val="nil"/>
                <w:right w:val="nil"/>
                <w:between w:val="nil"/>
              </w:pBdr>
              <w:spacing w:after="0"/>
              <w:ind w:left="450" w:right="165"/>
              <w:jc w:val="both"/>
            </w:pPr>
            <w:r>
              <w:t>Technical Secretariat</w:t>
            </w:r>
          </w:p>
          <w:p w14:paraId="000005A4" w14:textId="77777777" w:rsidR="00F52645" w:rsidRDefault="00D50232">
            <w:pPr>
              <w:numPr>
                <w:ilvl w:val="0"/>
                <w:numId w:val="24"/>
              </w:numPr>
              <w:pBdr>
                <w:top w:val="nil"/>
                <w:left w:val="nil"/>
                <w:bottom w:val="nil"/>
                <w:right w:val="nil"/>
                <w:between w:val="nil"/>
              </w:pBdr>
              <w:spacing w:after="0"/>
              <w:ind w:left="450" w:right="165"/>
              <w:jc w:val="both"/>
            </w:pPr>
            <w:r>
              <w:t>Implementing organizations for feedback</w:t>
            </w:r>
          </w:p>
        </w:tc>
      </w:tr>
    </w:tbl>
    <w:p w14:paraId="000005A5" w14:textId="77777777" w:rsidR="00F52645" w:rsidRDefault="00D50232">
      <w:pPr>
        <w:spacing w:after="0"/>
        <w:ind w:left="90"/>
        <w:jc w:val="both"/>
      </w:pPr>
      <w:r>
        <w:t> </w:t>
      </w:r>
    </w:p>
    <w:p w14:paraId="000005A6" w14:textId="77777777" w:rsidR="00F52645" w:rsidRDefault="00D50232">
      <w:pPr>
        <w:pStyle w:val="Heading1"/>
      </w:pPr>
      <w:bookmarkStart w:id="17" w:name="_heading=h.47gx3pdtoj1p" w:colFirst="0" w:colLast="0"/>
      <w:bookmarkEnd w:id="17"/>
      <w:r>
        <w:t>12. Detailed expenditure in relation to sections 3, 4 and 5 above</w:t>
      </w:r>
    </w:p>
    <w:tbl>
      <w:tblPr>
        <w:tblStyle w:val="aff3"/>
        <w:tblW w:w="93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490"/>
        <w:gridCol w:w="2415"/>
        <w:gridCol w:w="2190"/>
      </w:tblGrid>
      <w:tr w:rsidR="00F52645" w14:paraId="63A52CD1" w14:textId="77777777">
        <w:trPr>
          <w:tblHeader/>
        </w:trPr>
        <w:tc>
          <w:tcPr>
            <w:tcW w:w="2295" w:type="dxa"/>
          </w:tcPr>
          <w:p w14:paraId="000005A7" w14:textId="77777777" w:rsidR="00F52645" w:rsidRDefault="00D50232">
            <w:pPr>
              <w:pBdr>
                <w:top w:val="nil"/>
                <w:left w:val="nil"/>
                <w:bottom w:val="nil"/>
                <w:right w:val="nil"/>
                <w:between w:val="nil"/>
              </w:pBdr>
              <w:ind w:left="90"/>
              <w:jc w:val="both"/>
              <w:rPr>
                <w:b/>
                <w:color w:val="000000"/>
              </w:rPr>
            </w:pPr>
            <w:r>
              <w:rPr>
                <w:b/>
                <w:color w:val="000000"/>
              </w:rPr>
              <w:t>Category</w:t>
            </w:r>
          </w:p>
        </w:tc>
        <w:tc>
          <w:tcPr>
            <w:tcW w:w="2490" w:type="dxa"/>
          </w:tcPr>
          <w:p w14:paraId="000005A8" w14:textId="77777777" w:rsidR="00F52645" w:rsidRDefault="00D50232">
            <w:pPr>
              <w:pBdr>
                <w:top w:val="nil"/>
                <w:left w:val="nil"/>
                <w:bottom w:val="nil"/>
                <w:right w:val="nil"/>
                <w:between w:val="nil"/>
              </w:pBdr>
              <w:ind w:left="90"/>
              <w:jc w:val="both"/>
              <w:rPr>
                <w:b/>
                <w:color w:val="000000"/>
              </w:rPr>
            </w:pPr>
            <w:r>
              <w:rPr>
                <w:b/>
                <w:color w:val="000000"/>
              </w:rPr>
              <w:t>Activity (please describe)</w:t>
            </w:r>
          </w:p>
        </w:tc>
        <w:tc>
          <w:tcPr>
            <w:tcW w:w="2415" w:type="dxa"/>
          </w:tcPr>
          <w:p w14:paraId="000005A9" w14:textId="77777777" w:rsidR="00F52645" w:rsidRDefault="00D50232">
            <w:pPr>
              <w:pBdr>
                <w:top w:val="nil"/>
                <w:left w:val="nil"/>
                <w:bottom w:val="nil"/>
                <w:right w:val="nil"/>
                <w:between w:val="nil"/>
              </w:pBdr>
              <w:ind w:left="90"/>
              <w:jc w:val="both"/>
              <w:rPr>
                <w:b/>
                <w:color w:val="000000"/>
              </w:rPr>
            </w:pPr>
            <w:r>
              <w:rPr>
                <w:b/>
                <w:color w:val="000000"/>
              </w:rPr>
              <w:t>Budget Allocated</w:t>
            </w:r>
          </w:p>
        </w:tc>
        <w:tc>
          <w:tcPr>
            <w:tcW w:w="2190" w:type="dxa"/>
          </w:tcPr>
          <w:p w14:paraId="000005AA" w14:textId="77777777" w:rsidR="00F52645" w:rsidRDefault="00D50232">
            <w:pPr>
              <w:pBdr>
                <w:top w:val="nil"/>
                <w:left w:val="nil"/>
                <w:bottom w:val="nil"/>
                <w:right w:val="nil"/>
                <w:between w:val="nil"/>
              </w:pBdr>
              <w:ind w:left="90"/>
              <w:jc w:val="both"/>
              <w:rPr>
                <w:b/>
                <w:color w:val="000000"/>
              </w:rPr>
            </w:pPr>
            <w:r>
              <w:rPr>
                <w:b/>
                <w:color w:val="000000"/>
              </w:rPr>
              <w:t>Total Expenditure</w:t>
            </w:r>
          </w:p>
        </w:tc>
      </w:tr>
      <w:tr w:rsidR="00F52645" w14:paraId="52B538FF" w14:textId="77777777">
        <w:trPr>
          <w:trHeight w:val="785"/>
        </w:trPr>
        <w:tc>
          <w:tcPr>
            <w:tcW w:w="2295" w:type="dxa"/>
          </w:tcPr>
          <w:p w14:paraId="000005AB" w14:textId="77777777" w:rsidR="00F52645" w:rsidRDefault="00D50232">
            <w:pPr>
              <w:pBdr>
                <w:top w:val="nil"/>
                <w:left w:val="nil"/>
                <w:bottom w:val="nil"/>
                <w:right w:val="nil"/>
                <w:between w:val="nil"/>
              </w:pBdr>
              <w:spacing w:before="60" w:after="60"/>
              <w:ind w:left="90"/>
              <w:jc w:val="both"/>
              <w:rPr>
                <w:color w:val="000000"/>
              </w:rPr>
            </w:pPr>
            <w:r>
              <w:rPr>
                <w:color w:val="000000"/>
              </w:rPr>
              <w:t xml:space="preserve">Direct impact on empowerment of women and girls with disabilities </w:t>
            </w:r>
          </w:p>
          <w:p w14:paraId="000005AC" w14:textId="77777777" w:rsidR="00F52645" w:rsidRDefault="00F52645">
            <w:pPr>
              <w:pBdr>
                <w:top w:val="nil"/>
                <w:left w:val="nil"/>
                <w:bottom w:val="nil"/>
                <w:right w:val="nil"/>
                <w:between w:val="nil"/>
              </w:pBdr>
              <w:ind w:left="90"/>
              <w:jc w:val="both"/>
              <w:rPr>
                <w:b/>
                <w:color w:val="000000"/>
              </w:rPr>
            </w:pPr>
          </w:p>
        </w:tc>
        <w:tc>
          <w:tcPr>
            <w:tcW w:w="2490" w:type="dxa"/>
          </w:tcPr>
          <w:p w14:paraId="000005AD" w14:textId="77777777" w:rsidR="00F52645" w:rsidRDefault="00F52645">
            <w:pPr>
              <w:pBdr>
                <w:top w:val="nil"/>
                <w:left w:val="nil"/>
                <w:bottom w:val="nil"/>
                <w:right w:val="nil"/>
                <w:between w:val="nil"/>
              </w:pBdr>
              <w:ind w:left="90"/>
              <w:jc w:val="both"/>
              <w:rPr>
                <w:b/>
                <w:color w:val="000000"/>
              </w:rPr>
            </w:pPr>
          </w:p>
        </w:tc>
        <w:tc>
          <w:tcPr>
            <w:tcW w:w="2415" w:type="dxa"/>
          </w:tcPr>
          <w:p w14:paraId="000005AE" w14:textId="77777777" w:rsidR="00F52645" w:rsidRDefault="00F52645">
            <w:pPr>
              <w:ind w:left="90"/>
              <w:jc w:val="both"/>
              <w:rPr>
                <w:b/>
                <w:color w:val="000000"/>
              </w:rPr>
            </w:pPr>
          </w:p>
        </w:tc>
        <w:tc>
          <w:tcPr>
            <w:tcW w:w="2190" w:type="dxa"/>
          </w:tcPr>
          <w:p w14:paraId="000005AF" w14:textId="77777777" w:rsidR="00F52645" w:rsidRDefault="00F52645">
            <w:pPr>
              <w:pBdr>
                <w:top w:val="nil"/>
                <w:left w:val="nil"/>
                <w:bottom w:val="nil"/>
                <w:right w:val="nil"/>
                <w:between w:val="nil"/>
              </w:pBdr>
              <w:ind w:left="90"/>
              <w:jc w:val="both"/>
              <w:rPr>
                <w:b/>
                <w:color w:val="000000"/>
              </w:rPr>
            </w:pPr>
          </w:p>
        </w:tc>
      </w:tr>
      <w:tr w:rsidR="00F52645" w14:paraId="383B2095" w14:textId="77777777">
        <w:tc>
          <w:tcPr>
            <w:tcW w:w="2295" w:type="dxa"/>
          </w:tcPr>
          <w:p w14:paraId="000005B0" w14:textId="77777777" w:rsidR="00F52645" w:rsidRDefault="00D50232">
            <w:pPr>
              <w:ind w:left="90"/>
              <w:jc w:val="both"/>
              <w:rPr>
                <w:b/>
                <w:color w:val="000000"/>
              </w:rPr>
            </w:pPr>
            <w:r>
              <w:rPr>
                <w:b/>
              </w:rPr>
              <w:t>Mainland</w:t>
            </w:r>
          </w:p>
        </w:tc>
        <w:tc>
          <w:tcPr>
            <w:tcW w:w="2490" w:type="dxa"/>
          </w:tcPr>
          <w:p w14:paraId="000005B1" w14:textId="77777777" w:rsidR="00F52645" w:rsidRDefault="00D50232">
            <w:pPr>
              <w:ind w:left="90"/>
              <w:jc w:val="both"/>
              <w:rPr>
                <w:b/>
                <w:color w:val="000000"/>
              </w:rPr>
            </w:pPr>
            <w:r>
              <w:t>Undertake a gender-sensitive situational analysis for the 2004 National Disability Policy (Mainland)</w:t>
            </w:r>
          </w:p>
        </w:tc>
        <w:tc>
          <w:tcPr>
            <w:tcW w:w="2415" w:type="dxa"/>
          </w:tcPr>
          <w:p w14:paraId="000005B2" w14:textId="77777777" w:rsidR="00F52645" w:rsidRDefault="00D50232">
            <w:pPr>
              <w:pBdr>
                <w:top w:val="nil"/>
                <w:left w:val="nil"/>
                <w:bottom w:val="nil"/>
                <w:right w:val="nil"/>
                <w:between w:val="nil"/>
              </w:pBdr>
              <w:ind w:left="90"/>
              <w:jc w:val="both"/>
              <w:rPr>
                <w:b/>
                <w:color w:val="000000"/>
              </w:rPr>
            </w:pPr>
            <w:r>
              <w:t>US$ 19,899.00</w:t>
            </w:r>
          </w:p>
        </w:tc>
        <w:tc>
          <w:tcPr>
            <w:tcW w:w="2190" w:type="dxa"/>
          </w:tcPr>
          <w:p w14:paraId="000005B3" w14:textId="77777777" w:rsidR="00F52645" w:rsidRDefault="00D50232">
            <w:pPr>
              <w:ind w:left="90"/>
              <w:jc w:val="both"/>
              <w:rPr>
                <w:b/>
                <w:color w:val="4472C4"/>
              </w:rPr>
            </w:pPr>
            <w:sdt>
              <w:sdtPr>
                <w:tag w:val="goog_rdk_11"/>
                <w:id w:val="447753687"/>
              </w:sdtPr>
              <w:sdtEndPr/>
              <w:sdtContent>
                <w:commentRangeStart w:id="18"/>
              </w:sdtContent>
            </w:sdt>
            <w:r>
              <w:t>US</w:t>
            </w:r>
            <w:commentRangeEnd w:id="18"/>
            <w:r>
              <w:commentReference w:id="18"/>
            </w:r>
            <w:r>
              <w:rPr>
                <w:b/>
                <w:color w:val="4472C4"/>
              </w:rPr>
              <w:t>$ 60,164.19</w:t>
            </w:r>
          </w:p>
          <w:p w14:paraId="000005B4" w14:textId="77777777" w:rsidR="00F52645" w:rsidRDefault="00F52645">
            <w:pPr>
              <w:ind w:left="90"/>
              <w:jc w:val="both"/>
            </w:pPr>
          </w:p>
        </w:tc>
      </w:tr>
      <w:tr w:rsidR="00F52645" w14:paraId="40796DA7" w14:textId="77777777">
        <w:tc>
          <w:tcPr>
            <w:tcW w:w="2295" w:type="dxa"/>
          </w:tcPr>
          <w:p w14:paraId="000005B5" w14:textId="77777777" w:rsidR="00F52645" w:rsidRDefault="00F52645">
            <w:pPr>
              <w:ind w:left="90"/>
              <w:jc w:val="both"/>
              <w:rPr>
                <w:b/>
              </w:rPr>
            </w:pPr>
          </w:p>
        </w:tc>
        <w:tc>
          <w:tcPr>
            <w:tcW w:w="2490" w:type="dxa"/>
          </w:tcPr>
          <w:p w14:paraId="000005B6" w14:textId="77777777" w:rsidR="00F52645" w:rsidRDefault="00D50232">
            <w:pPr>
              <w:tabs>
                <w:tab w:val="left" w:pos="90"/>
              </w:tabs>
              <w:ind w:left="90"/>
              <w:jc w:val="both"/>
            </w:pPr>
            <w:r>
              <w:t>Gender-sensitive implementation guideline for the National Disability Policy</w:t>
            </w:r>
          </w:p>
        </w:tc>
        <w:tc>
          <w:tcPr>
            <w:tcW w:w="2415" w:type="dxa"/>
          </w:tcPr>
          <w:p w14:paraId="000005B7" w14:textId="77777777" w:rsidR="00F52645" w:rsidRDefault="00D50232">
            <w:pPr>
              <w:pBdr>
                <w:top w:val="nil"/>
                <w:left w:val="nil"/>
                <w:bottom w:val="nil"/>
                <w:right w:val="nil"/>
                <w:between w:val="nil"/>
              </w:pBdr>
              <w:ind w:left="90"/>
              <w:jc w:val="both"/>
              <w:rPr>
                <w:color w:val="000000"/>
              </w:rPr>
            </w:pPr>
            <w:r>
              <w:t>US$ 10,550.73</w:t>
            </w:r>
          </w:p>
        </w:tc>
        <w:tc>
          <w:tcPr>
            <w:tcW w:w="2190" w:type="dxa"/>
          </w:tcPr>
          <w:p w14:paraId="000005B8" w14:textId="77777777" w:rsidR="00F52645" w:rsidRDefault="00D50232">
            <w:pPr>
              <w:ind w:left="90"/>
              <w:jc w:val="both"/>
            </w:pPr>
            <w:sdt>
              <w:sdtPr>
                <w:tag w:val="goog_rdk_12"/>
                <w:id w:val="-1631864170"/>
              </w:sdtPr>
              <w:sdtEndPr/>
              <w:sdtContent>
                <w:commentRangeStart w:id="19"/>
              </w:sdtContent>
            </w:sdt>
            <w:sdt>
              <w:sdtPr>
                <w:tag w:val="goog_rdk_13"/>
                <w:id w:val="-2142340032"/>
              </w:sdtPr>
              <w:sdtEndPr/>
              <w:sdtContent>
                <w:commentRangeStart w:id="20"/>
              </w:sdtContent>
            </w:sdt>
            <w:r>
              <w:t xml:space="preserve">  </w:t>
            </w:r>
            <w:r>
              <w:rPr>
                <w:rFonts w:ascii="Times New Roman" w:eastAsia="Times New Roman" w:hAnsi="Times New Roman" w:cs="Times New Roman"/>
                <w:b/>
                <w:color w:val="4472C4"/>
              </w:rPr>
              <w:t>$ 11,004.82</w:t>
            </w:r>
            <w:r>
              <w:t xml:space="preserve">   </w:t>
            </w:r>
            <w:commentRangeEnd w:id="19"/>
            <w:r>
              <w:commentReference w:id="19"/>
            </w:r>
            <w:commentRangeEnd w:id="20"/>
            <w:r>
              <w:commentReference w:id="20"/>
            </w:r>
          </w:p>
        </w:tc>
      </w:tr>
      <w:tr w:rsidR="00F52645" w14:paraId="0D7067AD" w14:textId="77777777">
        <w:tc>
          <w:tcPr>
            <w:tcW w:w="2295" w:type="dxa"/>
          </w:tcPr>
          <w:p w14:paraId="000005B9" w14:textId="77777777" w:rsidR="00F52645" w:rsidRDefault="00F52645">
            <w:pPr>
              <w:pBdr>
                <w:top w:val="nil"/>
                <w:left w:val="nil"/>
                <w:bottom w:val="nil"/>
                <w:right w:val="nil"/>
                <w:between w:val="nil"/>
              </w:pBdr>
              <w:ind w:left="90"/>
              <w:jc w:val="both"/>
              <w:rPr>
                <w:b/>
                <w:color w:val="000000"/>
              </w:rPr>
            </w:pPr>
          </w:p>
        </w:tc>
        <w:tc>
          <w:tcPr>
            <w:tcW w:w="2490" w:type="dxa"/>
          </w:tcPr>
          <w:p w14:paraId="000005BA" w14:textId="77777777" w:rsidR="00F52645" w:rsidRDefault="00D50232">
            <w:pPr>
              <w:ind w:left="90"/>
              <w:jc w:val="both"/>
              <w:rPr>
                <w:b/>
                <w:color w:val="000000"/>
              </w:rPr>
            </w:pPr>
            <w:r>
              <w:t>Update the National Plan of Action on violence against women and children, including to ensure they align with CRPD and gender equality principles and national/OPD recommendations</w:t>
            </w:r>
          </w:p>
        </w:tc>
        <w:tc>
          <w:tcPr>
            <w:tcW w:w="2415" w:type="dxa"/>
          </w:tcPr>
          <w:p w14:paraId="000005BB" w14:textId="77777777" w:rsidR="00F52645" w:rsidRDefault="00D50232">
            <w:pPr>
              <w:pBdr>
                <w:top w:val="nil"/>
                <w:left w:val="nil"/>
                <w:bottom w:val="nil"/>
                <w:right w:val="nil"/>
                <w:between w:val="nil"/>
              </w:pBdr>
              <w:ind w:left="90"/>
              <w:jc w:val="both"/>
              <w:rPr>
                <w:color w:val="000000"/>
              </w:rPr>
            </w:pPr>
            <w:r>
              <w:t>US$ 10,259.37</w:t>
            </w:r>
          </w:p>
        </w:tc>
        <w:tc>
          <w:tcPr>
            <w:tcW w:w="2190" w:type="dxa"/>
          </w:tcPr>
          <w:p w14:paraId="000005BC" w14:textId="77777777" w:rsidR="00F52645" w:rsidRDefault="00F52645">
            <w:pPr>
              <w:jc w:val="both"/>
            </w:pPr>
          </w:p>
          <w:p w14:paraId="000005BD" w14:textId="77777777" w:rsidR="00F52645" w:rsidRDefault="00F52645">
            <w:pPr>
              <w:pBdr>
                <w:top w:val="nil"/>
                <w:left w:val="nil"/>
                <w:bottom w:val="nil"/>
                <w:right w:val="nil"/>
                <w:between w:val="nil"/>
              </w:pBdr>
              <w:ind w:left="90"/>
              <w:jc w:val="both"/>
            </w:pPr>
          </w:p>
        </w:tc>
      </w:tr>
      <w:tr w:rsidR="00F52645" w14:paraId="2C4620AE" w14:textId="77777777">
        <w:tc>
          <w:tcPr>
            <w:tcW w:w="2295" w:type="dxa"/>
          </w:tcPr>
          <w:p w14:paraId="000005BE" w14:textId="77777777" w:rsidR="00F52645" w:rsidRDefault="00F52645">
            <w:pPr>
              <w:pBdr>
                <w:top w:val="nil"/>
                <w:left w:val="nil"/>
                <w:bottom w:val="nil"/>
                <w:right w:val="nil"/>
                <w:between w:val="nil"/>
              </w:pBdr>
              <w:ind w:left="90"/>
              <w:jc w:val="both"/>
              <w:rPr>
                <w:b/>
                <w:color w:val="000000"/>
              </w:rPr>
            </w:pPr>
          </w:p>
        </w:tc>
        <w:tc>
          <w:tcPr>
            <w:tcW w:w="2490" w:type="dxa"/>
          </w:tcPr>
          <w:p w14:paraId="000005BF" w14:textId="77777777" w:rsidR="00F52645" w:rsidRDefault="00D50232">
            <w:pPr>
              <w:ind w:left="90"/>
              <w:jc w:val="both"/>
            </w:pPr>
            <w:r>
              <w:t xml:space="preserve">OPD coordinated preparation for engagement in multi-stakeholder meetings to develop the National Disability Policy and implementation strategy </w:t>
            </w:r>
          </w:p>
        </w:tc>
        <w:tc>
          <w:tcPr>
            <w:tcW w:w="2415" w:type="dxa"/>
          </w:tcPr>
          <w:p w14:paraId="000005C0" w14:textId="77777777" w:rsidR="00F52645" w:rsidRDefault="00D50232">
            <w:pPr>
              <w:pBdr>
                <w:top w:val="nil"/>
                <w:left w:val="nil"/>
                <w:bottom w:val="nil"/>
                <w:right w:val="nil"/>
                <w:between w:val="nil"/>
              </w:pBdr>
              <w:ind w:left="90"/>
              <w:jc w:val="both"/>
              <w:rPr>
                <w:color w:val="000000"/>
              </w:rPr>
            </w:pPr>
            <w:r>
              <w:t>US$ 19,379.80</w:t>
            </w:r>
          </w:p>
        </w:tc>
        <w:tc>
          <w:tcPr>
            <w:tcW w:w="2190" w:type="dxa"/>
          </w:tcPr>
          <w:p w14:paraId="000005C1" w14:textId="77777777" w:rsidR="00F52645" w:rsidRDefault="00F52645">
            <w:pPr>
              <w:pBdr>
                <w:top w:val="nil"/>
                <w:left w:val="nil"/>
                <w:bottom w:val="nil"/>
                <w:right w:val="nil"/>
                <w:between w:val="nil"/>
              </w:pBdr>
              <w:ind w:left="90"/>
              <w:jc w:val="both"/>
              <w:rPr>
                <w:color w:val="000000"/>
              </w:rPr>
            </w:pPr>
          </w:p>
        </w:tc>
      </w:tr>
      <w:tr w:rsidR="00F52645" w14:paraId="19607BF8" w14:textId="77777777">
        <w:tc>
          <w:tcPr>
            <w:tcW w:w="2295" w:type="dxa"/>
          </w:tcPr>
          <w:p w14:paraId="000005C2" w14:textId="77777777" w:rsidR="00F52645" w:rsidRDefault="00D50232">
            <w:pPr>
              <w:pBdr>
                <w:top w:val="nil"/>
                <w:left w:val="nil"/>
                <w:bottom w:val="nil"/>
                <w:right w:val="nil"/>
                <w:between w:val="nil"/>
              </w:pBdr>
              <w:ind w:left="90"/>
              <w:jc w:val="both"/>
              <w:rPr>
                <w:b/>
                <w:color w:val="000000"/>
              </w:rPr>
            </w:pPr>
            <w:r>
              <w:rPr>
                <w:b/>
              </w:rPr>
              <w:t>Zanzibar</w:t>
            </w:r>
          </w:p>
        </w:tc>
        <w:tc>
          <w:tcPr>
            <w:tcW w:w="2490" w:type="dxa"/>
          </w:tcPr>
          <w:p w14:paraId="000005C3" w14:textId="77777777" w:rsidR="00F52645" w:rsidRDefault="00D50232">
            <w:pPr>
              <w:ind w:left="90"/>
              <w:jc w:val="both"/>
            </w:pPr>
            <w:r>
              <w:t>Update the National Plans of Action on violence against women and children in Zanzibar, including to ensure they align with CRPD and gender equality principles and national/OPD recommendations.</w:t>
            </w:r>
          </w:p>
        </w:tc>
        <w:tc>
          <w:tcPr>
            <w:tcW w:w="2415" w:type="dxa"/>
          </w:tcPr>
          <w:p w14:paraId="000005C4" w14:textId="77777777" w:rsidR="00F52645" w:rsidRDefault="00D50232">
            <w:pPr>
              <w:ind w:left="90"/>
              <w:jc w:val="both"/>
              <w:rPr>
                <w:color w:val="000000"/>
              </w:rPr>
            </w:pPr>
            <w:r>
              <w:t>US$ 8,199.00</w:t>
            </w:r>
          </w:p>
        </w:tc>
        <w:tc>
          <w:tcPr>
            <w:tcW w:w="2190" w:type="dxa"/>
          </w:tcPr>
          <w:p w14:paraId="000005C5" w14:textId="77777777" w:rsidR="00F52645" w:rsidRDefault="00D50232">
            <w:pPr>
              <w:ind w:left="90"/>
              <w:jc w:val="both"/>
              <w:rPr>
                <w:color w:val="000000"/>
              </w:rPr>
            </w:pPr>
            <w:r>
              <w:t>US$14,143</w:t>
            </w:r>
          </w:p>
        </w:tc>
      </w:tr>
      <w:tr w:rsidR="00F52645" w14:paraId="25809AE2" w14:textId="77777777">
        <w:tc>
          <w:tcPr>
            <w:tcW w:w="2295" w:type="dxa"/>
          </w:tcPr>
          <w:p w14:paraId="000005C6" w14:textId="77777777" w:rsidR="00F52645" w:rsidRDefault="00F52645">
            <w:pPr>
              <w:pBdr>
                <w:top w:val="nil"/>
                <w:left w:val="nil"/>
                <w:bottom w:val="nil"/>
                <w:right w:val="nil"/>
                <w:between w:val="nil"/>
              </w:pBdr>
              <w:ind w:left="90"/>
              <w:jc w:val="both"/>
              <w:rPr>
                <w:b/>
              </w:rPr>
            </w:pPr>
          </w:p>
        </w:tc>
        <w:tc>
          <w:tcPr>
            <w:tcW w:w="2490" w:type="dxa"/>
          </w:tcPr>
          <w:p w14:paraId="000005C7" w14:textId="77777777" w:rsidR="00F52645" w:rsidRDefault="00D50232">
            <w:pPr>
              <w:ind w:left="90"/>
              <w:jc w:val="both"/>
            </w:pPr>
            <w:r>
              <w:t xml:space="preserve">OPD coordinated preparation for engagement in multi-stakeholder meetings to develop the National Disability Policy and implementation strategy </w:t>
            </w:r>
          </w:p>
        </w:tc>
        <w:tc>
          <w:tcPr>
            <w:tcW w:w="2415" w:type="dxa"/>
          </w:tcPr>
          <w:p w14:paraId="000005C8" w14:textId="77777777" w:rsidR="00F52645" w:rsidRDefault="00D50232">
            <w:pPr>
              <w:ind w:left="90"/>
              <w:jc w:val="both"/>
              <w:rPr>
                <w:color w:val="000000"/>
              </w:rPr>
            </w:pPr>
            <w:r>
              <w:t>US$16,525.80</w:t>
            </w:r>
          </w:p>
        </w:tc>
        <w:tc>
          <w:tcPr>
            <w:tcW w:w="2190" w:type="dxa"/>
          </w:tcPr>
          <w:p w14:paraId="000005C9" w14:textId="77777777" w:rsidR="00F52645" w:rsidRDefault="00D50232">
            <w:pPr>
              <w:ind w:left="90"/>
              <w:jc w:val="both"/>
            </w:pPr>
            <w:r>
              <w:t xml:space="preserve">US$15,156 </w:t>
            </w:r>
          </w:p>
          <w:p w14:paraId="000005CA" w14:textId="77777777" w:rsidR="00F52645" w:rsidRDefault="00F52645">
            <w:pPr>
              <w:pBdr>
                <w:top w:val="nil"/>
                <w:left w:val="nil"/>
                <w:bottom w:val="nil"/>
                <w:right w:val="nil"/>
                <w:between w:val="nil"/>
              </w:pBdr>
              <w:ind w:left="90"/>
              <w:jc w:val="both"/>
            </w:pPr>
          </w:p>
        </w:tc>
      </w:tr>
      <w:tr w:rsidR="00F52645" w14:paraId="51C29602" w14:textId="77777777">
        <w:tc>
          <w:tcPr>
            <w:tcW w:w="2295" w:type="dxa"/>
          </w:tcPr>
          <w:p w14:paraId="000005CB" w14:textId="77777777" w:rsidR="00F52645" w:rsidRDefault="00F52645">
            <w:pPr>
              <w:pBdr>
                <w:top w:val="nil"/>
                <w:left w:val="nil"/>
                <w:bottom w:val="nil"/>
                <w:right w:val="nil"/>
                <w:between w:val="nil"/>
              </w:pBdr>
              <w:ind w:left="90"/>
              <w:jc w:val="both"/>
              <w:rPr>
                <w:b/>
              </w:rPr>
            </w:pPr>
          </w:p>
        </w:tc>
        <w:tc>
          <w:tcPr>
            <w:tcW w:w="2490" w:type="dxa"/>
          </w:tcPr>
          <w:p w14:paraId="000005CC" w14:textId="77777777" w:rsidR="00F52645" w:rsidRDefault="00D50232">
            <w:pPr>
              <w:tabs>
                <w:tab w:val="left" w:pos="90"/>
              </w:tabs>
              <w:ind w:left="90"/>
              <w:jc w:val="both"/>
            </w:pPr>
            <w:r>
              <w:t>Support the finalisation of guidelines for expansion, maintenance and collection of gender-sensitive data for JUMUISHI database available</w:t>
            </w:r>
          </w:p>
        </w:tc>
        <w:tc>
          <w:tcPr>
            <w:tcW w:w="2415" w:type="dxa"/>
          </w:tcPr>
          <w:p w14:paraId="000005CD" w14:textId="77777777" w:rsidR="00F52645" w:rsidRDefault="00D50232">
            <w:pPr>
              <w:ind w:left="90"/>
              <w:jc w:val="both"/>
            </w:pPr>
            <w:r>
              <w:t xml:space="preserve">US$ 5,120.85 </w:t>
            </w:r>
          </w:p>
        </w:tc>
        <w:tc>
          <w:tcPr>
            <w:tcW w:w="2190" w:type="dxa"/>
          </w:tcPr>
          <w:p w14:paraId="000005CE" w14:textId="77777777" w:rsidR="00F52645" w:rsidRDefault="00D50232">
            <w:pPr>
              <w:ind w:left="90"/>
              <w:jc w:val="both"/>
            </w:pPr>
            <w:r>
              <w:t>US$ 2,393.7</w:t>
            </w:r>
          </w:p>
        </w:tc>
      </w:tr>
      <w:tr w:rsidR="00F52645" w14:paraId="3101B6A0" w14:textId="77777777">
        <w:tc>
          <w:tcPr>
            <w:tcW w:w="2295" w:type="dxa"/>
          </w:tcPr>
          <w:p w14:paraId="000005CF" w14:textId="77777777" w:rsidR="00F52645" w:rsidRDefault="00F52645">
            <w:pPr>
              <w:pBdr>
                <w:top w:val="nil"/>
                <w:left w:val="nil"/>
                <w:bottom w:val="nil"/>
                <w:right w:val="nil"/>
                <w:between w:val="nil"/>
              </w:pBdr>
              <w:ind w:left="90"/>
              <w:jc w:val="both"/>
              <w:rPr>
                <w:b/>
              </w:rPr>
            </w:pPr>
          </w:p>
        </w:tc>
        <w:tc>
          <w:tcPr>
            <w:tcW w:w="2490" w:type="dxa"/>
          </w:tcPr>
          <w:p w14:paraId="000005D0" w14:textId="77777777" w:rsidR="00F52645" w:rsidRDefault="00D50232">
            <w:pPr>
              <w:tabs>
                <w:tab w:val="left" w:pos="90"/>
              </w:tabs>
              <w:ind w:left="90"/>
              <w:jc w:val="both"/>
            </w:pPr>
            <w:r>
              <w:t>Finalize the update of the Zanzibar Persons with Disabilities Act.</w:t>
            </w:r>
          </w:p>
        </w:tc>
        <w:tc>
          <w:tcPr>
            <w:tcW w:w="2415" w:type="dxa"/>
          </w:tcPr>
          <w:p w14:paraId="000005D1" w14:textId="77777777" w:rsidR="00F52645" w:rsidRDefault="00D50232">
            <w:pPr>
              <w:ind w:left="90"/>
              <w:jc w:val="both"/>
            </w:pPr>
            <w:r>
              <w:t>US$ 26,042.20</w:t>
            </w:r>
          </w:p>
        </w:tc>
        <w:tc>
          <w:tcPr>
            <w:tcW w:w="2190" w:type="dxa"/>
          </w:tcPr>
          <w:p w14:paraId="000005D2" w14:textId="77777777" w:rsidR="00F52645" w:rsidRDefault="00D50232">
            <w:pPr>
              <w:ind w:left="90"/>
              <w:jc w:val="both"/>
            </w:pPr>
            <w:r>
              <w:t>US$ 14,516.60</w:t>
            </w:r>
          </w:p>
        </w:tc>
      </w:tr>
      <w:tr w:rsidR="00F52645" w14:paraId="29C7E12F" w14:textId="77777777">
        <w:tc>
          <w:tcPr>
            <w:tcW w:w="2295" w:type="dxa"/>
          </w:tcPr>
          <w:p w14:paraId="000005D3" w14:textId="77777777" w:rsidR="00F52645" w:rsidRDefault="00F52645">
            <w:pPr>
              <w:pBdr>
                <w:top w:val="nil"/>
                <w:left w:val="nil"/>
                <w:bottom w:val="nil"/>
                <w:right w:val="nil"/>
                <w:between w:val="nil"/>
              </w:pBdr>
              <w:ind w:left="90"/>
              <w:jc w:val="both"/>
              <w:rPr>
                <w:b/>
              </w:rPr>
            </w:pPr>
          </w:p>
        </w:tc>
        <w:tc>
          <w:tcPr>
            <w:tcW w:w="2490" w:type="dxa"/>
          </w:tcPr>
          <w:p w14:paraId="000005D4" w14:textId="77777777" w:rsidR="00F52645" w:rsidRDefault="00D50232">
            <w:pPr>
              <w:tabs>
                <w:tab w:val="left" w:pos="90"/>
              </w:tabs>
              <w:ind w:left="90"/>
              <w:jc w:val="both"/>
            </w:pPr>
            <w:r>
              <w:t>Develop a gender-sensitive implementation strategy for National Disability Act (Zanzibar)</w:t>
            </w:r>
          </w:p>
        </w:tc>
        <w:tc>
          <w:tcPr>
            <w:tcW w:w="2415" w:type="dxa"/>
          </w:tcPr>
          <w:p w14:paraId="000005D5" w14:textId="77777777" w:rsidR="00F52645" w:rsidRDefault="00D50232">
            <w:pPr>
              <w:ind w:left="90"/>
              <w:jc w:val="both"/>
            </w:pPr>
            <w:r>
              <w:t>US$ 9,545.61</w:t>
            </w:r>
          </w:p>
        </w:tc>
        <w:tc>
          <w:tcPr>
            <w:tcW w:w="2190" w:type="dxa"/>
          </w:tcPr>
          <w:p w14:paraId="000005D6" w14:textId="77777777" w:rsidR="00F52645" w:rsidRDefault="00D50232">
            <w:pPr>
              <w:ind w:left="90"/>
              <w:jc w:val="both"/>
            </w:pPr>
            <w:r>
              <w:t xml:space="preserve">US$ 10,128.60 </w:t>
            </w:r>
          </w:p>
        </w:tc>
      </w:tr>
      <w:tr w:rsidR="00F52645" w14:paraId="74167F5E" w14:textId="77777777">
        <w:tc>
          <w:tcPr>
            <w:tcW w:w="2295" w:type="dxa"/>
          </w:tcPr>
          <w:p w14:paraId="000005D7" w14:textId="77777777" w:rsidR="00F52645" w:rsidRDefault="00D50232">
            <w:pPr>
              <w:pBdr>
                <w:top w:val="nil"/>
                <w:left w:val="nil"/>
                <w:bottom w:val="nil"/>
                <w:right w:val="nil"/>
                <w:between w:val="nil"/>
              </w:pBdr>
              <w:ind w:left="90"/>
              <w:jc w:val="both"/>
              <w:rPr>
                <w:b/>
              </w:rPr>
            </w:pPr>
            <w:r>
              <w:rPr>
                <w:b/>
              </w:rPr>
              <w:t>Both Mainland and Zanzibar</w:t>
            </w:r>
          </w:p>
        </w:tc>
        <w:tc>
          <w:tcPr>
            <w:tcW w:w="2490" w:type="dxa"/>
          </w:tcPr>
          <w:p w14:paraId="000005D8" w14:textId="77777777" w:rsidR="00F52645" w:rsidRDefault="00D50232">
            <w:pPr>
              <w:ind w:left="90"/>
              <w:jc w:val="both"/>
            </w:pPr>
            <w:r>
              <w:t>Conduct CRPD, gender equality and VAWC pilot master training workshop in Mainland and Zanzibar for women and marginalized groups with disabilities</w:t>
            </w:r>
          </w:p>
        </w:tc>
        <w:tc>
          <w:tcPr>
            <w:tcW w:w="2415" w:type="dxa"/>
          </w:tcPr>
          <w:p w14:paraId="000005D9" w14:textId="77777777" w:rsidR="00F52645" w:rsidRDefault="00D50232">
            <w:pPr>
              <w:ind w:left="90"/>
              <w:jc w:val="both"/>
            </w:pPr>
            <w:r>
              <w:t>US$19,924.80</w:t>
            </w:r>
          </w:p>
        </w:tc>
        <w:tc>
          <w:tcPr>
            <w:tcW w:w="2190" w:type="dxa"/>
          </w:tcPr>
          <w:p w14:paraId="000005DA" w14:textId="77777777" w:rsidR="00F52645" w:rsidRDefault="00D50232">
            <w:pPr>
              <w:ind w:left="90"/>
              <w:jc w:val="both"/>
            </w:pPr>
            <w:r>
              <w:t>US$ 19,924.80</w:t>
            </w:r>
          </w:p>
        </w:tc>
      </w:tr>
      <w:tr w:rsidR="00F52645" w14:paraId="1E213B4D" w14:textId="77777777">
        <w:tc>
          <w:tcPr>
            <w:tcW w:w="2295" w:type="dxa"/>
          </w:tcPr>
          <w:p w14:paraId="000005DB" w14:textId="77777777" w:rsidR="00F52645" w:rsidRDefault="00F52645">
            <w:pPr>
              <w:pBdr>
                <w:top w:val="nil"/>
                <w:left w:val="nil"/>
                <w:bottom w:val="nil"/>
                <w:right w:val="nil"/>
                <w:between w:val="nil"/>
              </w:pBdr>
              <w:ind w:left="90"/>
              <w:jc w:val="both"/>
              <w:rPr>
                <w:b/>
              </w:rPr>
            </w:pPr>
          </w:p>
        </w:tc>
        <w:tc>
          <w:tcPr>
            <w:tcW w:w="2490" w:type="dxa"/>
          </w:tcPr>
          <w:p w14:paraId="000005DC" w14:textId="77777777" w:rsidR="00F52645" w:rsidRDefault="00D50232">
            <w:pPr>
              <w:ind w:left="90"/>
              <w:jc w:val="both"/>
            </w:pPr>
            <w:r>
              <w:t>Develop Kiswahili training package on CRPD, gender equality and providing rights based VAWC services</w:t>
            </w:r>
          </w:p>
        </w:tc>
        <w:tc>
          <w:tcPr>
            <w:tcW w:w="2415" w:type="dxa"/>
          </w:tcPr>
          <w:p w14:paraId="000005DD" w14:textId="77777777" w:rsidR="00F52645" w:rsidRDefault="00D50232">
            <w:pPr>
              <w:ind w:left="90"/>
              <w:jc w:val="both"/>
            </w:pPr>
            <w:r>
              <w:t>US$7,773.00</w:t>
            </w:r>
          </w:p>
        </w:tc>
        <w:tc>
          <w:tcPr>
            <w:tcW w:w="2190" w:type="dxa"/>
          </w:tcPr>
          <w:p w14:paraId="000005DE" w14:textId="77777777" w:rsidR="00F52645" w:rsidRDefault="00D50232">
            <w:pPr>
              <w:ind w:left="90"/>
              <w:jc w:val="both"/>
            </w:pPr>
            <w:r>
              <w:t>US$ 7,767.60</w:t>
            </w:r>
          </w:p>
        </w:tc>
      </w:tr>
      <w:tr w:rsidR="00F52645" w14:paraId="7BECC014" w14:textId="77777777">
        <w:tc>
          <w:tcPr>
            <w:tcW w:w="2295" w:type="dxa"/>
          </w:tcPr>
          <w:p w14:paraId="000005DF" w14:textId="77777777" w:rsidR="00F52645" w:rsidRDefault="00D50232">
            <w:pPr>
              <w:pBdr>
                <w:top w:val="nil"/>
                <w:left w:val="nil"/>
                <w:bottom w:val="nil"/>
                <w:right w:val="nil"/>
                <w:between w:val="nil"/>
              </w:pBdr>
              <w:ind w:left="90"/>
              <w:jc w:val="both"/>
              <w:rPr>
                <w:b/>
                <w:color w:val="000000"/>
              </w:rPr>
            </w:pPr>
            <w:r>
              <w:rPr>
                <w:color w:val="000000"/>
              </w:rPr>
              <w:t xml:space="preserve">Full and effective participation of persons with disabilities/ OPD capacity building </w:t>
            </w:r>
          </w:p>
        </w:tc>
        <w:tc>
          <w:tcPr>
            <w:tcW w:w="2490" w:type="dxa"/>
          </w:tcPr>
          <w:p w14:paraId="000005E0" w14:textId="77777777" w:rsidR="00F52645" w:rsidRDefault="00F52645">
            <w:pPr>
              <w:pBdr>
                <w:top w:val="nil"/>
                <w:left w:val="nil"/>
                <w:bottom w:val="nil"/>
                <w:right w:val="nil"/>
                <w:between w:val="nil"/>
              </w:pBdr>
              <w:ind w:left="90"/>
              <w:jc w:val="both"/>
              <w:rPr>
                <w:b/>
                <w:color w:val="000000"/>
              </w:rPr>
            </w:pPr>
          </w:p>
        </w:tc>
        <w:tc>
          <w:tcPr>
            <w:tcW w:w="2415" w:type="dxa"/>
          </w:tcPr>
          <w:p w14:paraId="000005E1" w14:textId="77777777" w:rsidR="00F52645" w:rsidRDefault="00F52645">
            <w:pPr>
              <w:ind w:left="90"/>
              <w:jc w:val="both"/>
              <w:rPr>
                <w:b/>
                <w:color w:val="000000"/>
              </w:rPr>
            </w:pPr>
          </w:p>
        </w:tc>
        <w:tc>
          <w:tcPr>
            <w:tcW w:w="2190" w:type="dxa"/>
          </w:tcPr>
          <w:p w14:paraId="000005E2" w14:textId="77777777" w:rsidR="00F52645" w:rsidRDefault="00F52645">
            <w:pPr>
              <w:pBdr>
                <w:top w:val="nil"/>
                <w:left w:val="nil"/>
                <w:bottom w:val="nil"/>
                <w:right w:val="nil"/>
                <w:between w:val="nil"/>
              </w:pBdr>
              <w:ind w:left="90"/>
              <w:jc w:val="both"/>
              <w:rPr>
                <w:b/>
                <w:color w:val="000000"/>
              </w:rPr>
            </w:pPr>
          </w:p>
        </w:tc>
      </w:tr>
      <w:tr w:rsidR="00F52645" w14:paraId="5E6BC843" w14:textId="77777777">
        <w:tc>
          <w:tcPr>
            <w:tcW w:w="2295" w:type="dxa"/>
          </w:tcPr>
          <w:p w14:paraId="000005E3" w14:textId="77777777" w:rsidR="00F52645" w:rsidRDefault="00D50232">
            <w:pPr>
              <w:pBdr>
                <w:top w:val="nil"/>
                <w:left w:val="nil"/>
                <w:bottom w:val="nil"/>
                <w:right w:val="nil"/>
                <w:between w:val="nil"/>
              </w:pBdr>
              <w:ind w:left="90"/>
              <w:jc w:val="both"/>
              <w:rPr>
                <w:b/>
                <w:color w:val="000000"/>
              </w:rPr>
            </w:pPr>
            <w:r>
              <w:rPr>
                <w:b/>
              </w:rPr>
              <w:t>Mainland</w:t>
            </w:r>
          </w:p>
        </w:tc>
        <w:tc>
          <w:tcPr>
            <w:tcW w:w="2490" w:type="dxa"/>
          </w:tcPr>
          <w:p w14:paraId="000005E4" w14:textId="77777777" w:rsidR="00F52645" w:rsidRDefault="00D50232">
            <w:pPr>
              <w:ind w:left="90"/>
              <w:jc w:val="both"/>
            </w:pPr>
            <w:r>
              <w:t>Undertake a gender-sensitive situational analysis for the 2004 National Disability Policy (Mainland).</w:t>
            </w:r>
          </w:p>
          <w:p w14:paraId="000005E5" w14:textId="77777777" w:rsidR="00F52645" w:rsidRDefault="00F52645">
            <w:pPr>
              <w:tabs>
                <w:tab w:val="left" w:pos="90"/>
              </w:tabs>
              <w:ind w:left="90"/>
              <w:jc w:val="both"/>
            </w:pPr>
          </w:p>
        </w:tc>
        <w:tc>
          <w:tcPr>
            <w:tcW w:w="2415" w:type="dxa"/>
          </w:tcPr>
          <w:p w14:paraId="000005E6" w14:textId="77777777" w:rsidR="00F52645" w:rsidRDefault="00F52645">
            <w:pPr>
              <w:pBdr>
                <w:top w:val="nil"/>
                <w:left w:val="nil"/>
                <w:bottom w:val="nil"/>
                <w:right w:val="nil"/>
                <w:between w:val="nil"/>
              </w:pBdr>
              <w:ind w:left="90"/>
              <w:jc w:val="both"/>
              <w:rPr>
                <w:b/>
                <w:color w:val="000000"/>
              </w:rPr>
            </w:pPr>
          </w:p>
        </w:tc>
        <w:tc>
          <w:tcPr>
            <w:tcW w:w="2190" w:type="dxa"/>
          </w:tcPr>
          <w:p w14:paraId="000005E7" w14:textId="77777777" w:rsidR="00F52645" w:rsidRDefault="00D50232">
            <w:pPr>
              <w:pBdr>
                <w:top w:val="nil"/>
                <w:left w:val="nil"/>
                <w:bottom w:val="nil"/>
                <w:right w:val="nil"/>
                <w:between w:val="nil"/>
              </w:pBdr>
              <w:ind w:left="90"/>
              <w:jc w:val="both"/>
              <w:rPr>
                <w:b/>
                <w:color w:val="000000"/>
              </w:rPr>
            </w:pPr>
            <w:sdt>
              <w:sdtPr>
                <w:tag w:val="goog_rdk_14"/>
                <w:id w:val="-1994242644"/>
              </w:sdtPr>
              <w:sdtEndPr/>
              <w:sdtContent>
                <w:commentRangeStart w:id="21"/>
              </w:sdtContent>
            </w:sdt>
            <w:r>
              <w:rPr>
                <w:color w:val="000000"/>
              </w:rPr>
              <w:t>[</w:t>
            </w:r>
            <w:r>
              <w:rPr>
                <w:b/>
                <w:color w:val="4472C4"/>
                <w:sz w:val="20"/>
                <w:szCs w:val="20"/>
              </w:rPr>
              <w:t>$ 60, 164.19</w:t>
            </w:r>
            <w:r>
              <w:rPr>
                <w:color w:val="000000"/>
              </w:rPr>
              <w:t>]</w:t>
            </w:r>
            <w:commentRangeEnd w:id="21"/>
            <w:r>
              <w:commentReference w:id="21"/>
            </w:r>
          </w:p>
        </w:tc>
      </w:tr>
      <w:tr w:rsidR="00F52645" w14:paraId="5F726FC7" w14:textId="77777777">
        <w:tc>
          <w:tcPr>
            <w:tcW w:w="2295" w:type="dxa"/>
          </w:tcPr>
          <w:p w14:paraId="000005E8" w14:textId="77777777" w:rsidR="00F52645" w:rsidRDefault="00F52645">
            <w:pPr>
              <w:pBdr>
                <w:top w:val="nil"/>
                <w:left w:val="nil"/>
                <w:bottom w:val="nil"/>
                <w:right w:val="nil"/>
                <w:between w:val="nil"/>
              </w:pBdr>
              <w:ind w:left="90"/>
              <w:jc w:val="both"/>
              <w:rPr>
                <w:b/>
              </w:rPr>
            </w:pPr>
          </w:p>
        </w:tc>
        <w:tc>
          <w:tcPr>
            <w:tcW w:w="2490" w:type="dxa"/>
          </w:tcPr>
          <w:p w14:paraId="000005E9" w14:textId="77777777" w:rsidR="00F52645" w:rsidRDefault="00D50232">
            <w:pPr>
              <w:tabs>
                <w:tab w:val="left" w:pos="90"/>
              </w:tabs>
              <w:ind w:left="90"/>
              <w:jc w:val="both"/>
            </w:pPr>
            <w:r>
              <w:t>Update the National Disability Policy for Mainland Tanzania</w:t>
            </w:r>
          </w:p>
        </w:tc>
        <w:tc>
          <w:tcPr>
            <w:tcW w:w="2415" w:type="dxa"/>
          </w:tcPr>
          <w:p w14:paraId="000005EA" w14:textId="77777777" w:rsidR="00F52645" w:rsidRDefault="00D50232">
            <w:pPr>
              <w:pBdr>
                <w:top w:val="nil"/>
                <w:left w:val="nil"/>
                <w:bottom w:val="nil"/>
                <w:right w:val="nil"/>
                <w:between w:val="nil"/>
              </w:pBdr>
              <w:ind w:left="90"/>
              <w:jc w:val="both"/>
              <w:rPr>
                <w:color w:val="000000"/>
              </w:rPr>
            </w:pPr>
            <w:r>
              <w:t>US$ 79,545</w:t>
            </w:r>
          </w:p>
        </w:tc>
        <w:tc>
          <w:tcPr>
            <w:tcW w:w="2190" w:type="dxa"/>
          </w:tcPr>
          <w:p w14:paraId="000005EB" w14:textId="77777777" w:rsidR="00F52645" w:rsidRDefault="00D50232">
            <w:pPr>
              <w:pBdr>
                <w:top w:val="nil"/>
                <w:left w:val="nil"/>
                <w:bottom w:val="nil"/>
                <w:right w:val="nil"/>
                <w:between w:val="nil"/>
              </w:pBdr>
              <w:ind w:left="90"/>
              <w:jc w:val="both"/>
              <w:rPr>
                <w:color w:val="000000"/>
              </w:rPr>
            </w:pPr>
            <w:sdt>
              <w:sdtPr>
                <w:tag w:val="goog_rdk_15"/>
                <w:id w:val="-807630319"/>
              </w:sdtPr>
              <w:sdtEndPr/>
              <w:sdtContent>
                <w:commentRangeStart w:id="22"/>
              </w:sdtContent>
            </w:sdt>
            <w:r>
              <w:t xml:space="preserve"> </w:t>
            </w:r>
            <w:commentRangeEnd w:id="22"/>
            <w:r>
              <w:commentReference w:id="22"/>
            </w:r>
          </w:p>
        </w:tc>
      </w:tr>
      <w:tr w:rsidR="00F52645" w14:paraId="44371563" w14:textId="77777777">
        <w:tc>
          <w:tcPr>
            <w:tcW w:w="2295" w:type="dxa"/>
          </w:tcPr>
          <w:p w14:paraId="000005EC" w14:textId="77777777" w:rsidR="00F52645" w:rsidRDefault="00F52645">
            <w:pPr>
              <w:pBdr>
                <w:top w:val="nil"/>
                <w:left w:val="nil"/>
                <w:bottom w:val="nil"/>
                <w:right w:val="nil"/>
                <w:between w:val="nil"/>
              </w:pBdr>
              <w:ind w:left="90"/>
              <w:jc w:val="both"/>
              <w:rPr>
                <w:b/>
              </w:rPr>
            </w:pPr>
          </w:p>
        </w:tc>
        <w:tc>
          <w:tcPr>
            <w:tcW w:w="2490" w:type="dxa"/>
          </w:tcPr>
          <w:p w14:paraId="000005ED" w14:textId="77777777" w:rsidR="00F52645" w:rsidRDefault="00D50232">
            <w:pPr>
              <w:ind w:left="90"/>
              <w:jc w:val="both"/>
            </w:pPr>
            <w:r>
              <w:t>Conduct disability-inclusive pre-meetings for the expected 2023 Voluntary National Review on SDG progress in URT</w:t>
            </w:r>
          </w:p>
        </w:tc>
        <w:tc>
          <w:tcPr>
            <w:tcW w:w="2415" w:type="dxa"/>
          </w:tcPr>
          <w:p w14:paraId="000005EE" w14:textId="77777777" w:rsidR="00F52645" w:rsidRDefault="00D50232">
            <w:pPr>
              <w:pBdr>
                <w:top w:val="nil"/>
                <w:left w:val="nil"/>
                <w:bottom w:val="nil"/>
                <w:right w:val="nil"/>
                <w:between w:val="nil"/>
              </w:pBdr>
              <w:ind w:left="90"/>
              <w:jc w:val="both"/>
              <w:rPr>
                <w:color w:val="000000"/>
              </w:rPr>
            </w:pPr>
            <w:r>
              <w:t>US$ 2,090.59</w:t>
            </w:r>
          </w:p>
        </w:tc>
        <w:tc>
          <w:tcPr>
            <w:tcW w:w="2190" w:type="dxa"/>
          </w:tcPr>
          <w:p w14:paraId="000005EF" w14:textId="77777777" w:rsidR="00F52645" w:rsidRDefault="00D50232">
            <w:pPr>
              <w:ind w:left="90"/>
              <w:jc w:val="both"/>
              <w:rPr>
                <w:color w:val="000000"/>
              </w:rPr>
            </w:pPr>
            <w:r>
              <w:t>US$ 14,291.81</w:t>
            </w:r>
          </w:p>
        </w:tc>
      </w:tr>
      <w:tr w:rsidR="00F52645" w14:paraId="103C469E" w14:textId="77777777">
        <w:tc>
          <w:tcPr>
            <w:tcW w:w="2295" w:type="dxa"/>
          </w:tcPr>
          <w:p w14:paraId="000005F0" w14:textId="77777777" w:rsidR="00F52645" w:rsidRDefault="00F52645">
            <w:pPr>
              <w:pBdr>
                <w:top w:val="nil"/>
                <w:left w:val="nil"/>
                <w:bottom w:val="nil"/>
                <w:right w:val="nil"/>
                <w:between w:val="nil"/>
              </w:pBdr>
              <w:ind w:left="90"/>
              <w:jc w:val="both"/>
              <w:rPr>
                <w:b/>
              </w:rPr>
            </w:pPr>
          </w:p>
        </w:tc>
        <w:tc>
          <w:tcPr>
            <w:tcW w:w="2490" w:type="dxa"/>
          </w:tcPr>
          <w:p w14:paraId="000005F1" w14:textId="77777777" w:rsidR="00F52645" w:rsidRDefault="00D50232">
            <w:pPr>
              <w:ind w:left="90"/>
              <w:jc w:val="both"/>
            </w:pPr>
            <w:r>
              <w:t>Support OPD coordinated preparation for engagement in multi-stakeholder meetings to develop disability-inclusive laws, policies and systems (Mainland)</w:t>
            </w:r>
          </w:p>
        </w:tc>
        <w:tc>
          <w:tcPr>
            <w:tcW w:w="2415" w:type="dxa"/>
          </w:tcPr>
          <w:p w14:paraId="000005F2" w14:textId="77777777" w:rsidR="00F52645" w:rsidRDefault="00D50232">
            <w:pPr>
              <w:pBdr>
                <w:top w:val="nil"/>
                <w:left w:val="nil"/>
                <w:bottom w:val="nil"/>
                <w:right w:val="nil"/>
                <w:between w:val="nil"/>
              </w:pBdr>
              <w:ind w:left="90"/>
              <w:jc w:val="both"/>
              <w:rPr>
                <w:color w:val="000000"/>
              </w:rPr>
            </w:pPr>
            <w:r>
              <w:t xml:space="preserve">US$ 32,384.67 </w:t>
            </w:r>
          </w:p>
        </w:tc>
        <w:tc>
          <w:tcPr>
            <w:tcW w:w="2190" w:type="dxa"/>
          </w:tcPr>
          <w:p w14:paraId="000005F3" w14:textId="77777777" w:rsidR="00F52645" w:rsidRDefault="00D50232">
            <w:pPr>
              <w:ind w:left="90"/>
              <w:jc w:val="both"/>
            </w:pPr>
            <w:r>
              <w:t>US$ 40,862.10</w:t>
            </w:r>
          </w:p>
        </w:tc>
      </w:tr>
      <w:tr w:rsidR="00F52645" w14:paraId="736DD218" w14:textId="77777777">
        <w:tc>
          <w:tcPr>
            <w:tcW w:w="2295" w:type="dxa"/>
          </w:tcPr>
          <w:p w14:paraId="000005F4" w14:textId="77777777" w:rsidR="00F52645" w:rsidRDefault="00D50232">
            <w:pPr>
              <w:pBdr>
                <w:top w:val="nil"/>
                <w:left w:val="nil"/>
                <w:bottom w:val="nil"/>
                <w:right w:val="nil"/>
                <w:between w:val="nil"/>
              </w:pBdr>
              <w:ind w:left="90"/>
              <w:jc w:val="both"/>
              <w:rPr>
                <w:b/>
                <w:color w:val="000000"/>
              </w:rPr>
            </w:pPr>
            <w:r>
              <w:rPr>
                <w:b/>
              </w:rPr>
              <w:t>Zanzibar</w:t>
            </w:r>
          </w:p>
        </w:tc>
        <w:tc>
          <w:tcPr>
            <w:tcW w:w="2490" w:type="dxa"/>
          </w:tcPr>
          <w:p w14:paraId="000005F5" w14:textId="77777777" w:rsidR="00F52645" w:rsidRDefault="00D50232">
            <w:pPr>
              <w:ind w:left="90"/>
              <w:jc w:val="both"/>
              <w:rPr>
                <w:b/>
              </w:rPr>
            </w:pPr>
            <w:r>
              <w:t>OPD coordinated preparation for engagement in multi-stakeholder meetings to develop disability-inclusive laws, policies and systems (Zanzibar)</w:t>
            </w:r>
          </w:p>
          <w:p w14:paraId="000005F6" w14:textId="77777777" w:rsidR="00F52645" w:rsidRDefault="00F52645">
            <w:pPr>
              <w:pBdr>
                <w:top w:val="nil"/>
                <w:left w:val="nil"/>
                <w:bottom w:val="nil"/>
                <w:right w:val="nil"/>
                <w:between w:val="nil"/>
              </w:pBdr>
              <w:ind w:left="90"/>
              <w:jc w:val="both"/>
            </w:pPr>
          </w:p>
        </w:tc>
        <w:tc>
          <w:tcPr>
            <w:tcW w:w="2415" w:type="dxa"/>
          </w:tcPr>
          <w:p w14:paraId="000005F7" w14:textId="77777777" w:rsidR="00F52645" w:rsidRDefault="00D50232">
            <w:pPr>
              <w:ind w:left="90"/>
              <w:jc w:val="both"/>
            </w:pPr>
            <w:r>
              <w:t>US$27,543</w:t>
            </w:r>
          </w:p>
          <w:p w14:paraId="000005F8" w14:textId="77777777" w:rsidR="00F52645" w:rsidRDefault="00F52645">
            <w:pPr>
              <w:pBdr>
                <w:top w:val="nil"/>
                <w:left w:val="nil"/>
                <w:bottom w:val="nil"/>
                <w:right w:val="nil"/>
                <w:between w:val="nil"/>
              </w:pBdr>
              <w:ind w:left="90"/>
              <w:jc w:val="both"/>
            </w:pPr>
          </w:p>
        </w:tc>
        <w:tc>
          <w:tcPr>
            <w:tcW w:w="2190" w:type="dxa"/>
          </w:tcPr>
          <w:p w14:paraId="000005F9" w14:textId="77777777" w:rsidR="00F52645" w:rsidRDefault="00D50232">
            <w:pPr>
              <w:ind w:left="90"/>
              <w:jc w:val="both"/>
              <w:rPr>
                <w:b/>
                <w:color w:val="000000"/>
              </w:rPr>
            </w:pPr>
            <w:r>
              <w:t>US$25,260</w:t>
            </w:r>
          </w:p>
        </w:tc>
      </w:tr>
      <w:tr w:rsidR="00F52645" w14:paraId="5721D37C" w14:textId="77777777">
        <w:tc>
          <w:tcPr>
            <w:tcW w:w="2295" w:type="dxa"/>
          </w:tcPr>
          <w:p w14:paraId="000005FA" w14:textId="77777777" w:rsidR="00F52645" w:rsidRDefault="00F52645">
            <w:pPr>
              <w:ind w:left="90"/>
              <w:jc w:val="both"/>
              <w:rPr>
                <w:b/>
              </w:rPr>
            </w:pPr>
          </w:p>
        </w:tc>
        <w:tc>
          <w:tcPr>
            <w:tcW w:w="2490" w:type="dxa"/>
          </w:tcPr>
          <w:p w14:paraId="000005FB" w14:textId="77777777" w:rsidR="00F52645" w:rsidRDefault="00D50232">
            <w:pPr>
              <w:ind w:left="90"/>
              <w:jc w:val="both"/>
            </w:pPr>
            <w:r>
              <w:t>Update the National Plans of Action on violence against women and children in Zanzibar, including to ensure they align with CRPD and gender equality principles and national/OPD recommendations.</w:t>
            </w:r>
          </w:p>
        </w:tc>
        <w:tc>
          <w:tcPr>
            <w:tcW w:w="2415" w:type="dxa"/>
          </w:tcPr>
          <w:p w14:paraId="000005FC" w14:textId="77777777" w:rsidR="00F52645" w:rsidRDefault="00D50232">
            <w:pPr>
              <w:ind w:left="90"/>
              <w:jc w:val="both"/>
            </w:pPr>
            <w:r>
              <w:t>US$ 13,664.63</w:t>
            </w:r>
          </w:p>
        </w:tc>
        <w:tc>
          <w:tcPr>
            <w:tcW w:w="2190" w:type="dxa"/>
          </w:tcPr>
          <w:p w14:paraId="000005FD" w14:textId="77777777" w:rsidR="00F52645" w:rsidRDefault="00D50232">
            <w:pPr>
              <w:ind w:left="90"/>
              <w:jc w:val="both"/>
            </w:pPr>
            <w:r>
              <w:t>US$ 22,272.00</w:t>
            </w:r>
          </w:p>
        </w:tc>
      </w:tr>
      <w:tr w:rsidR="00F52645" w14:paraId="47BB241F" w14:textId="77777777">
        <w:tc>
          <w:tcPr>
            <w:tcW w:w="2295" w:type="dxa"/>
          </w:tcPr>
          <w:p w14:paraId="000005FE" w14:textId="77777777" w:rsidR="00F52645" w:rsidRDefault="00F52645">
            <w:pPr>
              <w:pBdr>
                <w:top w:val="nil"/>
                <w:left w:val="nil"/>
                <w:bottom w:val="nil"/>
                <w:right w:val="nil"/>
                <w:between w:val="nil"/>
              </w:pBdr>
              <w:ind w:left="90"/>
              <w:jc w:val="both"/>
              <w:rPr>
                <w:b/>
              </w:rPr>
            </w:pPr>
          </w:p>
        </w:tc>
        <w:tc>
          <w:tcPr>
            <w:tcW w:w="2490" w:type="dxa"/>
          </w:tcPr>
          <w:p w14:paraId="000005FF" w14:textId="77777777" w:rsidR="00F52645" w:rsidRDefault="00D50232">
            <w:pPr>
              <w:ind w:left="90"/>
              <w:jc w:val="both"/>
            </w:pPr>
            <w:r>
              <w:t xml:space="preserve">Finalize the update of the Zanzibar Persons with Disabilities Act </w:t>
            </w:r>
          </w:p>
        </w:tc>
        <w:tc>
          <w:tcPr>
            <w:tcW w:w="2415" w:type="dxa"/>
          </w:tcPr>
          <w:p w14:paraId="00000600" w14:textId="77777777" w:rsidR="00F52645" w:rsidRDefault="00D50232">
            <w:pPr>
              <w:ind w:left="90"/>
              <w:jc w:val="both"/>
            </w:pPr>
            <w:r>
              <w:t>US$ 8,102.82</w:t>
            </w:r>
          </w:p>
        </w:tc>
        <w:tc>
          <w:tcPr>
            <w:tcW w:w="2190" w:type="dxa"/>
          </w:tcPr>
          <w:p w14:paraId="00000601" w14:textId="77777777" w:rsidR="00F52645" w:rsidRDefault="00D50232">
            <w:pPr>
              <w:ind w:left="90"/>
              <w:jc w:val="both"/>
            </w:pPr>
            <w:r>
              <w:t>US$ 13,687.08</w:t>
            </w:r>
          </w:p>
        </w:tc>
      </w:tr>
      <w:tr w:rsidR="00F52645" w14:paraId="71659E90" w14:textId="77777777">
        <w:tc>
          <w:tcPr>
            <w:tcW w:w="2295" w:type="dxa"/>
          </w:tcPr>
          <w:p w14:paraId="00000602" w14:textId="77777777" w:rsidR="00F52645" w:rsidRDefault="00F52645">
            <w:pPr>
              <w:pBdr>
                <w:top w:val="nil"/>
                <w:left w:val="nil"/>
                <w:bottom w:val="nil"/>
                <w:right w:val="nil"/>
                <w:between w:val="nil"/>
              </w:pBdr>
              <w:ind w:left="90"/>
              <w:jc w:val="both"/>
              <w:rPr>
                <w:b/>
              </w:rPr>
            </w:pPr>
          </w:p>
        </w:tc>
        <w:tc>
          <w:tcPr>
            <w:tcW w:w="2490" w:type="dxa"/>
          </w:tcPr>
          <w:p w14:paraId="00000603" w14:textId="77777777" w:rsidR="00F52645" w:rsidRDefault="00D50232">
            <w:pPr>
              <w:ind w:left="90"/>
              <w:jc w:val="both"/>
            </w:pPr>
            <w:r>
              <w:t xml:space="preserve">Develop M&amp;E framework for the Zanzibar Persons with Disabilities Act </w:t>
            </w:r>
          </w:p>
        </w:tc>
        <w:tc>
          <w:tcPr>
            <w:tcW w:w="2415" w:type="dxa"/>
          </w:tcPr>
          <w:p w14:paraId="00000604" w14:textId="77777777" w:rsidR="00F52645" w:rsidRDefault="00D50232">
            <w:pPr>
              <w:ind w:left="90"/>
              <w:jc w:val="both"/>
            </w:pPr>
            <w:r>
              <w:t>US$ 3,953.00</w:t>
            </w:r>
          </w:p>
        </w:tc>
        <w:tc>
          <w:tcPr>
            <w:tcW w:w="2190" w:type="dxa"/>
          </w:tcPr>
          <w:p w14:paraId="00000605" w14:textId="77777777" w:rsidR="00F52645" w:rsidRDefault="00D50232">
            <w:pPr>
              <w:ind w:left="90"/>
              <w:jc w:val="both"/>
            </w:pPr>
            <w:r>
              <w:t>US$ 7,904.49</w:t>
            </w:r>
          </w:p>
        </w:tc>
      </w:tr>
      <w:tr w:rsidR="00F52645" w14:paraId="6280EA54" w14:textId="77777777">
        <w:tc>
          <w:tcPr>
            <w:tcW w:w="2295" w:type="dxa"/>
          </w:tcPr>
          <w:p w14:paraId="00000606" w14:textId="77777777" w:rsidR="00F52645" w:rsidRDefault="00F52645">
            <w:pPr>
              <w:pBdr>
                <w:top w:val="nil"/>
                <w:left w:val="nil"/>
                <w:bottom w:val="nil"/>
                <w:right w:val="nil"/>
                <w:between w:val="nil"/>
              </w:pBdr>
              <w:ind w:left="90"/>
              <w:jc w:val="both"/>
              <w:rPr>
                <w:b/>
              </w:rPr>
            </w:pPr>
          </w:p>
        </w:tc>
        <w:tc>
          <w:tcPr>
            <w:tcW w:w="2490" w:type="dxa"/>
          </w:tcPr>
          <w:p w14:paraId="00000607" w14:textId="77777777" w:rsidR="00F52645" w:rsidRDefault="00D50232">
            <w:pPr>
              <w:ind w:left="90"/>
              <w:jc w:val="both"/>
            </w:pPr>
            <w:r>
              <w:t xml:space="preserve">Review and reform the JUMUISHI database in Zanzibar to expand, integrate systems for registration and referral and use gender-sensitive and disaggregated data. </w:t>
            </w:r>
          </w:p>
        </w:tc>
        <w:tc>
          <w:tcPr>
            <w:tcW w:w="2415" w:type="dxa"/>
          </w:tcPr>
          <w:p w14:paraId="00000608" w14:textId="77777777" w:rsidR="00F52645" w:rsidRDefault="00D50232">
            <w:pPr>
              <w:ind w:left="90"/>
              <w:jc w:val="both"/>
            </w:pPr>
            <w:r>
              <w:t>US$ 25,721</w:t>
            </w:r>
          </w:p>
        </w:tc>
        <w:tc>
          <w:tcPr>
            <w:tcW w:w="2190" w:type="dxa"/>
          </w:tcPr>
          <w:p w14:paraId="00000609" w14:textId="77777777" w:rsidR="00F52645" w:rsidRDefault="00D50232">
            <w:pPr>
              <w:ind w:left="90"/>
              <w:jc w:val="both"/>
            </w:pPr>
            <w:r>
              <w:t>US$ 28,454</w:t>
            </w:r>
          </w:p>
        </w:tc>
      </w:tr>
      <w:tr w:rsidR="00F52645" w14:paraId="06AA87A3" w14:textId="77777777">
        <w:tc>
          <w:tcPr>
            <w:tcW w:w="2295" w:type="dxa"/>
          </w:tcPr>
          <w:p w14:paraId="0000060A" w14:textId="77777777" w:rsidR="00F52645" w:rsidRDefault="00F52645">
            <w:pPr>
              <w:pBdr>
                <w:top w:val="nil"/>
                <w:left w:val="nil"/>
                <w:bottom w:val="nil"/>
                <w:right w:val="nil"/>
                <w:between w:val="nil"/>
              </w:pBdr>
              <w:ind w:left="90"/>
              <w:jc w:val="both"/>
              <w:rPr>
                <w:b/>
              </w:rPr>
            </w:pPr>
          </w:p>
        </w:tc>
        <w:tc>
          <w:tcPr>
            <w:tcW w:w="2490" w:type="dxa"/>
          </w:tcPr>
          <w:p w14:paraId="0000060B" w14:textId="77777777" w:rsidR="00F52645" w:rsidRDefault="00D50232">
            <w:pPr>
              <w:tabs>
                <w:tab w:val="left" w:pos="90"/>
              </w:tabs>
              <w:ind w:left="90"/>
              <w:jc w:val="both"/>
            </w:pPr>
            <w:r>
              <w:t>Support the finalisation of guidelines for expansion, maintenance and collection of gender-sensitive data for JUMUISHI database available.</w:t>
            </w:r>
          </w:p>
        </w:tc>
        <w:tc>
          <w:tcPr>
            <w:tcW w:w="2415" w:type="dxa"/>
          </w:tcPr>
          <w:p w14:paraId="0000060C" w14:textId="77777777" w:rsidR="00F52645" w:rsidRDefault="00D50232">
            <w:pPr>
              <w:ind w:left="90"/>
              <w:jc w:val="both"/>
            </w:pPr>
            <w:r>
              <w:t>US$ 4,828.23</w:t>
            </w:r>
          </w:p>
        </w:tc>
        <w:tc>
          <w:tcPr>
            <w:tcW w:w="2190" w:type="dxa"/>
          </w:tcPr>
          <w:p w14:paraId="0000060D" w14:textId="77777777" w:rsidR="00F52645" w:rsidRDefault="00D50232">
            <w:pPr>
              <w:ind w:left="90"/>
              <w:jc w:val="both"/>
            </w:pPr>
            <w:r>
              <w:t>US$ 2.256.87</w:t>
            </w:r>
          </w:p>
        </w:tc>
      </w:tr>
      <w:tr w:rsidR="00F52645" w14:paraId="57223A00" w14:textId="77777777">
        <w:tc>
          <w:tcPr>
            <w:tcW w:w="2295" w:type="dxa"/>
          </w:tcPr>
          <w:p w14:paraId="0000060E" w14:textId="77777777" w:rsidR="00F52645" w:rsidRDefault="00F52645">
            <w:pPr>
              <w:pBdr>
                <w:top w:val="nil"/>
                <w:left w:val="nil"/>
                <w:bottom w:val="nil"/>
                <w:right w:val="nil"/>
                <w:between w:val="nil"/>
              </w:pBdr>
              <w:ind w:left="90"/>
              <w:jc w:val="both"/>
              <w:rPr>
                <w:b/>
              </w:rPr>
            </w:pPr>
          </w:p>
        </w:tc>
        <w:tc>
          <w:tcPr>
            <w:tcW w:w="2490" w:type="dxa"/>
          </w:tcPr>
          <w:p w14:paraId="0000060F" w14:textId="77777777" w:rsidR="00F52645" w:rsidRDefault="00D50232">
            <w:pPr>
              <w:tabs>
                <w:tab w:val="left" w:pos="90"/>
              </w:tabs>
              <w:ind w:left="90"/>
              <w:jc w:val="both"/>
            </w:pPr>
            <w:r>
              <w:t>Develop a gender-sensitive implementation strategy for National Disability Act (Zanzibar)</w:t>
            </w:r>
          </w:p>
        </w:tc>
        <w:tc>
          <w:tcPr>
            <w:tcW w:w="2415" w:type="dxa"/>
          </w:tcPr>
          <w:p w14:paraId="00000610" w14:textId="77777777" w:rsidR="00F52645" w:rsidRDefault="00D50232">
            <w:pPr>
              <w:ind w:left="90"/>
              <w:jc w:val="both"/>
            </w:pPr>
            <w:r>
              <w:t>US$ 9,000.09</w:t>
            </w:r>
          </w:p>
        </w:tc>
        <w:tc>
          <w:tcPr>
            <w:tcW w:w="2190" w:type="dxa"/>
          </w:tcPr>
          <w:p w14:paraId="00000611" w14:textId="77777777" w:rsidR="00F52645" w:rsidRDefault="00D50232">
            <w:pPr>
              <w:ind w:left="90"/>
              <w:jc w:val="both"/>
            </w:pPr>
            <w:r>
              <w:t>US$ 9,559.25</w:t>
            </w:r>
          </w:p>
        </w:tc>
      </w:tr>
      <w:tr w:rsidR="00F52645" w14:paraId="5717FE45" w14:textId="77777777">
        <w:tc>
          <w:tcPr>
            <w:tcW w:w="2295" w:type="dxa"/>
          </w:tcPr>
          <w:p w14:paraId="00000612" w14:textId="77777777" w:rsidR="00F52645" w:rsidRDefault="00D50232">
            <w:pPr>
              <w:pBdr>
                <w:top w:val="nil"/>
                <w:left w:val="nil"/>
                <w:bottom w:val="nil"/>
                <w:right w:val="nil"/>
                <w:between w:val="nil"/>
              </w:pBdr>
              <w:ind w:left="90"/>
              <w:jc w:val="both"/>
              <w:rPr>
                <w:b/>
              </w:rPr>
            </w:pPr>
            <w:r>
              <w:rPr>
                <w:b/>
              </w:rPr>
              <w:t>Both Mainland and Zanzibar</w:t>
            </w:r>
          </w:p>
        </w:tc>
        <w:tc>
          <w:tcPr>
            <w:tcW w:w="2490" w:type="dxa"/>
          </w:tcPr>
          <w:p w14:paraId="00000613" w14:textId="77777777" w:rsidR="00F52645" w:rsidRDefault="00D50232">
            <w:pPr>
              <w:ind w:left="90"/>
              <w:jc w:val="both"/>
            </w:pPr>
            <w:r>
              <w:t>Conduct CRPD, gender equality and VAWC pilot master training workshop in Mainland and Zanzibar for women and marginalized groups with disabilities</w:t>
            </w:r>
          </w:p>
        </w:tc>
        <w:tc>
          <w:tcPr>
            <w:tcW w:w="2415" w:type="dxa"/>
          </w:tcPr>
          <w:p w14:paraId="00000614" w14:textId="77777777" w:rsidR="00F52645" w:rsidRDefault="00D50232">
            <w:pPr>
              <w:ind w:left="90"/>
              <w:jc w:val="both"/>
            </w:pPr>
            <w:r>
              <w:t>US$34,472</w:t>
            </w:r>
          </w:p>
        </w:tc>
        <w:tc>
          <w:tcPr>
            <w:tcW w:w="2190" w:type="dxa"/>
          </w:tcPr>
          <w:p w14:paraId="00000615" w14:textId="77777777" w:rsidR="00F52645" w:rsidRDefault="00D50232">
            <w:pPr>
              <w:ind w:left="90"/>
              <w:jc w:val="both"/>
            </w:pPr>
            <w:r>
              <w:t>US$33,208</w:t>
            </w:r>
          </w:p>
        </w:tc>
      </w:tr>
      <w:tr w:rsidR="00F52645" w14:paraId="4E8288F6" w14:textId="77777777">
        <w:tc>
          <w:tcPr>
            <w:tcW w:w="2295" w:type="dxa"/>
          </w:tcPr>
          <w:p w14:paraId="00000616" w14:textId="77777777" w:rsidR="00F52645" w:rsidRDefault="00F52645">
            <w:pPr>
              <w:pBdr>
                <w:top w:val="nil"/>
                <w:left w:val="nil"/>
                <w:bottom w:val="nil"/>
                <w:right w:val="nil"/>
                <w:between w:val="nil"/>
              </w:pBdr>
              <w:ind w:left="90"/>
              <w:jc w:val="both"/>
              <w:rPr>
                <w:b/>
              </w:rPr>
            </w:pPr>
          </w:p>
        </w:tc>
        <w:tc>
          <w:tcPr>
            <w:tcW w:w="2490" w:type="dxa"/>
          </w:tcPr>
          <w:p w14:paraId="00000617" w14:textId="77777777" w:rsidR="00F52645" w:rsidRDefault="00D50232">
            <w:pPr>
              <w:ind w:left="90"/>
              <w:jc w:val="both"/>
            </w:pPr>
            <w:r>
              <w:t>Develop Kiswahili training package on CRPD, gender equality and providing rights-based VAWC services</w:t>
            </w:r>
          </w:p>
        </w:tc>
        <w:tc>
          <w:tcPr>
            <w:tcW w:w="2415" w:type="dxa"/>
          </w:tcPr>
          <w:p w14:paraId="00000618" w14:textId="77777777" w:rsidR="00F52645" w:rsidRDefault="00D50232">
            <w:pPr>
              <w:ind w:left="90"/>
              <w:jc w:val="both"/>
            </w:pPr>
            <w:r>
              <w:t>US$12,726</w:t>
            </w:r>
          </w:p>
        </w:tc>
        <w:tc>
          <w:tcPr>
            <w:tcW w:w="2190" w:type="dxa"/>
          </w:tcPr>
          <w:p w14:paraId="00000619" w14:textId="77777777" w:rsidR="00F52645" w:rsidRDefault="00D50232">
            <w:pPr>
              <w:ind w:left="90"/>
              <w:jc w:val="both"/>
            </w:pPr>
            <w:r>
              <w:t>US$12,946</w:t>
            </w:r>
          </w:p>
        </w:tc>
      </w:tr>
      <w:tr w:rsidR="00F52645" w14:paraId="00CD34CA" w14:textId="77777777">
        <w:tc>
          <w:tcPr>
            <w:tcW w:w="2295" w:type="dxa"/>
          </w:tcPr>
          <w:p w14:paraId="0000061A" w14:textId="77777777" w:rsidR="00F52645" w:rsidRDefault="00F52645">
            <w:pPr>
              <w:pBdr>
                <w:top w:val="nil"/>
                <w:left w:val="nil"/>
                <w:bottom w:val="nil"/>
                <w:right w:val="nil"/>
                <w:between w:val="nil"/>
              </w:pBdr>
              <w:ind w:left="90"/>
              <w:jc w:val="both"/>
              <w:rPr>
                <w:b/>
              </w:rPr>
            </w:pPr>
          </w:p>
        </w:tc>
        <w:tc>
          <w:tcPr>
            <w:tcW w:w="2490" w:type="dxa"/>
          </w:tcPr>
          <w:p w14:paraId="0000061B" w14:textId="77777777" w:rsidR="00F52645" w:rsidRDefault="00F52645">
            <w:pPr>
              <w:ind w:left="90"/>
              <w:jc w:val="both"/>
            </w:pPr>
          </w:p>
        </w:tc>
        <w:tc>
          <w:tcPr>
            <w:tcW w:w="2415" w:type="dxa"/>
          </w:tcPr>
          <w:p w14:paraId="0000061C" w14:textId="77777777" w:rsidR="00F52645" w:rsidRDefault="00F52645">
            <w:pPr>
              <w:ind w:left="90"/>
              <w:jc w:val="both"/>
            </w:pPr>
          </w:p>
        </w:tc>
        <w:tc>
          <w:tcPr>
            <w:tcW w:w="2190" w:type="dxa"/>
          </w:tcPr>
          <w:p w14:paraId="0000061D" w14:textId="77777777" w:rsidR="00F52645" w:rsidRDefault="00F52645">
            <w:pPr>
              <w:ind w:left="90"/>
              <w:jc w:val="both"/>
            </w:pPr>
          </w:p>
        </w:tc>
      </w:tr>
      <w:tr w:rsidR="00F52645" w14:paraId="5B6EE0AE" w14:textId="77777777">
        <w:tc>
          <w:tcPr>
            <w:tcW w:w="2295" w:type="dxa"/>
          </w:tcPr>
          <w:p w14:paraId="0000061E" w14:textId="77777777" w:rsidR="00F52645" w:rsidRDefault="00D50232">
            <w:pPr>
              <w:pBdr>
                <w:top w:val="nil"/>
                <w:left w:val="nil"/>
                <w:bottom w:val="nil"/>
                <w:right w:val="nil"/>
                <w:between w:val="nil"/>
              </w:pBdr>
              <w:ind w:left="90"/>
              <w:jc w:val="both"/>
              <w:rPr>
                <w:b/>
                <w:color w:val="000000"/>
              </w:rPr>
            </w:pPr>
            <w:r>
              <w:rPr>
                <w:color w:val="000000"/>
                <w:highlight w:val="white"/>
              </w:rPr>
              <w:t>Direct reach/inclusion of marginalized and vulnerable groups  </w:t>
            </w:r>
          </w:p>
        </w:tc>
        <w:tc>
          <w:tcPr>
            <w:tcW w:w="2490" w:type="dxa"/>
          </w:tcPr>
          <w:p w14:paraId="0000061F" w14:textId="77777777" w:rsidR="00F52645" w:rsidRDefault="00F52645">
            <w:pPr>
              <w:pBdr>
                <w:top w:val="nil"/>
                <w:left w:val="nil"/>
                <w:bottom w:val="nil"/>
                <w:right w:val="nil"/>
                <w:between w:val="nil"/>
              </w:pBdr>
              <w:ind w:left="90"/>
              <w:jc w:val="both"/>
              <w:rPr>
                <w:b/>
                <w:color w:val="000000"/>
              </w:rPr>
            </w:pPr>
          </w:p>
        </w:tc>
        <w:tc>
          <w:tcPr>
            <w:tcW w:w="2415" w:type="dxa"/>
          </w:tcPr>
          <w:p w14:paraId="00000620" w14:textId="77777777" w:rsidR="00F52645" w:rsidRDefault="00F52645">
            <w:pPr>
              <w:pBdr>
                <w:top w:val="nil"/>
                <w:left w:val="nil"/>
                <w:bottom w:val="nil"/>
                <w:right w:val="nil"/>
                <w:between w:val="nil"/>
              </w:pBdr>
              <w:ind w:left="90"/>
              <w:jc w:val="both"/>
              <w:rPr>
                <w:b/>
              </w:rPr>
            </w:pPr>
          </w:p>
        </w:tc>
        <w:tc>
          <w:tcPr>
            <w:tcW w:w="2190" w:type="dxa"/>
          </w:tcPr>
          <w:p w14:paraId="00000621" w14:textId="77777777" w:rsidR="00F52645" w:rsidRDefault="00F52645">
            <w:pPr>
              <w:pBdr>
                <w:top w:val="nil"/>
                <w:left w:val="nil"/>
                <w:bottom w:val="nil"/>
                <w:right w:val="nil"/>
                <w:between w:val="nil"/>
              </w:pBdr>
              <w:ind w:left="90"/>
              <w:jc w:val="both"/>
              <w:rPr>
                <w:b/>
                <w:color w:val="000000"/>
              </w:rPr>
            </w:pPr>
          </w:p>
        </w:tc>
      </w:tr>
      <w:tr w:rsidR="00F52645" w14:paraId="47AE4F00" w14:textId="77777777">
        <w:tc>
          <w:tcPr>
            <w:tcW w:w="2295" w:type="dxa"/>
          </w:tcPr>
          <w:p w14:paraId="00000622" w14:textId="77777777" w:rsidR="00F52645" w:rsidRDefault="00D50232">
            <w:pPr>
              <w:ind w:left="90"/>
              <w:jc w:val="both"/>
              <w:rPr>
                <w:color w:val="000000"/>
              </w:rPr>
            </w:pPr>
            <w:r>
              <w:rPr>
                <w:b/>
              </w:rPr>
              <w:t>Both Mainland and Zanzibar</w:t>
            </w:r>
          </w:p>
        </w:tc>
        <w:tc>
          <w:tcPr>
            <w:tcW w:w="2490" w:type="dxa"/>
          </w:tcPr>
          <w:p w14:paraId="00000623" w14:textId="77777777" w:rsidR="00F52645" w:rsidRDefault="00D50232">
            <w:pPr>
              <w:ind w:left="90"/>
              <w:jc w:val="both"/>
              <w:rPr>
                <w:color w:val="000000"/>
              </w:rPr>
            </w:pPr>
            <w:r>
              <w:t>All the activities listed  above included participation of the marginalized and vulnerable groups</w:t>
            </w:r>
          </w:p>
        </w:tc>
        <w:tc>
          <w:tcPr>
            <w:tcW w:w="2415" w:type="dxa"/>
          </w:tcPr>
          <w:p w14:paraId="00000624" w14:textId="77777777" w:rsidR="00F52645" w:rsidRDefault="00D50232">
            <w:pPr>
              <w:ind w:left="90"/>
              <w:jc w:val="both"/>
              <w:rPr>
                <w:color w:val="000000"/>
              </w:rPr>
            </w:pPr>
            <w:r>
              <w:t>4% of the overall budget</w:t>
            </w:r>
          </w:p>
        </w:tc>
        <w:tc>
          <w:tcPr>
            <w:tcW w:w="2190" w:type="dxa"/>
          </w:tcPr>
          <w:p w14:paraId="00000625" w14:textId="77777777" w:rsidR="00F52645" w:rsidRDefault="00D50232">
            <w:pPr>
              <w:ind w:left="90"/>
              <w:jc w:val="both"/>
              <w:rPr>
                <w:color w:val="000000"/>
              </w:rPr>
            </w:pPr>
            <w:r>
              <w:t>4% of the overall budget</w:t>
            </w:r>
          </w:p>
        </w:tc>
      </w:tr>
      <w:tr w:rsidR="00F52645" w14:paraId="05198580" w14:textId="77777777">
        <w:tc>
          <w:tcPr>
            <w:tcW w:w="2295" w:type="dxa"/>
          </w:tcPr>
          <w:p w14:paraId="00000626" w14:textId="77777777" w:rsidR="00F52645" w:rsidRDefault="00D50232">
            <w:pPr>
              <w:pBdr>
                <w:top w:val="nil"/>
                <w:left w:val="nil"/>
                <w:bottom w:val="nil"/>
                <w:right w:val="nil"/>
                <w:between w:val="nil"/>
              </w:pBdr>
              <w:ind w:left="90"/>
              <w:jc w:val="both"/>
              <w:rPr>
                <w:b/>
                <w:color w:val="000000"/>
              </w:rPr>
            </w:pPr>
            <w:r>
              <w:rPr>
                <w:b/>
                <w:color w:val="000000"/>
              </w:rPr>
              <w:t>Accessibility costs</w:t>
            </w:r>
          </w:p>
        </w:tc>
        <w:tc>
          <w:tcPr>
            <w:tcW w:w="2490" w:type="dxa"/>
          </w:tcPr>
          <w:p w14:paraId="00000627" w14:textId="77777777" w:rsidR="00F52645" w:rsidRDefault="00D50232">
            <w:pPr>
              <w:ind w:left="90"/>
              <w:jc w:val="both"/>
              <w:rPr>
                <w:color w:val="000000"/>
              </w:rPr>
            </w:pPr>
            <w:r>
              <w:t>Sign language interpretation and transport cost for assistants</w:t>
            </w:r>
          </w:p>
        </w:tc>
        <w:tc>
          <w:tcPr>
            <w:tcW w:w="2415" w:type="dxa"/>
          </w:tcPr>
          <w:p w14:paraId="00000628" w14:textId="77777777" w:rsidR="00F52645" w:rsidRDefault="00D50232">
            <w:pPr>
              <w:ind w:left="90"/>
              <w:jc w:val="both"/>
              <w:rPr>
                <w:color w:val="000000"/>
              </w:rPr>
            </w:pPr>
            <w:r>
              <w:t xml:space="preserve">Not applicable </w:t>
            </w:r>
          </w:p>
        </w:tc>
        <w:tc>
          <w:tcPr>
            <w:tcW w:w="2190" w:type="dxa"/>
          </w:tcPr>
          <w:p w14:paraId="00000629" w14:textId="77777777" w:rsidR="00F52645" w:rsidRDefault="00F52645">
            <w:pPr>
              <w:pBdr>
                <w:top w:val="nil"/>
                <w:left w:val="nil"/>
                <w:bottom w:val="nil"/>
                <w:right w:val="nil"/>
                <w:between w:val="nil"/>
              </w:pBdr>
              <w:ind w:left="90"/>
              <w:jc w:val="both"/>
              <w:rPr>
                <w:color w:val="000000"/>
              </w:rPr>
            </w:pPr>
          </w:p>
        </w:tc>
      </w:tr>
    </w:tbl>
    <w:p w14:paraId="0000062A" w14:textId="77777777" w:rsidR="00F52645" w:rsidRDefault="00F52645">
      <w:pPr>
        <w:spacing w:after="120"/>
        <w:ind w:left="360"/>
        <w:jc w:val="both"/>
      </w:pPr>
    </w:p>
    <w:p w14:paraId="0000062B" w14:textId="77777777" w:rsidR="00F52645" w:rsidRDefault="00D50232">
      <w:pPr>
        <w:pStyle w:val="Heading1"/>
        <w:ind w:left="720"/>
      </w:pPr>
      <w:r>
        <w:t xml:space="preserve">13. Photos depicting project related impact and outcomes </w:t>
      </w:r>
    </w:p>
    <w:tbl>
      <w:tblPr>
        <w:tblStyle w:val="aff4"/>
        <w:tblW w:w="943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2385"/>
        <w:gridCol w:w="1980"/>
        <w:gridCol w:w="2175"/>
        <w:gridCol w:w="1875"/>
      </w:tblGrid>
      <w:tr w:rsidR="00F52645" w14:paraId="3F233274" w14:textId="77777777">
        <w:trPr>
          <w:tblHeader/>
        </w:trPr>
        <w:tc>
          <w:tcPr>
            <w:tcW w:w="1020" w:type="dxa"/>
          </w:tcPr>
          <w:p w14:paraId="0000062C" w14:textId="77777777" w:rsidR="00F52645" w:rsidRDefault="00D50232">
            <w:pPr>
              <w:spacing w:after="120"/>
              <w:jc w:val="both"/>
              <w:rPr>
                <w:b/>
              </w:rPr>
            </w:pPr>
            <w:r>
              <w:rPr>
                <w:b/>
              </w:rPr>
              <w:t>Photo No.</w:t>
            </w:r>
          </w:p>
        </w:tc>
        <w:tc>
          <w:tcPr>
            <w:tcW w:w="2385" w:type="dxa"/>
          </w:tcPr>
          <w:p w14:paraId="0000062D" w14:textId="77777777" w:rsidR="00F52645" w:rsidRDefault="00D50232">
            <w:pPr>
              <w:spacing w:after="120"/>
              <w:jc w:val="both"/>
              <w:rPr>
                <w:b/>
              </w:rPr>
            </w:pPr>
            <w:r>
              <w:rPr>
                <w:b/>
              </w:rPr>
              <w:t>Photo description for use in alternative text for images to enable persons with visual impairments using screen readers to understand and perceive the image.</w:t>
            </w:r>
          </w:p>
        </w:tc>
        <w:tc>
          <w:tcPr>
            <w:tcW w:w="1980" w:type="dxa"/>
          </w:tcPr>
          <w:p w14:paraId="0000062E" w14:textId="77777777" w:rsidR="00F52645" w:rsidRDefault="00D50232">
            <w:pPr>
              <w:spacing w:after="120"/>
              <w:jc w:val="both"/>
              <w:rPr>
                <w:b/>
              </w:rPr>
            </w:pPr>
            <w:r>
              <w:rPr>
                <w:b/>
              </w:rPr>
              <w:t>Consent for Use of Photo obtained (Y/N)</w:t>
            </w:r>
          </w:p>
        </w:tc>
        <w:tc>
          <w:tcPr>
            <w:tcW w:w="2175" w:type="dxa"/>
          </w:tcPr>
          <w:p w14:paraId="0000062F" w14:textId="77777777" w:rsidR="00F52645" w:rsidRDefault="00D50232">
            <w:pPr>
              <w:spacing w:after="120"/>
              <w:ind w:left="360"/>
              <w:jc w:val="both"/>
              <w:rPr>
                <w:b/>
              </w:rPr>
            </w:pPr>
            <w:r>
              <w:rPr>
                <w:b/>
              </w:rPr>
              <w:t>Photo Caption</w:t>
            </w:r>
          </w:p>
        </w:tc>
        <w:tc>
          <w:tcPr>
            <w:tcW w:w="1875" w:type="dxa"/>
          </w:tcPr>
          <w:p w14:paraId="00000630" w14:textId="77777777" w:rsidR="00F52645" w:rsidRDefault="00D50232">
            <w:pPr>
              <w:spacing w:after="120"/>
              <w:jc w:val="both"/>
              <w:rPr>
                <w:b/>
              </w:rPr>
            </w:pPr>
            <w:r>
              <w:rPr>
                <w:b/>
              </w:rPr>
              <w:t xml:space="preserve">   Photo Credit</w:t>
            </w:r>
          </w:p>
        </w:tc>
      </w:tr>
      <w:tr w:rsidR="00F52645" w14:paraId="44535366" w14:textId="77777777">
        <w:tc>
          <w:tcPr>
            <w:tcW w:w="1020" w:type="dxa"/>
          </w:tcPr>
          <w:p w14:paraId="00000631" w14:textId="77777777" w:rsidR="00F52645" w:rsidRDefault="00F52645">
            <w:pPr>
              <w:numPr>
                <w:ilvl w:val="0"/>
                <w:numId w:val="30"/>
              </w:numPr>
              <w:spacing w:after="120"/>
              <w:jc w:val="both"/>
              <w:rPr>
                <w:b/>
              </w:rPr>
            </w:pPr>
          </w:p>
        </w:tc>
        <w:tc>
          <w:tcPr>
            <w:tcW w:w="2385" w:type="dxa"/>
          </w:tcPr>
          <w:p w14:paraId="00000632" w14:textId="77777777" w:rsidR="00F52645" w:rsidRDefault="00D50232">
            <w:pPr>
              <w:spacing w:after="120"/>
              <w:jc w:val="both"/>
              <w:rPr>
                <w:b/>
              </w:rPr>
            </w:pPr>
            <w:r>
              <w:t>Consultation with women with disabilities and OPDs on NPA EVAWC evaluation and development of successor plan held on 1-2 September in Singida Region</w:t>
            </w:r>
          </w:p>
          <w:p w14:paraId="00000633" w14:textId="77777777" w:rsidR="00F52645" w:rsidRDefault="00F52645">
            <w:pPr>
              <w:spacing w:after="120"/>
              <w:jc w:val="both"/>
            </w:pPr>
          </w:p>
        </w:tc>
        <w:tc>
          <w:tcPr>
            <w:tcW w:w="1980" w:type="dxa"/>
          </w:tcPr>
          <w:p w14:paraId="00000634" w14:textId="77777777" w:rsidR="00F52645" w:rsidRDefault="00D50232">
            <w:pPr>
              <w:spacing w:after="120"/>
              <w:jc w:val="both"/>
              <w:rPr>
                <w:b/>
              </w:rPr>
            </w:pPr>
            <w:r>
              <w:t>Y</w:t>
            </w:r>
          </w:p>
        </w:tc>
        <w:tc>
          <w:tcPr>
            <w:tcW w:w="2175" w:type="dxa"/>
          </w:tcPr>
          <w:p w14:paraId="00000635" w14:textId="77777777" w:rsidR="00F52645" w:rsidRDefault="00D50232">
            <w:pPr>
              <w:spacing w:after="120"/>
              <w:jc w:val="both"/>
              <w:rPr>
                <w:b/>
              </w:rPr>
            </w:pPr>
            <w:r>
              <w:t>Photo of participants during consultations with women with disabilities and OPDs on NPA EVAWC evaluation and development of successor plan held on 1-2 September in Singida</w:t>
            </w:r>
          </w:p>
        </w:tc>
        <w:tc>
          <w:tcPr>
            <w:tcW w:w="1875" w:type="dxa"/>
          </w:tcPr>
          <w:p w14:paraId="00000636" w14:textId="77777777" w:rsidR="00F52645" w:rsidRDefault="00D50232">
            <w:pPr>
              <w:spacing w:before="240" w:after="120"/>
              <w:jc w:val="both"/>
              <w:rPr>
                <w:b/>
              </w:rPr>
            </w:pPr>
            <w:r>
              <w:t>UN Women, Faithnector Silaa</w:t>
            </w:r>
          </w:p>
        </w:tc>
      </w:tr>
      <w:tr w:rsidR="00F52645" w14:paraId="4BB33FEE" w14:textId="77777777">
        <w:tc>
          <w:tcPr>
            <w:tcW w:w="1020" w:type="dxa"/>
          </w:tcPr>
          <w:p w14:paraId="00000637" w14:textId="77777777" w:rsidR="00F52645" w:rsidRDefault="00F52645">
            <w:pPr>
              <w:numPr>
                <w:ilvl w:val="0"/>
                <w:numId w:val="30"/>
              </w:numPr>
              <w:spacing w:after="120"/>
              <w:jc w:val="both"/>
              <w:rPr>
                <w:b/>
              </w:rPr>
            </w:pPr>
          </w:p>
        </w:tc>
        <w:tc>
          <w:tcPr>
            <w:tcW w:w="2385" w:type="dxa"/>
          </w:tcPr>
          <w:p w14:paraId="00000638" w14:textId="77777777" w:rsidR="00F52645" w:rsidRDefault="00D50232">
            <w:pPr>
              <w:spacing w:after="120"/>
              <w:jc w:val="both"/>
              <w:rPr>
                <w:b/>
              </w:rPr>
            </w:pPr>
            <w:r>
              <w:t>Consultations with women with disabilities and OPDs on SDG VNR 2023 national report  held on 7 December in Dar es salaam Region</w:t>
            </w:r>
          </w:p>
        </w:tc>
        <w:tc>
          <w:tcPr>
            <w:tcW w:w="1980" w:type="dxa"/>
          </w:tcPr>
          <w:p w14:paraId="00000639" w14:textId="77777777" w:rsidR="00F52645" w:rsidRDefault="00D50232">
            <w:pPr>
              <w:spacing w:after="120"/>
              <w:jc w:val="both"/>
              <w:rPr>
                <w:b/>
              </w:rPr>
            </w:pPr>
            <w:r>
              <w:t>Y</w:t>
            </w:r>
          </w:p>
        </w:tc>
        <w:tc>
          <w:tcPr>
            <w:tcW w:w="2175" w:type="dxa"/>
          </w:tcPr>
          <w:p w14:paraId="0000063A" w14:textId="77777777" w:rsidR="00F52645" w:rsidRDefault="00D50232">
            <w:pPr>
              <w:spacing w:after="120"/>
              <w:jc w:val="both"/>
              <w:rPr>
                <w:b/>
              </w:rPr>
            </w:pPr>
            <w:r>
              <w:t>Photo of participants during consultations with women with disabilities and OPDs on SDG VNR 2023 national report  held on 7 December  in Dar es Salaam Region</w:t>
            </w:r>
          </w:p>
        </w:tc>
        <w:tc>
          <w:tcPr>
            <w:tcW w:w="1875" w:type="dxa"/>
          </w:tcPr>
          <w:p w14:paraId="0000063B" w14:textId="77777777" w:rsidR="00F52645" w:rsidRDefault="00D50232">
            <w:pPr>
              <w:spacing w:before="240" w:after="120"/>
              <w:jc w:val="both"/>
              <w:rPr>
                <w:b/>
              </w:rPr>
            </w:pPr>
            <w:r>
              <w:t>UN Women, Amini Suwedi</w:t>
            </w:r>
          </w:p>
        </w:tc>
      </w:tr>
      <w:tr w:rsidR="00F52645" w14:paraId="36A85911" w14:textId="77777777">
        <w:tc>
          <w:tcPr>
            <w:tcW w:w="1020" w:type="dxa"/>
          </w:tcPr>
          <w:p w14:paraId="0000063C" w14:textId="77777777" w:rsidR="00F52645" w:rsidRDefault="00F52645">
            <w:pPr>
              <w:numPr>
                <w:ilvl w:val="0"/>
                <w:numId w:val="30"/>
              </w:numPr>
              <w:spacing w:after="120"/>
              <w:jc w:val="both"/>
              <w:rPr>
                <w:b/>
              </w:rPr>
            </w:pPr>
          </w:p>
        </w:tc>
        <w:tc>
          <w:tcPr>
            <w:tcW w:w="2385" w:type="dxa"/>
          </w:tcPr>
          <w:p w14:paraId="0000063D" w14:textId="77777777" w:rsidR="00F52645" w:rsidRDefault="00D50232">
            <w:pPr>
              <w:spacing w:after="120"/>
              <w:jc w:val="both"/>
              <w:rPr>
                <w:b/>
              </w:rPr>
            </w:pPr>
            <w:r>
              <w:t>Movement building meeting held with women with disabilities on 8 December  in Dar es salaam Region</w:t>
            </w:r>
          </w:p>
        </w:tc>
        <w:tc>
          <w:tcPr>
            <w:tcW w:w="1980" w:type="dxa"/>
          </w:tcPr>
          <w:p w14:paraId="0000063E" w14:textId="77777777" w:rsidR="00F52645" w:rsidRDefault="00D50232">
            <w:pPr>
              <w:spacing w:after="120"/>
              <w:jc w:val="both"/>
              <w:rPr>
                <w:b/>
              </w:rPr>
            </w:pPr>
            <w:r>
              <w:t>Y</w:t>
            </w:r>
          </w:p>
        </w:tc>
        <w:tc>
          <w:tcPr>
            <w:tcW w:w="2175" w:type="dxa"/>
          </w:tcPr>
          <w:p w14:paraId="0000063F" w14:textId="77777777" w:rsidR="00F52645" w:rsidRDefault="00D50232">
            <w:pPr>
              <w:spacing w:after="120"/>
              <w:jc w:val="both"/>
              <w:rPr>
                <w:b/>
              </w:rPr>
            </w:pPr>
            <w:r>
              <w:t>Photo of participants during Movement building meeting held with women with disabilities on 8 December in Dar es Salaam Region</w:t>
            </w:r>
          </w:p>
        </w:tc>
        <w:tc>
          <w:tcPr>
            <w:tcW w:w="1875" w:type="dxa"/>
          </w:tcPr>
          <w:p w14:paraId="00000640" w14:textId="77777777" w:rsidR="00F52645" w:rsidRDefault="00D50232">
            <w:pPr>
              <w:spacing w:before="240" w:after="120"/>
              <w:jc w:val="both"/>
              <w:rPr>
                <w:b/>
              </w:rPr>
            </w:pPr>
            <w:r>
              <w:t>UN Women, Amini Suwedi</w:t>
            </w:r>
          </w:p>
        </w:tc>
      </w:tr>
      <w:tr w:rsidR="00F52645" w14:paraId="736D9F37" w14:textId="77777777">
        <w:tc>
          <w:tcPr>
            <w:tcW w:w="1020" w:type="dxa"/>
          </w:tcPr>
          <w:p w14:paraId="00000641" w14:textId="77777777" w:rsidR="00F52645" w:rsidRDefault="00D50232">
            <w:pPr>
              <w:spacing w:after="120"/>
              <w:ind w:left="360"/>
              <w:jc w:val="both"/>
              <w:rPr>
                <w:b/>
              </w:rPr>
            </w:pPr>
            <w:r>
              <w:t>4.</w:t>
            </w:r>
          </w:p>
        </w:tc>
        <w:tc>
          <w:tcPr>
            <w:tcW w:w="2385" w:type="dxa"/>
          </w:tcPr>
          <w:p w14:paraId="00000642" w14:textId="77777777" w:rsidR="00F52645" w:rsidRDefault="00D50232">
            <w:pPr>
              <w:spacing w:after="120"/>
              <w:jc w:val="both"/>
              <w:rPr>
                <w:b/>
              </w:rPr>
            </w:pPr>
            <w:r>
              <w:t>Participants in the meeting to discuss the road map for the review of the National Disability Policy 2004 of Mainland Tanzania 7 December  in Dar es Salam Region</w:t>
            </w:r>
          </w:p>
        </w:tc>
        <w:tc>
          <w:tcPr>
            <w:tcW w:w="1980" w:type="dxa"/>
          </w:tcPr>
          <w:p w14:paraId="00000643" w14:textId="77777777" w:rsidR="00F52645" w:rsidRDefault="00D50232">
            <w:pPr>
              <w:spacing w:after="120"/>
              <w:ind w:left="360"/>
              <w:jc w:val="both"/>
              <w:rPr>
                <w:b/>
              </w:rPr>
            </w:pPr>
            <w:r>
              <w:t>Y</w:t>
            </w:r>
          </w:p>
        </w:tc>
        <w:tc>
          <w:tcPr>
            <w:tcW w:w="2175" w:type="dxa"/>
          </w:tcPr>
          <w:p w14:paraId="00000644" w14:textId="77777777" w:rsidR="00F52645" w:rsidRDefault="00D50232">
            <w:pPr>
              <w:spacing w:after="120"/>
              <w:jc w:val="both"/>
              <w:rPr>
                <w:b/>
              </w:rPr>
            </w:pPr>
            <w:r>
              <w:t>Photo of participants in the meeting to discuss the road map for the review of the National Disability Policy 2004 of Mainland Tanzania 7 December  in Dar es Salam Region</w:t>
            </w:r>
          </w:p>
        </w:tc>
        <w:tc>
          <w:tcPr>
            <w:tcW w:w="1875" w:type="dxa"/>
          </w:tcPr>
          <w:p w14:paraId="00000645" w14:textId="77777777" w:rsidR="00F52645" w:rsidRDefault="00D50232">
            <w:pPr>
              <w:spacing w:before="240" w:after="120"/>
              <w:jc w:val="both"/>
              <w:rPr>
                <w:b/>
              </w:rPr>
            </w:pPr>
            <w:r>
              <w:t>UN Women, Amini Suwedi</w:t>
            </w:r>
          </w:p>
        </w:tc>
      </w:tr>
      <w:tr w:rsidR="00F52645" w14:paraId="4F81EA1B" w14:textId="77777777">
        <w:tc>
          <w:tcPr>
            <w:tcW w:w="1020" w:type="dxa"/>
          </w:tcPr>
          <w:p w14:paraId="00000646" w14:textId="77777777" w:rsidR="00F52645" w:rsidRDefault="00D50232">
            <w:pPr>
              <w:spacing w:after="120"/>
              <w:jc w:val="center"/>
              <w:rPr>
                <w:b/>
              </w:rPr>
            </w:pPr>
            <w:r>
              <w:t xml:space="preserve">5. </w:t>
            </w:r>
          </w:p>
        </w:tc>
        <w:tc>
          <w:tcPr>
            <w:tcW w:w="2385" w:type="dxa"/>
          </w:tcPr>
          <w:p w14:paraId="00000647" w14:textId="77777777" w:rsidR="00F52645" w:rsidRDefault="00D50232">
            <w:pPr>
              <w:spacing w:after="120"/>
              <w:jc w:val="both"/>
              <w:rPr>
                <w:b/>
              </w:rPr>
            </w:pPr>
            <w:r>
              <w:t xml:space="preserve">Participants in the meeting to discuss the review of NPA-VAC and group pictures of all the participants. </w:t>
            </w:r>
          </w:p>
        </w:tc>
        <w:tc>
          <w:tcPr>
            <w:tcW w:w="1980" w:type="dxa"/>
          </w:tcPr>
          <w:p w14:paraId="00000648" w14:textId="77777777" w:rsidR="00F52645" w:rsidRDefault="00D50232">
            <w:pPr>
              <w:spacing w:after="120"/>
              <w:jc w:val="both"/>
            </w:pPr>
            <w:r>
              <w:t>Y</w:t>
            </w:r>
          </w:p>
        </w:tc>
        <w:tc>
          <w:tcPr>
            <w:tcW w:w="2175" w:type="dxa"/>
          </w:tcPr>
          <w:p w14:paraId="00000649" w14:textId="77777777" w:rsidR="00F52645" w:rsidRDefault="00D50232">
            <w:pPr>
              <w:spacing w:after="120"/>
              <w:jc w:val="both"/>
              <w:rPr>
                <w:b/>
              </w:rPr>
            </w:pPr>
            <w:r>
              <w:t xml:space="preserve">Photos of the UNPRPD mission in Zanzibar 5 December 2022. Delegation from Finland and the UNPRPD Technical Secretariat participated in the meeting with OPDs to discuss the review of the NPA-VAWC. </w:t>
            </w:r>
          </w:p>
        </w:tc>
        <w:tc>
          <w:tcPr>
            <w:tcW w:w="1875" w:type="dxa"/>
          </w:tcPr>
          <w:p w14:paraId="0000064A" w14:textId="77777777" w:rsidR="00F52645" w:rsidRDefault="00D50232">
            <w:pPr>
              <w:spacing w:after="120"/>
              <w:jc w:val="both"/>
              <w:rPr>
                <w:b/>
              </w:rPr>
            </w:pPr>
            <w:r>
              <w:t>UNFPA, Ali Hamad</w:t>
            </w:r>
          </w:p>
        </w:tc>
      </w:tr>
      <w:tr w:rsidR="00F52645" w14:paraId="45FEE1A7" w14:textId="77777777">
        <w:tc>
          <w:tcPr>
            <w:tcW w:w="1020" w:type="dxa"/>
          </w:tcPr>
          <w:p w14:paraId="0000064B" w14:textId="77777777" w:rsidR="00F52645" w:rsidRDefault="00D50232">
            <w:pPr>
              <w:spacing w:after="120"/>
              <w:ind w:left="360"/>
              <w:jc w:val="both"/>
              <w:rPr>
                <w:b/>
              </w:rPr>
            </w:pPr>
            <w:r>
              <w:t xml:space="preserve">6. </w:t>
            </w:r>
          </w:p>
        </w:tc>
        <w:tc>
          <w:tcPr>
            <w:tcW w:w="2385" w:type="dxa"/>
          </w:tcPr>
          <w:p w14:paraId="0000064C" w14:textId="77777777" w:rsidR="00F52645" w:rsidRDefault="00D50232">
            <w:pPr>
              <w:spacing w:after="120"/>
              <w:jc w:val="both"/>
              <w:rPr>
                <w:b/>
              </w:rPr>
            </w:pPr>
            <w:r>
              <w:t>Multi-stakeholder meeting at the event of presentation of the inception report for the Situational Analysis of the National Disability Policy 2004 (Mainland) held in 24th of August 2023 Workers Compensation Fund (WCD) in Dodoma.</w:t>
            </w:r>
          </w:p>
        </w:tc>
        <w:tc>
          <w:tcPr>
            <w:tcW w:w="1980" w:type="dxa"/>
          </w:tcPr>
          <w:p w14:paraId="0000064D" w14:textId="77777777" w:rsidR="00F52645" w:rsidRDefault="00D50232">
            <w:pPr>
              <w:spacing w:after="120"/>
              <w:ind w:left="360"/>
              <w:jc w:val="both"/>
              <w:rPr>
                <w:b/>
              </w:rPr>
            </w:pPr>
            <w:r>
              <w:t>Y</w:t>
            </w:r>
          </w:p>
        </w:tc>
        <w:tc>
          <w:tcPr>
            <w:tcW w:w="2175" w:type="dxa"/>
          </w:tcPr>
          <w:p w14:paraId="0000064E" w14:textId="77777777" w:rsidR="00F52645" w:rsidRDefault="00D50232">
            <w:pPr>
              <w:spacing w:after="120"/>
              <w:jc w:val="both"/>
              <w:rPr>
                <w:b/>
              </w:rPr>
            </w:pPr>
            <w:r>
              <w:t>Multi-stakeholder meeting at the event of presentation of the inception report for the Situational Analysis of the National Disability Policy 2004 (Mainland)</w:t>
            </w:r>
          </w:p>
        </w:tc>
        <w:tc>
          <w:tcPr>
            <w:tcW w:w="1875" w:type="dxa"/>
          </w:tcPr>
          <w:p w14:paraId="0000064F" w14:textId="77777777" w:rsidR="00F52645" w:rsidRDefault="00D50232">
            <w:pPr>
              <w:spacing w:after="120"/>
              <w:jc w:val="both"/>
              <w:rPr>
                <w:b/>
              </w:rPr>
            </w:pPr>
            <w:r>
              <w:t>PMO-LYED communication officer</w:t>
            </w:r>
          </w:p>
        </w:tc>
      </w:tr>
      <w:tr w:rsidR="00F52645" w14:paraId="5E23A752" w14:textId="77777777">
        <w:tc>
          <w:tcPr>
            <w:tcW w:w="1020" w:type="dxa"/>
          </w:tcPr>
          <w:p w14:paraId="00000650" w14:textId="77777777" w:rsidR="00F52645" w:rsidRDefault="00D50232">
            <w:pPr>
              <w:spacing w:after="120"/>
              <w:ind w:left="360"/>
              <w:jc w:val="both"/>
            </w:pPr>
            <w:r>
              <w:t>7.</w:t>
            </w:r>
          </w:p>
        </w:tc>
        <w:tc>
          <w:tcPr>
            <w:tcW w:w="2385" w:type="dxa"/>
          </w:tcPr>
          <w:p w14:paraId="00000651" w14:textId="77777777" w:rsidR="00F52645" w:rsidRDefault="00D50232">
            <w:pPr>
              <w:spacing w:after="120"/>
              <w:jc w:val="both"/>
            </w:pPr>
            <w:r>
              <w:t xml:space="preserve">The Permanent Secretary of Prime Minister Office Labour, Youth, Employment and Person with Disabilities technical staff, representatives from OPDs and UN Women. </w:t>
            </w:r>
          </w:p>
        </w:tc>
        <w:tc>
          <w:tcPr>
            <w:tcW w:w="1980" w:type="dxa"/>
          </w:tcPr>
          <w:p w14:paraId="00000652" w14:textId="77777777" w:rsidR="00F52645" w:rsidRDefault="00D50232">
            <w:pPr>
              <w:spacing w:after="120"/>
              <w:jc w:val="both"/>
            </w:pPr>
            <w:r>
              <w:t>Y</w:t>
            </w:r>
          </w:p>
        </w:tc>
        <w:tc>
          <w:tcPr>
            <w:tcW w:w="2175" w:type="dxa"/>
          </w:tcPr>
          <w:p w14:paraId="00000653" w14:textId="77777777" w:rsidR="00F52645" w:rsidRDefault="00D50232">
            <w:pPr>
              <w:spacing w:after="120"/>
              <w:jc w:val="both"/>
            </w:pPr>
            <w:r>
              <w:t>The Permanent Secretary of Prime Minister Office Labour, Youth, Employment and Person with Disabilities technical staff, representatives from OPDs and UN Women</w:t>
            </w:r>
          </w:p>
        </w:tc>
        <w:tc>
          <w:tcPr>
            <w:tcW w:w="1875" w:type="dxa"/>
          </w:tcPr>
          <w:p w14:paraId="00000654" w14:textId="77777777" w:rsidR="00F52645" w:rsidRDefault="00D50232">
            <w:pPr>
              <w:spacing w:after="120"/>
              <w:jc w:val="both"/>
            </w:pPr>
            <w:r>
              <w:t>PMO-LYED communication officer</w:t>
            </w:r>
          </w:p>
        </w:tc>
      </w:tr>
      <w:tr w:rsidR="00F52645" w14:paraId="18D6E4F6" w14:textId="77777777">
        <w:tc>
          <w:tcPr>
            <w:tcW w:w="1020" w:type="dxa"/>
          </w:tcPr>
          <w:p w14:paraId="00000655" w14:textId="77777777" w:rsidR="00F52645" w:rsidRDefault="00D50232">
            <w:pPr>
              <w:spacing w:after="120"/>
              <w:jc w:val="center"/>
            </w:pPr>
            <w:r>
              <w:t xml:space="preserve">8. </w:t>
            </w:r>
          </w:p>
        </w:tc>
        <w:tc>
          <w:tcPr>
            <w:tcW w:w="2385" w:type="dxa"/>
          </w:tcPr>
          <w:p w14:paraId="00000656" w14:textId="77777777" w:rsidR="00F52645" w:rsidRDefault="00D50232">
            <w:pPr>
              <w:spacing w:after="120"/>
              <w:jc w:val="both"/>
            </w:pPr>
            <w:r>
              <w:t>Persons with disabilities participating in one of the Focus Group Discussions during data collection for the Situational Analysis of the National Disability Policy 2004 (Mainland) on 24th October 2023</w:t>
            </w:r>
          </w:p>
        </w:tc>
        <w:tc>
          <w:tcPr>
            <w:tcW w:w="1980" w:type="dxa"/>
          </w:tcPr>
          <w:p w14:paraId="00000657" w14:textId="77777777" w:rsidR="00F52645" w:rsidRDefault="00D50232">
            <w:pPr>
              <w:spacing w:after="120"/>
              <w:jc w:val="both"/>
            </w:pPr>
            <w:r>
              <w:t>Y</w:t>
            </w:r>
          </w:p>
        </w:tc>
        <w:tc>
          <w:tcPr>
            <w:tcW w:w="2175" w:type="dxa"/>
          </w:tcPr>
          <w:p w14:paraId="00000658" w14:textId="77777777" w:rsidR="00F52645" w:rsidRDefault="00D50232">
            <w:pPr>
              <w:spacing w:after="120"/>
              <w:jc w:val="both"/>
            </w:pPr>
            <w:r>
              <w:t xml:space="preserve">Persons with disabilities participating in one of the Focus Group Discussions during data collection </w:t>
            </w:r>
          </w:p>
        </w:tc>
        <w:tc>
          <w:tcPr>
            <w:tcW w:w="1875" w:type="dxa"/>
          </w:tcPr>
          <w:p w14:paraId="00000659" w14:textId="77777777" w:rsidR="00F52645" w:rsidRDefault="00D50232">
            <w:pPr>
              <w:spacing w:after="120"/>
              <w:jc w:val="both"/>
            </w:pPr>
            <w:r>
              <w:t>PMO-LYED communication officer</w:t>
            </w:r>
          </w:p>
        </w:tc>
      </w:tr>
      <w:tr w:rsidR="00F52645" w14:paraId="071A61A0" w14:textId="77777777">
        <w:tc>
          <w:tcPr>
            <w:tcW w:w="1020" w:type="dxa"/>
          </w:tcPr>
          <w:p w14:paraId="0000065A" w14:textId="77777777" w:rsidR="00F52645" w:rsidRDefault="00D50232">
            <w:pPr>
              <w:spacing w:after="120"/>
              <w:jc w:val="center"/>
            </w:pPr>
            <w:r>
              <w:t>9.</w:t>
            </w:r>
          </w:p>
        </w:tc>
        <w:tc>
          <w:tcPr>
            <w:tcW w:w="2385" w:type="dxa"/>
          </w:tcPr>
          <w:p w14:paraId="0000065B" w14:textId="77777777" w:rsidR="00F52645" w:rsidRDefault="00D50232">
            <w:pPr>
              <w:spacing w:after="120"/>
              <w:jc w:val="both"/>
            </w:pPr>
            <w:r>
              <w:t>Participants from the CRPD, gender-responsive and disability-inclusive programming held in Zanzibar</w:t>
            </w:r>
          </w:p>
        </w:tc>
        <w:tc>
          <w:tcPr>
            <w:tcW w:w="1980" w:type="dxa"/>
          </w:tcPr>
          <w:p w14:paraId="0000065C" w14:textId="77777777" w:rsidR="00F52645" w:rsidRDefault="00D50232">
            <w:pPr>
              <w:spacing w:after="120"/>
              <w:jc w:val="both"/>
            </w:pPr>
            <w:r>
              <w:t>Y</w:t>
            </w:r>
          </w:p>
        </w:tc>
        <w:tc>
          <w:tcPr>
            <w:tcW w:w="2175" w:type="dxa"/>
          </w:tcPr>
          <w:p w14:paraId="0000065D" w14:textId="77777777" w:rsidR="00F52645" w:rsidRDefault="00D50232">
            <w:pPr>
              <w:spacing w:after="120"/>
              <w:jc w:val="both"/>
            </w:pPr>
            <w:r>
              <w:t>Participants from the CRPD, gender-responsive and disability-inclusive programming held in Zanzibar</w:t>
            </w:r>
          </w:p>
        </w:tc>
        <w:tc>
          <w:tcPr>
            <w:tcW w:w="1875" w:type="dxa"/>
          </w:tcPr>
          <w:p w14:paraId="0000065E" w14:textId="77777777" w:rsidR="00F52645" w:rsidRDefault="00D50232">
            <w:pPr>
              <w:spacing w:after="120"/>
              <w:jc w:val="both"/>
            </w:pPr>
            <w:r>
              <w:t>UNFPA, Gibson Urassa</w:t>
            </w:r>
          </w:p>
        </w:tc>
      </w:tr>
    </w:tbl>
    <w:p w14:paraId="0000065F" w14:textId="77777777" w:rsidR="00F52645" w:rsidRDefault="00D50232">
      <w:pPr>
        <w:pStyle w:val="Heading1"/>
        <w:spacing w:line="276" w:lineRule="auto"/>
      </w:pPr>
      <w:bookmarkStart w:id="23" w:name="_heading=h.uumk0z1mf7w5" w:colFirst="0" w:colLast="0"/>
      <w:bookmarkEnd w:id="23"/>
      <w:r>
        <w:br w:type="page"/>
      </w:r>
    </w:p>
    <w:p w14:paraId="00000660" w14:textId="77777777" w:rsidR="00F52645" w:rsidRDefault="00D50232">
      <w:pPr>
        <w:pStyle w:val="Heading1"/>
        <w:spacing w:line="276" w:lineRule="auto"/>
      </w:pPr>
      <w:bookmarkStart w:id="24" w:name="_heading=h.cefnwame5c75" w:colFirst="0" w:colLast="0"/>
      <w:bookmarkEnd w:id="24"/>
      <w:r>
        <w:t>Annex 1</w:t>
      </w:r>
    </w:p>
    <w:tbl>
      <w:tblPr>
        <w:tblStyle w:val="aff5"/>
        <w:tblW w:w="9435" w:type="dxa"/>
        <w:tblInd w:w="61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435"/>
      </w:tblGrid>
      <w:tr w:rsidR="00F52645" w14:paraId="1A1FE9B4" w14:textId="77777777">
        <w:trPr>
          <w:trHeight w:val="300"/>
        </w:trPr>
        <w:tc>
          <w:tcPr>
            <w:tcW w:w="9435" w:type="dxa"/>
            <w:tcBorders>
              <w:top w:val="single" w:sz="6" w:space="0" w:color="999999"/>
              <w:left w:val="single" w:sz="6" w:space="0" w:color="999999"/>
              <w:bottom w:val="single" w:sz="6" w:space="0" w:color="999999"/>
              <w:right w:val="single" w:sz="6" w:space="0" w:color="999999"/>
            </w:tcBorders>
            <w:shd w:val="clear" w:color="auto" w:fill="DBE5F1"/>
          </w:tcPr>
          <w:p w14:paraId="00000661" w14:textId="77777777" w:rsidR="00F52645" w:rsidRDefault="00D50232">
            <w:pPr>
              <w:jc w:val="both"/>
              <w:rPr>
                <w:b/>
              </w:rPr>
            </w:pPr>
            <w:r>
              <w:rPr>
                <w:b/>
              </w:rPr>
              <w:t xml:space="preserve">UNPRPD IMPACT INDICATORS </w:t>
            </w:r>
          </w:p>
        </w:tc>
      </w:tr>
      <w:tr w:rsidR="00F52645" w14:paraId="5555692B" w14:textId="77777777">
        <w:trPr>
          <w:trHeight w:val="300"/>
        </w:trPr>
        <w:tc>
          <w:tcPr>
            <w:tcW w:w="9435" w:type="dxa"/>
            <w:tcBorders>
              <w:top w:val="single" w:sz="6" w:space="0" w:color="999999"/>
              <w:left w:val="single" w:sz="6" w:space="0" w:color="999999"/>
              <w:bottom w:val="single" w:sz="6" w:space="0" w:color="999999"/>
              <w:right w:val="single" w:sz="6" w:space="0" w:color="999999"/>
            </w:tcBorders>
            <w:shd w:val="clear" w:color="auto" w:fill="auto"/>
          </w:tcPr>
          <w:p w14:paraId="00000662" w14:textId="77777777" w:rsidR="00F52645" w:rsidRDefault="00D50232">
            <w:pPr>
              <w:jc w:val="both"/>
            </w:pPr>
            <w:r>
              <w:t>Proportion of population living below the national poverty line by sex and age (SDG indicator 1.2.1) and disability.  </w:t>
            </w:r>
          </w:p>
        </w:tc>
      </w:tr>
      <w:tr w:rsidR="00F52645" w14:paraId="48B07B1A" w14:textId="77777777">
        <w:trPr>
          <w:trHeight w:val="300"/>
        </w:trPr>
        <w:tc>
          <w:tcPr>
            <w:tcW w:w="9435" w:type="dxa"/>
            <w:tcBorders>
              <w:top w:val="single" w:sz="6" w:space="0" w:color="999999"/>
              <w:left w:val="single" w:sz="6" w:space="0" w:color="999999"/>
              <w:bottom w:val="single" w:sz="6" w:space="0" w:color="999999"/>
              <w:right w:val="single" w:sz="6" w:space="0" w:color="999999"/>
            </w:tcBorders>
            <w:shd w:val="clear" w:color="auto" w:fill="auto"/>
          </w:tcPr>
          <w:p w14:paraId="00000663" w14:textId="77777777" w:rsidR="00F52645" w:rsidRDefault="00D50232">
            <w:pPr>
              <w:jc w:val="both"/>
            </w:pPr>
            <w:r>
              <w:t>Proportion of men, women and children of all ages living in poverty in all its dimensions according to national definitions (SDG indicator 1.2.2) disaggregated by disability, before and after social transfers.  </w:t>
            </w:r>
          </w:p>
        </w:tc>
      </w:tr>
      <w:tr w:rsidR="00F52645" w14:paraId="356F5E2D" w14:textId="77777777">
        <w:trPr>
          <w:trHeight w:val="300"/>
        </w:trPr>
        <w:tc>
          <w:tcPr>
            <w:tcW w:w="9435" w:type="dxa"/>
            <w:tcBorders>
              <w:top w:val="single" w:sz="6" w:space="0" w:color="999999"/>
              <w:left w:val="single" w:sz="6" w:space="0" w:color="999999"/>
              <w:bottom w:val="single" w:sz="6" w:space="0" w:color="999999"/>
              <w:right w:val="single" w:sz="6" w:space="0" w:color="999999"/>
            </w:tcBorders>
            <w:shd w:val="clear" w:color="auto" w:fill="auto"/>
          </w:tcPr>
          <w:p w14:paraId="00000664" w14:textId="77777777" w:rsidR="00F52645" w:rsidRDefault="00D50232">
            <w:pPr>
              <w:jc w:val="both"/>
            </w:pPr>
            <w:r>
              <w:t>Rates of children with disabilities out of school, rate of enrolment, attendance, promotion by grade, completion, and drop out in mainstream primary, secondary, tertiary educational institutions, vocational training, lifelong learning courses, as compared to others, disaggregated by sex, age, disability. </w:t>
            </w:r>
          </w:p>
        </w:tc>
      </w:tr>
      <w:tr w:rsidR="00F52645" w14:paraId="0C7CB400" w14:textId="77777777">
        <w:trPr>
          <w:trHeight w:val="300"/>
        </w:trPr>
        <w:tc>
          <w:tcPr>
            <w:tcW w:w="9435" w:type="dxa"/>
            <w:tcBorders>
              <w:top w:val="single" w:sz="6" w:space="0" w:color="999999"/>
              <w:left w:val="single" w:sz="6" w:space="0" w:color="999999"/>
              <w:bottom w:val="single" w:sz="6" w:space="0" w:color="999999"/>
              <w:right w:val="single" w:sz="6" w:space="0" w:color="999999"/>
            </w:tcBorders>
            <w:shd w:val="clear" w:color="auto" w:fill="auto"/>
          </w:tcPr>
          <w:p w14:paraId="00000665" w14:textId="77777777" w:rsidR="00F52645" w:rsidRDefault="00D50232">
            <w:pPr>
              <w:jc w:val="both"/>
            </w:pPr>
            <w:r>
              <w:t>Proportion of children and young people: (a) in grades 2/3; (b) at the end of primary; and (c) at the end of lower secondary achieving at least a minimum proficiency level in (i) reading and (ii) mathematics, by sex (SDG indicator 4.1.1), age and disability.  </w:t>
            </w:r>
          </w:p>
        </w:tc>
      </w:tr>
      <w:tr w:rsidR="00F52645" w14:paraId="27121AB3" w14:textId="77777777">
        <w:trPr>
          <w:trHeight w:val="300"/>
        </w:trPr>
        <w:tc>
          <w:tcPr>
            <w:tcW w:w="9435" w:type="dxa"/>
            <w:tcBorders>
              <w:top w:val="single" w:sz="6" w:space="0" w:color="999999"/>
              <w:left w:val="single" w:sz="6" w:space="0" w:color="999999"/>
              <w:bottom w:val="single" w:sz="6" w:space="0" w:color="999999"/>
              <w:right w:val="single" w:sz="6" w:space="0" w:color="999999"/>
            </w:tcBorders>
            <w:shd w:val="clear" w:color="auto" w:fill="auto"/>
          </w:tcPr>
          <w:p w14:paraId="00000666" w14:textId="77777777" w:rsidR="00F52645" w:rsidRDefault="00D50232">
            <w:pPr>
              <w:jc w:val="both"/>
            </w:pPr>
            <w:r>
              <w:t>Coverage of essential health services/Universal Health Coverage disaggregated as a proportion of the population, by sex, age and disability (SDG indicator 3.8.1) </w:t>
            </w:r>
          </w:p>
        </w:tc>
      </w:tr>
      <w:tr w:rsidR="00F52645" w14:paraId="7C970F6E" w14:textId="77777777">
        <w:trPr>
          <w:trHeight w:val="300"/>
        </w:trPr>
        <w:tc>
          <w:tcPr>
            <w:tcW w:w="9435" w:type="dxa"/>
            <w:tcBorders>
              <w:top w:val="single" w:sz="6" w:space="0" w:color="999999"/>
              <w:left w:val="single" w:sz="6" w:space="0" w:color="999999"/>
              <w:bottom w:val="single" w:sz="6" w:space="0" w:color="999999"/>
              <w:right w:val="single" w:sz="6" w:space="0" w:color="999999"/>
            </w:tcBorders>
            <w:shd w:val="clear" w:color="auto" w:fill="auto"/>
          </w:tcPr>
          <w:p w14:paraId="00000667" w14:textId="77777777" w:rsidR="00F52645" w:rsidRDefault="00D50232">
            <w:pPr>
              <w:jc w:val="both"/>
            </w:pPr>
            <w:r>
              <w:t>Percentage of persons with disabilities employed as compared to other persons and to overall employment rate, disaggregated by type of employment (public, private, self-employed), age, sex and disability </w:t>
            </w:r>
          </w:p>
        </w:tc>
      </w:tr>
      <w:tr w:rsidR="00F52645" w14:paraId="4A37D6F6" w14:textId="77777777">
        <w:trPr>
          <w:trHeight w:val="300"/>
        </w:trPr>
        <w:tc>
          <w:tcPr>
            <w:tcW w:w="9435" w:type="dxa"/>
            <w:tcBorders>
              <w:top w:val="single" w:sz="6" w:space="0" w:color="999999"/>
              <w:left w:val="single" w:sz="6" w:space="0" w:color="999999"/>
              <w:bottom w:val="single" w:sz="6" w:space="0" w:color="999999"/>
              <w:right w:val="single" w:sz="6" w:space="0" w:color="999999"/>
            </w:tcBorders>
            <w:shd w:val="clear" w:color="auto" w:fill="auto"/>
          </w:tcPr>
          <w:p w14:paraId="00000668" w14:textId="77777777" w:rsidR="00F52645" w:rsidRDefault="00D50232">
            <w:pPr>
              <w:jc w:val="both"/>
            </w:pPr>
            <w:r>
              <w:t>Average hourly earnings of female and male employees, by occupation, age and persons with disabilities (SDG indicator 8.5.1). </w:t>
            </w:r>
          </w:p>
        </w:tc>
      </w:tr>
      <w:tr w:rsidR="00F52645" w14:paraId="5B3E79B3" w14:textId="77777777">
        <w:trPr>
          <w:trHeight w:val="300"/>
        </w:trPr>
        <w:tc>
          <w:tcPr>
            <w:tcW w:w="9435" w:type="dxa"/>
            <w:tcBorders>
              <w:top w:val="single" w:sz="6" w:space="0" w:color="999999"/>
              <w:left w:val="single" w:sz="6" w:space="0" w:color="999999"/>
              <w:bottom w:val="single" w:sz="6" w:space="0" w:color="999999"/>
              <w:right w:val="single" w:sz="6" w:space="0" w:color="999999"/>
            </w:tcBorders>
            <w:shd w:val="clear" w:color="auto" w:fill="auto"/>
          </w:tcPr>
          <w:p w14:paraId="00000669" w14:textId="77777777" w:rsidR="00F52645" w:rsidRDefault="00D50232">
            <w:pPr>
              <w:jc w:val="both"/>
            </w:pPr>
            <w:r>
              <w:t>SDG indicator 11.2.1 Proportion of population that has convenient access to public transport, by sex, age and persons with disabilities. </w:t>
            </w:r>
          </w:p>
        </w:tc>
      </w:tr>
      <w:tr w:rsidR="00F52645" w14:paraId="06CFBC2C" w14:textId="77777777">
        <w:trPr>
          <w:trHeight w:val="300"/>
        </w:trPr>
        <w:tc>
          <w:tcPr>
            <w:tcW w:w="9435" w:type="dxa"/>
            <w:tcBorders>
              <w:top w:val="single" w:sz="6" w:space="0" w:color="999999"/>
              <w:left w:val="single" w:sz="6" w:space="0" w:color="999999"/>
              <w:bottom w:val="single" w:sz="6" w:space="0" w:color="999999"/>
              <w:right w:val="single" w:sz="6" w:space="0" w:color="999999"/>
            </w:tcBorders>
            <w:shd w:val="clear" w:color="auto" w:fill="auto"/>
          </w:tcPr>
          <w:p w14:paraId="0000066A" w14:textId="77777777" w:rsidR="00F52645" w:rsidRDefault="00D50232">
            <w:pPr>
              <w:jc w:val="both"/>
            </w:pPr>
            <w:r>
              <w:t>#Number of persons with disabilities who have undergone a CRPD aligned disability assessment and are in possession of disability certification compared to statistical estimations of the number persons with disabilities. </w:t>
            </w:r>
          </w:p>
        </w:tc>
      </w:tr>
      <w:tr w:rsidR="00F52645" w14:paraId="6A7285ED" w14:textId="77777777">
        <w:trPr>
          <w:trHeight w:val="300"/>
        </w:trPr>
        <w:tc>
          <w:tcPr>
            <w:tcW w:w="9435" w:type="dxa"/>
            <w:tcBorders>
              <w:top w:val="single" w:sz="6" w:space="0" w:color="999999"/>
              <w:left w:val="single" w:sz="6" w:space="0" w:color="999999"/>
              <w:bottom w:val="single" w:sz="6" w:space="0" w:color="999999"/>
              <w:right w:val="single" w:sz="6" w:space="0" w:color="999999"/>
            </w:tcBorders>
            <w:shd w:val="clear" w:color="auto" w:fill="auto"/>
          </w:tcPr>
          <w:p w14:paraId="0000066B" w14:textId="77777777" w:rsidR="00F52645" w:rsidRDefault="00D50232">
            <w:pPr>
              <w:jc w:val="both"/>
            </w:pPr>
            <w:r>
              <w:t>Percentage of public spending on disability rights and inclusion, as a proportion of the GDP/sector budgets, disaggregated by disability specific budget allocations and allocations within mainstream budget. </w:t>
            </w:r>
          </w:p>
        </w:tc>
      </w:tr>
      <w:tr w:rsidR="00F52645" w14:paraId="4688B9CD" w14:textId="77777777">
        <w:trPr>
          <w:trHeight w:val="300"/>
        </w:trPr>
        <w:tc>
          <w:tcPr>
            <w:tcW w:w="9435" w:type="dxa"/>
            <w:tcBorders>
              <w:top w:val="single" w:sz="6" w:space="0" w:color="999999"/>
              <w:left w:val="single" w:sz="6" w:space="0" w:color="999999"/>
              <w:bottom w:val="single" w:sz="6" w:space="0" w:color="999999"/>
              <w:right w:val="single" w:sz="6" w:space="0" w:color="999999"/>
            </w:tcBorders>
            <w:shd w:val="clear" w:color="auto" w:fill="auto"/>
          </w:tcPr>
          <w:p w14:paraId="0000066C" w14:textId="77777777" w:rsidR="00F52645" w:rsidRDefault="00D50232">
            <w:pPr>
              <w:jc w:val="both"/>
            </w:pPr>
            <w:r>
              <w:t>Increase of disability data/disaggregation (including by sex) within standard data and CRPD compliant collection processes. </w:t>
            </w:r>
          </w:p>
        </w:tc>
      </w:tr>
      <w:tr w:rsidR="00F52645" w14:paraId="064CCC1C" w14:textId="77777777">
        <w:trPr>
          <w:trHeight w:val="478"/>
        </w:trPr>
        <w:tc>
          <w:tcPr>
            <w:tcW w:w="9435" w:type="dxa"/>
            <w:tcBorders>
              <w:top w:val="single" w:sz="6" w:space="0" w:color="999999"/>
              <w:left w:val="single" w:sz="6" w:space="0" w:color="999999"/>
              <w:bottom w:val="single" w:sz="6" w:space="0" w:color="999999"/>
              <w:right w:val="single" w:sz="6" w:space="0" w:color="999999"/>
            </w:tcBorders>
            <w:shd w:val="clear" w:color="auto" w:fill="auto"/>
          </w:tcPr>
          <w:p w14:paraId="0000066D" w14:textId="77777777" w:rsidR="00F52645" w:rsidRDefault="00D50232">
            <w:pPr>
              <w:jc w:val="both"/>
            </w:pPr>
            <w:r>
              <w:t>SDG indicator 16.7.2 Proportion of population who believe decision-making is inclusive and responsive, by sex, age and population group. </w:t>
            </w:r>
          </w:p>
        </w:tc>
      </w:tr>
    </w:tbl>
    <w:p w14:paraId="0000066E" w14:textId="77777777" w:rsidR="00F52645" w:rsidRDefault="00F52645">
      <w:pPr>
        <w:jc w:val="both"/>
        <w:rPr>
          <w:b/>
        </w:rPr>
      </w:pPr>
    </w:p>
    <w:p w14:paraId="0000066F" w14:textId="77777777" w:rsidR="00F52645" w:rsidRDefault="00D50232">
      <w:pPr>
        <w:pStyle w:val="Heading1"/>
        <w:spacing w:line="276" w:lineRule="auto"/>
      </w:pPr>
      <w:bookmarkStart w:id="25" w:name="_heading=h.rhgsblf2zniz" w:colFirst="0" w:colLast="0"/>
      <w:bookmarkEnd w:id="25"/>
      <w:r>
        <w:t xml:space="preserve">Annex 2 </w:t>
      </w:r>
    </w:p>
    <w:p w14:paraId="00000670" w14:textId="77777777" w:rsidR="00F52645" w:rsidRDefault="00D50232">
      <w:pPr>
        <w:ind w:left="630"/>
        <w:jc w:val="both"/>
      </w:pPr>
      <w:r>
        <w:rPr>
          <w:i/>
        </w:rPr>
        <w:t>UNPRPD Fund Outputs and outputs indicators </w:t>
      </w:r>
      <w:r>
        <w:t> </w:t>
      </w:r>
    </w:p>
    <w:p w14:paraId="00000671" w14:textId="77777777" w:rsidR="00F52645" w:rsidRDefault="00D50232">
      <w:pPr>
        <w:ind w:left="630"/>
        <w:jc w:val="both"/>
        <w:rPr>
          <w:b/>
        </w:rPr>
      </w:pPr>
      <w:r>
        <w:rPr>
          <w:b/>
        </w:rPr>
        <w:t>Output 1.1 - Capacity of national stakeholders, especially of key duty bearers and rights holders, is enhanced, to ensure more effective contributions towards disability inclusive policies, systems and - for the implementation of the CRPD and SDGs. </w:t>
      </w:r>
    </w:p>
    <w:p w14:paraId="00000672" w14:textId="77777777" w:rsidR="00F52645" w:rsidRDefault="00D50232">
      <w:pPr>
        <w:ind w:left="630"/>
        <w:jc w:val="both"/>
      </w:pPr>
      <w:r>
        <w:t xml:space="preserve">1.1.1 </w:t>
      </w:r>
      <w:r>
        <w:tab/>
        <w:t># of trainings (disaggregation by type of capacity building</w:t>
      </w:r>
      <w:r>
        <w:rPr>
          <w:vertAlign w:val="superscript"/>
        </w:rPr>
        <w:t>1</w:t>
      </w:r>
      <w:r>
        <w:t>)  developed and delivered in the UNPRPD programme. (Dissaggregated by topics</w:t>
      </w:r>
      <w:r>
        <w:rPr>
          <w:vertAlign w:val="superscript"/>
        </w:rPr>
        <w:t>2</w:t>
      </w:r>
      <w:r>
        <w:t>)     </w:t>
      </w:r>
    </w:p>
    <w:p w14:paraId="00000673" w14:textId="77777777" w:rsidR="00F52645" w:rsidRDefault="00D50232">
      <w:pPr>
        <w:ind w:left="630"/>
        <w:jc w:val="both"/>
      </w:pPr>
      <w:r>
        <w:t>1.1.2</w:t>
      </w:r>
      <w:r>
        <w:tab/>
        <w:t># of participants (disaggregated by type of stakeholder</w:t>
      </w:r>
      <w:r>
        <w:rPr>
          <w:vertAlign w:val="superscript"/>
        </w:rPr>
        <w:t>3</w:t>
      </w:r>
      <w:r>
        <w:t>) disaggregated by sex,disability, rural/urban participating in capacity building activities funded or provided by UNPRPD programmes  </w:t>
      </w:r>
    </w:p>
    <w:p w14:paraId="00000674" w14:textId="77777777" w:rsidR="00F52645" w:rsidRDefault="00D50232">
      <w:pPr>
        <w:ind w:left="630"/>
        <w:jc w:val="both"/>
      </w:pPr>
      <w:r>
        <w:t>1.1.3</w:t>
      </w:r>
      <w:r>
        <w:tab/>
        <w:t># and % of participants reporting increased knowledge or capacity to design or revise policies or systems to be more disability inclusive.   </w:t>
      </w:r>
    </w:p>
    <w:p w14:paraId="00000675" w14:textId="77777777" w:rsidR="00F52645" w:rsidRDefault="00D50232">
      <w:pPr>
        <w:ind w:left="630"/>
        <w:jc w:val="both"/>
      </w:pPr>
      <w:r>
        <w:t>1.1.4</w:t>
      </w:r>
      <w:r>
        <w:tab/>
        <w:t># of OPDs (disaggregated by type umbrella- disability specific- women- underrepresented other) that benefited from capacity building activities (type of activities</w:t>
      </w:r>
      <w:r>
        <w:rPr>
          <w:vertAlign w:val="superscript"/>
        </w:rPr>
        <w:t>4</w:t>
      </w:r>
      <w:r>
        <w:t>) funded by UNPRPD programmes to strengthen the capacity of organizations of persons with disabilities. </w:t>
      </w:r>
    </w:p>
    <w:p w14:paraId="00000676" w14:textId="77777777" w:rsidR="00F52645" w:rsidRDefault="00D50232">
      <w:pPr>
        <w:ind w:left="630"/>
        <w:jc w:val="both"/>
      </w:pPr>
      <w:r>
        <w:t>1.1.5</w:t>
      </w:r>
      <w:r>
        <w:tab/>
        <w:t># of capacity building activities funded by UNPRPD programmes, directed at women and girls with disabilities on their rights and requirements and/or directed at underrepresented groups of persons with disabilities on their rights and requirements. (disaggregated by target group)  </w:t>
      </w:r>
    </w:p>
    <w:p w14:paraId="00000677" w14:textId="77777777" w:rsidR="00F52645" w:rsidRDefault="00D50232">
      <w:pPr>
        <w:ind w:left="630"/>
        <w:jc w:val="both"/>
        <w:rPr>
          <w:b/>
        </w:rPr>
      </w:pPr>
      <w:r>
        <w:rPr>
          <w:b/>
        </w:rPr>
        <w:t>Output 1.2 - Knowledge products (e.g., tools and guidelines) are developed and piloted, particularly to address gaps in achieving the preconditions for disability inclusion  </w:t>
      </w:r>
    </w:p>
    <w:p w14:paraId="00000678" w14:textId="77777777" w:rsidR="00F52645" w:rsidRDefault="00D50232">
      <w:pPr>
        <w:ind w:left="630"/>
        <w:jc w:val="both"/>
      </w:pPr>
      <w:r>
        <w:t>1.2.1</w:t>
      </w:r>
      <w:r>
        <w:tab/>
        <w:t># of knowledge products(disaggregated by type of product</w:t>
      </w:r>
      <w:r>
        <w:rPr>
          <w:vertAlign w:val="superscript"/>
        </w:rPr>
        <w:t>5</w:t>
      </w:r>
      <w:r>
        <w:t>/thematic focus</w:t>
      </w:r>
      <w:r>
        <w:rPr>
          <w:vertAlign w:val="superscript"/>
        </w:rPr>
        <w:t>6</w:t>
      </w:r>
      <w:r>
        <w:t>)  developed, piloted and disseminated to the relevant stakeholders to inform inclusive practices </w:t>
      </w:r>
    </w:p>
    <w:p w14:paraId="00000679" w14:textId="77777777" w:rsidR="00F52645" w:rsidRDefault="00D50232">
      <w:pPr>
        <w:ind w:left="630"/>
        <w:jc w:val="both"/>
      </w:pPr>
      <w:r>
        <w:t>1.2.2</w:t>
      </w:r>
      <w:r>
        <w:tab/>
        <w:t># of knowledge products developed that address gaps related to inclusion of women and girls with disabilities and/or underrepresented groups of persons with disabilities (disaggregated by thematic focus) </w:t>
      </w:r>
    </w:p>
    <w:p w14:paraId="0000067A" w14:textId="77777777" w:rsidR="00F52645" w:rsidRDefault="00D50232">
      <w:pPr>
        <w:ind w:left="630"/>
        <w:jc w:val="both"/>
      </w:pPr>
      <w:r>
        <w:t>1.2.3</w:t>
      </w:r>
      <w:r>
        <w:tab/>
        <w:t># actors involved in developing and testing of knowledge products (disaggregated by actor (GOV/NGOs/OPDs/Other) </w:t>
      </w:r>
    </w:p>
    <w:p w14:paraId="0000067B" w14:textId="77777777" w:rsidR="00F52645" w:rsidRDefault="00D50232">
      <w:pPr>
        <w:ind w:left="630"/>
        <w:jc w:val="both"/>
      </w:pPr>
      <w:r>
        <w:t>1.2.4</w:t>
      </w:r>
      <w:r>
        <w:tab/>
        <w:t># of stakeholders reporting increased or strengthened policies and systems as a result of UNPRPD funded KM tools (disaggregated by stakeholder) </w:t>
      </w:r>
    </w:p>
    <w:p w14:paraId="0000067C" w14:textId="77777777" w:rsidR="00F52645" w:rsidRDefault="00D50232">
      <w:pPr>
        <w:ind w:left="630"/>
        <w:jc w:val="both"/>
        <w:rPr>
          <w:b/>
        </w:rPr>
      </w:pPr>
      <w:r>
        <w:rPr>
          <w:b/>
        </w:rPr>
        <w:t>Output 1.3 Models of good practice, learning and exchange mechanisms are developed to share country level experiences, to increase understanding, and to inform innovative practices. </w:t>
      </w:r>
    </w:p>
    <w:p w14:paraId="0000067D" w14:textId="77777777" w:rsidR="00F52645" w:rsidRDefault="00D50232">
      <w:pPr>
        <w:ind w:left="630"/>
        <w:jc w:val="both"/>
      </w:pPr>
      <w:r>
        <w:t>1.3.1</w:t>
      </w:r>
      <w:r>
        <w:tab/>
        <w:t># of UNPRPD Situational Analysis through multistakeholder approach  </w:t>
      </w:r>
    </w:p>
    <w:p w14:paraId="0000067E" w14:textId="77777777" w:rsidR="00F52645" w:rsidRDefault="00D50232">
      <w:pPr>
        <w:ind w:left="630"/>
        <w:jc w:val="both"/>
      </w:pPr>
      <w:r>
        <w:t> 1.3.2</w:t>
      </w:r>
      <w:r>
        <w:tab/>
        <w:t># of planning and processes related to UNPRPD-funded programs and/or beyond UNPRPD-funded programs influenced by UNPRPD Situational Analyses findings (disaggregation by UNPRPD -funded programmes and beyond) </w:t>
      </w:r>
    </w:p>
    <w:p w14:paraId="0000067F" w14:textId="77777777" w:rsidR="00F52645" w:rsidRDefault="00D50232">
      <w:pPr>
        <w:ind w:left="630"/>
        <w:jc w:val="both"/>
      </w:pPr>
      <w:r>
        <w:t>1.3.3</w:t>
      </w:r>
      <w:r>
        <w:tab/>
        <w:t># of mechanisms</w:t>
      </w:r>
      <w:r>
        <w:rPr>
          <w:vertAlign w:val="superscript"/>
        </w:rPr>
        <w:t>7</w:t>
      </w:r>
      <w:r>
        <w:t xml:space="preserve"> to share and exchange learning and evidence to inform inclusive policies and systems. (disaggregated by national/ regional/global mechanism) </w:t>
      </w:r>
    </w:p>
    <w:p w14:paraId="00000680" w14:textId="77777777" w:rsidR="00F52645" w:rsidRDefault="00D50232">
      <w:pPr>
        <w:ind w:left="630"/>
        <w:jc w:val="both"/>
      </w:pPr>
      <w:r>
        <w:t>1.3.4</w:t>
      </w:r>
      <w:r>
        <w:tab/>
      </w:r>
      <w:r>
        <w:t># actors involved in mechanisms to share learning and evidence to inform inclusive policies and systems disaggregated (UN/ GOV/OPDs, other) </w:t>
      </w:r>
    </w:p>
    <w:p w14:paraId="00000681" w14:textId="77777777" w:rsidR="00F52645" w:rsidRDefault="00D50232">
      <w:pPr>
        <w:ind w:left="630"/>
        <w:jc w:val="both"/>
      </w:pPr>
      <w:r>
        <w:t>1.3.5</w:t>
      </w:r>
      <w:r>
        <w:tab/>
        <w:t># of models of good practice, learning and exchange mechanisms addressing the situation of women with disabilities and/or underrepresented groups of persons with disabilities (disaggregation women or underrepresented groups) (disaggregated by disability specific or mainstream) </w:t>
      </w:r>
    </w:p>
    <w:p w14:paraId="00000682" w14:textId="77777777" w:rsidR="00F52645" w:rsidRDefault="00D50232">
      <w:pPr>
        <w:ind w:left="630"/>
        <w:jc w:val="both"/>
        <w:rPr>
          <w:b/>
        </w:rPr>
      </w:pPr>
      <w:r>
        <w:rPr>
          <w:b/>
        </w:rPr>
        <w:t>Output 2.1 – Legal frameworks and systems (i.e., laws, policies, plans, programs, services and administrative systems) addressing the preconditions for disability inclusion are newly developed, reviewed, or reformed, to be in line with CRPD standards. </w:t>
      </w:r>
    </w:p>
    <w:p w14:paraId="00000683" w14:textId="77777777" w:rsidR="00F52645" w:rsidRDefault="00D50232">
      <w:pPr>
        <w:ind w:left="630"/>
        <w:jc w:val="both"/>
      </w:pPr>
      <w:r>
        <w:t> 2.1.1</w:t>
      </w:r>
      <w:r>
        <w:tab/>
        <w:t># of national regulatory frameworks and systems changes targeted by the UNPRPD program disaggregated by 1) legislation/regulation, 2) policies/plans/strategies, 3) capacity building programs, 4) operational guidance/standards, 5) direct services/service overhaul/service modelling, 6) audits/reviews/assessments, 7) governmental programs, 8) administrative procedures, 9) formal monitoring and accountability mechanisms or bodies, 10) regulatory/oversight/monitoring systems, 11) financing and budgeting  or 12)</w:t>
      </w:r>
      <w:r>
        <w:t xml:space="preserve"> other (please explain)  </w:t>
      </w:r>
    </w:p>
    <w:p w14:paraId="00000684" w14:textId="77777777" w:rsidR="00F52645" w:rsidRDefault="00D50232">
      <w:pPr>
        <w:ind w:left="630"/>
        <w:jc w:val="both"/>
      </w:pPr>
      <w:r>
        <w:t> 2.1.2       # type of change (development/review/reform) in legal frameworks and systems </w:t>
      </w:r>
    </w:p>
    <w:p w14:paraId="00000685" w14:textId="77777777" w:rsidR="00F52645" w:rsidRDefault="00D50232">
      <w:pPr>
        <w:ind w:left="630"/>
        <w:jc w:val="both"/>
        <w:rPr>
          <w:b/>
        </w:rPr>
      </w:pPr>
      <w:r>
        <w:rPr>
          <w:b/>
        </w:rPr>
        <w:t>Output 2.2 – Multi stakeholder participation and contribution to the design, reform, and implementation of disability inclusive laws policies and systems is enhanced </w:t>
      </w:r>
    </w:p>
    <w:p w14:paraId="00000686" w14:textId="77777777" w:rsidR="00F52645" w:rsidRDefault="00D50232">
      <w:pPr>
        <w:ind w:left="630"/>
        <w:jc w:val="both"/>
      </w:pPr>
      <w:r>
        <w:t> 2.2.1</w:t>
      </w:r>
      <w:r>
        <w:tab/>
        <w:t># of multi-stakeholder coordination mechanisms (disaggregated formal/informal) to support legislative policy and systems changes developed or strengthened  </w:t>
      </w:r>
    </w:p>
    <w:p w14:paraId="00000687" w14:textId="77777777" w:rsidR="00F52645" w:rsidRDefault="00D50232">
      <w:pPr>
        <w:ind w:left="630"/>
        <w:jc w:val="both"/>
      </w:pPr>
      <w:r>
        <w:t> 2.2.2</w:t>
      </w:r>
      <w:r>
        <w:tab/>
        <w:t># of stakeholders within each mechanism (disaggregated by type of stakeholder Gov/ UN/OPDs/other). </w:t>
      </w:r>
    </w:p>
    <w:p w14:paraId="00000688" w14:textId="77777777" w:rsidR="00F52645" w:rsidRDefault="00D50232">
      <w:pPr>
        <w:ind w:left="630"/>
        <w:jc w:val="both"/>
      </w:pPr>
      <w:r>
        <w:t> 2.2.3</w:t>
      </w:r>
      <w:r>
        <w:tab/>
        <w:t># stakeholders involved in consultation and validation processes (disaggregation by stakeholder(GOV/UN/OPDs/other) </w:t>
      </w:r>
    </w:p>
    <w:p w14:paraId="00000689" w14:textId="77777777" w:rsidR="00F52645" w:rsidRDefault="00D50232">
      <w:pPr>
        <w:ind w:left="630"/>
        <w:jc w:val="both"/>
        <w:rPr>
          <w:b/>
        </w:rPr>
      </w:pPr>
      <w:r>
        <w:rPr>
          <w:b/>
        </w:rPr>
        <w:t>Output</w:t>
      </w:r>
      <w:r>
        <w:t xml:space="preserve"> </w:t>
      </w:r>
      <w:r>
        <w:rPr>
          <w:b/>
        </w:rPr>
        <w:t>3.1 Disability inclusion is strengthened in planning, implementation and monitoring of UN development activities  at the country level including in humanitarian settings. </w:t>
      </w:r>
    </w:p>
    <w:p w14:paraId="0000068A" w14:textId="77777777" w:rsidR="00F52645" w:rsidRDefault="00D50232">
      <w:pPr>
        <w:ind w:left="630"/>
        <w:jc w:val="both"/>
      </w:pPr>
      <w:r>
        <w:t> 3.1.1       # of Common Country Analysis (CCA) including disaggregated data and analysis of the situation of persons with disabilities.  </w:t>
      </w:r>
    </w:p>
    <w:p w14:paraId="0000068B" w14:textId="77777777" w:rsidR="00F52645" w:rsidRDefault="00D50232">
      <w:pPr>
        <w:ind w:left="630"/>
        <w:jc w:val="both"/>
      </w:pPr>
      <w:r>
        <w:t> 3.1.2       # UNSDCF where disability inclusion has been mainstreamed and/or targeted. </w:t>
      </w:r>
    </w:p>
    <w:p w14:paraId="0000068C" w14:textId="77777777" w:rsidR="00F52645" w:rsidRDefault="00D50232">
      <w:pPr>
        <w:spacing w:after="0"/>
        <w:ind w:left="630"/>
        <w:jc w:val="both"/>
      </w:pPr>
      <w:r>
        <w:t> 3.1.3      # of joint programmes funded through MPTFs  where the rights of persons with disabilities  </w:t>
      </w:r>
    </w:p>
    <w:p w14:paraId="0000068D" w14:textId="77777777" w:rsidR="00F52645" w:rsidRDefault="00D50232">
      <w:pPr>
        <w:spacing w:after="0"/>
        <w:ind w:left="630"/>
        <w:jc w:val="both"/>
      </w:pPr>
      <w:r>
        <w:t>                 have been addressed (disaggregation by disability group) through collaboration with UNPRPD   </w:t>
      </w:r>
    </w:p>
    <w:p w14:paraId="0000068E" w14:textId="77777777" w:rsidR="00F52645" w:rsidRDefault="00D50232">
      <w:pPr>
        <w:spacing w:after="0"/>
        <w:ind w:left="630"/>
        <w:jc w:val="both"/>
      </w:pPr>
      <w:r>
        <w:t>                 programmes. </w:t>
      </w:r>
    </w:p>
    <w:p w14:paraId="0000068F" w14:textId="77777777" w:rsidR="00F52645" w:rsidRDefault="00D50232">
      <w:pPr>
        <w:spacing w:after="0"/>
        <w:ind w:left="630"/>
        <w:jc w:val="both"/>
      </w:pPr>
      <w:r>
        <w:t>3.1.4      # Humanitarian Response Plans (HRPs) and Humanitarian Needs Overviews (HNOs) addressing    </w:t>
      </w:r>
    </w:p>
    <w:p w14:paraId="00000690" w14:textId="77777777" w:rsidR="00F52645" w:rsidRDefault="00D50232">
      <w:pPr>
        <w:spacing w:after="0"/>
        <w:ind w:left="630"/>
        <w:jc w:val="both"/>
      </w:pPr>
      <w:r>
        <w:t>                 persons with disability needs and rights. </w:t>
      </w:r>
    </w:p>
    <w:p w14:paraId="00000691" w14:textId="77777777" w:rsidR="00F52645" w:rsidRDefault="00D50232">
      <w:pPr>
        <w:spacing w:after="0"/>
        <w:ind w:left="630"/>
        <w:jc w:val="both"/>
      </w:pPr>
      <w:r>
        <w:t> </w:t>
      </w:r>
    </w:p>
    <w:p w14:paraId="00000692" w14:textId="77777777" w:rsidR="00F52645" w:rsidRDefault="00D50232">
      <w:pPr>
        <w:ind w:left="630"/>
        <w:jc w:val="both"/>
        <w:rPr>
          <w:b/>
        </w:rPr>
      </w:pPr>
      <w:r>
        <w:rPr>
          <w:b/>
        </w:rPr>
        <w:t>Output 3.2 – National development assessments, plans, budgets, programs and monitoring mechanisms supported under the SDG processes are designed to advance disability inclusion. </w:t>
      </w:r>
    </w:p>
    <w:p w14:paraId="00000693" w14:textId="77777777" w:rsidR="00F52645" w:rsidRDefault="00D50232">
      <w:pPr>
        <w:ind w:left="630"/>
        <w:jc w:val="both"/>
      </w:pPr>
      <w:r>
        <w:t>3.2.1</w:t>
      </w:r>
      <w:r>
        <w:tab/>
        <w:t># of national and subnational SDGs implementation plans integrating and mainstreaming actions towards persons with disabilities. </w:t>
      </w:r>
    </w:p>
    <w:p w14:paraId="00000694" w14:textId="77777777" w:rsidR="00F52645" w:rsidRDefault="00D50232">
      <w:pPr>
        <w:ind w:left="630"/>
        <w:jc w:val="both"/>
      </w:pPr>
      <w:r>
        <w:t>3.2.2</w:t>
      </w:r>
      <w:r>
        <w:tab/>
        <w:t># of adopted/ implemented COVID 19 inclusive response and recovery plans and frameworks containing systematic mainstreaming of persons with disabilities including the most marginalised  </w:t>
      </w:r>
    </w:p>
    <w:p w14:paraId="00000695" w14:textId="77777777" w:rsidR="00F52645" w:rsidRDefault="00D50232">
      <w:pPr>
        <w:ind w:left="630"/>
        <w:jc w:val="both"/>
      </w:pPr>
      <w:r>
        <w:t>3.2.3</w:t>
      </w:r>
      <w:r>
        <w:tab/>
        <w:t># SDGs implementation data collection, monitoring and accountability processes assessing progress against specific disability-inclusion targets </w:t>
      </w:r>
    </w:p>
    <w:p w14:paraId="00000696" w14:textId="77777777" w:rsidR="00F52645" w:rsidRDefault="00D50232">
      <w:pPr>
        <w:ind w:left="630"/>
        <w:jc w:val="both"/>
      </w:pPr>
      <w:r>
        <w:t>3.2.4</w:t>
      </w:r>
      <w:r>
        <w:tab/>
        <w:t># SDGs budgets/financial planning with explicit allocations to disability inclusion </w:t>
      </w:r>
    </w:p>
    <w:p w14:paraId="00000697" w14:textId="77777777" w:rsidR="00F52645" w:rsidRDefault="00D50232">
      <w:pPr>
        <w:ind w:left="630"/>
        <w:jc w:val="both"/>
        <w:rPr>
          <w:b/>
        </w:rPr>
      </w:pPr>
      <w:r>
        <w:rPr>
          <w:b/>
        </w:rPr>
        <w:t>Output 3.3 – OPDs are supported to systematically engaged in the national development coordination mechanisms and accountability frameworks, (gov/UN/Independent) around SDGs and in humanitarian coordination mechanisms. </w:t>
      </w:r>
    </w:p>
    <w:p w14:paraId="00000698" w14:textId="77777777" w:rsidR="00F52645" w:rsidRDefault="00D50232">
      <w:pPr>
        <w:ind w:left="630"/>
        <w:jc w:val="both"/>
      </w:pPr>
      <w:r>
        <w:t>3.3.1    #   UN led national and/or regional coordination mechanisms with established consultation processes undertaken to ensure the active involvement of persons with disabilities, including through their representative organizations, in the design, implementation and monitoring of instruments for planning and implementation of UN development activities at the country level </w:t>
      </w:r>
    </w:p>
    <w:p w14:paraId="00000699" w14:textId="77777777" w:rsidR="00F52645" w:rsidRDefault="00D50232">
      <w:pPr>
        <w:ind w:left="630"/>
        <w:jc w:val="both"/>
      </w:pPr>
      <w:r>
        <w:t>3.3.2       # of governmental coordination mechanisms with established consultation processes undertaken to ensure the active involvement of persons with disabilities, including through their representative organizations, in the planning, implementation and monitoring of SDGs  </w:t>
      </w:r>
    </w:p>
    <w:p w14:paraId="0000069A" w14:textId="77777777" w:rsidR="00F52645" w:rsidRDefault="00D50232">
      <w:pPr>
        <w:ind w:left="630"/>
        <w:jc w:val="both"/>
      </w:pPr>
      <w:r>
        <w:t>3.3.3  # of identified persons with disabilities including through their representative organizations participating in the State’s formulation/implementation of COVID-19 policy responses </w:t>
      </w:r>
    </w:p>
    <w:sectPr w:rsidR="00F52645">
      <w:headerReference w:type="default" r:id="rId77"/>
      <w:footerReference w:type="default" r:id="rId78"/>
      <w:pgSz w:w="12240" w:h="15840"/>
      <w:pgMar w:top="907" w:right="1440" w:bottom="994" w:left="634"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Gina Myllymaki" w:date="2025-03-13T12:27:00Z" w:initials="">
    <w:p w14:paraId="000006B9" w14:textId="77777777" w:rsidR="00F52645" w:rsidRDefault="00D5023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Disaggregated data by sex is missing</w:t>
      </w:r>
    </w:p>
  </w:comment>
  <w:comment w:id="18" w:author="Gina Myllymaki" w:date="2025-03-11T07:17:00Z" w:initials="">
    <w:p w14:paraId="000006B2" w14:textId="77777777" w:rsidR="00F52645" w:rsidRDefault="00D5023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@jacob.kayombo@unwomen.org update the amount</w:t>
      </w:r>
    </w:p>
    <w:p w14:paraId="000006B3" w14:textId="77777777" w:rsidR="00F52645" w:rsidRDefault="00D5023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_Assigned to jacob.kayombo_</w:t>
      </w:r>
    </w:p>
  </w:comment>
  <w:comment w:id="19" w:author="Gina Myllymaki" w:date="2025-02-20T10:23:00Z" w:initials="">
    <w:p w14:paraId="000006B6" w14:textId="77777777" w:rsidR="00F52645" w:rsidRDefault="00D5023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@jacob.kayombo@unwomen.org @racheal.boma@unwomen.org include the budget expenditures here.</w:t>
      </w:r>
    </w:p>
    <w:p w14:paraId="000006B7" w14:textId="77777777" w:rsidR="00F52645" w:rsidRDefault="00D5023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_Assigned to jacob.kayombo_</w:t>
      </w:r>
    </w:p>
  </w:comment>
  <w:comment w:id="20" w:author="Racheal Boma" w:date="2025-03-13T14:16:00Z" w:initials="">
    <w:p w14:paraId="000006B8" w14:textId="77777777" w:rsidR="00F52645" w:rsidRDefault="00D5023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@myllymaki@unfpa.org we are following up with the finance team at RO for clearance.</w:t>
      </w:r>
    </w:p>
  </w:comment>
  <w:comment w:id="21" w:author="Gina Myllymaki" w:date="2025-02-20T08:00:00Z" w:initials="">
    <w:p w14:paraId="000006B4" w14:textId="77777777" w:rsidR="00F52645" w:rsidRDefault="00D5023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@jacob.kayombo@unwomen.org include the budget expenditure here</w:t>
      </w:r>
    </w:p>
    <w:p w14:paraId="000006B5" w14:textId="77777777" w:rsidR="00F52645" w:rsidRDefault="00D5023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_Assigned to jacob.kayombo_</w:t>
      </w:r>
    </w:p>
  </w:comment>
  <w:comment w:id="22" w:author="Gina Myllymaki" w:date="2025-02-20T10:24:00Z" w:initials="">
    <w:p w14:paraId="000006B0" w14:textId="77777777" w:rsidR="00F52645" w:rsidRDefault="00D5023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@jacob.kayombo@unwomen.org include the budget expenditures here</w:t>
      </w:r>
    </w:p>
    <w:p w14:paraId="000006B1" w14:textId="77777777" w:rsidR="00F52645" w:rsidRDefault="00D5023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_Assigned to jacob.kayombo_</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6B9" w15:done="0"/>
  <w15:commentEx w15:paraId="000006B3" w15:done="0"/>
  <w15:commentEx w15:paraId="000006B7" w15:done="0"/>
  <w15:commentEx w15:paraId="000006B8" w15:paraIdParent="000006B7" w15:done="0"/>
  <w15:commentEx w15:paraId="000006B5" w15:done="0"/>
  <w15:commentEx w15:paraId="000006B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6B9" w16cid:durableId="000006B9"/>
  <w16cid:commentId w16cid:paraId="000006B3" w16cid:durableId="000006B3"/>
  <w16cid:commentId w16cid:paraId="000006B7" w16cid:durableId="000006B7"/>
  <w16cid:commentId w16cid:paraId="000006B8" w16cid:durableId="000006B8"/>
  <w16cid:commentId w16cid:paraId="000006B5" w16cid:durableId="000006B5"/>
  <w16cid:commentId w16cid:paraId="000006B1" w16cid:durableId="000006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C0B32" w14:textId="77777777" w:rsidR="00D50232" w:rsidRDefault="00D50232">
      <w:pPr>
        <w:spacing w:after="0" w:line="240" w:lineRule="auto"/>
      </w:pPr>
      <w:r>
        <w:separator/>
      </w:r>
    </w:p>
  </w:endnote>
  <w:endnote w:type="continuationSeparator" w:id="0">
    <w:p w14:paraId="5BD7F3CA" w14:textId="77777777" w:rsidR="00D50232" w:rsidRDefault="00D50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FD7CC0-E270-4F72-B9AA-E87D4722273B}"/>
    <w:embedBold r:id="rId2" w:fontKey="{517C358B-2038-4000-BAC4-43ADE78AA315}"/>
    <w:embedItalic r:id="rId3" w:fontKey="{96FC16F7-0D9E-4217-BA4F-C2E9383826BF}"/>
    <w:embedBoldItalic r:id="rId4" w:fontKey="{56AC9CD7-12EB-4851-8FE0-7D468E8F861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0D2D9352-641E-4928-A315-4418767EB165}"/>
    <w:embedItalic r:id="rId6" w:fontKey="{F310D9A2-7463-44AA-87E8-DEE1466EC8E6}"/>
  </w:font>
  <w:font w:name="Georgia">
    <w:panose1 w:val="02040502050405020303"/>
    <w:charset w:val="00"/>
    <w:family w:val="auto"/>
    <w:pitch w:val="default"/>
    <w:embedRegular r:id="rId7" w:fontKey="{6CE4C927-B98F-44CE-888D-D4D192C57058}"/>
    <w:embedItalic r:id="rId8" w:fontKey="{5641031B-ED87-4D34-B403-8F16DF09F97D}"/>
  </w:font>
  <w:font w:name="Montserrat">
    <w:charset w:val="00"/>
    <w:family w:val="auto"/>
    <w:pitch w:val="variable"/>
    <w:sig w:usb0="2000020F" w:usb1="00000003" w:usb2="00000000" w:usb3="00000000" w:csb0="00000197" w:csb1="00000000"/>
    <w:embedRegular r:id="rId9" w:fontKey="{E46B2963-2842-4B5E-B6C2-78877ADE9D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A6" w14:textId="6B0E79E4" w:rsidR="00F52645" w:rsidRDefault="00D50232">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A0EA0" w14:textId="77777777" w:rsidR="00D50232" w:rsidRDefault="00D50232">
      <w:pPr>
        <w:spacing w:after="0" w:line="240" w:lineRule="auto"/>
      </w:pPr>
      <w:r>
        <w:separator/>
      </w:r>
    </w:p>
  </w:footnote>
  <w:footnote w:type="continuationSeparator" w:id="0">
    <w:p w14:paraId="3E8BF0AB" w14:textId="77777777" w:rsidR="00D50232" w:rsidRDefault="00D50232">
      <w:pPr>
        <w:spacing w:after="0" w:line="240" w:lineRule="auto"/>
      </w:pPr>
      <w:r>
        <w:continuationSeparator/>
      </w:r>
    </w:p>
  </w:footnote>
  <w:footnote w:id="1">
    <w:p w14:paraId="000006A1" w14:textId="77777777" w:rsidR="00F52645" w:rsidRDefault="00D50232">
      <w:pPr>
        <w:spacing w:after="0" w:line="240" w:lineRule="auto"/>
        <w:ind w:left="720"/>
        <w:rPr>
          <w:sz w:val="20"/>
          <w:szCs w:val="20"/>
        </w:rPr>
      </w:pPr>
      <w:r>
        <w:rPr>
          <w:rStyle w:val="FootnoteReference"/>
        </w:rPr>
        <w:footnoteRef/>
      </w:r>
      <w:r>
        <w:rPr>
          <w:sz w:val="20"/>
          <w:szCs w:val="20"/>
        </w:rPr>
        <w:t xml:space="preserve"> Includovate 2021. UNPRPD Situational Analysis on Persons with Disabilities in the United Republic of Tanzania, UNCT Tanzania</w:t>
      </w:r>
    </w:p>
  </w:footnote>
  <w:footnote w:id="2">
    <w:p w14:paraId="000006A2" w14:textId="77777777" w:rsidR="00F52645" w:rsidRDefault="00D50232">
      <w:pPr>
        <w:spacing w:after="0" w:line="240" w:lineRule="auto"/>
        <w:ind w:left="630"/>
        <w:rPr>
          <w:sz w:val="20"/>
          <w:szCs w:val="20"/>
        </w:rPr>
      </w:pPr>
      <w:r>
        <w:rPr>
          <w:rStyle w:val="FootnoteReference"/>
        </w:rPr>
        <w:footnoteRef/>
      </w:r>
      <w:r>
        <w:rPr>
          <w:sz w:val="20"/>
          <w:szCs w:val="20"/>
        </w:rPr>
        <w:t xml:space="preserve"> Includovate 2021. UNPRPD Situational Analysis on Persons with Disabilities in the United Republic of Tanzania, UNCT Tanzania</w:t>
      </w:r>
    </w:p>
  </w:footnote>
  <w:footnote w:id="3">
    <w:p w14:paraId="000006A3" w14:textId="77777777" w:rsidR="00F52645" w:rsidRDefault="00D50232">
      <w:pPr>
        <w:spacing w:after="0" w:line="240" w:lineRule="auto"/>
        <w:ind w:left="630"/>
        <w:rPr>
          <w:sz w:val="20"/>
          <w:szCs w:val="20"/>
        </w:rPr>
      </w:pPr>
      <w:r>
        <w:rPr>
          <w:rStyle w:val="FootnoteReference"/>
        </w:rPr>
        <w:footnoteRef/>
      </w:r>
      <w:r>
        <w:rPr>
          <w:sz w:val="20"/>
          <w:szCs w:val="20"/>
        </w:rPr>
        <w:t xml:space="preserve">  Goal Tracker- United Republic of Tanzania  </w:t>
      </w:r>
      <w:hyperlink r:id="rId1">
        <w:r>
          <w:rPr>
            <w:color w:val="1155CC"/>
            <w:sz w:val="20"/>
            <w:szCs w:val="20"/>
            <w:u w:val="single"/>
          </w:rPr>
          <w:t>https://tanzania.goaltracker.org/platform/tanzania/goals/16</w:t>
        </w:r>
      </w:hyperlink>
      <w:r>
        <w:rPr>
          <w:sz w:val="20"/>
          <w:szCs w:val="20"/>
        </w:rPr>
        <w:t xml:space="preserve"> </w:t>
      </w:r>
    </w:p>
  </w:footnote>
  <w:footnote w:id="4">
    <w:p w14:paraId="000006A4" w14:textId="77777777" w:rsidR="00F52645" w:rsidRDefault="00D50232">
      <w:pPr>
        <w:spacing w:after="0" w:line="240" w:lineRule="auto"/>
        <w:ind w:left="630"/>
        <w:rPr>
          <w:sz w:val="20"/>
          <w:szCs w:val="20"/>
        </w:rPr>
      </w:pPr>
      <w:r>
        <w:rPr>
          <w:rStyle w:val="FootnoteReference"/>
        </w:rPr>
        <w:footnoteRef/>
      </w:r>
      <w:r>
        <w:rPr>
          <w:sz w:val="20"/>
          <w:szCs w:val="20"/>
        </w:rPr>
        <w:t xml:space="preserve">  United Nation Department of Economic and Social Affairs (2021). Statistics. SDG Indicator Database. SDG Country Profile. Tanzania. Accessed on 28 October 2021 via    </w:t>
      </w:r>
      <w:hyperlink r:id="rId2" w:anchor="goal-16">
        <w:r>
          <w:rPr>
            <w:color w:val="1155CC"/>
            <w:sz w:val="20"/>
            <w:szCs w:val="20"/>
            <w:u w:val="single"/>
          </w:rPr>
          <w:t>https://unstats.un.org/sdgs/UNSDG/countryprofiles/tza#goal-16</w:t>
        </w:r>
      </w:hyperlink>
      <w:r>
        <w:rPr>
          <w:sz w:val="20"/>
          <w:szCs w:val="20"/>
        </w:rPr>
        <w:t xml:space="preserve"> </w:t>
      </w:r>
    </w:p>
  </w:footnote>
  <w:footnote w:id="5">
    <w:p w14:paraId="000006AC" w14:textId="77777777" w:rsidR="00F52645" w:rsidRDefault="00D50232">
      <w:pPr>
        <w:spacing w:after="0" w:line="240" w:lineRule="auto"/>
        <w:ind w:left="720"/>
        <w:rPr>
          <w:sz w:val="20"/>
          <w:szCs w:val="20"/>
        </w:rPr>
      </w:pPr>
      <w:r>
        <w:rPr>
          <w:rStyle w:val="FootnoteReference"/>
        </w:rPr>
        <w:footnoteRef/>
      </w:r>
      <w:r>
        <w:rPr>
          <w:sz w:val="20"/>
          <w:szCs w:val="20"/>
        </w:rPr>
        <w:t xml:space="preserve"> Detailed information of the trainings under section 2, output 1.1a</w:t>
      </w:r>
    </w:p>
  </w:footnote>
  <w:footnote w:id="6">
    <w:p w14:paraId="000006AE" w14:textId="77777777" w:rsidR="00F52645" w:rsidRDefault="00D50232">
      <w:pPr>
        <w:spacing w:after="0" w:line="240" w:lineRule="auto"/>
        <w:ind w:left="720"/>
        <w:rPr>
          <w:sz w:val="20"/>
          <w:szCs w:val="20"/>
        </w:rPr>
      </w:pPr>
      <w:r>
        <w:rPr>
          <w:rStyle w:val="FootnoteReference"/>
        </w:rPr>
        <w:footnoteRef/>
      </w:r>
      <w:r>
        <w:rPr>
          <w:sz w:val="20"/>
          <w:szCs w:val="20"/>
        </w:rPr>
        <w:t xml:space="preserve"> Detailed information of gender-sensitive situational analysis for the National Disability Policy (2004), implementation strategy and gender-sensitive M&amp;E for the Zanzibar Persons with Disabilities Act (2022) under section 2, output 1.2a</w:t>
      </w:r>
    </w:p>
  </w:footnote>
  <w:footnote w:id="7">
    <w:p w14:paraId="000006AF" w14:textId="77777777" w:rsidR="00F52645" w:rsidRDefault="00D50232">
      <w:pPr>
        <w:spacing w:after="0" w:line="240" w:lineRule="auto"/>
        <w:ind w:left="720"/>
        <w:rPr>
          <w:sz w:val="20"/>
          <w:szCs w:val="20"/>
        </w:rPr>
      </w:pPr>
      <w:r>
        <w:rPr>
          <w:rStyle w:val="FootnoteReference"/>
        </w:rPr>
        <w:footnoteRef/>
      </w:r>
      <w:r>
        <w:rPr>
          <w:sz w:val="20"/>
          <w:szCs w:val="20"/>
        </w:rPr>
        <w:t xml:space="preserve"> Detailed information under section to, output 1.2b</w:t>
      </w:r>
    </w:p>
  </w:footnote>
  <w:footnote w:id="8">
    <w:p w14:paraId="000006AD" w14:textId="77777777" w:rsidR="00F52645" w:rsidRDefault="00D50232">
      <w:pPr>
        <w:spacing w:after="0" w:line="240" w:lineRule="auto"/>
        <w:ind w:left="720"/>
        <w:rPr>
          <w:sz w:val="20"/>
          <w:szCs w:val="20"/>
        </w:rPr>
      </w:pPr>
      <w:r>
        <w:rPr>
          <w:rStyle w:val="FootnoteReference"/>
        </w:rPr>
        <w:footnoteRef/>
      </w:r>
      <w:r>
        <w:rPr>
          <w:sz w:val="20"/>
          <w:szCs w:val="20"/>
        </w:rPr>
        <w:t xml:space="preserve"> Detailed information of the trainings under section 2, output 1.1 A</w:t>
      </w:r>
    </w:p>
  </w:footnote>
  <w:footnote w:id="9">
    <w:p w14:paraId="0000069B" w14:textId="77777777" w:rsidR="00F52645" w:rsidRDefault="00D50232">
      <w:pPr>
        <w:spacing w:after="0" w:line="240" w:lineRule="auto"/>
        <w:ind w:firstLine="450"/>
        <w:jc w:val="both"/>
        <w:rPr>
          <w:sz w:val="20"/>
          <w:szCs w:val="20"/>
        </w:rPr>
      </w:pPr>
      <w:r>
        <w:rPr>
          <w:rStyle w:val="FootnoteReference"/>
        </w:rPr>
        <w:footnoteRef/>
      </w:r>
      <w:r>
        <w:rPr>
          <w:sz w:val="20"/>
          <w:szCs w:val="20"/>
        </w:rPr>
        <w:t xml:space="preserve"> Governments (type of ministry), OPDs (type of OPDs) UN (RCO, Un agency), other</w:t>
      </w:r>
    </w:p>
  </w:footnote>
  <w:footnote w:id="10">
    <w:p w14:paraId="0000069D" w14:textId="77777777" w:rsidR="00F52645" w:rsidRDefault="00D50232">
      <w:pPr>
        <w:spacing w:after="0" w:line="240" w:lineRule="auto"/>
        <w:ind w:left="450"/>
        <w:rPr>
          <w:rFonts w:ascii="Arial" w:eastAsia="Arial" w:hAnsi="Arial" w:cs="Arial"/>
          <w:sz w:val="20"/>
          <w:szCs w:val="20"/>
        </w:rPr>
      </w:pPr>
      <w:r>
        <w:rPr>
          <w:rStyle w:val="FootnoteReference"/>
        </w:rPr>
        <w:footnoteRef/>
      </w:r>
      <w:r>
        <w:rPr>
          <w:rFonts w:ascii="Arial" w:eastAsia="Arial" w:hAnsi="Arial" w:cs="Arial"/>
          <w:sz w:val="20"/>
          <w:szCs w:val="20"/>
        </w:rPr>
        <w:t xml:space="preserve"> See the list of OPDs under the indicator 1.1.4</w:t>
      </w:r>
    </w:p>
  </w:footnote>
  <w:footnote w:id="11">
    <w:p w14:paraId="0000069C" w14:textId="77777777" w:rsidR="00F52645" w:rsidRDefault="00D50232">
      <w:pPr>
        <w:spacing w:after="0" w:line="240" w:lineRule="auto"/>
        <w:ind w:left="630"/>
        <w:jc w:val="both"/>
        <w:rPr>
          <w:sz w:val="20"/>
          <w:szCs w:val="20"/>
        </w:rPr>
      </w:pPr>
      <w:r>
        <w:rPr>
          <w:rStyle w:val="FootnoteReference"/>
        </w:rPr>
        <w:footnoteRef/>
      </w:r>
      <w:r>
        <w:rPr>
          <w:sz w:val="20"/>
          <w:szCs w:val="20"/>
        </w:rPr>
        <w:t xml:space="preserve"> Organizational development (technical or financial support) specific training to participate in processes such as SA, CCA, UNSDCF etc</w:t>
      </w:r>
    </w:p>
  </w:footnote>
  <w:footnote w:id="12">
    <w:p w14:paraId="0000069E" w14:textId="77777777" w:rsidR="00F52645" w:rsidRDefault="00D50232">
      <w:pPr>
        <w:spacing w:after="0" w:line="240" w:lineRule="auto"/>
        <w:ind w:left="630" w:right="180"/>
      </w:pPr>
      <w:r>
        <w:rPr>
          <w:rStyle w:val="FootnoteReference"/>
        </w:rPr>
        <w:footnoteRef/>
      </w:r>
      <w:r>
        <w:rPr>
          <w:sz w:val="20"/>
          <w:szCs w:val="20"/>
        </w:rPr>
        <w:t xml:space="preserve"> Tools, guidelines, protocols, report</w:t>
      </w:r>
      <w:r>
        <w:t>s</w:t>
      </w:r>
    </w:p>
  </w:footnote>
  <w:footnote w:id="13">
    <w:p w14:paraId="0000069F" w14:textId="77777777" w:rsidR="00F52645" w:rsidRDefault="00D50232">
      <w:pPr>
        <w:spacing w:after="0" w:line="240" w:lineRule="auto"/>
        <w:ind w:left="720"/>
        <w:jc w:val="both"/>
        <w:rPr>
          <w:sz w:val="20"/>
          <w:szCs w:val="20"/>
        </w:rPr>
      </w:pPr>
      <w:r>
        <w:rPr>
          <w:rStyle w:val="FootnoteReference"/>
        </w:rPr>
        <w:footnoteRef/>
      </w:r>
      <w:r>
        <w:rPr>
          <w:sz w:val="20"/>
          <w:szCs w:val="20"/>
        </w:rPr>
        <w:t xml:space="preserve"> COVID-19 response and recovery; Inclusive SDGs planning and monitoring;  Climate change; Inclusive education; Early childhood development; Access to health; Access to Justice; Social protection; Employment; GBV &amp; sexual and reproductive health; Statistics and data collection; CRPD monitoring (art 33); Intersectionality; Political participation; Disability assessment and referral services; Disability Policy and/or Law; Access to Information and ICTs; Deinstitutionalization; Legal Capacity; Independent livin</w:t>
      </w:r>
      <w:r>
        <w:rPr>
          <w:sz w:val="20"/>
          <w:szCs w:val="20"/>
        </w:rPr>
        <w:t>g; Awareness raising; OPDs capacity building</w:t>
      </w:r>
    </w:p>
  </w:footnote>
  <w:footnote w:id="14">
    <w:p w14:paraId="000006A8" w14:textId="77777777" w:rsidR="00F52645" w:rsidRDefault="00D50232">
      <w:pPr>
        <w:spacing w:after="0" w:line="240" w:lineRule="auto"/>
        <w:ind w:left="720"/>
        <w:rPr>
          <w:sz w:val="20"/>
          <w:szCs w:val="20"/>
        </w:rPr>
      </w:pPr>
      <w:r>
        <w:rPr>
          <w:rStyle w:val="FootnoteReference"/>
        </w:rPr>
        <w:footnoteRef/>
      </w:r>
      <w:r>
        <w:rPr>
          <w:sz w:val="20"/>
          <w:szCs w:val="20"/>
        </w:rPr>
        <w:t xml:space="preserve"> </w:t>
      </w:r>
      <w:r>
        <w:rPr>
          <w:color w:val="202124"/>
          <w:sz w:val="20"/>
          <w:szCs w:val="20"/>
        </w:rPr>
        <w:t xml:space="preserve">UWZ, CHAVIZA, </w:t>
      </w:r>
      <w:r>
        <w:rPr>
          <w:sz w:val="20"/>
          <w:szCs w:val="20"/>
        </w:rPr>
        <w:t xml:space="preserve">JMZ, </w:t>
      </w:r>
      <w:r>
        <w:rPr>
          <w:color w:val="202124"/>
          <w:sz w:val="20"/>
          <w:szCs w:val="20"/>
        </w:rPr>
        <w:t>SHIJUWAZA, JUWAUZA, ZAPP, ZACIDID, SADZ, SOZ, JUWALAZA and Representatives from the First Vice President Office and  National Council of People with Disabilities</w:t>
      </w:r>
    </w:p>
  </w:footnote>
  <w:footnote w:id="15">
    <w:p w14:paraId="000006A7" w14:textId="77777777" w:rsidR="00F52645" w:rsidRDefault="00D50232">
      <w:pPr>
        <w:spacing w:after="0" w:line="240" w:lineRule="auto"/>
        <w:ind w:left="720"/>
        <w:rPr>
          <w:sz w:val="20"/>
          <w:szCs w:val="20"/>
        </w:rPr>
      </w:pPr>
      <w:r>
        <w:rPr>
          <w:rStyle w:val="FootnoteReference"/>
        </w:rPr>
        <w:footnoteRef/>
      </w:r>
      <w:r>
        <w:rPr>
          <w:sz w:val="20"/>
          <w:szCs w:val="20"/>
        </w:rPr>
        <w:t xml:space="preserve"> the Organization of Women with Disabilities (JUWAUZA), the Organization of people with disabilities (UWZ), Zanzibar Association of people development with disabilities (ZAPDD), Organization of people albinism in Zanzibar (JMZ), Zanzibar National blind Association (ZANAB), Association of the deaf persons (CHAWIZA), Association sign language interpreter (JUWALAZA), Special Olympic for People with disability in Zanzibar </w:t>
      </w:r>
    </w:p>
  </w:footnote>
  <w:footnote w:id="16">
    <w:p w14:paraId="000006A0" w14:textId="77777777" w:rsidR="00F52645" w:rsidRDefault="00D50232">
      <w:pPr>
        <w:spacing w:after="0" w:line="240" w:lineRule="auto"/>
        <w:ind w:left="720"/>
        <w:rPr>
          <w:sz w:val="20"/>
          <w:szCs w:val="20"/>
        </w:rPr>
      </w:pPr>
      <w:r>
        <w:rPr>
          <w:rStyle w:val="FootnoteReference"/>
        </w:rPr>
        <w:footnoteRef/>
      </w:r>
      <w:r>
        <w:rPr>
          <w:sz w:val="20"/>
          <w:szCs w:val="20"/>
        </w:rPr>
        <w:t xml:space="preserve"> See the list of OPDs in section 5.</w:t>
      </w:r>
    </w:p>
  </w:footnote>
  <w:footnote w:id="17">
    <w:p w14:paraId="000006A5" w14:textId="77777777" w:rsidR="00F52645" w:rsidRDefault="00D50232">
      <w:pPr>
        <w:spacing w:after="0" w:line="240" w:lineRule="auto"/>
        <w:ind w:left="720"/>
        <w:jc w:val="both"/>
        <w:rPr>
          <w:color w:val="151B3A"/>
          <w:sz w:val="20"/>
          <w:szCs w:val="20"/>
        </w:rPr>
      </w:pPr>
      <w:r>
        <w:rPr>
          <w:rStyle w:val="FootnoteReference"/>
        </w:rPr>
        <w:footnoteRef/>
      </w:r>
      <w:r>
        <w:rPr>
          <w:rFonts w:ascii="Montserrat" w:eastAsia="Montserrat" w:hAnsi="Montserrat" w:cs="Montserrat"/>
          <w:color w:val="151B3A"/>
          <w:sz w:val="20"/>
          <w:szCs w:val="20"/>
        </w:rPr>
        <w:t xml:space="preserve"> </w:t>
      </w:r>
      <w:r>
        <w:rPr>
          <w:color w:val="151B3A"/>
          <w:sz w:val="20"/>
          <w:szCs w:val="20"/>
        </w:rPr>
        <w:t>Other members of the Technical Advisory Group included Directors for the Prime Minister’s Office – Department of Disabilities in Mainland Tanzania, the Department of the First Vice-President Office –Zanzibar National Council for Person with Disability in Zanzibar as well as UN technical focal point from the UNPRPD participating agencies in Tanzania.</w:t>
      </w:r>
    </w:p>
  </w:footnote>
  <w:footnote w:id="18">
    <w:p w14:paraId="000006A9" w14:textId="77777777" w:rsidR="00F52645" w:rsidRDefault="00D50232">
      <w:pPr>
        <w:spacing w:after="0" w:line="240" w:lineRule="auto"/>
        <w:ind w:left="630"/>
        <w:rPr>
          <w:sz w:val="20"/>
          <w:szCs w:val="20"/>
        </w:rPr>
      </w:pPr>
      <w:r>
        <w:rPr>
          <w:rStyle w:val="FootnoteReference"/>
        </w:rPr>
        <w:footnoteRef/>
      </w:r>
      <w:r>
        <w:rPr>
          <w:sz w:val="18"/>
          <w:szCs w:val="18"/>
        </w:rPr>
        <w:t xml:space="preserve"> </w:t>
      </w:r>
      <w:r>
        <w:rPr>
          <w:sz w:val="20"/>
          <w:szCs w:val="20"/>
        </w:rPr>
        <w:t>Federation of Organizations of Persons with Disabilities (SHIVYAWATA) as well as its members including Tanzania Albinism Society (TAS); Tanzania League of the Blind (TLB); Tanzania Association of the Physically Handicap (CHAWATA); Tanzania Association of the Deaf (CHAVITA); Tanzania Association of the Deaf – Blind (TASODEB); Tanzania Association for the Mentally Handicap (Inert) (TAMH); Kilimanjaro Association of Spinal cord Injuries (KASI); Psoriasis Association of Tanzania (PSORATA); Tanzania Leprosy Ass</w:t>
      </w:r>
      <w:r>
        <w:rPr>
          <w:sz w:val="20"/>
          <w:szCs w:val="20"/>
        </w:rPr>
        <w:t>ociation (TLA); Tanzania Users and Survivors of Psychiatric Organization (TUSPO); Association of Spinal Bifida and Hydrocephalous of Tanzania (ASBAHT); and Pearl of People with Down Syndrome Foundation Tanzania.</w:t>
      </w:r>
    </w:p>
  </w:footnote>
  <w:footnote w:id="19">
    <w:p w14:paraId="000006AB" w14:textId="77777777" w:rsidR="00F52645" w:rsidRDefault="00D50232">
      <w:pPr>
        <w:spacing w:after="0" w:line="240" w:lineRule="auto"/>
        <w:ind w:left="540"/>
        <w:rPr>
          <w:sz w:val="20"/>
          <w:szCs w:val="20"/>
        </w:rPr>
      </w:pPr>
      <w:r>
        <w:rPr>
          <w:rStyle w:val="FootnoteReference"/>
        </w:rPr>
        <w:footnoteRef/>
      </w:r>
      <w:r>
        <w:rPr>
          <w:sz w:val="20"/>
          <w:szCs w:val="20"/>
        </w:rPr>
        <w:t xml:space="preserve"> National Council of Persons with Disabilities (NCPD), Zanzibar Association of Persons with Disabilities (ZAPDD), Chama cha Viziwi Zanzibar (CHAVIZA), Zanzibar Federation of People with Disability (SHIJUWAZA), Zanzibar Association of People with Developmental Disability (ZADOC), Organization of Women with Disabilities (JUWAUZA), Zanzibar Special Olympics (SADZ), Zanzibar Organization of  Sign Language interpreters (JUWALAZA), Organization of People with Disability Zanzibar (UWZ), Zanzibar Association of Bli</w:t>
      </w:r>
      <w:r>
        <w:rPr>
          <w:sz w:val="20"/>
          <w:szCs w:val="20"/>
        </w:rPr>
        <w:t>ndes (ZANAB), Zanzibar association of people with Albinism (JMZ), Sports for People with Intellectual Disabilities (SOZ), Tanzania Federation of People with Disability (SHIVYAWATA)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AA" w14:textId="77777777" w:rsidR="00F52645" w:rsidRDefault="00F526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5959"/>
    <w:multiLevelType w:val="multilevel"/>
    <w:tmpl w:val="FA66A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81B16"/>
    <w:multiLevelType w:val="multilevel"/>
    <w:tmpl w:val="98A22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39705F"/>
    <w:multiLevelType w:val="multilevel"/>
    <w:tmpl w:val="6B54D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1F3F3A"/>
    <w:multiLevelType w:val="multilevel"/>
    <w:tmpl w:val="A7EC9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D9002A"/>
    <w:multiLevelType w:val="multilevel"/>
    <w:tmpl w:val="17824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9E00F4"/>
    <w:multiLevelType w:val="multilevel"/>
    <w:tmpl w:val="9C143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1E2FB1"/>
    <w:multiLevelType w:val="multilevel"/>
    <w:tmpl w:val="8DC2C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C2353C"/>
    <w:multiLevelType w:val="multilevel"/>
    <w:tmpl w:val="F754E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0F53F7"/>
    <w:multiLevelType w:val="multilevel"/>
    <w:tmpl w:val="FF1E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28003B"/>
    <w:multiLevelType w:val="multilevel"/>
    <w:tmpl w:val="0526C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9B3D03"/>
    <w:multiLevelType w:val="multilevel"/>
    <w:tmpl w:val="DBDAF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246905"/>
    <w:multiLevelType w:val="multilevel"/>
    <w:tmpl w:val="52947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0CA6495"/>
    <w:multiLevelType w:val="multilevel"/>
    <w:tmpl w:val="C5527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210939"/>
    <w:multiLevelType w:val="multilevel"/>
    <w:tmpl w:val="1188E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B020A3"/>
    <w:multiLevelType w:val="multilevel"/>
    <w:tmpl w:val="A3186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4B17E7"/>
    <w:multiLevelType w:val="multilevel"/>
    <w:tmpl w:val="5074E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02C08FE"/>
    <w:multiLevelType w:val="multilevel"/>
    <w:tmpl w:val="351CC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67016B"/>
    <w:multiLevelType w:val="multilevel"/>
    <w:tmpl w:val="1616A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5513BF"/>
    <w:multiLevelType w:val="multilevel"/>
    <w:tmpl w:val="9A8C9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7942CBB"/>
    <w:multiLevelType w:val="multilevel"/>
    <w:tmpl w:val="9DB4A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B886284"/>
    <w:multiLevelType w:val="multilevel"/>
    <w:tmpl w:val="737CF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9433F3"/>
    <w:multiLevelType w:val="multilevel"/>
    <w:tmpl w:val="57085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6A44A6"/>
    <w:multiLevelType w:val="multilevel"/>
    <w:tmpl w:val="8C96E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F1E0958"/>
    <w:multiLevelType w:val="multilevel"/>
    <w:tmpl w:val="3A52E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5821560"/>
    <w:multiLevelType w:val="multilevel"/>
    <w:tmpl w:val="750AA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B604A01"/>
    <w:multiLevelType w:val="multilevel"/>
    <w:tmpl w:val="75DCF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D10068E"/>
    <w:multiLevelType w:val="multilevel"/>
    <w:tmpl w:val="46D61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E360E85"/>
    <w:multiLevelType w:val="multilevel"/>
    <w:tmpl w:val="6B38D6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EB055F7"/>
    <w:multiLevelType w:val="multilevel"/>
    <w:tmpl w:val="7C368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1D97D44"/>
    <w:multiLevelType w:val="multilevel"/>
    <w:tmpl w:val="F6EC8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6133AF3"/>
    <w:multiLevelType w:val="multilevel"/>
    <w:tmpl w:val="6AD6F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6F87216"/>
    <w:multiLevelType w:val="multilevel"/>
    <w:tmpl w:val="287E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C96748F"/>
    <w:multiLevelType w:val="multilevel"/>
    <w:tmpl w:val="ADF06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D8A19A1"/>
    <w:multiLevelType w:val="multilevel"/>
    <w:tmpl w:val="D408C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E201873"/>
    <w:multiLevelType w:val="multilevel"/>
    <w:tmpl w:val="3CF02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EE47732"/>
    <w:multiLevelType w:val="multilevel"/>
    <w:tmpl w:val="16621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F351559"/>
    <w:multiLevelType w:val="multilevel"/>
    <w:tmpl w:val="66727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FFF5865"/>
    <w:multiLevelType w:val="multilevel"/>
    <w:tmpl w:val="A650BD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26F555C"/>
    <w:multiLevelType w:val="multilevel"/>
    <w:tmpl w:val="01128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3292E48"/>
    <w:multiLevelType w:val="multilevel"/>
    <w:tmpl w:val="72824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3567C5F"/>
    <w:multiLevelType w:val="multilevel"/>
    <w:tmpl w:val="17825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86D3EBE"/>
    <w:multiLevelType w:val="multilevel"/>
    <w:tmpl w:val="7D604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9161B81"/>
    <w:multiLevelType w:val="multilevel"/>
    <w:tmpl w:val="96105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A01454A"/>
    <w:multiLevelType w:val="multilevel"/>
    <w:tmpl w:val="E2149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4556961">
    <w:abstractNumId w:val="31"/>
  </w:num>
  <w:num w:numId="2" w16cid:durableId="2143300446">
    <w:abstractNumId w:val="1"/>
  </w:num>
  <w:num w:numId="3" w16cid:durableId="1899634616">
    <w:abstractNumId w:val="30"/>
  </w:num>
  <w:num w:numId="4" w16cid:durableId="3440063">
    <w:abstractNumId w:val="41"/>
  </w:num>
  <w:num w:numId="5" w16cid:durableId="699278291">
    <w:abstractNumId w:val="39"/>
  </w:num>
  <w:num w:numId="6" w16cid:durableId="1566839263">
    <w:abstractNumId w:val="4"/>
  </w:num>
  <w:num w:numId="7" w16cid:durableId="458886477">
    <w:abstractNumId w:val="8"/>
  </w:num>
  <w:num w:numId="8" w16cid:durableId="98569120">
    <w:abstractNumId w:val="6"/>
  </w:num>
  <w:num w:numId="9" w16cid:durableId="1374385370">
    <w:abstractNumId w:val="11"/>
  </w:num>
  <w:num w:numId="10" w16cid:durableId="1915167303">
    <w:abstractNumId w:val="35"/>
  </w:num>
  <w:num w:numId="11" w16cid:durableId="890388013">
    <w:abstractNumId w:val="2"/>
  </w:num>
  <w:num w:numId="12" w16cid:durableId="918054249">
    <w:abstractNumId w:val="22"/>
  </w:num>
  <w:num w:numId="13" w16cid:durableId="1177118767">
    <w:abstractNumId w:val="26"/>
  </w:num>
  <w:num w:numId="14" w16cid:durableId="1148397255">
    <w:abstractNumId w:val="37"/>
  </w:num>
  <w:num w:numId="15" w16cid:durableId="1769079590">
    <w:abstractNumId w:val="7"/>
  </w:num>
  <w:num w:numId="16" w16cid:durableId="209847856">
    <w:abstractNumId w:val="14"/>
  </w:num>
  <w:num w:numId="17" w16cid:durableId="1013914772">
    <w:abstractNumId w:val="36"/>
  </w:num>
  <w:num w:numId="18" w16cid:durableId="435294977">
    <w:abstractNumId w:val="13"/>
  </w:num>
  <w:num w:numId="19" w16cid:durableId="997808491">
    <w:abstractNumId w:val="42"/>
  </w:num>
  <w:num w:numId="20" w16cid:durableId="439878991">
    <w:abstractNumId w:val="43"/>
  </w:num>
  <w:num w:numId="21" w16cid:durableId="238290995">
    <w:abstractNumId w:val="24"/>
  </w:num>
  <w:num w:numId="22" w16cid:durableId="1405638990">
    <w:abstractNumId w:val="25"/>
  </w:num>
  <w:num w:numId="23" w16cid:durableId="462768267">
    <w:abstractNumId w:val="17"/>
  </w:num>
  <w:num w:numId="24" w16cid:durableId="210306349">
    <w:abstractNumId w:val="10"/>
  </w:num>
  <w:num w:numId="25" w16cid:durableId="75444325">
    <w:abstractNumId w:val="23"/>
  </w:num>
  <w:num w:numId="26" w16cid:durableId="897324134">
    <w:abstractNumId w:val="28"/>
  </w:num>
  <w:num w:numId="27" w16cid:durableId="1782451850">
    <w:abstractNumId w:val="29"/>
  </w:num>
  <w:num w:numId="28" w16cid:durableId="192154484">
    <w:abstractNumId w:val="32"/>
  </w:num>
  <w:num w:numId="29" w16cid:durableId="371852883">
    <w:abstractNumId w:val="15"/>
  </w:num>
  <w:num w:numId="30" w16cid:durableId="167788972">
    <w:abstractNumId w:val="27"/>
  </w:num>
  <w:num w:numId="31" w16cid:durableId="1627085240">
    <w:abstractNumId w:val="40"/>
  </w:num>
  <w:num w:numId="32" w16cid:durableId="1661040480">
    <w:abstractNumId w:val="33"/>
  </w:num>
  <w:num w:numId="33" w16cid:durableId="1364289696">
    <w:abstractNumId w:val="0"/>
  </w:num>
  <w:num w:numId="34" w16cid:durableId="1427506797">
    <w:abstractNumId w:val="5"/>
  </w:num>
  <w:num w:numId="35" w16cid:durableId="69011148">
    <w:abstractNumId w:val="18"/>
  </w:num>
  <w:num w:numId="36" w16cid:durableId="1024861785">
    <w:abstractNumId w:val="34"/>
  </w:num>
  <w:num w:numId="37" w16cid:durableId="593902570">
    <w:abstractNumId w:val="9"/>
  </w:num>
  <w:num w:numId="38" w16cid:durableId="2131241068">
    <w:abstractNumId w:val="3"/>
  </w:num>
  <w:num w:numId="39" w16cid:durableId="1456171535">
    <w:abstractNumId w:val="38"/>
  </w:num>
  <w:num w:numId="40" w16cid:durableId="656344278">
    <w:abstractNumId w:val="19"/>
  </w:num>
  <w:num w:numId="41" w16cid:durableId="1868521177">
    <w:abstractNumId w:val="20"/>
  </w:num>
  <w:num w:numId="42" w16cid:durableId="109668802">
    <w:abstractNumId w:val="12"/>
  </w:num>
  <w:num w:numId="43" w16cid:durableId="952133901">
    <w:abstractNumId w:val="16"/>
  </w:num>
  <w:num w:numId="44" w16cid:durableId="8507545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645"/>
    <w:rsid w:val="00AF133E"/>
    <w:rsid w:val="00D50232"/>
    <w:rsid w:val="00F52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87B763-F840-4D29-A154-15E864111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743"/>
  </w:style>
  <w:style w:type="paragraph" w:styleId="Heading1">
    <w:name w:val="heading 1"/>
    <w:basedOn w:val="Normal"/>
    <w:next w:val="Normal"/>
    <w:link w:val="Heading1Char"/>
    <w:uiPriority w:val="9"/>
    <w:qFormat/>
    <w:rsid w:val="00377743"/>
    <w:pPr>
      <w:keepNext/>
      <w:spacing w:after="0" w:line="240" w:lineRule="auto"/>
      <w:ind w:left="4320"/>
      <w:jc w:val="both"/>
      <w:outlineLvl w:val="0"/>
    </w:pPr>
    <w:rPr>
      <w:rFonts w:ascii="Arial" w:eastAsia="Times New Roman" w:hAnsi="Arial" w:cs="Times New Roman"/>
      <w:b/>
      <w:bCs/>
      <w:sz w:val="20"/>
      <w:szCs w:val="20"/>
      <w:lang w:val="x-none" w:eastAsia="x-none"/>
    </w:rPr>
  </w:style>
  <w:style w:type="paragraph" w:styleId="Heading2">
    <w:name w:val="heading 2"/>
    <w:basedOn w:val="Normal"/>
    <w:next w:val="Normal"/>
    <w:link w:val="Heading2Char"/>
    <w:uiPriority w:val="9"/>
    <w:unhideWhenUsed/>
    <w:qFormat/>
    <w:rsid w:val="00377743"/>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77743"/>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2819E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377743"/>
    <w:rPr>
      <w:rFonts w:ascii="Arial" w:eastAsia="Times New Roman" w:hAnsi="Arial" w:cs="Times New Roman"/>
      <w:b/>
      <w:bCs/>
      <w:sz w:val="20"/>
      <w:szCs w:val="20"/>
      <w:lang w:val="x-none" w:eastAsia="x-none"/>
    </w:rPr>
  </w:style>
  <w:style w:type="character" w:customStyle="1" w:styleId="Heading2Char">
    <w:name w:val="Heading 2 Char"/>
    <w:basedOn w:val="DefaultParagraphFont"/>
    <w:link w:val="Heading2"/>
    <w:uiPriority w:val="9"/>
    <w:rsid w:val="00377743"/>
    <w:rPr>
      <w:rFonts w:ascii="Calibri" w:eastAsiaTheme="majorEastAsia" w:hAnsi="Calibri" w:cstheme="majorBidi"/>
      <w:b/>
      <w:szCs w:val="26"/>
      <w:lang w:val="en-US"/>
    </w:rPr>
  </w:style>
  <w:style w:type="character" w:customStyle="1" w:styleId="Heading3Char">
    <w:name w:val="Heading 3 Char"/>
    <w:basedOn w:val="DefaultParagraphFont"/>
    <w:link w:val="Heading3"/>
    <w:uiPriority w:val="9"/>
    <w:rsid w:val="00377743"/>
    <w:rPr>
      <w:rFonts w:ascii="Calibri" w:eastAsiaTheme="majorEastAsia" w:hAnsi="Calibri" w:cstheme="majorBidi"/>
      <w:b/>
      <w:szCs w:val="24"/>
      <w:lang w:val="en-US"/>
    </w:rPr>
  </w:style>
  <w:style w:type="paragraph" w:styleId="ListParagraph">
    <w:name w:val="List Paragraph"/>
    <w:basedOn w:val="Normal"/>
    <w:link w:val="ListParagraphChar"/>
    <w:uiPriority w:val="34"/>
    <w:qFormat/>
    <w:rsid w:val="00377743"/>
    <w:pPr>
      <w:ind w:left="720"/>
      <w:contextualSpacing/>
    </w:pPr>
  </w:style>
  <w:style w:type="paragraph" w:styleId="FootnoteText">
    <w:name w:val="footnote text"/>
    <w:basedOn w:val="Normal"/>
    <w:link w:val="FootnoteTextChar"/>
    <w:uiPriority w:val="99"/>
    <w:unhideWhenUsed/>
    <w:rsid w:val="00377743"/>
    <w:pPr>
      <w:spacing w:after="0" w:line="240" w:lineRule="auto"/>
    </w:pPr>
    <w:rPr>
      <w:sz w:val="20"/>
      <w:szCs w:val="20"/>
    </w:rPr>
  </w:style>
  <w:style w:type="character" w:customStyle="1" w:styleId="FootnoteTextChar">
    <w:name w:val="Footnote Text Char"/>
    <w:basedOn w:val="DefaultParagraphFont"/>
    <w:link w:val="FootnoteText"/>
    <w:uiPriority w:val="99"/>
    <w:rsid w:val="00377743"/>
    <w:rPr>
      <w:sz w:val="20"/>
      <w:szCs w:val="20"/>
      <w:lang w:val="en-US"/>
    </w:rPr>
  </w:style>
  <w:style w:type="character" w:styleId="FootnoteReference">
    <w:name w:val="footnote reference"/>
    <w:basedOn w:val="DefaultParagraphFont"/>
    <w:uiPriority w:val="99"/>
    <w:semiHidden/>
    <w:unhideWhenUsed/>
    <w:rsid w:val="00377743"/>
    <w:rPr>
      <w:vertAlign w:val="superscript"/>
    </w:rPr>
  </w:style>
  <w:style w:type="table" w:styleId="TableGrid">
    <w:name w:val="Table Grid"/>
    <w:basedOn w:val="TableNormal"/>
    <w:uiPriority w:val="59"/>
    <w:rsid w:val="00377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377743"/>
    <w:rPr>
      <w:lang w:val="en-US"/>
    </w:rPr>
  </w:style>
  <w:style w:type="table" w:customStyle="1" w:styleId="TableGrid1">
    <w:name w:val="Table Grid1"/>
    <w:basedOn w:val="TableNormal"/>
    <w:next w:val="TableGrid"/>
    <w:uiPriority w:val="39"/>
    <w:rsid w:val="00377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7743"/>
    <w:rPr>
      <w:color w:val="0563C1" w:themeColor="hyperlink"/>
      <w:u w:val="single"/>
    </w:rPr>
  </w:style>
  <w:style w:type="paragraph" w:styleId="CommentText">
    <w:name w:val="annotation text"/>
    <w:basedOn w:val="Normal"/>
    <w:link w:val="CommentTextChar"/>
    <w:uiPriority w:val="99"/>
    <w:unhideWhenUsed/>
    <w:rsid w:val="00377743"/>
    <w:pPr>
      <w:spacing w:line="240" w:lineRule="auto"/>
    </w:pPr>
    <w:rPr>
      <w:sz w:val="20"/>
      <w:szCs w:val="20"/>
    </w:rPr>
  </w:style>
  <w:style w:type="character" w:customStyle="1" w:styleId="CommentTextChar">
    <w:name w:val="Comment Text Char"/>
    <w:basedOn w:val="DefaultParagraphFont"/>
    <w:link w:val="CommentText"/>
    <w:uiPriority w:val="99"/>
    <w:rsid w:val="00377743"/>
    <w:rPr>
      <w:sz w:val="20"/>
      <w:szCs w:val="20"/>
      <w:lang w:val="en-US"/>
    </w:rPr>
  </w:style>
  <w:style w:type="table" w:styleId="GridTable5Dark-Accent3">
    <w:name w:val="Grid Table 5 Dark Accent 3"/>
    <w:basedOn w:val="TableNormal"/>
    <w:uiPriority w:val="50"/>
    <w:rsid w:val="003777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Normal1">
    <w:name w:val="Normal1"/>
    <w:rsid w:val="00377743"/>
  </w:style>
  <w:style w:type="paragraph" w:styleId="NoSpacing">
    <w:name w:val="No Spacing"/>
    <w:uiPriority w:val="1"/>
    <w:qFormat/>
    <w:pPr>
      <w:spacing w:after="0" w:line="240" w:lineRule="auto"/>
    </w:pPr>
  </w:style>
  <w:style w:type="paragraph" w:customStyle="1" w:styleId="paragraph">
    <w:name w:val="paragraph"/>
    <w:basedOn w:val="Normal"/>
    <w:rsid w:val="00B06983"/>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B06983"/>
  </w:style>
  <w:style w:type="character" w:customStyle="1" w:styleId="eop">
    <w:name w:val="eop"/>
    <w:basedOn w:val="DefaultParagraphFont"/>
    <w:rsid w:val="00B06983"/>
  </w:style>
  <w:style w:type="character" w:customStyle="1" w:styleId="tabchar">
    <w:name w:val="tabchar"/>
    <w:basedOn w:val="DefaultParagraphFont"/>
    <w:rsid w:val="00B06983"/>
  </w:style>
  <w:style w:type="character" w:customStyle="1" w:styleId="superscript">
    <w:name w:val="superscript"/>
    <w:basedOn w:val="DefaultParagraphFont"/>
    <w:rsid w:val="00B06983"/>
  </w:style>
  <w:style w:type="character" w:customStyle="1" w:styleId="scxw161658791">
    <w:name w:val="scxw161658791"/>
    <w:basedOn w:val="DefaultParagraphFont"/>
    <w:rsid w:val="00B06983"/>
  </w:style>
  <w:style w:type="character" w:styleId="CommentReference">
    <w:name w:val="annotation reference"/>
    <w:basedOn w:val="DefaultParagraphFont"/>
    <w:uiPriority w:val="99"/>
    <w:semiHidden/>
    <w:unhideWhenUsed/>
    <w:rsid w:val="00595310"/>
    <w:rPr>
      <w:sz w:val="16"/>
      <w:szCs w:val="16"/>
    </w:rPr>
  </w:style>
  <w:style w:type="paragraph" w:styleId="CommentSubject">
    <w:name w:val="annotation subject"/>
    <w:basedOn w:val="CommentText"/>
    <w:next w:val="CommentText"/>
    <w:link w:val="CommentSubjectChar"/>
    <w:uiPriority w:val="99"/>
    <w:semiHidden/>
    <w:unhideWhenUsed/>
    <w:rsid w:val="00595310"/>
    <w:rPr>
      <w:b/>
      <w:bCs/>
    </w:rPr>
  </w:style>
  <w:style w:type="character" w:customStyle="1" w:styleId="CommentSubjectChar">
    <w:name w:val="Comment Subject Char"/>
    <w:basedOn w:val="CommentTextChar"/>
    <w:link w:val="CommentSubject"/>
    <w:uiPriority w:val="99"/>
    <w:semiHidden/>
    <w:rsid w:val="00595310"/>
    <w:rPr>
      <w:b/>
      <w:bCs/>
      <w:sz w:val="20"/>
      <w:szCs w:val="20"/>
      <w:lang w:val="en-US"/>
    </w:rPr>
  </w:style>
  <w:style w:type="character" w:customStyle="1" w:styleId="Heading4Char">
    <w:name w:val="Heading 4 Char"/>
    <w:basedOn w:val="DefaultParagraphFont"/>
    <w:link w:val="Heading4"/>
    <w:uiPriority w:val="9"/>
    <w:rsid w:val="002819EB"/>
    <w:rPr>
      <w:rFonts w:asciiTheme="majorHAnsi" w:eastAsiaTheme="majorEastAsia" w:hAnsiTheme="majorHAnsi" w:cstheme="majorBidi"/>
      <w:i/>
      <w:iCs/>
      <w:color w:val="2F5496" w:themeColor="accent1" w:themeShade="BF"/>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cs.google.com/document/d/1z5trOr2F10UAqBjbp0NcfUL84D-P8GYU/edit?usp=sharing&amp;ouid=113317831523260124735&amp;rtpof=true&amp;sd=true" TargetMode="External"/><Relationship Id="rId21" Type="http://schemas.openxmlformats.org/officeDocument/2006/relationships/hyperlink" Target="https://docs.google.com/document/d/1xv-itYwYa4rfFr--T6peyhcajXuRlMTlFe4_ToNMhR0/edit?usp=sharing" TargetMode="External"/><Relationship Id="rId42" Type="http://schemas.openxmlformats.org/officeDocument/2006/relationships/hyperlink" Target="https://docs.google.com/document/d/1Cj7t2ESpjg2S0YN-urP-OeiKrW_Ieyxc/edit?usp=sharing&amp;ouid=113317831523260124735&amp;rtpof=true&amp;sd=true" TargetMode="External"/><Relationship Id="rId47" Type="http://schemas.openxmlformats.org/officeDocument/2006/relationships/hyperlink" Target="https://drive.google.com/file/d/1xrxu8-_fSW0P_5M6sA3xDCzLOiLbPWbw/view?usp=sharing" TargetMode="External"/><Relationship Id="rId63" Type="http://schemas.openxmlformats.org/officeDocument/2006/relationships/hyperlink" Target="https://docs.google.com/document/d/1_cvI-9wCEAzn4sluhOQQH5urHZpX1Emr/edit?usp=sharing&amp;ouid=113317831523260124735&amp;rtpof=true&amp;sd=true" TargetMode="External"/><Relationship Id="rId68" Type="http://schemas.openxmlformats.org/officeDocument/2006/relationships/hyperlink" Target="https://drive.google.com/file/d/1R3ruyHDrccjkvWkuQJr1VqSBnScYQFMi/view?usp=drive_link" TargetMode="External"/><Relationship Id="rId16" Type="http://schemas.openxmlformats.org/officeDocument/2006/relationships/hyperlink" Target="https://drive.google.com/file/d/10bFNEQwBRP53mA6lsSWJOCU6ai-IKYcD/view?usp=sharing" TargetMode="External"/><Relationship Id="rId11" Type="http://schemas.openxmlformats.org/officeDocument/2006/relationships/hyperlink" Target="mailto:hodan.addou@unwomen.org" TargetMode="External"/><Relationship Id="rId32" Type="http://schemas.openxmlformats.org/officeDocument/2006/relationships/hyperlink" Target="https://docs.google.com/presentation/d/1DsVOSd6TuojjJC_bp2k3EgjwQvoS-SEy/edit?usp=sharing&amp;ouid=113317831523260124735&amp;rtpof=true&amp;sd=true" TargetMode="External"/><Relationship Id="rId37" Type="http://schemas.openxmlformats.org/officeDocument/2006/relationships/hyperlink" Target="https://drive.google.com/file/d/1YvNJozM1TnZE5WkwSXhdfFEJG_KAgsb5/view?usp=sharing" TargetMode="External"/><Relationship Id="rId53" Type="http://schemas.openxmlformats.org/officeDocument/2006/relationships/hyperlink" Target="mailto:khamismaggy@gmail.com" TargetMode="External"/><Relationship Id="rId58" Type="http://schemas.openxmlformats.org/officeDocument/2006/relationships/hyperlink" Target="mailto:zapddzanzibar@yahoo.co.uk" TargetMode="External"/><Relationship Id="rId74" Type="http://schemas.openxmlformats.org/officeDocument/2006/relationships/hyperlink" Target="https://drive.google.com/file/d/1VGmTVttgldV-I4gsXYh_OVBYejwGNwmV/view?usp=sharing"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cs.google.com/document/d/1dC-5maPo-L4g-1Dmb5YZnV0HFxESN3xL/edit?usp=sharing&amp;ouid=113317831523260124735&amp;rtpof=true&amp;sd=true" TargetMode="External"/><Relationship Id="rId82" Type="http://schemas.openxmlformats.org/officeDocument/2006/relationships/customXml" Target="../customXml/item3.xml"/><Relationship Id="rId19" Type="http://schemas.openxmlformats.org/officeDocument/2006/relationships/hyperlink" Target="https://docs.google.com/presentation/d/1DsVOSd6TuojjJC_bp2k3EgjwQvoS-SEy/edit?usp=sharing&amp;ouid=113317831523260124735&amp;rtpof=true&amp;sd=true" TargetMode="External"/><Relationship Id="rId14" Type="http://schemas.openxmlformats.org/officeDocument/2006/relationships/hyperlink" Target="mailto:rasheed.maftah@kazi.go.tz" TargetMode="External"/><Relationship Id="rId22" Type="http://schemas.openxmlformats.org/officeDocument/2006/relationships/comments" Target="comments.xml"/><Relationship Id="rId27" Type="http://schemas.openxmlformats.org/officeDocument/2006/relationships/hyperlink" Target="https://docs.google.com/document/d/1Qqg7GGQN7lfWssRs0FvLhqxH-rYV0w13/edit?usp=sharing&amp;ouid=113317831523260124735&amp;rtpof=true&amp;sd=true" TargetMode="External"/><Relationship Id="rId30" Type="http://schemas.openxmlformats.org/officeDocument/2006/relationships/hyperlink" Target="https://docs.google.com/document/d/1dC-5maPo-L4g-1Dmb5YZnV0HFxESN3xL/edit?usp=sharing&amp;ouid=113317831523260124735&amp;rtpof=true&amp;sd=true" TargetMode="External"/><Relationship Id="rId35" Type="http://schemas.openxmlformats.org/officeDocument/2006/relationships/hyperlink" Target="https://docs.google.com/document/d/1GbWli3cyOCi7lphvpPjFfbIJZTr6GV0k/edit?usp=sharing&amp;ouid=113317831523260124735&amp;rtpof=true&amp;sd=true" TargetMode="External"/><Relationship Id="rId43" Type="http://schemas.openxmlformats.org/officeDocument/2006/relationships/hyperlink" Target="https://drive.google.com/file/d/1IlYzRI6sIVlavnxEX16f2jMUjy1OYEC-/view?usp=sharing" TargetMode="External"/><Relationship Id="rId48" Type="http://schemas.openxmlformats.org/officeDocument/2006/relationships/hyperlink" Target="https://drive.google.com/file/d/1xrxu8-_fSW0P_5M6sA3xDCzLOiLbPWbw/view?usp=sharing" TargetMode="External"/><Relationship Id="rId56" Type="http://schemas.openxmlformats.org/officeDocument/2006/relationships/hyperlink" Target="mailto:zandeaf725@gmail.com" TargetMode="External"/><Relationship Id="rId64" Type="http://schemas.openxmlformats.org/officeDocument/2006/relationships/hyperlink" Target="https://docs.google.com/document/d/1NC29438uwF-Ki6i7eKVhrtuEEs_6fuds/edit?usp=sharing&amp;ouid=113317831523260124735&amp;rtpof=true&amp;sd=true" TargetMode="External"/><Relationship Id="rId69" Type="http://schemas.openxmlformats.org/officeDocument/2006/relationships/hyperlink" Target="https://drive.google.com/file/d/1278PrsDdcOTQ0hReco_wzzEpWJGdvSHo/view?usp=sharing"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juwalaza74@gmail.com" TargetMode="External"/><Relationship Id="rId72" Type="http://schemas.openxmlformats.org/officeDocument/2006/relationships/hyperlink" Target="https://dailynews.co.tz/people-with-disability-assured-of-maximum-protection/"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jonaslubago@gmail.com" TargetMode="External"/><Relationship Id="rId17" Type="http://schemas.openxmlformats.org/officeDocument/2006/relationships/hyperlink" Target="https://docs.google.com/document/d/1dC-5maPo-L4g-1Dmb5YZnV0HFxESN3xL/edit?usp=sharing&amp;ouid=113317831523260124735&amp;rtpof=true&amp;sd=true" TargetMode="External"/><Relationship Id="rId25" Type="http://schemas.openxmlformats.org/officeDocument/2006/relationships/hyperlink" Target="https://docs.google.com/document/d/1ThZQ8B5XTinKdC6t7lq-gHcXqgUPFn_g/edit?usp=sharing&amp;ouid=113317831523260124735&amp;rtpof=true&amp;sd=true" TargetMode="External"/><Relationship Id="rId33" Type="http://schemas.openxmlformats.org/officeDocument/2006/relationships/hyperlink" Target="https://docs.google.com/document/d/1HdrNOfkOtSva9qTl5zqsaMByV5AyLNnD/edit?usp=sharing&amp;ouid=113317831523260124735&amp;rtpof=true&amp;sd=true" TargetMode="External"/><Relationship Id="rId38" Type="http://schemas.openxmlformats.org/officeDocument/2006/relationships/hyperlink" Target="https://docs.google.com/document/d/1KZ7DwLG0sxd5UgV43jnBPhC7nF3L1_GY/edit?usp=sharing&amp;ouid=113317831523260124735&amp;rtpof=true&amp;sd=true" TargetMode="External"/><Relationship Id="rId46" Type="http://schemas.openxmlformats.org/officeDocument/2006/relationships/hyperlink" Target="https://drive.google.com/file/d/1i8gHzNlf0ikjKq17IrerdOJgP8MILSjz/view?usp=sharing" TargetMode="External"/><Relationship Id="rId59" Type="http://schemas.openxmlformats.org/officeDocument/2006/relationships/hyperlink" Target="mailto:khamismaggy@gmail.com" TargetMode="External"/><Relationship Id="rId67" Type="http://schemas.openxmlformats.org/officeDocument/2006/relationships/hyperlink" Target="https://drive.google.com/file/d/1R3ruyHDrccjkvWkuQJr1VqSBnScYQFMi/view?usp=drive_link" TargetMode="External"/><Relationship Id="rId20" Type="http://schemas.openxmlformats.org/officeDocument/2006/relationships/hyperlink" Target="https://docs.google.com/document/d/1bhJj_yRi-8EbjmTBQ50IS7f4XvqNWalG/edit?usp=sharing&amp;ouid=113317831523260124735&amp;rtpof=true&amp;sd=true" TargetMode="External"/><Relationship Id="rId41" Type="http://schemas.openxmlformats.org/officeDocument/2006/relationships/hyperlink" Target="http://jumuishi.ncpdsmz.go.tz" TargetMode="External"/><Relationship Id="rId54" Type="http://schemas.openxmlformats.org/officeDocument/2006/relationships/hyperlink" Target="mailto:info@zanab.or.tz" TargetMode="External"/><Relationship Id="rId62" Type="http://schemas.openxmlformats.org/officeDocument/2006/relationships/hyperlink" Target="https://docs.google.com/presentation/d/1DsVOSd6TuojjJC_bp2k3EgjwQvoS-SEy/edit?usp=sharing&amp;ouid=113317831523260124735&amp;rtpof=true&amp;sd=true" TargetMode="External"/><Relationship Id="rId70" Type="http://schemas.openxmlformats.org/officeDocument/2006/relationships/hyperlink" Target="https://drive.google.com/file/d/1278PrsDdcOTQ0hReco_wzzEpWJGdvSHo/view?usp=sharing" TargetMode="External"/><Relationship Id="rId75" Type="http://schemas.openxmlformats.org/officeDocument/2006/relationships/hyperlink" Target="https://africa.unwomen.org/en/stories/news/2023/01/strengthening-the-voice-and-agency-of-women-with-disabilities-in-tanzania" TargetMode="External"/><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ivhop2me@gmail.com" TargetMode="External"/><Relationship Id="rId23" Type="http://schemas.microsoft.com/office/2011/relationships/commentsExtended" Target="commentsExtended.xml"/><Relationship Id="rId28" Type="http://schemas.openxmlformats.org/officeDocument/2006/relationships/hyperlink" Target="https://docs.google.com/document/d/1Qqg7GGQN7lfWssRs0FvLhqxH-rYV0w13/edit?usp=sharing&amp;ouid=113317831523260124735&amp;rtpof=true&amp;sd=true" TargetMode="External"/><Relationship Id="rId36" Type="http://schemas.openxmlformats.org/officeDocument/2006/relationships/hyperlink" Target="https://docs.google.com/document/d/13bUInCPD9hevPkh7OI9N_rkYMjGTi-dT/edit?usp=drive_link&amp;ouid=113317831523260124735&amp;rtpof=true&amp;sd=true" TargetMode="External"/><Relationship Id="rId49" Type="http://schemas.openxmlformats.org/officeDocument/2006/relationships/hyperlink" Target="https://drive.google.com/file/d/14KyKHMBkzOHhyE6b7VXvvOE7sOhsSMiZ/view?usp=sharing" TargetMode="External"/><Relationship Id="rId57" Type="http://schemas.openxmlformats.org/officeDocument/2006/relationships/hyperlink" Target="mailto:director@dda.go.tz" TargetMode="External"/><Relationship Id="rId10" Type="http://schemas.openxmlformats.org/officeDocument/2006/relationships/hyperlink" Target="mailto:schreiner@unfpa.org" TargetMode="External"/><Relationship Id="rId31" Type="http://schemas.openxmlformats.org/officeDocument/2006/relationships/hyperlink" Target="https://docs.google.com/presentation/d/1Q13uILAUsMoMnd-My4O84K75EWqdRVWU/edit?usp=sharing&amp;ouid=113317831523260124735&amp;rtpof=true&amp;sd=true" TargetMode="External"/><Relationship Id="rId44" Type="http://schemas.openxmlformats.org/officeDocument/2006/relationships/hyperlink" Target="https://docs.google.com/document/d/16IPyY2qHR-YVpqSmkeHB7sH_zsSgCFbt/edit?usp=sharing&amp;ouid=113317831523260124735&amp;rtpof=true&amp;sd=true" TargetMode="External"/><Relationship Id="rId52" Type="http://schemas.openxmlformats.org/officeDocument/2006/relationships/hyperlink" Target="mailto:zapddzanzibar@yahoo.co.uk" TargetMode="External"/><Relationship Id="rId60" Type="http://schemas.openxmlformats.org/officeDocument/2006/relationships/hyperlink" Target="https://drive.google.com/file/d/10bFNEQwBRP53mA6lsSWJOCU6ai-IKYcD/view?usp=sharing" TargetMode="External"/><Relationship Id="rId65" Type="http://schemas.openxmlformats.org/officeDocument/2006/relationships/hyperlink" Target="http://jumuishi.ncpdsmz.go.tz" TargetMode="External"/><Relationship Id="rId73" Type="http://schemas.openxmlformats.org/officeDocument/2006/relationships/hyperlink" Target="https://drive.google.com/file/d/1VGmTVttgldV-I4gsXYh_OVBYejwGNwmV/view?usp=sharing" TargetMode="External"/><Relationship Id="rId78" Type="http://schemas.openxmlformats.org/officeDocument/2006/relationships/footer" Target="footer1.xml"/><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susan.ngongi-namondo@un.org" TargetMode="External"/><Relationship Id="rId13" Type="http://schemas.openxmlformats.org/officeDocument/2006/relationships/hyperlink" Target="mailto:mwandawa2016@gmail.com" TargetMode="External"/><Relationship Id="rId18" Type="http://schemas.openxmlformats.org/officeDocument/2006/relationships/hyperlink" Target="https://docs.google.com/presentation/d/1Q13uILAUsMoMnd-My4O84K75EWqdRVWU/edit?usp=sharing&amp;ouid=113317831523260124735&amp;rtpof=true&amp;sd=true" TargetMode="External"/><Relationship Id="rId39" Type="http://schemas.openxmlformats.org/officeDocument/2006/relationships/hyperlink" Target="https://docs.google.com/document/d/1NC29438uwF-Ki6i7eKVhrtuEEs_6fuds/edit?usp=sharing&amp;ouid=113317831523260124735&amp;rtpof=true&amp;sd=true" TargetMode="External"/><Relationship Id="rId34" Type="http://schemas.openxmlformats.org/officeDocument/2006/relationships/hyperlink" Target="https://drive.google.com/file/d/10NZ2grieVzMbwAXs3WzOrMCuJRszGFZr/view?usp=drive_link" TargetMode="External"/><Relationship Id="rId50" Type="http://schemas.openxmlformats.org/officeDocument/2006/relationships/hyperlink" Target="mailto:info@juwauza.or.tz" TargetMode="External"/><Relationship Id="rId55" Type="http://schemas.openxmlformats.org/officeDocument/2006/relationships/hyperlink" Target="http://zanab.or.tz/" TargetMode="External"/><Relationship Id="rId76" Type="http://schemas.openxmlformats.org/officeDocument/2006/relationships/hyperlink" Target="https://africa.unwomen.org/en/stories/news/2023/01/strengthening-the-voice-and-agency-of-women-with-disabilities-in-tanzania" TargetMode="External"/><Relationship Id="rId7" Type="http://schemas.openxmlformats.org/officeDocument/2006/relationships/endnotes" Target="endnotes.xml"/><Relationship Id="rId71" Type="http://schemas.openxmlformats.org/officeDocument/2006/relationships/hyperlink" Target="https://dailynews.co.tz/people-with-disability-assured-of-maximum-protection/" TargetMode="External"/><Relationship Id="rId2" Type="http://schemas.openxmlformats.org/officeDocument/2006/relationships/numbering" Target="numbering.xml"/><Relationship Id="rId29" Type="http://schemas.openxmlformats.org/officeDocument/2006/relationships/hyperlink" Target="https://drive.google.com/file/d/10bFNEQwBRP53mA6lsSWJOCU6ai-IKYcD/view?usp=sharing" TargetMode="External"/><Relationship Id="rId24" Type="http://schemas.microsoft.com/office/2016/09/relationships/commentsIds" Target="commentsIds.xml"/><Relationship Id="rId40" Type="http://schemas.openxmlformats.org/officeDocument/2006/relationships/hyperlink" Target="https://docs.google.com/document/d/1JTu1lDCvklrHwy9JPPoMMAMBRb206xod/edit?usp=sharing&amp;ouid=113317831523260124735&amp;rtpof=true&amp;sd=true" TargetMode="External"/><Relationship Id="rId45" Type="http://schemas.openxmlformats.org/officeDocument/2006/relationships/hyperlink" Target="https://docs.google.com/document/d/1Cj7t2ESpjg2S0YN-urP-OeiKrW_Ieyxc/edit?usp=sharing&amp;ouid=113317831523260124735&amp;rtpof=true&amp;sd=true" TargetMode="External"/><Relationship Id="rId66" Type="http://schemas.openxmlformats.org/officeDocument/2006/relationships/hyperlink" Target="https://docs.google.com/document/d/1HdrNOfkOtSva9qTl5zqsaMByV5AyLNnD/edit?usp=sharing&amp;ouid=113317831523260124735&amp;rtpof=true&amp;sd=tru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unstats.un.org/sdgs/UNSDG/countryprofiles/tza" TargetMode="External"/><Relationship Id="rId1" Type="http://schemas.openxmlformats.org/officeDocument/2006/relationships/hyperlink" Target="https://tanzania.goaltracker.org/platform/tanzania/goals/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RFZ9/Z3VaNqt7T6mQ0FFV7Rr6A==">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</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06af98b1f7a5babff7628a29df1fa19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fbfb81ebdaa58ed3ce9dd715736c3161"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1528a4b-5ccb-40f7-a09e-43427183cd95">
      <Terms xmlns="http://schemas.microsoft.com/office/infopath/2007/PartnerControls"/>
    </lcf76f155ced4ddcb4097134ff3c332f>
    <TaxCatchAll xmlns="cb759e4c-f0d7-4feb-bda3-ed2800574e06" xsi:nil="true"/>
    <DocumentType xmlns="f9695bc1-6109-4dcd-a27a-f8a0370b00e2">Final narrative report</DocumentType>
    <UploadedBy xmlns="b1528a4b-5ccb-40f7-a09e-43427183cd95">gemmaconniecook@gmail.com</UploadedBy>
    <Classification xmlns="b1528a4b-5ccb-40f7-a09e-43427183cd95">External</Classification>
    <FormCode xmlns="b1528a4b-5ccb-40f7-a09e-43427183cd95" xsi:nil="true"/>
    <FundId xmlns="f9695bc1-6109-4dcd-a27a-f8a0370b00e2">39</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MPTF_00068_00074</ProjectId>
    <FundCode xmlns="f9695bc1-6109-4dcd-a27a-f8a0370b00e2">MPTF_00068</FundCode>
    <Comments xmlns="f9695bc1-6109-4dcd-a27a-f8a0370b00e2" xsi:nil="true"/>
    <Active xmlns="f9695bc1-6109-4dcd-a27a-f8a0370b00e2">Yes</Active>
    <DocumentDate xmlns="b1528a4b-5ccb-40f7-a09e-43427183cd95">2026-05-22T07:00:00+00:00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BB512D6-2365-44D9-9678-47849401A9C9}"/>
</file>

<file path=customXml/itemProps3.xml><?xml version="1.0" encoding="utf-8"?>
<ds:datastoreItem xmlns:ds="http://schemas.openxmlformats.org/officeDocument/2006/customXml" ds:itemID="{B1F02554-E486-4905-B652-970A76E0D813}"/>
</file>

<file path=customXml/itemProps4.xml><?xml version="1.0" encoding="utf-8"?>
<ds:datastoreItem xmlns:ds="http://schemas.openxmlformats.org/officeDocument/2006/customXml" ds:itemID="{3A0895C1-AAF2-45AB-BB81-0DB174B028E3}"/>
</file>

<file path=docProps/app.xml><?xml version="1.0" encoding="utf-8"?>
<Properties xmlns="http://schemas.openxmlformats.org/officeDocument/2006/extended-properties" xmlns:vt="http://schemas.openxmlformats.org/officeDocument/2006/docPropsVTypes">
  <Template>Normal</Template>
  <TotalTime>24</TotalTime>
  <Pages>12</Pages>
  <Words>27160</Words>
  <Characters>154817</Characters>
  <Application>Microsoft Office Word</Application>
  <DocSecurity>0</DocSecurity>
  <Lines>1290</Lines>
  <Paragraphs>363</Paragraphs>
  <ScaleCrop>false</ScaleCrop>
  <Company/>
  <LinksUpToDate>false</LinksUpToDate>
  <CharactersWithSpaces>181614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UNPRPD Fund End of Programme Report_Tanzania.docx</dc:title>
  <dc:creator>Sreerupa Mitra</dc:creator>
  <cp:lastModifiedBy>Technical Secretariat UNPRPD</cp:lastModifiedBy>
  <cp:revision>2</cp:revision>
  <dcterms:created xsi:type="dcterms:W3CDTF">2025-03-14T21:28:00Z</dcterms:created>
  <dcterms:modified xsi:type="dcterms:W3CDTF">2025-03-14T21:28:00Z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