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1FFA" w14:textId="77777777" w:rsidR="00377743" w:rsidRPr="00D76914" w:rsidRDefault="00377743" w:rsidP="00377743">
      <w:pPr>
        <w:jc w:val="center"/>
        <w:rPr>
          <w:sz w:val="20"/>
        </w:rPr>
      </w:pPr>
      <w:r w:rsidRPr="00D76914">
        <w:rPr>
          <w:rFonts w:ascii="Garamond" w:hAnsi="Garamond"/>
          <w:b/>
          <w:noProof/>
          <w:color w:val="2B579A"/>
          <w:sz w:val="28"/>
          <w:shd w:val="clear" w:color="auto" w:fill="E6E6E6"/>
        </w:rPr>
        <w:drawing>
          <wp:inline distT="0" distB="0" distL="0" distR="0" wp14:anchorId="45B5111B" wp14:editId="4E5E1D83">
            <wp:extent cx="3788664" cy="935736"/>
            <wp:effectExtent l="0" t="0" r="2540" b="0"/>
            <wp:docPr id="2" name="Picture 2" descr="UNPRPD MP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PRPD MPT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8664" cy="935736"/>
                    </a:xfrm>
                    <a:prstGeom prst="rect">
                      <a:avLst/>
                    </a:prstGeom>
                  </pic:spPr>
                </pic:pic>
              </a:graphicData>
            </a:graphic>
          </wp:inline>
        </w:drawing>
      </w:r>
    </w:p>
    <w:p w14:paraId="364D9F33" w14:textId="7AD9737F" w:rsidR="00377743" w:rsidRPr="00D76914" w:rsidRDefault="002E2D60" w:rsidP="000C0D01">
      <w:pPr>
        <w:ind w:right="-360"/>
        <w:jc w:val="center"/>
        <w:rPr>
          <w:rFonts w:ascii="Garamond" w:hAnsi="Garamond"/>
          <w:b/>
          <w:sz w:val="28"/>
        </w:rPr>
      </w:pPr>
      <w:proofErr w:type="gramStart"/>
      <w:r>
        <w:rPr>
          <w:rFonts w:ascii="Arial" w:hAnsi="Arial" w:cs="Arial"/>
          <w:b/>
          <w:bCs/>
          <w:sz w:val="28"/>
          <w:szCs w:val="28"/>
        </w:rPr>
        <w:t xml:space="preserve">FINAL </w:t>
      </w:r>
      <w:r w:rsidR="000C0D01">
        <w:rPr>
          <w:rFonts w:ascii="Arial" w:hAnsi="Arial" w:cs="Arial"/>
          <w:b/>
          <w:bCs/>
          <w:sz w:val="28"/>
          <w:szCs w:val="28"/>
        </w:rPr>
        <w:t xml:space="preserve"> PROGRAMME</w:t>
      </w:r>
      <w:proofErr w:type="gramEnd"/>
      <w:r w:rsidR="000C0D01">
        <w:rPr>
          <w:rFonts w:ascii="Arial" w:hAnsi="Arial" w:cs="Arial"/>
          <w:b/>
          <w:bCs/>
          <w:sz w:val="28"/>
          <w:szCs w:val="28"/>
        </w:rPr>
        <w:t xml:space="preserve"> </w:t>
      </w:r>
      <w:r w:rsidR="000C0D01" w:rsidRPr="00C00224">
        <w:rPr>
          <w:rFonts w:ascii="Arial" w:hAnsi="Arial" w:cs="Arial"/>
          <w:b/>
          <w:bCs/>
          <w:sz w:val="28"/>
          <w:szCs w:val="28"/>
        </w:rPr>
        <w:t>REPORT</w:t>
      </w:r>
    </w:p>
    <w:tbl>
      <w:tblPr>
        <w:tblW w:w="0" w:type="auto"/>
        <w:tblLayout w:type="fixed"/>
        <w:tblLook w:val="04A0" w:firstRow="1" w:lastRow="0" w:firstColumn="1" w:lastColumn="0" w:noHBand="0" w:noVBand="1"/>
      </w:tblPr>
      <w:tblGrid>
        <w:gridCol w:w="4385"/>
        <w:gridCol w:w="5670"/>
      </w:tblGrid>
      <w:tr w:rsidR="03B3A78E" w14:paraId="010E4113" w14:textId="77777777" w:rsidTr="7D6DDDBC">
        <w:trPr>
          <w:trHeight w:val="300"/>
        </w:trPr>
        <w:tc>
          <w:tcPr>
            <w:tcW w:w="4385" w:type="dxa"/>
            <w:tcBorders>
              <w:top w:val="single" w:sz="8" w:space="0" w:color="auto"/>
              <w:left w:val="single" w:sz="8" w:space="0" w:color="auto"/>
              <w:bottom w:val="single" w:sz="8" w:space="0" w:color="auto"/>
              <w:right w:val="single" w:sz="8" w:space="0" w:color="auto"/>
            </w:tcBorders>
          </w:tcPr>
          <w:p w14:paraId="14F56DF0" w14:textId="2B5741B8" w:rsidR="03B3A78E" w:rsidRPr="00201EAC" w:rsidRDefault="03B3A78E" w:rsidP="03B3A78E">
            <w:pPr>
              <w:jc w:val="both"/>
              <w:rPr>
                <w:rFonts w:ascii="Arial" w:hAnsi="Arial" w:cs="Arial"/>
              </w:rPr>
            </w:pPr>
            <w:r w:rsidRPr="00201EAC">
              <w:rPr>
                <w:rFonts w:ascii="Arial" w:eastAsia="Calibri" w:hAnsi="Arial" w:cs="Arial"/>
                <w:b/>
                <w:bCs/>
              </w:rPr>
              <w:t>Pro</w:t>
            </w:r>
            <w:r w:rsidR="0081051D" w:rsidRPr="00201EAC">
              <w:rPr>
                <w:rFonts w:ascii="Arial" w:eastAsia="Calibri" w:hAnsi="Arial" w:cs="Arial"/>
                <w:b/>
                <w:bCs/>
              </w:rPr>
              <w:t>gramme</w:t>
            </w:r>
            <w:r w:rsidRPr="00201EAC">
              <w:rPr>
                <w:rFonts w:ascii="Arial" w:eastAsia="Calibri" w:hAnsi="Arial" w:cs="Arial"/>
                <w:b/>
                <w:bCs/>
              </w:rPr>
              <w:t xml:space="preserve"> title:</w:t>
            </w:r>
          </w:p>
        </w:tc>
        <w:tc>
          <w:tcPr>
            <w:tcW w:w="5670" w:type="dxa"/>
            <w:tcBorders>
              <w:top w:val="single" w:sz="8" w:space="0" w:color="auto"/>
              <w:left w:val="single" w:sz="8" w:space="0" w:color="auto"/>
              <w:bottom w:val="single" w:sz="8" w:space="0" w:color="auto"/>
              <w:right w:val="single" w:sz="8" w:space="0" w:color="auto"/>
            </w:tcBorders>
          </w:tcPr>
          <w:p w14:paraId="10C7873C" w14:textId="7073AEE3" w:rsidR="1F62241E" w:rsidRPr="008B0810" w:rsidRDefault="1F62241E" w:rsidP="1F62241E">
            <w:pPr>
              <w:jc w:val="both"/>
              <w:rPr>
                <w:rFonts w:ascii="Calibri" w:eastAsia="Calibri" w:hAnsi="Calibri" w:cs="Calibri"/>
                <w:b/>
                <w:bCs/>
                <w:color w:val="000000" w:themeColor="text1"/>
                <w:sz w:val="20"/>
                <w:szCs w:val="20"/>
              </w:rPr>
            </w:pPr>
            <w:r w:rsidRPr="008B0810">
              <w:rPr>
                <w:rFonts w:ascii="Calibri" w:eastAsia="Calibri" w:hAnsi="Calibri" w:cs="Calibri"/>
                <w:b/>
                <w:bCs/>
                <w:color w:val="000000" w:themeColor="text1"/>
                <w:sz w:val="20"/>
                <w:szCs w:val="20"/>
                <w:lang w:val="en-GB"/>
              </w:rPr>
              <w:t>Mainstreaming gender-responsive disability inclusion in humanitarian response in Ukraine – Phase 1</w:t>
            </w:r>
          </w:p>
        </w:tc>
      </w:tr>
      <w:tr w:rsidR="03B3A78E" w14:paraId="4C724F59" w14:textId="77777777" w:rsidTr="7D6DDDBC">
        <w:trPr>
          <w:trHeight w:val="300"/>
        </w:trPr>
        <w:tc>
          <w:tcPr>
            <w:tcW w:w="4385" w:type="dxa"/>
            <w:tcBorders>
              <w:top w:val="single" w:sz="8" w:space="0" w:color="auto"/>
              <w:left w:val="single" w:sz="8" w:space="0" w:color="auto"/>
              <w:bottom w:val="single" w:sz="8" w:space="0" w:color="auto"/>
              <w:right w:val="single" w:sz="8" w:space="0" w:color="auto"/>
            </w:tcBorders>
          </w:tcPr>
          <w:p w14:paraId="7204C715" w14:textId="691282F4" w:rsidR="4CBF2686" w:rsidRPr="00201EAC" w:rsidRDefault="4CBF2686" w:rsidP="03B3A78E">
            <w:pPr>
              <w:jc w:val="both"/>
              <w:rPr>
                <w:rFonts w:ascii="Arial" w:hAnsi="Arial" w:cs="Arial"/>
              </w:rPr>
            </w:pPr>
            <w:r w:rsidRPr="00201EAC">
              <w:rPr>
                <w:rFonts w:ascii="Arial" w:eastAsia="Calibri" w:hAnsi="Arial" w:cs="Arial"/>
                <w:b/>
                <w:bCs/>
              </w:rPr>
              <w:t>Country/</w:t>
            </w:r>
            <w:r w:rsidR="03B3A78E" w:rsidRPr="00201EAC">
              <w:rPr>
                <w:rFonts w:ascii="Arial" w:eastAsia="Calibri" w:hAnsi="Arial" w:cs="Arial"/>
                <w:b/>
                <w:bCs/>
              </w:rPr>
              <w:t>Locations:</w:t>
            </w:r>
          </w:p>
        </w:tc>
        <w:tc>
          <w:tcPr>
            <w:tcW w:w="5670" w:type="dxa"/>
            <w:tcBorders>
              <w:top w:val="single" w:sz="8" w:space="0" w:color="auto"/>
              <w:left w:val="single" w:sz="8" w:space="0" w:color="auto"/>
              <w:bottom w:val="single" w:sz="8" w:space="0" w:color="auto"/>
              <w:right w:val="single" w:sz="8" w:space="0" w:color="auto"/>
            </w:tcBorders>
          </w:tcPr>
          <w:p w14:paraId="135DF392" w14:textId="181A80C4" w:rsidR="1F62241E" w:rsidRPr="008B0810" w:rsidRDefault="1F62241E" w:rsidP="1F62241E">
            <w:pPr>
              <w:jc w:val="both"/>
              <w:rPr>
                <w:rFonts w:ascii="Calibri" w:eastAsia="Calibri" w:hAnsi="Calibri" w:cs="Calibri"/>
                <w:color w:val="000000" w:themeColor="text1"/>
                <w:sz w:val="20"/>
                <w:szCs w:val="20"/>
              </w:rPr>
            </w:pPr>
            <w:r w:rsidRPr="008B0810">
              <w:rPr>
                <w:rFonts w:ascii="Calibri" w:eastAsia="Calibri" w:hAnsi="Calibri" w:cs="Calibri"/>
                <w:color w:val="000000" w:themeColor="text1"/>
                <w:sz w:val="20"/>
                <w:szCs w:val="20"/>
              </w:rPr>
              <w:t xml:space="preserve"> Ukraine</w:t>
            </w:r>
          </w:p>
        </w:tc>
      </w:tr>
      <w:tr w:rsidR="03B3A78E" w14:paraId="558323C3" w14:textId="77777777" w:rsidTr="7D6DDDBC">
        <w:trPr>
          <w:trHeight w:val="330"/>
        </w:trPr>
        <w:tc>
          <w:tcPr>
            <w:tcW w:w="4385" w:type="dxa"/>
            <w:tcBorders>
              <w:top w:val="single" w:sz="8" w:space="0" w:color="auto"/>
              <w:left w:val="single" w:sz="8" w:space="0" w:color="auto"/>
              <w:bottom w:val="single" w:sz="8" w:space="0" w:color="auto"/>
              <w:right w:val="single" w:sz="8" w:space="0" w:color="auto"/>
            </w:tcBorders>
          </w:tcPr>
          <w:p w14:paraId="3DF65FDA" w14:textId="0842C9EC" w:rsidR="03B3A78E" w:rsidRPr="00201EAC" w:rsidRDefault="03B3A78E" w:rsidP="03B3A78E">
            <w:pPr>
              <w:jc w:val="both"/>
              <w:rPr>
                <w:rFonts w:ascii="Arial" w:hAnsi="Arial" w:cs="Arial"/>
              </w:rPr>
            </w:pPr>
            <w:r w:rsidRPr="00201EAC">
              <w:rPr>
                <w:rFonts w:ascii="Arial" w:eastAsia="Calibri" w:hAnsi="Arial" w:cs="Arial"/>
                <w:b/>
                <w:bCs/>
              </w:rPr>
              <w:t xml:space="preserve">Overall </w:t>
            </w:r>
            <w:proofErr w:type="spellStart"/>
            <w:r w:rsidRPr="00201EAC">
              <w:rPr>
                <w:rFonts w:ascii="Arial" w:eastAsia="Calibri" w:hAnsi="Arial" w:cs="Arial"/>
                <w:b/>
                <w:bCs/>
              </w:rPr>
              <w:t>pro</w:t>
            </w:r>
            <w:r w:rsidR="00FB0CC2" w:rsidRPr="00201EAC">
              <w:rPr>
                <w:rFonts w:ascii="Arial" w:eastAsia="Calibri" w:hAnsi="Arial" w:cs="Arial"/>
                <w:b/>
                <w:bCs/>
              </w:rPr>
              <w:t>gramme</w:t>
            </w:r>
            <w:proofErr w:type="spellEnd"/>
            <w:r w:rsidRPr="00201EAC">
              <w:rPr>
                <w:rFonts w:ascii="Arial" w:eastAsia="Calibri" w:hAnsi="Arial" w:cs="Arial"/>
                <w:b/>
                <w:bCs/>
              </w:rPr>
              <w:t xml:space="preserve"> duration</w:t>
            </w:r>
            <w:r w:rsidR="00FB0CC2" w:rsidRPr="00201EAC">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6240CE06" w14:textId="3C0AD5DA" w:rsidR="1F62241E" w:rsidRPr="008B0810" w:rsidRDefault="1F62241E" w:rsidP="1F62241E">
            <w:pPr>
              <w:jc w:val="both"/>
              <w:rPr>
                <w:rFonts w:ascii="Calibri" w:eastAsia="Calibri" w:hAnsi="Calibri" w:cs="Calibri"/>
                <w:color w:val="000000" w:themeColor="text1"/>
                <w:sz w:val="20"/>
                <w:szCs w:val="20"/>
              </w:rPr>
            </w:pPr>
            <w:r w:rsidRPr="008B0810">
              <w:rPr>
                <w:rFonts w:ascii="Calibri" w:eastAsia="Calibri" w:hAnsi="Calibri" w:cs="Calibri"/>
                <w:color w:val="000000" w:themeColor="text1"/>
                <w:sz w:val="20"/>
                <w:szCs w:val="20"/>
              </w:rPr>
              <w:t xml:space="preserve"> 11 months</w:t>
            </w:r>
            <w:proofErr w:type="gramStart"/>
            <w:r w:rsidRPr="008B0810">
              <w:rPr>
                <w:rFonts w:ascii="Calibri" w:eastAsia="Calibri" w:hAnsi="Calibri" w:cs="Calibri"/>
                <w:color w:val="000000" w:themeColor="text1"/>
                <w:sz w:val="20"/>
                <w:szCs w:val="20"/>
              </w:rPr>
              <w:t xml:space="preserve">:  </w:t>
            </w:r>
            <w:r w:rsidRPr="008B0810">
              <w:rPr>
                <w:rFonts w:ascii="Calibri" w:eastAsia="Calibri" w:hAnsi="Calibri" w:cs="Calibri"/>
                <w:color w:val="000000" w:themeColor="text1"/>
                <w:sz w:val="20"/>
                <w:szCs w:val="20"/>
                <w:lang w:val="en-GB"/>
              </w:rPr>
              <w:t>29</w:t>
            </w:r>
            <w:proofErr w:type="gramEnd"/>
            <w:r w:rsidRPr="008B0810">
              <w:rPr>
                <w:rFonts w:ascii="Calibri" w:eastAsia="Calibri" w:hAnsi="Calibri" w:cs="Calibri"/>
                <w:color w:val="000000" w:themeColor="text1"/>
                <w:sz w:val="20"/>
                <w:szCs w:val="20"/>
                <w:lang w:val="en-GB"/>
              </w:rPr>
              <w:t xml:space="preserve"> April 2022- 31 March 2023</w:t>
            </w:r>
            <w:r w:rsidRPr="008B0810">
              <w:rPr>
                <w:sz w:val="20"/>
                <w:szCs w:val="20"/>
              </w:rPr>
              <w:tab/>
            </w:r>
          </w:p>
        </w:tc>
      </w:tr>
      <w:tr w:rsidR="03B3A78E" w14:paraId="3D871CB3"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48288DCC" w14:textId="07B22303" w:rsidR="03B3A78E" w:rsidRPr="00201EAC" w:rsidRDefault="001D216B" w:rsidP="03B3A78E">
            <w:pPr>
              <w:jc w:val="both"/>
              <w:rPr>
                <w:rFonts w:ascii="Arial" w:hAnsi="Arial" w:cs="Arial"/>
              </w:rPr>
            </w:pPr>
            <w:r w:rsidRPr="00201EAC">
              <w:rPr>
                <w:rFonts w:ascii="Arial" w:eastAsia="Calibri" w:hAnsi="Arial" w:cs="Arial"/>
                <w:b/>
                <w:bCs/>
              </w:rPr>
              <w:t>Budget</w:t>
            </w:r>
            <w:r w:rsidR="03B3A78E" w:rsidRPr="00201EAC">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7D2D99FC" w14:textId="318D530A" w:rsidR="1F62241E" w:rsidRPr="008B0810" w:rsidRDefault="1F62241E" w:rsidP="1F62241E">
            <w:pPr>
              <w:tabs>
                <w:tab w:val="left" w:pos="3672"/>
              </w:tabs>
              <w:jc w:val="both"/>
              <w:rPr>
                <w:rFonts w:ascii="Calibri" w:eastAsia="Calibri" w:hAnsi="Calibri" w:cs="Calibri"/>
                <w:color w:val="000000" w:themeColor="text1"/>
                <w:sz w:val="20"/>
                <w:szCs w:val="20"/>
              </w:rPr>
            </w:pPr>
            <w:r w:rsidRPr="008B0810">
              <w:rPr>
                <w:rFonts w:ascii="Calibri" w:eastAsia="Calibri" w:hAnsi="Calibri" w:cs="Calibri"/>
                <w:color w:val="000000" w:themeColor="text1"/>
                <w:sz w:val="20"/>
                <w:szCs w:val="20"/>
              </w:rPr>
              <w:t xml:space="preserve"> </w:t>
            </w:r>
            <w:r w:rsidRPr="008B0810">
              <w:rPr>
                <w:rFonts w:ascii="Calibri" w:eastAsia="Calibri" w:hAnsi="Calibri" w:cs="Calibri"/>
                <w:color w:val="000000" w:themeColor="text1"/>
                <w:sz w:val="20"/>
                <w:szCs w:val="20"/>
                <w:lang w:val="en-GB"/>
              </w:rPr>
              <w:t>835'193.00 USD</w:t>
            </w:r>
            <w:r w:rsidRPr="008B0810">
              <w:rPr>
                <w:sz w:val="20"/>
                <w:szCs w:val="20"/>
              </w:rPr>
              <w:tab/>
            </w:r>
          </w:p>
        </w:tc>
      </w:tr>
      <w:tr w:rsidR="03B3A78E" w:rsidRPr="00740AF9" w14:paraId="1CBCD2C0" w14:textId="77777777" w:rsidTr="7D6DDDBC">
        <w:trPr>
          <w:trHeight w:val="300"/>
        </w:trPr>
        <w:tc>
          <w:tcPr>
            <w:tcW w:w="4385" w:type="dxa"/>
            <w:tcBorders>
              <w:top w:val="single" w:sz="8" w:space="0" w:color="auto"/>
              <w:left w:val="single" w:sz="8" w:space="0" w:color="auto"/>
              <w:bottom w:val="single" w:sz="8" w:space="0" w:color="auto"/>
              <w:right w:val="single" w:sz="8" w:space="0" w:color="auto"/>
            </w:tcBorders>
          </w:tcPr>
          <w:p w14:paraId="3F181E73" w14:textId="20C66534" w:rsidR="006E0671" w:rsidRPr="00201EAC" w:rsidRDefault="03B3A78E" w:rsidP="00800CF5">
            <w:pPr>
              <w:jc w:val="both"/>
              <w:rPr>
                <w:rFonts w:ascii="Arial" w:eastAsia="Calibri" w:hAnsi="Arial" w:cs="Arial"/>
                <w:b/>
                <w:bCs/>
              </w:rPr>
            </w:pPr>
            <w:r w:rsidRPr="00201EAC">
              <w:rPr>
                <w:rFonts w:ascii="Arial" w:eastAsia="Calibri" w:hAnsi="Arial" w:cs="Arial"/>
                <w:b/>
                <w:bCs/>
              </w:rPr>
              <w:t>Pro</w:t>
            </w:r>
            <w:r w:rsidR="00FB0CC2" w:rsidRPr="00201EAC">
              <w:rPr>
                <w:rFonts w:ascii="Arial" w:eastAsia="Calibri" w:hAnsi="Arial" w:cs="Arial"/>
                <w:b/>
                <w:bCs/>
              </w:rPr>
              <w:t>gramme</w:t>
            </w:r>
            <w:r w:rsidRPr="00201EAC">
              <w:rPr>
                <w:rFonts w:ascii="Arial" w:eastAsia="Calibri" w:hAnsi="Arial" w:cs="Arial"/>
                <w:b/>
                <w:bCs/>
              </w:rPr>
              <w:t xml:space="preserve"> focal person:</w:t>
            </w:r>
          </w:p>
        </w:tc>
        <w:tc>
          <w:tcPr>
            <w:tcW w:w="5670" w:type="dxa"/>
            <w:tcBorders>
              <w:top w:val="single" w:sz="8" w:space="0" w:color="auto"/>
              <w:left w:val="single" w:sz="8" w:space="0" w:color="auto"/>
              <w:bottom w:val="single" w:sz="8" w:space="0" w:color="auto"/>
              <w:right w:val="single" w:sz="8" w:space="0" w:color="auto"/>
            </w:tcBorders>
          </w:tcPr>
          <w:p w14:paraId="5DCBAF66" w14:textId="30D70919" w:rsidR="007B6C15" w:rsidRPr="009D3848" w:rsidRDefault="002235FE" w:rsidP="00092E71">
            <w:pPr>
              <w:spacing w:after="0" w:line="240" w:lineRule="auto"/>
              <w:rPr>
                <w:rFonts w:eastAsiaTheme="minorEastAsia"/>
                <w:sz w:val="20"/>
                <w:szCs w:val="20"/>
                <w:lang w:val="es-ES"/>
              </w:rPr>
            </w:pPr>
            <w:r w:rsidRPr="009D3848">
              <w:rPr>
                <w:b/>
                <w:bCs/>
                <w:sz w:val="20"/>
                <w:szCs w:val="20"/>
                <w:lang w:val="es-ES"/>
              </w:rPr>
              <w:t>RCO</w:t>
            </w:r>
            <w:r w:rsidRPr="009D3848">
              <w:rPr>
                <w:sz w:val="20"/>
                <w:szCs w:val="20"/>
                <w:lang w:val="es-ES"/>
              </w:rPr>
              <w:t xml:space="preserve"> Aliaksei Vavokhin,</w:t>
            </w:r>
            <w:r w:rsidR="00412FB7" w:rsidRPr="009D3848">
              <w:rPr>
                <w:rFonts w:eastAsiaTheme="minorEastAsia"/>
                <w:sz w:val="20"/>
                <w:szCs w:val="20"/>
                <w:lang w:val="es-ES"/>
              </w:rPr>
              <w:t xml:space="preserve"> </w:t>
            </w:r>
          </w:p>
        </w:tc>
      </w:tr>
      <w:tr w:rsidR="00C7170D" w:rsidRPr="00740AF9" w14:paraId="3B53FF84" w14:textId="77777777" w:rsidTr="7D6DDDBC">
        <w:trPr>
          <w:trHeight w:val="300"/>
        </w:trPr>
        <w:tc>
          <w:tcPr>
            <w:tcW w:w="4385" w:type="dxa"/>
            <w:tcBorders>
              <w:top w:val="single" w:sz="8" w:space="0" w:color="auto"/>
              <w:left w:val="single" w:sz="8" w:space="0" w:color="auto"/>
              <w:bottom w:val="single" w:sz="8" w:space="0" w:color="auto"/>
              <w:right w:val="single" w:sz="8" w:space="0" w:color="auto"/>
            </w:tcBorders>
          </w:tcPr>
          <w:p w14:paraId="70DB4260" w14:textId="0DC5DC26" w:rsidR="00C7170D" w:rsidRPr="00201EAC" w:rsidRDefault="00C7170D" w:rsidP="03B3A78E">
            <w:pPr>
              <w:jc w:val="both"/>
              <w:rPr>
                <w:rFonts w:ascii="Arial" w:eastAsia="Calibri" w:hAnsi="Arial" w:cs="Arial"/>
                <w:b/>
                <w:bCs/>
              </w:rPr>
            </w:pPr>
            <w:r w:rsidRPr="00201EAC">
              <w:rPr>
                <w:rFonts w:ascii="Arial" w:eastAsia="Calibri" w:hAnsi="Arial" w:cs="Arial"/>
                <w:b/>
                <w:bCs/>
              </w:rPr>
              <w:t>RCO focal point and ALL PUNOs focal points:</w:t>
            </w:r>
          </w:p>
        </w:tc>
        <w:tc>
          <w:tcPr>
            <w:tcW w:w="5670" w:type="dxa"/>
            <w:tcBorders>
              <w:top w:val="single" w:sz="8" w:space="0" w:color="auto"/>
              <w:left w:val="single" w:sz="8" w:space="0" w:color="auto"/>
              <w:bottom w:val="single" w:sz="8" w:space="0" w:color="auto"/>
              <w:right w:val="single" w:sz="8" w:space="0" w:color="auto"/>
            </w:tcBorders>
          </w:tcPr>
          <w:p w14:paraId="79983303" w14:textId="6658A094" w:rsidR="006C206E" w:rsidRPr="007E18A9" w:rsidRDefault="006C206E" w:rsidP="006C206E">
            <w:pPr>
              <w:spacing w:after="0" w:line="240" w:lineRule="auto"/>
              <w:jc w:val="both"/>
              <w:rPr>
                <w:rFonts w:ascii="Calibri" w:eastAsia="Calibri" w:hAnsi="Calibri" w:cs="Calibri"/>
                <w:color w:val="000000" w:themeColor="text1"/>
                <w:sz w:val="20"/>
                <w:szCs w:val="20"/>
                <w:lang w:val="nl-NL"/>
              </w:rPr>
            </w:pPr>
            <w:r w:rsidRPr="007E18A9">
              <w:rPr>
                <w:rFonts w:ascii="Calibri" w:eastAsia="Calibri" w:hAnsi="Calibri" w:cs="Calibri"/>
                <w:b/>
                <w:bCs/>
                <w:color w:val="000000" w:themeColor="text1"/>
                <w:sz w:val="20"/>
                <w:szCs w:val="20"/>
                <w:lang w:val="nl-NL"/>
              </w:rPr>
              <w:t>UNDP</w:t>
            </w:r>
            <w:r w:rsidRPr="007E18A9">
              <w:rPr>
                <w:rFonts w:ascii="Calibri" w:eastAsia="Calibri" w:hAnsi="Calibri" w:cs="Calibri"/>
                <w:color w:val="000000" w:themeColor="text1"/>
                <w:sz w:val="20"/>
                <w:szCs w:val="20"/>
                <w:lang w:val="nl-NL"/>
              </w:rPr>
              <w:t xml:space="preserve"> Maria Gutsman, </w:t>
            </w:r>
          </w:p>
          <w:p w14:paraId="5EEA05FB" w14:textId="68A7D6A9" w:rsidR="006C206E" w:rsidRPr="009D3848" w:rsidRDefault="006C206E" w:rsidP="006C206E">
            <w:pPr>
              <w:spacing w:after="0" w:line="240" w:lineRule="auto"/>
              <w:jc w:val="both"/>
              <w:rPr>
                <w:rFonts w:ascii="Calibri" w:eastAsia="Calibri" w:hAnsi="Calibri" w:cs="Calibri"/>
                <w:sz w:val="20"/>
                <w:szCs w:val="20"/>
                <w:lang w:val="es-ES"/>
              </w:rPr>
            </w:pPr>
            <w:r w:rsidRPr="009D3848">
              <w:rPr>
                <w:rFonts w:ascii="Calibri" w:eastAsia="Calibri" w:hAnsi="Calibri" w:cs="Calibri"/>
                <w:b/>
                <w:bCs/>
                <w:sz w:val="20"/>
                <w:szCs w:val="20"/>
                <w:lang w:val="es-ES"/>
              </w:rPr>
              <w:t>UNFPA</w:t>
            </w:r>
            <w:r w:rsidRPr="009D3848">
              <w:rPr>
                <w:rFonts w:ascii="Calibri" w:eastAsia="Calibri" w:hAnsi="Calibri" w:cs="Calibri"/>
                <w:sz w:val="20"/>
                <w:szCs w:val="20"/>
                <w:lang w:val="es-ES"/>
              </w:rPr>
              <w:t xml:space="preserve"> Bohdan </w:t>
            </w:r>
            <w:proofErr w:type="spellStart"/>
            <w:r w:rsidRPr="009D3848">
              <w:rPr>
                <w:rFonts w:ascii="Calibri" w:eastAsia="Calibri" w:hAnsi="Calibri" w:cs="Calibri"/>
                <w:sz w:val="20"/>
                <w:szCs w:val="20"/>
                <w:lang w:val="es-ES"/>
              </w:rPr>
              <w:t>Pidverbetskyy</w:t>
            </w:r>
            <w:proofErr w:type="spellEnd"/>
            <w:r w:rsidRPr="009D3848">
              <w:rPr>
                <w:rFonts w:ascii="Calibri" w:eastAsia="Calibri" w:hAnsi="Calibri" w:cs="Calibri"/>
                <w:sz w:val="20"/>
                <w:szCs w:val="20"/>
                <w:lang w:val="es-ES"/>
              </w:rPr>
              <w:t xml:space="preserve">, </w:t>
            </w:r>
          </w:p>
          <w:p w14:paraId="52F44CD1" w14:textId="09E3035D" w:rsidR="006C206E" w:rsidRPr="008B0810" w:rsidRDefault="006C206E" w:rsidP="006C206E">
            <w:pPr>
              <w:spacing w:after="0" w:line="240" w:lineRule="auto"/>
              <w:jc w:val="both"/>
              <w:rPr>
                <w:rStyle w:val="Hyperlink"/>
                <w:rFonts w:eastAsiaTheme="minorEastAsia"/>
                <w:sz w:val="20"/>
                <w:szCs w:val="20"/>
                <w:lang w:val="en-GB"/>
              </w:rPr>
            </w:pPr>
            <w:r w:rsidRPr="008B0810">
              <w:rPr>
                <w:rFonts w:eastAsiaTheme="minorEastAsia"/>
                <w:b/>
                <w:bCs/>
                <w:sz w:val="20"/>
                <w:szCs w:val="20"/>
                <w:lang w:val="en-GB"/>
              </w:rPr>
              <w:t>UNICEF</w:t>
            </w:r>
            <w:r w:rsidRPr="008B0810">
              <w:rPr>
                <w:rFonts w:eastAsiaTheme="minorEastAsia"/>
                <w:sz w:val="20"/>
                <w:szCs w:val="20"/>
                <w:lang w:val="en-GB"/>
              </w:rPr>
              <w:t xml:space="preserve"> Nataliya Datchenko, </w:t>
            </w:r>
          </w:p>
          <w:p w14:paraId="1A752D05" w14:textId="02FFBBC8" w:rsidR="1F62241E" w:rsidRPr="009D3848" w:rsidRDefault="083A41A6" w:rsidP="006C206E">
            <w:pPr>
              <w:tabs>
                <w:tab w:val="left" w:pos="90"/>
              </w:tabs>
              <w:spacing w:after="0" w:line="240" w:lineRule="auto"/>
              <w:jc w:val="both"/>
              <w:rPr>
                <w:sz w:val="20"/>
                <w:szCs w:val="20"/>
                <w:lang w:val="es-ES"/>
              </w:rPr>
            </w:pPr>
            <w:r w:rsidRPr="3F41F1C5">
              <w:rPr>
                <w:rFonts w:eastAsiaTheme="minorEastAsia"/>
                <w:b/>
                <w:bCs/>
                <w:sz w:val="20"/>
                <w:szCs w:val="20"/>
                <w:lang w:val="es-ES"/>
              </w:rPr>
              <w:t>UN Women</w:t>
            </w:r>
            <w:r w:rsidR="2FBD2E1B" w:rsidRPr="3F41F1C5">
              <w:rPr>
                <w:rFonts w:eastAsiaTheme="minorEastAsia"/>
                <w:b/>
                <w:bCs/>
                <w:sz w:val="20"/>
                <w:szCs w:val="20"/>
                <w:lang w:val="es-ES"/>
              </w:rPr>
              <w:t xml:space="preserve"> </w:t>
            </w:r>
            <w:r w:rsidR="2FBD2E1B" w:rsidRPr="007E18A9">
              <w:rPr>
                <w:rFonts w:eastAsiaTheme="minorEastAsia"/>
                <w:sz w:val="20"/>
                <w:szCs w:val="20"/>
                <w:lang w:val="es-ES"/>
              </w:rPr>
              <w:t xml:space="preserve">Aslihan Ozcan, </w:t>
            </w:r>
          </w:p>
          <w:p w14:paraId="2C423F60" w14:textId="6504C4D3" w:rsidR="007B1AA5" w:rsidRPr="009D3848" w:rsidRDefault="007B1AA5" w:rsidP="006C206E">
            <w:pPr>
              <w:tabs>
                <w:tab w:val="left" w:pos="90"/>
              </w:tabs>
              <w:spacing w:after="0" w:line="240" w:lineRule="auto"/>
              <w:jc w:val="both"/>
              <w:rPr>
                <w:rFonts w:ascii="Calibri" w:eastAsia="Calibri" w:hAnsi="Calibri" w:cs="Calibri"/>
                <w:color w:val="000000" w:themeColor="text1"/>
                <w:sz w:val="20"/>
                <w:szCs w:val="20"/>
                <w:lang w:val="es-ES"/>
              </w:rPr>
            </w:pPr>
            <w:r w:rsidRPr="009D3848">
              <w:rPr>
                <w:b/>
                <w:bCs/>
                <w:sz w:val="20"/>
                <w:szCs w:val="20"/>
                <w:lang w:val="es-ES"/>
              </w:rPr>
              <w:t>RCO</w:t>
            </w:r>
            <w:r w:rsidRPr="009D3848">
              <w:rPr>
                <w:sz w:val="20"/>
                <w:szCs w:val="20"/>
                <w:lang w:val="es-ES"/>
              </w:rPr>
              <w:t xml:space="preserve"> Aliaksei Vavokhin, </w:t>
            </w:r>
          </w:p>
        </w:tc>
      </w:tr>
      <w:tr w:rsidR="03B3A78E" w14:paraId="071C07AA" w14:textId="77777777" w:rsidTr="7D6DDDBC">
        <w:trPr>
          <w:trHeight w:val="300"/>
        </w:trPr>
        <w:tc>
          <w:tcPr>
            <w:tcW w:w="4385" w:type="dxa"/>
            <w:tcBorders>
              <w:top w:val="single" w:sz="8" w:space="0" w:color="auto"/>
              <w:left w:val="single" w:sz="8" w:space="0" w:color="auto"/>
              <w:bottom w:val="single" w:sz="8" w:space="0" w:color="auto"/>
              <w:right w:val="single" w:sz="8" w:space="0" w:color="auto"/>
            </w:tcBorders>
          </w:tcPr>
          <w:p w14:paraId="7C30FCA9" w14:textId="2BF8084B" w:rsidR="03B3A78E" w:rsidRPr="00201EAC" w:rsidRDefault="006E0671" w:rsidP="03B3A78E">
            <w:pPr>
              <w:jc w:val="both"/>
              <w:rPr>
                <w:rFonts w:ascii="Arial" w:hAnsi="Arial" w:cs="Arial"/>
              </w:rPr>
            </w:pPr>
            <w:r w:rsidRPr="00201EAC">
              <w:rPr>
                <w:rFonts w:ascii="Arial" w:eastAsia="Calibri" w:hAnsi="Arial" w:cs="Arial"/>
                <w:b/>
                <w:bCs/>
              </w:rPr>
              <w:t>OP</w:t>
            </w:r>
            <w:r w:rsidR="00AB77BD" w:rsidRPr="00201EAC">
              <w:rPr>
                <w:rFonts w:ascii="Arial" w:eastAsia="Calibri" w:hAnsi="Arial" w:cs="Arial"/>
                <w:b/>
                <w:bCs/>
              </w:rPr>
              <w:t>D</w:t>
            </w:r>
            <w:r w:rsidRPr="00201EAC">
              <w:rPr>
                <w:rFonts w:ascii="Arial" w:eastAsia="Calibri" w:hAnsi="Arial" w:cs="Arial"/>
                <w:b/>
                <w:bCs/>
              </w:rPr>
              <w:t>s and Gov</w:t>
            </w:r>
            <w:r w:rsidR="00C7170D" w:rsidRPr="00201EAC">
              <w:rPr>
                <w:rFonts w:ascii="Arial" w:eastAsia="Calibri" w:hAnsi="Arial" w:cs="Arial"/>
                <w:b/>
                <w:bCs/>
              </w:rPr>
              <w:t xml:space="preserve"> focal points</w:t>
            </w:r>
          </w:p>
        </w:tc>
        <w:tc>
          <w:tcPr>
            <w:tcW w:w="5670" w:type="dxa"/>
            <w:tcBorders>
              <w:top w:val="single" w:sz="8" w:space="0" w:color="auto"/>
              <w:left w:val="single" w:sz="8" w:space="0" w:color="auto"/>
              <w:bottom w:val="single" w:sz="8" w:space="0" w:color="auto"/>
              <w:right w:val="single" w:sz="8" w:space="0" w:color="auto"/>
            </w:tcBorders>
          </w:tcPr>
          <w:p w14:paraId="3510FD93" w14:textId="13A5D31D" w:rsidR="006C206E" w:rsidRPr="008B0810" w:rsidRDefault="006C206E" w:rsidP="006C206E">
            <w:pPr>
              <w:spacing w:after="0" w:line="240" w:lineRule="auto"/>
              <w:jc w:val="both"/>
              <w:rPr>
                <w:rFonts w:ascii="Calibri" w:eastAsia="Calibri" w:hAnsi="Calibri" w:cs="Calibri"/>
                <w:b/>
                <w:bCs/>
                <w:sz w:val="20"/>
                <w:szCs w:val="20"/>
              </w:rPr>
            </w:pPr>
            <w:r w:rsidRPr="008B0810">
              <w:rPr>
                <w:rFonts w:ascii="Calibri" w:eastAsia="Calibri" w:hAnsi="Calibri" w:cs="Calibri"/>
                <w:b/>
                <w:bCs/>
                <w:sz w:val="20"/>
                <w:szCs w:val="20"/>
              </w:rPr>
              <w:t>Government of Ukraine focal points</w:t>
            </w:r>
          </w:p>
          <w:p w14:paraId="2DBA24C1" w14:textId="27D39511" w:rsidR="006C206E" w:rsidRPr="008B0810" w:rsidRDefault="006C206E" w:rsidP="00740AF9">
            <w:pPr>
              <w:pStyle w:val="ListParagraph"/>
              <w:numPr>
                <w:ilvl w:val="0"/>
                <w:numId w:val="24"/>
              </w:numPr>
              <w:tabs>
                <w:tab w:val="left" w:pos="90"/>
              </w:tabs>
              <w:spacing w:after="0" w:line="240" w:lineRule="auto"/>
              <w:jc w:val="both"/>
              <w:rPr>
                <w:rFonts w:ascii="Calibri" w:eastAsia="Calibri" w:hAnsi="Calibri" w:cs="Calibri"/>
                <w:sz w:val="20"/>
                <w:szCs w:val="20"/>
              </w:rPr>
            </w:pPr>
            <w:r w:rsidRPr="008B0810">
              <w:rPr>
                <w:rFonts w:ascii="Calibri" w:eastAsia="Calibri" w:hAnsi="Calibri" w:cs="Calibri"/>
                <w:sz w:val="20"/>
                <w:szCs w:val="20"/>
                <w:lang w:val="en-GB"/>
              </w:rPr>
              <w:t xml:space="preserve">The Deputy Head of Secretariat of Parliamentary Commissioner on Human Rights, Yana Liubimova </w:t>
            </w:r>
          </w:p>
          <w:p w14:paraId="5920C75E" w14:textId="7B0A637F" w:rsidR="006C206E" w:rsidRPr="008B0810" w:rsidRDefault="006C206E" w:rsidP="00740AF9">
            <w:pPr>
              <w:pStyle w:val="ListParagraph"/>
              <w:numPr>
                <w:ilvl w:val="0"/>
                <w:numId w:val="24"/>
              </w:numPr>
              <w:tabs>
                <w:tab w:val="left" w:pos="90"/>
              </w:tabs>
              <w:spacing w:after="0" w:line="240" w:lineRule="auto"/>
              <w:jc w:val="both"/>
              <w:rPr>
                <w:rFonts w:ascii="Calibri" w:eastAsia="Calibri" w:hAnsi="Calibri" w:cs="Calibri"/>
                <w:sz w:val="20"/>
                <w:szCs w:val="20"/>
              </w:rPr>
            </w:pPr>
            <w:r w:rsidRPr="008B0810">
              <w:rPr>
                <w:rFonts w:ascii="Calibri" w:eastAsia="Calibri" w:hAnsi="Calibri" w:cs="Calibri"/>
                <w:sz w:val="20"/>
                <w:szCs w:val="20"/>
                <w:lang w:val="en-GB"/>
              </w:rPr>
              <w:t xml:space="preserve">Advisor of the President of Ukraine on Barrier Free Society, </w:t>
            </w:r>
            <w:proofErr w:type="spellStart"/>
            <w:r w:rsidRPr="008B0810">
              <w:rPr>
                <w:rFonts w:ascii="Calibri" w:eastAsia="Calibri" w:hAnsi="Calibri" w:cs="Calibri"/>
                <w:sz w:val="20"/>
                <w:szCs w:val="20"/>
                <w:lang w:val="en-GB"/>
              </w:rPr>
              <w:t>Lomakina</w:t>
            </w:r>
            <w:proofErr w:type="spellEnd"/>
            <w:r w:rsidRPr="008B0810">
              <w:rPr>
                <w:rFonts w:ascii="Calibri" w:eastAsia="Calibri" w:hAnsi="Calibri" w:cs="Calibri"/>
                <w:sz w:val="20"/>
                <w:szCs w:val="20"/>
                <w:lang w:val="en-GB"/>
              </w:rPr>
              <w:t xml:space="preserve"> Tetiana </w:t>
            </w:r>
          </w:p>
          <w:p w14:paraId="41CC0B8F" w14:textId="58980A6D" w:rsidR="006C206E" w:rsidRPr="008B0810" w:rsidRDefault="006C206E" w:rsidP="00740AF9">
            <w:pPr>
              <w:pStyle w:val="ListParagraph"/>
              <w:numPr>
                <w:ilvl w:val="0"/>
                <w:numId w:val="24"/>
              </w:numPr>
              <w:spacing w:after="0" w:line="240" w:lineRule="auto"/>
              <w:jc w:val="both"/>
              <w:rPr>
                <w:rStyle w:val="Hyperlink"/>
                <w:rFonts w:ascii="Calibri" w:eastAsia="Calibri" w:hAnsi="Calibri" w:cs="Calibri"/>
                <w:color w:val="auto"/>
                <w:sz w:val="20"/>
                <w:szCs w:val="20"/>
                <w:lang w:val="en-GB"/>
              </w:rPr>
            </w:pPr>
            <w:r w:rsidRPr="008B0810">
              <w:rPr>
                <w:rFonts w:ascii="Calibri" w:eastAsia="Calibri" w:hAnsi="Calibri" w:cs="Calibri"/>
                <w:sz w:val="20"/>
                <w:szCs w:val="20"/>
                <w:lang w:val="en-GB"/>
              </w:rPr>
              <w:t xml:space="preserve">Ombudswoman for the Rights of Persons with Disabilities, Tetiana Barantsova, </w:t>
            </w:r>
          </w:p>
          <w:p w14:paraId="6A9B4D45" w14:textId="5BD4EB36" w:rsidR="00740AF9" w:rsidRPr="008B0810" w:rsidRDefault="00740AF9" w:rsidP="00740AF9">
            <w:pPr>
              <w:pStyle w:val="ListParagraph"/>
              <w:numPr>
                <w:ilvl w:val="0"/>
                <w:numId w:val="24"/>
              </w:numPr>
              <w:spacing w:after="0" w:line="240" w:lineRule="auto"/>
              <w:contextualSpacing w:val="0"/>
              <w:jc w:val="both"/>
              <w:rPr>
                <w:rFonts w:ascii="Calibri" w:eastAsia="Calibri" w:hAnsi="Calibri" w:cs="Calibri"/>
                <w:sz w:val="20"/>
                <w:szCs w:val="20"/>
              </w:rPr>
            </w:pPr>
            <w:r w:rsidRPr="008B0810">
              <w:rPr>
                <w:rFonts w:ascii="Calibri" w:eastAsia="Calibri" w:hAnsi="Calibri" w:cs="Calibri"/>
                <w:sz w:val="20"/>
                <w:szCs w:val="20"/>
                <w:lang w:val="en-GB"/>
              </w:rPr>
              <w:t xml:space="preserve">Advisor of the President of Ukraine on Child Rights and Child Rehabilitation, Daria Herasymchuk </w:t>
            </w:r>
          </w:p>
          <w:p w14:paraId="62F03E95" w14:textId="77777777" w:rsidR="00740AF9" w:rsidRPr="008B0810" w:rsidRDefault="00740AF9" w:rsidP="00740AF9">
            <w:pPr>
              <w:pStyle w:val="ListParagraph"/>
              <w:numPr>
                <w:ilvl w:val="0"/>
                <w:numId w:val="24"/>
              </w:numPr>
              <w:spacing w:after="0" w:line="240" w:lineRule="auto"/>
              <w:contextualSpacing w:val="0"/>
              <w:jc w:val="both"/>
              <w:rPr>
                <w:rFonts w:ascii="Calibri" w:eastAsia="Calibri" w:hAnsi="Calibri" w:cs="Calibri"/>
                <w:sz w:val="20"/>
                <w:szCs w:val="20"/>
              </w:rPr>
            </w:pPr>
            <w:r w:rsidRPr="008B0810">
              <w:rPr>
                <w:rFonts w:ascii="Calibri" w:eastAsia="Calibri" w:hAnsi="Calibri" w:cs="Calibri"/>
                <w:sz w:val="20"/>
                <w:szCs w:val="20"/>
                <w:u w:val="single"/>
                <w:lang w:val="en-GB"/>
              </w:rPr>
              <w:t xml:space="preserve">Government Commissioner for the rights of persons with disabilities, Tetyana </w:t>
            </w:r>
            <w:proofErr w:type="spellStart"/>
            <w:r w:rsidRPr="008B0810">
              <w:rPr>
                <w:rFonts w:ascii="Calibri" w:eastAsia="Calibri" w:hAnsi="Calibri" w:cs="Calibri"/>
                <w:sz w:val="20"/>
                <w:szCs w:val="20"/>
                <w:u w:val="single"/>
                <w:lang w:val="en-GB"/>
              </w:rPr>
              <w:t>Barantsova</w:t>
            </w:r>
            <w:proofErr w:type="spellEnd"/>
          </w:p>
          <w:p w14:paraId="0739ECCC" w14:textId="77777777" w:rsidR="006C206E" w:rsidRPr="008B0810" w:rsidRDefault="006C206E" w:rsidP="006C206E">
            <w:pPr>
              <w:spacing w:after="0" w:line="240" w:lineRule="auto"/>
              <w:jc w:val="both"/>
              <w:rPr>
                <w:rFonts w:ascii="Calibri" w:eastAsia="Calibri" w:hAnsi="Calibri" w:cs="Calibri"/>
                <w:sz w:val="20"/>
                <w:szCs w:val="20"/>
              </w:rPr>
            </w:pPr>
          </w:p>
          <w:p w14:paraId="306BE411" w14:textId="309812BF" w:rsidR="006C206E" w:rsidRPr="008B0810" w:rsidRDefault="006C206E" w:rsidP="006C206E">
            <w:pPr>
              <w:spacing w:after="0" w:line="240" w:lineRule="auto"/>
              <w:jc w:val="both"/>
              <w:rPr>
                <w:rFonts w:ascii="Calibri" w:eastAsia="Calibri" w:hAnsi="Calibri" w:cs="Calibri"/>
                <w:b/>
                <w:bCs/>
                <w:sz w:val="20"/>
                <w:szCs w:val="20"/>
              </w:rPr>
            </w:pPr>
            <w:r w:rsidRPr="008B0810">
              <w:rPr>
                <w:rFonts w:ascii="Calibri" w:eastAsia="Calibri" w:hAnsi="Calibri" w:cs="Calibri"/>
                <w:b/>
                <w:bCs/>
                <w:sz w:val="20"/>
                <w:szCs w:val="20"/>
              </w:rPr>
              <w:t>OPDs</w:t>
            </w:r>
          </w:p>
          <w:p w14:paraId="0E21BF85" w14:textId="32D0988A" w:rsidR="1F62241E" w:rsidRPr="008B0810" w:rsidRDefault="4BD93107"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lang w:val="en-GB"/>
              </w:rPr>
              <w:t xml:space="preserve">National Assembly of People with Disabilities, Viktoria Nazarenko, Executive Director, </w:t>
            </w:r>
          </w:p>
          <w:p w14:paraId="218965AA" w14:textId="12505AE0" w:rsidR="1F62241E" w:rsidRPr="008B0810" w:rsidRDefault="4BD93107"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lang w:val="en-GB"/>
              </w:rPr>
              <w:t xml:space="preserve">Parents for Early Intervention and NGO </w:t>
            </w:r>
            <w:proofErr w:type="spellStart"/>
            <w:r w:rsidRPr="7ED67904">
              <w:rPr>
                <w:rFonts w:ascii="Calibri" w:eastAsia="Calibri" w:hAnsi="Calibri" w:cs="Calibri"/>
                <w:sz w:val="20"/>
                <w:szCs w:val="20"/>
                <w:lang w:val="en-GB"/>
              </w:rPr>
              <w:t>Djerelo</w:t>
            </w:r>
            <w:proofErr w:type="spellEnd"/>
            <w:r w:rsidRPr="7ED67904">
              <w:rPr>
                <w:rFonts w:ascii="Calibri" w:eastAsia="Calibri" w:hAnsi="Calibri" w:cs="Calibri"/>
                <w:sz w:val="20"/>
                <w:szCs w:val="20"/>
                <w:lang w:val="en-GB"/>
              </w:rPr>
              <w:t xml:space="preserve"> (organization working on disability inclusion for children) </w:t>
            </w:r>
            <w:proofErr w:type="spellStart"/>
            <w:r w:rsidRPr="7ED67904">
              <w:rPr>
                <w:rFonts w:ascii="Calibri" w:eastAsia="Calibri" w:hAnsi="Calibri" w:cs="Calibri"/>
                <w:sz w:val="20"/>
                <w:szCs w:val="20"/>
                <w:lang w:val="en-GB"/>
              </w:rPr>
              <w:t>Zoreslava</w:t>
            </w:r>
            <w:proofErr w:type="spellEnd"/>
            <w:r w:rsidRPr="7ED67904">
              <w:rPr>
                <w:rFonts w:ascii="Calibri" w:eastAsia="Calibri" w:hAnsi="Calibri" w:cs="Calibri"/>
                <w:sz w:val="20"/>
                <w:szCs w:val="20"/>
                <w:lang w:val="en-GB"/>
              </w:rPr>
              <w:t xml:space="preserve"> Liulchak, </w:t>
            </w:r>
          </w:p>
          <w:p w14:paraId="4310E796" w14:textId="30515757" w:rsidR="1F62241E" w:rsidRPr="008B0810" w:rsidRDefault="4BD93107"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lang w:val="en-GB"/>
              </w:rPr>
              <w:t xml:space="preserve">NGO "Chernivtsi Regional Organization of People with Disabilities" Leader ", Valentyna </w:t>
            </w:r>
            <w:proofErr w:type="spellStart"/>
            <w:r w:rsidRPr="7ED67904">
              <w:rPr>
                <w:rFonts w:ascii="Calibri" w:eastAsia="Calibri" w:hAnsi="Calibri" w:cs="Calibri"/>
                <w:sz w:val="20"/>
                <w:szCs w:val="20"/>
                <w:lang w:val="en-GB"/>
              </w:rPr>
              <w:t>Dobrydina</w:t>
            </w:r>
            <w:proofErr w:type="spellEnd"/>
          </w:p>
          <w:p w14:paraId="24B3CA90" w14:textId="2FBAF833" w:rsidR="1F62241E" w:rsidRPr="008B0810" w:rsidRDefault="4BD93107"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lang w:val="en-GB"/>
              </w:rPr>
              <w:t xml:space="preserve">Luhansk Association of Organizations of Persons with Disabilities, Mykola </w:t>
            </w:r>
            <w:proofErr w:type="spellStart"/>
            <w:r w:rsidRPr="7ED67904">
              <w:rPr>
                <w:rFonts w:ascii="Calibri" w:eastAsia="Calibri" w:hAnsi="Calibri" w:cs="Calibri"/>
                <w:sz w:val="20"/>
                <w:szCs w:val="20"/>
                <w:lang w:val="en-GB"/>
              </w:rPr>
              <w:t>Nadulichnyi</w:t>
            </w:r>
            <w:proofErr w:type="spellEnd"/>
            <w:r w:rsidRPr="7ED67904">
              <w:rPr>
                <w:rFonts w:ascii="Calibri" w:eastAsia="Calibri" w:hAnsi="Calibri" w:cs="Calibri"/>
                <w:sz w:val="20"/>
                <w:szCs w:val="20"/>
                <w:lang w:val="en-GB"/>
              </w:rPr>
              <w:t xml:space="preserve">, </w:t>
            </w:r>
          </w:p>
          <w:p w14:paraId="6B334F40" w14:textId="0778C213" w:rsidR="1F62241E" w:rsidRPr="008B0810" w:rsidRDefault="4BD93107"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lang w:val="en-GB"/>
              </w:rPr>
              <w:t xml:space="preserve">Fight for Right, </w:t>
            </w:r>
            <w:r w:rsidRPr="7ED67904">
              <w:rPr>
                <w:rFonts w:ascii="Calibri" w:eastAsia="Calibri" w:hAnsi="Calibri" w:cs="Calibri"/>
                <w:sz w:val="20"/>
                <w:szCs w:val="20"/>
              </w:rPr>
              <w:t>Yuliya Savchuk</w:t>
            </w:r>
            <w:r w:rsidRPr="7ED67904">
              <w:rPr>
                <w:rFonts w:ascii="Calibri" w:eastAsia="Calibri" w:hAnsi="Calibri" w:cs="Calibri"/>
                <w:sz w:val="20"/>
                <w:szCs w:val="20"/>
                <w:lang w:val="en-GB"/>
              </w:rPr>
              <w:t xml:space="preserve">, </w:t>
            </w:r>
          </w:p>
          <w:p w14:paraId="39ADAFF8" w14:textId="3EBA0182" w:rsidR="1F62241E" w:rsidRPr="008B0810" w:rsidRDefault="4BD93107"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lang w:val="en-GB"/>
              </w:rPr>
              <w:t xml:space="preserve">NGO Barrier Free, </w:t>
            </w:r>
            <w:r w:rsidRPr="7ED67904">
              <w:rPr>
                <w:rFonts w:ascii="Calibri" w:eastAsia="Calibri" w:hAnsi="Calibri" w:cs="Calibri"/>
                <w:sz w:val="20"/>
                <w:szCs w:val="20"/>
              </w:rPr>
              <w:t>Igor Demachkin</w:t>
            </w:r>
            <w:r w:rsidRPr="7ED67904">
              <w:rPr>
                <w:rFonts w:ascii="Calibri" w:eastAsia="Calibri" w:hAnsi="Calibri" w:cs="Calibri"/>
                <w:sz w:val="20"/>
                <w:szCs w:val="20"/>
                <w:lang w:val="uk"/>
              </w:rPr>
              <w:t xml:space="preserve">,  </w:t>
            </w:r>
          </w:p>
          <w:p w14:paraId="0C556130" w14:textId="1AA9F54C" w:rsidR="1F62241E" w:rsidRPr="008B0810" w:rsidRDefault="5BC7E9CD" w:rsidP="00740AF9">
            <w:pPr>
              <w:pStyle w:val="ListParagraph"/>
              <w:numPr>
                <w:ilvl w:val="0"/>
                <w:numId w:val="24"/>
              </w:numPr>
              <w:spacing w:after="0" w:line="240" w:lineRule="auto"/>
              <w:contextualSpacing w:val="0"/>
              <w:jc w:val="both"/>
              <w:rPr>
                <w:rFonts w:ascii="Calibri" w:eastAsia="Calibri" w:hAnsi="Calibri" w:cs="Calibri"/>
                <w:sz w:val="20"/>
                <w:szCs w:val="20"/>
              </w:rPr>
            </w:pPr>
            <w:r w:rsidRPr="7ED67904">
              <w:rPr>
                <w:rFonts w:ascii="Calibri" w:eastAsia="Calibri" w:hAnsi="Calibri" w:cs="Calibri"/>
                <w:sz w:val="20"/>
                <w:szCs w:val="20"/>
              </w:rPr>
              <w:t xml:space="preserve">Ministry of Health, Yana </w:t>
            </w:r>
            <w:proofErr w:type="spellStart"/>
            <w:r w:rsidRPr="7ED67904">
              <w:rPr>
                <w:rFonts w:ascii="Calibri" w:eastAsia="Calibri" w:hAnsi="Calibri" w:cs="Calibri"/>
                <w:sz w:val="20"/>
                <w:szCs w:val="20"/>
              </w:rPr>
              <w:t>Ukrains’ka</w:t>
            </w:r>
            <w:proofErr w:type="spellEnd"/>
            <w:r w:rsidRPr="7ED67904">
              <w:rPr>
                <w:rFonts w:ascii="Calibri" w:eastAsia="Calibri" w:hAnsi="Calibri" w:cs="Calibri"/>
                <w:sz w:val="20"/>
                <w:szCs w:val="20"/>
              </w:rPr>
              <w:t xml:space="preserve">, Chief of the Mental Health Sector, </w:t>
            </w:r>
            <w:hyperlink r:id="rId12">
              <w:r w:rsidRPr="7ED67904">
                <w:rPr>
                  <w:rStyle w:val="Hyperlink"/>
                  <w:rFonts w:ascii="Calibri" w:eastAsia="Calibri" w:hAnsi="Calibri" w:cs="Calibri"/>
                  <w:color w:val="auto"/>
                  <w:sz w:val="20"/>
                  <w:szCs w:val="20"/>
                </w:rPr>
                <w:t>yana.ukrainska@gmail.com</w:t>
              </w:r>
            </w:hyperlink>
          </w:p>
          <w:p w14:paraId="18F65120" w14:textId="22F35800" w:rsidR="1F62241E" w:rsidRPr="008B0810" w:rsidRDefault="5BC7E9CD" w:rsidP="00740AF9">
            <w:pPr>
              <w:pStyle w:val="ListParagraph"/>
              <w:numPr>
                <w:ilvl w:val="0"/>
                <w:numId w:val="24"/>
              </w:numPr>
              <w:spacing w:after="0" w:line="240" w:lineRule="auto"/>
              <w:contextualSpacing w:val="0"/>
              <w:jc w:val="both"/>
              <w:rPr>
                <w:sz w:val="20"/>
                <w:szCs w:val="20"/>
              </w:rPr>
            </w:pPr>
            <w:r w:rsidRPr="7ED67904">
              <w:rPr>
                <w:rFonts w:ascii="Calibri" w:eastAsia="Calibri" w:hAnsi="Calibri" w:cs="Calibri"/>
                <w:sz w:val="20"/>
                <w:szCs w:val="20"/>
              </w:rPr>
              <w:lastRenderedPageBreak/>
              <w:t xml:space="preserve">All-Ukrainian Association of Persons with Disabilities "Group of Active Rehabilitation", Uliana </w:t>
            </w:r>
            <w:proofErr w:type="spellStart"/>
            <w:r w:rsidRPr="7ED67904">
              <w:rPr>
                <w:rFonts w:ascii="Calibri" w:eastAsia="Calibri" w:hAnsi="Calibri" w:cs="Calibri"/>
                <w:sz w:val="20"/>
                <w:szCs w:val="20"/>
              </w:rPr>
              <w:t>Pcholkina</w:t>
            </w:r>
            <w:proofErr w:type="spellEnd"/>
            <w:r w:rsidRPr="7ED67904">
              <w:rPr>
                <w:rFonts w:ascii="Calibri" w:eastAsia="Calibri" w:hAnsi="Calibri" w:cs="Calibri"/>
                <w:sz w:val="20"/>
                <w:szCs w:val="20"/>
              </w:rPr>
              <w:t xml:space="preserve">, Member of the Board, </w:t>
            </w:r>
          </w:p>
          <w:p w14:paraId="3C0E9024" w14:textId="148DE769" w:rsidR="1F62241E" w:rsidRPr="008B0810" w:rsidRDefault="5BC7E9CD" w:rsidP="00740AF9">
            <w:pPr>
              <w:pStyle w:val="ListParagraph"/>
              <w:numPr>
                <w:ilvl w:val="0"/>
                <w:numId w:val="24"/>
              </w:numPr>
              <w:spacing w:after="0" w:line="240" w:lineRule="auto"/>
              <w:contextualSpacing w:val="0"/>
              <w:jc w:val="both"/>
              <w:rPr>
                <w:sz w:val="20"/>
                <w:szCs w:val="20"/>
              </w:rPr>
            </w:pPr>
            <w:r w:rsidRPr="7ED67904">
              <w:rPr>
                <w:rFonts w:ascii="Calibri" w:eastAsia="Calibri" w:hAnsi="Calibri" w:cs="Calibri"/>
                <w:sz w:val="20"/>
                <w:szCs w:val="20"/>
              </w:rPr>
              <w:t xml:space="preserve">All-Ukrainian Coalition for the Protection of Rights of Persons with Disabilities Due to Intellectual Violations, Yuliia Klepets, Executive Director, </w:t>
            </w:r>
          </w:p>
          <w:p w14:paraId="3BB1984C" w14:textId="5C5DC651" w:rsidR="1F62241E" w:rsidRPr="008B0810" w:rsidRDefault="5BC7E9CD" w:rsidP="00740AF9">
            <w:pPr>
              <w:pStyle w:val="ListParagraph"/>
              <w:numPr>
                <w:ilvl w:val="0"/>
                <w:numId w:val="24"/>
              </w:numPr>
              <w:spacing w:after="0" w:line="240" w:lineRule="auto"/>
              <w:contextualSpacing w:val="0"/>
              <w:jc w:val="both"/>
              <w:rPr>
                <w:sz w:val="20"/>
                <w:szCs w:val="20"/>
              </w:rPr>
            </w:pPr>
            <w:r w:rsidRPr="7ED67904">
              <w:rPr>
                <w:rFonts w:ascii="Calibri" w:eastAsia="Calibri" w:hAnsi="Calibri" w:cs="Calibri"/>
                <w:sz w:val="20"/>
                <w:szCs w:val="20"/>
              </w:rPr>
              <w:t xml:space="preserve">Civic Union "League of the Strong", Darya Sydorenko, Executive Director, </w:t>
            </w:r>
          </w:p>
          <w:p w14:paraId="6463BA52" w14:textId="14174925" w:rsidR="1F62241E" w:rsidRPr="008B0810" w:rsidRDefault="5BC7E9CD" w:rsidP="00740AF9">
            <w:pPr>
              <w:pStyle w:val="ListParagraph"/>
              <w:numPr>
                <w:ilvl w:val="0"/>
                <w:numId w:val="24"/>
              </w:numPr>
              <w:spacing w:after="0" w:line="240" w:lineRule="auto"/>
              <w:contextualSpacing w:val="0"/>
              <w:rPr>
                <w:sz w:val="20"/>
                <w:szCs w:val="20"/>
              </w:rPr>
            </w:pPr>
            <w:r w:rsidRPr="7ED67904">
              <w:rPr>
                <w:rFonts w:ascii="Calibri" w:eastAsia="Calibri" w:hAnsi="Calibri" w:cs="Calibri"/>
                <w:sz w:val="20"/>
                <w:szCs w:val="20"/>
              </w:rPr>
              <w:t>Charitable Society for Helping the Disabled and Persons with Intellectual Disabilities "</w:t>
            </w:r>
            <w:proofErr w:type="spellStart"/>
            <w:r w:rsidRPr="7ED67904">
              <w:rPr>
                <w:rFonts w:ascii="Calibri" w:eastAsia="Calibri" w:hAnsi="Calibri" w:cs="Calibri"/>
                <w:sz w:val="20"/>
                <w:szCs w:val="20"/>
              </w:rPr>
              <w:t>Dzherela</w:t>
            </w:r>
            <w:proofErr w:type="spellEnd"/>
            <w:r w:rsidRPr="7ED67904">
              <w:rPr>
                <w:rFonts w:ascii="Calibri" w:eastAsia="Calibri" w:hAnsi="Calibri" w:cs="Calibri"/>
                <w:sz w:val="20"/>
                <w:szCs w:val="20"/>
              </w:rPr>
              <w:t xml:space="preserve">", Raisa Kravchenko, </w:t>
            </w:r>
          </w:p>
          <w:p w14:paraId="592048B6" w14:textId="00D8B152" w:rsidR="1F62241E" w:rsidRPr="008B0810" w:rsidRDefault="5BC7E9CD" w:rsidP="00740AF9">
            <w:pPr>
              <w:pStyle w:val="ListParagraph"/>
              <w:numPr>
                <w:ilvl w:val="0"/>
                <w:numId w:val="24"/>
              </w:numPr>
              <w:spacing w:after="0" w:line="240" w:lineRule="auto"/>
              <w:contextualSpacing w:val="0"/>
              <w:jc w:val="both"/>
              <w:rPr>
                <w:sz w:val="20"/>
                <w:szCs w:val="20"/>
              </w:rPr>
            </w:pPr>
            <w:r w:rsidRPr="7ED67904">
              <w:rPr>
                <w:rFonts w:ascii="Calibri" w:eastAsia="Calibri" w:hAnsi="Calibri" w:cs="Calibri"/>
                <w:sz w:val="20"/>
                <w:szCs w:val="20"/>
              </w:rPr>
              <w:t xml:space="preserve">Woman Health and Family Planning Charitable Foundation, Galyna Maystruk, </w:t>
            </w:r>
          </w:p>
        </w:tc>
      </w:tr>
      <w:tr w:rsidR="03B3A78E" w14:paraId="1C7507D7"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15F867ED" w14:textId="2CDABF23" w:rsidR="03B3A78E" w:rsidRPr="00201EAC" w:rsidRDefault="03B3A78E" w:rsidP="03B3A78E">
            <w:pPr>
              <w:jc w:val="both"/>
              <w:rPr>
                <w:rFonts w:ascii="Arial" w:hAnsi="Arial" w:cs="Arial"/>
              </w:rPr>
            </w:pPr>
            <w:r w:rsidRPr="00201EAC">
              <w:rPr>
                <w:rFonts w:ascii="Arial" w:eastAsia="Calibri" w:hAnsi="Arial" w:cs="Arial"/>
                <w:b/>
                <w:bCs/>
              </w:rPr>
              <w:lastRenderedPageBreak/>
              <w:t>Reporting period (inc</w:t>
            </w:r>
            <w:r w:rsidR="00CE3373" w:rsidRPr="00201EAC">
              <w:rPr>
                <w:rFonts w:ascii="Arial" w:eastAsia="Calibri" w:hAnsi="Arial" w:cs="Arial"/>
                <w:b/>
                <w:bCs/>
              </w:rPr>
              <w:t>luding</w:t>
            </w:r>
            <w:r w:rsidRPr="00201EAC">
              <w:rPr>
                <w:rFonts w:ascii="Arial" w:eastAsia="Calibri" w:hAnsi="Arial" w:cs="Arial"/>
                <w:b/>
                <w:bCs/>
              </w:rPr>
              <w:t xml:space="preserve"> dates):</w:t>
            </w:r>
          </w:p>
        </w:tc>
        <w:tc>
          <w:tcPr>
            <w:tcW w:w="5670" w:type="dxa"/>
            <w:tcBorders>
              <w:top w:val="single" w:sz="8" w:space="0" w:color="auto"/>
              <w:left w:val="single" w:sz="8" w:space="0" w:color="auto"/>
              <w:bottom w:val="single" w:sz="8" w:space="0" w:color="auto"/>
              <w:right w:val="single" w:sz="8" w:space="0" w:color="auto"/>
            </w:tcBorders>
          </w:tcPr>
          <w:p w14:paraId="40B8669C" w14:textId="00F1BFD0" w:rsidR="1F62241E" w:rsidRPr="008B0810" w:rsidRDefault="1F62241E" w:rsidP="1F62241E">
            <w:pPr>
              <w:jc w:val="both"/>
              <w:rPr>
                <w:rFonts w:ascii="Calibri" w:eastAsia="Calibri" w:hAnsi="Calibri" w:cs="Calibri"/>
                <w:color w:val="000000" w:themeColor="text1"/>
                <w:sz w:val="20"/>
                <w:szCs w:val="20"/>
              </w:rPr>
            </w:pPr>
            <w:r w:rsidRPr="008B0810">
              <w:rPr>
                <w:rFonts w:ascii="Calibri" w:eastAsia="Calibri" w:hAnsi="Calibri" w:cs="Calibri"/>
                <w:color w:val="000000" w:themeColor="text1"/>
                <w:sz w:val="20"/>
                <w:szCs w:val="20"/>
                <w:lang w:val="en-GB"/>
              </w:rPr>
              <w:t>29 April 2022- 31 December 2022</w:t>
            </w:r>
          </w:p>
        </w:tc>
      </w:tr>
      <w:tr w:rsidR="00A90167" w14:paraId="3D381332"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3F3F8427" w14:textId="5DB26905" w:rsidR="00A90167" w:rsidRPr="00201EAC" w:rsidRDefault="0ACE3890" w:rsidP="00A90167">
            <w:pPr>
              <w:jc w:val="both"/>
              <w:rPr>
                <w:rFonts w:ascii="Arial" w:eastAsia="Calibri" w:hAnsi="Arial" w:cs="Arial"/>
                <w:b/>
                <w:bCs/>
              </w:rPr>
            </w:pPr>
            <w:r w:rsidRPr="4658F793">
              <w:rPr>
                <w:rFonts w:ascii="Arial" w:eastAsia="Calibri" w:hAnsi="Arial" w:cs="Arial"/>
                <w:b/>
                <w:bCs/>
              </w:rPr>
              <w:t>Brief description</w:t>
            </w:r>
            <w:r w:rsidR="497E2D4A" w:rsidRPr="4658F793">
              <w:rPr>
                <w:rFonts w:ascii="Arial" w:eastAsia="Calibri" w:hAnsi="Arial" w:cs="Arial"/>
                <w:b/>
                <w:bCs/>
              </w:rPr>
              <w:t xml:space="preserve"> of the </w:t>
            </w:r>
            <w:proofErr w:type="spellStart"/>
            <w:r w:rsidR="497E2D4A" w:rsidRPr="4658F793">
              <w:rPr>
                <w:rFonts w:ascii="Arial" w:eastAsia="Calibri" w:hAnsi="Arial" w:cs="Arial"/>
                <w:b/>
                <w:bCs/>
              </w:rPr>
              <w:t>programme</w:t>
            </w:r>
            <w:proofErr w:type="spellEnd"/>
            <w:r w:rsidR="497E2D4A" w:rsidRPr="4658F793">
              <w:rPr>
                <w:rFonts w:ascii="Arial" w:eastAsia="Calibri" w:hAnsi="Arial" w:cs="Arial"/>
                <w:b/>
                <w:bCs/>
              </w:rPr>
              <w:t>:</w:t>
            </w:r>
          </w:p>
        </w:tc>
        <w:tc>
          <w:tcPr>
            <w:tcW w:w="5670" w:type="dxa"/>
            <w:tcBorders>
              <w:top w:val="single" w:sz="8" w:space="0" w:color="auto"/>
              <w:left w:val="single" w:sz="8" w:space="0" w:color="auto"/>
              <w:bottom w:val="single" w:sz="8" w:space="0" w:color="auto"/>
              <w:right w:val="single" w:sz="8" w:space="0" w:color="auto"/>
            </w:tcBorders>
          </w:tcPr>
          <w:p w14:paraId="0F225AA3" w14:textId="1A10CCD5" w:rsidR="1F62241E" w:rsidRDefault="5371B4F5" w:rsidP="16B99B24">
            <w:pPr>
              <w:jc w:val="both"/>
              <w:rPr>
                <w:rFonts w:ascii="Calibri" w:eastAsia="Calibri" w:hAnsi="Calibri" w:cs="Calibri"/>
                <w:color w:val="000000" w:themeColor="text1"/>
                <w:sz w:val="20"/>
                <w:szCs w:val="20"/>
                <w:lang w:val="en-GB"/>
              </w:rPr>
            </w:pPr>
            <w:r w:rsidRPr="16B99B24">
              <w:rPr>
                <w:rFonts w:ascii="Calibri" w:eastAsia="Calibri" w:hAnsi="Calibri" w:cs="Calibri"/>
                <w:color w:val="000000" w:themeColor="text1"/>
                <w:sz w:val="20"/>
                <w:szCs w:val="20"/>
                <w:lang w:val="en-GB"/>
              </w:rPr>
              <w:t xml:space="preserve">Russian military aggression on Ukraine launched on 24 February 2022 resulted in unprecedented loss of life, damage, destruction and displacement. 18 million people, or half of the population, are projected to become affected, including already 6.7 million people newly internally displaced, most to the Western regions of Ukraine. Of the affected population, 12 million people are expected to need urgent humanitarian assistance. </w:t>
            </w:r>
          </w:p>
          <w:p w14:paraId="17B4B5DB" w14:textId="5508EC25" w:rsidR="1F62241E" w:rsidRDefault="5371B4F5" w:rsidP="16B99B24">
            <w:pPr>
              <w:jc w:val="both"/>
              <w:rPr>
                <w:rFonts w:ascii="Calibri" w:eastAsia="Calibri" w:hAnsi="Calibri" w:cs="Calibri"/>
                <w:color w:val="000000" w:themeColor="text1"/>
                <w:sz w:val="20"/>
                <w:szCs w:val="20"/>
                <w:lang w:val="en-GB"/>
              </w:rPr>
            </w:pPr>
            <w:r w:rsidRPr="16B99B24">
              <w:rPr>
                <w:rFonts w:ascii="Calibri" w:eastAsia="Calibri" w:hAnsi="Calibri" w:cs="Calibri"/>
                <w:color w:val="000000" w:themeColor="text1"/>
                <w:sz w:val="20"/>
                <w:szCs w:val="20"/>
                <w:lang w:val="en-GB"/>
              </w:rPr>
              <w:t xml:space="preserve">Persons with disabilities are particularly vulnerable as they may be unable to flee or may stay in the impacted areas, resulting in risks to their lives, struggles to meet daily needs and challenges in accessing humanitarian assistance. According to the recent assessment 20% of both IDPs and non-displaced population are people with disabilities. Moreover, Ukraine has the highest rates of institutionalization of children and adults with disabilities in Europe and </w:t>
            </w:r>
            <w:proofErr w:type="gramStart"/>
            <w:r w:rsidRPr="16B99B24">
              <w:rPr>
                <w:rFonts w:ascii="Calibri" w:eastAsia="Calibri" w:hAnsi="Calibri" w:cs="Calibri"/>
                <w:color w:val="000000" w:themeColor="text1"/>
                <w:sz w:val="20"/>
                <w:szCs w:val="20"/>
                <w:lang w:val="en-GB"/>
              </w:rPr>
              <w:t>the majority of</w:t>
            </w:r>
            <w:proofErr w:type="gramEnd"/>
            <w:r w:rsidRPr="16B99B24">
              <w:rPr>
                <w:rFonts w:ascii="Calibri" w:eastAsia="Calibri" w:hAnsi="Calibri" w:cs="Calibri"/>
                <w:color w:val="000000" w:themeColor="text1"/>
                <w:sz w:val="20"/>
                <w:szCs w:val="20"/>
                <w:lang w:val="en-GB"/>
              </w:rPr>
              <w:t xml:space="preserve"> them faced serious challenges during the recent evacuations.</w:t>
            </w:r>
          </w:p>
          <w:p w14:paraId="7DFFA7FC" w14:textId="374777F5" w:rsidR="1F62241E" w:rsidRDefault="5371B4F5" w:rsidP="16B99B24">
            <w:pPr>
              <w:jc w:val="both"/>
              <w:rPr>
                <w:rFonts w:ascii="Calibri" w:eastAsia="Calibri" w:hAnsi="Calibri" w:cs="Calibri"/>
                <w:color w:val="000000" w:themeColor="text1"/>
                <w:sz w:val="20"/>
                <w:szCs w:val="20"/>
                <w:lang w:val="en-GB"/>
              </w:rPr>
            </w:pPr>
            <w:r w:rsidRPr="16B99B24">
              <w:rPr>
                <w:rFonts w:ascii="Calibri" w:eastAsia="Calibri" w:hAnsi="Calibri" w:cs="Calibri"/>
                <w:color w:val="000000" w:themeColor="text1"/>
                <w:sz w:val="20"/>
                <w:szCs w:val="20"/>
                <w:lang w:val="en-GB"/>
              </w:rPr>
              <w:t>The programme seeks to urgently inform humanitarian response to ensure gender-responsive consideration and coverage of immediate needs of persons with disabilities, by equipping humanitarian actors, local authorities and NGOs with inclusivity tools and checklists, providing fast assessments of the current needs of women and men, girls and boys with disabilities and insure effective communication with and protection of most vulnerable.</w:t>
            </w:r>
          </w:p>
          <w:p w14:paraId="19ABCB8E" w14:textId="0ED48451" w:rsidR="1F62241E" w:rsidRDefault="19160BF1" w:rsidP="16B99B24">
            <w:pPr>
              <w:jc w:val="both"/>
              <w:rPr>
                <w:rFonts w:ascii="Calibri" w:eastAsia="Calibri" w:hAnsi="Calibri" w:cs="Calibri"/>
                <w:color w:val="000000" w:themeColor="text1"/>
                <w:sz w:val="20"/>
                <w:szCs w:val="20"/>
                <w:lang w:val="en-GB"/>
              </w:rPr>
            </w:pPr>
            <w:r w:rsidRPr="16B99B24">
              <w:rPr>
                <w:rFonts w:ascii="Calibri" w:eastAsia="Calibri" w:hAnsi="Calibri" w:cs="Calibri"/>
                <w:color w:val="000000" w:themeColor="text1"/>
                <w:sz w:val="20"/>
                <w:szCs w:val="20"/>
                <w:lang w:val="en-GB"/>
              </w:rPr>
              <w:t>Considering daily growing needs, the programme also seeks to further empower organizations of people with disabilities to provide inclusive information and services, as well as improve accessibility in the most overwhelmed pilot regions with high concentration of IDPs.</w:t>
            </w:r>
          </w:p>
          <w:p w14:paraId="4DDD3873" w14:textId="17E3AAF4" w:rsidR="1F62241E" w:rsidRDefault="15125EB9" w:rsidP="008B0810">
            <w:pPr>
              <w:tabs>
                <w:tab w:val="left" w:pos="0"/>
                <w:tab w:val="left" w:pos="720"/>
              </w:tabs>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 xml:space="preserve">Children with disabilities remain one of the most marginalized and excluded groups and face multiple barriers and challenges related </w:t>
            </w:r>
            <w:r w:rsidRPr="16B99B24">
              <w:rPr>
                <w:rFonts w:ascii="Calibri" w:eastAsia="Calibri" w:hAnsi="Calibri" w:cs="Calibri"/>
                <w:color w:val="000000" w:themeColor="text1"/>
                <w:sz w:val="20"/>
                <w:szCs w:val="20"/>
              </w:rPr>
              <w:lastRenderedPageBreak/>
              <w:t>to accessing mainstream education. To respond to the needs of children with disabilities and their families, and to strengthen  inclusion of CSOs led by parents of children with disabilities in overall humanitarian planning and response, as well as improve access to critical services</w:t>
            </w:r>
            <w:r w:rsidR="00B40D63">
              <w:rPr>
                <w:rFonts w:ascii="Calibri" w:eastAsia="Calibri" w:hAnsi="Calibri" w:cs="Calibri"/>
                <w:color w:val="000000" w:themeColor="text1"/>
                <w:sz w:val="20"/>
                <w:szCs w:val="20"/>
              </w:rPr>
              <w:t xml:space="preserve"> the Joint </w:t>
            </w:r>
            <w:proofErr w:type="spellStart"/>
            <w:r w:rsidR="00B40D63">
              <w:rPr>
                <w:rFonts w:ascii="Calibri" w:eastAsia="Calibri" w:hAnsi="Calibri" w:cs="Calibri"/>
                <w:color w:val="000000" w:themeColor="text1"/>
                <w:sz w:val="20"/>
                <w:szCs w:val="20"/>
              </w:rPr>
              <w:t>programme</w:t>
            </w:r>
            <w:proofErr w:type="spellEnd"/>
            <w:r w:rsidR="00B40D63">
              <w:rPr>
                <w:rFonts w:ascii="Calibri" w:eastAsia="Calibri" w:hAnsi="Calibri" w:cs="Calibri"/>
                <w:color w:val="000000" w:themeColor="text1"/>
                <w:sz w:val="20"/>
                <w:szCs w:val="20"/>
              </w:rPr>
              <w:t xml:space="preserve"> s</w:t>
            </w:r>
            <w:r w:rsidRPr="16B99B24">
              <w:rPr>
                <w:rFonts w:ascii="Calibri" w:eastAsia="Calibri" w:hAnsi="Calibri" w:cs="Calibri"/>
                <w:color w:val="000000" w:themeColor="text1"/>
                <w:sz w:val="20"/>
                <w:szCs w:val="20"/>
              </w:rPr>
              <w:t>upport</w:t>
            </w:r>
            <w:r w:rsidR="00B40D63">
              <w:rPr>
                <w:rFonts w:ascii="Calibri" w:eastAsia="Calibri" w:hAnsi="Calibri" w:cs="Calibri"/>
                <w:color w:val="000000" w:themeColor="text1"/>
                <w:sz w:val="20"/>
                <w:szCs w:val="20"/>
              </w:rPr>
              <w:t>ed</w:t>
            </w:r>
            <w:r w:rsidRPr="16B99B24">
              <w:rPr>
                <w:rFonts w:ascii="Calibri" w:eastAsia="Calibri" w:hAnsi="Calibri" w:cs="Calibri"/>
                <w:color w:val="000000" w:themeColor="text1"/>
                <w:sz w:val="20"/>
                <w:szCs w:val="20"/>
              </w:rPr>
              <w:t xml:space="preserve"> </w:t>
            </w:r>
            <w:hyperlink r:id="rId13">
              <w:r w:rsidR="3F52B129" w:rsidRPr="16B99B24">
                <w:rPr>
                  <w:rStyle w:val="Hyperlink"/>
                  <w:rFonts w:ascii="Calibri" w:eastAsia="Calibri" w:hAnsi="Calibri" w:cs="Calibri"/>
                  <w:sz w:val="20"/>
                  <w:szCs w:val="20"/>
                </w:rPr>
                <w:t xml:space="preserve">CSOs led by parents </w:t>
              </w:r>
              <w:r w:rsidRPr="16B99B24">
                <w:rPr>
                  <w:rStyle w:val="Hyperlink"/>
                  <w:rFonts w:ascii="Calibri" w:eastAsia="Calibri" w:hAnsi="Calibri" w:cs="Calibri"/>
                  <w:sz w:val="20"/>
                  <w:szCs w:val="20"/>
                </w:rPr>
                <w:t>of children with disabilities</w:t>
              </w:r>
            </w:hyperlink>
            <w:r w:rsidRPr="16B99B24">
              <w:rPr>
                <w:rFonts w:ascii="Calibri" w:eastAsia="Calibri" w:hAnsi="Calibri" w:cs="Calibri"/>
                <w:color w:val="000000" w:themeColor="text1"/>
                <w:sz w:val="20"/>
                <w:szCs w:val="20"/>
              </w:rPr>
              <w:t xml:space="preserve"> to systematically engage in the national humanitarian and development coordination mechanisms;</w:t>
            </w:r>
            <w:r w:rsidR="00B40D63">
              <w:rPr>
                <w:rFonts w:ascii="Calibri" w:eastAsia="Calibri" w:hAnsi="Calibri" w:cs="Calibri"/>
                <w:color w:val="000000" w:themeColor="text1"/>
                <w:sz w:val="20"/>
                <w:szCs w:val="20"/>
              </w:rPr>
              <w:t xml:space="preserve"> </w:t>
            </w:r>
            <w:r w:rsidR="008B0810">
              <w:rPr>
                <w:rFonts w:ascii="Calibri" w:eastAsia="Calibri" w:hAnsi="Calibri" w:cs="Calibri"/>
                <w:color w:val="000000" w:themeColor="text1"/>
                <w:sz w:val="20"/>
                <w:szCs w:val="20"/>
              </w:rPr>
              <w:t xml:space="preserve">developed and </w:t>
            </w:r>
            <w:r w:rsidRPr="16B99B24">
              <w:rPr>
                <w:rFonts w:ascii="Calibri" w:eastAsia="Calibri" w:hAnsi="Calibri" w:cs="Calibri"/>
                <w:color w:val="000000" w:themeColor="text1"/>
                <w:sz w:val="20"/>
                <w:szCs w:val="20"/>
              </w:rPr>
              <w:t>pilot</w:t>
            </w:r>
            <w:r w:rsidR="008B0810">
              <w:rPr>
                <w:rFonts w:ascii="Calibri" w:eastAsia="Calibri" w:hAnsi="Calibri" w:cs="Calibri"/>
                <w:color w:val="000000" w:themeColor="text1"/>
                <w:sz w:val="20"/>
                <w:szCs w:val="20"/>
              </w:rPr>
              <w:t>ed</w:t>
            </w:r>
            <w:r w:rsidRPr="16B99B24">
              <w:rPr>
                <w:rFonts w:ascii="Calibri" w:eastAsia="Calibri" w:hAnsi="Calibri" w:cs="Calibri"/>
                <w:color w:val="000000" w:themeColor="text1"/>
                <w:sz w:val="20"/>
                <w:szCs w:val="20"/>
              </w:rPr>
              <w:t xml:space="preserve"> gender-responsive knowledge and communication products (inclusive communication, tools and guidelines for CSOs and regional authorities)</w:t>
            </w:r>
            <w:r w:rsidR="008B0810">
              <w:rPr>
                <w:rFonts w:ascii="Calibri" w:eastAsia="Calibri" w:hAnsi="Calibri" w:cs="Calibri"/>
                <w:color w:val="000000" w:themeColor="text1"/>
                <w:sz w:val="20"/>
                <w:szCs w:val="20"/>
              </w:rPr>
              <w:t>; s</w:t>
            </w:r>
            <w:r w:rsidRPr="16B99B24">
              <w:rPr>
                <w:rFonts w:ascii="Calibri" w:eastAsia="Calibri" w:hAnsi="Calibri" w:cs="Calibri"/>
                <w:color w:val="000000" w:themeColor="text1"/>
                <w:sz w:val="20"/>
                <w:szCs w:val="20"/>
              </w:rPr>
              <w:t>trengthening of disability inclusion in planning, implementation and monitoring of UN humanitarian and development activities through mapping and dissemination of information about services available for children with disability in humanitarian action, especially In the forced displacement</w:t>
            </w:r>
            <w:r w:rsidR="008B0810">
              <w:rPr>
                <w:rFonts w:ascii="Calibri" w:eastAsia="Calibri" w:hAnsi="Calibri" w:cs="Calibri"/>
                <w:color w:val="000000" w:themeColor="text1"/>
                <w:sz w:val="20"/>
                <w:szCs w:val="20"/>
              </w:rPr>
              <w:t>.</w:t>
            </w:r>
          </w:p>
        </w:tc>
      </w:tr>
      <w:tr w:rsidR="00A90167" w14:paraId="4F1689DF"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13D05936" w14:textId="2EB41F48" w:rsidR="00A90167" w:rsidRPr="00201EAC" w:rsidRDefault="00A90167" w:rsidP="00A90167">
            <w:pPr>
              <w:jc w:val="both"/>
              <w:rPr>
                <w:rFonts w:ascii="Arial" w:eastAsia="Calibri" w:hAnsi="Arial" w:cs="Arial"/>
                <w:b/>
                <w:bCs/>
              </w:rPr>
            </w:pPr>
            <w:r w:rsidRPr="00201EAC">
              <w:rPr>
                <w:rFonts w:ascii="Arial" w:eastAsia="Calibri" w:hAnsi="Arial" w:cs="Arial"/>
                <w:b/>
                <w:bCs/>
              </w:rPr>
              <w:lastRenderedPageBreak/>
              <w:t>Targeted CRPD articles:</w:t>
            </w:r>
          </w:p>
        </w:tc>
        <w:tc>
          <w:tcPr>
            <w:tcW w:w="5670" w:type="dxa"/>
            <w:tcBorders>
              <w:top w:val="single" w:sz="8" w:space="0" w:color="auto"/>
              <w:left w:val="single" w:sz="8" w:space="0" w:color="auto"/>
              <w:bottom w:val="single" w:sz="8" w:space="0" w:color="auto"/>
              <w:right w:val="single" w:sz="8" w:space="0" w:color="auto"/>
            </w:tcBorders>
          </w:tcPr>
          <w:p w14:paraId="05343FDF" w14:textId="56DABEEA" w:rsidR="1F62241E" w:rsidRDefault="1F62241E" w:rsidP="0063008F">
            <w:pPr>
              <w:spacing w:after="0" w:line="240" w:lineRule="auto"/>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 xml:space="preserve">Article 6: Women with disabilities </w:t>
            </w:r>
          </w:p>
          <w:p w14:paraId="7BF6E72D" w14:textId="70C89CE5" w:rsidR="1F62241E" w:rsidRDefault="1F62241E" w:rsidP="0063008F">
            <w:pPr>
              <w:spacing w:after="0" w:line="240" w:lineRule="auto"/>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Article 7: Children with disabilities</w:t>
            </w:r>
          </w:p>
          <w:p w14:paraId="09BE10F1" w14:textId="4E70D9FE" w:rsidR="1F62241E" w:rsidRDefault="1F62241E" w:rsidP="0063008F">
            <w:pPr>
              <w:spacing w:after="0" w:line="240" w:lineRule="auto"/>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 xml:space="preserve">Article 9: Accessibility </w:t>
            </w:r>
          </w:p>
          <w:p w14:paraId="1EB82150" w14:textId="4F009E91" w:rsidR="1F62241E" w:rsidRDefault="1F62241E" w:rsidP="0063008F">
            <w:pPr>
              <w:spacing w:after="0" w:line="240" w:lineRule="auto"/>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Article 11: Situations of risk and humanitarian emergencies</w:t>
            </w:r>
          </w:p>
        </w:tc>
      </w:tr>
      <w:tr w:rsidR="00A90167" w14:paraId="3FAFEB24"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6D5356D9" w14:textId="5ADCAA94" w:rsidR="00A90167" w:rsidRPr="00201EAC" w:rsidRDefault="00A90167" w:rsidP="00A90167">
            <w:pPr>
              <w:jc w:val="both"/>
              <w:rPr>
                <w:rFonts w:ascii="Arial" w:eastAsia="Calibri" w:hAnsi="Arial" w:cs="Arial"/>
                <w:b/>
                <w:bCs/>
              </w:rPr>
            </w:pPr>
            <w:r w:rsidRPr="00201EAC">
              <w:rPr>
                <w:rFonts w:ascii="Arial" w:eastAsia="Calibri" w:hAnsi="Arial" w:cs="Arial"/>
                <w:b/>
                <w:bCs/>
              </w:rPr>
              <w:t>Targeted SDGs:</w:t>
            </w:r>
          </w:p>
        </w:tc>
        <w:tc>
          <w:tcPr>
            <w:tcW w:w="5670" w:type="dxa"/>
            <w:tcBorders>
              <w:top w:val="single" w:sz="8" w:space="0" w:color="auto"/>
              <w:left w:val="single" w:sz="8" w:space="0" w:color="auto"/>
              <w:bottom w:val="single" w:sz="8" w:space="0" w:color="auto"/>
              <w:right w:val="single" w:sz="8" w:space="0" w:color="auto"/>
            </w:tcBorders>
          </w:tcPr>
          <w:p w14:paraId="7D7D61C1" w14:textId="2E97CDA9" w:rsidR="1F62241E" w:rsidRDefault="64AFB56B" w:rsidP="0063008F">
            <w:pPr>
              <w:spacing w:after="120" w:line="240" w:lineRule="auto"/>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SDGs 3, 5, 10</w:t>
            </w:r>
            <w:r w:rsidR="576E29E9" w:rsidRPr="16B99B24">
              <w:rPr>
                <w:rFonts w:ascii="Calibri" w:eastAsia="Calibri" w:hAnsi="Calibri" w:cs="Calibri"/>
                <w:color w:val="000000" w:themeColor="text1"/>
                <w:sz w:val="20"/>
                <w:szCs w:val="20"/>
              </w:rPr>
              <w:t>, 16</w:t>
            </w:r>
          </w:p>
        </w:tc>
      </w:tr>
      <w:tr w:rsidR="00A90167" w14:paraId="4BCEE6C0"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51EDDB75" w14:textId="0CA06AB4" w:rsidR="00A90167" w:rsidRPr="00201EAC" w:rsidRDefault="00A90167" w:rsidP="00A90167">
            <w:pPr>
              <w:jc w:val="both"/>
              <w:rPr>
                <w:rFonts w:ascii="Arial" w:eastAsia="Calibri" w:hAnsi="Arial" w:cs="Arial"/>
                <w:b/>
                <w:bCs/>
              </w:rPr>
            </w:pPr>
            <w:r w:rsidRPr="00201EAC">
              <w:rPr>
                <w:rFonts w:ascii="Arial" w:eastAsia="Calibri" w:hAnsi="Arial" w:cs="Arial"/>
                <w:b/>
                <w:bCs/>
              </w:rPr>
              <w:t>Targeted preconditions</w:t>
            </w:r>
            <w:r w:rsidRPr="00201EAC">
              <w:rPr>
                <w:rStyle w:val="FootnoteReference"/>
                <w:rFonts w:ascii="Arial" w:eastAsia="Calibri" w:hAnsi="Arial" w:cs="Arial"/>
                <w:b/>
                <w:bCs/>
              </w:rPr>
              <w:footnoteReference w:id="2"/>
            </w:r>
            <w:r w:rsidRPr="00201EAC">
              <w:rPr>
                <w:rFonts w:ascii="Arial" w:eastAsia="Calibri" w:hAnsi="Arial" w:cs="Arial"/>
                <w:b/>
                <w:bCs/>
              </w:rPr>
              <w:t xml:space="preserve">: </w:t>
            </w:r>
          </w:p>
        </w:tc>
        <w:tc>
          <w:tcPr>
            <w:tcW w:w="5670" w:type="dxa"/>
            <w:tcBorders>
              <w:top w:val="single" w:sz="8" w:space="0" w:color="auto"/>
              <w:left w:val="single" w:sz="8" w:space="0" w:color="auto"/>
              <w:bottom w:val="single" w:sz="8" w:space="0" w:color="auto"/>
              <w:right w:val="single" w:sz="8" w:space="0" w:color="auto"/>
            </w:tcBorders>
          </w:tcPr>
          <w:p w14:paraId="0CAE6A10" w14:textId="09307740" w:rsidR="1F62241E" w:rsidRDefault="582F7676" w:rsidP="00D93834">
            <w:pPr>
              <w:spacing w:after="120" w:line="240" w:lineRule="auto"/>
              <w:jc w:val="both"/>
            </w:pPr>
            <w:r w:rsidRPr="16B99B24">
              <w:rPr>
                <w:rFonts w:ascii="Calibri" w:eastAsia="Calibri" w:hAnsi="Calibri" w:cs="Calibri"/>
                <w:b/>
                <w:bCs/>
                <w:color w:val="000000" w:themeColor="text1"/>
                <w:sz w:val="20"/>
                <w:szCs w:val="20"/>
                <w:lang w:val="en-GB"/>
              </w:rPr>
              <w:t>Equality and non-discrimination</w:t>
            </w:r>
            <w:r w:rsidR="00D93834">
              <w:rPr>
                <w:rFonts w:ascii="Calibri" w:eastAsia="Calibri" w:hAnsi="Calibri" w:cs="Calibri"/>
                <w:b/>
                <w:bCs/>
                <w:color w:val="000000" w:themeColor="text1"/>
                <w:sz w:val="20"/>
                <w:szCs w:val="20"/>
                <w:lang w:val="en-GB"/>
              </w:rPr>
              <w:t xml:space="preserve">, </w:t>
            </w:r>
            <w:r w:rsidRPr="16B99B24">
              <w:rPr>
                <w:rFonts w:ascii="Calibri" w:eastAsia="Calibri" w:hAnsi="Calibri" w:cs="Calibri"/>
                <w:b/>
                <w:bCs/>
                <w:color w:val="000000" w:themeColor="text1"/>
                <w:sz w:val="20"/>
                <w:szCs w:val="20"/>
                <w:lang w:val="en-GB"/>
              </w:rPr>
              <w:t>Service delivery</w:t>
            </w:r>
            <w:r w:rsidR="00D93834">
              <w:rPr>
                <w:rFonts w:ascii="Calibri" w:eastAsia="Calibri" w:hAnsi="Calibri" w:cs="Calibri"/>
                <w:b/>
                <w:bCs/>
                <w:color w:val="000000" w:themeColor="text1"/>
                <w:sz w:val="20"/>
                <w:szCs w:val="20"/>
                <w:lang w:val="en-GB"/>
              </w:rPr>
              <w:t xml:space="preserve">, </w:t>
            </w:r>
            <w:r w:rsidRPr="16B99B24">
              <w:rPr>
                <w:rFonts w:ascii="Calibri" w:eastAsia="Calibri" w:hAnsi="Calibri" w:cs="Calibri"/>
                <w:b/>
                <w:bCs/>
                <w:color w:val="000000" w:themeColor="text1"/>
                <w:sz w:val="20"/>
                <w:szCs w:val="20"/>
                <w:lang w:val="en-GB"/>
              </w:rPr>
              <w:t>Accessibility</w:t>
            </w:r>
          </w:p>
        </w:tc>
      </w:tr>
      <w:tr w:rsidR="00A90167" w14:paraId="6D4CE18B"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0B3B8D1C" w14:textId="6EF66C99" w:rsidR="00A90167" w:rsidRPr="00201EAC" w:rsidRDefault="00A90167" w:rsidP="00A90167">
            <w:pPr>
              <w:jc w:val="both"/>
              <w:rPr>
                <w:rFonts w:ascii="Arial" w:eastAsia="Calibri" w:hAnsi="Arial" w:cs="Arial"/>
                <w:b/>
                <w:bCs/>
              </w:rPr>
            </w:pPr>
            <w:r w:rsidRPr="00201EAC">
              <w:rPr>
                <w:rFonts w:ascii="Arial" w:eastAsia="Calibri" w:hAnsi="Arial" w:cs="Arial"/>
                <w:b/>
                <w:bCs/>
              </w:rPr>
              <w:t>Target groups</w:t>
            </w:r>
            <w:r w:rsidRPr="00201EAC">
              <w:rPr>
                <w:rStyle w:val="FootnoteReference"/>
                <w:rFonts w:ascii="Arial" w:eastAsia="Calibri" w:hAnsi="Arial" w:cs="Arial"/>
                <w:b/>
                <w:bCs/>
              </w:rPr>
              <w:footnoteReference w:id="3"/>
            </w:r>
            <w:r w:rsidRPr="00201EAC">
              <w:rPr>
                <w:rFonts w:ascii="Arial" w:eastAsia="Calibri" w:hAnsi="Arial" w:cs="Arial"/>
                <w:b/>
                <w:bCs/>
              </w:rPr>
              <w:t>  </w:t>
            </w:r>
          </w:p>
        </w:tc>
        <w:tc>
          <w:tcPr>
            <w:tcW w:w="5670" w:type="dxa"/>
            <w:tcBorders>
              <w:top w:val="single" w:sz="8" w:space="0" w:color="auto"/>
              <w:left w:val="single" w:sz="8" w:space="0" w:color="auto"/>
              <w:bottom w:val="single" w:sz="8" w:space="0" w:color="auto"/>
              <w:right w:val="single" w:sz="8" w:space="0" w:color="auto"/>
            </w:tcBorders>
          </w:tcPr>
          <w:p w14:paraId="48E9E4F0" w14:textId="4387351D" w:rsidR="1F62241E" w:rsidRDefault="64AFB56B" w:rsidP="004030D7">
            <w:pPr>
              <w:spacing w:after="120" w:line="240" w:lineRule="auto"/>
              <w:jc w:val="both"/>
              <w:rPr>
                <w:rFonts w:ascii="Calibri" w:eastAsia="Calibri" w:hAnsi="Calibri" w:cs="Calibri"/>
                <w:color w:val="000000" w:themeColor="text1"/>
                <w:sz w:val="20"/>
                <w:szCs w:val="20"/>
              </w:rPr>
            </w:pPr>
            <w:r w:rsidRPr="46FF22EC">
              <w:rPr>
                <w:rFonts w:ascii="Calibri" w:eastAsia="Calibri" w:hAnsi="Calibri" w:cs="Calibri"/>
                <w:color w:val="000000" w:themeColor="text1"/>
                <w:sz w:val="20"/>
                <w:szCs w:val="20"/>
              </w:rPr>
              <w:t>IDPs with disabilities, women</w:t>
            </w:r>
            <w:r w:rsidR="27D241EC" w:rsidRPr="46FF22EC">
              <w:rPr>
                <w:rFonts w:ascii="Calibri" w:eastAsia="Calibri" w:hAnsi="Calibri" w:cs="Calibri"/>
                <w:color w:val="000000" w:themeColor="text1"/>
                <w:sz w:val="20"/>
                <w:szCs w:val="20"/>
              </w:rPr>
              <w:t xml:space="preserve"> and girls</w:t>
            </w:r>
            <w:r w:rsidRPr="46FF22EC">
              <w:rPr>
                <w:rFonts w:ascii="Calibri" w:eastAsia="Calibri" w:hAnsi="Calibri" w:cs="Calibri"/>
                <w:color w:val="000000" w:themeColor="text1"/>
                <w:sz w:val="20"/>
                <w:szCs w:val="20"/>
              </w:rPr>
              <w:t xml:space="preserve"> with disabilities, children</w:t>
            </w:r>
            <w:r w:rsidR="2D7984D9" w:rsidRPr="46FF22EC">
              <w:rPr>
                <w:rFonts w:ascii="Calibri" w:eastAsia="Calibri" w:hAnsi="Calibri" w:cs="Calibri"/>
                <w:color w:val="000000" w:themeColor="text1"/>
                <w:sz w:val="20"/>
                <w:szCs w:val="20"/>
              </w:rPr>
              <w:t xml:space="preserve"> &amp; youth</w:t>
            </w:r>
            <w:r w:rsidRPr="46FF22EC">
              <w:rPr>
                <w:rFonts w:ascii="Calibri" w:eastAsia="Calibri" w:hAnsi="Calibri" w:cs="Calibri"/>
                <w:color w:val="000000" w:themeColor="text1"/>
                <w:sz w:val="20"/>
                <w:szCs w:val="20"/>
              </w:rPr>
              <w:t xml:space="preserve"> with disabilities</w:t>
            </w:r>
            <w:r w:rsidR="2D225EB3" w:rsidRPr="46FF22EC">
              <w:rPr>
                <w:rFonts w:ascii="Calibri" w:eastAsia="Calibri" w:hAnsi="Calibri" w:cs="Calibri"/>
                <w:color w:val="000000" w:themeColor="text1"/>
                <w:sz w:val="20"/>
                <w:szCs w:val="20"/>
              </w:rPr>
              <w:t xml:space="preserve"> and their caregivers</w:t>
            </w:r>
          </w:p>
        </w:tc>
      </w:tr>
      <w:tr w:rsidR="00A90167" w14:paraId="5E066AF8" w14:textId="77777777" w:rsidTr="7D6DDDBC">
        <w:trPr>
          <w:trHeight w:val="255"/>
        </w:trPr>
        <w:tc>
          <w:tcPr>
            <w:tcW w:w="4385" w:type="dxa"/>
            <w:tcBorders>
              <w:top w:val="single" w:sz="8" w:space="0" w:color="auto"/>
              <w:left w:val="single" w:sz="8" w:space="0" w:color="auto"/>
              <w:bottom w:val="single" w:sz="8" w:space="0" w:color="auto"/>
              <w:right w:val="single" w:sz="8" w:space="0" w:color="auto"/>
            </w:tcBorders>
          </w:tcPr>
          <w:p w14:paraId="2A77BCCA" w14:textId="6A648280" w:rsidR="00A90167" w:rsidRPr="00A90167" w:rsidRDefault="00A90167" w:rsidP="00A90167">
            <w:pPr>
              <w:jc w:val="both"/>
              <w:rPr>
                <w:rFonts w:ascii="Arial" w:eastAsia="Calibri" w:hAnsi="Arial" w:cs="Arial"/>
                <w:b/>
                <w:bCs/>
                <w:sz w:val="24"/>
                <w:szCs w:val="24"/>
              </w:rPr>
            </w:pPr>
            <w:r w:rsidRPr="00A90167">
              <w:rPr>
                <w:rFonts w:ascii="Arial" w:eastAsia="Calibri" w:hAnsi="Arial" w:cs="Arial"/>
                <w:b/>
                <w:bCs/>
                <w:sz w:val="24"/>
                <w:szCs w:val="24"/>
              </w:rPr>
              <w:t>Thematic focus</w:t>
            </w:r>
            <w:r>
              <w:rPr>
                <w:rStyle w:val="FootnoteReference"/>
                <w:rFonts w:ascii="Arial" w:eastAsia="Calibri" w:hAnsi="Arial" w:cs="Arial"/>
                <w:b/>
                <w:bCs/>
                <w:sz w:val="24"/>
                <w:szCs w:val="24"/>
              </w:rPr>
              <w:footnoteReference w:id="4"/>
            </w:r>
            <w:r w:rsidRPr="00A90167">
              <w:rPr>
                <w:rFonts w:ascii="Arial" w:eastAsia="Calibri" w:hAnsi="Arial" w:cs="Arial"/>
                <w:b/>
                <w:bCs/>
                <w:sz w:val="24"/>
                <w:szCs w:val="24"/>
              </w:rPr>
              <w:t xml:space="preserve"> : </w:t>
            </w:r>
          </w:p>
        </w:tc>
        <w:tc>
          <w:tcPr>
            <w:tcW w:w="5670" w:type="dxa"/>
            <w:tcBorders>
              <w:top w:val="single" w:sz="8" w:space="0" w:color="auto"/>
              <w:left w:val="single" w:sz="8" w:space="0" w:color="auto"/>
              <w:bottom w:val="single" w:sz="8" w:space="0" w:color="auto"/>
              <w:right w:val="single" w:sz="8" w:space="0" w:color="auto"/>
            </w:tcBorders>
          </w:tcPr>
          <w:p w14:paraId="62FBFB92" w14:textId="5E748C4C" w:rsidR="00A90167" w:rsidRDefault="06FDA969" w:rsidP="004030D7">
            <w:pPr>
              <w:spacing w:after="120" w:line="240" w:lineRule="auto"/>
              <w:jc w:val="both"/>
              <w:rPr>
                <w:rFonts w:ascii="Calibri" w:eastAsia="Calibri" w:hAnsi="Calibri" w:cs="Calibri"/>
                <w:color w:val="000000" w:themeColor="text1"/>
                <w:sz w:val="20"/>
                <w:szCs w:val="20"/>
              </w:rPr>
            </w:pPr>
            <w:r w:rsidRPr="3F41F1C5">
              <w:rPr>
                <w:rFonts w:ascii="Calibri" w:eastAsia="Calibri" w:hAnsi="Calibri" w:cs="Calibri"/>
                <w:color w:val="000000" w:themeColor="text1"/>
                <w:sz w:val="20"/>
                <w:szCs w:val="20"/>
              </w:rPr>
              <w:t>UNFPA: Access to health, GBV &amp; sexual and reproductive health, Disability assessment and referral services</w:t>
            </w:r>
          </w:p>
          <w:p w14:paraId="38373001" w14:textId="706DFC5D" w:rsidR="00740AF9" w:rsidRPr="03B3A78E" w:rsidRDefault="24C9FA19" w:rsidP="004030D7">
            <w:pPr>
              <w:spacing w:after="120" w:line="240" w:lineRule="auto"/>
              <w:jc w:val="both"/>
              <w:rPr>
                <w:rFonts w:ascii="Calibri" w:eastAsia="Calibri" w:hAnsi="Calibri" w:cs="Calibri"/>
                <w:color w:val="000000" w:themeColor="text1"/>
                <w:sz w:val="20"/>
                <w:szCs w:val="20"/>
              </w:rPr>
            </w:pPr>
            <w:r w:rsidRPr="3F41F1C5">
              <w:rPr>
                <w:rFonts w:ascii="Calibri" w:eastAsia="Calibri" w:hAnsi="Calibri" w:cs="Calibri"/>
                <w:color w:val="000000" w:themeColor="text1"/>
                <w:sz w:val="20"/>
                <w:szCs w:val="20"/>
              </w:rPr>
              <w:t>UNWOMEN:</w:t>
            </w:r>
            <w:r w:rsidR="3AAA809B" w:rsidRPr="3F41F1C5">
              <w:rPr>
                <w:rFonts w:ascii="Calibri" w:eastAsia="Calibri" w:hAnsi="Calibri" w:cs="Calibri"/>
                <w:color w:val="000000" w:themeColor="text1"/>
                <w:sz w:val="20"/>
                <w:szCs w:val="20"/>
              </w:rPr>
              <w:t xml:space="preserve"> Awareness raising, national development planning and monitoring, access to health, intersectionality, OPD capacity building</w:t>
            </w:r>
          </w:p>
          <w:p w14:paraId="4FAD2D01" w14:textId="25E19E8F" w:rsidR="00A90167" w:rsidRDefault="15A6E304" w:rsidP="004030D7">
            <w:pPr>
              <w:spacing w:after="120" w:line="240" w:lineRule="auto"/>
              <w:jc w:val="both"/>
              <w:rPr>
                <w:rFonts w:ascii="Calibri" w:eastAsia="Calibri" w:hAnsi="Calibri" w:cs="Calibri"/>
                <w:color w:val="000000" w:themeColor="text1"/>
                <w:sz w:val="20"/>
                <w:szCs w:val="20"/>
              </w:rPr>
            </w:pPr>
            <w:r w:rsidRPr="004030D7">
              <w:rPr>
                <w:rFonts w:ascii="Calibri" w:eastAsia="Calibri" w:hAnsi="Calibri" w:cs="Calibri"/>
                <w:color w:val="000000" w:themeColor="text1"/>
                <w:sz w:val="20"/>
                <w:szCs w:val="20"/>
              </w:rPr>
              <w:t>UNICEF: Early childhood development, Disability assessment and referral services, Awareness raising, OPDs capacity building</w:t>
            </w:r>
          </w:p>
          <w:p w14:paraId="4E924FA6" w14:textId="7015C101" w:rsidR="00A90167" w:rsidRPr="004030D7" w:rsidRDefault="00B467F3" w:rsidP="004030D7">
            <w:pPr>
              <w:spacing w:after="120" w:line="240" w:lineRule="auto"/>
              <w:jc w:val="both"/>
              <w:rPr>
                <w:rFonts w:ascii="Calibri" w:eastAsia="Calibri" w:hAnsi="Calibri" w:cs="Calibri"/>
                <w:color w:val="000000" w:themeColor="text1"/>
                <w:sz w:val="20"/>
                <w:szCs w:val="20"/>
              </w:rPr>
            </w:pPr>
            <w:r w:rsidRPr="005F079D">
              <w:rPr>
                <w:rFonts w:ascii="Calibri" w:eastAsia="Calibri" w:hAnsi="Calibri"/>
                <w:color w:val="000000" w:themeColor="text1"/>
                <w:sz w:val="20"/>
                <w:szCs w:val="20"/>
              </w:rPr>
              <w:t xml:space="preserve">UNDP: </w:t>
            </w:r>
            <w:r w:rsidRPr="00B467F3">
              <w:rPr>
                <w:rFonts w:ascii="Calibri" w:eastAsia="Calibri" w:hAnsi="Calibri"/>
                <w:color w:val="000000" w:themeColor="text1"/>
                <w:sz w:val="20"/>
                <w:szCs w:val="20"/>
              </w:rPr>
              <w:t>National Disability Policy and/or Law</w:t>
            </w:r>
            <w:r w:rsidR="005F079D">
              <w:rPr>
                <w:rFonts w:ascii="Calibri" w:eastAsia="Calibri" w:hAnsi="Calibri"/>
                <w:color w:val="000000" w:themeColor="text1"/>
                <w:sz w:val="20"/>
                <w:szCs w:val="20"/>
              </w:rPr>
              <w:t xml:space="preserve">; </w:t>
            </w:r>
            <w:r w:rsidR="005F079D" w:rsidRPr="005F079D">
              <w:rPr>
                <w:rFonts w:ascii="Calibri" w:eastAsia="Calibri" w:hAnsi="Calibri"/>
                <w:color w:val="000000" w:themeColor="text1"/>
                <w:sz w:val="20"/>
                <w:szCs w:val="20"/>
              </w:rPr>
              <w:t>Disability assessment and referral services</w:t>
            </w:r>
          </w:p>
        </w:tc>
      </w:tr>
    </w:tbl>
    <w:p w14:paraId="0B66D426" w14:textId="2422BACA" w:rsidR="7D6DDDBC" w:rsidRDefault="7D6DDDBC"/>
    <w:p w14:paraId="17559AE2" w14:textId="13CCCC60" w:rsidR="03B3A78E" w:rsidRDefault="03B3A78E" w:rsidP="03B3A78E">
      <w:pPr>
        <w:spacing w:after="0"/>
        <w:ind w:left="90"/>
        <w:rPr>
          <w:b/>
          <w:bCs/>
          <w:sz w:val="28"/>
          <w:szCs w:val="28"/>
        </w:rPr>
      </w:pPr>
    </w:p>
    <w:p w14:paraId="4BCC7780" w14:textId="011F8E97" w:rsidR="00377743" w:rsidRPr="00C00224" w:rsidRDefault="00377743" w:rsidP="00377743">
      <w:pPr>
        <w:pStyle w:val="Heading1"/>
        <w:ind w:hanging="4230"/>
        <w:jc w:val="left"/>
        <w:rPr>
          <w:sz w:val="24"/>
          <w:szCs w:val="24"/>
        </w:rPr>
      </w:pPr>
      <w:r w:rsidRPr="00C00224">
        <w:rPr>
          <w:sz w:val="24"/>
          <w:szCs w:val="24"/>
        </w:rPr>
        <w:t>Introduction</w:t>
      </w:r>
    </w:p>
    <w:p w14:paraId="7E115684" w14:textId="375ECC9C" w:rsidR="00377743" w:rsidRPr="00C00224" w:rsidRDefault="00377743" w:rsidP="00724FA6">
      <w:pPr>
        <w:spacing w:before="100" w:beforeAutospacing="1" w:after="100" w:afterAutospacing="1"/>
        <w:ind w:left="90"/>
        <w:jc w:val="both"/>
        <w:rPr>
          <w:rFonts w:ascii="Arial" w:hAnsi="Arial" w:cs="Arial"/>
          <w:i/>
          <w:iCs/>
          <w:sz w:val="20"/>
          <w:szCs w:val="20"/>
        </w:rPr>
      </w:pPr>
      <w:r w:rsidRPr="4658F793">
        <w:rPr>
          <w:rFonts w:ascii="Arial" w:hAnsi="Arial" w:cs="Arial"/>
          <w:i/>
          <w:iCs/>
          <w:sz w:val="20"/>
          <w:szCs w:val="20"/>
        </w:rPr>
        <w:t xml:space="preserve">The purpose of this report – which is consistent with the UNDG Standard Progress Report format – is to provide information on the progress made by the </w:t>
      </w:r>
      <w:proofErr w:type="spellStart"/>
      <w:r w:rsidRPr="4658F793">
        <w:rPr>
          <w:rFonts w:ascii="Arial" w:hAnsi="Arial" w:cs="Arial"/>
          <w:i/>
          <w:iCs/>
          <w:sz w:val="20"/>
          <w:szCs w:val="20"/>
        </w:rPr>
        <w:t>pro</w:t>
      </w:r>
      <w:r w:rsidR="00680A8E" w:rsidRPr="4658F793">
        <w:rPr>
          <w:rFonts w:ascii="Arial" w:hAnsi="Arial" w:cs="Arial"/>
          <w:i/>
          <w:iCs/>
          <w:sz w:val="20"/>
          <w:szCs w:val="20"/>
        </w:rPr>
        <w:t>gramme</w:t>
      </w:r>
      <w:proofErr w:type="spellEnd"/>
      <w:r w:rsidRPr="4658F793">
        <w:rPr>
          <w:rFonts w:ascii="Arial" w:hAnsi="Arial" w:cs="Arial"/>
          <w:i/>
          <w:iCs/>
          <w:sz w:val="20"/>
          <w:szCs w:val="20"/>
        </w:rPr>
        <w:t xml:space="preserve"> towards the realization of its stated objectives. In keeping with the UN system on-going efforts to strengthen result-orientation, the report should focus on systemic, structural transformation rather than process, highlighting how the different elements of the result chain described in the approved </w:t>
      </w:r>
      <w:proofErr w:type="spellStart"/>
      <w:r w:rsidRPr="4658F793">
        <w:rPr>
          <w:rFonts w:ascii="Arial" w:hAnsi="Arial" w:cs="Arial"/>
          <w:i/>
          <w:iCs/>
          <w:sz w:val="20"/>
          <w:szCs w:val="20"/>
        </w:rPr>
        <w:t>pro</w:t>
      </w:r>
      <w:r w:rsidR="00907DE5" w:rsidRPr="4658F793">
        <w:rPr>
          <w:rFonts w:ascii="Arial" w:hAnsi="Arial" w:cs="Arial"/>
          <w:i/>
          <w:iCs/>
          <w:sz w:val="20"/>
          <w:szCs w:val="20"/>
        </w:rPr>
        <w:t>gramme</w:t>
      </w:r>
      <w:proofErr w:type="spellEnd"/>
      <w:r w:rsidRPr="4658F793">
        <w:rPr>
          <w:rFonts w:ascii="Arial" w:hAnsi="Arial" w:cs="Arial"/>
          <w:i/>
          <w:iCs/>
          <w:sz w:val="20"/>
          <w:szCs w:val="20"/>
        </w:rPr>
        <w:t xml:space="preserve"> document contributed to advance the rights of persons with disabilities in keeping with the Convention on the Rights of Persons with Disabilities.</w:t>
      </w:r>
      <w:r w:rsidRPr="4658F793">
        <w:rPr>
          <w:rStyle w:val="FootnoteReference"/>
          <w:rFonts w:ascii="Arial" w:hAnsi="Arial" w:cs="Arial"/>
          <w:i/>
          <w:iCs/>
          <w:sz w:val="20"/>
          <w:szCs w:val="20"/>
        </w:rPr>
        <w:t xml:space="preserve"> </w:t>
      </w:r>
      <w:r w:rsidRPr="4658F793">
        <w:rPr>
          <w:rStyle w:val="FootnoteReference"/>
          <w:rFonts w:ascii="Arial" w:hAnsi="Arial" w:cs="Arial"/>
          <w:i/>
          <w:iCs/>
          <w:sz w:val="20"/>
          <w:szCs w:val="20"/>
        </w:rPr>
        <w:footnoteReference w:id="5"/>
      </w:r>
    </w:p>
    <w:p w14:paraId="7A31112B" w14:textId="77777777" w:rsidR="00377743" w:rsidRPr="00C00224" w:rsidRDefault="00377743" w:rsidP="00377743">
      <w:pPr>
        <w:spacing w:before="100" w:beforeAutospacing="1" w:after="100" w:afterAutospacing="1"/>
        <w:ind w:left="90"/>
        <w:jc w:val="both"/>
        <w:rPr>
          <w:rFonts w:ascii="Arial" w:hAnsi="Arial" w:cs="Arial"/>
          <w:i/>
          <w:iCs/>
          <w:sz w:val="20"/>
          <w:szCs w:val="20"/>
        </w:rPr>
      </w:pPr>
      <w:r w:rsidRPr="00C00224">
        <w:rPr>
          <w:rFonts w:ascii="Arial" w:hAnsi="Arial" w:cs="Arial"/>
          <w:i/>
          <w:iCs/>
          <w:sz w:val="20"/>
          <w:szCs w:val="20"/>
        </w:rPr>
        <w:t>Reporting teams are encouraged to attach annexes containing additional relevant information (including assessments, evaluations and studies undertaken or published) and share videos, photographs (high resolution</w:t>
      </w:r>
      <w:r w:rsidRPr="00D76914">
        <w:t xml:space="preserve"> </w:t>
      </w:r>
      <w:r w:rsidRPr="00C00224">
        <w:rPr>
          <w:rFonts w:ascii="Arial" w:hAnsi="Arial" w:cs="Arial"/>
          <w:i/>
          <w:iCs/>
          <w:sz w:val="20"/>
          <w:szCs w:val="20"/>
        </w:rPr>
        <w:t>image files) or other multi-media materials illustrating the work and impact of the project. It is recommended, however, that all annexes be clearly referenced, using footnotes or endnotes within the body of the narrative.</w:t>
      </w:r>
    </w:p>
    <w:p w14:paraId="476C8B58" w14:textId="77777777" w:rsidR="00377743" w:rsidRPr="00C00224" w:rsidRDefault="00377743" w:rsidP="005912C1">
      <w:pPr>
        <w:spacing w:before="100" w:beforeAutospacing="1" w:after="100" w:afterAutospacing="1"/>
        <w:ind w:left="90"/>
        <w:jc w:val="both"/>
        <w:rPr>
          <w:rFonts w:ascii="Arial" w:hAnsi="Arial" w:cs="Arial"/>
          <w:i/>
          <w:iCs/>
          <w:sz w:val="20"/>
          <w:szCs w:val="20"/>
        </w:rPr>
      </w:pPr>
      <w:r w:rsidRPr="00C00224">
        <w:rPr>
          <w:rFonts w:ascii="Arial" w:hAnsi="Arial" w:cs="Arial"/>
          <w:i/>
          <w:iCs/>
          <w:sz w:val="20"/>
          <w:szCs w:val="20"/>
        </w:rPr>
        <w:t>Please note the report should be accessible.</w:t>
      </w:r>
      <w:r w:rsidRPr="00C00224">
        <w:rPr>
          <w:rStyle w:val="FootnoteReference"/>
          <w:rFonts w:ascii="Arial" w:hAnsi="Arial" w:cs="Arial"/>
          <w:i/>
          <w:iCs/>
          <w:sz w:val="20"/>
          <w:szCs w:val="20"/>
        </w:rPr>
        <w:footnoteReference w:id="6"/>
      </w:r>
    </w:p>
    <w:p w14:paraId="467F8E57" w14:textId="77777777" w:rsidR="00377743" w:rsidRDefault="00377743" w:rsidP="00B75F4D">
      <w:pPr>
        <w:pStyle w:val="Heading1"/>
        <w:ind w:left="86"/>
        <w:jc w:val="left"/>
      </w:pPr>
    </w:p>
    <w:p w14:paraId="3F30A303" w14:textId="60853F86" w:rsidR="00377743" w:rsidRPr="00C00224" w:rsidRDefault="50D6C982" w:rsidP="00AB4868">
      <w:pPr>
        <w:pStyle w:val="ListParagraph"/>
        <w:numPr>
          <w:ilvl w:val="0"/>
          <w:numId w:val="18"/>
        </w:numPr>
        <w:jc w:val="both"/>
        <w:rPr>
          <w:rFonts w:ascii="Arial" w:eastAsia="Calibri" w:hAnsi="Arial" w:cs="Arial"/>
          <w:color w:val="000000" w:themeColor="text1"/>
          <w:sz w:val="24"/>
          <w:szCs w:val="24"/>
        </w:rPr>
      </w:pPr>
      <w:r w:rsidRPr="00C00224">
        <w:rPr>
          <w:rFonts w:ascii="Arial" w:eastAsia="Times New Roman" w:hAnsi="Arial" w:cs="Arial"/>
          <w:b/>
          <w:bCs/>
          <w:sz w:val="24"/>
          <w:szCs w:val="24"/>
          <w:lang w:val="x-none" w:eastAsia="x-none"/>
        </w:rPr>
        <w:t>Executive Summary</w:t>
      </w:r>
      <w:r w:rsidRPr="00C00224">
        <w:rPr>
          <w:rFonts w:ascii="Arial" w:eastAsia="Calibri" w:hAnsi="Arial" w:cs="Arial"/>
          <w:b/>
          <w:bCs/>
          <w:color w:val="000000" w:themeColor="text1"/>
          <w:sz w:val="24"/>
          <w:szCs w:val="24"/>
        </w:rPr>
        <w:t xml:space="preserve"> </w:t>
      </w:r>
      <w:r w:rsidRPr="00C00224">
        <w:rPr>
          <w:rFonts w:ascii="Arial" w:eastAsia="Calibri" w:hAnsi="Arial" w:cs="Arial"/>
          <w:color w:val="000000" w:themeColor="text1"/>
          <w:sz w:val="24"/>
          <w:szCs w:val="24"/>
        </w:rPr>
        <w:t>(</w:t>
      </w:r>
      <w:r w:rsidR="00375399">
        <w:rPr>
          <w:rFonts w:ascii="Arial" w:eastAsia="Calibri" w:hAnsi="Arial" w:cs="Arial"/>
          <w:color w:val="000000" w:themeColor="text1"/>
          <w:sz w:val="24"/>
          <w:szCs w:val="24"/>
        </w:rPr>
        <w:t xml:space="preserve">maximum </w:t>
      </w:r>
      <w:r w:rsidRPr="00C00224">
        <w:rPr>
          <w:rFonts w:ascii="Arial" w:eastAsia="Calibri" w:hAnsi="Arial" w:cs="Arial"/>
          <w:color w:val="000000" w:themeColor="text1"/>
          <w:sz w:val="24"/>
          <w:szCs w:val="24"/>
        </w:rPr>
        <w:t>1 page</w:t>
      </w:r>
      <w:r w:rsidR="00375399">
        <w:rPr>
          <w:rFonts w:ascii="Arial" w:eastAsia="Calibri" w:hAnsi="Arial" w:cs="Arial"/>
          <w:color w:val="000000" w:themeColor="text1"/>
          <w:sz w:val="24"/>
          <w:szCs w:val="24"/>
        </w:rPr>
        <w:t xml:space="preserve">) </w:t>
      </w:r>
    </w:p>
    <w:p w14:paraId="780F22E4" w14:textId="0459E98F" w:rsidR="00377743" w:rsidRDefault="00377743" w:rsidP="4658F793">
      <w:pPr>
        <w:jc w:val="both"/>
        <w:rPr>
          <w:rFonts w:ascii="Arial" w:hAnsi="Arial" w:cs="Arial"/>
          <w:i/>
          <w:iCs/>
          <w:sz w:val="20"/>
          <w:szCs w:val="20"/>
        </w:rPr>
      </w:pPr>
      <w:r w:rsidRPr="1F62241E">
        <w:rPr>
          <w:rFonts w:ascii="Arial" w:hAnsi="Arial" w:cs="Arial"/>
          <w:i/>
          <w:iCs/>
          <w:sz w:val="20"/>
          <w:szCs w:val="20"/>
        </w:rPr>
        <w:t xml:space="preserve">Please </w:t>
      </w:r>
      <w:r w:rsidR="003B4713" w:rsidRPr="1F62241E">
        <w:rPr>
          <w:rFonts w:ascii="Arial" w:hAnsi="Arial" w:cs="Arial"/>
          <w:i/>
          <w:iCs/>
          <w:sz w:val="20"/>
          <w:szCs w:val="20"/>
        </w:rPr>
        <w:t>summarize the</w:t>
      </w:r>
      <w:r w:rsidRPr="1F62241E">
        <w:rPr>
          <w:rFonts w:ascii="Arial" w:hAnsi="Arial" w:cs="Arial"/>
          <w:i/>
          <w:iCs/>
          <w:sz w:val="20"/>
          <w:szCs w:val="20"/>
        </w:rPr>
        <w:t xml:space="preserve"> progress made during the reporting period towards the realization of the </w:t>
      </w:r>
      <w:proofErr w:type="spellStart"/>
      <w:r w:rsidRPr="1F62241E">
        <w:rPr>
          <w:rFonts w:ascii="Arial" w:hAnsi="Arial" w:cs="Arial"/>
          <w:i/>
          <w:iCs/>
          <w:sz w:val="20"/>
          <w:szCs w:val="20"/>
        </w:rPr>
        <w:t>pro</w:t>
      </w:r>
      <w:r w:rsidR="00E36557" w:rsidRPr="1F62241E">
        <w:rPr>
          <w:rFonts w:ascii="Arial" w:hAnsi="Arial" w:cs="Arial"/>
          <w:i/>
          <w:iCs/>
          <w:sz w:val="20"/>
          <w:szCs w:val="20"/>
        </w:rPr>
        <w:t>gramme</w:t>
      </w:r>
      <w:r w:rsidRPr="1F62241E">
        <w:rPr>
          <w:rFonts w:ascii="Arial" w:hAnsi="Arial" w:cs="Arial"/>
          <w:i/>
          <w:iCs/>
          <w:sz w:val="20"/>
          <w:szCs w:val="20"/>
        </w:rPr>
        <w:t>’s</w:t>
      </w:r>
      <w:proofErr w:type="spellEnd"/>
      <w:r w:rsidRPr="1F62241E">
        <w:rPr>
          <w:rFonts w:ascii="Arial" w:hAnsi="Arial" w:cs="Arial"/>
          <w:i/>
          <w:iCs/>
          <w:sz w:val="20"/>
          <w:szCs w:val="20"/>
        </w:rPr>
        <w:t xml:space="preserve"> expected </w:t>
      </w:r>
      <w:r w:rsidR="00FA6E06" w:rsidRPr="1F62241E">
        <w:rPr>
          <w:rFonts w:ascii="Arial" w:hAnsi="Arial" w:cs="Arial"/>
          <w:i/>
          <w:iCs/>
          <w:sz w:val="20"/>
          <w:szCs w:val="20"/>
        </w:rPr>
        <w:t xml:space="preserve">outcomes. </w:t>
      </w:r>
      <w:bookmarkStart w:id="0" w:name="_Int_hXWhqusj"/>
      <w:r w:rsidRPr="1F62241E">
        <w:rPr>
          <w:rFonts w:ascii="Arial" w:hAnsi="Arial" w:cs="Arial"/>
          <w:i/>
          <w:iCs/>
          <w:sz w:val="20"/>
          <w:szCs w:val="20"/>
        </w:rPr>
        <w:t xml:space="preserve">Please make sure to capture, in your description, relevant shifts in capacity development as well as in the wider disability inclusion agenda and implementation of </w:t>
      </w:r>
      <w:r w:rsidR="00CE144D" w:rsidRPr="1F62241E">
        <w:rPr>
          <w:rFonts w:ascii="Arial" w:hAnsi="Arial" w:cs="Arial"/>
          <w:i/>
          <w:iCs/>
          <w:sz w:val="20"/>
          <w:szCs w:val="20"/>
        </w:rPr>
        <w:t>national development</w:t>
      </w:r>
      <w:r w:rsidR="007A3157" w:rsidRPr="1F62241E">
        <w:rPr>
          <w:rFonts w:ascii="Arial" w:hAnsi="Arial" w:cs="Arial"/>
          <w:i/>
          <w:iCs/>
          <w:sz w:val="20"/>
          <w:szCs w:val="20"/>
        </w:rPr>
        <w:t>, humanitarian</w:t>
      </w:r>
      <w:r w:rsidR="00592D26" w:rsidRPr="1F62241E">
        <w:rPr>
          <w:rFonts w:ascii="Arial" w:hAnsi="Arial" w:cs="Arial"/>
          <w:i/>
          <w:iCs/>
          <w:sz w:val="20"/>
          <w:szCs w:val="20"/>
        </w:rPr>
        <w:t xml:space="preserve"> and climate change adaptation plans</w:t>
      </w:r>
      <w:r w:rsidRPr="1F62241E">
        <w:rPr>
          <w:rFonts w:ascii="Arial" w:hAnsi="Arial" w:cs="Arial"/>
          <w:i/>
          <w:iCs/>
          <w:sz w:val="20"/>
          <w:szCs w:val="20"/>
        </w:rPr>
        <w:t xml:space="preserve"> in the country.</w:t>
      </w:r>
      <w:bookmarkEnd w:id="0"/>
      <w:r w:rsidRPr="1F62241E">
        <w:rPr>
          <w:rFonts w:ascii="Arial" w:hAnsi="Arial" w:cs="Arial"/>
          <w:i/>
          <w:iCs/>
          <w:sz w:val="20"/>
          <w:szCs w:val="20"/>
        </w:rPr>
        <w:t xml:space="preserve"> Please also comment, as appropriate, on the variations in </w:t>
      </w:r>
      <w:r w:rsidR="00D91B8A" w:rsidRPr="1F62241E">
        <w:rPr>
          <w:rFonts w:ascii="Arial" w:hAnsi="Arial" w:cs="Arial"/>
          <w:i/>
          <w:iCs/>
          <w:sz w:val="20"/>
          <w:szCs w:val="20"/>
        </w:rPr>
        <w:t xml:space="preserve">any of the </w:t>
      </w:r>
      <w:r w:rsidRPr="1F62241E">
        <w:rPr>
          <w:rFonts w:ascii="Arial" w:hAnsi="Arial" w:cs="Arial"/>
          <w:i/>
          <w:iCs/>
          <w:sz w:val="20"/>
          <w:szCs w:val="20"/>
        </w:rPr>
        <w:t>indicators reported</w:t>
      </w:r>
      <w:r w:rsidR="00D91B8A" w:rsidRPr="1F62241E">
        <w:rPr>
          <w:rFonts w:ascii="Arial" w:hAnsi="Arial" w:cs="Arial"/>
          <w:i/>
          <w:iCs/>
          <w:sz w:val="20"/>
          <w:szCs w:val="20"/>
        </w:rPr>
        <w:t xml:space="preserve">. </w:t>
      </w:r>
    </w:p>
    <w:p w14:paraId="6161B31C" w14:textId="5DBD2302" w:rsidR="00201EAC" w:rsidRPr="00457662" w:rsidRDefault="00457662" w:rsidP="6BCAFE96">
      <w:pPr>
        <w:spacing w:after="120" w:line="240" w:lineRule="auto"/>
        <w:jc w:val="both"/>
        <w:rPr>
          <w:rFonts w:eastAsia="Calibri"/>
        </w:rPr>
      </w:pPr>
      <w:r w:rsidRPr="6BCAFE96">
        <w:rPr>
          <w:rFonts w:eastAsia="Calibri"/>
        </w:rPr>
        <w:t>O</w:t>
      </w:r>
      <w:r w:rsidR="2853D304" w:rsidRPr="6BCAFE96">
        <w:rPr>
          <w:rFonts w:eastAsia="Calibri"/>
        </w:rPr>
        <w:t xml:space="preserve">verall, the </w:t>
      </w:r>
      <w:r w:rsidRPr="6BCAFE96">
        <w:rPr>
          <w:rFonts w:eastAsia="Calibri"/>
        </w:rPr>
        <w:t>Programme</w:t>
      </w:r>
      <w:r w:rsidR="2853D304" w:rsidRPr="6BCAFE96">
        <w:rPr>
          <w:rFonts w:eastAsia="Calibri"/>
        </w:rPr>
        <w:t xml:space="preserve"> </w:t>
      </w:r>
      <w:r w:rsidRPr="6BCAFE96">
        <w:rPr>
          <w:rFonts w:eastAsia="Calibri"/>
        </w:rPr>
        <w:t xml:space="preserve">has been efficiently implemented, </w:t>
      </w:r>
      <w:r w:rsidR="2853D304" w:rsidRPr="6BCAFE96">
        <w:rPr>
          <w:rFonts w:eastAsia="Calibri"/>
        </w:rPr>
        <w:t>despite several challenges mentioned in the respective sections</w:t>
      </w:r>
      <w:r w:rsidRPr="6BCAFE96">
        <w:rPr>
          <w:rFonts w:eastAsia="Calibri"/>
        </w:rPr>
        <w:t>. A</w:t>
      </w:r>
      <w:r w:rsidR="2853D304" w:rsidRPr="6BCAFE96">
        <w:rPr>
          <w:rFonts w:eastAsia="Calibri"/>
        </w:rPr>
        <w:t xml:space="preserve">ll indicators are already fully achieved with several instances of significant overachievement. </w:t>
      </w:r>
      <w:r w:rsidR="005F079D" w:rsidRPr="6BCAFE96">
        <w:rPr>
          <w:rFonts w:eastAsia="Calibri"/>
        </w:rPr>
        <w:t>A</w:t>
      </w:r>
      <w:r w:rsidR="2853D304" w:rsidRPr="6BCAFE96">
        <w:rPr>
          <w:rFonts w:eastAsia="Calibri"/>
        </w:rPr>
        <w:t xml:space="preserve">t the current stage of implementation, there are notable improvements in the capacity of OPDs to engage in the national </w:t>
      </w:r>
      <w:r w:rsidR="003126DE" w:rsidRPr="6BCAFE96">
        <w:rPr>
          <w:rFonts w:eastAsia="Calibri"/>
        </w:rPr>
        <w:t xml:space="preserve">humanitarian response </w:t>
      </w:r>
      <w:r w:rsidR="2853D304" w:rsidRPr="6BCAFE96">
        <w:rPr>
          <w:rFonts w:eastAsia="Calibri"/>
        </w:rPr>
        <w:t xml:space="preserve">coordination mechanisms; the gaps in preconditions for disability inclusion are being addressed via gender-responsive </w:t>
      </w:r>
      <w:r w:rsidR="1387BF75" w:rsidRPr="6BCAFE96">
        <w:rPr>
          <w:rFonts w:eastAsia="Calibri"/>
        </w:rPr>
        <w:t xml:space="preserve">knowledge </w:t>
      </w:r>
      <w:r w:rsidR="2853D304" w:rsidRPr="6BCAFE96">
        <w:rPr>
          <w:rFonts w:eastAsia="Calibri"/>
        </w:rPr>
        <w:t>products, while the disability inclusion itself is being gradually strengthened via involvement of stakeholders, mapping of information sources for persons with disabilities and joint needs assessments - all achieved through implementation of the project activities.</w:t>
      </w:r>
    </w:p>
    <w:p w14:paraId="6AE533C1" w14:textId="3B446654" w:rsidR="00201EAC" w:rsidRPr="00457662" w:rsidRDefault="2853D304" w:rsidP="00C466E4">
      <w:pPr>
        <w:spacing w:after="120" w:line="240" w:lineRule="auto"/>
        <w:jc w:val="both"/>
        <w:rPr>
          <w:rFonts w:eastAsia="Calibri" w:cstheme="minorHAnsi"/>
        </w:rPr>
      </w:pPr>
      <w:r w:rsidRPr="00457662">
        <w:rPr>
          <w:rFonts w:eastAsia="Calibri" w:cstheme="minorHAnsi"/>
        </w:rPr>
        <w:lastRenderedPageBreak/>
        <w:t>Moreover, the two-fold approach implemented, namely focusing on stakeholders of both national and regional levels, enabled synergized outcomes and enhanced results, particularly in the field of better information exchange between these two levels.</w:t>
      </w:r>
    </w:p>
    <w:p w14:paraId="112B04B8" w14:textId="67718FBA" w:rsidR="5F8907A6" w:rsidRPr="00457662" w:rsidRDefault="5F8907A6" w:rsidP="00C466E4">
      <w:pPr>
        <w:pStyle w:val="Heading1"/>
        <w:spacing w:after="120"/>
        <w:ind w:left="0"/>
        <w:rPr>
          <w:rFonts w:asciiTheme="minorHAnsi" w:hAnsiTheme="minorHAnsi" w:cstheme="minorHAnsi"/>
          <w:sz w:val="22"/>
          <w:szCs w:val="22"/>
        </w:rPr>
      </w:pPr>
      <w:r w:rsidRPr="00457662">
        <w:rPr>
          <w:rFonts w:asciiTheme="minorHAnsi" w:eastAsia="Calibri" w:hAnsiTheme="minorHAnsi" w:cstheme="minorHAnsi"/>
          <w:b w:val="0"/>
          <w:bCs w:val="0"/>
          <w:sz w:val="22"/>
          <w:szCs w:val="22"/>
          <w:lang w:val=""/>
        </w:rPr>
        <w:t xml:space="preserve">UNICEF within the programme contributed to strengthen advocacy capacity of civil society organizations led by parents of children with disabilities and women with disabilities. Parents of children with disabilities face a wide range of challenges, including navigating complex healthcare systems, advocating for their child’s education and physical demands of caring for a child with special needs. It is essential that their voices are heard in discussions and decision-making processes that impact their children’s lives. Within programme interventions UNICEF together with implementing partner, Dzherelo Center, led by parents of children with disabilities, ensured (1) assessment of gaps in services, support and critical information, families are facing by holding 5870 screenings; (2) selection of 57 CSO from target group through </w:t>
      </w:r>
      <w:hyperlink r:id="rId14">
        <w:r w:rsidRPr="00457662">
          <w:rPr>
            <w:rStyle w:val="Hyperlink"/>
            <w:rFonts w:asciiTheme="minorHAnsi" w:eastAsia="Calibri" w:hAnsiTheme="minorHAnsi" w:cstheme="minorHAnsi"/>
            <w:b w:val="0"/>
            <w:bCs w:val="0"/>
            <w:sz w:val="22"/>
            <w:szCs w:val="22"/>
            <w:lang w:val=""/>
          </w:rPr>
          <w:t>open selection</w:t>
        </w:r>
      </w:hyperlink>
      <w:r w:rsidRPr="00457662">
        <w:rPr>
          <w:rFonts w:asciiTheme="minorHAnsi" w:eastAsia="Calibri" w:hAnsiTheme="minorHAnsi" w:cstheme="minorHAnsi"/>
          <w:b w:val="0"/>
          <w:bCs w:val="0"/>
          <w:sz w:val="22"/>
          <w:szCs w:val="22"/>
          <w:lang w:val=""/>
        </w:rPr>
        <w:t xml:space="preserve">; (3) provision of training and education programme for </w:t>
      </w:r>
      <w:r w:rsidRPr="00457662">
        <w:rPr>
          <w:rFonts w:asciiTheme="minorHAnsi" w:eastAsia="Calibri" w:hAnsiTheme="minorHAnsi" w:cstheme="minorHAnsi"/>
          <w:b w:val="0"/>
          <w:bCs w:val="0"/>
          <w:sz w:val="22"/>
          <w:szCs w:val="22"/>
          <w:lang w:val="en-US"/>
        </w:rPr>
        <w:t xml:space="preserve">the selected </w:t>
      </w:r>
      <w:r w:rsidRPr="00457662">
        <w:rPr>
          <w:rFonts w:asciiTheme="minorHAnsi" w:eastAsia="Calibri" w:hAnsiTheme="minorHAnsi" w:cstheme="minorHAnsi"/>
          <w:b w:val="0"/>
          <w:bCs w:val="0"/>
          <w:sz w:val="22"/>
          <w:szCs w:val="22"/>
          <w:lang w:val=""/>
        </w:rPr>
        <w:t>parent</w:t>
      </w:r>
      <w:r w:rsidRPr="00457662">
        <w:rPr>
          <w:rFonts w:asciiTheme="minorHAnsi" w:eastAsia="Calibri" w:hAnsiTheme="minorHAnsi" w:cstheme="minorHAnsi"/>
          <w:b w:val="0"/>
          <w:bCs w:val="0"/>
          <w:sz w:val="22"/>
          <w:szCs w:val="22"/>
          <w:lang w:val="en-US"/>
        </w:rPr>
        <w:t>s</w:t>
      </w:r>
      <w:r w:rsidRPr="00457662">
        <w:rPr>
          <w:rFonts w:asciiTheme="minorHAnsi" w:eastAsia="Calibri" w:hAnsiTheme="minorHAnsi" w:cstheme="minorHAnsi"/>
          <w:b w:val="0"/>
          <w:bCs w:val="0"/>
          <w:sz w:val="22"/>
          <w:szCs w:val="22"/>
          <w:lang w:val=""/>
        </w:rPr>
        <w:t xml:space="preserve"> led organizations with specific focus on the humanitarian system architecture, humanitarian programme cycle, international response processes and tools (4) promoting of parents voice in humanitarian planning and response through Child Protection Sub-Cluster (4) strengthening parents peer support network, (5) provision of resource support through 20 small scale grants, humanitarian supplies and counselling; (6) joint advocacy messages development based on needs identified. UNICEF continues strengthen inclusion of children with disabilities and their parents through ongoing programme  interventions and advocacy at national and sub-national levels.</w:t>
      </w:r>
    </w:p>
    <w:p w14:paraId="7A6DDA4D" w14:textId="325B50F3" w:rsidR="5F8907A6" w:rsidRPr="00457662" w:rsidRDefault="5F8907A6" w:rsidP="00C466E4">
      <w:pPr>
        <w:spacing w:after="120" w:line="240" w:lineRule="auto"/>
        <w:jc w:val="both"/>
        <w:rPr>
          <w:rFonts w:cstheme="minorHAnsi"/>
        </w:rPr>
      </w:pPr>
      <w:r w:rsidRPr="00457662">
        <w:rPr>
          <w:rFonts w:eastAsia="Calibri" w:cstheme="minorHAnsi"/>
        </w:rPr>
        <w:t xml:space="preserve">To respond to the identified needs of families of children with disabilities, UNICEF strengthened </w:t>
      </w:r>
      <w:proofErr w:type="gramStart"/>
      <w:r w:rsidRPr="00457662">
        <w:rPr>
          <w:rFonts w:eastAsia="Calibri" w:cstheme="minorHAnsi"/>
        </w:rPr>
        <w:t>parents</w:t>
      </w:r>
      <w:proofErr w:type="gramEnd"/>
      <w:r w:rsidRPr="00457662">
        <w:rPr>
          <w:rFonts w:eastAsia="Calibri" w:cstheme="minorHAnsi"/>
        </w:rPr>
        <w:t xml:space="preserve"> awareness on community services; enhance advocacy capacity of 57 CSO led by parents of children with disabilities, serving 3775 children with disabilities.  The capacity building activities included 2 national offline and 4 online </w:t>
      </w:r>
      <w:proofErr w:type="gramStart"/>
      <w:r w:rsidRPr="00457662">
        <w:rPr>
          <w:rFonts w:eastAsia="Calibri" w:cstheme="minorHAnsi"/>
        </w:rPr>
        <w:t>trainings</w:t>
      </w:r>
      <w:proofErr w:type="gramEnd"/>
      <w:r w:rsidRPr="00457662">
        <w:rPr>
          <w:rFonts w:eastAsia="Calibri" w:cstheme="minorHAnsi"/>
        </w:rPr>
        <w:t xml:space="preserve">; 12 </w:t>
      </w:r>
      <w:proofErr w:type="gramStart"/>
      <w:r w:rsidRPr="00457662">
        <w:rPr>
          <w:rFonts w:eastAsia="Calibri" w:cstheme="minorHAnsi"/>
        </w:rPr>
        <w:t>group  and</w:t>
      </w:r>
      <w:proofErr w:type="gramEnd"/>
      <w:r w:rsidRPr="00457662">
        <w:rPr>
          <w:rFonts w:eastAsia="Calibri" w:cstheme="minorHAnsi"/>
        </w:rPr>
        <w:t xml:space="preserve"> individual consultations for target CSOs teams. The parents were specifically trained in 1) humanitarian system architecture, humanitarian </w:t>
      </w:r>
      <w:proofErr w:type="spellStart"/>
      <w:r w:rsidRPr="00457662">
        <w:rPr>
          <w:rFonts w:eastAsia="Calibri" w:cstheme="minorHAnsi"/>
        </w:rPr>
        <w:t>programme</w:t>
      </w:r>
      <w:proofErr w:type="spellEnd"/>
      <w:r w:rsidRPr="00457662">
        <w:rPr>
          <w:rFonts w:eastAsia="Calibri" w:cstheme="minorHAnsi"/>
        </w:rPr>
        <w:t xml:space="preserve"> cycle, international response processes and tools; 2) effective advocacy: national and international experience, practical advice for parents; 3) rights-based approach to disability and inclusion; 3) community-based services and public management system – entry points for families with children with disabilities; 4) organizational development of CSOs led by parent of children with developmental delays. Capacity building activities were organized by UNICEF in partnership with </w:t>
      </w:r>
      <w:proofErr w:type="spellStart"/>
      <w:r w:rsidRPr="00457662">
        <w:rPr>
          <w:rFonts w:eastAsia="Calibri" w:cstheme="minorHAnsi"/>
        </w:rPr>
        <w:t>Dzherelo</w:t>
      </w:r>
      <w:proofErr w:type="spellEnd"/>
      <w:r w:rsidRPr="00457662">
        <w:rPr>
          <w:rFonts w:eastAsia="Calibri" w:cstheme="minorHAnsi"/>
        </w:rPr>
        <w:t xml:space="preserve"> Center (Lviv); Child Protection Sub-Cluster and Association of Cities of Ukraine. To apply newly developed skills and knowledge, CSOs developed small-scale projects with specific focus on promotion of rights and access to services for children with disabilities and their families. </w:t>
      </w:r>
    </w:p>
    <w:p w14:paraId="7A80951E" w14:textId="4ECB3980" w:rsidR="5F8907A6" w:rsidRPr="00457662" w:rsidRDefault="5F8907A6" w:rsidP="00C466E4">
      <w:pPr>
        <w:spacing w:after="120" w:line="240" w:lineRule="auto"/>
        <w:jc w:val="both"/>
        <w:rPr>
          <w:rFonts w:cstheme="minorHAnsi"/>
        </w:rPr>
      </w:pPr>
      <w:r w:rsidRPr="00457662">
        <w:rPr>
          <w:rFonts w:eastAsia="Calibri" w:cstheme="minorHAnsi"/>
        </w:rPr>
        <w:t xml:space="preserve">Moreover, to support target groups and to promote inclusive humanitarian action, UNICEF sensitized to local context and widely promoted </w:t>
      </w:r>
      <w:hyperlink r:id="rId15">
        <w:r w:rsidRPr="00457662">
          <w:rPr>
            <w:rStyle w:val="Hyperlink"/>
            <w:rFonts w:eastAsia="Calibri" w:cstheme="minorHAnsi"/>
          </w:rPr>
          <w:t>Global Guidance on including children with disabilities in humanitarian action</w:t>
        </w:r>
      </w:hyperlink>
      <w:r w:rsidRPr="00457662">
        <w:rPr>
          <w:rFonts w:eastAsia="Calibri" w:cstheme="minorHAnsi"/>
        </w:rPr>
        <w:t xml:space="preserve"> through UN OCHA and cluster system; specific webinar inclusive humanitarian response was held for </w:t>
      </w:r>
      <w:proofErr w:type="spellStart"/>
      <w:r w:rsidRPr="00457662">
        <w:rPr>
          <w:rFonts w:eastAsia="Calibri" w:cstheme="minorHAnsi"/>
        </w:rPr>
        <w:t>programme</w:t>
      </w:r>
      <w:proofErr w:type="spellEnd"/>
      <w:r w:rsidRPr="00457662">
        <w:rPr>
          <w:rFonts w:eastAsia="Calibri" w:cstheme="minorHAnsi"/>
        </w:rPr>
        <w:t xml:space="preserve"> UNICEF staff. Disability focal points (</w:t>
      </w:r>
      <w:proofErr w:type="spellStart"/>
      <w:r w:rsidRPr="00457662">
        <w:rPr>
          <w:rFonts w:eastAsia="Calibri" w:cstheme="minorHAnsi"/>
        </w:rPr>
        <w:t>Zoreslava</w:t>
      </w:r>
      <w:proofErr w:type="spellEnd"/>
      <w:r w:rsidRPr="00457662">
        <w:rPr>
          <w:rFonts w:eastAsia="Calibri" w:cstheme="minorHAnsi"/>
        </w:rPr>
        <w:t xml:space="preserve"> Liulchak, </w:t>
      </w:r>
      <w:proofErr w:type="spellStart"/>
      <w:r w:rsidRPr="00457662">
        <w:rPr>
          <w:rFonts w:eastAsia="Calibri" w:cstheme="minorHAnsi"/>
        </w:rPr>
        <w:t>Dzherelo</w:t>
      </w:r>
      <w:proofErr w:type="spellEnd"/>
      <w:r w:rsidRPr="00457662">
        <w:rPr>
          <w:rFonts w:eastAsia="Calibri" w:cstheme="minorHAnsi"/>
        </w:rPr>
        <w:t xml:space="preserve">; Nataliya </w:t>
      </w:r>
      <w:proofErr w:type="spellStart"/>
      <w:r w:rsidRPr="00457662">
        <w:rPr>
          <w:rFonts w:eastAsia="Calibri" w:cstheme="minorHAnsi"/>
        </w:rPr>
        <w:t>Datchenko</w:t>
      </w:r>
      <w:proofErr w:type="spellEnd"/>
      <w:r w:rsidRPr="00457662">
        <w:rPr>
          <w:rFonts w:eastAsia="Calibri" w:cstheme="minorHAnsi"/>
        </w:rPr>
        <w:t xml:space="preserve">, UNICEF) were designated for regular participation in CP sub-cluster meetings for raising awareness and capacity building of sub-cluster partners on inclusive humanitarian action. </w:t>
      </w:r>
    </w:p>
    <w:p w14:paraId="5F3970F2" w14:textId="790CC8F7" w:rsidR="16B99B24" w:rsidRDefault="775A2B86" w:rsidP="153C803C">
      <w:pPr>
        <w:spacing w:after="120" w:line="240" w:lineRule="auto"/>
        <w:jc w:val="both"/>
      </w:pPr>
      <w:r>
        <w:t xml:space="preserve">The project </w:t>
      </w:r>
      <w:r w:rsidR="2E768759">
        <w:t>ensured gender</w:t>
      </w:r>
      <w:r w:rsidR="3B2E4AA9">
        <w:t xml:space="preserve"> </w:t>
      </w:r>
      <w:r w:rsidR="2E768759">
        <w:t xml:space="preserve">responsiveness of disability inclusion in humanitarian actions </w:t>
      </w:r>
      <w:r w:rsidR="20788AFC">
        <w:t>by</w:t>
      </w:r>
      <w:r w:rsidR="2E768759">
        <w:t xml:space="preserve"> </w:t>
      </w:r>
      <w:r w:rsidR="6B53B408">
        <w:t xml:space="preserve">raising awareness and </w:t>
      </w:r>
      <w:r w:rsidR="6141C27B">
        <w:t>strengthen</w:t>
      </w:r>
      <w:r w:rsidR="4A5FDD84">
        <w:t xml:space="preserve">ing </w:t>
      </w:r>
      <w:r w:rsidR="7117FD2A">
        <w:t>t</w:t>
      </w:r>
      <w:r w:rsidR="57B40892">
        <w:t xml:space="preserve">he capacity of key </w:t>
      </w:r>
      <w:r>
        <w:t xml:space="preserve">stakeholders on </w:t>
      </w:r>
      <w:r w:rsidR="45C5D61A">
        <w:t>protecting</w:t>
      </w:r>
      <w:r>
        <w:t xml:space="preserve"> the rights of women with disabilit</w:t>
      </w:r>
      <w:r w:rsidR="2263B163">
        <w:t>ies</w:t>
      </w:r>
      <w:r w:rsidR="29A707B4">
        <w:t xml:space="preserve">. </w:t>
      </w:r>
      <w:r w:rsidR="4C6DDF23">
        <w:t xml:space="preserve">Trainings on the rights and differentiated needs of women with </w:t>
      </w:r>
      <w:r w:rsidR="355316C5">
        <w:t>disabilities</w:t>
      </w:r>
      <w:r w:rsidR="4C6DDF23">
        <w:t xml:space="preserve"> in humanitarian settings were organized for the</w:t>
      </w:r>
      <w:r>
        <w:t xml:space="preserve"> </w:t>
      </w:r>
      <w:r w:rsidR="0113E8C8">
        <w:t>Secretariat</w:t>
      </w:r>
      <w:r>
        <w:t xml:space="preserve"> of </w:t>
      </w:r>
      <w:r w:rsidR="5E7DC613">
        <w:t>Parl</w:t>
      </w:r>
      <w:r w:rsidR="45B386F7">
        <w:t>iament Commissioner on human rights</w:t>
      </w:r>
      <w:r w:rsidR="60D97AA0">
        <w:t xml:space="preserve"> of Ukraine (the Ombudsperson Office)</w:t>
      </w:r>
      <w:r w:rsidR="45B386F7">
        <w:t xml:space="preserve">, </w:t>
      </w:r>
      <w:r w:rsidR="21D4CC52">
        <w:t>CSO advocating for the rights of persons with disabilit</w:t>
      </w:r>
      <w:r w:rsidR="38F10437">
        <w:t>ies</w:t>
      </w:r>
      <w:r w:rsidR="21D4CC52">
        <w:t>, community-based women with disabilit</w:t>
      </w:r>
      <w:r w:rsidR="69229062">
        <w:t>ies</w:t>
      </w:r>
      <w:r w:rsidR="21D4CC52">
        <w:t xml:space="preserve"> groups and</w:t>
      </w:r>
      <w:r w:rsidR="6085B1EB">
        <w:t xml:space="preserve"> pilot local self-government bodies. </w:t>
      </w:r>
      <w:r w:rsidR="273B0D5B">
        <w:t>The project equipped the</w:t>
      </w:r>
      <w:r w:rsidR="345FCF43">
        <w:t xml:space="preserve"> Ombudsperson Office with methodological tools for the monitoring of the rights of women with disabilities i</w:t>
      </w:r>
      <w:r w:rsidR="3810551E">
        <w:t xml:space="preserve">n line with CEDAW and CRPD commitments. The project </w:t>
      </w:r>
      <w:proofErr w:type="spellStart"/>
      <w:r w:rsidR="3810551E">
        <w:t>mobilised</w:t>
      </w:r>
      <w:proofErr w:type="spellEnd"/>
      <w:r w:rsidR="3810551E">
        <w:t xml:space="preserve"> </w:t>
      </w:r>
      <w:r w:rsidR="76AE3193">
        <w:t xml:space="preserve">OPD, </w:t>
      </w:r>
      <w:r w:rsidR="78EE6E28" w:rsidRPr="153C803C">
        <w:t xml:space="preserve">women with disabilities and mothers of children with disabilities from IDP and host communities in 5 pilot communities in Chernivtsi, Ivano-Frankivsk and Lviv regions. </w:t>
      </w:r>
      <w:r w:rsidR="593B0BEB" w:rsidRPr="153C803C">
        <w:t xml:space="preserve">As a result of </w:t>
      </w:r>
      <w:r w:rsidR="62499ED2" w:rsidRPr="153C803C">
        <w:t xml:space="preserve">support of the initiatives of </w:t>
      </w:r>
      <w:proofErr w:type="spellStart"/>
      <w:r w:rsidR="62499ED2" w:rsidRPr="153C803C">
        <w:t>mobilisied</w:t>
      </w:r>
      <w:proofErr w:type="spellEnd"/>
      <w:r w:rsidR="62499ED2" w:rsidRPr="153C803C">
        <w:t xml:space="preserve"> women with disabilities</w:t>
      </w:r>
      <w:r w:rsidR="593B0BEB" w:rsidRPr="153C803C">
        <w:t xml:space="preserve">, </w:t>
      </w:r>
      <w:r w:rsidR="78EE6E28" w:rsidRPr="153C803C">
        <w:t xml:space="preserve">1602 women with disabilities and 398 women, who raise children with disabilities gained </w:t>
      </w:r>
      <w:r w:rsidR="78EE6E28" w:rsidRPr="153C803C">
        <w:lastRenderedPageBreak/>
        <w:t>better access to gender-responsive community services, livelihood and income generation support, participation in public life and decision</w:t>
      </w:r>
      <w:r w:rsidR="79DA6038" w:rsidRPr="153C803C">
        <w:t>-</w:t>
      </w:r>
      <w:r w:rsidR="78EE6E28" w:rsidRPr="153C803C">
        <w:t>making over their priorities in the war context</w:t>
      </w:r>
      <w:r w:rsidR="0CE63BDC" w:rsidRPr="153C803C">
        <w:t xml:space="preserve">. </w:t>
      </w:r>
    </w:p>
    <w:p w14:paraId="14BCF305" w14:textId="44789CEB" w:rsidR="1AEE8AF8" w:rsidRDefault="1AEE8AF8" w:rsidP="153C803C">
      <w:pPr>
        <w:spacing w:after="120" w:line="240" w:lineRule="auto"/>
        <w:jc w:val="both"/>
      </w:pPr>
      <w:r>
        <w:t xml:space="preserve">Within the </w:t>
      </w:r>
      <w:proofErr w:type="spellStart"/>
      <w:r>
        <w:t>porgramme</w:t>
      </w:r>
      <w:proofErr w:type="spellEnd"/>
      <w:r>
        <w:t xml:space="preserve"> UNFPA has been able to improve the capacity of the healthcare system to provide effective SRH services to </w:t>
      </w:r>
      <w:proofErr w:type="gramStart"/>
      <w:r>
        <w:t>persons</w:t>
      </w:r>
      <w:proofErr w:type="gramEnd"/>
      <w:r>
        <w:t xml:space="preserve"> with disabilities. This was </w:t>
      </w:r>
      <w:proofErr w:type="gramStart"/>
      <w:r>
        <w:t>reached</w:t>
      </w:r>
      <w:proofErr w:type="gramEnd"/>
      <w:r>
        <w:t xml:space="preserve"> through strengthened collaboration between UNFPA, government stakeholders at national and local levels, OPDs and civil society organizations. UNFPA has arranged a series of round table discussions engaging multiple partners at local levels. These resulted in identification of the challenges and organizational improvement of medical care in the field of SRH for women with disabilities, as well as further changes, which need to be introduced at both the national and community level. Apart from this the provision of inclusive SRH services to women with disabilities was improved through establishment of 12 SRH inclusive cabinets in 6 regions of Ukraine. To raise awareness on SRH and on the rights of </w:t>
      </w:r>
      <w:proofErr w:type="gramStart"/>
      <w:r>
        <w:t>persons</w:t>
      </w:r>
      <w:proofErr w:type="gramEnd"/>
      <w:r>
        <w:t xml:space="preserve"> with disabilities, as well as to promote the newly established services/ cabinets, UNFPA has launched an informational campaign. Thanks to the partnership with national and regional organizations and state institutions, as well as media outlets, information about available inclusive SRH cabinets serving the needs of persons with disabilities reached over 70,000 people.</w:t>
      </w:r>
    </w:p>
    <w:p w14:paraId="4D0A7949" w14:textId="0F9A792E" w:rsidR="153C803C" w:rsidRDefault="153C803C" w:rsidP="153C803C">
      <w:pPr>
        <w:spacing w:after="120" w:line="240" w:lineRule="auto"/>
        <w:jc w:val="both"/>
      </w:pPr>
    </w:p>
    <w:p w14:paraId="73787D7F" w14:textId="1265B979" w:rsidR="153C803C" w:rsidRDefault="153C803C" w:rsidP="153C803C">
      <w:pPr>
        <w:spacing w:after="120" w:line="240" w:lineRule="auto"/>
        <w:jc w:val="both"/>
      </w:pPr>
    </w:p>
    <w:p w14:paraId="77BA7238" w14:textId="7AECF754" w:rsidR="00377743" w:rsidRPr="00C00224" w:rsidRDefault="00377743" w:rsidP="00AB4868">
      <w:pPr>
        <w:pStyle w:val="Heading1"/>
        <w:keepNext w:val="0"/>
        <w:numPr>
          <w:ilvl w:val="0"/>
          <w:numId w:val="4"/>
        </w:numPr>
        <w:spacing w:after="200" w:line="276" w:lineRule="auto"/>
        <w:rPr>
          <w:sz w:val="24"/>
          <w:szCs w:val="24"/>
        </w:rPr>
      </w:pPr>
      <w:r w:rsidRPr="16B99B24">
        <w:rPr>
          <w:sz w:val="24"/>
          <w:szCs w:val="24"/>
        </w:rPr>
        <w:t xml:space="preserve">Progress towards </w:t>
      </w:r>
      <w:r w:rsidR="000C0D01" w:rsidRPr="16B99B24">
        <w:rPr>
          <w:sz w:val="24"/>
          <w:szCs w:val="24"/>
          <w:lang w:val="en-GB"/>
        </w:rPr>
        <w:t>programme o</w:t>
      </w:r>
      <w:proofErr w:type="spellStart"/>
      <w:r w:rsidRPr="16B99B24">
        <w:rPr>
          <w:sz w:val="24"/>
          <w:szCs w:val="24"/>
        </w:rPr>
        <w:t>utcomes</w:t>
      </w:r>
      <w:proofErr w:type="spellEnd"/>
      <w:r w:rsidR="00FD4D2A" w:rsidRPr="16B99B24">
        <w:rPr>
          <w:sz w:val="24"/>
          <w:szCs w:val="24"/>
          <w:lang w:val="en-GB"/>
        </w:rPr>
        <w:t xml:space="preserve">  </w:t>
      </w:r>
      <w:r w:rsidR="005E7553" w:rsidRPr="16B99B24">
        <w:rPr>
          <w:sz w:val="24"/>
          <w:szCs w:val="24"/>
          <w:lang w:val="en-GB"/>
        </w:rPr>
        <w:t xml:space="preserve">  </w:t>
      </w:r>
    </w:p>
    <w:p w14:paraId="46BCD60A" w14:textId="77777777" w:rsidR="00377743" w:rsidRPr="00C00224" w:rsidRDefault="00377743" w:rsidP="00377743">
      <w:pPr>
        <w:pStyle w:val="Heading1"/>
        <w:ind w:left="0" w:firstLine="360"/>
        <w:rPr>
          <w:sz w:val="24"/>
          <w:szCs w:val="24"/>
        </w:rPr>
      </w:pPr>
    </w:p>
    <w:p w14:paraId="556C15AC" w14:textId="6C33E405" w:rsidR="00377743" w:rsidRPr="00C00224" w:rsidRDefault="00377743" w:rsidP="4658F793">
      <w:pPr>
        <w:spacing w:after="0"/>
        <w:jc w:val="both"/>
        <w:rPr>
          <w:rFonts w:ascii="Arial" w:hAnsi="Arial" w:cs="Arial"/>
          <w:i/>
          <w:iCs/>
          <w:sz w:val="20"/>
          <w:szCs w:val="20"/>
        </w:rPr>
      </w:pPr>
      <w:r w:rsidRPr="4658F793">
        <w:rPr>
          <w:rFonts w:ascii="Arial" w:hAnsi="Arial" w:cs="Arial"/>
          <w:i/>
          <w:iCs/>
          <w:sz w:val="20"/>
          <w:szCs w:val="20"/>
        </w:rPr>
        <w:t xml:space="preserve">Using the table format provided below, please provide </w:t>
      </w:r>
      <w:r w:rsidR="00F7228B" w:rsidRPr="4658F793">
        <w:rPr>
          <w:rFonts w:ascii="Arial" w:hAnsi="Arial" w:cs="Arial"/>
          <w:i/>
          <w:iCs/>
          <w:sz w:val="20"/>
          <w:szCs w:val="20"/>
        </w:rPr>
        <w:t xml:space="preserve">a narrative update on the progress made against the </w:t>
      </w:r>
      <w:r w:rsidR="006C2819" w:rsidRPr="4658F793">
        <w:rPr>
          <w:rFonts w:ascii="Arial" w:hAnsi="Arial" w:cs="Arial"/>
          <w:i/>
          <w:iCs/>
          <w:sz w:val="20"/>
          <w:szCs w:val="20"/>
        </w:rPr>
        <w:t xml:space="preserve">Programme </w:t>
      </w:r>
      <w:r w:rsidR="00F7228B" w:rsidRPr="4658F793">
        <w:rPr>
          <w:rFonts w:ascii="Arial" w:hAnsi="Arial" w:cs="Arial"/>
          <w:i/>
          <w:iCs/>
          <w:sz w:val="20"/>
          <w:szCs w:val="20"/>
        </w:rPr>
        <w:t>outcomes</w:t>
      </w:r>
      <w:r w:rsidR="3A8D3621" w:rsidRPr="4658F793">
        <w:rPr>
          <w:rFonts w:ascii="Arial" w:hAnsi="Arial" w:cs="Arial"/>
          <w:i/>
          <w:iCs/>
          <w:sz w:val="20"/>
          <w:szCs w:val="20"/>
        </w:rPr>
        <w:t xml:space="preserve">. </w:t>
      </w:r>
    </w:p>
    <w:tbl>
      <w:tblPr>
        <w:tblStyle w:val="TableGrid"/>
        <w:tblW w:w="5000" w:type="pct"/>
        <w:tblLook w:val="04A0" w:firstRow="1" w:lastRow="0" w:firstColumn="1" w:lastColumn="0" w:noHBand="0" w:noVBand="1"/>
        <w:tblCaption w:val="This table describes the project's impact statement"/>
      </w:tblPr>
      <w:tblGrid>
        <w:gridCol w:w="10050"/>
      </w:tblGrid>
      <w:tr w:rsidR="00377743" w:rsidRPr="00B77594" w14:paraId="37524645" w14:textId="77777777" w:rsidTr="3F41F1C5">
        <w:tc>
          <w:tcPr>
            <w:tcW w:w="5000" w:type="pct"/>
            <w:tcBorders>
              <w:top w:val="double" w:sz="4" w:space="0" w:color="auto"/>
              <w:left w:val="double" w:sz="4" w:space="0" w:color="auto"/>
              <w:right w:val="double" w:sz="4" w:space="0" w:color="auto"/>
            </w:tcBorders>
          </w:tcPr>
          <w:p w14:paraId="08F10F5E" w14:textId="14A22AEA" w:rsidR="008D07F1" w:rsidRPr="00232A63" w:rsidRDefault="00276C6B" w:rsidP="00B77594">
            <w:pPr>
              <w:pStyle w:val="ListParagraph"/>
              <w:spacing w:after="120" w:line="240" w:lineRule="auto"/>
              <w:ind w:left="0"/>
              <w:contextualSpacing w:val="0"/>
              <w:jc w:val="both"/>
              <w:rPr>
                <w:rFonts w:cstheme="minorHAnsi"/>
                <w:b/>
              </w:rPr>
            </w:pPr>
            <w:r w:rsidRPr="00B77594">
              <w:rPr>
                <w:rFonts w:cstheme="minorHAnsi"/>
                <w:b/>
              </w:rPr>
              <w:t xml:space="preserve">Outcome </w:t>
            </w:r>
            <w:r w:rsidR="008003F3" w:rsidRPr="00B77594">
              <w:rPr>
                <w:rFonts w:cstheme="minorHAnsi"/>
                <w:b/>
              </w:rPr>
              <w:t>1</w:t>
            </w:r>
          </w:p>
          <w:p w14:paraId="3F90F6A1" w14:textId="08AA50F9" w:rsidR="00581C7A" w:rsidRPr="00B77594" w:rsidRDefault="001C5129" w:rsidP="00B77594">
            <w:pPr>
              <w:pStyle w:val="ListParagraph"/>
              <w:spacing w:after="120" w:line="240" w:lineRule="auto"/>
              <w:ind w:left="0"/>
              <w:contextualSpacing w:val="0"/>
              <w:jc w:val="both"/>
              <w:rPr>
                <w:rFonts w:cstheme="minorHAnsi"/>
                <w:b/>
              </w:rPr>
            </w:pPr>
            <w:r w:rsidRPr="00B77594">
              <w:rPr>
                <w:rFonts w:cstheme="minorHAnsi"/>
                <w:lang w:val="en-GB"/>
              </w:rPr>
              <w:t>Capacity of national stakeholders, especially of key duty bearers and rights holders, is enhanced, to ensure more effective contributions towards disability inclusive policies, systems and - for the implementation of the CRPD and SDGs.</w:t>
            </w:r>
          </w:p>
        </w:tc>
      </w:tr>
      <w:tr w:rsidR="00377743" w:rsidRPr="00B77594" w14:paraId="4B143B2D" w14:textId="77777777" w:rsidTr="3F41F1C5">
        <w:tc>
          <w:tcPr>
            <w:tcW w:w="5000" w:type="pct"/>
            <w:tcBorders>
              <w:left w:val="double" w:sz="4" w:space="0" w:color="auto"/>
              <w:right w:val="double" w:sz="4" w:space="0" w:color="auto"/>
            </w:tcBorders>
          </w:tcPr>
          <w:p w14:paraId="3B6CB876" w14:textId="2CFCABDC" w:rsidR="00444FF7" w:rsidRPr="00B77594" w:rsidRDefault="00444FF7" w:rsidP="00B77594">
            <w:pPr>
              <w:pStyle w:val="ListParagraph"/>
              <w:spacing w:after="120" w:line="240" w:lineRule="auto"/>
              <w:ind w:left="0"/>
              <w:contextualSpacing w:val="0"/>
              <w:jc w:val="both"/>
              <w:rPr>
                <w:rFonts w:cstheme="minorHAnsi"/>
              </w:rPr>
            </w:pPr>
            <w:r w:rsidRPr="00B77594">
              <w:rPr>
                <w:rFonts w:cstheme="minorHAnsi"/>
              </w:rPr>
              <w:t>National stakeholders</w:t>
            </w:r>
            <w:r w:rsidR="00EF1ABE" w:rsidRPr="00B77594">
              <w:rPr>
                <w:rFonts w:cstheme="minorHAnsi"/>
              </w:rPr>
              <w:t xml:space="preserve">- </w:t>
            </w:r>
            <w:r w:rsidR="004128B6" w:rsidRPr="00B77594">
              <w:rPr>
                <w:rFonts w:cstheme="minorHAnsi"/>
              </w:rPr>
              <w:t xml:space="preserve">duty bearers, such as </w:t>
            </w:r>
            <w:r w:rsidR="000935B7" w:rsidRPr="00B77594">
              <w:rPr>
                <w:rFonts w:cstheme="minorHAnsi"/>
              </w:rPr>
              <w:t>the Secretariat of Parliament Commissioner on Human Rights</w:t>
            </w:r>
            <w:r w:rsidR="00CA644B" w:rsidRPr="00B77594">
              <w:rPr>
                <w:rFonts w:cstheme="minorHAnsi"/>
              </w:rPr>
              <w:t xml:space="preserve">, </w:t>
            </w:r>
            <w:r w:rsidR="002353E9" w:rsidRPr="00B77594">
              <w:rPr>
                <w:rFonts w:cstheme="minorHAnsi"/>
              </w:rPr>
              <w:t xml:space="preserve">Government </w:t>
            </w:r>
            <w:r w:rsidR="00B002C5" w:rsidRPr="00B77594">
              <w:rPr>
                <w:rFonts w:cstheme="minorHAnsi"/>
              </w:rPr>
              <w:t>Commissioner</w:t>
            </w:r>
            <w:r w:rsidR="002353E9" w:rsidRPr="00B77594">
              <w:rPr>
                <w:rFonts w:cstheme="minorHAnsi"/>
              </w:rPr>
              <w:t xml:space="preserve"> on the Rights of Persons with Disabilities</w:t>
            </w:r>
            <w:r w:rsidR="00B40550" w:rsidRPr="00B77594">
              <w:rPr>
                <w:rFonts w:cstheme="minorHAnsi"/>
              </w:rPr>
              <w:t xml:space="preserve">, and </w:t>
            </w:r>
            <w:r w:rsidR="004128B6" w:rsidRPr="00B77594">
              <w:rPr>
                <w:rFonts w:cstheme="minorHAnsi"/>
              </w:rPr>
              <w:t>right</w:t>
            </w:r>
            <w:r w:rsidR="00AB7FDA" w:rsidRPr="00B77594">
              <w:rPr>
                <w:rFonts w:cstheme="minorHAnsi"/>
              </w:rPr>
              <w:t xml:space="preserve">s holders, </w:t>
            </w:r>
            <w:r w:rsidR="00EF1ABE" w:rsidRPr="00B77594">
              <w:rPr>
                <w:rFonts w:cstheme="minorHAnsi"/>
              </w:rPr>
              <w:t xml:space="preserve">such as </w:t>
            </w:r>
            <w:r w:rsidR="00B40550" w:rsidRPr="00B77594">
              <w:rPr>
                <w:rFonts w:cstheme="minorHAnsi"/>
              </w:rPr>
              <w:t>women</w:t>
            </w:r>
            <w:r w:rsidR="00AB7FDA" w:rsidRPr="00B77594">
              <w:rPr>
                <w:rFonts w:cstheme="minorHAnsi"/>
              </w:rPr>
              <w:t xml:space="preserve"> with disabilities and their organizations </w:t>
            </w:r>
            <w:r w:rsidR="00667740" w:rsidRPr="00B77594">
              <w:rPr>
                <w:rFonts w:cstheme="minorHAnsi"/>
              </w:rPr>
              <w:t xml:space="preserve">enhanced their capacities to contribute towards </w:t>
            </w:r>
            <w:r w:rsidR="004E41FB" w:rsidRPr="00B77594">
              <w:rPr>
                <w:rFonts w:cstheme="minorHAnsi"/>
              </w:rPr>
              <w:t>disability inclusive policies and systems, which is demonstrated through the following key results:</w:t>
            </w:r>
          </w:p>
          <w:p w14:paraId="3FEE3A88" w14:textId="273E54CB" w:rsidR="008463BE" w:rsidRPr="00B77594" w:rsidRDefault="26638F96" w:rsidP="3F41F1C5">
            <w:pPr>
              <w:pStyle w:val="ListParagraph"/>
              <w:numPr>
                <w:ilvl w:val="0"/>
                <w:numId w:val="19"/>
              </w:numPr>
              <w:spacing w:after="120" w:line="240" w:lineRule="auto"/>
              <w:jc w:val="both"/>
            </w:pPr>
            <w:r w:rsidRPr="3F41F1C5">
              <w:t xml:space="preserve">The </w:t>
            </w:r>
            <w:r w:rsidR="1688C63C" w:rsidRPr="3F41F1C5">
              <w:t xml:space="preserve">Secretariat of Parliament Commissioner on Human Rights </w:t>
            </w:r>
            <w:r w:rsidR="550FB05C" w:rsidRPr="3F41F1C5">
              <w:t>(Ombudsperson</w:t>
            </w:r>
            <w:r w:rsidR="45A9BB30" w:rsidRPr="3F41F1C5">
              <w:t>’</w:t>
            </w:r>
            <w:r w:rsidR="550FB05C" w:rsidRPr="3F41F1C5">
              <w:t xml:space="preserve">s Office) </w:t>
            </w:r>
            <w:r w:rsidR="1688C63C" w:rsidRPr="3F41F1C5">
              <w:t>strengthened its monitoring</w:t>
            </w:r>
            <w:r w:rsidR="550FB05C" w:rsidRPr="3F41F1C5">
              <w:t xml:space="preserve"> of the implementation of the rights of women with disabilities in the context of military aggression and humanitarian crisis, in line with CRPD and SDGs. The Ombudsperson</w:t>
            </w:r>
            <w:r w:rsidR="45A9BB30" w:rsidRPr="3F41F1C5">
              <w:t>’</w:t>
            </w:r>
            <w:r w:rsidR="550FB05C" w:rsidRPr="3F41F1C5">
              <w:t xml:space="preserve">s Office </w:t>
            </w:r>
            <w:r w:rsidR="49E7164D" w:rsidRPr="3F41F1C5">
              <w:t>adopted</w:t>
            </w:r>
            <w:r w:rsidR="182BC736" w:rsidRPr="3F41F1C5">
              <w:t xml:space="preserve"> the</w:t>
            </w:r>
            <w:r w:rsidR="550FB05C" w:rsidRPr="3F41F1C5">
              <w:t xml:space="preserve"> Methodology</w:t>
            </w:r>
            <w:r w:rsidR="3DCB1C51" w:rsidRPr="3F41F1C5">
              <w:t xml:space="preserve"> (</w:t>
            </w:r>
            <w:r w:rsidR="3DCB1C51" w:rsidRPr="3F41F1C5">
              <w:rPr>
                <w:b/>
                <w:bCs/>
              </w:rPr>
              <w:t>Annex UN Women 1</w:t>
            </w:r>
            <w:r w:rsidR="3DCB1C51" w:rsidRPr="3F41F1C5">
              <w:t>)</w:t>
            </w:r>
            <w:r w:rsidR="550FB05C" w:rsidRPr="3F41F1C5">
              <w:t xml:space="preserve">, which </w:t>
            </w:r>
            <w:r w:rsidR="50D61D2A" w:rsidRPr="3F41F1C5">
              <w:t>is</w:t>
            </w:r>
            <w:r w:rsidR="550FB05C" w:rsidRPr="3F41F1C5">
              <w:t xml:space="preserve"> a tool </w:t>
            </w:r>
            <w:r w:rsidR="182BC736" w:rsidRPr="3F41F1C5">
              <w:t>for</w:t>
            </w:r>
            <w:r w:rsidR="550FB05C" w:rsidRPr="3F41F1C5">
              <w:t xml:space="preserve"> monitor</w:t>
            </w:r>
            <w:r w:rsidR="182BC736" w:rsidRPr="3F41F1C5">
              <w:t>ing</w:t>
            </w:r>
            <w:r w:rsidR="550FB05C" w:rsidRPr="3F41F1C5">
              <w:t xml:space="preserve"> the situation of most vulnerable women and men</w:t>
            </w:r>
            <w:r w:rsidR="2624256B" w:rsidRPr="3F41F1C5">
              <w:t xml:space="preserve">, </w:t>
            </w:r>
            <w:r w:rsidR="695BA2D4" w:rsidRPr="3F41F1C5">
              <w:t>especially women with disabilities,</w:t>
            </w:r>
            <w:r w:rsidR="550FB05C" w:rsidRPr="3F41F1C5">
              <w:t xml:space="preserve"> and gender-responsive measures of regional and local self-government bodies to ensure meeting the</w:t>
            </w:r>
            <w:r w:rsidR="7D3C0AC7" w:rsidRPr="3F41F1C5">
              <w:t>ir</w:t>
            </w:r>
            <w:r w:rsidR="550FB05C" w:rsidRPr="3F41F1C5">
              <w:t xml:space="preserve"> needs in humanitarian setting.</w:t>
            </w:r>
            <w:r w:rsidR="7E1CE6A5" w:rsidRPr="3F41F1C5">
              <w:t xml:space="preserve"> </w:t>
            </w:r>
            <w:r w:rsidR="7CC8FF34" w:rsidRPr="3F41F1C5">
              <w:t>T</w:t>
            </w:r>
            <w:r w:rsidR="3754323A" w:rsidRPr="3F41F1C5">
              <w:t xml:space="preserve">he </w:t>
            </w:r>
            <w:r w:rsidR="22DF095B" w:rsidRPr="3F41F1C5">
              <w:t xml:space="preserve">Ombudsperson’s Office in partnership with the </w:t>
            </w:r>
            <w:r w:rsidR="074EA844" w:rsidRPr="3F41F1C5">
              <w:t xml:space="preserve">Government Commissioner on the Rights of Persons with Disabilities </w:t>
            </w:r>
            <w:r w:rsidR="22DF095B" w:rsidRPr="3F41F1C5">
              <w:t xml:space="preserve">and in consultation with </w:t>
            </w:r>
            <w:r w:rsidR="737B17B5" w:rsidRPr="3F41F1C5">
              <w:t xml:space="preserve">National Assembly of People of Disabilities of Ukraine has developed </w:t>
            </w:r>
            <w:r w:rsidR="063A0EEC" w:rsidRPr="3F41F1C5">
              <w:t xml:space="preserve">practical </w:t>
            </w:r>
            <w:r w:rsidR="5125FC63" w:rsidRPr="3F41F1C5">
              <w:t xml:space="preserve">recommendations </w:t>
            </w:r>
            <w:r w:rsidR="09FBD1D8" w:rsidRPr="3F41F1C5">
              <w:t xml:space="preserve">for </w:t>
            </w:r>
            <w:r w:rsidR="43DB8FE6" w:rsidRPr="3F41F1C5">
              <w:t xml:space="preserve">local self-government bodies </w:t>
            </w:r>
            <w:r w:rsidR="5125FC63" w:rsidRPr="3F41F1C5">
              <w:t>o</w:t>
            </w:r>
            <w:r w:rsidR="35CED3E7" w:rsidRPr="3F41F1C5">
              <w:t xml:space="preserve">n gender-sensitive approach to addressing the needs of women and girls with disabilities in humanitarian </w:t>
            </w:r>
            <w:r w:rsidR="09DC7FDB" w:rsidRPr="3F41F1C5">
              <w:t>response</w:t>
            </w:r>
            <w:r w:rsidR="2C810FD7" w:rsidRPr="3F41F1C5">
              <w:t xml:space="preserve">, in line with Ukraine’s </w:t>
            </w:r>
            <w:r w:rsidR="334A1170" w:rsidRPr="3F41F1C5">
              <w:t>normative commitments under the CEDAW and CRP</w:t>
            </w:r>
            <w:r w:rsidR="7CC8FF34" w:rsidRPr="3F41F1C5">
              <w:t>D and based on the results of monitoring of the rights of vulnerable groups during the war</w:t>
            </w:r>
            <w:r w:rsidR="433EC7FC" w:rsidRPr="3F41F1C5">
              <w:t xml:space="preserve"> (</w:t>
            </w:r>
            <w:r w:rsidR="433EC7FC" w:rsidRPr="3F41F1C5">
              <w:rPr>
                <w:b/>
                <w:bCs/>
              </w:rPr>
              <w:t>Annex UN Women 2</w:t>
            </w:r>
            <w:r w:rsidR="433EC7FC" w:rsidRPr="3F41F1C5">
              <w:t>)</w:t>
            </w:r>
            <w:r w:rsidR="7CC8FF34" w:rsidRPr="3F41F1C5">
              <w:t>.</w:t>
            </w:r>
            <w:r w:rsidR="5FFC2A54" w:rsidRPr="3F41F1C5">
              <w:t xml:space="preserve"> UN Women contributed to this result by providing expert support to development of Methodology for monitoring the compliance by regional state administrations, district state administrations, and united territorial communities of rights and freedoms and ensuring the needs of various groups of women and men, especially among </w:t>
            </w:r>
            <w:r w:rsidR="5FFC2A54" w:rsidRPr="3F41F1C5">
              <w:lastRenderedPageBreak/>
              <w:t>the vulnerable in the conditions of humanitarian crisis and military actions. UN Women supported 40 (25w/15m) representatives of the Secretariat of the Ukrainian Parliament Commissioner for Human Rights and regional offices with capacity development on the rights of women with disabilities.</w:t>
            </w:r>
          </w:p>
          <w:p w14:paraId="21AF64AB" w14:textId="12A7D1D8" w:rsidR="00931C5B" w:rsidRPr="00B77594" w:rsidRDefault="009E2119" w:rsidP="00B77594">
            <w:pPr>
              <w:pStyle w:val="ListParagraph"/>
              <w:numPr>
                <w:ilvl w:val="0"/>
                <w:numId w:val="19"/>
              </w:numPr>
              <w:spacing w:after="120" w:line="240" w:lineRule="auto"/>
              <w:contextualSpacing w:val="0"/>
              <w:jc w:val="both"/>
              <w:rPr>
                <w:rFonts w:cstheme="minorHAnsi"/>
              </w:rPr>
            </w:pPr>
            <w:r w:rsidRPr="00B77594">
              <w:rPr>
                <w:rFonts w:cstheme="minorHAnsi"/>
              </w:rPr>
              <w:t xml:space="preserve">Women with disabilities in </w:t>
            </w:r>
            <w:r w:rsidR="00C42E8B" w:rsidRPr="00B77594">
              <w:rPr>
                <w:rFonts w:cstheme="minorHAnsi"/>
              </w:rPr>
              <w:t xml:space="preserve">Chernivtsi, Lviv and Ivano-Frankivsk regions </w:t>
            </w:r>
            <w:r w:rsidR="003821BF" w:rsidRPr="00B77594">
              <w:rPr>
                <w:rFonts w:cstheme="minorHAnsi"/>
              </w:rPr>
              <w:t xml:space="preserve">strengthened </w:t>
            </w:r>
            <w:r w:rsidR="00834702" w:rsidRPr="00B77594">
              <w:rPr>
                <w:rFonts w:cstheme="minorHAnsi"/>
              </w:rPr>
              <w:t xml:space="preserve">their participation in planning, monitoring and evaluation of </w:t>
            </w:r>
            <w:r w:rsidR="00BC5D6D" w:rsidRPr="00B77594">
              <w:rPr>
                <w:rFonts w:cstheme="minorHAnsi"/>
              </w:rPr>
              <w:t xml:space="preserve">humanitarian </w:t>
            </w:r>
            <w:r w:rsidR="00675AA9" w:rsidRPr="00B77594">
              <w:rPr>
                <w:rFonts w:cstheme="minorHAnsi"/>
              </w:rPr>
              <w:t>response and service provision</w:t>
            </w:r>
            <w:r w:rsidR="00E81A31" w:rsidRPr="00B77594">
              <w:rPr>
                <w:rFonts w:cstheme="minorHAnsi"/>
              </w:rPr>
              <w:t xml:space="preserve">. </w:t>
            </w:r>
            <w:r w:rsidR="00864075" w:rsidRPr="00B77594">
              <w:rPr>
                <w:rFonts w:cstheme="minorHAnsi"/>
              </w:rPr>
              <w:t>As a result of the advocacy of women with disabilities</w:t>
            </w:r>
            <w:r w:rsidR="0040597D" w:rsidRPr="00B77594">
              <w:rPr>
                <w:rFonts w:cstheme="minorHAnsi"/>
              </w:rPr>
              <w:t>,</w:t>
            </w:r>
            <w:r w:rsidR="00A556F7" w:rsidRPr="00B77594">
              <w:rPr>
                <w:rFonts w:cstheme="minorHAnsi"/>
              </w:rPr>
              <w:t xml:space="preserve"> </w:t>
            </w:r>
            <w:r w:rsidR="005C184E" w:rsidRPr="00B77594">
              <w:rPr>
                <w:rFonts w:cstheme="minorHAnsi"/>
              </w:rPr>
              <w:t xml:space="preserve">Coordination Council on the </w:t>
            </w:r>
            <w:r w:rsidR="005C19FC" w:rsidRPr="00B77594">
              <w:rPr>
                <w:rFonts w:cstheme="minorHAnsi"/>
              </w:rPr>
              <w:t>Issues</w:t>
            </w:r>
            <w:r w:rsidR="005C184E" w:rsidRPr="00B77594">
              <w:rPr>
                <w:rFonts w:cstheme="minorHAnsi"/>
              </w:rPr>
              <w:t xml:space="preserve"> of Persons with Disabilities </w:t>
            </w:r>
            <w:r w:rsidR="005C19FC" w:rsidRPr="00B77594">
              <w:rPr>
                <w:rFonts w:cstheme="minorHAnsi"/>
              </w:rPr>
              <w:t>was create</w:t>
            </w:r>
            <w:r w:rsidR="00864075" w:rsidRPr="00B77594">
              <w:rPr>
                <w:rFonts w:cstheme="minorHAnsi"/>
              </w:rPr>
              <w:t xml:space="preserve">d in </w:t>
            </w:r>
            <w:r w:rsidR="5D190423" w:rsidRPr="00B77594">
              <w:rPr>
                <w:rFonts w:cstheme="minorHAnsi"/>
              </w:rPr>
              <w:t xml:space="preserve">the </w:t>
            </w:r>
            <w:proofErr w:type="spellStart"/>
            <w:r w:rsidR="5D190423" w:rsidRPr="00B77594">
              <w:rPr>
                <w:rFonts w:cstheme="minorHAnsi"/>
              </w:rPr>
              <w:t>Obertyn</w:t>
            </w:r>
            <w:r w:rsidR="303BC02F" w:rsidRPr="00B77594">
              <w:rPr>
                <w:rFonts w:cstheme="minorHAnsi"/>
              </w:rPr>
              <w:t>munity</w:t>
            </w:r>
            <w:proofErr w:type="spellEnd"/>
            <w:r w:rsidR="00864075" w:rsidRPr="00B77594">
              <w:rPr>
                <w:rFonts w:cstheme="minorHAnsi"/>
              </w:rPr>
              <w:t xml:space="preserve"> of Ivano-Frankivsk region</w:t>
            </w:r>
            <w:r w:rsidR="00A556F7" w:rsidRPr="00B77594">
              <w:rPr>
                <w:rFonts w:cstheme="minorHAnsi"/>
              </w:rPr>
              <w:t xml:space="preserve">, and </w:t>
            </w:r>
            <w:r w:rsidR="00DB7AB3" w:rsidRPr="00B77594">
              <w:rPr>
                <w:rFonts w:cstheme="minorHAnsi"/>
              </w:rPr>
              <w:t>two women</w:t>
            </w:r>
            <w:r w:rsidR="002A3447" w:rsidRPr="00B77594">
              <w:rPr>
                <w:rFonts w:cstheme="minorHAnsi"/>
              </w:rPr>
              <w:t xml:space="preserve"> with</w:t>
            </w:r>
            <w:r w:rsidR="00DB7AB3" w:rsidRPr="00B77594">
              <w:rPr>
                <w:rFonts w:cstheme="minorHAnsi"/>
              </w:rPr>
              <w:t xml:space="preserve"> disabilit</w:t>
            </w:r>
            <w:r w:rsidR="002A3447" w:rsidRPr="00B77594">
              <w:rPr>
                <w:rFonts w:cstheme="minorHAnsi"/>
              </w:rPr>
              <w:t>ies</w:t>
            </w:r>
            <w:r w:rsidR="00DB7AB3" w:rsidRPr="00B77594">
              <w:rPr>
                <w:rFonts w:cstheme="minorHAnsi"/>
              </w:rPr>
              <w:t xml:space="preserve"> </w:t>
            </w:r>
            <w:r w:rsidR="009C4664" w:rsidRPr="00B77594">
              <w:rPr>
                <w:rFonts w:cstheme="minorHAnsi"/>
              </w:rPr>
              <w:t>gained membership in the Council</w:t>
            </w:r>
            <w:r w:rsidR="6626ED5A" w:rsidRPr="00B77594">
              <w:rPr>
                <w:rFonts w:cstheme="minorHAnsi"/>
              </w:rPr>
              <w:t xml:space="preserve"> </w:t>
            </w:r>
            <w:r w:rsidR="6626ED5A" w:rsidRPr="00B77594">
              <w:rPr>
                <w:rFonts w:cstheme="minorHAnsi"/>
                <w:b/>
                <w:bCs/>
              </w:rPr>
              <w:t>(Annex 3 UN Women</w:t>
            </w:r>
            <w:r w:rsidR="6626ED5A" w:rsidRPr="00B77594">
              <w:rPr>
                <w:rFonts w:cstheme="minorHAnsi"/>
              </w:rPr>
              <w:t>)</w:t>
            </w:r>
            <w:r w:rsidR="001F4770" w:rsidRPr="00B77594">
              <w:rPr>
                <w:rFonts w:cstheme="minorHAnsi"/>
              </w:rPr>
              <w:t xml:space="preserve">; </w:t>
            </w:r>
            <w:r w:rsidR="4B60EABD" w:rsidRPr="00B77594">
              <w:rPr>
                <w:rFonts w:cstheme="minorHAnsi"/>
              </w:rPr>
              <w:t xml:space="preserve">a </w:t>
            </w:r>
            <w:r w:rsidR="001F4770" w:rsidRPr="00B77594">
              <w:rPr>
                <w:rFonts w:cstheme="minorHAnsi"/>
              </w:rPr>
              <w:t>w</w:t>
            </w:r>
            <w:r w:rsidR="002E7FED" w:rsidRPr="00B77594">
              <w:rPr>
                <w:rFonts w:cstheme="minorHAnsi"/>
              </w:rPr>
              <w:t>oman with disabilit</w:t>
            </w:r>
            <w:r w:rsidR="00BD7B27" w:rsidRPr="00B77594">
              <w:rPr>
                <w:rFonts w:cstheme="minorHAnsi"/>
              </w:rPr>
              <w:t xml:space="preserve">y was </w:t>
            </w:r>
            <w:r w:rsidR="00295D9D" w:rsidRPr="00B77594">
              <w:rPr>
                <w:rFonts w:cstheme="minorHAnsi"/>
              </w:rPr>
              <w:t xml:space="preserve">appointed </w:t>
            </w:r>
            <w:r w:rsidR="0040597D" w:rsidRPr="00B77594">
              <w:rPr>
                <w:rFonts w:cstheme="minorHAnsi"/>
              </w:rPr>
              <w:t>as</w:t>
            </w:r>
            <w:r w:rsidR="00295D9D" w:rsidRPr="00B77594">
              <w:rPr>
                <w:rFonts w:cstheme="minorHAnsi"/>
              </w:rPr>
              <w:t xml:space="preserve"> Adviser on</w:t>
            </w:r>
            <w:r w:rsidR="000035F3" w:rsidRPr="00B77594">
              <w:rPr>
                <w:rFonts w:cstheme="minorHAnsi"/>
              </w:rPr>
              <w:t xml:space="preserve"> the Rights of Persons with Disabilities to Head of </w:t>
            </w:r>
            <w:proofErr w:type="spellStart"/>
            <w:r w:rsidR="000035F3" w:rsidRPr="00B77594">
              <w:rPr>
                <w:rFonts w:cstheme="minorHAnsi"/>
              </w:rPr>
              <w:t>Nedoboivtsi</w:t>
            </w:r>
            <w:proofErr w:type="spellEnd"/>
            <w:r w:rsidR="000035F3" w:rsidRPr="00B77594">
              <w:rPr>
                <w:rFonts w:cstheme="minorHAnsi"/>
              </w:rPr>
              <w:t xml:space="preserve"> village of </w:t>
            </w:r>
            <w:r w:rsidR="5BF8E12B" w:rsidRPr="00B77594">
              <w:rPr>
                <w:rFonts w:cstheme="minorHAnsi"/>
              </w:rPr>
              <w:t>Chernivtsi</w:t>
            </w:r>
            <w:r w:rsidR="000035F3" w:rsidRPr="00B77594">
              <w:rPr>
                <w:rFonts w:cstheme="minorHAnsi"/>
              </w:rPr>
              <w:t xml:space="preserve"> </w:t>
            </w:r>
            <w:r w:rsidR="005D087F" w:rsidRPr="00B77594">
              <w:rPr>
                <w:rFonts w:cstheme="minorHAnsi"/>
              </w:rPr>
              <w:t>region</w:t>
            </w:r>
            <w:r w:rsidR="6326F90F" w:rsidRPr="00B77594">
              <w:rPr>
                <w:rFonts w:cstheme="minorHAnsi"/>
              </w:rPr>
              <w:t xml:space="preserve"> (</w:t>
            </w:r>
            <w:r w:rsidR="6326F90F" w:rsidRPr="00B77594">
              <w:rPr>
                <w:rFonts w:cstheme="minorHAnsi"/>
                <w:b/>
                <w:bCs/>
              </w:rPr>
              <w:t>Annex 4 UN Women</w:t>
            </w:r>
            <w:r w:rsidR="6326F90F" w:rsidRPr="00B77594">
              <w:rPr>
                <w:rFonts w:cstheme="minorHAnsi"/>
              </w:rPr>
              <w:t>)</w:t>
            </w:r>
            <w:r w:rsidR="001F4770" w:rsidRPr="00B77594">
              <w:rPr>
                <w:rFonts w:cstheme="minorHAnsi"/>
              </w:rPr>
              <w:t xml:space="preserve">; </w:t>
            </w:r>
            <w:r w:rsidR="3035AE0E" w:rsidRPr="00B77594">
              <w:rPr>
                <w:rFonts w:cstheme="minorHAnsi"/>
              </w:rPr>
              <w:t xml:space="preserve">a </w:t>
            </w:r>
            <w:r w:rsidR="00EB6596" w:rsidRPr="00B77594">
              <w:rPr>
                <w:rFonts w:cstheme="minorHAnsi"/>
              </w:rPr>
              <w:t xml:space="preserve">woman with disability gained membership in Local Accessibility Committee in </w:t>
            </w:r>
            <w:proofErr w:type="spellStart"/>
            <w:r w:rsidR="00EB6596" w:rsidRPr="00B77594">
              <w:rPr>
                <w:rFonts w:cstheme="minorHAnsi"/>
              </w:rPr>
              <w:t>Bohorodchany</w:t>
            </w:r>
            <w:proofErr w:type="spellEnd"/>
            <w:r w:rsidR="00EB6596" w:rsidRPr="00B77594">
              <w:rPr>
                <w:rFonts w:cstheme="minorHAnsi"/>
              </w:rPr>
              <w:t xml:space="preserve"> community of Ivano-Frankivsk region</w:t>
            </w:r>
            <w:r w:rsidR="51973192" w:rsidRPr="00B77594">
              <w:rPr>
                <w:rFonts w:cstheme="minorHAnsi"/>
              </w:rPr>
              <w:t xml:space="preserve"> (</w:t>
            </w:r>
            <w:r w:rsidR="51973192" w:rsidRPr="00B77594">
              <w:rPr>
                <w:rFonts w:cstheme="minorHAnsi"/>
                <w:b/>
                <w:bCs/>
              </w:rPr>
              <w:t>Annex 5 UN Women</w:t>
            </w:r>
            <w:r w:rsidR="51973192" w:rsidRPr="00B77594">
              <w:rPr>
                <w:rFonts w:cstheme="minorHAnsi"/>
              </w:rPr>
              <w:t>)</w:t>
            </w:r>
            <w:r w:rsidR="00EB6596" w:rsidRPr="00B77594">
              <w:rPr>
                <w:rFonts w:cstheme="minorHAnsi"/>
              </w:rPr>
              <w:t>.</w:t>
            </w:r>
            <w:r w:rsidR="00E15BBA" w:rsidRPr="00B77594">
              <w:rPr>
                <w:rFonts w:cstheme="minorHAnsi"/>
              </w:rPr>
              <w:t xml:space="preserve"> </w:t>
            </w:r>
            <w:r w:rsidR="00282E0C" w:rsidRPr="00B77594">
              <w:rPr>
                <w:rFonts w:cstheme="minorHAnsi"/>
              </w:rPr>
              <w:t xml:space="preserve">Through membership in these bodies women with disabilities </w:t>
            </w:r>
            <w:r w:rsidR="005219D2" w:rsidRPr="00B77594">
              <w:rPr>
                <w:rFonts w:cstheme="minorHAnsi"/>
              </w:rPr>
              <w:t xml:space="preserve">ensure the priorities of their group are </w:t>
            </w:r>
            <w:r w:rsidR="00781AC3" w:rsidRPr="00B77594">
              <w:rPr>
                <w:rFonts w:cstheme="minorHAnsi"/>
              </w:rPr>
              <w:t>included in</w:t>
            </w:r>
            <w:r w:rsidR="008537F9" w:rsidRPr="00B77594">
              <w:rPr>
                <w:rFonts w:cstheme="minorHAnsi"/>
              </w:rPr>
              <w:t xml:space="preserve"> humanitarian response, in line with </w:t>
            </w:r>
            <w:r w:rsidR="00FB2AE8" w:rsidRPr="00B77594">
              <w:rPr>
                <w:rFonts w:cstheme="minorHAnsi"/>
              </w:rPr>
              <w:t>specific recommendations, provided to local authorities</w:t>
            </w:r>
            <w:r w:rsidR="00A86AEF" w:rsidRPr="00B77594">
              <w:rPr>
                <w:rFonts w:cstheme="minorHAnsi"/>
              </w:rPr>
              <w:t xml:space="preserve"> by means of</w:t>
            </w:r>
            <w:r w:rsidR="00F8687F" w:rsidRPr="00B77594">
              <w:rPr>
                <w:rFonts w:cstheme="minorHAnsi"/>
              </w:rPr>
              <w:t xml:space="preserve"> Needs Assessment and Mapping of local services. </w:t>
            </w:r>
          </w:p>
          <w:p w14:paraId="3CB6196D" w14:textId="5EB58D14" w:rsidR="46FF22EC" w:rsidRPr="00B77594" w:rsidRDefault="5DB10309" w:rsidP="00B77594">
            <w:pPr>
              <w:spacing w:after="120" w:line="240" w:lineRule="auto"/>
              <w:jc w:val="both"/>
              <w:rPr>
                <w:rFonts w:eastAsiaTheme="minorEastAsia" w:cstheme="minorHAnsi"/>
                <w:color w:val="000000" w:themeColor="text1"/>
              </w:rPr>
            </w:pPr>
            <w:r w:rsidRPr="00B77594">
              <w:rPr>
                <w:rFonts w:eastAsiaTheme="minorEastAsia" w:cstheme="minorHAnsi"/>
                <w:color w:val="000000" w:themeColor="text1"/>
              </w:rPr>
              <w:t xml:space="preserve">The capacity of national stakeholders, including key duty bearers and rights holders, was successfully strengthened via variety of UNDP-facilitated activities, first and foremost trainings conducted on topics of the Convention on Rights of People with Disabilities (CRPD), preconditions for disability inclusion, specific needs, challenges of persons with disabilities caused by the war and reintegration and inclusion of ex-combatants with disabilities. As a result of the activities mentioned, regional Ombudsperson offices were enhanced in their ability to recognize, analyze and subsequently tackle the disability inclusion barriers in their respective locations of work; identify the needs and challenges of persons with disabilities and develop respective plans to solve the latter, while ensuring that all their activities are CRPD-coherent. In addition, local authorities received support in the forms of practical information and skills on contributing to reintegration and inclusion of ex-combatants with disabilities into usual social and economic lives of their locations. Another element of national stakeholders’ capacity development consisted of conducting </w:t>
            </w:r>
            <w:proofErr w:type="gramStart"/>
            <w:r w:rsidRPr="00B77594">
              <w:rPr>
                <w:rFonts w:eastAsiaTheme="minorEastAsia" w:cstheme="minorHAnsi"/>
                <w:color w:val="000000" w:themeColor="text1"/>
              </w:rPr>
              <w:t>the UNDP</w:t>
            </w:r>
            <w:proofErr w:type="gramEnd"/>
            <w:r w:rsidRPr="00B77594">
              <w:rPr>
                <w:rFonts w:eastAsiaTheme="minorEastAsia" w:cstheme="minorHAnsi"/>
                <w:color w:val="000000" w:themeColor="text1"/>
              </w:rPr>
              <w:t>-organized assessments, resulting in the production of knowledge products, such as assessment reports with recommendations and manuals on different disability and inclusion-related topics, which will be further used by the engaged actors in their usual activities.</w:t>
            </w:r>
          </w:p>
          <w:p w14:paraId="31289A7D" w14:textId="77777777" w:rsidR="002819E3" w:rsidRDefault="184B8896" w:rsidP="000A0E22">
            <w:pPr>
              <w:spacing w:after="120" w:line="240" w:lineRule="auto"/>
              <w:jc w:val="both"/>
              <w:rPr>
                <w:rFonts w:eastAsia="Calibri" w:cstheme="minorHAnsi"/>
              </w:rPr>
            </w:pPr>
            <w:r w:rsidRPr="00B77594">
              <w:rPr>
                <w:rFonts w:eastAsia="Calibri" w:cstheme="minorHAnsi"/>
              </w:rPr>
              <w:t xml:space="preserve">UNICEF promoted rights-based approach to disability and inclusive humanitarian action, as well barrier-free society for all children through </w:t>
            </w:r>
            <w:hyperlink r:id="rId16">
              <w:r w:rsidRPr="00B77594">
                <w:rPr>
                  <w:rStyle w:val="Hyperlink"/>
                  <w:rFonts w:eastAsia="Calibri" w:cstheme="minorHAnsi"/>
                </w:rPr>
                <w:t>public communication</w:t>
              </w:r>
            </w:hyperlink>
            <w:r w:rsidRPr="00B77594">
              <w:rPr>
                <w:rFonts w:eastAsia="Calibri" w:cstheme="minorHAnsi"/>
              </w:rPr>
              <w:t xml:space="preserve">, advocacy with national and subnational stakeholders and </w:t>
            </w:r>
            <w:proofErr w:type="spellStart"/>
            <w:r w:rsidRPr="00B77594">
              <w:rPr>
                <w:rFonts w:eastAsia="Calibri" w:cstheme="minorHAnsi"/>
              </w:rPr>
              <w:t>programme</w:t>
            </w:r>
            <w:proofErr w:type="spellEnd"/>
            <w:r w:rsidRPr="00B77594">
              <w:rPr>
                <w:rFonts w:eastAsia="Calibri" w:cstheme="minorHAnsi"/>
              </w:rPr>
              <w:t xml:space="preserve"> interventions in partnership with National Association of Cities of Ukraine; President’s Advisor on </w:t>
            </w:r>
            <w:proofErr w:type="spellStart"/>
            <w:r w:rsidRPr="00B77594">
              <w:rPr>
                <w:rFonts w:eastAsia="Calibri" w:cstheme="minorHAnsi"/>
              </w:rPr>
              <w:t>Barrrier</w:t>
            </w:r>
            <w:proofErr w:type="spellEnd"/>
            <w:r w:rsidRPr="00B77594">
              <w:rPr>
                <w:rFonts w:eastAsia="Calibri" w:cstheme="minorHAnsi"/>
              </w:rPr>
              <w:t xml:space="preserve"> Free Society, Ms. Tatyana </w:t>
            </w:r>
            <w:proofErr w:type="spellStart"/>
            <w:r w:rsidRPr="00B77594">
              <w:rPr>
                <w:rFonts w:eastAsia="Calibri" w:cstheme="minorHAnsi"/>
              </w:rPr>
              <w:t>Lomakina</w:t>
            </w:r>
            <w:proofErr w:type="spellEnd"/>
            <w:r w:rsidRPr="00B77594">
              <w:rPr>
                <w:rFonts w:eastAsia="Calibri" w:cstheme="minorHAnsi"/>
              </w:rPr>
              <w:t xml:space="preserve"> and </w:t>
            </w:r>
            <w:proofErr w:type="spellStart"/>
            <w:r w:rsidRPr="00B77594">
              <w:rPr>
                <w:rFonts w:eastAsia="Calibri" w:cstheme="minorHAnsi"/>
              </w:rPr>
              <w:t>Presiden’t</w:t>
            </w:r>
            <w:proofErr w:type="spellEnd"/>
            <w:r w:rsidRPr="00B77594">
              <w:rPr>
                <w:rFonts w:eastAsia="Calibri" w:cstheme="minorHAnsi"/>
              </w:rPr>
              <w:t xml:space="preserve"> Advisor on Children’s Rights and Rehabilitation, Ms. Daria Herasymchuk. UNICEF also empowered </w:t>
            </w:r>
            <w:r w:rsidRPr="00B77594">
              <w:rPr>
                <w:rFonts w:eastAsia="Calibri" w:cstheme="minorHAnsi"/>
                <w:b/>
                <w:bCs/>
              </w:rPr>
              <w:t>57 OPDs</w:t>
            </w:r>
            <w:r w:rsidRPr="00B77594">
              <w:rPr>
                <w:rFonts w:eastAsia="Calibri" w:cstheme="minorHAnsi"/>
              </w:rPr>
              <w:t xml:space="preserve"> for their engagement in processes of humanitarian needs assessment and response to the needs of children with disabilities and their caregivers to ensure their needs are met and their rights are protected.</w:t>
            </w:r>
          </w:p>
          <w:p w14:paraId="37E989FB" w14:textId="2DCDF208" w:rsidR="000A0E22" w:rsidRPr="002819E3" w:rsidRDefault="002819E3" w:rsidP="000A0E22">
            <w:pPr>
              <w:spacing w:after="120" w:line="240" w:lineRule="auto"/>
              <w:jc w:val="both"/>
              <w:rPr>
                <w:rFonts w:eastAsia="Calibri" w:cstheme="minorHAnsi"/>
              </w:rPr>
            </w:pPr>
            <w:r>
              <w:rPr>
                <w:rFonts w:eastAsiaTheme="minorEastAsia" w:cstheme="minorHAnsi"/>
                <w:color w:val="000000" w:themeColor="text1"/>
              </w:rPr>
              <w:t>A</w:t>
            </w:r>
            <w:r w:rsidR="004F1437">
              <w:rPr>
                <w:rFonts w:eastAsiaTheme="minorEastAsia" w:cstheme="minorHAnsi"/>
                <w:color w:val="000000" w:themeColor="text1"/>
              </w:rPr>
              <w:t xml:space="preserve">ll </w:t>
            </w:r>
            <w:r w:rsidR="000A0E22" w:rsidRPr="00B77594">
              <w:rPr>
                <w:rFonts w:eastAsiaTheme="minorEastAsia" w:cstheme="minorHAnsi"/>
                <w:color w:val="000000" w:themeColor="text1"/>
              </w:rPr>
              <w:t xml:space="preserve">tools, guidelines and manuals </w:t>
            </w:r>
            <w:r w:rsidR="004F1437">
              <w:rPr>
                <w:rFonts w:eastAsiaTheme="minorEastAsia" w:cstheme="minorHAnsi"/>
                <w:color w:val="000000" w:themeColor="text1"/>
              </w:rPr>
              <w:t>deve</w:t>
            </w:r>
            <w:r w:rsidR="000A0E22" w:rsidRPr="00B77594">
              <w:rPr>
                <w:rFonts w:eastAsiaTheme="minorEastAsia" w:cstheme="minorHAnsi"/>
                <w:color w:val="000000" w:themeColor="text1"/>
              </w:rPr>
              <w:t xml:space="preserve">loped by the JP were significantly informed by OPDs, while the assessment of accessibility in temporary shelters for the purposes of hosting persons with disabilities was also developed and conducted with the participation of the latter as well. The results of the respective project activities, in particular, the assessments conducted, and the manuals developed all heavily account for inclusion of </w:t>
            </w:r>
            <w:proofErr w:type="gramStart"/>
            <w:r w:rsidR="000A0E22" w:rsidRPr="00B77594">
              <w:rPr>
                <w:rFonts w:eastAsiaTheme="minorEastAsia" w:cstheme="minorHAnsi"/>
                <w:color w:val="000000" w:themeColor="text1"/>
              </w:rPr>
              <w:t>persons</w:t>
            </w:r>
            <w:proofErr w:type="gramEnd"/>
            <w:r w:rsidR="000A0E22" w:rsidRPr="00B77594">
              <w:rPr>
                <w:rFonts w:eastAsiaTheme="minorEastAsia" w:cstheme="minorHAnsi"/>
                <w:color w:val="000000" w:themeColor="text1"/>
              </w:rPr>
              <w:t xml:space="preserve"> with disabilities-related considerations into the programming and response, thus actually tackling the gaps mentioned.</w:t>
            </w:r>
          </w:p>
          <w:p w14:paraId="6A5E9F5A" w14:textId="1D1F1FEA" w:rsidR="000A0E22" w:rsidRPr="00B77594" w:rsidRDefault="000A0E22" w:rsidP="00B77594">
            <w:pPr>
              <w:spacing w:after="120" w:line="240" w:lineRule="auto"/>
              <w:jc w:val="both"/>
              <w:rPr>
                <w:rFonts w:cstheme="minorHAnsi"/>
              </w:rPr>
            </w:pPr>
          </w:p>
        </w:tc>
      </w:tr>
      <w:tr w:rsidR="008003F3" w:rsidRPr="00B77594" w14:paraId="3495EFF7" w14:textId="77777777" w:rsidTr="3F41F1C5">
        <w:tc>
          <w:tcPr>
            <w:tcW w:w="5000" w:type="pct"/>
            <w:tcBorders>
              <w:left w:val="double" w:sz="4" w:space="0" w:color="auto"/>
              <w:right w:val="double" w:sz="4" w:space="0" w:color="auto"/>
            </w:tcBorders>
          </w:tcPr>
          <w:p w14:paraId="5725FC6D" w14:textId="77777777" w:rsidR="008003F3" w:rsidRPr="00B77594" w:rsidRDefault="008003F3" w:rsidP="00B77594">
            <w:pPr>
              <w:pStyle w:val="ListParagraph"/>
              <w:spacing w:after="120" w:line="240" w:lineRule="auto"/>
              <w:ind w:left="0"/>
              <w:contextualSpacing w:val="0"/>
              <w:jc w:val="both"/>
              <w:rPr>
                <w:rFonts w:cstheme="minorHAnsi"/>
              </w:rPr>
            </w:pPr>
            <w:r w:rsidRPr="00B77594">
              <w:rPr>
                <w:rFonts w:cstheme="minorHAnsi"/>
                <w:b/>
              </w:rPr>
              <w:lastRenderedPageBreak/>
              <w:t>Outcome 2</w:t>
            </w:r>
            <w:r w:rsidRPr="00B77594">
              <w:rPr>
                <w:rFonts w:cstheme="minorHAnsi"/>
              </w:rPr>
              <w:t xml:space="preserve"> </w:t>
            </w:r>
          </w:p>
          <w:p w14:paraId="72D370A9" w14:textId="2930EFAB" w:rsidR="007E1387" w:rsidRPr="00B77594" w:rsidRDefault="007E1387" w:rsidP="00B77594">
            <w:pPr>
              <w:pStyle w:val="ListParagraph"/>
              <w:spacing w:after="120" w:line="240" w:lineRule="auto"/>
              <w:ind w:left="0"/>
              <w:contextualSpacing w:val="0"/>
              <w:jc w:val="both"/>
              <w:rPr>
                <w:rFonts w:cstheme="minorHAnsi"/>
              </w:rPr>
            </w:pPr>
            <w:r w:rsidRPr="00B77594">
              <w:rPr>
                <w:rFonts w:cstheme="minorHAnsi"/>
                <w:lang w:val="en-GB"/>
              </w:rPr>
              <w:lastRenderedPageBreak/>
              <w:t>Gaps in achievement of essential building blocks or preconditions to CPRD implementation in development and humanitarian programs are addressed.</w:t>
            </w:r>
          </w:p>
        </w:tc>
      </w:tr>
      <w:tr w:rsidR="008003F3" w:rsidRPr="00B77594" w14:paraId="51086523" w14:textId="77777777" w:rsidTr="3F41F1C5">
        <w:tc>
          <w:tcPr>
            <w:tcW w:w="5000" w:type="pct"/>
            <w:tcBorders>
              <w:left w:val="double" w:sz="4" w:space="0" w:color="auto"/>
              <w:right w:val="double" w:sz="4" w:space="0" w:color="auto"/>
            </w:tcBorders>
          </w:tcPr>
          <w:p w14:paraId="6781967E" w14:textId="3D8C635E" w:rsidR="00B94D5E" w:rsidRPr="00D93774" w:rsidRDefault="00284697" w:rsidP="00B94D5E">
            <w:pPr>
              <w:pStyle w:val="paragraph"/>
              <w:spacing w:before="0" w:beforeAutospacing="0" w:after="0" w:afterAutospacing="0"/>
              <w:textAlignment w:val="baseline"/>
              <w:rPr>
                <w:rFonts w:asciiTheme="minorHAnsi" w:eastAsia="Calibri" w:hAnsiTheme="minorHAnsi" w:cstheme="minorHAnsi"/>
                <w:sz w:val="22"/>
                <w:szCs w:val="22"/>
                <w:lang w:val="en-US" w:eastAsia="en-US"/>
              </w:rPr>
            </w:pPr>
            <w:r w:rsidRPr="00D93774">
              <w:rPr>
                <w:rFonts w:asciiTheme="minorHAnsi" w:eastAsia="Calibri" w:hAnsiTheme="minorHAnsi" w:cstheme="minorHAnsi"/>
                <w:sz w:val="22"/>
                <w:szCs w:val="22"/>
                <w:lang w:val="en-US" w:eastAsia="en-US"/>
              </w:rPr>
              <w:lastRenderedPageBreak/>
              <w:t>The Joint Programme has progressively contributed to filling in the gaps in essential elements and preconditions to the inclusion of CPRD-based inputs and provisions into humanitarian and development programs in Ukraine.</w:t>
            </w:r>
            <w:r w:rsidR="00D93774" w:rsidRPr="00D93774">
              <w:rPr>
                <w:rFonts w:asciiTheme="minorHAnsi" w:eastAsia="Calibri" w:hAnsiTheme="minorHAnsi" w:cstheme="minorHAnsi"/>
                <w:sz w:val="22"/>
                <w:szCs w:val="22"/>
                <w:lang w:val="en-US" w:eastAsia="en-US"/>
              </w:rPr>
              <w:t xml:space="preserve"> </w:t>
            </w:r>
            <w:r w:rsidR="00B94D5E" w:rsidRPr="00D93774">
              <w:rPr>
                <w:rFonts w:asciiTheme="minorHAnsi" w:eastAsia="Calibri" w:hAnsiTheme="minorHAnsi" w:cstheme="minorHAnsi"/>
                <w:sz w:val="22"/>
                <w:szCs w:val="22"/>
                <w:lang w:val="en-US" w:eastAsia="en-US"/>
              </w:rPr>
              <w:t xml:space="preserve">To achieve this outcome, the </w:t>
            </w:r>
            <w:proofErr w:type="spellStart"/>
            <w:r w:rsidR="00B94D5E" w:rsidRPr="00D93774">
              <w:rPr>
                <w:rFonts w:asciiTheme="minorHAnsi" w:eastAsia="Calibri" w:hAnsiTheme="minorHAnsi" w:cstheme="minorHAnsi"/>
                <w:sz w:val="22"/>
                <w:szCs w:val="22"/>
                <w:lang w:val="en-US" w:eastAsia="en-US"/>
              </w:rPr>
              <w:t>programme</w:t>
            </w:r>
            <w:proofErr w:type="spellEnd"/>
            <w:r w:rsidR="00B94D5E" w:rsidRPr="00D93774">
              <w:rPr>
                <w:rFonts w:asciiTheme="minorHAnsi" w:eastAsia="Calibri" w:hAnsiTheme="minorHAnsi" w:cstheme="minorHAnsi"/>
                <w:sz w:val="22"/>
                <w:szCs w:val="22"/>
                <w:lang w:val="en-US" w:eastAsia="en-US"/>
              </w:rPr>
              <w:t xml:space="preserve"> focused on the following preconditions: 1) Accountability &amp; Governance (i.e., Inclusive data systems); 2) Inclusive Service Delivery; 3) Accessibility</w:t>
            </w:r>
            <w:r w:rsidR="00A27E4E">
              <w:rPr>
                <w:rFonts w:asciiTheme="minorHAnsi" w:eastAsia="Calibri" w:hAnsiTheme="minorHAnsi" w:cstheme="minorHAnsi"/>
                <w:sz w:val="22"/>
                <w:szCs w:val="22"/>
                <w:lang w:val="en-US" w:eastAsia="en-US"/>
              </w:rPr>
              <w:t xml:space="preserve">. </w:t>
            </w:r>
          </w:p>
          <w:p w14:paraId="7177521C" w14:textId="5507A77C" w:rsidR="00B94D5E" w:rsidRPr="00D93774" w:rsidRDefault="00B94D5E" w:rsidP="00B94D5E">
            <w:pPr>
              <w:pStyle w:val="paragraph"/>
              <w:spacing w:before="0" w:beforeAutospacing="0" w:after="0" w:afterAutospacing="0"/>
              <w:textAlignment w:val="baseline"/>
              <w:rPr>
                <w:rFonts w:asciiTheme="minorHAnsi" w:eastAsia="Calibri" w:hAnsiTheme="minorHAnsi" w:cstheme="minorHAnsi"/>
                <w:sz w:val="22"/>
                <w:szCs w:val="22"/>
                <w:lang w:val="en-US" w:eastAsia="en-US"/>
              </w:rPr>
            </w:pPr>
          </w:p>
          <w:p w14:paraId="0996036C" w14:textId="0731D20A" w:rsidR="00B94D5E" w:rsidRPr="00D93774" w:rsidRDefault="00B65A91" w:rsidP="00B94D5E">
            <w:pPr>
              <w:pStyle w:val="paragraph"/>
              <w:spacing w:before="0" w:beforeAutospacing="0" w:after="0" w:afterAutospacing="0"/>
              <w:textAlignment w:val="baseline"/>
              <w:rPr>
                <w:rFonts w:asciiTheme="minorHAnsi" w:eastAsia="Calibri" w:hAnsiTheme="minorHAnsi" w:cstheme="minorHAnsi"/>
                <w:sz w:val="22"/>
                <w:szCs w:val="22"/>
                <w:lang w:val="en-US" w:eastAsia="en-US"/>
              </w:rPr>
            </w:pPr>
            <w:r w:rsidRPr="00D93774">
              <w:rPr>
                <w:rFonts w:asciiTheme="minorHAnsi" w:eastAsia="Calibri" w:hAnsiTheme="minorHAnsi" w:cstheme="minorHAnsi"/>
                <w:sz w:val="22"/>
                <w:szCs w:val="22"/>
                <w:lang w:val="en-US" w:eastAsia="en-US"/>
              </w:rPr>
              <w:t>To address the lack of d</w:t>
            </w:r>
            <w:r w:rsidR="00B94D5E" w:rsidRPr="00D93774">
              <w:rPr>
                <w:rFonts w:asciiTheme="minorHAnsi" w:eastAsia="Calibri" w:hAnsiTheme="minorHAnsi" w:cstheme="minorHAnsi"/>
                <w:sz w:val="22"/>
                <w:szCs w:val="22"/>
                <w:lang w:val="en-US" w:eastAsia="en-US"/>
              </w:rPr>
              <w:t xml:space="preserve">isaggregated data </w:t>
            </w:r>
            <w:r w:rsidRPr="00D93774">
              <w:rPr>
                <w:rFonts w:asciiTheme="minorHAnsi" w:eastAsia="Calibri" w:hAnsiTheme="minorHAnsi" w:cstheme="minorHAnsi"/>
                <w:sz w:val="22"/>
                <w:szCs w:val="22"/>
                <w:lang w:val="en-US" w:eastAsia="en-US"/>
              </w:rPr>
              <w:t xml:space="preserve">and thereby the </w:t>
            </w:r>
            <w:r w:rsidR="00B94D5E" w:rsidRPr="00D93774">
              <w:rPr>
                <w:rFonts w:asciiTheme="minorHAnsi" w:eastAsia="Calibri" w:hAnsiTheme="minorHAnsi" w:cstheme="minorHAnsi"/>
                <w:sz w:val="22"/>
                <w:szCs w:val="22"/>
                <w:lang w:val="en-US" w:eastAsia="en-US"/>
              </w:rPr>
              <w:t xml:space="preserve">risks and barriers </w:t>
            </w:r>
            <w:r w:rsidRPr="00D93774">
              <w:rPr>
                <w:rFonts w:asciiTheme="minorHAnsi" w:eastAsia="Calibri" w:hAnsiTheme="minorHAnsi" w:cstheme="minorHAnsi"/>
                <w:sz w:val="22"/>
                <w:szCs w:val="22"/>
                <w:lang w:val="en-US" w:eastAsia="en-US"/>
              </w:rPr>
              <w:t xml:space="preserve">this will cause </w:t>
            </w:r>
            <w:r w:rsidR="00581BD5" w:rsidRPr="00D93774">
              <w:rPr>
                <w:rFonts w:asciiTheme="minorHAnsi" w:eastAsia="Calibri" w:hAnsiTheme="minorHAnsi" w:cstheme="minorHAnsi"/>
                <w:sz w:val="22"/>
                <w:szCs w:val="22"/>
                <w:lang w:val="en-US" w:eastAsia="en-US"/>
              </w:rPr>
              <w:t xml:space="preserve">to </w:t>
            </w:r>
            <w:proofErr w:type="spellStart"/>
            <w:r w:rsidR="00581BD5" w:rsidRPr="00D93774">
              <w:rPr>
                <w:rFonts w:asciiTheme="minorHAnsi" w:eastAsia="Calibri" w:hAnsiTheme="minorHAnsi" w:cstheme="minorHAnsi"/>
                <w:sz w:val="22"/>
                <w:szCs w:val="22"/>
                <w:lang w:val="en-US" w:eastAsia="en-US"/>
              </w:rPr>
              <w:t>realise</w:t>
            </w:r>
            <w:proofErr w:type="spellEnd"/>
            <w:r w:rsidR="00581BD5" w:rsidRPr="00D93774">
              <w:rPr>
                <w:rFonts w:asciiTheme="minorHAnsi" w:eastAsia="Calibri" w:hAnsiTheme="minorHAnsi" w:cstheme="minorHAnsi"/>
                <w:sz w:val="22"/>
                <w:szCs w:val="22"/>
                <w:lang w:val="en-US" w:eastAsia="en-US"/>
              </w:rPr>
              <w:t xml:space="preserve"> the rights of </w:t>
            </w:r>
            <w:r w:rsidR="00B94D5E" w:rsidRPr="00D93774">
              <w:rPr>
                <w:rFonts w:asciiTheme="minorHAnsi" w:eastAsia="Calibri" w:hAnsiTheme="minorHAnsi" w:cstheme="minorHAnsi"/>
                <w:sz w:val="22"/>
                <w:szCs w:val="22"/>
                <w:lang w:val="en-US" w:eastAsia="en-US"/>
              </w:rPr>
              <w:t>persons with disabilities</w:t>
            </w:r>
            <w:r w:rsidR="00581BD5" w:rsidRPr="00D93774">
              <w:rPr>
                <w:rFonts w:asciiTheme="minorHAnsi" w:eastAsia="Calibri" w:hAnsiTheme="minorHAnsi" w:cstheme="minorHAnsi"/>
                <w:sz w:val="22"/>
                <w:szCs w:val="22"/>
                <w:lang w:val="en-US" w:eastAsia="en-US"/>
              </w:rPr>
              <w:t xml:space="preserve">, the </w:t>
            </w:r>
            <w:proofErr w:type="spellStart"/>
            <w:r w:rsidR="00581BD5" w:rsidRPr="00D93774">
              <w:rPr>
                <w:rFonts w:asciiTheme="minorHAnsi" w:eastAsia="Calibri" w:hAnsiTheme="minorHAnsi" w:cstheme="minorHAnsi"/>
                <w:sz w:val="22"/>
                <w:szCs w:val="22"/>
                <w:lang w:val="en-US" w:eastAsia="en-US"/>
              </w:rPr>
              <w:t>programme</w:t>
            </w:r>
            <w:proofErr w:type="spellEnd"/>
            <w:r w:rsidR="00581BD5" w:rsidRPr="00D93774">
              <w:rPr>
                <w:rFonts w:asciiTheme="minorHAnsi" w:eastAsia="Calibri" w:hAnsiTheme="minorHAnsi" w:cstheme="minorHAnsi"/>
                <w:sz w:val="22"/>
                <w:szCs w:val="22"/>
                <w:lang w:val="en-US" w:eastAsia="en-US"/>
              </w:rPr>
              <w:t xml:space="preserve"> </w:t>
            </w:r>
            <w:r w:rsidR="00E51696" w:rsidRPr="00D93774">
              <w:rPr>
                <w:rFonts w:asciiTheme="minorHAnsi" w:eastAsia="Calibri" w:hAnsiTheme="minorHAnsi" w:cstheme="minorHAnsi"/>
                <w:sz w:val="22"/>
                <w:szCs w:val="22"/>
                <w:lang w:val="en-US" w:eastAsia="en-US"/>
              </w:rPr>
              <w:t xml:space="preserve">focused on collecting data </w:t>
            </w:r>
            <w:r w:rsidR="00B94D5E" w:rsidRPr="00D93774">
              <w:rPr>
                <w:rFonts w:asciiTheme="minorHAnsi" w:eastAsia="Calibri" w:hAnsiTheme="minorHAnsi" w:cstheme="minorHAnsi"/>
                <w:sz w:val="22"/>
                <w:szCs w:val="22"/>
                <w:lang w:val="en-US" w:eastAsia="en-US"/>
              </w:rPr>
              <w:t>on children, women, and girls with disabilities and those in closed residential care institutions with limited access to services. </w:t>
            </w:r>
            <w:r w:rsidR="00DB1CC8" w:rsidRPr="00D93774">
              <w:rPr>
                <w:rFonts w:asciiTheme="minorHAnsi" w:eastAsia="Calibri" w:hAnsiTheme="minorHAnsi" w:cstheme="minorHAnsi"/>
                <w:sz w:val="22"/>
                <w:szCs w:val="22"/>
                <w:lang w:val="en-US" w:eastAsia="en-US"/>
              </w:rPr>
              <w:t xml:space="preserve">Through the mechanism described under outcome 1, the </w:t>
            </w:r>
            <w:proofErr w:type="spellStart"/>
            <w:r w:rsidR="00DB1CC8" w:rsidRPr="00D93774">
              <w:rPr>
                <w:rFonts w:asciiTheme="minorHAnsi" w:eastAsia="Calibri" w:hAnsiTheme="minorHAnsi" w:cstheme="minorHAnsi"/>
                <w:sz w:val="22"/>
                <w:szCs w:val="22"/>
                <w:lang w:val="en-US" w:eastAsia="en-US"/>
              </w:rPr>
              <w:t>programme</w:t>
            </w:r>
            <w:proofErr w:type="spellEnd"/>
            <w:r w:rsidR="00DB1CC8" w:rsidRPr="00D93774">
              <w:rPr>
                <w:rFonts w:asciiTheme="minorHAnsi" w:eastAsia="Calibri" w:hAnsiTheme="minorHAnsi" w:cstheme="minorHAnsi"/>
                <w:sz w:val="22"/>
                <w:szCs w:val="22"/>
                <w:lang w:val="en-US" w:eastAsia="en-US"/>
              </w:rPr>
              <w:t xml:space="preserve"> </w:t>
            </w:r>
            <w:r w:rsidR="00B66CC9" w:rsidRPr="00D93774">
              <w:rPr>
                <w:rFonts w:asciiTheme="minorHAnsi" w:eastAsia="Calibri" w:hAnsiTheme="minorHAnsi" w:cstheme="minorHAnsi"/>
                <w:sz w:val="22"/>
                <w:szCs w:val="22"/>
                <w:lang w:val="en-US" w:eastAsia="en-US"/>
              </w:rPr>
              <w:t>engaged with OPDs</w:t>
            </w:r>
            <w:r w:rsidR="00AD7F3A" w:rsidRPr="00D93774">
              <w:rPr>
                <w:rFonts w:asciiTheme="minorHAnsi" w:eastAsia="Calibri" w:hAnsiTheme="minorHAnsi" w:cstheme="minorHAnsi"/>
                <w:sz w:val="22"/>
                <w:szCs w:val="22"/>
                <w:lang w:val="en-US" w:eastAsia="en-US"/>
              </w:rPr>
              <w:t xml:space="preserve"> to design and validate the disaggregated data collected on gender- responsive needs</w:t>
            </w:r>
            <w:r w:rsidR="002974EC" w:rsidRPr="00D93774">
              <w:rPr>
                <w:rFonts w:asciiTheme="minorHAnsi" w:eastAsia="Calibri" w:hAnsiTheme="minorHAnsi" w:cstheme="minorHAnsi"/>
                <w:sz w:val="22"/>
                <w:szCs w:val="22"/>
                <w:lang w:val="en-US" w:eastAsia="en-US"/>
              </w:rPr>
              <w:t xml:space="preserve"> of women and </w:t>
            </w:r>
            <w:r w:rsidR="0047769B" w:rsidRPr="00D93774">
              <w:rPr>
                <w:rFonts w:asciiTheme="minorHAnsi" w:eastAsia="Calibri" w:hAnsiTheme="minorHAnsi" w:cstheme="minorHAnsi"/>
                <w:sz w:val="22"/>
                <w:szCs w:val="22"/>
                <w:lang w:val="en-US" w:eastAsia="en-US"/>
              </w:rPr>
              <w:t>girls</w:t>
            </w:r>
            <w:r w:rsidR="002974EC" w:rsidRPr="00D93774">
              <w:rPr>
                <w:rFonts w:asciiTheme="minorHAnsi" w:eastAsia="Calibri" w:hAnsiTheme="minorHAnsi" w:cstheme="minorHAnsi"/>
                <w:sz w:val="22"/>
                <w:szCs w:val="22"/>
                <w:lang w:val="en-US" w:eastAsia="en-US"/>
              </w:rPr>
              <w:t xml:space="preserve"> with </w:t>
            </w:r>
            <w:r w:rsidR="0047769B" w:rsidRPr="00D93774">
              <w:rPr>
                <w:rFonts w:asciiTheme="minorHAnsi" w:eastAsia="Calibri" w:hAnsiTheme="minorHAnsi" w:cstheme="minorHAnsi"/>
                <w:sz w:val="22"/>
                <w:szCs w:val="22"/>
                <w:lang w:val="en-US" w:eastAsia="en-US"/>
              </w:rPr>
              <w:t>disabilities</w:t>
            </w:r>
            <w:r w:rsidR="002974EC" w:rsidRPr="00D93774">
              <w:rPr>
                <w:rFonts w:asciiTheme="minorHAnsi" w:eastAsia="Calibri" w:hAnsiTheme="minorHAnsi" w:cstheme="minorHAnsi"/>
                <w:sz w:val="22"/>
                <w:szCs w:val="22"/>
                <w:lang w:val="en-US" w:eastAsia="en-US"/>
              </w:rPr>
              <w:t xml:space="preserve"> and children with </w:t>
            </w:r>
            <w:r w:rsidR="0047769B" w:rsidRPr="00D93774">
              <w:rPr>
                <w:rFonts w:asciiTheme="minorHAnsi" w:eastAsia="Calibri" w:hAnsiTheme="minorHAnsi" w:cstheme="minorHAnsi"/>
                <w:sz w:val="22"/>
                <w:szCs w:val="22"/>
                <w:lang w:val="en-US" w:eastAsia="en-US"/>
              </w:rPr>
              <w:t>disabilities</w:t>
            </w:r>
            <w:r w:rsidR="002974EC" w:rsidRPr="00D93774">
              <w:rPr>
                <w:rFonts w:asciiTheme="minorHAnsi" w:eastAsia="Calibri" w:hAnsiTheme="minorHAnsi" w:cstheme="minorHAnsi"/>
                <w:sz w:val="22"/>
                <w:szCs w:val="22"/>
                <w:lang w:val="en-US" w:eastAsia="en-US"/>
              </w:rPr>
              <w:t xml:space="preserve">. </w:t>
            </w:r>
          </w:p>
          <w:p w14:paraId="106B7F20" w14:textId="0592A4B6" w:rsidR="00B94D5E" w:rsidRPr="00D93774" w:rsidRDefault="002974EC" w:rsidP="00B94D5E">
            <w:pPr>
              <w:pStyle w:val="paragraph"/>
              <w:spacing w:before="0" w:beforeAutospacing="0" w:after="0" w:afterAutospacing="0"/>
              <w:textAlignment w:val="baseline"/>
              <w:rPr>
                <w:rFonts w:asciiTheme="minorHAnsi" w:eastAsia="Calibri" w:hAnsiTheme="minorHAnsi" w:cstheme="minorHAnsi"/>
                <w:sz w:val="22"/>
                <w:szCs w:val="22"/>
                <w:lang w:val="en-US" w:eastAsia="en-US"/>
              </w:rPr>
            </w:pPr>
            <w:r w:rsidRPr="00D93774">
              <w:rPr>
                <w:rFonts w:asciiTheme="minorHAnsi" w:eastAsia="Calibri" w:hAnsiTheme="minorHAnsi" w:cstheme="minorHAnsi"/>
                <w:sz w:val="22"/>
                <w:szCs w:val="22"/>
                <w:lang w:val="en-US" w:eastAsia="en-US"/>
              </w:rPr>
              <w:t xml:space="preserve">The </w:t>
            </w:r>
            <w:proofErr w:type="spellStart"/>
            <w:r w:rsidRPr="00D93774">
              <w:rPr>
                <w:rFonts w:asciiTheme="minorHAnsi" w:eastAsia="Calibri" w:hAnsiTheme="minorHAnsi" w:cstheme="minorHAnsi"/>
                <w:sz w:val="22"/>
                <w:szCs w:val="22"/>
                <w:lang w:val="en-US" w:eastAsia="en-US"/>
              </w:rPr>
              <w:t>programme</w:t>
            </w:r>
            <w:proofErr w:type="spellEnd"/>
            <w:r w:rsidRPr="00D93774">
              <w:rPr>
                <w:rFonts w:asciiTheme="minorHAnsi" w:eastAsia="Calibri" w:hAnsiTheme="minorHAnsi" w:cstheme="minorHAnsi"/>
                <w:sz w:val="22"/>
                <w:szCs w:val="22"/>
                <w:lang w:val="en-US" w:eastAsia="en-US"/>
              </w:rPr>
              <w:t xml:space="preserve"> </w:t>
            </w:r>
            <w:r w:rsidR="0047769B" w:rsidRPr="00D93774">
              <w:rPr>
                <w:rFonts w:asciiTheme="minorHAnsi" w:eastAsia="Calibri" w:hAnsiTheme="minorHAnsi" w:cstheme="minorHAnsi"/>
                <w:sz w:val="22"/>
                <w:szCs w:val="22"/>
                <w:lang w:val="en-US" w:eastAsia="en-US"/>
              </w:rPr>
              <w:t>established</w:t>
            </w:r>
            <w:r w:rsidR="00A753C0" w:rsidRPr="00D93774">
              <w:rPr>
                <w:rFonts w:asciiTheme="minorHAnsi" w:eastAsia="Calibri" w:hAnsiTheme="minorHAnsi" w:cstheme="minorHAnsi"/>
                <w:sz w:val="22"/>
                <w:szCs w:val="22"/>
                <w:lang w:val="en-US" w:eastAsia="en-US"/>
              </w:rPr>
              <w:t xml:space="preserve"> </w:t>
            </w:r>
            <w:r w:rsidR="0047769B" w:rsidRPr="00D93774">
              <w:rPr>
                <w:rFonts w:asciiTheme="minorHAnsi" w:eastAsia="Calibri" w:hAnsiTheme="minorHAnsi" w:cstheme="minorHAnsi"/>
                <w:sz w:val="22"/>
                <w:szCs w:val="22"/>
                <w:lang w:val="en-US" w:eastAsia="en-US"/>
              </w:rPr>
              <w:t>disability</w:t>
            </w:r>
            <w:r w:rsidR="00A753C0" w:rsidRPr="00D93774">
              <w:rPr>
                <w:rFonts w:asciiTheme="minorHAnsi" w:eastAsia="Calibri" w:hAnsiTheme="minorHAnsi" w:cstheme="minorHAnsi"/>
                <w:sz w:val="22"/>
                <w:szCs w:val="22"/>
                <w:lang w:val="en-US" w:eastAsia="en-US"/>
              </w:rPr>
              <w:t xml:space="preserve"> </w:t>
            </w:r>
            <w:r w:rsidR="0047769B" w:rsidRPr="00D93774">
              <w:rPr>
                <w:rFonts w:asciiTheme="minorHAnsi" w:eastAsia="Calibri" w:hAnsiTheme="minorHAnsi" w:cstheme="minorHAnsi"/>
                <w:sz w:val="22"/>
                <w:szCs w:val="22"/>
                <w:lang w:val="en-US" w:eastAsia="en-US"/>
              </w:rPr>
              <w:t>inclusive</w:t>
            </w:r>
            <w:r w:rsidR="00A753C0" w:rsidRPr="00D93774">
              <w:rPr>
                <w:rFonts w:asciiTheme="minorHAnsi" w:eastAsia="Calibri" w:hAnsiTheme="minorHAnsi" w:cstheme="minorHAnsi"/>
                <w:sz w:val="22"/>
                <w:szCs w:val="22"/>
                <w:lang w:val="en-US" w:eastAsia="en-US"/>
              </w:rPr>
              <w:t xml:space="preserve"> SRH </w:t>
            </w:r>
            <w:r w:rsidR="0047769B" w:rsidRPr="00D93774">
              <w:rPr>
                <w:rFonts w:asciiTheme="minorHAnsi" w:eastAsia="Calibri" w:hAnsiTheme="minorHAnsi" w:cstheme="minorHAnsi"/>
                <w:sz w:val="22"/>
                <w:szCs w:val="22"/>
                <w:lang w:val="en-US" w:eastAsia="en-US"/>
              </w:rPr>
              <w:t>cabinets</w:t>
            </w:r>
            <w:r w:rsidR="00A753C0" w:rsidRPr="00D93774">
              <w:rPr>
                <w:rFonts w:asciiTheme="minorHAnsi" w:eastAsia="Calibri" w:hAnsiTheme="minorHAnsi" w:cstheme="minorHAnsi"/>
                <w:sz w:val="22"/>
                <w:szCs w:val="22"/>
                <w:lang w:val="en-US" w:eastAsia="en-US"/>
              </w:rPr>
              <w:t xml:space="preserve"> within health facilities in targeted regions to </w:t>
            </w:r>
            <w:r w:rsidR="00B94D5E" w:rsidRPr="00D93774">
              <w:rPr>
                <w:rFonts w:asciiTheme="minorHAnsi" w:eastAsia="Calibri" w:hAnsiTheme="minorHAnsi" w:cstheme="minorHAnsi"/>
                <w:sz w:val="22"/>
                <w:szCs w:val="22"/>
                <w:lang w:val="en-US" w:eastAsia="en-US"/>
              </w:rPr>
              <w:t>meet the demand from PWD for good quality accessible SRH services.  </w:t>
            </w:r>
          </w:p>
          <w:p w14:paraId="6A9534DB" w14:textId="56631140" w:rsidR="00B94D5E" w:rsidRDefault="00DE282D" w:rsidP="00D3511D">
            <w:pPr>
              <w:pStyle w:val="paragraph"/>
              <w:spacing w:before="0" w:beforeAutospacing="0" w:after="0" w:afterAutospacing="0"/>
              <w:textAlignment w:val="baseline"/>
              <w:rPr>
                <w:rFonts w:asciiTheme="minorHAnsi" w:eastAsia="Calibri" w:hAnsiTheme="minorHAnsi" w:cstheme="minorHAnsi"/>
                <w:sz w:val="22"/>
                <w:szCs w:val="22"/>
                <w:lang w:val="en-US" w:eastAsia="en-US"/>
              </w:rPr>
            </w:pPr>
            <w:r w:rsidRPr="00D93774">
              <w:rPr>
                <w:rFonts w:asciiTheme="minorHAnsi" w:eastAsia="Calibri" w:hAnsiTheme="minorHAnsi" w:cstheme="minorHAnsi"/>
                <w:sz w:val="22"/>
                <w:szCs w:val="22"/>
                <w:lang w:val="en-US" w:eastAsia="en-US"/>
              </w:rPr>
              <w:t xml:space="preserve">Through the accessibility assessment </w:t>
            </w:r>
            <w:r w:rsidR="0047769B" w:rsidRPr="00D93774">
              <w:rPr>
                <w:rFonts w:asciiTheme="minorHAnsi" w:eastAsia="Calibri" w:hAnsiTheme="minorHAnsi" w:cstheme="minorHAnsi"/>
                <w:sz w:val="22"/>
                <w:szCs w:val="22"/>
                <w:lang w:val="en-US" w:eastAsia="en-US"/>
              </w:rPr>
              <w:t>tools</w:t>
            </w:r>
            <w:r w:rsidRPr="00D93774">
              <w:rPr>
                <w:rFonts w:asciiTheme="minorHAnsi" w:eastAsia="Calibri" w:hAnsiTheme="minorHAnsi" w:cstheme="minorHAnsi"/>
                <w:sz w:val="22"/>
                <w:szCs w:val="22"/>
                <w:lang w:val="en-US" w:eastAsia="en-US"/>
              </w:rPr>
              <w:t xml:space="preserve"> developed under outcome 1</w:t>
            </w:r>
            <w:r w:rsidR="00305DC7" w:rsidRPr="00D93774">
              <w:rPr>
                <w:rFonts w:asciiTheme="minorHAnsi" w:eastAsia="Calibri" w:hAnsiTheme="minorHAnsi" w:cstheme="minorHAnsi"/>
                <w:sz w:val="22"/>
                <w:szCs w:val="22"/>
                <w:lang w:val="en-US" w:eastAsia="en-US"/>
              </w:rPr>
              <w:t xml:space="preserve">, </w:t>
            </w:r>
            <w:r w:rsidRPr="00D93774">
              <w:rPr>
                <w:rFonts w:asciiTheme="minorHAnsi" w:eastAsia="Calibri" w:hAnsiTheme="minorHAnsi" w:cstheme="minorHAnsi"/>
                <w:sz w:val="22"/>
                <w:szCs w:val="22"/>
                <w:lang w:val="en-US" w:eastAsia="en-US"/>
              </w:rPr>
              <w:t xml:space="preserve">The </w:t>
            </w:r>
            <w:proofErr w:type="spellStart"/>
            <w:r w:rsidRPr="00D93774">
              <w:rPr>
                <w:rFonts w:asciiTheme="minorHAnsi" w:eastAsia="Calibri" w:hAnsiTheme="minorHAnsi" w:cstheme="minorHAnsi"/>
                <w:sz w:val="22"/>
                <w:szCs w:val="22"/>
                <w:lang w:val="en-US" w:eastAsia="en-US"/>
              </w:rPr>
              <w:t>programme</w:t>
            </w:r>
            <w:proofErr w:type="spellEnd"/>
            <w:r w:rsidRPr="00D93774">
              <w:rPr>
                <w:rFonts w:asciiTheme="minorHAnsi" w:eastAsia="Calibri" w:hAnsiTheme="minorHAnsi" w:cstheme="minorHAnsi"/>
                <w:sz w:val="22"/>
                <w:szCs w:val="22"/>
                <w:lang w:val="en-US" w:eastAsia="en-US"/>
              </w:rPr>
              <w:t xml:space="preserve"> focused on ensuring </w:t>
            </w:r>
            <w:r w:rsidR="00B94D5E" w:rsidRPr="00D93774">
              <w:rPr>
                <w:rFonts w:asciiTheme="minorHAnsi" w:eastAsia="Calibri" w:hAnsiTheme="minorHAnsi" w:cstheme="minorHAnsi"/>
                <w:sz w:val="22"/>
                <w:szCs w:val="22"/>
                <w:lang w:val="en-US" w:eastAsia="en-US"/>
              </w:rPr>
              <w:t xml:space="preserve">accessible shelters and transit points for IDPs in target regions. </w:t>
            </w:r>
          </w:p>
          <w:p w14:paraId="25570860" w14:textId="77777777" w:rsidR="00E44815" w:rsidRDefault="00E44815" w:rsidP="00E44815">
            <w:pPr>
              <w:spacing w:after="120" w:line="240" w:lineRule="auto"/>
              <w:jc w:val="both"/>
              <w:rPr>
                <w:rFonts w:cstheme="minorHAnsi"/>
              </w:rPr>
            </w:pPr>
          </w:p>
          <w:p w14:paraId="18D35F8D" w14:textId="07BE29D2" w:rsidR="00E44815" w:rsidRPr="00E44815" w:rsidRDefault="00E44815" w:rsidP="00E44815">
            <w:pPr>
              <w:spacing w:after="120" w:line="240" w:lineRule="auto"/>
              <w:jc w:val="both"/>
              <w:rPr>
                <w:rFonts w:cstheme="minorHAnsi"/>
              </w:rPr>
            </w:pPr>
            <w:r w:rsidRPr="00E44815">
              <w:rPr>
                <w:rFonts w:cstheme="minorHAnsi"/>
              </w:rPr>
              <w:t>2000 women with disabilities, including 398 women, who raise children with disabilities gained better access to gender-responsive community services, livelihood and income generation support, participation in public life and decision making over their priorities in the war context:</w:t>
            </w:r>
          </w:p>
          <w:p w14:paraId="0005645E" w14:textId="77777777" w:rsidR="00E44815" w:rsidRPr="00B77594" w:rsidRDefault="00E44815" w:rsidP="00E44815">
            <w:pPr>
              <w:pStyle w:val="ListParagraph"/>
              <w:numPr>
                <w:ilvl w:val="0"/>
                <w:numId w:val="20"/>
              </w:numPr>
              <w:spacing w:after="120" w:line="240" w:lineRule="auto"/>
              <w:contextualSpacing w:val="0"/>
              <w:jc w:val="both"/>
              <w:rPr>
                <w:rFonts w:cstheme="minorHAnsi"/>
              </w:rPr>
            </w:pPr>
            <w:r w:rsidRPr="00B77594">
              <w:rPr>
                <w:rFonts w:cstheme="minorHAnsi"/>
              </w:rPr>
              <w:t xml:space="preserve">Women with disabilities and mothers of children with disabilities in </w:t>
            </w:r>
            <w:proofErr w:type="spellStart"/>
            <w:r w:rsidRPr="00B77594">
              <w:rPr>
                <w:rFonts w:cstheme="minorHAnsi"/>
              </w:rPr>
              <w:t>Bohorodchany</w:t>
            </w:r>
            <w:proofErr w:type="spellEnd"/>
            <w:r w:rsidRPr="00B77594">
              <w:rPr>
                <w:rFonts w:cstheme="minorHAnsi"/>
              </w:rPr>
              <w:t xml:space="preserve"> and neighboring communities of Ivano-Frankivsk region can now use specialized medical services for their children and reproductive health services through the newly established position of pediatric neurologist in Central hospital and a “Social Taxi” to access his services, a full-time social worker position in Children’s Rehabilitation Center and an accessible gynecological chair in Central hospital (</w:t>
            </w:r>
            <w:r w:rsidRPr="00B77594">
              <w:rPr>
                <w:rFonts w:cstheme="minorHAnsi"/>
                <w:b/>
                <w:bCs/>
              </w:rPr>
              <w:t>Annex 6 UN Women</w:t>
            </w:r>
            <w:r w:rsidRPr="00B77594">
              <w:rPr>
                <w:rFonts w:cstheme="minorHAnsi"/>
              </w:rPr>
              <w:t>). In addition, women who bring their children to the rehabilitation center, girls and boys who visit the center, can also obtain the sewing skills, which they can use to sew and repair clothes for their own needs, sew bedclothes for patients of rehabilitation center and repair clothes within humanitarian aid for women and children with disabilities.</w:t>
            </w:r>
          </w:p>
          <w:p w14:paraId="777B5212" w14:textId="527A7A80" w:rsidR="008003F3" w:rsidRPr="00B77594" w:rsidRDefault="00E44815" w:rsidP="001C1AA4">
            <w:pPr>
              <w:pStyle w:val="ListParagraph"/>
              <w:numPr>
                <w:ilvl w:val="0"/>
                <w:numId w:val="20"/>
              </w:numPr>
              <w:spacing w:after="120" w:line="240" w:lineRule="auto"/>
              <w:contextualSpacing w:val="0"/>
              <w:jc w:val="both"/>
              <w:rPr>
                <w:rFonts w:cstheme="minorHAnsi"/>
              </w:rPr>
            </w:pPr>
            <w:r w:rsidRPr="00B77594">
              <w:rPr>
                <w:rFonts w:cstheme="minorHAnsi"/>
              </w:rPr>
              <w:t>Women with disabilities can now discuss their priorities and needs in the context of the war and humanitarian crisis, strategize advocacy with local authorities for gender-responsive local services, and increase their digital skills in accessible premises of Resource Centers for Women with Disabilities, jointly established by local authorities and initiative groups of women in 4 communities of Ivano-Frankivsk, Lviv and Chernivtsi regions.</w:t>
            </w:r>
          </w:p>
        </w:tc>
      </w:tr>
      <w:tr w:rsidR="008003F3" w:rsidRPr="00B77594" w14:paraId="3F7E6314" w14:textId="77777777" w:rsidTr="3F41F1C5">
        <w:tc>
          <w:tcPr>
            <w:tcW w:w="5000" w:type="pct"/>
            <w:tcBorders>
              <w:left w:val="double" w:sz="4" w:space="0" w:color="auto"/>
              <w:right w:val="double" w:sz="4" w:space="0" w:color="auto"/>
            </w:tcBorders>
          </w:tcPr>
          <w:p w14:paraId="24085B2E" w14:textId="77777777" w:rsidR="008003F3" w:rsidRPr="00B77594" w:rsidRDefault="008003F3" w:rsidP="00B77594">
            <w:pPr>
              <w:pStyle w:val="ListParagraph"/>
              <w:spacing w:after="120" w:line="240" w:lineRule="auto"/>
              <w:ind w:left="0"/>
              <w:contextualSpacing w:val="0"/>
              <w:jc w:val="both"/>
              <w:rPr>
                <w:rFonts w:cstheme="minorHAnsi"/>
                <w:b/>
                <w:bCs/>
              </w:rPr>
            </w:pPr>
            <w:r w:rsidRPr="00B77594">
              <w:rPr>
                <w:rFonts w:cstheme="minorHAnsi"/>
                <w:b/>
                <w:bCs/>
              </w:rPr>
              <w:t>Outcome 3</w:t>
            </w:r>
          </w:p>
          <w:p w14:paraId="1B199539" w14:textId="47DF26B5" w:rsidR="00476849" w:rsidRPr="00B77594" w:rsidRDefault="001C5129" w:rsidP="00B77594">
            <w:pPr>
              <w:spacing w:after="120" w:line="240" w:lineRule="auto"/>
              <w:rPr>
                <w:rFonts w:cstheme="minorHAnsi"/>
                <w:lang w:val="en-GB"/>
              </w:rPr>
            </w:pPr>
            <w:r w:rsidRPr="00B77594">
              <w:rPr>
                <w:rFonts w:cstheme="minorHAnsi"/>
                <w:lang w:val="en-GB"/>
              </w:rPr>
              <w:t>National development and humanitarian plans, budgets, programs, and monitoring processes are disability inclusive</w:t>
            </w:r>
          </w:p>
        </w:tc>
      </w:tr>
      <w:tr w:rsidR="008003F3" w:rsidRPr="00B77594" w14:paraId="367F6B71" w14:textId="77777777" w:rsidTr="3F41F1C5">
        <w:tc>
          <w:tcPr>
            <w:tcW w:w="5000" w:type="pct"/>
            <w:tcBorders>
              <w:left w:val="double" w:sz="4" w:space="0" w:color="auto"/>
              <w:bottom w:val="double" w:sz="4" w:space="0" w:color="auto"/>
              <w:right w:val="double" w:sz="4" w:space="0" w:color="auto"/>
            </w:tcBorders>
          </w:tcPr>
          <w:p w14:paraId="50B4787E" w14:textId="044434BF" w:rsidR="008003F3" w:rsidRPr="00B77594" w:rsidRDefault="1AA58316" w:rsidP="005869D7">
            <w:pPr>
              <w:spacing w:after="120" w:line="240" w:lineRule="auto"/>
              <w:jc w:val="both"/>
              <w:rPr>
                <w:rFonts w:cstheme="minorHAnsi"/>
              </w:rPr>
            </w:pPr>
            <w:r w:rsidRPr="00B77594">
              <w:rPr>
                <w:rFonts w:eastAsiaTheme="minorEastAsia" w:cstheme="minorHAnsi"/>
                <w:color w:val="000000" w:themeColor="text1"/>
              </w:rPr>
              <w:t xml:space="preserve">Outcome 3 </w:t>
            </w:r>
            <w:r w:rsidR="517A48E5" w:rsidRPr="00B77594">
              <w:rPr>
                <w:rFonts w:eastAsiaTheme="minorEastAsia" w:cstheme="minorHAnsi"/>
                <w:color w:val="000000" w:themeColor="text1"/>
              </w:rPr>
              <w:t>significantly</w:t>
            </w:r>
            <w:r w:rsidRPr="00B77594">
              <w:rPr>
                <w:rFonts w:eastAsiaTheme="minorEastAsia" w:cstheme="minorHAnsi"/>
                <w:color w:val="000000" w:themeColor="text1"/>
              </w:rPr>
              <w:t xml:space="preserve"> contributed </w:t>
            </w:r>
            <w:r w:rsidR="428E885B" w:rsidRPr="00B77594">
              <w:rPr>
                <w:rFonts w:eastAsiaTheme="minorEastAsia" w:cstheme="minorHAnsi"/>
                <w:color w:val="000000" w:themeColor="text1"/>
              </w:rPr>
              <w:t>a</w:t>
            </w:r>
            <w:r w:rsidRPr="00B77594">
              <w:rPr>
                <w:rFonts w:eastAsiaTheme="minorEastAsia" w:cstheme="minorHAnsi"/>
                <w:color w:val="000000" w:themeColor="text1"/>
              </w:rPr>
              <w:t xml:space="preserve"> proactive contribution of </w:t>
            </w:r>
            <w:r w:rsidR="0082D52A" w:rsidRPr="00B77594">
              <w:rPr>
                <w:rFonts w:eastAsiaTheme="minorEastAsia" w:cstheme="minorHAnsi"/>
                <w:color w:val="000000" w:themeColor="text1"/>
              </w:rPr>
              <w:t xml:space="preserve">the implementing partners </w:t>
            </w:r>
            <w:r w:rsidRPr="00B77594">
              <w:rPr>
                <w:rFonts w:eastAsiaTheme="minorEastAsia" w:cstheme="minorHAnsi"/>
                <w:color w:val="000000" w:themeColor="text1"/>
              </w:rPr>
              <w:t xml:space="preserve">to the processes of development of disability-inclusive </w:t>
            </w:r>
            <w:r w:rsidR="00152296" w:rsidRPr="00B77594">
              <w:rPr>
                <w:rFonts w:eastAsiaTheme="minorEastAsia" w:cstheme="minorHAnsi"/>
                <w:color w:val="000000" w:themeColor="text1"/>
              </w:rPr>
              <w:t>H</w:t>
            </w:r>
            <w:r w:rsidR="00152296">
              <w:rPr>
                <w:rFonts w:eastAsiaTheme="minorEastAsia" w:cstheme="minorHAnsi"/>
                <w:color w:val="000000" w:themeColor="text1"/>
              </w:rPr>
              <w:t>umanitarian Response Plans</w:t>
            </w:r>
            <w:r w:rsidR="003E7763">
              <w:rPr>
                <w:rFonts w:eastAsiaTheme="minorEastAsia" w:cstheme="minorHAnsi"/>
                <w:color w:val="000000" w:themeColor="text1"/>
              </w:rPr>
              <w:t xml:space="preserve"> (HRP)</w:t>
            </w:r>
            <w:r w:rsidR="00152296">
              <w:rPr>
                <w:rFonts w:eastAsiaTheme="minorEastAsia" w:cstheme="minorHAnsi"/>
                <w:color w:val="000000" w:themeColor="text1"/>
              </w:rPr>
              <w:t xml:space="preserve"> and </w:t>
            </w:r>
            <w:r w:rsidR="00152296" w:rsidRPr="00B77594">
              <w:rPr>
                <w:rFonts w:eastAsiaTheme="minorEastAsia" w:cstheme="minorHAnsi"/>
                <w:color w:val="000000" w:themeColor="text1"/>
              </w:rPr>
              <w:t>H</w:t>
            </w:r>
            <w:r w:rsidR="00152296">
              <w:rPr>
                <w:rFonts w:eastAsiaTheme="minorEastAsia" w:cstheme="minorHAnsi"/>
                <w:color w:val="000000" w:themeColor="text1"/>
              </w:rPr>
              <w:t>umanitarian Needs Overview</w:t>
            </w:r>
            <w:r w:rsidR="003E7763">
              <w:rPr>
                <w:rFonts w:eastAsiaTheme="minorEastAsia" w:cstheme="minorHAnsi"/>
                <w:color w:val="000000" w:themeColor="text1"/>
              </w:rPr>
              <w:t xml:space="preserve"> (HNO)</w:t>
            </w:r>
            <w:r w:rsidRPr="00B77594">
              <w:rPr>
                <w:rFonts w:eastAsiaTheme="minorEastAsia" w:cstheme="minorHAnsi"/>
                <w:color w:val="000000" w:themeColor="text1"/>
              </w:rPr>
              <w:t xml:space="preserve"> by the means of </w:t>
            </w:r>
            <w:r w:rsidR="5B3AE550" w:rsidRPr="00B77594">
              <w:rPr>
                <w:rFonts w:eastAsiaTheme="minorEastAsia" w:cstheme="minorHAnsi"/>
                <w:color w:val="000000" w:themeColor="text1"/>
              </w:rPr>
              <w:t xml:space="preserve">their </w:t>
            </w:r>
            <w:r w:rsidRPr="00B77594">
              <w:rPr>
                <w:rFonts w:eastAsiaTheme="minorEastAsia" w:cstheme="minorHAnsi"/>
                <w:color w:val="000000" w:themeColor="text1"/>
              </w:rPr>
              <w:t>frequent participation in working groups discussions and providing respective inputs</w:t>
            </w:r>
            <w:r w:rsidR="56EBB13A" w:rsidRPr="00B77594">
              <w:rPr>
                <w:rFonts w:eastAsiaTheme="minorEastAsia" w:cstheme="minorHAnsi"/>
                <w:color w:val="000000" w:themeColor="text1"/>
              </w:rPr>
              <w:t xml:space="preserve"> encouraging for disability inclusion of the national development and humanitarian p</w:t>
            </w:r>
            <w:r w:rsidR="56EBB13A" w:rsidRPr="00B77594">
              <w:rPr>
                <w:rFonts w:eastAsiaTheme="minorEastAsia" w:cstheme="minorHAnsi"/>
                <w:color w:val="000000" w:themeColor="text1"/>
                <w:lang w:val="en-GB"/>
              </w:rPr>
              <w:t>lans, budgets, programs, and monitoring processe</w:t>
            </w:r>
            <w:r w:rsidRPr="00B77594">
              <w:rPr>
                <w:rFonts w:eastAsiaTheme="minorEastAsia" w:cstheme="minorHAnsi"/>
                <w:color w:val="000000" w:themeColor="text1"/>
                <w:lang w:val="en-GB"/>
              </w:rPr>
              <w:t xml:space="preserve">s. </w:t>
            </w:r>
            <w:r w:rsidR="00AA12ED">
              <w:rPr>
                <w:rFonts w:eastAsiaTheme="minorEastAsia" w:cstheme="minorHAnsi"/>
                <w:color w:val="000000" w:themeColor="text1"/>
                <w:lang w:val="en-GB"/>
              </w:rPr>
              <w:t xml:space="preserve">Each of the PUNOs played a key role in taking the learnings </w:t>
            </w:r>
            <w:r w:rsidR="00775AE9">
              <w:rPr>
                <w:rFonts w:eastAsiaTheme="minorEastAsia" w:cstheme="minorHAnsi"/>
                <w:color w:val="000000" w:themeColor="text1"/>
                <w:lang w:val="en-GB"/>
              </w:rPr>
              <w:t>from the</w:t>
            </w:r>
            <w:r w:rsidR="00AA12ED">
              <w:rPr>
                <w:rFonts w:eastAsiaTheme="minorEastAsia" w:cstheme="minorHAnsi"/>
                <w:color w:val="000000" w:themeColor="text1"/>
                <w:lang w:val="en-GB"/>
              </w:rPr>
              <w:t xml:space="preserve"> joint programme to clusters and working groups on specialists subjects they were chairing/ facilitating </w:t>
            </w:r>
            <w:r w:rsidR="00775AE9">
              <w:rPr>
                <w:rFonts w:eastAsiaTheme="minorEastAsia" w:cstheme="minorHAnsi"/>
                <w:color w:val="000000" w:themeColor="text1"/>
                <w:lang w:val="en-GB"/>
              </w:rPr>
              <w:t xml:space="preserve">under the </w:t>
            </w:r>
            <w:r w:rsidR="00775AE9">
              <w:rPr>
                <w:rFonts w:eastAsiaTheme="minorEastAsia" w:cstheme="minorHAnsi"/>
                <w:color w:val="000000" w:themeColor="text1"/>
                <w:lang w:val="en-GB"/>
              </w:rPr>
              <w:lastRenderedPageBreak/>
              <w:t xml:space="preserve">humanitarian response. </w:t>
            </w:r>
            <w:r w:rsidRPr="00B77594">
              <w:rPr>
                <w:rFonts w:eastAsiaTheme="minorEastAsia" w:cstheme="minorHAnsi"/>
                <w:color w:val="000000" w:themeColor="text1"/>
                <w:lang w:val="en-GB"/>
              </w:rPr>
              <w:t xml:space="preserve">As results, the 2023 HRP and HNO </w:t>
            </w:r>
            <w:r w:rsidR="00371B92">
              <w:rPr>
                <w:rFonts w:eastAsiaTheme="minorEastAsia" w:cstheme="minorHAnsi"/>
                <w:color w:val="000000" w:themeColor="text1"/>
                <w:lang w:val="en-GB"/>
              </w:rPr>
              <w:t xml:space="preserve">included </w:t>
            </w:r>
            <w:r w:rsidRPr="00B77594">
              <w:rPr>
                <w:rFonts w:eastAsiaTheme="minorEastAsia" w:cstheme="minorHAnsi"/>
                <w:color w:val="000000" w:themeColor="text1"/>
                <w:lang w:val="en-GB"/>
              </w:rPr>
              <w:t>multifaceted considerations concerning persons with disabilities.</w:t>
            </w:r>
          </w:p>
        </w:tc>
      </w:tr>
    </w:tbl>
    <w:p w14:paraId="37A837B5" w14:textId="77777777" w:rsidR="007908CE" w:rsidRPr="007908CE" w:rsidRDefault="007908CE" w:rsidP="03B3A78E">
      <w:pPr>
        <w:rPr>
          <w:rFonts w:ascii="Arial" w:hAnsi="Arial" w:cs="Arial"/>
          <w:sz w:val="18"/>
          <w:szCs w:val="18"/>
        </w:rPr>
      </w:pPr>
    </w:p>
    <w:p w14:paraId="0D3C16B7" w14:textId="2DA80880" w:rsidR="00351E44" w:rsidRDefault="00351E44" w:rsidP="00AB4868">
      <w:pPr>
        <w:pStyle w:val="Heading1"/>
        <w:numPr>
          <w:ilvl w:val="0"/>
          <w:numId w:val="18"/>
        </w:numPr>
        <w:jc w:val="left"/>
        <w:rPr>
          <w:sz w:val="24"/>
          <w:szCs w:val="24"/>
        </w:rPr>
      </w:pPr>
      <w:r w:rsidRPr="16B99B24">
        <w:rPr>
          <w:sz w:val="24"/>
          <w:szCs w:val="24"/>
        </w:rPr>
        <w:t xml:space="preserve">Progress towards specific </w:t>
      </w:r>
      <w:r w:rsidR="000C0D01" w:rsidRPr="16B99B24">
        <w:rPr>
          <w:sz w:val="24"/>
          <w:szCs w:val="24"/>
          <w:lang w:val="en-GB"/>
        </w:rPr>
        <w:t xml:space="preserve">programme </w:t>
      </w:r>
      <w:r w:rsidRPr="16B99B24">
        <w:rPr>
          <w:sz w:val="24"/>
          <w:szCs w:val="24"/>
        </w:rPr>
        <w:t>out</w:t>
      </w:r>
      <w:r w:rsidR="254204EB" w:rsidRPr="16B99B24">
        <w:rPr>
          <w:sz w:val="24"/>
          <w:szCs w:val="24"/>
        </w:rPr>
        <w:t>puts</w:t>
      </w:r>
      <w:r w:rsidRPr="16B99B24">
        <w:rPr>
          <w:sz w:val="24"/>
          <w:szCs w:val="24"/>
        </w:rPr>
        <w:t xml:space="preserve"> </w:t>
      </w:r>
    </w:p>
    <w:p w14:paraId="3B172A43" w14:textId="26A6326F" w:rsidR="4482BDAC" w:rsidRDefault="007908CE" w:rsidP="4658F793">
      <w:pPr>
        <w:jc w:val="both"/>
        <w:rPr>
          <w:rFonts w:ascii="Arial" w:hAnsi="Arial" w:cs="Arial"/>
          <w:i/>
          <w:iCs/>
          <w:sz w:val="20"/>
          <w:szCs w:val="20"/>
        </w:rPr>
      </w:pPr>
      <w:r w:rsidRPr="4658F793">
        <w:rPr>
          <w:rFonts w:ascii="Arial" w:hAnsi="Arial" w:cs="Arial"/>
          <w:i/>
          <w:iCs/>
          <w:sz w:val="20"/>
          <w:szCs w:val="20"/>
        </w:rPr>
        <w:t xml:space="preserve">Please </w:t>
      </w:r>
      <w:r w:rsidR="006A2735" w:rsidRPr="4658F793">
        <w:rPr>
          <w:rFonts w:ascii="Arial" w:hAnsi="Arial" w:cs="Arial"/>
          <w:i/>
          <w:iCs/>
          <w:sz w:val="20"/>
          <w:szCs w:val="20"/>
        </w:rPr>
        <w:t xml:space="preserve">include a table </w:t>
      </w:r>
      <w:r w:rsidR="00D8779D" w:rsidRPr="4658F793">
        <w:rPr>
          <w:rFonts w:ascii="Arial" w:hAnsi="Arial" w:cs="Arial"/>
          <w:i/>
          <w:iCs/>
          <w:sz w:val="20"/>
          <w:szCs w:val="20"/>
        </w:rPr>
        <w:t xml:space="preserve">for each output of the </w:t>
      </w:r>
      <w:proofErr w:type="spellStart"/>
      <w:r w:rsidR="00D8779D" w:rsidRPr="4658F793">
        <w:rPr>
          <w:rFonts w:ascii="Arial" w:hAnsi="Arial" w:cs="Arial"/>
          <w:i/>
          <w:iCs/>
          <w:sz w:val="20"/>
          <w:szCs w:val="20"/>
        </w:rPr>
        <w:t>programme</w:t>
      </w:r>
      <w:proofErr w:type="spellEnd"/>
      <w:r w:rsidR="00D8779D" w:rsidRPr="4658F793">
        <w:rPr>
          <w:rFonts w:ascii="Arial" w:hAnsi="Arial" w:cs="Arial"/>
          <w:i/>
          <w:iCs/>
          <w:sz w:val="20"/>
          <w:szCs w:val="20"/>
        </w:rPr>
        <w:t xml:space="preserve"> and </w:t>
      </w:r>
      <w:r w:rsidRPr="4658F793">
        <w:rPr>
          <w:rFonts w:ascii="Arial" w:hAnsi="Arial" w:cs="Arial"/>
          <w:i/>
          <w:iCs/>
          <w:sz w:val="20"/>
          <w:szCs w:val="20"/>
        </w:rPr>
        <w:t xml:space="preserve">complete </w:t>
      </w:r>
      <w:r w:rsidR="00D8779D" w:rsidRPr="4658F793">
        <w:rPr>
          <w:rFonts w:ascii="Arial" w:hAnsi="Arial" w:cs="Arial"/>
          <w:i/>
          <w:iCs/>
          <w:sz w:val="20"/>
          <w:szCs w:val="20"/>
        </w:rPr>
        <w:t xml:space="preserve">by </w:t>
      </w:r>
      <w:r w:rsidR="001C56B3" w:rsidRPr="4658F793">
        <w:rPr>
          <w:rFonts w:ascii="Arial" w:hAnsi="Arial" w:cs="Arial"/>
          <w:i/>
          <w:iCs/>
          <w:sz w:val="20"/>
          <w:szCs w:val="20"/>
        </w:rPr>
        <w:t>indicating the progress made on each output</w:t>
      </w:r>
      <w:r w:rsidR="00FE3EBB" w:rsidRPr="4658F793">
        <w:rPr>
          <w:rFonts w:ascii="Arial" w:hAnsi="Arial" w:cs="Arial"/>
          <w:i/>
          <w:iCs/>
          <w:sz w:val="20"/>
          <w:szCs w:val="20"/>
        </w:rPr>
        <w:t>. In addition</w:t>
      </w:r>
      <w:r w:rsidR="009817D9" w:rsidRPr="4658F793">
        <w:rPr>
          <w:rFonts w:ascii="Arial" w:hAnsi="Arial" w:cs="Arial"/>
          <w:i/>
          <w:iCs/>
          <w:sz w:val="20"/>
          <w:szCs w:val="20"/>
        </w:rPr>
        <w:t xml:space="preserve">, </w:t>
      </w:r>
      <w:r w:rsidR="00A14EBB" w:rsidRPr="4658F793">
        <w:rPr>
          <w:rFonts w:ascii="Arial" w:hAnsi="Arial" w:cs="Arial"/>
          <w:i/>
          <w:iCs/>
          <w:sz w:val="20"/>
          <w:szCs w:val="20"/>
        </w:rPr>
        <w:t xml:space="preserve">please include a narrative </w:t>
      </w:r>
      <w:r w:rsidR="00377743" w:rsidRPr="4658F793">
        <w:rPr>
          <w:rFonts w:ascii="Arial" w:hAnsi="Arial" w:cs="Arial"/>
          <w:i/>
          <w:iCs/>
          <w:sz w:val="20"/>
          <w:szCs w:val="20"/>
        </w:rPr>
        <w:t>describ</w:t>
      </w:r>
      <w:r w:rsidR="00A14EBB" w:rsidRPr="4658F793">
        <w:rPr>
          <w:rFonts w:ascii="Arial" w:hAnsi="Arial" w:cs="Arial"/>
          <w:i/>
          <w:iCs/>
          <w:sz w:val="20"/>
          <w:szCs w:val="20"/>
        </w:rPr>
        <w:t>ing</w:t>
      </w:r>
      <w:r w:rsidR="00377743" w:rsidRPr="4658F793">
        <w:rPr>
          <w:rFonts w:ascii="Arial" w:hAnsi="Arial" w:cs="Arial"/>
          <w:i/>
          <w:iCs/>
          <w:sz w:val="20"/>
          <w:szCs w:val="20"/>
        </w:rPr>
        <w:t xml:space="preserve"> </w:t>
      </w:r>
      <w:r w:rsidR="3C2AB8A1" w:rsidRPr="4658F793">
        <w:rPr>
          <w:rFonts w:ascii="Arial" w:hAnsi="Arial" w:cs="Arial"/>
          <w:i/>
          <w:iCs/>
          <w:sz w:val="20"/>
          <w:szCs w:val="20"/>
        </w:rPr>
        <w:t xml:space="preserve">in detail what has been achieved during the reporting year towards delivering </w:t>
      </w:r>
      <w:r w:rsidR="0951CC52" w:rsidRPr="4658F793">
        <w:rPr>
          <w:rFonts w:ascii="Arial" w:hAnsi="Arial" w:cs="Arial"/>
          <w:i/>
          <w:iCs/>
          <w:sz w:val="20"/>
          <w:szCs w:val="20"/>
        </w:rPr>
        <w:t xml:space="preserve">each output of the joint </w:t>
      </w:r>
      <w:proofErr w:type="spellStart"/>
      <w:r w:rsidR="0951CC52" w:rsidRPr="4658F793">
        <w:rPr>
          <w:rFonts w:ascii="Arial" w:hAnsi="Arial" w:cs="Arial"/>
          <w:i/>
          <w:iCs/>
          <w:sz w:val="20"/>
          <w:szCs w:val="20"/>
        </w:rPr>
        <w:t>programme</w:t>
      </w:r>
      <w:proofErr w:type="spellEnd"/>
      <w:r w:rsidR="009D4141" w:rsidRPr="4658F793">
        <w:rPr>
          <w:rFonts w:ascii="Arial" w:hAnsi="Arial" w:cs="Arial"/>
          <w:i/>
          <w:iCs/>
          <w:sz w:val="20"/>
          <w:szCs w:val="20"/>
        </w:rPr>
        <w:t xml:space="preserve">. </w:t>
      </w:r>
      <w:r w:rsidR="00473742" w:rsidRPr="4658F793">
        <w:rPr>
          <w:rFonts w:ascii="Arial" w:hAnsi="Arial" w:cs="Arial"/>
          <w:i/>
          <w:iCs/>
          <w:sz w:val="20"/>
          <w:szCs w:val="20"/>
        </w:rPr>
        <w:t>Th</w:t>
      </w:r>
      <w:r w:rsidR="00FE3EBB" w:rsidRPr="4658F793">
        <w:rPr>
          <w:rFonts w:ascii="Arial" w:hAnsi="Arial" w:cs="Arial"/>
          <w:i/>
          <w:iCs/>
          <w:sz w:val="20"/>
          <w:szCs w:val="20"/>
        </w:rPr>
        <w:t xml:space="preserve">e narrative </w:t>
      </w:r>
      <w:r w:rsidR="00473742" w:rsidRPr="4658F793">
        <w:rPr>
          <w:rFonts w:ascii="Arial" w:hAnsi="Arial" w:cs="Arial"/>
          <w:i/>
          <w:iCs/>
          <w:sz w:val="20"/>
          <w:szCs w:val="20"/>
        </w:rPr>
        <w:t xml:space="preserve">could include </w:t>
      </w:r>
      <w:r w:rsidR="00A14EBB" w:rsidRPr="4658F793">
        <w:rPr>
          <w:rFonts w:ascii="Arial" w:hAnsi="Arial" w:cs="Arial"/>
          <w:i/>
          <w:iCs/>
          <w:sz w:val="20"/>
          <w:szCs w:val="20"/>
        </w:rPr>
        <w:t xml:space="preserve">any preliminary / interim progress towards the output activity, any qualitative progress for the output activities that have begun, contextual specifics </w:t>
      </w:r>
      <w:r w:rsidR="5B3AC388" w:rsidRPr="4658F793">
        <w:rPr>
          <w:rFonts w:ascii="Arial" w:hAnsi="Arial" w:cs="Arial"/>
          <w:i/>
          <w:iCs/>
          <w:sz w:val="20"/>
          <w:szCs w:val="20"/>
        </w:rPr>
        <w:t>e.g.,</w:t>
      </w:r>
      <w:r w:rsidR="00A14EBB" w:rsidRPr="4658F793">
        <w:rPr>
          <w:rFonts w:ascii="Arial" w:hAnsi="Arial" w:cs="Arial"/>
          <w:i/>
          <w:iCs/>
          <w:sz w:val="20"/>
          <w:szCs w:val="20"/>
        </w:rPr>
        <w:t xml:space="preserve"> who are the beneficiaries? </w:t>
      </w:r>
      <w:r w:rsidR="003D72C6" w:rsidRPr="4658F793">
        <w:rPr>
          <w:rFonts w:ascii="Arial" w:hAnsi="Arial" w:cs="Arial"/>
          <w:i/>
          <w:iCs/>
          <w:sz w:val="20"/>
          <w:szCs w:val="20"/>
        </w:rPr>
        <w:t>W</w:t>
      </w:r>
      <w:r w:rsidR="00A14EBB" w:rsidRPr="4658F793">
        <w:rPr>
          <w:rFonts w:ascii="Arial" w:hAnsi="Arial" w:cs="Arial"/>
          <w:i/>
          <w:iCs/>
          <w:sz w:val="20"/>
          <w:szCs w:val="20"/>
        </w:rPr>
        <w:t>hat are the intervention types?</w:t>
      </w:r>
      <w:r w:rsidR="007C21EC" w:rsidRPr="4658F793">
        <w:rPr>
          <w:rFonts w:ascii="Arial" w:hAnsi="Arial" w:cs="Arial"/>
          <w:i/>
          <w:iCs/>
          <w:sz w:val="20"/>
          <w:szCs w:val="20"/>
        </w:rPr>
        <w:t xml:space="preserve"> </w:t>
      </w:r>
      <w:r w:rsidR="00A14EBB" w:rsidRPr="4658F793">
        <w:rPr>
          <w:rFonts w:ascii="Arial" w:hAnsi="Arial" w:cs="Arial"/>
          <w:i/>
          <w:iCs/>
          <w:sz w:val="20"/>
          <w:szCs w:val="20"/>
        </w:rPr>
        <w:t>Any unexpected / unplanned results</w:t>
      </w:r>
      <w:r w:rsidR="001C424F" w:rsidRPr="4658F793">
        <w:rPr>
          <w:rFonts w:ascii="Arial" w:hAnsi="Arial" w:cs="Arial"/>
          <w:i/>
          <w:iCs/>
          <w:sz w:val="20"/>
          <w:szCs w:val="20"/>
        </w:rPr>
        <w:t xml:space="preserve">? </w:t>
      </w:r>
      <w:r w:rsidR="00377743" w:rsidRPr="4658F793">
        <w:rPr>
          <w:rFonts w:ascii="Arial" w:hAnsi="Arial" w:cs="Arial"/>
          <w:i/>
          <w:iCs/>
          <w:sz w:val="20"/>
          <w:szCs w:val="20"/>
        </w:rPr>
        <w:t xml:space="preserve">To the extent that is possible, clearly outline the link between the outputs delivered by the project and the </w:t>
      </w:r>
      <w:proofErr w:type="gramStart"/>
      <w:r w:rsidR="00377743" w:rsidRPr="4658F793">
        <w:rPr>
          <w:rFonts w:ascii="Arial" w:hAnsi="Arial" w:cs="Arial"/>
          <w:i/>
          <w:iCs/>
          <w:sz w:val="20"/>
          <w:szCs w:val="20"/>
        </w:rPr>
        <w:t>described outcome-related progress</w:t>
      </w:r>
      <w:proofErr w:type="gramEnd"/>
      <w:r w:rsidR="00377743" w:rsidRPr="4658F793">
        <w:rPr>
          <w:rFonts w:ascii="Arial" w:hAnsi="Arial" w:cs="Arial"/>
          <w:i/>
          <w:iCs/>
          <w:sz w:val="20"/>
          <w:szCs w:val="20"/>
        </w:rPr>
        <w:t xml:space="preserve">. </w:t>
      </w:r>
    </w:p>
    <w:p w14:paraId="1F9ACF3F" w14:textId="36A72792" w:rsidR="00081C9E" w:rsidRDefault="00D8779D" w:rsidP="4658F793">
      <w:pPr>
        <w:jc w:val="both"/>
        <w:rPr>
          <w:rFonts w:ascii="Arial" w:hAnsi="Arial" w:cs="Arial"/>
          <w:i/>
          <w:iCs/>
          <w:sz w:val="20"/>
          <w:szCs w:val="20"/>
        </w:rPr>
      </w:pPr>
      <w:r w:rsidRPr="4658F793">
        <w:rPr>
          <w:rFonts w:ascii="Arial" w:hAnsi="Arial" w:cs="Arial"/>
          <w:i/>
          <w:iCs/>
          <w:sz w:val="20"/>
          <w:szCs w:val="20"/>
        </w:rPr>
        <w:t xml:space="preserve">After completing the </w:t>
      </w:r>
      <w:r w:rsidR="00701DF7" w:rsidRPr="4658F793">
        <w:rPr>
          <w:rFonts w:ascii="Arial" w:hAnsi="Arial" w:cs="Arial"/>
          <w:i/>
          <w:iCs/>
          <w:sz w:val="20"/>
          <w:szCs w:val="20"/>
        </w:rPr>
        <w:t>tables, p</w:t>
      </w:r>
      <w:r w:rsidR="00081C9E" w:rsidRPr="4658F793">
        <w:rPr>
          <w:rFonts w:ascii="Arial" w:hAnsi="Arial" w:cs="Arial"/>
          <w:i/>
          <w:iCs/>
          <w:sz w:val="20"/>
          <w:szCs w:val="20"/>
        </w:rPr>
        <w:t xml:space="preserve">lease </w:t>
      </w:r>
      <w:r w:rsidR="00701DF7" w:rsidRPr="4658F793">
        <w:rPr>
          <w:rFonts w:ascii="Arial" w:hAnsi="Arial" w:cs="Arial"/>
          <w:i/>
          <w:iCs/>
          <w:sz w:val="20"/>
          <w:szCs w:val="20"/>
        </w:rPr>
        <w:t xml:space="preserve">assess the progress and </w:t>
      </w:r>
      <w:r w:rsidR="00081C9E" w:rsidRPr="4658F793">
        <w:rPr>
          <w:rFonts w:ascii="Arial" w:hAnsi="Arial" w:cs="Arial"/>
          <w:i/>
          <w:iCs/>
          <w:sz w:val="20"/>
          <w:szCs w:val="20"/>
        </w:rPr>
        <w:t xml:space="preserve">score yourself </w:t>
      </w:r>
      <w:r w:rsidR="00045841" w:rsidRPr="4658F793">
        <w:rPr>
          <w:rFonts w:ascii="Arial" w:hAnsi="Arial" w:cs="Arial"/>
          <w:i/>
          <w:iCs/>
          <w:sz w:val="20"/>
          <w:szCs w:val="20"/>
        </w:rPr>
        <w:t xml:space="preserve">(A+ or </w:t>
      </w:r>
      <w:bookmarkStart w:id="1" w:name="_Int_GDdDGlAB"/>
      <w:r w:rsidR="00045841" w:rsidRPr="4658F793">
        <w:rPr>
          <w:rFonts w:ascii="Arial" w:hAnsi="Arial" w:cs="Arial"/>
          <w:i/>
          <w:iCs/>
          <w:sz w:val="20"/>
          <w:szCs w:val="20"/>
        </w:rPr>
        <w:t>A or B or C</w:t>
      </w:r>
      <w:bookmarkEnd w:id="1"/>
      <w:r w:rsidR="00045841" w:rsidRPr="4658F793">
        <w:rPr>
          <w:rFonts w:ascii="Arial" w:hAnsi="Arial" w:cs="Arial"/>
          <w:i/>
          <w:iCs/>
          <w:sz w:val="20"/>
          <w:szCs w:val="20"/>
        </w:rPr>
        <w:t xml:space="preserve"> or D) </w:t>
      </w:r>
      <w:r w:rsidR="00081C9E" w:rsidRPr="4658F793">
        <w:rPr>
          <w:rFonts w:ascii="Arial" w:hAnsi="Arial" w:cs="Arial"/>
          <w:i/>
          <w:iCs/>
          <w:sz w:val="20"/>
          <w:szCs w:val="20"/>
        </w:rPr>
        <w:t>on each output based on the milestones/ targe</w:t>
      </w:r>
      <w:r w:rsidR="00AD21ED" w:rsidRPr="4658F793">
        <w:rPr>
          <w:rFonts w:ascii="Arial" w:hAnsi="Arial" w:cs="Arial"/>
          <w:i/>
          <w:iCs/>
          <w:sz w:val="20"/>
          <w:szCs w:val="20"/>
        </w:rPr>
        <w:t>t</w:t>
      </w:r>
      <w:r w:rsidR="3E72A391" w:rsidRPr="4658F793">
        <w:rPr>
          <w:rFonts w:ascii="Arial" w:hAnsi="Arial" w:cs="Arial"/>
          <w:i/>
          <w:iCs/>
          <w:sz w:val="20"/>
          <w:szCs w:val="20"/>
        </w:rPr>
        <w:t xml:space="preserve">. </w:t>
      </w:r>
    </w:p>
    <w:p w14:paraId="110D690C" w14:textId="31C9B946" w:rsidR="00081C9E" w:rsidRDefault="00081C9E" w:rsidP="003F3E8E">
      <w:pPr>
        <w:jc w:val="both"/>
        <w:rPr>
          <w:rFonts w:ascii="Arial" w:hAnsi="Arial" w:cs="Arial"/>
          <w:i/>
          <w:iCs/>
          <w:sz w:val="20"/>
          <w:szCs w:val="20"/>
        </w:rPr>
      </w:pPr>
      <w:r w:rsidRPr="00600392">
        <w:rPr>
          <w:rFonts w:ascii="Arial" w:hAnsi="Arial" w:cs="Arial"/>
          <w:i/>
          <w:iCs/>
          <w:sz w:val="20"/>
          <w:szCs w:val="20"/>
        </w:rPr>
        <w:t>A+ (Overachieved), A (met milestones/ target), B (under</w:t>
      </w:r>
      <w:r w:rsidR="006146AB">
        <w:rPr>
          <w:rFonts w:ascii="Arial" w:hAnsi="Arial" w:cs="Arial"/>
          <w:i/>
          <w:iCs/>
          <w:sz w:val="20"/>
          <w:szCs w:val="20"/>
        </w:rPr>
        <w:t>-</w:t>
      </w:r>
      <w:r w:rsidRPr="00600392">
        <w:rPr>
          <w:rFonts w:ascii="Arial" w:hAnsi="Arial" w:cs="Arial"/>
          <w:i/>
          <w:iCs/>
          <w:sz w:val="20"/>
          <w:szCs w:val="20"/>
        </w:rPr>
        <w:t>achieved but on track), C (slow progress), D (no progress made at all)</w:t>
      </w:r>
    </w:p>
    <w:p w14:paraId="55A6FA87" w14:textId="19C28EF7" w:rsidR="006036BE" w:rsidRPr="001B7C9B" w:rsidRDefault="006036BE" w:rsidP="00081C9E">
      <w:pPr>
        <w:rPr>
          <w:rFonts w:ascii="Arial" w:hAnsi="Arial" w:cs="Arial"/>
          <w:b/>
          <w:bCs/>
          <w:sz w:val="18"/>
          <w:szCs w:val="18"/>
        </w:rPr>
      </w:pPr>
      <w:r w:rsidRPr="001B7C9B">
        <w:rPr>
          <w:rFonts w:ascii="Arial" w:hAnsi="Arial" w:cs="Arial"/>
          <w:b/>
          <w:bCs/>
          <w:sz w:val="18"/>
          <w:szCs w:val="18"/>
        </w:rPr>
        <w:t>Output 1</w:t>
      </w:r>
      <w:r w:rsidR="00A62047">
        <w:rPr>
          <w:rFonts w:ascii="Arial" w:hAnsi="Arial" w:cs="Arial"/>
          <w:b/>
          <w:bCs/>
          <w:sz w:val="18"/>
          <w:szCs w:val="18"/>
        </w:rPr>
        <w:t>.1</w:t>
      </w:r>
      <w:r w:rsidRPr="001B7C9B">
        <w:rPr>
          <w:rFonts w:ascii="Arial" w:hAnsi="Arial" w:cs="Arial"/>
          <w:b/>
          <w:bCs/>
          <w:sz w:val="18"/>
          <w:szCs w:val="18"/>
        </w:rPr>
        <w:t xml:space="preserve"> </w:t>
      </w:r>
      <w:r w:rsidR="001B7C9B" w:rsidRPr="001B7C9B">
        <w:rPr>
          <w:rFonts w:ascii="Arial" w:hAnsi="Arial" w:cs="Arial"/>
          <w:b/>
          <w:bCs/>
          <w:sz w:val="18"/>
          <w:szCs w:val="18"/>
        </w:rPr>
        <w:t>o</w:t>
      </w:r>
      <w:r w:rsidR="00E044A5" w:rsidRPr="001B7C9B">
        <w:rPr>
          <w:rFonts w:ascii="Arial" w:hAnsi="Arial" w:cs="Arial"/>
          <w:b/>
          <w:bCs/>
          <w:sz w:val="18"/>
          <w:szCs w:val="18"/>
        </w:rPr>
        <w:t>verall a</w:t>
      </w:r>
      <w:r w:rsidR="003D327A" w:rsidRPr="001B7C9B">
        <w:rPr>
          <w:rFonts w:ascii="Arial" w:hAnsi="Arial" w:cs="Arial"/>
          <w:b/>
          <w:bCs/>
          <w:sz w:val="18"/>
          <w:szCs w:val="18"/>
        </w:rPr>
        <w:t>ssessment</w:t>
      </w:r>
      <w:r w:rsidR="00E044A5" w:rsidRPr="001B7C9B">
        <w:rPr>
          <w:rFonts w:ascii="Arial" w:hAnsi="Arial" w:cs="Arial"/>
          <w:b/>
          <w:bCs/>
          <w:sz w:val="18"/>
          <w:szCs w:val="18"/>
        </w:rPr>
        <w:t xml:space="preserve">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3B3A78E" w:rsidRPr="00C86BDF" w14:paraId="063D5D27" w14:textId="77777777" w:rsidTr="45A8EF64">
        <w:trPr>
          <w:trHeight w:val="300"/>
        </w:trPr>
        <w:tc>
          <w:tcPr>
            <w:tcW w:w="10136" w:type="dxa"/>
            <w:tcBorders>
              <w:top w:val="double" w:sz="4" w:space="0" w:color="auto"/>
              <w:left w:val="double" w:sz="4" w:space="0" w:color="auto"/>
              <w:right w:val="double" w:sz="4" w:space="0" w:color="auto"/>
            </w:tcBorders>
          </w:tcPr>
          <w:p w14:paraId="6DDA12F6" w14:textId="536D1BD0" w:rsidR="001C5129" w:rsidRPr="005B1001" w:rsidRDefault="03B3A78E" w:rsidP="005B1001">
            <w:pPr>
              <w:spacing w:before="60" w:after="60"/>
              <w:jc w:val="both"/>
              <w:rPr>
                <w:rFonts w:ascii="Arial" w:hAnsi="Arial" w:cs="Arial"/>
                <w:b/>
                <w:bCs/>
                <w:sz w:val="18"/>
                <w:szCs w:val="18"/>
              </w:rPr>
            </w:pPr>
            <w:r w:rsidRPr="00C86BDF">
              <w:rPr>
                <w:rFonts w:ascii="Arial" w:hAnsi="Arial" w:cs="Arial"/>
                <w:b/>
                <w:bCs/>
                <w:sz w:val="18"/>
                <w:szCs w:val="18"/>
              </w:rPr>
              <w:t>Out</w:t>
            </w:r>
            <w:r w:rsidR="5E36155D" w:rsidRPr="00C86BDF">
              <w:rPr>
                <w:rFonts w:ascii="Arial" w:hAnsi="Arial" w:cs="Arial"/>
                <w:b/>
                <w:bCs/>
                <w:sz w:val="18"/>
                <w:szCs w:val="18"/>
              </w:rPr>
              <w:t>put</w:t>
            </w:r>
            <w:r w:rsidRPr="00C86BDF">
              <w:rPr>
                <w:rFonts w:ascii="Arial" w:hAnsi="Arial" w:cs="Arial"/>
                <w:b/>
                <w:bCs/>
                <w:sz w:val="18"/>
                <w:szCs w:val="18"/>
              </w:rPr>
              <w:t xml:space="preserve"> 1</w:t>
            </w:r>
            <w:r w:rsidR="009450B5">
              <w:rPr>
                <w:rFonts w:ascii="Arial" w:hAnsi="Arial" w:cs="Arial"/>
                <w:b/>
                <w:bCs/>
                <w:sz w:val="18"/>
                <w:szCs w:val="18"/>
              </w:rPr>
              <w:t>.1</w:t>
            </w:r>
          </w:p>
        </w:tc>
      </w:tr>
      <w:tr w:rsidR="03B3A78E" w:rsidRPr="00C86BDF" w14:paraId="73706B77" w14:textId="77777777" w:rsidTr="45A8EF64">
        <w:trPr>
          <w:trHeight w:val="300"/>
        </w:trPr>
        <w:tc>
          <w:tcPr>
            <w:tcW w:w="10136" w:type="dxa"/>
            <w:tcBorders>
              <w:left w:val="double" w:sz="4" w:space="0" w:color="auto"/>
              <w:right w:val="double" w:sz="4" w:space="0" w:color="auto"/>
            </w:tcBorders>
          </w:tcPr>
          <w:p w14:paraId="6D267D72" w14:textId="0D9B5B7D" w:rsidR="03B3A78E" w:rsidRPr="00C86BDF" w:rsidRDefault="00A62047" w:rsidP="03B3A78E">
            <w:pPr>
              <w:spacing w:before="60" w:after="60"/>
              <w:jc w:val="both"/>
              <w:rPr>
                <w:rFonts w:ascii="Arial" w:hAnsi="Arial" w:cs="Arial"/>
                <w:sz w:val="18"/>
                <w:szCs w:val="18"/>
              </w:rPr>
            </w:pPr>
            <w:proofErr w:type="spellStart"/>
            <w:r w:rsidRPr="001C5129">
              <w:rPr>
                <w:rFonts w:ascii="Arial" w:hAnsi="Arial" w:cs="Arial"/>
                <w:b/>
                <w:bCs/>
                <w:sz w:val="18"/>
                <w:szCs w:val="18"/>
              </w:rPr>
              <w:t>Organisations</w:t>
            </w:r>
            <w:proofErr w:type="spellEnd"/>
            <w:r w:rsidRPr="001C5129">
              <w:rPr>
                <w:rFonts w:ascii="Arial" w:hAnsi="Arial" w:cs="Arial"/>
                <w:b/>
                <w:bCs/>
                <w:sz w:val="18"/>
                <w:szCs w:val="18"/>
              </w:rPr>
              <w:t xml:space="preserve"> of People with Disability (OPDs) are supported to systematically engage in the national humanitarian and development coordination mechanisms.</w:t>
            </w:r>
          </w:p>
        </w:tc>
      </w:tr>
      <w:tr w:rsidR="00021383" w:rsidRPr="00C86BDF" w14:paraId="0270638B" w14:textId="77777777" w:rsidTr="45A8EF64">
        <w:trPr>
          <w:trHeight w:val="300"/>
        </w:trPr>
        <w:tc>
          <w:tcPr>
            <w:tcW w:w="10136" w:type="dxa"/>
            <w:tcBorders>
              <w:left w:val="double" w:sz="4" w:space="0" w:color="auto"/>
              <w:right w:val="double" w:sz="4" w:space="0" w:color="auto"/>
            </w:tcBorders>
          </w:tcPr>
          <w:p w14:paraId="089620AE" w14:textId="16411C0A" w:rsidR="00021383" w:rsidRPr="005B263A" w:rsidRDefault="7C95A46F" w:rsidP="16B99B24">
            <w:pPr>
              <w:spacing w:before="60" w:after="60"/>
              <w:jc w:val="both"/>
              <w:rPr>
                <w:rFonts w:ascii="Arial" w:hAnsi="Arial" w:cs="Arial"/>
                <w:i/>
                <w:iCs/>
                <w:sz w:val="20"/>
                <w:szCs w:val="20"/>
              </w:rPr>
            </w:pPr>
            <w:r w:rsidRPr="16B99B24">
              <w:rPr>
                <w:rFonts w:ascii="Arial" w:hAnsi="Arial" w:cs="Arial"/>
                <w:b/>
                <w:bCs/>
                <w:sz w:val="18"/>
                <w:szCs w:val="18"/>
              </w:rPr>
              <w:t>Output score</w:t>
            </w:r>
            <w:r w:rsidR="42529CCA" w:rsidRPr="16B99B24">
              <w:rPr>
                <w:rFonts w:ascii="Arial" w:hAnsi="Arial" w:cs="Arial"/>
                <w:b/>
                <w:bCs/>
                <w:sz w:val="18"/>
                <w:szCs w:val="18"/>
              </w:rPr>
              <w:t>: A</w:t>
            </w:r>
            <w:r w:rsidR="524718E5" w:rsidRPr="16B99B24">
              <w:rPr>
                <w:rFonts w:ascii="Arial" w:hAnsi="Arial" w:cs="Arial"/>
                <w:b/>
                <w:bCs/>
                <w:sz w:val="18"/>
                <w:szCs w:val="18"/>
              </w:rPr>
              <w:t xml:space="preserve"> </w:t>
            </w:r>
            <w:r w:rsidR="524718E5" w:rsidRPr="16B99B24">
              <w:rPr>
                <w:rFonts w:ascii="Arial" w:hAnsi="Arial" w:cs="Arial"/>
                <w:i/>
                <w:iCs/>
                <w:sz w:val="20"/>
                <w:szCs w:val="20"/>
              </w:rPr>
              <w:t>(met milestones/ target)</w:t>
            </w:r>
          </w:p>
        </w:tc>
      </w:tr>
      <w:tr w:rsidR="00563BD2" w:rsidRPr="00C86BDF" w14:paraId="137B92B0" w14:textId="77777777" w:rsidTr="45A8EF64">
        <w:trPr>
          <w:trHeight w:val="300"/>
        </w:trPr>
        <w:tc>
          <w:tcPr>
            <w:tcW w:w="10136" w:type="dxa"/>
            <w:tcBorders>
              <w:left w:val="double" w:sz="4" w:space="0" w:color="auto"/>
              <w:right w:val="double" w:sz="4" w:space="0" w:color="auto"/>
            </w:tcBorders>
          </w:tcPr>
          <w:p w14:paraId="797CDE2E" w14:textId="1629F396" w:rsidR="00563BD2" w:rsidRPr="005869D7" w:rsidRDefault="6B2A1B04" w:rsidP="005869D7">
            <w:pPr>
              <w:spacing w:after="120" w:line="240" w:lineRule="auto"/>
              <w:jc w:val="both"/>
              <w:rPr>
                <w:rFonts w:cstheme="minorHAnsi"/>
              </w:rPr>
            </w:pPr>
            <w:r w:rsidRPr="005869D7">
              <w:rPr>
                <w:rFonts w:eastAsia="Calibri" w:cstheme="minorHAnsi"/>
                <w:color w:val="000000" w:themeColor="text1"/>
              </w:rPr>
              <w:t xml:space="preserve">The </w:t>
            </w:r>
            <w:proofErr w:type="spellStart"/>
            <w:r w:rsidRPr="005869D7">
              <w:rPr>
                <w:rFonts w:eastAsia="Calibri" w:cstheme="minorHAnsi"/>
                <w:color w:val="000000" w:themeColor="text1"/>
              </w:rPr>
              <w:t>programme</w:t>
            </w:r>
            <w:proofErr w:type="spellEnd"/>
            <w:r w:rsidRPr="005869D7">
              <w:rPr>
                <w:rFonts w:eastAsia="Calibri" w:cstheme="minorHAnsi"/>
                <w:color w:val="000000" w:themeColor="text1"/>
              </w:rPr>
              <w:t xml:space="preserve"> supported of capacity building and awareness raising offline and online events on SRH and GBV needs, rights and service provision for people with disabilities, with special attention to women and girls, older women with disabilities:</w:t>
            </w:r>
          </w:p>
          <w:p w14:paraId="2B6C5130" w14:textId="53AE6D3D" w:rsidR="00563BD2" w:rsidRPr="005869D7" w:rsidRDefault="6B2A1B04" w:rsidP="00B26B9E">
            <w:pPr>
              <w:pStyle w:val="ListParagraph"/>
              <w:numPr>
                <w:ilvl w:val="0"/>
                <w:numId w:val="14"/>
              </w:numPr>
              <w:spacing w:after="120" w:line="240" w:lineRule="auto"/>
              <w:contextualSpacing w:val="0"/>
              <w:jc w:val="both"/>
              <w:rPr>
                <w:rFonts w:eastAsia="Calibri" w:cstheme="minorHAnsi"/>
                <w:color w:val="000000" w:themeColor="text1"/>
              </w:rPr>
            </w:pPr>
            <w:r w:rsidRPr="005869D7">
              <w:rPr>
                <w:rFonts w:eastAsia="Calibri" w:cstheme="minorHAnsi"/>
                <w:color w:val="000000" w:themeColor="text1"/>
              </w:rPr>
              <w:t xml:space="preserve">UNFPA conducted 2 2-days offline trainings for health workers providing inclusive SRH services for women and girls with different types of disabilities. 12 teams of the newly created disability inclusive SRH cabinets (proposed within this initiative) were trained on provision of SRH services to people with disabilities. SRH inclusive cabinets   were established within existing health facilities in 6 target regions (2 facilities per region) that are hosting </w:t>
            </w:r>
            <w:proofErr w:type="gramStart"/>
            <w:r w:rsidRPr="005869D7">
              <w:rPr>
                <w:rFonts w:eastAsia="Calibri" w:cstheme="minorHAnsi"/>
                <w:color w:val="000000" w:themeColor="text1"/>
              </w:rPr>
              <w:t>a large number of</w:t>
            </w:r>
            <w:proofErr w:type="gramEnd"/>
            <w:r w:rsidRPr="005869D7">
              <w:rPr>
                <w:rFonts w:eastAsia="Calibri" w:cstheme="minorHAnsi"/>
                <w:color w:val="000000" w:themeColor="text1"/>
              </w:rPr>
              <w:t xml:space="preserve"> IDPs, including women and girls, women on the move and older persons.</w:t>
            </w:r>
          </w:p>
          <w:p w14:paraId="3C064247" w14:textId="4C9E2794" w:rsidR="00563BD2" w:rsidRPr="005869D7" w:rsidRDefault="6B2A1B04" w:rsidP="005869D7">
            <w:pPr>
              <w:pStyle w:val="ListParagraph"/>
              <w:numPr>
                <w:ilvl w:val="0"/>
                <w:numId w:val="14"/>
              </w:numPr>
              <w:spacing w:after="120" w:line="240" w:lineRule="auto"/>
              <w:contextualSpacing w:val="0"/>
              <w:jc w:val="both"/>
              <w:rPr>
                <w:rFonts w:eastAsia="Calibri" w:cstheme="minorHAnsi"/>
                <w:color w:val="000000" w:themeColor="text1"/>
              </w:rPr>
            </w:pPr>
            <w:r w:rsidRPr="005869D7">
              <w:rPr>
                <w:rFonts w:eastAsia="Calibri" w:cstheme="minorHAnsi"/>
                <w:color w:val="000000" w:themeColor="text1"/>
              </w:rPr>
              <w:t>UNFPA conducted 2 online refresher trainings for existing GBV service providers that were established with UNFPA support on how to provide services to people with disabilities, with specific focus on women and girls with different types of disabilities.</w:t>
            </w:r>
          </w:p>
          <w:p w14:paraId="6CBD5629" w14:textId="3DDFFD01" w:rsidR="00563BD2" w:rsidRPr="005869D7" w:rsidRDefault="6B2A1B04" w:rsidP="005869D7">
            <w:pPr>
              <w:pStyle w:val="ListParagraph"/>
              <w:numPr>
                <w:ilvl w:val="0"/>
                <w:numId w:val="14"/>
              </w:numPr>
              <w:spacing w:after="120" w:line="240" w:lineRule="auto"/>
              <w:contextualSpacing w:val="0"/>
              <w:jc w:val="both"/>
              <w:rPr>
                <w:rFonts w:eastAsia="Calibri" w:cstheme="minorHAnsi"/>
                <w:color w:val="000000" w:themeColor="text1"/>
              </w:rPr>
            </w:pPr>
            <w:r w:rsidRPr="005869D7">
              <w:rPr>
                <w:rFonts w:eastAsia="Calibri" w:cstheme="minorHAnsi"/>
                <w:color w:val="000000" w:themeColor="text1"/>
              </w:rPr>
              <w:t xml:space="preserve">UNFPA conducted </w:t>
            </w:r>
            <w:r w:rsidRPr="005869D7">
              <w:rPr>
                <w:rFonts w:eastAsia="Calibri" w:cstheme="minorHAnsi"/>
              </w:rPr>
              <w:t>2 online induction trainings on MISP</w:t>
            </w:r>
            <w:r w:rsidRPr="005869D7">
              <w:rPr>
                <w:rFonts w:eastAsia="Calibri" w:cstheme="minorHAnsi"/>
                <w:color w:val="FF0000"/>
              </w:rPr>
              <w:t xml:space="preserve"> </w:t>
            </w:r>
            <w:r w:rsidRPr="005869D7">
              <w:rPr>
                <w:rFonts w:eastAsia="Calibri" w:cstheme="minorHAnsi"/>
                <w:color w:val="000000" w:themeColor="text1"/>
              </w:rPr>
              <w:t>and how to provide inclusive SRH and GBV services for OPDs, service providers, state social services, organizations - members of GBV sub-cluster, SRH working group, and MHPSS working group</w:t>
            </w:r>
          </w:p>
          <w:p w14:paraId="000D8A3A" w14:textId="14A2C9F8" w:rsidR="00563BD2" w:rsidRPr="005869D7" w:rsidRDefault="6B2A1B04" w:rsidP="005869D7">
            <w:pPr>
              <w:pStyle w:val="ListParagraph"/>
              <w:numPr>
                <w:ilvl w:val="0"/>
                <w:numId w:val="14"/>
              </w:numPr>
              <w:spacing w:after="120" w:line="240" w:lineRule="auto"/>
              <w:contextualSpacing w:val="0"/>
              <w:jc w:val="both"/>
              <w:rPr>
                <w:rFonts w:eastAsia="Calibri" w:cstheme="minorHAnsi"/>
                <w:color w:val="000000" w:themeColor="text1"/>
              </w:rPr>
            </w:pPr>
            <w:r w:rsidRPr="005869D7">
              <w:rPr>
                <w:rFonts w:eastAsia="Calibri" w:cstheme="minorHAnsi"/>
                <w:color w:val="000000" w:themeColor="text1"/>
              </w:rPr>
              <w:t>Online awareness raising webinar for OPDs, service providers, state social services and other organizations on available SRH and GBV services (on newly established), knowledge products, referral cards and MISP</w:t>
            </w:r>
          </w:p>
          <w:p w14:paraId="4576AD03" w14:textId="65E77BD2" w:rsidR="00563BD2" w:rsidRPr="005869D7" w:rsidRDefault="2100216A" w:rsidP="005869D7">
            <w:pPr>
              <w:tabs>
                <w:tab w:val="left" w:pos="0"/>
                <w:tab w:val="left" w:pos="720"/>
              </w:tabs>
              <w:spacing w:after="120" w:line="240" w:lineRule="auto"/>
              <w:jc w:val="both"/>
              <w:rPr>
                <w:rFonts w:cstheme="minorHAnsi"/>
              </w:rPr>
            </w:pPr>
            <w:r w:rsidRPr="005869D7">
              <w:rPr>
                <w:rFonts w:eastAsia="Calibri" w:cstheme="minorHAnsi"/>
              </w:rPr>
              <w:t xml:space="preserve">To respond to the needs of children with disabilities and their families, and to strengthen  inclusion of CSOs led by parents of children with disabilities in overall humanitarian planning and response, as well as improve access </w:t>
            </w:r>
            <w:r w:rsidRPr="005869D7">
              <w:rPr>
                <w:rFonts w:eastAsia="Calibri" w:cstheme="minorHAnsi"/>
              </w:rPr>
              <w:lastRenderedPageBreak/>
              <w:t xml:space="preserve">to critical services, UNICEF focused on support of </w:t>
            </w:r>
            <w:hyperlink r:id="rId17">
              <w:r w:rsidRPr="005869D7">
                <w:rPr>
                  <w:rStyle w:val="Hyperlink"/>
                  <w:rFonts w:eastAsia="Calibri" w:cstheme="minorHAnsi"/>
                </w:rPr>
                <w:t>CSO led by parents</w:t>
              </w:r>
            </w:hyperlink>
            <w:r w:rsidRPr="005869D7">
              <w:rPr>
                <w:rFonts w:eastAsia="Calibri" w:cstheme="minorHAnsi"/>
              </w:rPr>
              <w:t xml:space="preserve"> of children with disabilities to systematically engage in the national humanitarian and development coordination mechanisms;</w:t>
            </w:r>
          </w:p>
          <w:p w14:paraId="64BF21AB" w14:textId="044012DD" w:rsidR="00563BD2" w:rsidRPr="005869D7" w:rsidRDefault="2100216A" w:rsidP="005869D7">
            <w:pPr>
              <w:spacing w:after="120" w:line="240" w:lineRule="auto"/>
              <w:jc w:val="both"/>
              <w:rPr>
                <w:rFonts w:cstheme="minorHAnsi"/>
              </w:rPr>
            </w:pPr>
            <w:r w:rsidRPr="005869D7">
              <w:rPr>
                <w:rFonts w:eastAsia="Calibri" w:cstheme="minorHAnsi"/>
              </w:rPr>
              <w:t xml:space="preserve">In partnership with </w:t>
            </w:r>
            <w:proofErr w:type="spellStart"/>
            <w:r w:rsidRPr="005869D7">
              <w:rPr>
                <w:rFonts w:eastAsia="Calibri" w:cstheme="minorHAnsi"/>
              </w:rPr>
              <w:t>Dzherelo</w:t>
            </w:r>
            <w:proofErr w:type="spellEnd"/>
            <w:r w:rsidRPr="005869D7">
              <w:rPr>
                <w:rFonts w:eastAsia="Calibri" w:cstheme="minorHAnsi"/>
              </w:rPr>
              <w:t xml:space="preserve"> Center and Association of Cities of Ukraine, UNICEF selected, trained and equipped with technical knowledge and supplies 57 OPDs led by parents of children with disabilities. Within their mission and programmatic priorities, the </w:t>
            </w:r>
            <w:proofErr w:type="gramStart"/>
            <w:r w:rsidRPr="005869D7">
              <w:rPr>
                <w:rFonts w:eastAsia="Calibri" w:cstheme="minorHAnsi"/>
              </w:rPr>
              <w:t>trained  CSOs</w:t>
            </w:r>
            <w:proofErr w:type="gramEnd"/>
            <w:r w:rsidRPr="005869D7">
              <w:rPr>
                <w:rFonts w:eastAsia="Calibri" w:cstheme="minorHAnsi"/>
              </w:rPr>
              <w:t xml:space="preserve"> serve 3,775 children with disabilities, including 2,265 girls in 20 regions of Ukraine.</w:t>
            </w:r>
            <w:r w:rsidR="5C3505E3" w:rsidRPr="005869D7">
              <w:rPr>
                <w:rFonts w:eastAsia="Calibri" w:cstheme="minorHAnsi"/>
              </w:rPr>
              <w:t xml:space="preserve"> </w:t>
            </w:r>
            <w:r w:rsidRPr="005869D7">
              <w:rPr>
                <w:rFonts w:eastAsia="Calibri" w:cstheme="minorHAnsi"/>
              </w:rPr>
              <w:t xml:space="preserve">Parents were trained and empowered to advocate the rights of children with disabilities within humanitarian action and improve access to community-based services based on their needs and rights. </w:t>
            </w:r>
          </w:p>
        </w:tc>
      </w:tr>
    </w:tbl>
    <w:p w14:paraId="62CD67C6" w14:textId="7DA2B522" w:rsidR="45A8EF64" w:rsidRDefault="45A8EF64"/>
    <w:p w14:paraId="7B50F053" w14:textId="77777777" w:rsidR="009F5F54" w:rsidRDefault="009F5F54">
      <w:pPr>
        <w:rPr>
          <w:rFonts w:ascii="Arial" w:hAnsi="Arial" w:cs="Arial"/>
          <w:sz w:val="18"/>
          <w:szCs w:val="18"/>
        </w:rPr>
      </w:pPr>
    </w:p>
    <w:p w14:paraId="1187E56D" w14:textId="18FE781C" w:rsidR="577BF725" w:rsidRPr="00760426" w:rsidRDefault="577BF725">
      <w:pPr>
        <w:rPr>
          <w:rFonts w:ascii="Arial" w:hAnsi="Arial" w:cs="Arial"/>
          <w:b/>
          <w:bCs/>
          <w:sz w:val="18"/>
          <w:szCs w:val="18"/>
        </w:rPr>
      </w:pPr>
      <w:r w:rsidRPr="00760426">
        <w:rPr>
          <w:rFonts w:ascii="Arial" w:hAnsi="Arial" w:cs="Arial"/>
          <w:b/>
          <w:bCs/>
          <w:sz w:val="18"/>
          <w:szCs w:val="18"/>
        </w:rPr>
        <w:t>Output</w:t>
      </w:r>
      <w:r w:rsidR="002ABF79" w:rsidRPr="00760426">
        <w:rPr>
          <w:rFonts w:ascii="Arial" w:hAnsi="Arial" w:cs="Arial"/>
          <w:b/>
          <w:bCs/>
          <w:sz w:val="18"/>
          <w:szCs w:val="18"/>
        </w:rPr>
        <w:t xml:space="preserve"> 1</w:t>
      </w:r>
      <w:r w:rsidR="00B35C88">
        <w:rPr>
          <w:rFonts w:ascii="Arial" w:hAnsi="Arial" w:cs="Arial"/>
          <w:b/>
          <w:bCs/>
          <w:sz w:val="18"/>
          <w:szCs w:val="18"/>
        </w:rPr>
        <w:t>.1</w:t>
      </w:r>
      <w:r w:rsidRPr="00760426">
        <w:rPr>
          <w:rFonts w:ascii="Arial" w:hAnsi="Arial" w:cs="Arial"/>
          <w:b/>
          <w:bCs/>
          <w:sz w:val="18"/>
          <w:szCs w:val="18"/>
        </w:rPr>
        <w:t xml:space="preserve"> </w:t>
      </w:r>
      <w:r w:rsidR="006036BE" w:rsidRPr="00760426">
        <w:rPr>
          <w:rFonts w:ascii="Arial" w:hAnsi="Arial" w:cs="Arial"/>
          <w:b/>
          <w:bCs/>
          <w:sz w:val="18"/>
          <w:szCs w:val="18"/>
        </w:rPr>
        <w:t xml:space="preserve">progress against </w:t>
      </w:r>
      <w:r w:rsidRPr="00760426">
        <w:rPr>
          <w:rFonts w:ascii="Arial" w:hAnsi="Arial" w:cs="Arial"/>
          <w:b/>
          <w:bCs/>
          <w:sz w:val="18"/>
          <w:szCs w:val="18"/>
        </w:rPr>
        <w:t xml:space="preserve">indicators </w:t>
      </w:r>
    </w:p>
    <w:tbl>
      <w:tblPr>
        <w:tblStyle w:val="TableGrid"/>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676"/>
        <w:gridCol w:w="2419"/>
        <w:gridCol w:w="1307"/>
        <w:gridCol w:w="1503"/>
        <w:gridCol w:w="1814"/>
        <w:gridCol w:w="1351"/>
      </w:tblGrid>
      <w:tr w:rsidR="002C6E58" w:rsidRPr="00C86BDF" w14:paraId="4E2F8B23" w14:textId="77777777" w:rsidTr="314DE214">
        <w:trPr>
          <w:trHeight w:val="300"/>
        </w:trPr>
        <w:tc>
          <w:tcPr>
            <w:tcW w:w="1699" w:type="dxa"/>
          </w:tcPr>
          <w:p w14:paraId="0470E73D" w14:textId="0E331DDD" w:rsidR="002C6E58" w:rsidRPr="007B199A" w:rsidRDefault="002C6E58" w:rsidP="007B199A">
            <w:pPr>
              <w:spacing w:after="0" w:line="240" w:lineRule="auto"/>
              <w:contextualSpacing/>
              <w:jc w:val="both"/>
              <w:rPr>
                <w:rFonts w:cstheme="minorHAnsi"/>
                <w:b/>
                <w:bCs/>
                <w:sz w:val="20"/>
                <w:szCs w:val="20"/>
              </w:rPr>
            </w:pPr>
            <w:r w:rsidRPr="007B199A">
              <w:rPr>
                <w:rFonts w:cstheme="minorHAnsi"/>
                <w:b/>
                <w:bCs/>
                <w:sz w:val="20"/>
                <w:szCs w:val="20"/>
              </w:rPr>
              <w:t>Indicator</w:t>
            </w:r>
          </w:p>
        </w:tc>
        <w:tc>
          <w:tcPr>
            <w:tcW w:w="2454" w:type="dxa"/>
          </w:tcPr>
          <w:p w14:paraId="7E474231" w14:textId="77777777" w:rsidR="002C6E58" w:rsidRPr="007B199A" w:rsidRDefault="002C6E58" w:rsidP="007B199A">
            <w:pPr>
              <w:spacing w:after="0" w:line="240" w:lineRule="auto"/>
              <w:contextualSpacing/>
              <w:jc w:val="both"/>
              <w:rPr>
                <w:rFonts w:cstheme="minorHAnsi"/>
                <w:b/>
                <w:bCs/>
                <w:sz w:val="20"/>
                <w:szCs w:val="20"/>
              </w:rPr>
            </w:pPr>
          </w:p>
        </w:tc>
        <w:tc>
          <w:tcPr>
            <w:tcW w:w="1386" w:type="dxa"/>
          </w:tcPr>
          <w:p w14:paraId="499DF41D" w14:textId="2769AD73" w:rsidR="002C6E58" w:rsidRPr="007B199A" w:rsidRDefault="002C6E58" w:rsidP="007B199A">
            <w:pPr>
              <w:spacing w:after="0" w:line="240" w:lineRule="auto"/>
              <w:contextualSpacing/>
              <w:jc w:val="both"/>
              <w:rPr>
                <w:rFonts w:cstheme="minorHAnsi"/>
                <w:b/>
                <w:bCs/>
                <w:sz w:val="20"/>
                <w:szCs w:val="20"/>
              </w:rPr>
            </w:pPr>
            <w:r w:rsidRPr="007B199A">
              <w:rPr>
                <w:rFonts w:cstheme="minorHAnsi"/>
                <w:b/>
                <w:bCs/>
                <w:sz w:val="20"/>
                <w:szCs w:val="20"/>
              </w:rPr>
              <w:t>Start level</w:t>
            </w:r>
            <w:r w:rsidR="0039648C" w:rsidRPr="007B199A">
              <w:rPr>
                <w:rFonts w:cstheme="minorHAnsi"/>
                <w:b/>
                <w:bCs/>
                <w:sz w:val="20"/>
                <w:szCs w:val="20"/>
              </w:rPr>
              <w:t>*</w:t>
            </w:r>
            <w:r w:rsidRPr="007B199A">
              <w:rPr>
                <w:rFonts w:cstheme="minorHAnsi"/>
                <w:b/>
                <w:bCs/>
                <w:sz w:val="20"/>
                <w:szCs w:val="20"/>
              </w:rPr>
              <w:t xml:space="preserve"> </w:t>
            </w:r>
          </w:p>
          <w:p w14:paraId="75421E32" w14:textId="77777777" w:rsidR="002C6E58" w:rsidRPr="007B199A" w:rsidRDefault="002C6E58" w:rsidP="007B199A">
            <w:pPr>
              <w:spacing w:after="0" w:line="240" w:lineRule="auto"/>
              <w:contextualSpacing/>
              <w:jc w:val="both"/>
              <w:rPr>
                <w:rFonts w:cstheme="minorHAnsi"/>
                <w:sz w:val="20"/>
                <w:szCs w:val="20"/>
              </w:rPr>
            </w:pPr>
            <w:r w:rsidRPr="007B199A">
              <w:rPr>
                <w:rFonts w:cstheme="minorHAnsi"/>
                <w:sz w:val="20"/>
                <w:szCs w:val="20"/>
              </w:rPr>
              <w:t>Baseline</w:t>
            </w:r>
          </w:p>
          <w:p w14:paraId="2FCC0D13" w14:textId="5F2BFD35" w:rsidR="002C6E58" w:rsidRPr="007B199A" w:rsidRDefault="002C6E58" w:rsidP="007B199A">
            <w:pPr>
              <w:spacing w:after="0" w:line="240" w:lineRule="auto"/>
              <w:contextualSpacing/>
              <w:jc w:val="both"/>
              <w:rPr>
                <w:rFonts w:cstheme="minorHAnsi"/>
                <w:sz w:val="20"/>
                <w:szCs w:val="20"/>
              </w:rPr>
            </w:pPr>
            <w:r w:rsidRPr="007B199A">
              <w:rPr>
                <w:rFonts w:cstheme="minorHAnsi"/>
                <w:sz w:val="20"/>
                <w:szCs w:val="20"/>
              </w:rPr>
              <w:t>(</w:t>
            </w:r>
            <w:r w:rsidR="00AD5B89" w:rsidRPr="007B199A">
              <w:rPr>
                <w:rFonts w:cstheme="minorHAnsi"/>
                <w:sz w:val="20"/>
                <w:szCs w:val="20"/>
              </w:rPr>
              <w:t>Using</w:t>
            </w:r>
            <w:r w:rsidR="00B555BF" w:rsidRPr="007B199A">
              <w:rPr>
                <w:rFonts w:cstheme="minorHAnsi"/>
                <w:sz w:val="20"/>
                <w:szCs w:val="20"/>
              </w:rPr>
              <w:t xml:space="preserve"> information from the situational analysis) </w:t>
            </w:r>
          </w:p>
        </w:tc>
        <w:tc>
          <w:tcPr>
            <w:tcW w:w="1578" w:type="dxa"/>
          </w:tcPr>
          <w:p w14:paraId="7DAC7767" w14:textId="633A68E7" w:rsidR="00CD1CBC" w:rsidRPr="007B199A" w:rsidRDefault="002C6E58" w:rsidP="007B199A">
            <w:pPr>
              <w:spacing w:after="0" w:line="240" w:lineRule="auto"/>
              <w:contextualSpacing/>
              <w:jc w:val="both"/>
              <w:rPr>
                <w:rFonts w:cstheme="minorHAnsi"/>
                <w:b/>
                <w:bCs/>
                <w:sz w:val="20"/>
                <w:szCs w:val="20"/>
              </w:rPr>
            </w:pPr>
            <w:r w:rsidRPr="007B199A">
              <w:rPr>
                <w:rFonts w:cstheme="minorHAnsi"/>
                <w:b/>
                <w:bCs/>
                <w:sz w:val="20"/>
                <w:szCs w:val="20"/>
              </w:rPr>
              <w:t>Milestones</w:t>
            </w:r>
            <w:r w:rsidR="0039648C" w:rsidRPr="007B199A">
              <w:rPr>
                <w:rFonts w:cstheme="minorHAnsi"/>
                <w:b/>
                <w:bCs/>
                <w:sz w:val="20"/>
                <w:szCs w:val="20"/>
              </w:rPr>
              <w:t>*</w:t>
            </w:r>
          </w:p>
          <w:p w14:paraId="2538D01C" w14:textId="6E3F3F83" w:rsidR="002C6E58" w:rsidRPr="007B199A" w:rsidRDefault="00CD1CBC" w:rsidP="007B199A">
            <w:pPr>
              <w:spacing w:after="0" w:line="240" w:lineRule="auto"/>
              <w:contextualSpacing/>
              <w:jc w:val="both"/>
              <w:rPr>
                <w:rFonts w:cstheme="minorHAnsi"/>
                <w:b/>
                <w:bCs/>
                <w:sz w:val="20"/>
                <w:szCs w:val="20"/>
              </w:rPr>
            </w:pPr>
            <w:r w:rsidRPr="007B199A">
              <w:rPr>
                <w:rFonts w:cstheme="minorHAnsi"/>
                <w:sz w:val="20"/>
                <w:szCs w:val="20"/>
              </w:rPr>
              <w:t>(</w:t>
            </w:r>
            <w:r w:rsidR="002458C9" w:rsidRPr="007B199A">
              <w:rPr>
                <w:rFonts w:cstheme="minorHAnsi"/>
                <w:sz w:val="20"/>
                <w:szCs w:val="20"/>
              </w:rPr>
              <w:t>Include</w:t>
            </w:r>
            <w:r w:rsidRPr="007B199A">
              <w:rPr>
                <w:rFonts w:cstheme="minorHAnsi"/>
                <w:sz w:val="20"/>
                <w:szCs w:val="20"/>
              </w:rPr>
              <w:t xml:space="preserve"> year 1 milestone</w:t>
            </w:r>
            <w:r w:rsidR="002458C9" w:rsidRPr="007B199A">
              <w:rPr>
                <w:rFonts w:cstheme="minorHAnsi"/>
                <w:sz w:val="20"/>
                <w:szCs w:val="20"/>
              </w:rPr>
              <w:t>)</w:t>
            </w:r>
            <w:r w:rsidR="002C6E58" w:rsidRPr="007B199A">
              <w:rPr>
                <w:rFonts w:cstheme="minorHAnsi"/>
                <w:b/>
                <w:bCs/>
                <w:sz w:val="20"/>
                <w:szCs w:val="20"/>
              </w:rPr>
              <w:t xml:space="preserve"> </w:t>
            </w:r>
          </w:p>
        </w:tc>
        <w:tc>
          <w:tcPr>
            <w:tcW w:w="1560" w:type="dxa"/>
          </w:tcPr>
          <w:p w14:paraId="69D54065" w14:textId="34166EEB" w:rsidR="002C6E58" w:rsidRPr="007B199A" w:rsidRDefault="002C6E58" w:rsidP="007B199A">
            <w:pPr>
              <w:spacing w:after="0" w:line="240" w:lineRule="auto"/>
              <w:contextualSpacing/>
              <w:jc w:val="both"/>
              <w:rPr>
                <w:rFonts w:cstheme="minorHAnsi"/>
                <w:sz w:val="20"/>
                <w:szCs w:val="20"/>
              </w:rPr>
            </w:pPr>
            <w:r w:rsidRPr="007B199A">
              <w:rPr>
                <w:rFonts w:cstheme="minorHAnsi"/>
                <w:b/>
                <w:bCs/>
                <w:sz w:val="20"/>
                <w:szCs w:val="20"/>
              </w:rPr>
              <w:t>Period achievement</w:t>
            </w:r>
            <w:r w:rsidRPr="007B199A">
              <w:rPr>
                <w:rFonts w:cstheme="minorHAnsi"/>
                <w:sz w:val="20"/>
                <w:szCs w:val="20"/>
              </w:rPr>
              <w:t>*</w:t>
            </w:r>
          </w:p>
        </w:tc>
        <w:tc>
          <w:tcPr>
            <w:tcW w:w="1393" w:type="dxa"/>
          </w:tcPr>
          <w:p w14:paraId="7643A6CB" w14:textId="01D5C4E3" w:rsidR="004F2DA6" w:rsidRPr="007B199A" w:rsidRDefault="002C6E58" w:rsidP="007B199A">
            <w:pPr>
              <w:spacing w:after="0" w:line="240" w:lineRule="auto"/>
              <w:contextualSpacing/>
              <w:jc w:val="both"/>
              <w:rPr>
                <w:rFonts w:cstheme="minorHAnsi"/>
                <w:b/>
                <w:bCs/>
                <w:sz w:val="20"/>
                <w:szCs w:val="20"/>
              </w:rPr>
            </w:pPr>
            <w:r w:rsidRPr="007B199A">
              <w:rPr>
                <w:rFonts w:cstheme="minorHAnsi"/>
                <w:b/>
                <w:bCs/>
                <w:sz w:val="20"/>
                <w:szCs w:val="20"/>
              </w:rPr>
              <w:t xml:space="preserve">Means of </w:t>
            </w:r>
            <w:r w:rsidR="00C91F45" w:rsidRPr="007B199A">
              <w:rPr>
                <w:rFonts w:cstheme="minorHAnsi"/>
                <w:b/>
                <w:bCs/>
                <w:sz w:val="20"/>
                <w:szCs w:val="20"/>
              </w:rPr>
              <w:t>Verification</w:t>
            </w:r>
          </w:p>
          <w:p w14:paraId="1A227761" w14:textId="0250F13F" w:rsidR="002C6E58" w:rsidRPr="007B199A" w:rsidRDefault="002C6E58" w:rsidP="007B199A">
            <w:pPr>
              <w:spacing w:after="0" w:line="240" w:lineRule="auto"/>
              <w:contextualSpacing/>
              <w:jc w:val="both"/>
              <w:rPr>
                <w:rFonts w:cstheme="minorHAnsi"/>
                <w:b/>
                <w:bCs/>
                <w:sz w:val="20"/>
                <w:szCs w:val="20"/>
              </w:rPr>
            </w:pPr>
            <w:r w:rsidRPr="007B199A">
              <w:rPr>
                <w:rFonts w:cstheme="minorHAnsi"/>
                <w:b/>
                <w:bCs/>
                <w:sz w:val="20"/>
                <w:szCs w:val="20"/>
              </w:rPr>
              <w:t>on</w:t>
            </w:r>
          </w:p>
        </w:tc>
      </w:tr>
      <w:tr w:rsidR="005B6E23" w14:paraId="4BE2E4F7" w14:textId="77777777" w:rsidTr="314DE214">
        <w:trPr>
          <w:trHeight w:val="300"/>
        </w:trPr>
        <w:tc>
          <w:tcPr>
            <w:tcW w:w="1699" w:type="dxa"/>
          </w:tcPr>
          <w:p w14:paraId="7B253AF9" w14:textId="4E274946" w:rsidR="005B6E23" w:rsidRPr="007B199A" w:rsidRDefault="005B6E23" w:rsidP="005B6E23">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1.1.1</w:t>
            </w:r>
          </w:p>
        </w:tc>
        <w:tc>
          <w:tcPr>
            <w:tcW w:w="2454" w:type="dxa"/>
          </w:tcPr>
          <w:p w14:paraId="5E54570B" w14:textId="69DECD07" w:rsidR="005B6E23" w:rsidRPr="007B199A" w:rsidRDefault="005B6E23" w:rsidP="005B6E23">
            <w:pPr>
              <w:spacing w:after="0" w:line="240" w:lineRule="auto"/>
              <w:rPr>
                <w:rFonts w:eastAsia="Calibri" w:cstheme="minorHAnsi"/>
                <w:color w:val="000000" w:themeColor="text1"/>
                <w:sz w:val="20"/>
                <w:szCs w:val="20"/>
              </w:rPr>
            </w:pPr>
            <w:r w:rsidRPr="007B199A">
              <w:rPr>
                <w:rFonts w:eastAsia="Calibri" w:cstheme="minorHAnsi"/>
                <w:color w:val="000000" w:themeColor="text1"/>
                <w:sz w:val="20"/>
                <w:szCs w:val="20"/>
              </w:rPr>
              <w:t xml:space="preserve"># of trainings (disaggregation by type of capacity building) developed and delivered in the UNPRPD </w:t>
            </w:r>
            <w:proofErr w:type="spellStart"/>
            <w:r w:rsidRPr="007B199A">
              <w:rPr>
                <w:rFonts w:eastAsia="Calibri" w:cstheme="minorHAnsi"/>
                <w:color w:val="000000" w:themeColor="text1"/>
                <w:sz w:val="20"/>
                <w:szCs w:val="20"/>
              </w:rPr>
              <w:t>programme</w:t>
            </w:r>
            <w:proofErr w:type="spellEnd"/>
          </w:p>
        </w:tc>
        <w:tc>
          <w:tcPr>
            <w:tcW w:w="1386" w:type="dxa"/>
          </w:tcPr>
          <w:p w14:paraId="649C331C" w14:textId="65ADC147" w:rsidR="005B6E23" w:rsidRPr="007B199A" w:rsidRDefault="005B6E23" w:rsidP="005B6E23">
            <w:pPr>
              <w:spacing w:after="0" w:line="240" w:lineRule="auto"/>
              <w:jc w:val="both"/>
              <w:rPr>
                <w:rFonts w:eastAsia="Calibri" w:cstheme="minorHAnsi"/>
                <w:color w:val="000000" w:themeColor="text1"/>
                <w:sz w:val="20"/>
                <w:szCs w:val="20"/>
              </w:rPr>
            </w:pPr>
            <w:r w:rsidRPr="007B199A">
              <w:rPr>
                <w:rFonts w:cstheme="minorHAnsi"/>
                <w:sz w:val="20"/>
                <w:szCs w:val="20"/>
              </w:rPr>
              <w:t>0</w:t>
            </w:r>
          </w:p>
        </w:tc>
        <w:tc>
          <w:tcPr>
            <w:tcW w:w="1578" w:type="dxa"/>
          </w:tcPr>
          <w:p w14:paraId="587B6A8D" w14:textId="77777777" w:rsidR="00370151" w:rsidRDefault="00370151" w:rsidP="00370151">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At least 6 online induction trainings on SRH and GBV service provision are conducted</w:t>
            </w:r>
            <w:r>
              <w:rPr>
                <w:rStyle w:val="eop"/>
                <w:rFonts w:ascii="Calibri" w:hAnsi="Calibri" w:cs="Calibri"/>
              </w:rPr>
              <w:t> </w:t>
            </w:r>
          </w:p>
          <w:p w14:paraId="6563E47A" w14:textId="77777777" w:rsidR="00370151" w:rsidRDefault="00370151" w:rsidP="00143059">
            <w:pPr>
              <w:pStyle w:val="paragraph"/>
              <w:spacing w:before="0" w:beforeAutospacing="0" w:after="0" w:afterAutospacing="0"/>
              <w:jc w:val="both"/>
              <w:textAlignment w:val="baseline"/>
              <w:rPr>
                <w:rStyle w:val="normaltextrun"/>
                <w:rFonts w:ascii="Calibri" w:hAnsi="Calibri" w:cs="Calibri"/>
                <w:sz w:val="20"/>
                <w:szCs w:val="20"/>
              </w:rPr>
            </w:pPr>
          </w:p>
          <w:p w14:paraId="0E93D353" w14:textId="30E53D0D" w:rsidR="00B22479" w:rsidRDefault="00B22479" w:rsidP="00143059">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At least 2 online refresher trainings for GBV service providers are conducted</w:t>
            </w:r>
            <w:r>
              <w:rPr>
                <w:rStyle w:val="eop"/>
                <w:rFonts w:ascii="Calibri" w:hAnsi="Calibri" w:cs="Calibri"/>
              </w:rPr>
              <w:t> </w:t>
            </w:r>
          </w:p>
          <w:p w14:paraId="40D0D068" w14:textId="77777777" w:rsidR="00143059" w:rsidRDefault="00143059" w:rsidP="00143059">
            <w:pPr>
              <w:pStyle w:val="paragraph"/>
              <w:spacing w:before="0" w:beforeAutospacing="0" w:after="0" w:afterAutospacing="0"/>
              <w:jc w:val="both"/>
              <w:textAlignment w:val="baseline"/>
              <w:rPr>
                <w:rStyle w:val="normaltextrun"/>
                <w:rFonts w:ascii="Calibri" w:hAnsi="Calibri" w:cs="Calibri"/>
                <w:sz w:val="20"/>
                <w:szCs w:val="20"/>
              </w:rPr>
            </w:pPr>
          </w:p>
          <w:p w14:paraId="351CEA5C" w14:textId="77777777" w:rsidR="00143059" w:rsidRDefault="00143059" w:rsidP="00143059">
            <w:pPr>
              <w:pStyle w:val="paragraph"/>
              <w:spacing w:before="0" w:beforeAutospacing="0" w:after="0" w:afterAutospacing="0"/>
              <w:jc w:val="both"/>
              <w:textAlignment w:val="baseline"/>
              <w:rPr>
                <w:rStyle w:val="normaltextrun"/>
                <w:rFonts w:ascii="Calibri" w:hAnsi="Calibri" w:cs="Calibri"/>
                <w:sz w:val="20"/>
                <w:szCs w:val="20"/>
              </w:rPr>
            </w:pPr>
          </w:p>
          <w:p w14:paraId="2EA1278F" w14:textId="370E27E2" w:rsidR="00B22479" w:rsidRDefault="00B22479" w:rsidP="00143059">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sz w:val="20"/>
                <w:szCs w:val="20"/>
              </w:rPr>
              <w:t>At least 1 awareness raising online webinar on newly established SRH services and knowledge products is conducted</w:t>
            </w:r>
            <w:r>
              <w:rPr>
                <w:rStyle w:val="eop"/>
                <w:rFonts w:ascii="Calibri" w:hAnsi="Calibri" w:cs="Calibri"/>
              </w:rPr>
              <w:t> </w:t>
            </w:r>
          </w:p>
          <w:p w14:paraId="46E2C46A" w14:textId="77777777" w:rsidR="002976D0" w:rsidRDefault="002976D0" w:rsidP="00143059">
            <w:pPr>
              <w:pStyle w:val="paragraph"/>
              <w:spacing w:before="0" w:beforeAutospacing="0" w:after="0" w:afterAutospacing="0"/>
              <w:jc w:val="both"/>
              <w:textAlignment w:val="baseline"/>
              <w:rPr>
                <w:rStyle w:val="eop"/>
                <w:rFonts w:ascii="Calibri" w:hAnsi="Calibri" w:cs="Calibri"/>
              </w:rPr>
            </w:pPr>
          </w:p>
          <w:p w14:paraId="777776AE" w14:textId="77777777" w:rsidR="00B22479" w:rsidRDefault="00B22479" w:rsidP="00143059">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sz w:val="20"/>
                <w:szCs w:val="20"/>
              </w:rPr>
              <w:t xml:space="preserve">At least 8 training conducted on </w:t>
            </w:r>
            <w:r>
              <w:rPr>
                <w:rStyle w:val="normaltextrun"/>
                <w:rFonts w:ascii="Calibri" w:hAnsi="Calibri" w:cs="Calibri"/>
                <w:sz w:val="20"/>
                <w:szCs w:val="20"/>
              </w:rPr>
              <w:lastRenderedPageBreak/>
              <w:t>reintegration and inclusion of ex-combatants with disabilities developed with national-level authorities.</w:t>
            </w:r>
            <w:r>
              <w:rPr>
                <w:rStyle w:val="eop"/>
                <w:rFonts w:ascii="Calibri" w:hAnsi="Calibri" w:cs="Calibri"/>
              </w:rPr>
              <w:t> </w:t>
            </w:r>
          </w:p>
          <w:p w14:paraId="2194CBFE" w14:textId="77777777" w:rsidR="00143059" w:rsidRDefault="00143059" w:rsidP="00143059">
            <w:pPr>
              <w:pStyle w:val="paragraph"/>
              <w:spacing w:before="0" w:beforeAutospacing="0" w:after="0" w:afterAutospacing="0"/>
              <w:jc w:val="both"/>
              <w:textAlignment w:val="baseline"/>
              <w:rPr>
                <w:rFonts w:ascii="Calibri" w:hAnsi="Calibri" w:cs="Calibri"/>
                <w:sz w:val="20"/>
                <w:szCs w:val="20"/>
              </w:rPr>
            </w:pPr>
          </w:p>
          <w:p w14:paraId="3D10FA55" w14:textId="77777777" w:rsidR="00B22479" w:rsidRDefault="00B22479" w:rsidP="00143059">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At least 3 training conducted on CRPD, preconditions for disability inclusion 3 instruments for planning and implementation of UN development, specific needs and challenges of PwD raised by the war.</w:t>
            </w:r>
            <w:r>
              <w:rPr>
                <w:rStyle w:val="eop"/>
                <w:rFonts w:ascii="Calibri" w:hAnsi="Calibri" w:cs="Calibri"/>
              </w:rPr>
              <w:t> </w:t>
            </w:r>
          </w:p>
          <w:p w14:paraId="5761AB83" w14:textId="33B45D95" w:rsidR="00642F07" w:rsidRPr="007B199A" w:rsidRDefault="00642F07" w:rsidP="005B6E23">
            <w:pPr>
              <w:spacing w:after="0" w:line="240" w:lineRule="auto"/>
              <w:rPr>
                <w:rFonts w:eastAsia="Calibri" w:cstheme="minorHAnsi"/>
                <w:color w:val="000000" w:themeColor="text1"/>
                <w:sz w:val="20"/>
                <w:szCs w:val="20"/>
              </w:rPr>
            </w:pPr>
          </w:p>
        </w:tc>
        <w:tc>
          <w:tcPr>
            <w:tcW w:w="1560" w:type="dxa"/>
          </w:tcPr>
          <w:p w14:paraId="57CBAD31" w14:textId="75D3FDA7" w:rsidR="00BA3500" w:rsidRDefault="00BA3500" w:rsidP="005B6E23">
            <w:pPr>
              <w:spacing w:after="0" w:line="240" w:lineRule="auto"/>
              <w:rPr>
                <w:rFonts w:eastAsia="Arial" w:cstheme="minorHAnsi"/>
                <w:color w:val="000000" w:themeColor="text1"/>
                <w:sz w:val="20"/>
                <w:szCs w:val="20"/>
              </w:rPr>
            </w:pPr>
            <w:r>
              <w:rPr>
                <w:rFonts w:eastAsia="Arial" w:cstheme="minorHAnsi"/>
                <w:color w:val="000000" w:themeColor="text1"/>
                <w:sz w:val="20"/>
                <w:szCs w:val="20"/>
              </w:rPr>
              <w:lastRenderedPageBreak/>
              <w:t xml:space="preserve">X </w:t>
            </w:r>
            <w:r w:rsidR="004F4F77">
              <w:rPr>
                <w:rFonts w:eastAsia="Arial" w:cstheme="minorHAnsi"/>
                <w:color w:val="000000" w:themeColor="text1"/>
                <w:sz w:val="20"/>
                <w:szCs w:val="20"/>
              </w:rPr>
              <w:t>online</w:t>
            </w:r>
            <w:r w:rsidR="002976D0">
              <w:rPr>
                <w:rFonts w:eastAsia="Arial" w:cstheme="minorHAnsi"/>
                <w:color w:val="000000" w:themeColor="text1"/>
                <w:sz w:val="20"/>
                <w:szCs w:val="20"/>
              </w:rPr>
              <w:t xml:space="preserve"> induction</w:t>
            </w:r>
            <w:r w:rsidR="004F4F77">
              <w:rPr>
                <w:rFonts w:eastAsia="Arial" w:cstheme="minorHAnsi"/>
                <w:color w:val="000000" w:themeColor="text1"/>
                <w:sz w:val="20"/>
                <w:szCs w:val="20"/>
              </w:rPr>
              <w:t xml:space="preserve"> trainings for GBV services </w:t>
            </w:r>
          </w:p>
          <w:p w14:paraId="26034A4F" w14:textId="77777777" w:rsidR="00370151" w:rsidRDefault="00370151" w:rsidP="005B6E23">
            <w:pPr>
              <w:spacing w:after="0" w:line="240" w:lineRule="auto"/>
              <w:rPr>
                <w:rFonts w:eastAsia="Arial" w:cstheme="minorHAnsi"/>
                <w:color w:val="000000" w:themeColor="text1"/>
                <w:sz w:val="20"/>
                <w:szCs w:val="20"/>
              </w:rPr>
            </w:pPr>
          </w:p>
          <w:p w14:paraId="64709784" w14:textId="77777777" w:rsidR="002976D0" w:rsidRDefault="002976D0" w:rsidP="005B6E23">
            <w:pPr>
              <w:spacing w:after="0" w:line="240" w:lineRule="auto"/>
              <w:rPr>
                <w:rFonts w:eastAsia="Arial" w:cstheme="minorHAnsi"/>
                <w:color w:val="000000" w:themeColor="text1"/>
                <w:sz w:val="20"/>
                <w:szCs w:val="20"/>
              </w:rPr>
            </w:pPr>
          </w:p>
          <w:p w14:paraId="7656C0AD" w14:textId="77777777" w:rsidR="002976D0" w:rsidRDefault="002976D0" w:rsidP="005B6E23">
            <w:pPr>
              <w:spacing w:after="0" w:line="240" w:lineRule="auto"/>
              <w:rPr>
                <w:rFonts w:eastAsia="Arial" w:cstheme="minorHAnsi"/>
                <w:color w:val="000000" w:themeColor="text1"/>
                <w:sz w:val="20"/>
                <w:szCs w:val="20"/>
              </w:rPr>
            </w:pPr>
          </w:p>
          <w:p w14:paraId="19034EB9" w14:textId="4E719465" w:rsidR="00370151" w:rsidRDefault="00370151" w:rsidP="005B6E23">
            <w:pPr>
              <w:spacing w:after="0" w:line="240" w:lineRule="auto"/>
              <w:rPr>
                <w:rFonts w:eastAsia="Arial" w:cstheme="minorHAnsi"/>
                <w:color w:val="000000" w:themeColor="text1"/>
                <w:sz w:val="20"/>
                <w:szCs w:val="20"/>
              </w:rPr>
            </w:pPr>
            <w:r>
              <w:rPr>
                <w:rFonts w:eastAsia="Arial" w:cstheme="minorHAnsi"/>
                <w:color w:val="000000" w:themeColor="text1"/>
                <w:sz w:val="20"/>
                <w:szCs w:val="20"/>
              </w:rPr>
              <w:t xml:space="preserve">X online </w:t>
            </w:r>
            <w:proofErr w:type="gramStart"/>
            <w:r w:rsidR="002976D0">
              <w:rPr>
                <w:rFonts w:eastAsia="Arial" w:cstheme="minorHAnsi"/>
                <w:color w:val="000000" w:themeColor="text1"/>
                <w:sz w:val="20"/>
                <w:szCs w:val="20"/>
              </w:rPr>
              <w:t xml:space="preserve">refresher  </w:t>
            </w:r>
            <w:r>
              <w:rPr>
                <w:rFonts w:eastAsia="Arial" w:cstheme="minorHAnsi"/>
                <w:color w:val="000000" w:themeColor="text1"/>
                <w:sz w:val="20"/>
                <w:szCs w:val="20"/>
              </w:rPr>
              <w:t>trainings</w:t>
            </w:r>
            <w:proofErr w:type="gramEnd"/>
            <w:r>
              <w:rPr>
                <w:rFonts w:eastAsia="Arial" w:cstheme="minorHAnsi"/>
                <w:color w:val="000000" w:themeColor="text1"/>
                <w:sz w:val="20"/>
                <w:szCs w:val="20"/>
              </w:rPr>
              <w:t xml:space="preserve"> </w:t>
            </w:r>
            <w:r w:rsidR="002976D0">
              <w:rPr>
                <w:rFonts w:eastAsia="Arial" w:cstheme="minorHAnsi"/>
                <w:color w:val="000000" w:themeColor="text1"/>
                <w:sz w:val="20"/>
                <w:szCs w:val="20"/>
              </w:rPr>
              <w:t>on SRH and GBV services</w:t>
            </w:r>
          </w:p>
          <w:p w14:paraId="5278FAD5" w14:textId="77777777" w:rsidR="00BA3500" w:rsidRDefault="00BA3500" w:rsidP="005B6E23">
            <w:pPr>
              <w:spacing w:after="0" w:line="240" w:lineRule="auto"/>
              <w:rPr>
                <w:rFonts w:eastAsia="Arial" w:cstheme="minorHAnsi"/>
                <w:color w:val="000000" w:themeColor="text1"/>
                <w:sz w:val="20"/>
                <w:szCs w:val="20"/>
              </w:rPr>
            </w:pPr>
          </w:p>
          <w:p w14:paraId="761AF36F" w14:textId="77777777" w:rsidR="002976D0" w:rsidRDefault="002976D0" w:rsidP="005B6E23">
            <w:pPr>
              <w:spacing w:after="0" w:line="240" w:lineRule="auto"/>
              <w:rPr>
                <w:rFonts w:eastAsia="Arial" w:cstheme="minorHAnsi"/>
                <w:color w:val="000000" w:themeColor="text1"/>
                <w:sz w:val="20"/>
                <w:szCs w:val="20"/>
              </w:rPr>
            </w:pPr>
          </w:p>
          <w:p w14:paraId="37FF551A" w14:textId="77777777" w:rsidR="008119A8" w:rsidRDefault="008119A8" w:rsidP="005B6E23">
            <w:pPr>
              <w:spacing w:after="0" w:line="240" w:lineRule="auto"/>
              <w:rPr>
                <w:rFonts w:eastAsia="Arial" w:cstheme="minorHAnsi"/>
                <w:color w:val="000000" w:themeColor="text1"/>
                <w:sz w:val="20"/>
                <w:szCs w:val="20"/>
              </w:rPr>
            </w:pPr>
          </w:p>
          <w:p w14:paraId="0D6C9046" w14:textId="6FC37228" w:rsidR="005B6E23" w:rsidRDefault="005B6E23" w:rsidP="005B6E23">
            <w:pPr>
              <w:spacing w:after="0" w:line="240" w:lineRule="auto"/>
              <w:rPr>
                <w:rFonts w:cstheme="minorHAnsi"/>
                <w:sz w:val="20"/>
                <w:szCs w:val="20"/>
              </w:rPr>
            </w:pPr>
            <w:r w:rsidRPr="007B199A">
              <w:rPr>
                <w:rFonts w:cstheme="minorHAnsi"/>
                <w:sz w:val="20"/>
                <w:szCs w:val="20"/>
              </w:rPr>
              <w:t>1 training on the rights of women with disabilities and monitoring of their observance during the war</w:t>
            </w:r>
          </w:p>
          <w:p w14:paraId="05122F58" w14:textId="77777777" w:rsidR="005B6E23" w:rsidRDefault="005B6E23" w:rsidP="005B6E23">
            <w:pPr>
              <w:spacing w:after="0" w:line="240" w:lineRule="auto"/>
              <w:rPr>
                <w:rFonts w:cstheme="minorHAnsi"/>
                <w:sz w:val="20"/>
                <w:szCs w:val="20"/>
              </w:rPr>
            </w:pPr>
          </w:p>
          <w:p w14:paraId="1CA030A4" w14:textId="77777777" w:rsidR="002976D0" w:rsidRDefault="002976D0" w:rsidP="005B6E23">
            <w:pPr>
              <w:spacing w:after="0" w:line="240" w:lineRule="auto"/>
              <w:rPr>
                <w:rFonts w:cstheme="minorHAnsi"/>
                <w:sz w:val="20"/>
                <w:szCs w:val="20"/>
              </w:rPr>
            </w:pPr>
          </w:p>
          <w:p w14:paraId="11BD5332" w14:textId="77777777" w:rsidR="002976D0" w:rsidRDefault="002976D0" w:rsidP="005B6E23">
            <w:pPr>
              <w:spacing w:after="0" w:line="240" w:lineRule="auto"/>
              <w:rPr>
                <w:rFonts w:cstheme="minorHAnsi"/>
                <w:sz w:val="20"/>
                <w:szCs w:val="20"/>
              </w:rPr>
            </w:pPr>
          </w:p>
          <w:p w14:paraId="073D0CA8" w14:textId="77777777" w:rsidR="00986801" w:rsidRDefault="25E33324" w:rsidP="00986801">
            <w:pPr>
              <w:spacing w:after="0" w:line="240" w:lineRule="auto"/>
              <w:jc w:val="both"/>
              <w:rPr>
                <w:rFonts w:cstheme="minorHAnsi"/>
                <w:sz w:val="20"/>
                <w:szCs w:val="20"/>
              </w:rPr>
            </w:pPr>
            <w:r w:rsidRPr="727E8379">
              <w:rPr>
                <w:sz w:val="20"/>
                <w:szCs w:val="20"/>
              </w:rPr>
              <w:t xml:space="preserve">12 </w:t>
            </w:r>
            <w:r w:rsidR="085C6CDF" w:rsidRPr="727E8379">
              <w:rPr>
                <w:sz w:val="20"/>
                <w:szCs w:val="20"/>
              </w:rPr>
              <w:t>trainings on reintegration of ex-combatants</w:t>
            </w:r>
            <w:r w:rsidR="00150BD7">
              <w:rPr>
                <w:sz w:val="20"/>
                <w:szCs w:val="20"/>
              </w:rPr>
              <w:t xml:space="preserve"> </w:t>
            </w:r>
            <w:r w:rsidR="00986801">
              <w:rPr>
                <w:sz w:val="20"/>
                <w:szCs w:val="20"/>
              </w:rPr>
              <w:t>(for details see annex Breakdown of trainings – UN Women)</w:t>
            </w:r>
          </w:p>
          <w:p w14:paraId="2F65E563" w14:textId="4C1B4712" w:rsidR="002976D0" w:rsidRDefault="002976D0" w:rsidP="727E8379">
            <w:pPr>
              <w:spacing w:after="0" w:line="240" w:lineRule="auto"/>
              <w:rPr>
                <w:sz w:val="20"/>
                <w:szCs w:val="20"/>
              </w:rPr>
            </w:pPr>
          </w:p>
          <w:p w14:paraId="4F94AF23" w14:textId="77777777" w:rsidR="002976D0" w:rsidRPr="007B199A" w:rsidRDefault="002976D0" w:rsidP="005B6E23">
            <w:pPr>
              <w:spacing w:after="0" w:line="240" w:lineRule="auto"/>
              <w:rPr>
                <w:rFonts w:cstheme="minorHAnsi"/>
                <w:sz w:val="20"/>
                <w:szCs w:val="20"/>
              </w:rPr>
            </w:pPr>
          </w:p>
          <w:p w14:paraId="648BBC4B" w14:textId="77777777" w:rsidR="00986801" w:rsidRDefault="005B6E23" w:rsidP="005B6E23">
            <w:pPr>
              <w:spacing w:after="0" w:line="240" w:lineRule="auto"/>
              <w:jc w:val="both"/>
              <w:rPr>
                <w:rFonts w:cstheme="minorHAnsi"/>
                <w:sz w:val="20"/>
                <w:szCs w:val="20"/>
              </w:rPr>
            </w:pPr>
            <w:r w:rsidRPr="007B199A">
              <w:rPr>
                <w:rFonts w:cstheme="minorHAnsi"/>
                <w:sz w:val="20"/>
                <w:szCs w:val="20"/>
              </w:rPr>
              <w:lastRenderedPageBreak/>
              <w:t>22 trainings</w:t>
            </w:r>
            <w:r w:rsidR="001262B6">
              <w:rPr>
                <w:rFonts w:cstheme="minorHAnsi"/>
                <w:sz w:val="20"/>
                <w:szCs w:val="20"/>
              </w:rPr>
              <w:t xml:space="preserve"> covering the topics of (</w:t>
            </w:r>
            <w:proofErr w:type="spellStart"/>
            <w:r w:rsidR="001262B6">
              <w:rPr>
                <w:rFonts w:cstheme="minorHAnsi"/>
                <w:sz w:val="20"/>
                <w:szCs w:val="20"/>
              </w:rPr>
              <w:t>i</w:t>
            </w:r>
            <w:proofErr w:type="spellEnd"/>
            <w:r w:rsidR="001262B6">
              <w:rPr>
                <w:rFonts w:cstheme="minorHAnsi"/>
                <w:sz w:val="20"/>
                <w:szCs w:val="20"/>
              </w:rPr>
              <w:t>) advocacy and participation, (ii) rights of women with disabilities, (iii) women’s leadership and (iv) gender responsive humanitarian action</w:t>
            </w:r>
            <w:r w:rsidR="00550891">
              <w:rPr>
                <w:rFonts w:cstheme="minorHAnsi"/>
                <w:sz w:val="20"/>
                <w:szCs w:val="20"/>
              </w:rPr>
              <w:t xml:space="preserve"> </w:t>
            </w:r>
            <w:r w:rsidRPr="007B199A">
              <w:rPr>
                <w:rFonts w:cstheme="minorHAnsi"/>
                <w:sz w:val="20"/>
                <w:szCs w:val="20"/>
              </w:rPr>
              <w:t>for women with disabilities, women who raise children with disabilities, including representatives of CSOs, local LSG</w:t>
            </w:r>
            <w:r w:rsidR="00986801">
              <w:rPr>
                <w:rFonts w:cstheme="minorHAnsi"/>
                <w:sz w:val="20"/>
                <w:szCs w:val="20"/>
              </w:rPr>
              <w:t xml:space="preserve"> </w:t>
            </w:r>
          </w:p>
          <w:p w14:paraId="39EC4F54" w14:textId="32398B84" w:rsidR="005B6E23" w:rsidRDefault="00986801" w:rsidP="005B6E23">
            <w:pPr>
              <w:spacing w:after="0" w:line="240" w:lineRule="auto"/>
              <w:jc w:val="both"/>
              <w:rPr>
                <w:rFonts w:cstheme="minorHAnsi"/>
                <w:sz w:val="20"/>
                <w:szCs w:val="20"/>
              </w:rPr>
            </w:pPr>
            <w:r>
              <w:rPr>
                <w:sz w:val="20"/>
                <w:szCs w:val="20"/>
              </w:rPr>
              <w:t>(for details see annex Breakdown of trainings – UN Women)</w:t>
            </w:r>
          </w:p>
          <w:p w14:paraId="2CE1FAAF" w14:textId="77777777" w:rsidR="008712D4" w:rsidRDefault="008712D4" w:rsidP="005B6E23">
            <w:pPr>
              <w:spacing w:after="0" w:line="240" w:lineRule="auto"/>
              <w:jc w:val="both"/>
              <w:rPr>
                <w:rFonts w:cstheme="minorHAnsi"/>
                <w:sz w:val="20"/>
                <w:szCs w:val="20"/>
              </w:rPr>
            </w:pPr>
          </w:p>
          <w:p w14:paraId="5AD2CB33" w14:textId="77777777" w:rsidR="008712D4" w:rsidRDefault="008712D4" w:rsidP="005B6E23">
            <w:pPr>
              <w:spacing w:after="0" w:line="240" w:lineRule="auto"/>
              <w:jc w:val="both"/>
              <w:rPr>
                <w:rFonts w:cstheme="minorHAnsi"/>
                <w:sz w:val="20"/>
                <w:szCs w:val="20"/>
              </w:rPr>
            </w:pPr>
          </w:p>
          <w:p w14:paraId="731DC501" w14:textId="3AF78F2C" w:rsidR="002976D0" w:rsidRDefault="6851607B" w:rsidP="727E8379">
            <w:pPr>
              <w:spacing w:after="0" w:line="240" w:lineRule="auto"/>
              <w:rPr>
                <w:rFonts w:eastAsia="Arial"/>
                <w:color w:val="000000" w:themeColor="text1"/>
                <w:sz w:val="20"/>
                <w:szCs w:val="20"/>
              </w:rPr>
            </w:pPr>
            <w:r w:rsidRPr="727E8379">
              <w:rPr>
                <w:rFonts w:eastAsia="Arial"/>
                <w:color w:val="000000" w:themeColor="text1"/>
                <w:sz w:val="20"/>
                <w:szCs w:val="20"/>
              </w:rPr>
              <w:t>12</w:t>
            </w:r>
            <w:r w:rsidR="085C6CDF" w:rsidRPr="727E8379">
              <w:rPr>
                <w:rFonts w:eastAsia="Arial"/>
                <w:color w:val="000000" w:themeColor="text1"/>
                <w:sz w:val="20"/>
                <w:szCs w:val="20"/>
              </w:rPr>
              <w:t xml:space="preserve"> </w:t>
            </w:r>
            <w:proofErr w:type="gramStart"/>
            <w:r w:rsidR="085C6CDF" w:rsidRPr="727E8379">
              <w:rPr>
                <w:rFonts w:eastAsia="Arial"/>
                <w:color w:val="000000" w:themeColor="text1"/>
                <w:sz w:val="20"/>
                <w:szCs w:val="20"/>
              </w:rPr>
              <w:t>trainings</w:t>
            </w:r>
            <w:proofErr w:type="gramEnd"/>
            <w:r w:rsidR="085C6CDF" w:rsidRPr="727E8379">
              <w:rPr>
                <w:rFonts w:eastAsia="Arial"/>
                <w:color w:val="000000" w:themeColor="text1"/>
                <w:sz w:val="20"/>
                <w:szCs w:val="20"/>
              </w:rPr>
              <w:t xml:space="preserve"> on CRPD preconditions </w:t>
            </w:r>
          </w:p>
          <w:p w14:paraId="3FC782C1" w14:textId="77777777" w:rsidR="00514DE2" w:rsidRDefault="00514DE2" w:rsidP="005B6E23">
            <w:pPr>
              <w:spacing w:after="0" w:line="240" w:lineRule="auto"/>
              <w:jc w:val="both"/>
              <w:rPr>
                <w:rFonts w:cstheme="minorHAnsi"/>
                <w:sz w:val="20"/>
                <w:szCs w:val="20"/>
              </w:rPr>
            </w:pPr>
          </w:p>
          <w:p w14:paraId="26C275E9" w14:textId="77777777" w:rsidR="00514DE2" w:rsidRDefault="00514DE2" w:rsidP="005B6E23">
            <w:pPr>
              <w:spacing w:after="0" w:line="240" w:lineRule="auto"/>
              <w:jc w:val="both"/>
              <w:rPr>
                <w:rFonts w:cstheme="minorHAnsi"/>
                <w:sz w:val="20"/>
                <w:szCs w:val="20"/>
              </w:rPr>
            </w:pPr>
          </w:p>
          <w:p w14:paraId="5EC95CA5" w14:textId="17983445" w:rsidR="00514DE2" w:rsidRDefault="00514DE2" w:rsidP="005B6E23">
            <w:pPr>
              <w:spacing w:after="0" w:line="240" w:lineRule="auto"/>
              <w:jc w:val="both"/>
              <w:rPr>
                <w:rFonts w:cstheme="minorHAnsi"/>
                <w:sz w:val="20"/>
                <w:szCs w:val="20"/>
              </w:rPr>
            </w:pPr>
          </w:p>
          <w:p w14:paraId="44D94B21" w14:textId="77777777" w:rsidR="00642F07" w:rsidRDefault="00642F07" w:rsidP="005B6E23">
            <w:pPr>
              <w:spacing w:after="0" w:line="240" w:lineRule="auto"/>
              <w:jc w:val="both"/>
              <w:rPr>
                <w:rFonts w:eastAsia="Arial" w:cstheme="minorHAnsi"/>
                <w:color w:val="000000" w:themeColor="text1"/>
                <w:sz w:val="20"/>
                <w:szCs w:val="20"/>
              </w:rPr>
            </w:pPr>
          </w:p>
          <w:p w14:paraId="05B1ADD4" w14:textId="77777777" w:rsidR="00642F07" w:rsidRDefault="00642F07" w:rsidP="005B6E23">
            <w:pPr>
              <w:spacing w:after="0" w:line="240" w:lineRule="auto"/>
              <w:jc w:val="both"/>
              <w:rPr>
                <w:rFonts w:eastAsia="Arial" w:cstheme="minorHAnsi"/>
                <w:color w:val="000000" w:themeColor="text1"/>
                <w:sz w:val="20"/>
                <w:szCs w:val="20"/>
              </w:rPr>
            </w:pPr>
          </w:p>
          <w:p w14:paraId="4C1D62C6" w14:textId="77777777" w:rsidR="00642F07" w:rsidRDefault="00642F07" w:rsidP="005B6E23">
            <w:pPr>
              <w:spacing w:after="0" w:line="240" w:lineRule="auto"/>
              <w:jc w:val="both"/>
              <w:rPr>
                <w:rFonts w:eastAsia="Arial" w:cstheme="minorHAnsi"/>
                <w:color w:val="000000" w:themeColor="text1"/>
                <w:sz w:val="20"/>
                <w:szCs w:val="20"/>
              </w:rPr>
            </w:pPr>
          </w:p>
          <w:p w14:paraId="5B539F69" w14:textId="77777777" w:rsidR="00642F07" w:rsidRDefault="00642F07" w:rsidP="005B6E23">
            <w:pPr>
              <w:spacing w:after="0" w:line="240" w:lineRule="auto"/>
              <w:jc w:val="both"/>
              <w:rPr>
                <w:rFonts w:eastAsia="Arial" w:cstheme="minorHAnsi"/>
                <w:color w:val="000000" w:themeColor="text1"/>
                <w:sz w:val="20"/>
                <w:szCs w:val="20"/>
              </w:rPr>
            </w:pPr>
          </w:p>
          <w:p w14:paraId="46613A56" w14:textId="77777777" w:rsidR="00642F07" w:rsidRDefault="00642F07" w:rsidP="005B6E23">
            <w:pPr>
              <w:spacing w:after="0" w:line="240" w:lineRule="auto"/>
              <w:jc w:val="both"/>
              <w:rPr>
                <w:rFonts w:eastAsia="Arial" w:cstheme="minorHAnsi"/>
                <w:color w:val="000000" w:themeColor="text1"/>
                <w:sz w:val="20"/>
                <w:szCs w:val="20"/>
              </w:rPr>
            </w:pPr>
          </w:p>
          <w:p w14:paraId="17609621" w14:textId="77777777" w:rsidR="00642F07" w:rsidRDefault="00642F07" w:rsidP="005B6E23">
            <w:pPr>
              <w:spacing w:after="0" w:line="240" w:lineRule="auto"/>
              <w:jc w:val="both"/>
              <w:rPr>
                <w:rFonts w:eastAsia="Arial" w:cstheme="minorHAnsi"/>
                <w:color w:val="000000" w:themeColor="text1"/>
                <w:sz w:val="20"/>
                <w:szCs w:val="20"/>
              </w:rPr>
            </w:pPr>
          </w:p>
          <w:p w14:paraId="23EC8EA5" w14:textId="77777777" w:rsidR="00642F07" w:rsidRDefault="00642F07" w:rsidP="005B6E23">
            <w:pPr>
              <w:spacing w:after="0" w:line="240" w:lineRule="auto"/>
              <w:jc w:val="both"/>
              <w:rPr>
                <w:rFonts w:eastAsia="Arial" w:cstheme="minorHAnsi"/>
                <w:color w:val="000000" w:themeColor="text1"/>
                <w:sz w:val="20"/>
                <w:szCs w:val="20"/>
              </w:rPr>
            </w:pPr>
          </w:p>
          <w:p w14:paraId="5340DCDA" w14:textId="77777777" w:rsidR="00642F07" w:rsidRDefault="00642F07" w:rsidP="005B6E23">
            <w:pPr>
              <w:spacing w:after="0" w:line="240" w:lineRule="auto"/>
              <w:jc w:val="both"/>
              <w:rPr>
                <w:rFonts w:eastAsia="Arial" w:cstheme="minorHAnsi"/>
                <w:color w:val="000000" w:themeColor="text1"/>
                <w:sz w:val="20"/>
                <w:szCs w:val="20"/>
              </w:rPr>
            </w:pPr>
          </w:p>
          <w:p w14:paraId="1F890523" w14:textId="77777777" w:rsidR="00642F07" w:rsidRDefault="00642F07" w:rsidP="005B6E23">
            <w:pPr>
              <w:spacing w:after="0" w:line="240" w:lineRule="auto"/>
              <w:jc w:val="both"/>
              <w:rPr>
                <w:rFonts w:eastAsia="Arial" w:cstheme="minorHAnsi"/>
                <w:color w:val="000000" w:themeColor="text1"/>
                <w:sz w:val="20"/>
                <w:szCs w:val="20"/>
              </w:rPr>
            </w:pPr>
          </w:p>
          <w:p w14:paraId="407A8418" w14:textId="77777777" w:rsidR="00642F07" w:rsidRDefault="00642F07" w:rsidP="005B6E23">
            <w:pPr>
              <w:spacing w:after="0" w:line="240" w:lineRule="auto"/>
              <w:jc w:val="both"/>
              <w:rPr>
                <w:rFonts w:eastAsia="Arial" w:cstheme="minorHAnsi"/>
                <w:color w:val="000000" w:themeColor="text1"/>
                <w:sz w:val="20"/>
                <w:szCs w:val="20"/>
              </w:rPr>
            </w:pPr>
          </w:p>
          <w:p w14:paraId="58FDA179" w14:textId="1C391FE1" w:rsidR="00642F07" w:rsidRPr="007B199A" w:rsidRDefault="00642F07" w:rsidP="005B6E23">
            <w:pPr>
              <w:spacing w:after="0" w:line="240" w:lineRule="auto"/>
              <w:jc w:val="both"/>
              <w:rPr>
                <w:rFonts w:eastAsia="Arial" w:cstheme="minorHAnsi"/>
                <w:color w:val="000000" w:themeColor="text1"/>
                <w:sz w:val="20"/>
                <w:szCs w:val="20"/>
              </w:rPr>
            </w:pPr>
          </w:p>
        </w:tc>
        <w:tc>
          <w:tcPr>
            <w:tcW w:w="1393" w:type="dxa"/>
          </w:tcPr>
          <w:p w14:paraId="6F9A9F67" w14:textId="77777777" w:rsidR="005B6E23" w:rsidRDefault="005B6E23" w:rsidP="005B6E23">
            <w:pPr>
              <w:spacing w:after="0" w:line="240" w:lineRule="auto"/>
              <w:rPr>
                <w:rFonts w:cstheme="minorHAnsi"/>
                <w:sz w:val="20"/>
                <w:szCs w:val="20"/>
              </w:rPr>
            </w:pPr>
            <w:r w:rsidRPr="007B199A">
              <w:rPr>
                <w:rFonts w:cstheme="minorHAnsi"/>
                <w:sz w:val="20"/>
                <w:szCs w:val="20"/>
              </w:rPr>
              <w:lastRenderedPageBreak/>
              <w:t>Training agenda, presentations and reports, NHRI records</w:t>
            </w:r>
          </w:p>
          <w:p w14:paraId="11B7BDCF" w14:textId="77777777" w:rsidR="00514DE2" w:rsidRDefault="00514DE2" w:rsidP="005B6E23">
            <w:pPr>
              <w:spacing w:after="0" w:line="240" w:lineRule="auto"/>
              <w:rPr>
                <w:rFonts w:cstheme="minorHAnsi"/>
                <w:sz w:val="20"/>
                <w:szCs w:val="20"/>
              </w:rPr>
            </w:pPr>
          </w:p>
          <w:p w14:paraId="50F979BA" w14:textId="77777777" w:rsidR="00514DE2" w:rsidRPr="007B199A" w:rsidRDefault="00514DE2" w:rsidP="00514DE2">
            <w:pPr>
              <w:spacing w:after="0" w:line="240" w:lineRule="auto"/>
              <w:rPr>
                <w:rFonts w:cstheme="minorHAnsi"/>
                <w:sz w:val="20"/>
                <w:szCs w:val="20"/>
              </w:rPr>
            </w:pPr>
            <w:r w:rsidRPr="007B199A">
              <w:rPr>
                <w:rFonts w:cstheme="minorHAnsi"/>
                <w:sz w:val="20"/>
                <w:szCs w:val="20"/>
              </w:rPr>
              <w:t>[Training registration (attendance) lists</w:t>
            </w:r>
          </w:p>
          <w:p w14:paraId="1528737B" w14:textId="0DBFB202" w:rsidR="00514DE2" w:rsidRPr="007B199A" w:rsidRDefault="00514DE2" w:rsidP="00514DE2">
            <w:pPr>
              <w:spacing w:after="0" w:line="240" w:lineRule="auto"/>
              <w:rPr>
                <w:rFonts w:eastAsia="Calibri" w:cstheme="minorHAnsi"/>
                <w:color w:val="000000" w:themeColor="text1"/>
                <w:sz w:val="20"/>
                <w:szCs w:val="20"/>
              </w:rPr>
            </w:pPr>
            <w:r w:rsidRPr="007B199A">
              <w:rPr>
                <w:rFonts w:cstheme="minorHAnsi"/>
                <w:sz w:val="20"/>
                <w:szCs w:val="20"/>
              </w:rPr>
              <w:t>Training reports]</w:t>
            </w:r>
          </w:p>
        </w:tc>
      </w:tr>
      <w:tr w:rsidR="02EB6C4C" w14:paraId="1F2D6CA6" w14:textId="77777777" w:rsidTr="314DE214">
        <w:trPr>
          <w:trHeight w:val="300"/>
        </w:trPr>
        <w:tc>
          <w:tcPr>
            <w:tcW w:w="1699" w:type="dxa"/>
          </w:tcPr>
          <w:p w14:paraId="4DD890BA" w14:textId="3FFB74A0" w:rsidR="066B3D32" w:rsidRPr="007B199A" w:rsidRDefault="066B3D32" w:rsidP="007B199A">
            <w:pPr>
              <w:spacing w:after="0" w:line="240" w:lineRule="auto"/>
              <w:rPr>
                <w:rFonts w:eastAsia="Calibri" w:cstheme="minorHAnsi"/>
                <w:color w:val="000000" w:themeColor="text1"/>
                <w:sz w:val="20"/>
                <w:szCs w:val="20"/>
              </w:rPr>
            </w:pPr>
            <w:r w:rsidRPr="007B199A">
              <w:rPr>
                <w:rFonts w:eastAsia="Calibri" w:cstheme="minorHAnsi"/>
                <w:color w:val="000000" w:themeColor="text1"/>
                <w:sz w:val="20"/>
                <w:szCs w:val="20"/>
              </w:rPr>
              <w:t xml:space="preserve">UNFPA: </w:t>
            </w:r>
            <w:r w:rsidR="02EB6C4C" w:rsidRPr="007B199A">
              <w:rPr>
                <w:rFonts w:eastAsia="Calibri" w:cstheme="minorHAnsi"/>
                <w:color w:val="000000" w:themeColor="text1"/>
                <w:sz w:val="20"/>
                <w:szCs w:val="20"/>
              </w:rPr>
              <w:t>1.1.</w:t>
            </w:r>
            <w:r w:rsidR="00F65BBA">
              <w:rPr>
                <w:rFonts w:eastAsia="Calibri" w:cstheme="minorHAnsi"/>
                <w:color w:val="000000" w:themeColor="text1"/>
                <w:sz w:val="20"/>
                <w:szCs w:val="20"/>
              </w:rPr>
              <w:t>2</w:t>
            </w:r>
          </w:p>
        </w:tc>
        <w:tc>
          <w:tcPr>
            <w:tcW w:w="2454" w:type="dxa"/>
          </w:tcPr>
          <w:p w14:paraId="017C6B68" w14:textId="71F72502" w:rsidR="02EB6C4C" w:rsidRPr="007B199A" w:rsidRDefault="00F65BBA" w:rsidP="007B199A">
            <w:pPr>
              <w:spacing w:after="0" w:line="240" w:lineRule="auto"/>
              <w:rPr>
                <w:rFonts w:cstheme="minorHAnsi"/>
                <w:sz w:val="20"/>
                <w:szCs w:val="20"/>
              </w:rPr>
            </w:pPr>
            <w:r>
              <w:rPr>
                <w:rStyle w:val="normaltextrun"/>
                <w:rFonts w:cs="Calibri"/>
                <w:color w:val="000000"/>
                <w:shd w:val="clear" w:color="auto" w:fill="FFFFFF"/>
              </w:rPr>
              <w:t># of participants (</w:t>
            </w:r>
            <w:proofErr w:type="gramStart"/>
            <w:r>
              <w:rPr>
                <w:rStyle w:val="normaltextrun"/>
                <w:rFonts w:cs="Calibri"/>
                <w:color w:val="000000"/>
                <w:shd w:val="clear" w:color="auto" w:fill="FFFFFF"/>
              </w:rPr>
              <w:t>disaggregated  by</w:t>
            </w:r>
            <w:proofErr w:type="gramEnd"/>
            <w:r>
              <w:rPr>
                <w:rStyle w:val="normaltextrun"/>
                <w:rFonts w:cs="Calibri"/>
                <w:color w:val="000000"/>
                <w:shd w:val="clear" w:color="auto" w:fill="FFFFFF"/>
              </w:rPr>
              <w:t xml:space="preserve"> type of stakeholder</w:t>
            </w:r>
            <w:r>
              <w:rPr>
                <w:rStyle w:val="superscript"/>
                <w:rFonts w:ascii="Calibri" w:hAnsi="Calibri" w:cs="Calibri"/>
                <w:color w:val="000000"/>
                <w:sz w:val="17"/>
                <w:szCs w:val="17"/>
                <w:shd w:val="clear" w:color="auto" w:fill="FFFFFF"/>
                <w:vertAlign w:val="superscript"/>
              </w:rPr>
              <w:t>5</w:t>
            </w:r>
            <w:r>
              <w:rPr>
                <w:rStyle w:val="normaltextrun"/>
                <w:rFonts w:cs="Calibri"/>
                <w:color w:val="000000"/>
                <w:shd w:val="clear" w:color="auto" w:fill="FFFFFF"/>
              </w:rPr>
              <w:t xml:space="preserve">) disaggregated by </w:t>
            </w:r>
            <w:proofErr w:type="spellStart"/>
            <w:proofErr w:type="gramStart"/>
            <w:r>
              <w:rPr>
                <w:rStyle w:val="normaltextrun"/>
                <w:rFonts w:cs="Calibri"/>
                <w:color w:val="000000"/>
                <w:shd w:val="clear" w:color="auto" w:fill="FFFFFF"/>
              </w:rPr>
              <w:t>sex,disability</w:t>
            </w:r>
            <w:proofErr w:type="gramEnd"/>
            <w:r>
              <w:rPr>
                <w:rStyle w:val="normaltextrun"/>
                <w:rFonts w:cs="Calibri"/>
                <w:color w:val="000000"/>
                <w:shd w:val="clear" w:color="auto" w:fill="FFFFFF"/>
              </w:rPr>
              <w:t>,rural</w:t>
            </w:r>
            <w:proofErr w:type="spellEnd"/>
            <w:r>
              <w:rPr>
                <w:rStyle w:val="normaltextrun"/>
                <w:rFonts w:cs="Calibri"/>
                <w:color w:val="000000"/>
                <w:shd w:val="clear" w:color="auto" w:fill="FFFFFF"/>
              </w:rPr>
              <w:t xml:space="preserve">/urban participating in capacity building activities funded or provided by UNPRPD </w:t>
            </w:r>
            <w:proofErr w:type="spellStart"/>
            <w:r>
              <w:rPr>
                <w:rStyle w:val="normaltextrun"/>
                <w:rFonts w:cs="Calibri"/>
                <w:color w:val="000000"/>
                <w:shd w:val="clear" w:color="auto" w:fill="FFFFFF"/>
              </w:rPr>
              <w:t>programmes</w:t>
            </w:r>
            <w:proofErr w:type="spellEnd"/>
            <w:r>
              <w:rPr>
                <w:rStyle w:val="normaltextrun"/>
                <w:rFonts w:cs="Calibri"/>
                <w:color w:val="000000"/>
                <w:shd w:val="clear" w:color="auto" w:fill="FFFFFF"/>
              </w:rPr>
              <w:t> </w:t>
            </w:r>
            <w:r>
              <w:rPr>
                <w:rStyle w:val="eop"/>
                <w:rFonts w:ascii="Calibri" w:hAnsi="Calibri" w:cs="Calibri"/>
                <w:color w:val="000000"/>
                <w:shd w:val="clear" w:color="auto" w:fill="FFFFFF"/>
              </w:rPr>
              <w:t> </w:t>
            </w:r>
          </w:p>
        </w:tc>
        <w:tc>
          <w:tcPr>
            <w:tcW w:w="1386" w:type="dxa"/>
          </w:tcPr>
          <w:p w14:paraId="44F25EA6" w14:textId="7D3812BF" w:rsidR="7CD87828" w:rsidRPr="007B199A" w:rsidRDefault="7CD87828" w:rsidP="007B199A">
            <w:pPr>
              <w:spacing w:after="0" w:line="240" w:lineRule="auto"/>
              <w:jc w:val="both"/>
              <w:rPr>
                <w:rFonts w:eastAsia="Calibri" w:cstheme="minorHAnsi"/>
                <w:color w:val="000000" w:themeColor="text1"/>
                <w:sz w:val="20"/>
                <w:szCs w:val="20"/>
              </w:rPr>
            </w:pPr>
            <w:proofErr w:type="spellStart"/>
            <w:r w:rsidRPr="007B199A">
              <w:rPr>
                <w:rFonts w:eastAsia="Calibri" w:cstheme="minorHAnsi"/>
                <w:color w:val="000000" w:themeColor="text1"/>
                <w:sz w:val="20"/>
                <w:szCs w:val="20"/>
              </w:rPr>
              <w:t>i</w:t>
            </w:r>
            <w:r w:rsidR="02EB6C4C" w:rsidRPr="007B199A">
              <w:rPr>
                <w:rFonts w:eastAsia="Calibri" w:cstheme="minorHAnsi"/>
                <w:color w:val="000000" w:themeColor="text1"/>
                <w:sz w:val="20"/>
                <w:szCs w:val="20"/>
              </w:rPr>
              <w:t>.None</w:t>
            </w:r>
            <w:proofErr w:type="spellEnd"/>
            <w:r w:rsidR="02EB6C4C" w:rsidRPr="007B199A">
              <w:rPr>
                <w:rFonts w:eastAsia="Calibri" w:cstheme="minorHAnsi"/>
                <w:color w:val="000000" w:themeColor="text1"/>
                <w:sz w:val="20"/>
                <w:szCs w:val="20"/>
              </w:rPr>
              <w:t xml:space="preserve"> of the new inclusive SRH health teams are trained </w:t>
            </w:r>
            <w:proofErr w:type="gramStart"/>
            <w:r w:rsidR="02EB6C4C" w:rsidRPr="007B199A">
              <w:rPr>
                <w:rFonts w:eastAsia="Calibri" w:cstheme="minorHAnsi"/>
                <w:color w:val="000000" w:themeColor="text1"/>
                <w:sz w:val="20"/>
                <w:szCs w:val="20"/>
              </w:rPr>
              <w:t>on provision</w:t>
            </w:r>
            <w:proofErr w:type="gramEnd"/>
            <w:r w:rsidR="02EB6C4C" w:rsidRPr="007B199A">
              <w:rPr>
                <w:rFonts w:eastAsia="Calibri" w:cstheme="minorHAnsi"/>
                <w:color w:val="000000" w:themeColor="text1"/>
                <w:sz w:val="20"/>
                <w:szCs w:val="20"/>
              </w:rPr>
              <w:t xml:space="preserve"> of SRH services to people with disabilities.</w:t>
            </w:r>
            <w:r w:rsidRPr="007B199A">
              <w:rPr>
                <w:rFonts w:cstheme="minorHAnsi"/>
                <w:sz w:val="20"/>
                <w:szCs w:val="20"/>
              </w:rPr>
              <w:br/>
            </w:r>
            <w:r w:rsidRPr="007B199A">
              <w:rPr>
                <w:rFonts w:cstheme="minorHAnsi"/>
                <w:sz w:val="20"/>
                <w:szCs w:val="20"/>
              </w:rPr>
              <w:br/>
            </w:r>
            <w:proofErr w:type="spellStart"/>
            <w:proofErr w:type="gramStart"/>
            <w:r w:rsidR="3EB9C61E" w:rsidRPr="007B199A">
              <w:rPr>
                <w:rFonts w:eastAsia="Calibri" w:cstheme="minorHAnsi"/>
                <w:color w:val="000000" w:themeColor="text1"/>
                <w:sz w:val="20"/>
                <w:szCs w:val="20"/>
              </w:rPr>
              <w:lastRenderedPageBreak/>
              <w:t>ii.</w:t>
            </w:r>
            <w:r w:rsidR="02EB6C4C" w:rsidRPr="007B199A">
              <w:rPr>
                <w:rFonts w:eastAsia="Calibri" w:cstheme="minorHAnsi"/>
                <w:color w:val="000000" w:themeColor="text1"/>
                <w:sz w:val="20"/>
                <w:szCs w:val="20"/>
              </w:rPr>
              <w:t>Previously</w:t>
            </w:r>
            <w:proofErr w:type="spellEnd"/>
            <w:proofErr w:type="gramEnd"/>
            <w:r w:rsidR="02EB6C4C" w:rsidRPr="007B199A">
              <w:rPr>
                <w:rFonts w:eastAsia="Calibri" w:cstheme="minorHAnsi"/>
                <w:color w:val="000000" w:themeColor="text1"/>
                <w:sz w:val="20"/>
                <w:szCs w:val="20"/>
              </w:rPr>
              <w:t xml:space="preserve"> established GBV service providers require refresher training on how to provide services to people with different types of disabilities</w:t>
            </w:r>
          </w:p>
          <w:p w14:paraId="1E8E6B9F" w14:textId="4CBDAB84" w:rsidR="02EB6C4C" w:rsidRPr="007B199A" w:rsidRDefault="02EB6C4C" w:rsidP="007B199A">
            <w:pPr>
              <w:spacing w:after="0" w:line="240" w:lineRule="auto"/>
              <w:rPr>
                <w:rFonts w:eastAsia="Calibri" w:cstheme="minorHAnsi"/>
                <w:color w:val="000000" w:themeColor="text1"/>
                <w:sz w:val="20"/>
                <w:szCs w:val="20"/>
              </w:rPr>
            </w:pPr>
            <w:r w:rsidRPr="007B199A">
              <w:rPr>
                <w:rFonts w:cstheme="minorHAnsi"/>
                <w:sz w:val="20"/>
                <w:szCs w:val="20"/>
              </w:rPr>
              <w:br/>
            </w:r>
            <w:proofErr w:type="spellStart"/>
            <w:r w:rsidR="03C90DE0" w:rsidRPr="007B199A">
              <w:rPr>
                <w:rFonts w:eastAsia="Calibri" w:cstheme="minorHAnsi"/>
                <w:color w:val="000000" w:themeColor="text1"/>
                <w:sz w:val="20"/>
                <w:szCs w:val="20"/>
              </w:rPr>
              <w:t>iii.</w:t>
            </w:r>
            <w:r w:rsidRPr="007B199A">
              <w:rPr>
                <w:rFonts w:eastAsia="Calibri" w:cstheme="minorHAnsi"/>
                <w:color w:val="000000" w:themeColor="text1"/>
                <w:sz w:val="20"/>
                <w:szCs w:val="20"/>
              </w:rPr>
              <w:t>Targeted</w:t>
            </w:r>
            <w:proofErr w:type="spellEnd"/>
            <w:r w:rsidRPr="007B199A">
              <w:rPr>
                <w:rFonts w:eastAsia="Calibri" w:cstheme="minorHAnsi"/>
                <w:color w:val="000000" w:themeColor="text1"/>
                <w:sz w:val="20"/>
                <w:szCs w:val="20"/>
              </w:rPr>
              <w:t xml:space="preserve"> service OPDs, service providers, state social services, organizations - members of GBV sub-cluster, SRH working group, and MHPSS working group require induction </w:t>
            </w:r>
            <w:proofErr w:type="gramStart"/>
            <w:r w:rsidRPr="007B199A">
              <w:rPr>
                <w:rFonts w:eastAsia="Calibri" w:cstheme="minorHAnsi"/>
                <w:color w:val="000000" w:themeColor="text1"/>
                <w:sz w:val="20"/>
                <w:szCs w:val="20"/>
              </w:rPr>
              <w:t>trainings</w:t>
            </w:r>
            <w:proofErr w:type="gramEnd"/>
            <w:r w:rsidRPr="007B199A">
              <w:rPr>
                <w:rFonts w:eastAsia="Calibri" w:cstheme="minorHAnsi"/>
                <w:color w:val="000000" w:themeColor="text1"/>
                <w:sz w:val="20"/>
                <w:szCs w:val="20"/>
              </w:rPr>
              <w:t xml:space="preserve"> on the provision of inclusive SRH and GBV services to people with different types of disabilities</w:t>
            </w:r>
          </w:p>
          <w:p w14:paraId="54405FFC" w14:textId="3E53A8E3" w:rsidR="5C2AEAC1" w:rsidRPr="007B199A" w:rsidRDefault="5C2AEAC1" w:rsidP="007B199A">
            <w:pPr>
              <w:spacing w:after="0" w:line="240" w:lineRule="auto"/>
              <w:jc w:val="both"/>
              <w:rPr>
                <w:rFonts w:eastAsia="Calibri" w:cstheme="minorHAnsi"/>
                <w:color w:val="000000" w:themeColor="text1"/>
                <w:sz w:val="20"/>
                <w:szCs w:val="20"/>
              </w:rPr>
            </w:pPr>
            <w:proofErr w:type="spellStart"/>
            <w:r w:rsidRPr="007B199A">
              <w:rPr>
                <w:rFonts w:eastAsia="Calibri" w:cstheme="minorHAnsi"/>
                <w:color w:val="000000" w:themeColor="text1"/>
                <w:sz w:val="20"/>
                <w:szCs w:val="20"/>
              </w:rPr>
              <w:t>iv.</w:t>
            </w:r>
            <w:r w:rsidR="02EB6C4C" w:rsidRPr="007B199A">
              <w:rPr>
                <w:rFonts w:eastAsia="Calibri" w:cstheme="minorHAnsi"/>
                <w:color w:val="000000" w:themeColor="text1"/>
                <w:sz w:val="20"/>
                <w:szCs w:val="20"/>
              </w:rPr>
              <w:t>Lack</w:t>
            </w:r>
            <w:proofErr w:type="spellEnd"/>
            <w:r w:rsidR="02EB6C4C" w:rsidRPr="007B199A">
              <w:rPr>
                <w:rFonts w:eastAsia="Calibri" w:cstheme="minorHAnsi"/>
                <w:color w:val="000000" w:themeColor="text1"/>
                <w:sz w:val="20"/>
                <w:szCs w:val="20"/>
              </w:rPr>
              <w:t xml:space="preserve"> of knowledge among OPDs, service providers, state social services and other stakeholders on (a) newly created and </w:t>
            </w:r>
            <w:r w:rsidR="02EB6C4C" w:rsidRPr="007B199A">
              <w:rPr>
                <w:rFonts w:eastAsia="Calibri" w:cstheme="minorHAnsi"/>
                <w:color w:val="000000" w:themeColor="text1"/>
                <w:sz w:val="20"/>
                <w:szCs w:val="20"/>
              </w:rPr>
              <w:lastRenderedPageBreak/>
              <w:t xml:space="preserve">existing SRH services, existing GBV services and (b) informational products covering SRH and GBV service provision to people with disabilities  </w:t>
            </w:r>
          </w:p>
          <w:p w14:paraId="246F8FDF" w14:textId="0BC11C58" w:rsidR="013CA716" w:rsidRPr="007B199A" w:rsidRDefault="013CA716" w:rsidP="007B199A">
            <w:pPr>
              <w:spacing w:after="0" w:line="240" w:lineRule="auto"/>
              <w:jc w:val="both"/>
              <w:rPr>
                <w:rFonts w:eastAsia="Calibri" w:cstheme="minorHAnsi"/>
                <w:color w:val="000000" w:themeColor="text1"/>
                <w:sz w:val="20"/>
                <w:szCs w:val="20"/>
              </w:rPr>
            </w:pPr>
            <w:proofErr w:type="spellStart"/>
            <w:r w:rsidRPr="007B199A">
              <w:rPr>
                <w:rFonts w:eastAsia="Calibri" w:cstheme="minorHAnsi"/>
                <w:color w:val="000000" w:themeColor="text1"/>
                <w:sz w:val="20"/>
                <w:szCs w:val="20"/>
              </w:rPr>
              <w:t>v.</w:t>
            </w:r>
            <w:r w:rsidR="02EB6C4C" w:rsidRPr="007B199A">
              <w:rPr>
                <w:rFonts w:eastAsia="Calibri" w:cstheme="minorHAnsi"/>
                <w:color w:val="000000" w:themeColor="text1"/>
                <w:sz w:val="20"/>
                <w:szCs w:val="20"/>
              </w:rPr>
              <w:t>No</w:t>
            </w:r>
            <w:proofErr w:type="spellEnd"/>
            <w:r w:rsidR="02EB6C4C" w:rsidRPr="007B199A">
              <w:rPr>
                <w:rFonts w:eastAsia="Calibri" w:cstheme="minorHAnsi"/>
                <w:color w:val="000000" w:themeColor="text1"/>
                <w:sz w:val="20"/>
                <w:szCs w:val="20"/>
              </w:rPr>
              <w:t xml:space="preserve"> training materials on reintegration of ex-combatants with disabilities on regional level</w:t>
            </w:r>
          </w:p>
        </w:tc>
        <w:tc>
          <w:tcPr>
            <w:tcW w:w="1578" w:type="dxa"/>
          </w:tcPr>
          <w:p w14:paraId="0EF7C1B3" w14:textId="77777777" w:rsidR="0097467B" w:rsidRDefault="0097467B" w:rsidP="0097467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sz w:val="20"/>
                <w:szCs w:val="20"/>
              </w:rPr>
              <w:lastRenderedPageBreak/>
              <w:t>At least 12 teams of the newly created disability inclusive SRH cabinets are trained on provision of SRH services to people with disabilities.</w:t>
            </w:r>
            <w:r>
              <w:rPr>
                <w:rStyle w:val="eop"/>
                <w:rFonts w:ascii="Calibri" w:hAnsi="Calibri" w:cs="Calibri"/>
              </w:rPr>
              <w:t> </w:t>
            </w:r>
          </w:p>
          <w:p w14:paraId="65C9BB0B" w14:textId="77777777" w:rsidR="00BA3500" w:rsidRDefault="00BA3500" w:rsidP="0097467B">
            <w:pPr>
              <w:pStyle w:val="paragraph"/>
              <w:spacing w:before="0" w:beforeAutospacing="0" w:after="0" w:afterAutospacing="0"/>
              <w:jc w:val="both"/>
              <w:textAlignment w:val="baseline"/>
              <w:rPr>
                <w:rStyle w:val="eop"/>
                <w:rFonts w:ascii="Calibri" w:hAnsi="Calibri" w:cs="Calibri"/>
              </w:rPr>
            </w:pPr>
          </w:p>
          <w:p w14:paraId="39CBDA75" w14:textId="77777777" w:rsidR="00BA3500" w:rsidRDefault="00BA3500" w:rsidP="00BA3500">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At least 2 online refresher trainings for GBV service providers are conducted</w:t>
            </w:r>
            <w:r>
              <w:rPr>
                <w:rStyle w:val="eop"/>
                <w:rFonts w:ascii="Calibri" w:hAnsi="Calibri" w:cs="Calibri"/>
              </w:rPr>
              <w:t> </w:t>
            </w:r>
          </w:p>
          <w:p w14:paraId="5C888103" w14:textId="77777777" w:rsidR="00BA3500" w:rsidRDefault="00BA3500" w:rsidP="00BA3500">
            <w:pPr>
              <w:pStyle w:val="paragraph"/>
              <w:spacing w:before="0" w:beforeAutospacing="0" w:after="0" w:afterAutospacing="0"/>
              <w:jc w:val="both"/>
              <w:textAlignment w:val="baseline"/>
              <w:rPr>
                <w:rStyle w:val="normaltextrun"/>
                <w:rFonts w:ascii="Calibri" w:hAnsi="Calibri" w:cs="Calibri"/>
                <w:sz w:val="20"/>
                <w:szCs w:val="20"/>
              </w:rPr>
            </w:pPr>
          </w:p>
          <w:p w14:paraId="7BCA2701" w14:textId="77777777" w:rsidR="00BA3500" w:rsidRDefault="00BA3500" w:rsidP="00BA3500">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At least 6 online induction trainings on SRH and GBV service provision are conducted</w:t>
            </w:r>
            <w:r>
              <w:rPr>
                <w:rStyle w:val="eop"/>
                <w:rFonts w:ascii="Calibri" w:hAnsi="Calibri" w:cs="Calibri"/>
              </w:rPr>
              <w:t> </w:t>
            </w:r>
          </w:p>
          <w:p w14:paraId="7A9ED12E" w14:textId="77777777" w:rsidR="00BA3500" w:rsidRDefault="00BA3500" w:rsidP="0097467B">
            <w:pPr>
              <w:pStyle w:val="paragraph"/>
              <w:spacing w:before="0" w:beforeAutospacing="0" w:after="0" w:afterAutospacing="0"/>
              <w:jc w:val="both"/>
              <w:textAlignment w:val="baseline"/>
              <w:rPr>
                <w:rFonts w:ascii="Calibri" w:hAnsi="Calibri" w:cs="Calibri"/>
                <w:sz w:val="20"/>
                <w:szCs w:val="20"/>
                <w:lang w:val="en-GB"/>
              </w:rPr>
            </w:pPr>
          </w:p>
          <w:p w14:paraId="1E2E280B" w14:textId="4314C5DF" w:rsidR="4841F2D9" w:rsidRPr="007B199A" w:rsidRDefault="4841F2D9" w:rsidP="007B199A">
            <w:pPr>
              <w:spacing w:after="0" w:line="240" w:lineRule="auto"/>
              <w:rPr>
                <w:rFonts w:eastAsia="Calibri" w:cstheme="minorHAnsi"/>
                <w:color w:val="000000" w:themeColor="text1"/>
                <w:sz w:val="20"/>
                <w:szCs w:val="20"/>
              </w:rPr>
            </w:pPr>
          </w:p>
        </w:tc>
        <w:tc>
          <w:tcPr>
            <w:tcW w:w="1560" w:type="dxa"/>
          </w:tcPr>
          <w:p w14:paraId="434B5302" w14:textId="77777777" w:rsidR="00E94377" w:rsidRDefault="00E94377" w:rsidP="00E94377">
            <w:pPr>
              <w:spacing w:after="0" w:line="240" w:lineRule="auto"/>
              <w:jc w:val="both"/>
              <w:rPr>
                <w:rFonts w:eastAsia="Calibri" w:cstheme="minorHAnsi"/>
                <w:color w:val="000000" w:themeColor="text1"/>
                <w:sz w:val="20"/>
                <w:szCs w:val="20"/>
              </w:rPr>
            </w:pPr>
            <w:r w:rsidRPr="007B199A">
              <w:rPr>
                <w:rFonts w:eastAsia="Arial" w:cstheme="minorHAnsi"/>
                <w:color w:val="000000" w:themeColor="text1"/>
                <w:sz w:val="20"/>
                <w:szCs w:val="20"/>
              </w:rPr>
              <w:lastRenderedPageBreak/>
              <w:t xml:space="preserve">i.13 </w:t>
            </w:r>
            <w:r w:rsidRPr="007B199A">
              <w:rPr>
                <w:rFonts w:eastAsia="Calibri" w:cstheme="minorHAnsi"/>
                <w:color w:val="000000" w:themeColor="text1"/>
                <w:sz w:val="20"/>
                <w:szCs w:val="20"/>
              </w:rPr>
              <w:t xml:space="preserve">inclusive SRH health teams (incl. of newly established SRHR inclusive cabinets) were trained on provision of SRH services to people with disabilities. </w:t>
            </w:r>
          </w:p>
          <w:p w14:paraId="391375B4" w14:textId="77777777" w:rsidR="00656CCE" w:rsidRDefault="00656CCE" w:rsidP="00E94377">
            <w:pPr>
              <w:spacing w:after="0" w:line="240" w:lineRule="auto"/>
              <w:jc w:val="both"/>
              <w:rPr>
                <w:rFonts w:eastAsia="Calibri" w:cstheme="minorHAnsi"/>
                <w:color w:val="000000" w:themeColor="text1"/>
                <w:sz w:val="20"/>
                <w:szCs w:val="20"/>
              </w:rPr>
            </w:pPr>
          </w:p>
          <w:p w14:paraId="4E250661" w14:textId="42CCF8D9" w:rsidR="00656CCE" w:rsidRDefault="00656CCE" w:rsidP="00656CCE">
            <w:pPr>
              <w:spacing w:after="0" w:line="240" w:lineRule="auto"/>
              <w:rPr>
                <w:rFonts w:eastAsia="Calibri"/>
                <w:color w:val="000000" w:themeColor="text1"/>
                <w:sz w:val="20"/>
                <w:szCs w:val="20"/>
              </w:rPr>
            </w:pPr>
            <w:r w:rsidRPr="7C7C188C">
              <w:rPr>
                <w:rFonts w:eastAsia="Calibri"/>
                <w:color w:val="000000" w:themeColor="text1"/>
                <w:sz w:val="20"/>
                <w:szCs w:val="20"/>
              </w:rPr>
              <w:lastRenderedPageBreak/>
              <w:t xml:space="preserve">ii.150 </w:t>
            </w:r>
            <w:r w:rsidR="3AA14EA1" w:rsidRPr="7C7C188C">
              <w:rPr>
                <w:rFonts w:eastAsia="Calibri"/>
                <w:color w:val="000000" w:themeColor="text1"/>
                <w:sz w:val="20"/>
                <w:szCs w:val="20"/>
              </w:rPr>
              <w:t>(123W/27M)</w:t>
            </w:r>
            <w:r w:rsidRPr="7C7C188C">
              <w:rPr>
                <w:rFonts w:eastAsia="Calibri"/>
                <w:color w:val="000000" w:themeColor="text1"/>
                <w:sz w:val="20"/>
                <w:szCs w:val="20"/>
              </w:rPr>
              <w:t xml:space="preserve"> previously established GBV service providers were trained </w:t>
            </w:r>
            <w:proofErr w:type="gramStart"/>
            <w:r w:rsidRPr="7C7C188C">
              <w:rPr>
                <w:rFonts w:eastAsia="Calibri"/>
                <w:color w:val="000000" w:themeColor="text1"/>
                <w:sz w:val="20"/>
                <w:szCs w:val="20"/>
              </w:rPr>
              <w:t>on</w:t>
            </w:r>
            <w:proofErr w:type="gramEnd"/>
            <w:r w:rsidRPr="7C7C188C">
              <w:rPr>
                <w:rFonts w:eastAsia="Calibri"/>
                <w:color w:val="000000" w:themeColor="text1"/>
                <w:sz w:val="20"/>
                <w:szCs w:val="20"/>
              </w:rPr>
              <w:t xml:space="preserve"> how to provide services to people with different types of disabilities</w:t>
            </w:r>
          </w:p>
          <w:p w14:paraId="3B36C70F" w14:textId="77777777" w:rsidR="00F65BBA" w:rsidRDefault="00F65BBA" w:rsidP="00656CCE">
            <w:pPr>
              <w:spacing w:after="0" w:line="240" w:lineRule="auto"/>
              <w:rPr>
                <w:rFonts w:eastAsia="Calibri" w:cstheme="minorHAnsi"/>
                <w:color w:val="000000" w:themeColor="text1"/>
                <w:sz w:val="20"/>
                <w:szCs w:val="20"/>
              </w:rPr>
            </w:pPr>
          </w:p>
          <w:p w14:paraId="131DB4BE" w14:textId="54DDEAD9" w:rsidR="00F65BBA" w:rsidRDefault="00A03231" w:rsidP="00656CCE">
            <w:pPr>
              <w:spacing w:after="0" w:line="240" w:lineRule="auto"/>
              <w:rPr>
                <w:rFonts w:eastAsia="Calibri"/>
                <w:color w:val="000000" w:themeColor="text1"/>
                <w:sz w:val="20"/>
                <w:szCs w:val="20"/>
              </w:rPr>
            </w:pPr>
            <w:r w:rsidRPr="7C7C188C">
              <w:rPr>
                <w:rFonts w:eastAsia="Calibri"/>
                <w:color w:val="000000" w:themeColor="text1"/>
                <w:sz w:val="20"/>
                <w:szCs w:val="20"/>
              </w:rPr>
              <w:t xml:space="preserve">iii. </w:t>
            </w:r>
            <w:proofErr w:type="gramStart"/>
            <w:r w:rsidR="00F65BBA" w:rsidRPr="7C7C188C">
              <w:rPr>
                <w:rFonts w:eastAsia="Calibri"/>
                <w:color w:val="000000" w:themeColor="text1"/>
                <w:sz w:val="20"/>
                <w:szCs w:val="20"/>
              </w:rPr>
              <w:t xml:space="preserve">126 </w:t>
            </w:r>
            <w:r w:rsidR="52AF11CB" w:rsidRPr="7C7C188C">
              <w:rPr>
                <w:rFonts w:eastAsia="Calibri"/>
                <w:color w:val="000000" w:themeColor="text1"/>
                <w:sz w:val="20"/>
                <w:szCs w:val="20"/>
              </w:rPr>
              <w:t xml:space="preserve"> (</w:t>
            </w:r>
            <w:proofErr w:type="gramEnd"/>
            <w:r w:rsidR="52AF11CB" w:rsidRPr="7C7C188C">
              <w:rPr>
                <w:rFonts w:eastAsia="Calibri"/>
                <w:color w:val="000000" w:themeColor="text1"/>
                <w:sz w:val="20"/>
                <w:szCs w:val="20"/>
              </w:rPr>
              <w:t>108W/18</w:t>
            </w:r>
            <w:proofErr w:type="gramStart"/>
            <w:r w:rsidR="52AF11CB" w:rsidRPr="7C7C188C">
              <w:rPr>
                <w:rFonts w:eastAsia="Calibri"/>
                <w:color w:val="000000" w:themeColor="text1"/>
                <w:sz w:val="20"/>
                <w:szCs w:val="20"/>
              </w:rPr>
              <w:t>M)</w:t>
            </w:r>
            <w:r w:rsidR="00F65BBA" w:rsidRPr="7C7C188C">
              <w:rPr>
                <w:rFonts w:eastAsia="Calibri"/>
                <w:color w:val="000000" w:themeColor="text1"/>
                <w:sz w:val="20"/>
                <w:szCs w:val="20"/>
              </w:rPr>
              <w:t>service</w:t>
            </w:r>
            <w:proofErr w:type="gramEnd"/>
            <w:r w:rsidR="00F65BBA" w:rsidRPr="7C7C188C">
              <w:rPr>
                <w:rFonts w:eastAsia="Calibri"/>
                <w:color w:val="000000" w:themeColor="text1"/>
                <w:sz w:val="20"/>
                <w:szCs w:val="20"/>
              </w:rPr>
              <w:t xml:space="preserve"> OPDs, service providers, state social services, organizations - members of GBV sub-cluster, SRH working group, and MHPSS working group took part at induction trainings / sessions on the provision of inclusive SRH and GBV services to people with different types of disabilities</w:t>
            </w:r>
          </w:p>
          <w:p w14:paraId="61E5D49D" w14:textId="77777777" w:rsidR="00A03231" w:rsidRDefault="00A03231" w:rsidP="00656CCE">
            <w:pPr>
              <w:spacing w:after="0" w:line="240" w:lineRule="auto"/>
              <w:rPr>
                <w:rFonts w:eastAsia="Calibri" w:cstheme="minorHAnsi"/>
                <w:color w:val="000000" w:themeColor="text1"/>
                <w:sz w:val="20"/>
                <w:szCs w:val="20"/>
              </w:rPr>
            </w:pPr>
          </w:p>
          <w:p w14:paraId="0A41DF91" w14:textId="0E125565" w:rsidR="00A03231" w:rsidRDefault="00A03231" w:rsidP="00A03231">
            <w:pPr>
              <w:spacing w:after="0" w:line="240" w:lineRule="auto"/>
              <w:rPr>
                <w:rFonts w:eastAsia="Calibri"/>
                <w:color w:val="000000" w:themeColor="text1"/>
                <w:sz w:val="20"/>
                <w:szCs w:val="20"/>
              </w:rPr>
            </w:pPr>
            <w:proofErr w:type="spellStart"/>
            <w:r w:rsidRPr="314DE214">
              <w:rPr>
                <w:rFonts w:eastAsia="Calibri"/>
                <w:color w:val="000000" w:themeColor="text1"/>
                <w:sz w:val="20"/>
                <w:szCs w:val="20"/>
              </w:rPr>
              <w:t>iv.More</w:t>
            </w:r>
            <w:proofErr w:type="spellEnd"/>
            <w:r w:rsidRPr="314DE214">
              <w:rPr>
                <w:rFonts w:eastAsia="Calibri"/>
                <w:color w:val="000000" w:themeColor="text1"/>
                <w:sz w:val="20"/>
                <w:szCs w:val="20"/>
              </w:rPr>
              <w:t xml:space="preserve"> than 32</w:t>
            </w:r>
            <w:r w:rsidR="46C0080B" w:rsidRPr="314DE214">
              <w:rPr>
                <w:rFonts w:eastAsia="Calibri"/>
                <w:color w:val="000000" w:themeColor="text1"/>
                <w:sz w:val="20"/>
                <w:szCs w:val="20"/>
              </w:rPr>
              <w:t>1</w:t>
            </w:r>
            <w:r w:rsidRPr="314DE214">
              <w:rPr>
                <w:rFonts w:eastAsia="Calibri"/>
                <w:color w:val="000000" w:themeColor="text1"/>
                <w:sz w:val="20"/>
                <w:szCs w:val="20"/>
              </w:rPr>
              <w:t xml:space="preserve"> OPDs, </w:t>
            </w:r>
            <w:r w:rsidR="67F1C794" w:rsidRPr="314DE214">
              <w:rPr>
                <w:rFonts w:eastAsia="Calibri"/>
                <w:color w:val="000000" w:themeColor="text1"/>
                <w:sz w:val="20"/>
                <w:szCs w:val="20"/>
              </w:rPr>
              <w:t>(284</w:t>
            </w:r>
            <w:r w:rsidR="0F25CDF7" w:rsidRPr="314DE214">
              <w:rPr>
                <w:rFonts w:eastAsia="Calibri"/>
                <w:color w:val="000000" w:themeColor="text1"/>
                <w:sz w:val="20"/>
                <w:szCs w:val="20"/>
              </w:rPr>
              <w:t>W</w:t>
            </w:r>
            <w:r w:rsidR="67F1C794" w:rsidRPr="314DE214">
              <w:rPr>
                <w:rFonts w:eastAsia="Calibri"/>
                <w:color w:val="000000" w:themeColor="text1"/>
                <w:sz w:val="20"/>
                <w:szCs w:val="20"/>
              </w:rPr>
              <w:t>/36M)</w:t>
            </w:r>
            <w:r w:rsidRPr="314DE214">
              <w:rPr>
                <w:rFonts w:eastAsia="Calibri"/>
                <w:color w:val="000000" w:themeColor="text1"/>
                <w:sz w:val="20"/>
                <w:szCs w:val="20"/>
              </w:rPr>
              <w:t xml:space="preserve"> service providers, state social services and other stakeholders on newly created and existing SRH services, existing GBV services from all regions of Ukraine (except those occupied by Russian federation) are aware about program results and the informational products covering SRH and GBV service provision to people with disabilities  </w:t>
            </w:r>
          </w:p>
          <w:p w14:paraId="2C41B4A0" w14:textId="77777777" w:rsidR="00AE144A" w:rsidRPr="007B199A" w:rsidRDefault="00AE144A" w:rsidP="00A03231">
            <w:pPr>
              <w:spacing w:after="0" w:line="240" w:lineRule="auto"/>
              <w:rPr>
                <w:rFonts w:eastAsia="Calibri" w:cstheme="minorHAnsi"/>
                <w:color w:val="000000" w:themeColor="text1"/>
                <w:sz w:val="20"/>
                <w:szCs w:val="20"/>
              </w:rPr>
            </w:pPr>
          </w:p>
          <w:p w14:paraId="58DDC03F" w14:textId="0CDB535B" w:rsidR="00656CCE" w:rsidRPr="007B199A" w:rsidRDefault="333C2DA6" w:rsidP="00E94377">
            <w:pPr>
              <w:spacing w:after="0" w:line="240" w:lineRule="auto"/>
              <w:jc w:val="both"/>
              <w:rPr>
                <w:rFonts w:eastAsia="Calibri" w:cstheme="minorHAnsi"/>
                <w:color w:val="000000" w:themeColor="text1"/>
                <w:sz w:val="20"/>
                <w:szCs w:val="20"/>
              </w:rPr>
            </w:pPr>
            <w:r w:rsidRPr="4568C05F">
              <w:rPr>
                <w:rFonts w:eastAsia="Calibri"/>
                <w:color w:val="000000" w:themeColor="text1"/>
                <w:sz w:val="20"/>
                <w:szCs w:val="20"/>
              </w:rPr>
              <w:t xml:space="preserve">v. </w:t>
            </w:r>
          </w:p>
          <w:p w14:paraId="5977F130" w14:textId="3DFB30D1" w:rsidR="02EB6C4C" w:rsidRPr="007B199A" w:rsidRDefault="02EB6C4C" w:rsidP="007B199A">
            <w:pPr>
              <w:spacing w:after="0" w:line="240" w:lineRule="auto"/>
              <w:rPr>
                <w:rFonts w:cstheme="minorHAnsi"/>
                <w:sz w:val="20"/>
                <w:szCs w:val="20"/>
              </w:rPr>
            </w:pPr>
          </w:p>
        </w:tc>
        <w:tc>
          <w:tcPr>
            <w:tcW w:w="1393" w:type="dxa"/>
          </w:tcPr>
          <w:p w14:paraId="1A833AD0" w14:textId="6BD9FCAF" w:rsidR="02EB6C4C" w:rsidRPr="007B199A" w:rsidRDefault="02EB6C4C" w:rsidP="007B199A">
            <w:pPr>
              <w:spacing w:after="0" w:line="240" w:lineRule="auto"/>
              <w:rPr>
                <w:rFonts w:cstheme="minorHAnsi"/>
                <w:sz w:val="20"/>
                <w:szCs w:val="20"/>
              </w:rPr>
            </w:pPr>
            <w:r w:rsidRPr="007B199A">
              <w:rPr>
                <w:rFonts w:eastAsia="Calibri" w:cstheme="minorHAnsi"/>
                <w:color w:val="000000" w:themeColor="text1"/>
                <w:sz w:val="20"/>
                <w:szCs w:val="20"/>
              </w:rPr>
              <w:lastRenderedPageBreak/>
              <w:t xml:space="preserve">Trainings agendas, presentations and </w:t>
            </w:r>
            <w:proofErr w:type="gramStart"/>
            <w:r w:rsidRPr="007B199A">
              <w:rPr>
                <w:rFonts w:eastAsia="Calibri" w:cstheme="minorHAnsi"/>
                <w:color w:val="000000" w:themeColor="text1"/>
                <w:sz w:val="20"/>
                <w:szCs w:val="20"/>
              </w:rPr>
              <w:t>trainers</w:t>
            </w:r>
            <w:proofErr w:type="gramEnd"/>
            <w:r w:rsidRPr="007B199A">
              <w:rPr>
                <w:rFonts w:eastAsia="Calibri" w:cstheme="minorHAnsi"/>
                <w:color w:val="000000" w:themeColor="text1"/>
                <w:sz w:val="20"/>
                <w:szCs w:val="20"/>
              </w:rPr>
              <w:t xml:space="preserve"> reports, NHRI records</w:t>
            </w:r>
          </w:p>
        </w:tc>
      </w:tr>
      <w:tr w:rsidR="006129C7" w14:paraId="7D597842" w14:textId="77777777" w:rsidTr="314DE214">
        <w:trPr>
          <w:trHeight w:val="300"/>
        </w:trPr>
        <w:tc>
          <w:tcPr>
            <w:tcW w:w="1699" w:type="dxa"/>
          </w:tcPr>
          <w:p w14:paraId="0599F16C" w14:textId="60031986" w:rsidR="006129C7" w:rsidRPr="007B199A" w:rsidRDefault="006129C7" w:rsidP="007B199A">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lastRenderedPageBreak/>
              <w:t>1.1.</w:t>
            </w:r>
            <w:r w:rsidR="00F65BBA">
              <w:rPr>
                <w:rFonts w:eastAsia="Calibri" w:cstheme="minorHAnsi"/>
                <w:color w:val="000000" w:themeColor="text1"/>
                <w:sz w:val="20"/>
                <w:szCs w:val="20"/>
              </w:rPr>
              <w:t>3</w:t>
            </w:r>
          </w:p>
        </w:tc>
        <w:tc>
          <w:tcPr>
            <w:tcW w:w="2454" w:type="dxa"/>
          </w:tcPr>
          <w:p w14:paraId="7DCF7C12" w14:textId="07EEAB70" w:rsidR="006129C7" w:rsidRPr="007B199A" w:rsidRDefault="002167CE" w:rsidP="007B199A">
            <w:pPr>
              <w:spacing w:after="0" w:line="240" w:lineRule="auto"/>
              <w:rPr>
                <w:rFonts w:eastAsia="Calibri" w:cstheme="minorHAnsi"/>
                <w:color w:val="000000" w:themeColor="text1"/>
                <w:sz w:val="20"/>
                <w:szCs w:val="20"/>
              </w:rPr>
            </w:pPr>
            <w:r>
              <w:rPr>
                <w:rStyle w:val="normaltextrun"/>
                <w:rFonts w:cs="Calibri"/>
                <w:color w:val="000000"/>
                <w:shd w:val="clear" w:color="auto" w:fill="FFFFFF"/>
              </w:rPr>
              <w:t># and % of participants reporting increased knowledge or capacity to design or revise policies or systems to be more disability inclusive.  </w:t>
            </w:r>
          </w:p>
        </w:tc>
        <w:tc>
          <w:tcPr>
            <w:tcW w:w="1386" w:type="dxa"/>
          </w:tcPr>
          <w:p w14:paraId="1BD7B574" w14:textId="77777777" w:rsidR="006129C7" w:rsidRPr="007B199A" w:rsidRDefault="006129C7" w:rsidP="007B199A">
            <w:pPr>
              <w:spacing w:after="0" w:line="240" w:lineRule="auto"/>
              <w:jc w:val="both"/>
              <w:rPr>
                <w:rFonts w:eastAsia="Calibri" w:cstheme="minorHAnsi"/>
                <w:color w:val="000000" w:themeColor="text1"/>
                <w:sz w:val="20"/>
                <w:szCs w:val="20"/>
              </w:rPr>
            </w:pPr>
          </w:p>
        </w:tc>
        <w:tc>
          <w:tcPr>
            <w:tcW w:w="1578" w:type="dxa"/>
          </w:tcPr>
          <w:p w14:paraId="3D58E0CF" w14:textId="77777777" w:rsidR="006129C7" w:rsidRPr="007B199A" w:rsidRDefault="006129C7" w:rsidP="007B199A">
            <w:pPr>
              <w:spacing w:after="0" w:line="240" w:lineRule="auto"/>
              <w:rPr>
                <w:rFonts w:eastAsia="Calibri" w:cstheme="minorHAnsi"/>
                <w:color w:val="000000" w:themeColor="text1"/>
                <w:sz w:val="20"/>
                <w:szCs w:val="20"/>
              </w:rPr>
            </w:pPr>
          </w:p>
        </w:tc>
        <w:tc>
          <w:tcPr>
            <w:tcW w:w="1560" w:type="dxa"/>
          </w:tcPr>
          <w:p w14:paraId="15B52B7C" w14:textId="77777777" w:rsidR="006129C7" w:rsidRPr="007B199A" w:rsidRDefault="006129C7" w:rsidP="00E94377">
            <w:pPr>
              <w:spacing w:after="0" w:line="240" w:lineRule="auto"/>
              <w:jc w:val="both"/>
              <w:rPr>
                <w:rFonts w:eastAsia="Arial" w:cstheme="minorHAnsi"/>
                <w:color w:val="000000" w:themeColor="text1"/>
                <w:sz w:val="20"/>
                <w:szCs w:val="20"/>
              </w:rPr>
            </w:pPr>
          </w:p>
        </w:tc>
        <w:tc>
          <w:tcPr>
            <w:tcW w:w="1393" w:type="dxa"/>
          </w:tcPr>
          <w:p w14:paraId="6251F60F" w14:textId="77777777" w:rsidR="006129C7" w:rsidRPr="007B199A" w:rsidRDefault="006129C7" w:rsidP="007B199A">
            <w:pPr>
              <w:spacing w:after="0" w:line="240" w:lineRule="auto"/>
              <w:rPr>
                <w:rFonts w:eastAsia="Calibri" w:cstheme="minorHAnsi"/>
                <w:color w:val="000000" w:themeColor="text1"/>
                <w:sz w:val="20"/>
                <w:szCs w:val="20"/>
              </w:rPr>
            </w:pPr>
          </w:p>
        </w:tc>
      </w:tr>
      <w:tr w:rsidR="002C6E58" w:rsidRPr="00C86BDF" w14:paraId="01CB6ACD" w14:textId="77777777" w:rsidTr="314DE214">
        <w:trPr>
          <w:trHeight w:val="300"/>
        </w:trPr>
        <w:tc>
          <w:tcPr>
            <w:tcW w:w="1699" w:type="dxa"/>
          </w:tcPr>
          <w:p w14:paraId="6BA3DC3C" w14:textId="1C1181DC" w:rsidR="002C6E58" w:rsidRPr="007B199A" w:rsidRDefault="00977B1A" w:rsidP="007B199A">
            <w:pPr>
              <w:spacing w:after="0" w:line="240" w:lineRule="auto"/>
              <w:rPr>
                <w:rFonts w:cstheme="minorHAnsi"/>
                <w:sz w:val="20"/>
                <w:szCs w:val="20"/>
              </w:rPr>
            </w:pPr>
            <w:r w:rsidRPr="007B199A">
              <w:rPr>
                <w:rFonts w:cstheme="minorHAnsi"/>
                <w:sz w:val="20"/>
                <w:szCs w:val="20"/>
              </w:rPr>
              <w:t xml:space="preserve">1.1.4.# of OPDs (disaggregated by type umbrella- disability specific- women- underrepresented other) that benefitted from capacity building activities (type of activities3) funded by UNPRPD </w:t>
            </w:r>
            <w:proofErr w:type="spellStart"/>
            <w:r w:rsidRPr="007B199A">
              <w:rPr>
                <w:rFonts w:cstheme="minorHAnsi"/>
                <w:sz w:val="20"/>
                <w:szCs w:val="20"/>
              </w:rPr>
              <w:t>programmes</w:t>
            </w:r>
            <w:proofErr w:type="spellEnd"/>
            <w:r w:rsidRPr="007B199A">
              <w:rPr>
                <w:rFonts w:cstheme="minorHAnsi"/>
                <w:sz w:val="20"/>
                <w:szCs w:val="20"/>
              </w:rPr>
              <w:t xml:space="preserve"> to strengthen the capacity of organizations of persons with disabilities.</w:t>
            </w:r>
          </w:p>
        </w:tc>
        <w:tc>
          <w:tcPr>
            <w:tcW w:w="2454" w:type="dxa"/>
          </w:tcPr>
          <w:p w14:paraId="1ACC0171" w14:textId="77777777" w:rsidR="002C6E58" w:rsidRPr="007B199A" w:rsidRDefault="002C6E58" w:rsidP="007B199A">
            <w:pPr>
              <w:spacing w:after="0" w:line="240" w:lineRule="auto"/>
              <w:rPr>
                <w:rFonts w:cstheme="minorHAnsi"/>
                <w:sz w:val="20"/>
                <w:szCs w:val="20"/>
              </w:rPr>
            </w:pPr>
          </w:p>
        </w:tc>
        <w:tc>
          <w:tcPr>
            <w:tcW w:w="1386" w:type="dxa"/>
          </w:tcPr>
          <w:p w14:paraId="57D25859" w14:textId="66AF9848" w:rsidR="002C6E58" w:rsidRPr="007B199A" w:rsidRDefault="0067160A" w:rsidP="007B199A">
            <w:pPr>
              <w:spacing w:after="0" w:line="240" w:lineRule="auto"/>
              <w:rPr>
                <w:rFonts w:cstheme="minorHAnsi"/>
                <w:sz w:val="20"/>
                <w:szCs w:val="20"/>
              </w:rPr>
            </w:pPr>
            <w:r w:rsidRPr="007B199A">
              <w:rPr>
                <w:rFonts w:cstheme="minorHAnsi"/>
                <w:sz w:val="20"/>
                <w:szCs w:val="20"/>
              </w:rPr>
              <w:t>0</w:t>
            </w:r>
          </w:p>
        </w:tc>
        <w:tc>
          <w:tcPr>
            <w:tcW w:w="1578" w:type="dxa"/>
          </w:tcPr>
          <w:p w14:paraId="07D34A56" w14:textId="7971E74E" w:rsidR="002C6E58" w:rsidRPr="007B199A" w:rsidRDefault="00D54D53" w:rsidP="007B199A">
            <w:pPr>
              <w:spacing w:after="0" w:line="240" w:lineRule="auto"/>
              <w:rPr>
                <w:rFonts w:cstheme="minorHAnsi"/>
                <w:sz w:val="20"/>
                <w:szCs w:val="20"/>
              </w:rPr>
            </w:pPr>
            <w:r w:rsidRPr="007B199A">
              <w:rPr>
                <w:rFonts w:cstheme="minorHAnsi"/>
                <w:sz w:val="20"/>
                <w:szCs w:val="20"/>
              </w:rPr>
              <w:t xml:space="preserve">at least 10 OPDs trained, including 4 </w:t>
            </w:r>
            <w:proofErr w:type="spellStart"/>
            <w:r w:rsidRPr="007B199A">
              <w:rPr>
                <w:rFonts w:cstheme="minorHAnsi"/>
                <w:sz w:val="20"/>
                <w:szCs w:val="20"/>
              </w:rPr>
              <w:t>organisations</w:t>
            </w:r>
            <w:proofErr w:type="spellEnd"/>
            <w:r w:rsidRPr="007B199A">
              <w:rPr>
                <w:rFonts w:cstheme="minorHAnsi"/>
                <w:sz w:val="20"/>
                <w:szCs w:val="20"/>
              </w:rPr>
              <w:t xml:space="preserve"> led by women with disabilities</w:t>
            </w:r>
          </w:p>
        </w:tc>
        <w:tc>
          <w:tcPr>
            <w:tcW w:w="1560" w:type="dxa"/>
          </w:tcPr>
          <w:p w14:paraId="33994C4A" w14:textId="21C3A3C8" w:rsidR="002C6E58" w:rsidRPr="007B199A" w:rsidRDefault="007565F1" w:rsidP="007B199A">
            <w:pPr>
              <w:spacing w:after="0" w:line="240" w:lineRule="auto"/>
              <w:rPr>
                <w:rFonts w:cstheme="minorHAnsi"/>
                <w:sz w:val="20"/>
                <w:szCs w:val="20"/>
              </w:rPr>
            </w:pPr>
            <w:r w:rsidRPr="007B199A">
              <w:rPr>
                <w:rFonts w:cstheme="minorHAnsi"/>
                <w:sz w:val="20"/>
                <w:szCs w:val="20"/>
              </w:rPr>
              <w:t>8 Organizations of persons with disabilities</w:t>
            </w:r>
            <w:r w:rsidR="00D86DAC" w:rsidRPr="007B199A">
              <w:rPr>
                <w:rFonts w:cstheme="minorHAnsi"/>
                <w:sz w:val="20"/>
                <w:szCs w:val="20"/>
              </w:rPr>
              <w:t>: 178 women and men with disabilities (156w/22m)</w:t>
            </w:r>
          </w:p>
        </w:tc>
        <w:tc>
          <w:tcPr>
            <w:tcW w:w="1393" w:type="dxa"/>
          </w:tcPr>
          <w:p w14:paraId="372E5010" w14:textId="696F00A7" w:rsidR="002C6E58" w:rsidRPr="007B199A" w:rsidRDefault="00D54D53" w:rsidP="007B199A">
            <w:pPr>
              <w:spacing w:after="0" w:line="240" w:lineRule="auto"/>
              <w:rPr>
                <w:rFonts w:cstheme="minorHAnsi"/>
                <w:sz w:val="20"/>
                <w:szCs w:val="20"/>
              </w:rPr>
            </w:pPr>
            <w:r w:rsidRPr="007B199A">
              <w:rPr>
                <w:rFonts w:cstheme="minorHAnsi"/>
                <w:sz w:val="20"/>
                <w:szCs w:val="20"/>
              </w:rPr>
              <w:t>Training agenda, presentations and reports</w:t>
            </w:r>
          </w:p>
        </w:tc>
      </w:tr>
      <w:tr w:rsidR="00C95AA5" w:rsidRPr="00C86BDF" w14:paraId="05BA5B16" w14:textId="77777777" w:rsidTr="314DE214">
        <w:trPr>
          <w:trHeight w:val="300"/>
        </w:trPr>
        <w:tc>
          <w:tcPr>
            <w:tcW w:w="1699" w:type="dxa"/>
          </w:tcPr>
          <w:p w14:paraId="4F751562" w14:textId="77777777" w:rsidR="00C95AA5" w:rsidRPr="007B199A" w:rsidRDefault="00C95AA5" w:rsidP="0D75AA6A">
            <w:pPr>
              <w:spacing w:after="0" w:line="240" w:lineRule="auto"/>
              <w:rPr>
                <w:sz w:val="20"/>
                <w:szCs w:val="20"/>
              </w:rPr>
            </w:pPr>
            <w:r w:rsidRPr="0D75AA6A">
              <w:rPr>
                <w:sz w:val="20"/>
                <w:szCs w:val="20"/>
              </w:rPr>
              <w:t>UNICEF:</w:t>
            </w:r>
          </w:p>
          <w:p w14:paraId="6461B17D" w14:textId="59C235FA" w:rsidR="00C95AA5" w:rsidRPr="007B199A" w:rsidRDefault="00C95AA5" w:rsidP="00C95AA5">
            <w:pPr>
              <w:spacing w:after="0" w:line="240" w:lineRule="auto"/>
              <w:rPr>
                <w:rFonts w:cstheme="minorHAnsi"/>
                <w:sz w:val="20"/>
                <w:szCs w:val="20"/>
              </w:rPr>
            </w:pPr>
            <w:r w:rsidRPr="007B199A">
              <w:rPr>
                <w:rFonts w:cstheme="minorHAnsi"/>
                <w:sz w:val="20"/>
                <w:szCs w:val="20"/>
              </w:rPr>
              <w:t xml:space="preserve"># of OPDs (disaggregated by type umbrella- </w:t>
            </w:r>
            <w:r w:rsidRPr="007B199A">
              <w:rPr>
                <w:rFonts w:cstheme="minorHAnsi"/>
                <w:sz w:val="20"/>
                <w:szCs w:val="20"/>
              </w:rPr>
              <w:lastRenderedPageBreak/>
              <w:t xml:space="preserve">disability specific- women- underrepresented other) that benefitted from capacity building activities (type of activities9) funded by UNPRPD </w:t>
            </w:r>
            <w:proofErr w:type="spellStart"/>
            <w:r w:rsidRPr="007B199A">
              <w:rPr>
                <w:rFonts w:cstheme="minorHAnsi"/>
                <w:sz w:val="20"/>
                <w:szCs w:val="20"/>
              </w:rPr>
              <w:t>programmes</w:t>
            </w:r>
            <w:proofErr w:type="spellEnd"/>
            <w:r w:rsidRPr="007B199A">
              <w:rPr>
                <w:rFonts w:cstheme="minorHAnsi"/>
                <w:sz w:val="20"/>
                <w:szCs w:val="20"/>
              </w:rPr>
              <w:t xml:space="preserve"> to strengthen the capacity of organizations of persons with disabilities.  </w:t>
            </w:r>
          </w:p>
        </w:tc>
        <w:tc>
          <w:tcPr>
            <w:tcW w:w="2454" w:type="dxa"/>
          </w:tcPr>
          <w:p w14:paraId="12E2F403" w14:textId="77777777" w:rsidR="00C95AA5" w:rsidRPr="007B199A" w:rsidRDefault="00C95AA5" w:rsidP="00C95AA5">
            <w:pPr>
              <w:spacing w:after="0" w:line="240" w:lineRule="auto"/>
              <w:rPr>
                <w:rFonts w:cstheme="minorHAnsi"/>
                <w:sz w:val="20"/>
                <w:szCs w:val="20"/>
              </w:rPr>
            </w:pPr>
          </w:p>
        </w:tc>
        <w:tc>
          <w:tcPr>
            <w:tcW w:w="1386" w:type="dxa"/>
          </w:tcPr>
          <w:p w14:paraId="27B7C446" w14:textId="0A9DAECF" w:rsidR="00C95AA5" w:rsidRPr="007B199A" w:rsidRDefault="00C95AA5" w:rsidP="00C95AA5">
            <w:pPr>
              <w:spacing w:after="0" w:line="240" w:lineRule="auto"/>
              <w:rPr>
                <w:rFonts w:cstheme="minorHAnsi"/>
                <w:sz w:val="20"/>
                <w:szCs w:val="20"/>
              </w:rPr>
            </w:pPr>
            <w:r w:rsidRPr="007B199A">
              <w:rPr>
                <w:rFonts w:cstheme="minorHAnsi"/>
                <w:sz w:val="20"/>
                <w:szCs w:val="20"/>
              </w:rPr>
              <w:t>0</w:t>
            </w:r>
          </w:p>
        </w:tc>
        <w:tc>
          <w:tcPr>
            <w:tcW w:w="1578" w:type="dxa"/>
          </w:tcPr>
          <w:p w14:paraId="4FF17936" w14:textId="5E47FFC2" w:rsidR="00C95AA5" w:rsidRPr="007B199A" w:rsidRDefault="00C95AA5" w:rsidP="00C95AA5">
            <w:pPr>
              <w:spacing w:after="0" w:line="240" w:lineRule="auto"/>
              <w:rPr>
                <w:rFonts w:cstheme="minorHAnsi"/>
                <w:sz w:val="20"/>
                <w:szCs w:val="20"/>
              </w:rPr>
            </w:pPr>
            <w:r w:rsidRPr="007B199A">
              <w:rPr>
                <w:rFonts w:cstheme="minorHAnsi"/>
                <w:sz w:val="20"/>
                <w:szCs w:val="20"/>
              </w:rPr>
              <w:t>57</w:t>
            </w:r>
          </w:p>
        </w:tc>
        <w:tc>
          <w:tcPr>
            <w:tcW w:w="1560" w:type="dxa"/>
          </w:tcPr>
          <w:p w14:paraId="200FDE07" w14:textId="42A7C252" w:rsidR="00C95AA5" w:rsidRPr="007B199A" w:rsidRDefault="00C95AA5" w:rsidP="0D75AA6A">
            <w:pPr>
              <w:spacing w:after="0" w:line="240" w:lineRule="auto"/>
              <w:rPr>
                <w:sz w:val="20"/>
                <w:szCs w:val="20"/>
              </w:rPr>
            </w:pPr>
            <w:r w:rsidRPr="0D75AA6A">
              <w:rPr>
                <w:sz w:val="20"/>
                <w:szCs w:val="20"/>
              </w:rPr>
              <w:t>57</w:t>
            </w:r>
            <w:r w:rsidR="009F0465">
              <w:rPr>
                <w:sz w:val="20"/>
                <w:szCs w:val="20"/>
              </w:rPr>
              <w:t xml:space="preserve"> OPDs</w:t>
            </w:r>
          </w:p>
          <w:p w14:paraId="5FCC3A0B" w14:textId="0F5F6C99" w:rsidR="00C95AA5" w:rsidRPr="007B199A" w:rsidRDefault="00C95AA5" w:rsidP="0D75AA6A">
            <w:pPr>
              <w:spacing w:after="0" w:line="240" w:lineRule="auto"/>
              <w:rPr>
                <w:sz w:val="20"/>
                <w:szCs w:val="20"/>
              </w:rPr>
            </w:pPr>
          </w:p>
          <w:p w14:paraId="65B3224C" w14:textId="670E4876" w:rsidR="00C95AA5" w:rsidRPr="007B199A" w:rsidRDefault="7FE174B4" w:rsidP="0D75AA6A">
            <w:pPr>
              <w:spacing w:after="0" w:line="240" w:lineRule="auto"/>
              <w:rPr>
                <w:sz w:val="20"/>
                <w:szCs w:val="20"/>
              </w:rPr>
            </w:pPr>
            <w:r w:rsidRPr="0D75AA6A">
              <w:rPr>
                <w:sz w:val="20"/>
                <w:szCs w:val="20"/>
              </w:rPr>
              <w:t xml:space="preserve">The participating OPDs work with </w:t>
            </w:r>
            <w:r w:rsidRPr="0D75AA6A">
              <w:rPr>
                <w:sz w:val="20"/>
                <w:szCs w:val="20"/>
              </w:rPr>
              <w:lastRenderedPageBreak/>
              <w:t xml:space="preserve">children having such </w:t>
            </w:r>
            <w:proofErr w:type="gramStart"/>
            <w:r w:rsidRPr="0D75AA6A">
              <w:rPr>
                <w:sz w:val="20"/>
                <w:szCs w:val="20"/>
              </w:rPr>
              <w:t>disabilities:-</w:t>
            </w:r>
            <w:proofErr w:type="gramEnd"/>
            <w:r w:rsidRPr="0D75AA6A">
              <w:rPr>
                <w:sz w:val="20"/>
                <w:szCs w:val="20"/>
              </w:rPr>
              <w:t xml:space="preserve"> autism </w:t>
            </w:r>
            <w:proofErr w:type="gramStart"/>
            <w:r w:rsidRPr="0D75AA6A">
              <w:rPr>
                <w:sz w:val="20"/>
                <w:szCs w:val="20"/>
              </w:rPr>
              <w:t>spectrum;-</w:t>
            </w:r>
            <w:proofErr w:type="gramEnd"/>
            <w:r w:rsidRPr="0D75AA6A">
              <w:rPr>
                <w:sz w:val="20"/>
                <w:szCs w:val="20"/>
              </w:rPr>
              <w:t xml:space="preserve"> hearing </w:t>
            </w:r>
            <w:proofErr w:type="gramStart"/>
            <w:r w:rsidRPr="0D75AA6A">
              <w:rPr>
                <w:sz w:val="20"/>
                <w:szCs w:val="20"/>
              </w:rPr>
              <w:t>impairments;-</w:t>
            </w:r>
            <w:proofErr w:type="gramEnd"/>
            <w:r w:rsidRPr="0D75AA6A">
              <w:rPr>
                <w:sz w:val="20"/>
                <w:szCs w:val="20"/>
              </w:rPr>
              <w:t xml:space="preserve">musculoskeletal </w:t>
            </w:r>
            <w:proofErr w:type="gramStart"/>
            <w:r w:rsidRPr="0D75AA6A">
              <w:rPr>
                <w:sz w:val="20"/>
                <w:szCs w:val="20"/>
              </w:rPr>
              <w:t>disorders;-</w:t>
            </w:r>
            <w:proofErr w:type="gramEnd"/>
            <w:r w:rsidRPr="0D75AA6A">
              <w:rPr>
                <w:sz w:val="20"/>
                <w:szCs w:val="20"/>
              </w:rPr>
              <w:t xml:space="preserve"> Down's </w:t>
            </w:r>
            <w:proofErr w:type="gramStart"/>
            <w:r w:rsidRPr="0D75AA6A">
              <w:rPr>
                <w:sz w:val="20"/>
                <w:szCs w:val="20"/>
              </w:rPr>
              <w:t>syndrome;-</w:t>
            </w:r>
            <w:proofErr w:type="gramEnd"/>
            <w:r w:rsidRPr="0D75AA6A">
              <w:rPr>
                <w:sz w:val="20"/>
                <w:szCs w:val="20"/>
              </w:rPr>
              <w:t xml:space="preserve"> cerebral </w:t>
            </w:r>
            <w:proofErr w:type="gramStart"/>
            <w:r w:rsidRPr="0D75AA6A">
              <w:rPr>
                <w:sz w:val="20"/>
                <w:szCs w:val="20"/>
              </w:rPr>
              <w:t>palsy;-</w:t>
            </w:r>
            <w:proofErr w:type="gramEnd"/>
            <w:r w:rsidRPr="0D75AA6A">
              <w:rPr>
                <w:sz w:val="20"/>
                <w:szCs w:val="20"/>
              </w:rPr>
              <w:t xml:space="preserve"> developmental disorders, etc.</w:t>
            </w:r>
          </w:p>
          <w:p w14:paraId="37CF4CD4" w14:textId="480A2869" w:rsidR="00C95AA5" w:rsidRPr="007B199A" w:rsidRDefault="00C95AA5" w:rsidP="0D75AA6A">
            <w:pPr>
              <w:spacing w:after="0" w:line="240" w:lineRule="auto"/>
              <w:rPr>
                <w:sz w:val="20"/>
                <w:szCs w:val="20"/>
              </w:rPr>
            </w:pPr>
          </w:p>
          <w:p w14:paraId="4BB2C52C" w14:textId="36712C6A" w:rsidR="00C95AA5" w:rsidRPr="007B199A" w:rsidRDefault="7FE174B4" w:rsidP="0D75AA6A">
            <w:pPr>
              <w:spacing w:after="0" w:line="240" w:lineRule="auto"/>
              <w:rPr>
                <w:sz w:val="20"/>
                <w:szCs w:val="20"/>
              </w:rPr>
            </w:pPr>
            <w:r w:rsidRPr="0D75AA6A">
              <w:rPr>
                <w:sz w:val="20"/>
                <w:szCs w:val="20"/>
              </w:rPr>
              <w:t xml:space="preserve"> We cannot provide the exact </w:t>
            </w:r>
            <w:proofErr w:type="gramStart"/>
            <w:r w:rsidRPr="0D75AA6A">
              <w:rPr>
                <w:sz w:val="20"/>
                <w:szCs w:val="20"/>
              </w:rPr>
              <w:t>number breakdown</w:t>
            </w:r>
            <w:proofErr w:type="gramEnd"/>
            <w:r w:rsidRPr="0D75AA6A">
              <w:rPr>
                <w:sz w:val="20"/>
                <w:szCs w:val="20"/>
              </w:rPr>
              <w:t xml:space="preserve"> of OPDs since some of them </w:t>
            </w:r>
            <w:proofErr w:type="gramStart"/>
            <w:r w:rsidRPr="0D75AA6A">
              <w:rPr>
                <w:sz w:val="20"/>
                <w:szCs w:val="20"/>
              </w:rPr>
              <w:t>are specialized</w:t>
            </w:r>
            <w:proofErr w:type="gramEnd"/>
            <w:r w:rsidRPr="0D75AA6A">
              <w:rPr>
                <w:sz w:val="20"/>
                <w:szCs w:val="20"/>
              </w:rPr>
              <w:t xml:space="preserve"> only </w:t>
            </w:r>
            <w:proofErr w:type="gramStart"/>
            <w:r w:rsidRPr="0D75AA6A">
              <w:rPr>
                <w:sz w:val="20"/>
                <w:szCs w:val="20"/>
              </w:rPr>
              <w:t>on</w:t>
            </w:r>
            <w:proofErr w:type="gramEnd"/>
            <w:r w:rsidRPr="0D75AA6A">
              <w:rPr>
                <w:sz w:val="20"/>
                <w:szCs w:val="20"/>
              </w:rPr>
              <w:t xml:space="preserve"> one disability while others work with different disability types. </w:t>
            </w:r>
          </w:p>
          <w:p w14:paraId="7DC3E6E7" w14:textId="620C5A26" w:rsidR="00C95AA5" w:rsidRPr="007B199A" w:rsidRDefault="00C95AA5" w:rsidP="0D75AA6A">
            <w:pPr>
              <w:spacing w:after="0" w:line="240" w:lineRule="auto"/>
              <w:rPr>
                <w:sz w:val="20"/>
                <w:szCs w:val="20"/>
              </w:rPr>
            </w:pPr>
          </w:p>
        </w:tc>
        <w:tc>
          <w:tcPr>
            <w:tcW w:w="1393" w:type="dxa"/>
          </w:tcPr>
          <w:p w14:paraId="5F7E2766" w14:textId="224DFAC7" w:rsidR="00C95AA5" w:rsidRPr="007B199A" w:rsidRDefault="00C95AA5" w:rsidP="00C95AA5">
            <w:pPr>
              <w:spacing w:after="0" w:line="240" w:lineRule="auto"/>
              <w:rPr>
                <w:rFonts w:cstheme="minorHAnsi"/>
                <w:sz w:val="20"/>
                <w:szCs w:val="20"/>
              </w:rPr>
            </w:pPr>
            <w:r w:rsidRPr="007B199A">
              <w:rPr>
                <w:rFonts w:cstheme="minorHAnsi"/>
                <w:sz w:val="20"/>
                <w:szCs w:val="20"/>
              </w:rPr>
              <w:lastRenderedPageBreak/>
              <w:t xml:space="preserve">Monthly reporting; UNICEF </w:t>
            </w:r>
            <w:r w:rsidRPr="007B199A">
              <w:rPr>
                <w:rFonts w:cstheme="minorHAnsi"/>
                <w:sz w:val="20"/>
                <w:szCs w:val="20"/>
              </w:rPr>
              <w:lastRenderedPageBreak/>
              <w:t xml:space="preserve">programmatic monitoring   </w:t>
            </w:r>
          </w:p>
        </w:tc>
      </w:tr>
    </w:tbl>
    <w:p w14:paraId="5B184E57" w14:textId="4B1E459E" w:rsidR="7804C747" w:rsidRDefault="7804C747"/>
    <w:p w14:paraId="2FD7829A" w14:textId="00294649" w:rsidR="45A8EF64" w:rsidRDefault="45A8EF64"/>
    <w:p w14:paraId="1E5B5BB6" w14:textId="4A0476F4" w:rsidR="00C86BDF" w:rsidRDefault="161561E4" w:rsidP="00C91F45">
      <w:pPr>
        <w:jc w:val="both"/>
        <w:rPr>
          <w:i/>
          <w:iCs/>
          <w:sz w:val="16"/>
          <w:szCs w:val="16"/>
        </w:rPr>
      </w:pPr>
      <w:r w:rsidRPr="03B3A78E">
        <w:rPr>
          <w:i/>
          <w:iCs/>
          <w:sz w:val="16"/>
          <w:szCs w:val="16"/>
        </w:rPr>
        <w:t xml:space="preserve">* Please </w:t>
      </w:r>
      <w:r w:rsidR="0039648C">
        <w:rPr>
          <w:i/>
          <w:iCs/>
          <w:sz w:val="16"/>
          <w:szCs w:val="16"/>
        </w:rPr>
        <w:t>report disaggregated data as per selected indicators from the UNPRP</w:t>
      </w:r>
      <w:r w:rsidR="006146AB">
        <w:rPr>
          <w:i/>
          <w:iCs/>
          <w:sz w:val="16"/>
          <w:szCs w:val="16"/>
        </w:rPr>
        <w:t>D</w:t>
      </w:r>
      <w:r w:rsidR="0039648C">
        <w:rPr>
          <w:i/>
          <w:iCs/>
          <w:sz w:val="16"/>
          <w:szCs w:val="16"/>
        </w:rPr>
        <w:t xml:space="preserve"> R</w:t>
      </w:r>
      <w:r w:rsidR="006146AB">
        <w:rPr>
          <w:i/>
          <w:iCs/>
          <w:sz w:val="16"/>
          <w:szCs w:val="16"/>
        </w:rPr>
        <w:t>esults Framework</w:t>
      </w:r>
    </w:p>
    <w:p w14:paraId="644598CA" w14:textId="2083A171" w:rsidR="00C91F45" w:rsidRDefault="005D0A46" w:rsidP="00C91F45">
      <w:pPr>
        <w:jc w:val="both"/>
        <w:rPr>
          <w:rFonts w:ascii="Arial" w:hAnsi="Arial" w:cs="Arial"/>
          <w:b/>
          <w:bCs/>
          <w:sz w:val="18"/>
          <w:szCs w:val="18"/>
        </w:rPr>
      </w:pPr>
      <w:r>
        <w:rPr>
          <w:rFonts w:ascii="Arial" w:hAnsi="Arial" w:cs="Arial"/>
          <w:b/>
          <w:bCs/>
          <w:sz w:val="18"/>
          <w:szCs w:val="18"/>
        </w:rPr>
        <w:t>Output 1</w:t>
      </w:r>
      <w:r w:rsidR="005F19D3">
        <w:rPr>
          <w:rFonts w:ascii="Arial" w:hAnsi="Arial" w:cs="Arial"/>
          <w:b/>
          <w:bCs/>
          <w:sz w:val="18"/>
          <w:szCs w:val="18"/>
        </w:rPr>
        <w:t>.1</w:t>
      </w:r>
      <w:r>
        <w:rPr>
          <w:rFonts w:ascii="Arial" w:hAnsi="Arial" w:cs="Arial"/>
          <w:b/>
          <w:bCs/>
          <w:sz w:val="18"/>
          <w:szCs w:val="18"/>
        </w:rPr>
        <w:t xml:space="preserve">- </w:t>
      </w:r>
      <w:r w:rsidR="00C91F45" w:rsidRPr="005D0A46">
        <w:rPr>
          <w:rFonts w:ascii="Arial" w:hAnsi="Arial" w:cs="Arial"/>
          <w:b/>
          <w:bCs/>
          <w:sz w:val="18"/>
          <w:szCs w:val="18"/>
        </w:rPr>
        <w:t xml:space="preserve">Description of progress made towards the outputs: </w:t>
      </w:r>
      <w:r w:rsidR="0085558C">
        <w:rPr>
          <w:rFonts w:ascii="Arial" w:hAnsi="Arial" w:cs="Arial"/>
          <w:b/>
          <w:bCs/>
          <w:sz w:val="18"/>
          <w:szCs w:val="18"/>
        </w:rPr>
        <w:t xml:space="preserve"> </w:t>
      </w:r>
    </w:p>
    <w:tbl>
      <w:tblPr>
        <w:tblStyle w:val="TableGrid"/>
        <w:tblW w:w="0" w:type="auto"/>
        <w:tblLook w:val="04A0" w:firstRow="1" w:lastRow="0" w:firstColumn="1" w:lastColumn="0" w:noHBand="0" w:noVBand="1"/>
      </w:tblPr>
      <w:tblGrid>
        <w:gridCol w:w="10070"/>
      </w:tblGrid>
      <w:tr w:rsidR="00F96CDF" w14:paraId="294C3F65" w14:textId="77777777" w:rsidTr="0D75AA6A">
        <w:trPr>
          <w:trHeight w:val="5377"/>
        </w:trPr>
        <w:tc>
          <w:tcPr>
            <w:tcW w:w="10070" w:type="dxa"/>
          </w:tcPr>
          <w:p w14:paraId="52BE5D7E" w14:textId="0FB20178" w:rsidR="02EB6C4C" w:rsidRPr="00FF2DD4" w:rsidRDefault="02EB6C4C" w:rsidP="00FF2DD4">
            <w:pPr>
              <w:spacing w:after="120" w:line="240" w:lineRule="auto"/>
              <w:jc w:val="both"/>
            </w:pPr>
            <w:r w:rsidRPr="00FF2DD4">
              <w:rPr>
                <w:rFonts w:ascii="Calibri" w:eastAsia="Calibri" w:hAnsi="Calibri" w:cs="Calibri"/>
                <w:color w:val="000000" w:themeColor="text1"/>
              </w:rPr>
              <w:t xml:space="preserve">The Program improved the capacity of the healthcare system to provide effective SRH services to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UNFPA established and strengthened collaboration with the Advisor – Special Envoy of the President of Ukraine, Government Commissioner for the Rights of Persons with Disabilities, Ministry of Health of Ukraine, regional departments of health and social protection, and ten national partner NGOs, working for and/or founded by persons with disabilities, including: the National Assembly of Persons with Disabilities, All-Ukrainian Organization of the Union of Persons with Disabilities of Ukraine, All-Ukrainian Association of Persons with Disabilities "Group of Active Rehabilitation", All-Ukrainian Coalition for the Protection of Rights of Persons with Disabilities Due to Intellectual Violations, Association for the Protection of Rights and Assistance to People with Disabilities "Open Hearts", Charitable Society for Helping the Disabled and Persons with Intellectual Disabilities "</w:t>
            </w:r>
            <w:proofErr w:type="spellStart"/>
            <w:r w:rsidRPr="00FF2DD4">
              <w:rPr>
                <w:rFonts w:ascii="Calibri" w:eastAsia="Calibri" w:hAnsi="Calibri" w:cs="Calibri"/>
                <w:color w:val="000000" w:themeColor="text1"/>
              </w:rPr>
              <w:t>Dzherela</w:t>
            </w:r>
            <w:proofErr w:type="spellEnd"/>
            <w:r w:rsidRPr="00FF2DD4">
              <w:rPr>
                <w:rFonts w:ascii="Calibri" w:eastAsia="Calibri" w:hAnsi="Calibri" w:cs="Calibri"/>
                <w:color w:val="000000" w:themeColor="text1"/>
              </w:rPr>
              <w:t>", Civic Union "League of the Strong", NGO "Window to the World", Ukrainian Women’s Fund, and Woman Health and Family Planning Charitable Foundation.</w:t>
            </w:r>
          </w:p>
          <w:p w14:paraId="6DA67530" w14:textId="18F4BE1F" w:rsidR="02EB6C4C" w:rsidRDefault="02EB6C4C" w:rsidP="00FF2DD4">
            <w:pPr>
              <w:spacing w:after="120" w:line="240" w:lineRule="auto"/>
              <w:jc w:val="both"/>
              <w:rPr>
                <w:rFonts w:ascii="Calibri" w:eastAsia="Calibri" w:hAnsi="Calibri" w:cs="Calibri"/>
                <w:color w:val="000000" w:themeColor="text1"/>
              </w:rPr>
            </w:pPr>
            <w:r w:rsidRPr="00FF2DD4">
              <w:rPr>
                <w:rFonts w:ascii="Calibri" w:eastAsia="Calibri" w:hAnsi="Calibri" w:cs="Calibri"/>
                <w:color w:val="000000" w:themeColor="text1"/>
              </w:rPr>
              <w:t xml:space="preserve">Regional online induction sessions on SRH service provision for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were organized for representatives of six pilot regions in the format of round tables. The events gathered representatives of regional healthcare departments, social protection departments, healthcare institutions, institutions providing social services, institutions of permanent residence and/or rehabilitation of persons with disabilities, mass media, and OPD representatives. Each event was joined by the Government Commissioner for the Rights of Persons with Disabilities as well as representatives of the National Assembly of Persons with Disabilities. The events served as platforms to discuss common challenges and identified organizational improvement of </w:t>
            </w:r>
            <w:r w:rsidRPr="00FF2DD4">
              <w:rPr>
                <w:rFonts w:ascii="Calibri" w:eastAsia="Calibri" w:hAnsi="Calibri" w:cs="Calibri"/>
                <w:color w:val="000000" w:themeColor="text1"/>
              </w:rPr>
              <w:lastRenderedPageBreak/>
              <w:t>medical care in the field of SRH for women with disabilities, as well as further changes, which need to be introduced at both the national and community level.</w:t>
            </w:r>
          </w:p>
          <w:p w14:paraId="073C1819" w14:textId="77777777" w:rsidR="00A1554E" w:rsidRPr="00FF2DD4" w:rsidRDefault="00A1554E" w:rsidP="00A1554E">
            <w:pPr>
              <w:spacing w:after="120" w:line="240" w:lineRule="auto"/>
              <w:jc w:val="both"/>
            </w:pPr>
            <w:r w:rsidRPr="00FF2DD4">
              <w:rPr>
                <w:rFonts w:ascii="Calibri" w:eastAsia="Calibri" w:hAnsi="Calibri" w:cs="Calibri"/>
                <w:color w:val="000000" w:themeColor="text1"/>
              </w:rPr>
              <w:t xml:space="preserve">To ensure the quality of SRH service provision to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in the newly established SRH inclusive cabinets, 2-days in-depth </w:t>
            </w:r>
            <w:proofErr w:type="gramStart"/>
            <w:r w:rsidRPr="00FF2DD4">
              <w:rPr>
                <w:rFonts w:ascii="Calibri" w:eastAsia="Calibri" w:hAnsi="Calibri" w:cs="Calibri"/>
                <w:color w:val="000000" w:themeColor="text1"/>
              </w:rPr>
              <w:t>trainings</w:t>
            </w:r>
            <w:proofErr w:type="gramEnd"/>
            <w:r w:rsidRPr="00FF2DD4">
              <w:rPr>
                <w:rFonts w:ascii="Calibri" w:eastAsia="Calibri" w:hAnsi="Calibri" w:cs="Calibri"/>
                <w:color w:val="000000" w:themeColor="text1"/>
              </w:rPr>
              <w:t xml:space="preserve"> for service providers from partner facilities were conducted in </w:t>
            </w:r>
            <w:proofErr w:type="gramStart"/>
            <w:r w:rsidRPr="00FF2DD4">
              <w:rPr>
                <w:rFonts w:ascii="Calibri" w:eastAsia="Calibri" w:hAnsi="Calibri" w:cs="Calibri"/>
                <w:color w:val="000000" w:themeColor="text1"/>
              </w:rPr>
              <w:t>January,</w:t>
            </w:r>
            <w:proofErr w:type="gramEnd"/>
            <w:r w:rsidRPr="00FF2DD4">
              <w:rPr>
                <w:rFonts w:ascii="Calibri" w:eastAsia="Calibri" w:hAnsi="Calibri" w:cs="Calibri"/>
                <w:color w:val="000000" w:themeColor="text1"/>
              </w:rPr>
              <w:t xml:space="preserve"> 2023. 13 teams of SRH service providers (including newly established SRH inclusive cabinets) were trained. </w:t>
            </w:r>
          </w:p>
          <w:p w14:paraId="2B808985" w14:textId="20BE1573" w:rsidR="02EB6C4C" w:rsidRPr="00FF2DD4" w:rsidRDefault="02EB6C4C" w:rsidP="00FF2DD4">
            <w:pPr>
              <w:spacing w:after="120" w:line="240" w:lineRule="auto"/>
              <w:jc w:val="both"/>
            </w:pPr>
            <w:r w:rsidRPr="00FF2DD4">
              <w:rPr>
                <w:rFonts w:ascii="Calibri" w:eastAsia="Calibri" w:hAnsi="Calibri" w:cs="Calibri"/>
                <w:color w:val="000000" w:themeColor="text1"/>
              </w:rPr>
              <w:t xml:space="preserve">To raise awareness on SRH and on the rights of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as well as to promote the newly established services/ cabinets, UNFPA has launched an informational campaign. The campaign includes a set of informational materials for online and offline communication, which have been developed and disseminated. In addition, videos on the issue of access to SRH services for women with disabilities and consequent solutions, including newly created inclusive SRH cabinets for persons with disabilities, were created. All informational and video materials (concepts, texts, scenarios etc.) were developed in collaboration with representatives of persons with disabilities, and in collaboration with partner organizations.</w:t>
            </w:r>
          </w:p>
          <w:p w14:paraId="09B0D572" w14:textId="5E752F47" w:rsidR="02EB6C4C" w:rsidRPr="00FF2DD4" w:rsidRDefault="7A4B61A5" w:rsidP="00FF2DD4">
            <w:pPr>
              <w:spacing w:after="120" w:line="240" w:lineRule="auto"/>
              <w:jc w:val="both"/>
            </w:pPr>
            <w:r w:rsidRPr="00FF2DD4">
              <w:rPr>
                <w:rFonts w:ascii="Calibri" w:eastAsia="Calibri" w:hAnsi="Calibri" w:cs="Calibri"/>
                <w:color w:val="000000" w:themeColor="text1"/>
              </w:rPr>
              <w:t xml:space="preserve">Thanks to the partnership with national and regional organizations and state institutions, as well as media outlets, information about available inclusive SRH cabinets serving the needs of persons with disabilities reached over 70,000 people. Within the project’s communication plan, in 2023 informational materials for doctors with basic information and recommendations on how to communicate and provide services to women with disabilities, as well as with information for referral, will be developed. </w:t>
            </w:r>
          </w:p>
          <w:p w14:paraId="1829C20B" w14:textId="0E8C4ABF" w:rsidR="02EB6C4C" w:rsidRPr="00FF2DD4" w:rsidRDefault="02EB6C4C" w:rsidP="00FF2DD4">
            <w:pPr>
              <w:spacing w:after="120" w:line="240" w:lineRule="auto"/>
              <w:jc w:val="both"/>
            </w:pPr>
            <w:r w:rsidRPr="00FF2DD4">
              <w:rPr>
                <w:rFonts w:ascii="Calibri" w:eastAsia="Calibri" w:hAnsi="Calibri" w:cs="Calibri"/>
                <w:color w:val="000000" w:themeColor="text1"/>
              </w:rPr>
              <w:t xml:space="preserve">To raise awareness among health specialists, the webinars for medical specialists on how to provide inclusive services for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were conducted. During the webinars named "Understanding of disability. Correct terminology" participants were able to improve their knowledge and discuss stereotypes on matters related to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define the philosophy of disability and models of disability, discuss barriers for persons with disabilities, be aware about correct terminology on disability and effective communication with persons with different forms of disabilities. </w:t>
            </w:r>
          </w:p>
          <w:p w14:paraId="5096FC1E" w14:textId="79FD56C5" w:rsidR="02EB6C4C" w:rsidRPr="00FF2DD4" w:rsidRDefault="7A4B61A5" w:rsidP="00FF2DD4">
            <w:pPr>
              <w:spacing w:after="120" w:line="240" w:lineRule="auto"/>
            </w:pPr>
            <w:r w:rsidRPr="00FF2DD4">
              <w:rPr>
                <w:rFonts w:ascii="Calibri" w:eastAsia="Calibri" w:hAnsi="Calibri" w:cs="Calibri"/>
                <w:color w:val="000000" w:themeColor="text1"/>
              </w:rPr>
              <w:t xml:space="preserve">The topic of SRH service provision to persons with disabilities attracted the attention of numerous medical healthcare providers from almost all regions of Ukraine. The online events were joined by 150 participants, and many others asked for the recording of the webinars for self-education. One of the key conclusions of the webinars: Specialists working with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need more in-depth knowledge of each type of disability and the rules of interaction. For each type of disability, in addition to correct communication, </w:t>
            </w:r>
            <w:proofErr w:type="gramStart"/>
            <w:r w:rsidRPr="00FF2DD4">
              <w:rPr>
                <w:rFonts w:ascii="Calibri" w:eastAsia="Calibri" w:hAnsi="Calibri" w:cs="Calibri"/>
                <w:color w:val="000000" w:themeColor="text1"/>
              </w:rPr>
              <w:t>trainings</w:t>
            </w:r>
            <w:proofErr w:type="gramEnd"/>
            <w:r w:rsidRPr="00FF2DD4">
              <w:rPr>
                <w:rFonts w:ascii="Calibri" w:eastAsia="Calibri" w:hAnsi="Calibri" w:cs="Calibri"/>
                <w:color w:val="000000" w:themeColor="text1"/>
              </w:rPr>
              <w:t xml:space="preserve"> on physical interaction, and accompanying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in medical institutions, are required.</w:t>
            </w:r>
          </w:p>
          <w:p w14:paraId="2054EC7E" w14:textId="4DFCFF04" w:rsidR="02EB6C4C" w:rsidRPr="00FF2DD4" w:rsidRDefault="1E99B236" w:rsidP="00FF2DD4">
            <w:pPr>
              <w:tabs>
                <w:tab w:val="left" w:pos="0"/>
                <w:tab w:val="left" w:pos="720"/>
              </w:tabs>
              <w:spacing w:after="120" w:line="240" w:lineRule="auto"/>
              <w:jc w:val="both"/>
            </w:pPr>
            <w:r w:rsidRPr="00FF2DD4">
              <w:rPr>
                <w:rFonts w:ascii="Calibri" w:eastAsia="Calibri" w:hAnsi="Calibri" w:cs="Calibri"/>
              </w:rPr>
              <w:t xml:space="preserve">Ongoing war in Ukraine exacerbated existing inequalities children with disabilities and their families are facing. Many families have been forced have been forced to flee their homes and are living in crowded and unsanitary conditions, making it difficult for children with disabilities to receive the care and support they need. In addition, the conflict has disrupted the economy, making it more difficult for families to find work and support themselves financially. </w:t>
            </w:r>
          </w:p>
          <w:p w14:paraId="62DEFBC4" w14:textId="65E77BD2" w:rsidR="02EB6C4C" w:rsidRPr="00FF2DD4" w:rsidRDefault="1E99B236" w:rsidP="00FF2DD4">
            <w:pPr>
              <w:tabs>
                <w:tab w:val="left" w:pos="0"/>
                <w:tab w:val="left" w:pos="720"/>
              </w:tabs>
              <w:spacing w:after="120" w:line="240" w:lineRule="auto"/>
              <w:jc w:val="both"/>
            </w:pPr>
            <w:r w:rsidRPr="00FF2DD4">
              <w:rPr>
                <w:rFonts w:ascii="Calibri" w:eastAsia="Calibri" w:hAnsi="Calibri" w:cs="Calibri"/>
              </w:rPr>
              <w:t xml:space="preserve">To respond to the needs of children with disabilities and their families, and to strengthen  inclusion of CSOs led by parents of children with disabilities in overall humanitarian planning and response, as well as improve access to critical services, UNICEF focused on support of </w:t>
            </w:r>
            <w:hyperlink r:id="rId18">
              <w:r w:rsidRPr="00FF2DD4">
                <w:rPr>
                  <w:rStyle w:val="Hyperlink"/>
                  <w:rFonts w:ascii="Calibri" w:eastAsia="Calibri" w:hAnsi="Calibri" w:cs="Calibri"/>
                </w:rPr>
                <w:t>CSO led by parents</w:t>
              </w:r>
            </w:hyperlink>
            <w:r w:rsidRPr="00FF2DD4">
              <w:rPr>
                <w:rFonts w:ascii="Calibri" w:eastAsia="Calibri" w:hAnsi="Calibri" w:cs="Calibri"/>
              </w:rPr>
              <w:t xml:space="preserve"> of children with disabilities to systematically engage in the national humanitarian and development coordination mechanisms;</w:t>
            </w:r>
          </w:p>
          <w:p w14:paraId="429C5639" w14:textId="4C9893F5" w:rsidR="02EB6C4C" w:rsidRPr="00FF2DD4" w:rsidRDefault="1E99B236" w:rsidP="00FF2DD4">
            <w:pPr>
              <w:spacing w:after="120" w:line="240" w:lineRule="auto"/>
              <w:jc w:val="both"/>
            </w:pPr>
            <w:r w:rsidRPr="00FF2DD4">
              <w:rPr>
                <w:rFonts w:ascii="Calibri" w:eastAsia="Calibri" w:hAnsi="Calibri" w:cs="Calibri"/>
              </w:rPr>
              <w:t xml:space="preserve">In partnership with </w:t>
            </w:r>
            <w:proofErr w:type="spellStart"/>
            <w:r w:rsidRPr="00FF2DD4">
              <w:rPr>
                <w:rFonts w:ascii="Calibri" w:eastAsia="Calibri" w:hAnsi="Calibri" w:cs="Calibri"/>
              </w:rPr>
              <w:t>Dzherelo</w:t>
            </w:r>
            <w:proofErr w:type="spellEnd"/>
            <w:r w:rsidRPr="00FF2DD4">
              <w:rPr>
                <w:rFonts w:ascii="Calibri" w:eastAsia="Calibri" w:hAnsi="Calibri" w:cs="Calibri"/>
              </w:rPr>
              <w:t xml:space="preserve"> Center and Association of Cities of Ukraine, UNICEF selected, trained and equipped with technical knowledge and supplies 57 OPDs led by parents of children with disabilities. Within their mission and programmatic priorities, the </w:t>
            </w:r>
            <w:proofErr w:type="gramStart"/>
            <w:r w:rsidRPr="00FF2DD4">
              <w:rPr>
                <w:rFonts w:ascii="Calibri" w:eastAsia="Calibri" w:hAnsi="Calibri" w:cs="Calibri"/>
              </w:rPr>
              <w:t>trained  CSOs</w:t>
            </w:r>
            <w:proofErr w:type="gramEnd"/>
            <w:r w:rsidRPr="00FF2DD4">
              <w:rPr>
                <w:rFonts w:ascii="Calibri" w:eastAsia="Calibri" w:hAnsi="Calibri" w:cs="Calibri"/>
              </w:rPr>
              <w:t xml:space="preserve"> serve 3,775 children with disabilities, including 2,265 girls in 20 regions of Ukraine.</w:t>
            </w:r>
          </w:p>
          <w:p w14:paraId="0D0A1728" w14:textId="71C8C5A4" w:rsidR="02EB6C4C" w:rsidRPr="00FF2DD4" w:rsidRDefault="1E99B236" w:rsidP="00FF2DD4">
            <w:pPr>
              <w:spacing w:after="120" w:line="240" w:lineRule="auto"/>
              <w:jc w:val="both"/>
            </w:pPr>
            <w:r w:rsidRPr="00FF2DD4">
              <w:rPr>
                <w:rFonts w:ascii="Calibri" w:eastAsia="Calibri" w:hAnsi="Calibri" w:cs="Calibri"/>
              </w:rPr>
              <w:lastRenderedPageBreak/>
              <w:t xml:space="preserve"> Parents were trained and empowered to advocate the rights of children with disabilities within humanitarian action and improve access to community-based services based on their needs and rights. </w:t>
            </w:r>
          </w:p>
          <w:p w14:paraId="1AA851CE" w14:textId="5E9D8A8E" w:rsidR="02EB6C4C" w:rsidRPr="00FF2DD4" w:rsidRDefault="1E99B236" w:rsidP="00FF2DD4">
            <w:pPr>
              <w:spacing w:after="120" w:line="240" w:lineRule="auto"/>
              <w:jc w:val="both"/>
            </w:pPr>
            <w:r w:rsidRPr="00FF2DD4">
              <w:rPr>
                <w:rFonts w:ascii="Calibri" w:eastAsia="Calibri" w:hAnsi="Calibri" w:cs="Calibri"/>
              </w:rPr>
              <w:t xml:space="preserve">To better arrange the capacity building process, organizations were grouped according to their experience in child protection and advocacy at national and subnational level. Training course was provided in a hybrid offline and online format and included 2 offline and 4 online </w:t>
            </w:r>
            <w:proofErr w:type="gramStart"/>
            <w:r w:rsidRPr="00FF2DD4">
              <w:rPr>
                <w:rFonts w:ascii="Calibri" w:eastAsia="Calibri" w:hAnsi="Calibri" w:cs="Calibri"/>
              </w:rPr>
              <w:t>trainings</w:t>
            </w:r>
            <w:proofErr w:type="gramEnd"/>
            <w:r w:rsidRPr="00FF2DD4">
              <w:rPr>
                <w:rFonts w:ascii="Calibri" w:eastAsia="Calibri" w:hAnsi="Calibri" w:cs="Calibri"/>
              </w:rPr>
              <w:t xml:space="preserve">; 12 group and individual consultations for target CSOs teams; individual ongoing counselling on psychosocial support for parents and caregivers by </w:t>
            </w:r>
            <w:proofErr w:type="gramStart"/>
            <w:r w:rsidRPr="00FF2DD4">
              <w:rPr>
                <w:rFonts w:ascii="Calibri" w:eastAsia="Calibri" w:hAnsi="Calibri" w:cs="Calibri"/>
              </w:rPr>
              <w:t>psychologists  and</w:t>
            </w:r>
            <w:proofErr w:type="gramEnd"/>
            <w:r w:rsidRPr="00FF2DD4">
              <w:rPr>
                <w:rFonts w:ascii="Calibri" w:eastAsia="Calibri" w:hAnsi="Calibri" w:cs="Calibri"/>
              </w:rPr>
              <w:t xml:space="preserve"> social workers. The parents were specifically trained in 1) humanitarian system architecture, humanitarian </w:t>
            </w:r>
            <w:proofErr w:type="spellStart"/>
            <w:r w:rsidRPr="00FF2DD4">
              <w:rPr>
                <w:rFonts w:ascii="Calibri" w:eastAsia="Calibri" w:hAnsi="Calibri" w:cs="Calibri"/>
              </w:rPr>
              <w:t>programme</w:t>
            </w:r>
            <w:proofErr w:type="spellEnd"/>
            <w:r w:rsidRPr="00FF2DD4">
              <w:rPr>
                <w:rFonts w:ascii="Calibri" w:eastAsia="Calibri" w:hAnsi="Calibri" w:cs="Calibri"/>
              </w:rPr>
              <w:t xml:space="preserve"> cycle, international response processes and tools; 2) effective advocacy: national and international experience, practical advice for parents; 3) rights-based approach to disability and inclusion; 3) community-based services and public management system – entry points for families with children with disabilities; 4) organizational development of CSOs led by parent of children with developmental delays. Capacity building activities were organized by UNICEF in partnership with </w:t>
            </w:r>
            <w:proofErr w:type="spellStart"/>
            <w:r w:rsidRPr="00FF2DD4">
              <w:rPr>
                <w:rFonts w:ascii="Calibri" w:eastAsia="Calibri" w:hAnsi="Calibri" w:cs="Calibri"/>
              </w:rPr>
              <w:t>Dzherelo</w:t>
            </w:r>
            <w:proofErr w:type="spellEnd"/>
            <w:r w:rsidRPr="00FF2DD4">
              <w:rPr>
                <w:rFonts w:ascii="Calibri" w:eastAsia="Calibri" w:hAnsi="Calibri" w:cs="Calibri"/>
              </w:rPr>
              <w:t xml:space="preserve"> Center (Lviv); Child Protection Sub-Cluster and Association of Cities of Ukraine. To apply newly developed skills and knowledge, CSOs developed small-scale projects with specific focus on promotion of rights and access to services for children with disabilities and their families. </w:t>
            </w:r>
          </w:p>
          <w:p w14:paraId="393020B6" w14:textId="4F8D69A1" w:rsidR="02EB6C4C" w:rsidRPr="00FF2DD4" w:rsidRDefault="07F3116A" w:rsidP="00FF2DD4">
            <w:pPr>
              <w:spacing w:after="120" w:line="240" w:lineRule="auto"/>
              <w:jc w:val="both"/>
            </w:pPr>
            <w:r w:rsidRPr="0D75AA6A">
              <w:rPr>
                <w:rFonts w:ascii="Calibri" w:eastAsia="Calibri" w:hAnsi="Calibri" w:cs="Calibri"/>
              </w:rPr>
              <w:t xml:space="preserve">To apply newly developed skills and knowledge, UNICEF together with implementing partner </w:t>
            </w:r>
            <w:proofErr w:type="gramStart"/>
            <w:r w:rsidRPr="0D75AA6A">
              <w:rPr>
                <w:rFonts w:ascii="Calibri" w:eastAsia="Calibri" w:hAnsi="Calibri" w:cs="Calibri"/>
              </w:rPr>
              <w:t>announced  an</w:t>
            </w:r>
            <w:proofErr w:type="gramEnd"/>
            <w:r w:rsidRPr="0D75AA6A">
              <w:rPr>
                <w:rFonts w:ascii="Calibri" w:eastAsia="Calibri" w:hAnsi="Calibri" w:cs="Calibri"/>
              </w:rPr>
              <w:t xml:space="preserve"> open call for trained CSOs for small scale proposals (up to 5,000 USD per proposal). As a result, 34 OPDs applied from </w:t>
            </w:r>
            <w:r w:rsidRPr="0D75AA6A">
              <w:rPr>
                <w:rFonts w:ascii="Calibri" w:eastAsia="Calibri" w:hAnsi="Calibri" w:cs="Calibri"/>
                <w:lang w:val="uk"/>
              </w:rPr>
              <w:t xml:space="preserve">16 </w:t>
            </w:r>
            <w:r w:rsidRPr="0D75AA6A">
              <w:rPr>
                <w:rFonts w:ascii="Calibri" w:eastAsia="Calibri" w:hAnsi="Calibri" w:cs="Calibri"/>
              </w:rPr>
              <w:t>regions of Ukraine and Kyiv. The review of proposals demonstrates the following actual priorities for parents’ CSO: 1) Improved access to services for children with disabilities and developmental delays (18 proposals); 2) Psychosocial support for caregivers of children with disabilities (5 proposals); 3) Advocacy for rights protection of children with disabilities (5 proposals) 4) Monitoring of access to services for children with disabilities at community level (3 proposals) 5) Networking in the best interests of children with disabilities (3 proposals)</w:t>
            </w:r>
            <w:r w:rsidRPr="0D75AA6A">
              <w:rPr>
                <w:rFonts w:ascii="Calibri" w:eastAsia="Calibri" w:hAnsi="Calibri" w:cs="Calibri"/>
                <w:lang w:val="uk"/>
              </w:rPr>
              <w:t xml:space="preserve">. </w:t>
            </w:r>
            <w:r w:rsidRPr="0D75AA6A">
              <w:rPr>
                <w:rFonts w:ascii="Calibri" w:eastAsia="Calibri" w:hAnsi="Calibri" w:cs="Calibri"/>
              </w:rPr>
              <w:t xml:space="preserve">The proposals review is ongoing. It is planned that at least 20 proposals which cover at least 1,500 children with disabilities will be funded </w:t>
            </w:r>
            <w:r w:rsidR="4B65138B" w:rsidRPr="0D75AA6A">
              <w:rPr>
                <w:rFonts w:ascii="Calibri" w:eastAsia="Calibri" w:hAnsi="Calibri" w:cs="Calibri"/>
              </w:rPr>
              <w:t xml:space="preserve">through UNPRPD funding </w:t>
            </w:r>
            <w:r w:rsidRPr="0D75AA6A">
              <w:rPr>
                <w:rFonts w:ascii="Calibri" w:eastAsia="Calibri" w:hAnsi="Calibri" w:cs="Calibri"/>
              </w:rPr>
              <w:t>and technically supported by UNICEF and implementing partners. To carry out their regular activities, the parents` organizations were provided with UNICEF recreation and humanitarian kits.</w:t>
            </w:r>
          </w:p>
          <w:p w14:paraId="08E415C9" w14:textId="59476C67" w:rsidR="07F3116A" w:rsidRDefault="07F3116A" w:rsidP="0D75AA6A">
            <w:pPr>
              <w:spacing w:after="120" w:line="240" w:lineRule="auto"/>
              <w:jc w:val="both"/>
              <w:rPr>
                <w:rFonts w:ascii="Calibri" w:eastAsia="Calibri" w:hAnsi="Calibri" w:cs="Calibri"/>
              </w:rPr>
            </w:pPr>
            <w:r w:rsidRPr="0D75AA6A">
              <w:rPr>
                <w:rFonts w:ascii="Calibri" w:eastAsia="Calibri" w:hAnsi="Calibri" w:cs="Calibri"/>
              </w:rPr>
              <w:t xml:space="preserve">UNICEF together with partners also initiated the second research on gaps in services families with children with disabilities face. The </w:t>
            </w:r>
            <w:hyperlink r:id="rId19">
              <w:r w:rsidRPr="0D75AA6A">
                <w:rPr>
                  <w:rStyle w:val="Hyperlink"/>
                  <w:rFonts w:ascii="Calibri" w:eastAsia="Calibri" w:hAnsi="Calibri" w:cs="Calibri"/>
                </w:rPr>
                <w:t>questionnaire</w:t>
              </w:r>
            </w:hyperlink>
            <w:r w:rsidRPr="0D75AA6A">
              <w:rPr>
                <w:rFonts w:ascii="Calibri" w:eastAsia="Calibri" w:hAnsi="Calibri" w:cs="Calibri"/>
              </w:rPr>
              <w:t xml:space="preserve"> targets parents of children with disabilities and was designed to assess gaps in education; health and social services, as well as access to living conditions and public utilities; hygiene; food and warm clothes for children and caregivers. The data collection was held by trained parents CSOs, and 1,600 parents are planned to be interviewed. The exercise is ongoing and is planned to be finalized by </w:t>
            </w:r>
            <w:proofErr w:type="gramStart"/>
            <w:r w:rsidRPr="0D75AA6A">
              <w:rPr>
                <w:rFonts w:ascii="Calibri" w:eastAsia="Calibri" w:hAnsi="Calibri" w:cs="Calibri"/>
              </w:rPr>
              <w:t>April,</w:t>
            </w:r>
            <w:proofErr w:type="gramEnd"/>
            <w:r w:rsidRPr="0D75AA6A">
              <w:rPr>
                <w:rFonts w:ascii="Calibri" w:eastAsia="Calibri" w:hAnsi="Calibri" w:cs="Calibri"/>
              </w:rPr>
              <w:t xml:space="preserve"> 2023.</w:t>
            </w:r>
            <w:r w:rsidR="15F2D68A" w:rsidRPr="0D75AA6A">
              <w:rPr>
                <w:rFonts w:ascii="Calibri" w:eastAsia="Calibri" w:hAnsi="Calibri" w:cs="Calibri"/>
              </w:rPr>
              <w:t xml:space="preserve"> </w:t>
            </w:r>
          </w:p>
          <w:p w14:paraId="4BDA1038" w14:textId="538097C6" w:rsidR="03C777A2" w:rsidRDefault="03C777A2" w:rsidP="0D75AA6A">
            <w:pPr>
              <w:spacing w:after="120" w:line="240" w:lineRule="auto"/>
              <w:jc w:val="both"/>
              <w:rPr>
                <w:rFonts w:ascii="Calibri" w:eastAsia="Calibri" w:hAnsi="Calibri" w:cs="Calibri"/>
              </w:rPr>
            </w:pPr>
            <w:r w:rsidRPr="0D75AA6A">
              <w:rPr>
                <w:rFonts w:ascii="Calibri" w:eastAsia="Calibri" w:hAnsi="Calibri" w:cs="Calibri"/>
              </w:rPr>
              <w:t xml:space="preserve">Respective </w:t>
            </w:r>
            <w:proofErr w:type="gramStart"/>
            <w:r w:rsidRPr="0D75AA6A">
              <w:rPr>
                <w:rFonts w:ascii="Calibri" w:eastAsia="Calibri" w:hAnsi="Calibri" w:cs="Calibri"/>
              </w:rPr>
              <w:t>report is</w:t>
            </w:r>
            <w:proofErr w:type="gramEnd"/>
            <w:r w:rsidRPr="0D75AA6A">
              <w:rPr>
                <w:rFonts w:ascii="Calibri" w:eastAsia="Calibri" w:hAnsi="Calibri" w:cs="Calibri"/>
              </w:rPr>
              <w:t xml:space="preserve"> being prepared. The results of this research are already being </w:t>
            </w:r>
            <w:proofErr w:type="gramStart"/>
            <w:r w:rsidRPr="0D75AA6A">
              <w:rPr>
                <w:rFonts w:ascii="Calibri" w:eastAsia="Calibri" w:hAnsi="Calibri" w:cs="Calibri"/>
              </w:rPr>
              <w:t>taken into account</w:t>
            </w:r>
            <w:proofErr w:type="gramEnd"/>
            <w:r w:rsidRPr="0D75AA6A">
              <w:rPr>
                <w:rFonts w:ascii="Calibri" w:eastAsia="Calibri" w:hAnsi="Calibri" w:cs="Calibri"/>
              </w:rPr>
              <w:t xml:space="preserve"> - IP identified low awareness of parents about the content of social services and has already planned training on it.</w:t>
            </w:r>
          </w:p>
          <w:p w14:paraId="264756F5" w14:textId="0B3371FD" w:rsidR="03C777A2" w:rsidRDefault="03C777A2" w:rsidP="0D75AA6A">
            <w:pPr>
              <w:spacing w:after="120" w:line="240" w:lineRule="auto"/>
              <w:jc w:val="both"/>
            </w:pPr>
            <w:r w:rsidRPr="0D75AA6A">
              <w:rPr>
                <w:rFonts w:ascii="Calibri" w:eastAsia="Calibri" w:hAnsi="Calibri" w:cs="Calibri"/>
              </w:rPr>
              <w:t xml:space="preserve">During implementation of the </w:t>
            </w:r>
            <w:proofErr w:type="spellStart"/>
            <w:r w:rsidRPr="0D75AA6A">
              <w:rPr>
                <w:rFonts w:ascii="Calibri" w:eastAsia="Calibri" w:hAnsi="Calibri" w:cs="Calibri"/>
              </w:rPr>
              <w:t>programme</w:t>
            </w:r>
            <w:proofErr w:type="spellEnd"/>
            <w:r w:rsidRPr="0D75AA6A">
              <w:rPr>
                <w:rFonts w:ascii="Calibri" w:eastAsia="Calibri" w:hAnsi="Calibri" w:cs="Calibri"/>
              </w:rPr>
              <w:t xml:space="preserve">, UNICEF used Global Guidance on including children with disabilities in humanitarian action as a capacity building tool. It was previously developed by UNICEF and promoted among UNICEF </w:t>
            </w:r>
            <w:proofErr w:type="spellStart"/>
            <w:r w:rsidRPr="0D75AA6A">
              <w:rPr>
                <w:rFonts w:ascii="Calibri" w:eastAsia="Calibri" w:hAnsi="Calibri" w:cs="Calibri"/>
              </w:rPr>
              <w:t>programme</w:t>
            </w:r>
            <w:proofErr w:type="spellEnd"/>
            <w:r w:rsidRPr="0D75AA6A">
              <w:rPr>
                <w:rFonts w:ascii="Calibri" w:eastAsia="Calibri" w:hAnsi="Calibri" w:cs="Calibri"/>
              </w:rPr>
              <w:t xml:space="preserve"> staff and members of the Child Protection Sub-Cluster with specific focus on barriers faced by children with disabilities and their effective participation.</w:t>
            </w:r>
          </w:p>
          <w:p w14:paraId="306E525D" w14:textId="5A24AD90" w:rsidR="03C777A2" w:rsidRDefault="03C777A2" w:rsidP="0D75AA6A">
            <w:pPr>
              <w:spacing w:after="120" w:line="240" w:lineRule="auto"/>
              <w:jc w:val="both"/>
            </w:pPr>
            <w:r w:rsidRPr="0D75AA6A">
              <w:rPr>
                <w:rFonts w:ascii="Calibri" w:eastAsia="Calibri" w:hAnsi="Calibri" w:cs="Calibri"/>
              </w:rPr>
              <w:t xml:space="preserve">In addition, UNICEF together with parents held the webinar for 274 frontliners working in UNICEF supported child friendly spaces on inclusive </w:t>
            </w:r>
            <w:proofErr w:type="spellStart"/>
            <w:r w:rsidRPr="0D75AA6A">
              <w:rPr>
                <w:rFonts w:ascii="Calibri" w:eastAsia="Calibri" w:hAnsi="Calibri" w:cs="Calibri"/>
              </w:rPr>
              <w:t>programmes</w:t>
            </w:r>
            <w:proofErr w:type="spellEnd"/>
            <w:r w:rsidRPr="0D75AA6A">
              <w:rPr>
                <w:rFonts w:ascii="Calibri" w:eastAsia="Calibri" w:hAnsi="Calibri" w:cs="Calibri"/>
              </w:rPr>
              <w:t xml:space="preserve"> and child-centered activities in 150 active child friendly spaces in Ukraine. </w:t>
            </w:r>
          </w:p>
          <w:p w14:paraId="6CAD7282" w14:textId="787464CF" w:rsidR="004D57F7" w:rsidRPr="00FF2DD4" w:rsidRDefault="004D57F7" w:rsidP="00FF2DD4">
            <w:pPr>
              <w:spacing w:after="120" w:line="240" w:lineRule="auto"/>
              <w:jc w:val="both"/>
            </w:pPr>
          </w:p>
        </w:tc>
      </w:tr>
    </w:tbl>
    <w:p w14:paraId="44CB5917" w14:textId="7182541B" w:rsidR="00F96CDF" w:rsidRDefault="00F96CDF" w:rsidP="00C91F45">
      <w:pPr>
        <w:jc w:val="both"/>
        <w:rPr>
          <w:rFonts w:ascii="Arial" w:hAnsi="Arial" w:cs="Arial"/>
          <w:b/>
          <w:bCs/>
          <w:sz w:val="18"/>
          <w:szCs w:val="18"/>
        </w:rPr>
      </w:pPr>
    </w:p>
    <w:p w14:paraId="70795148" w14:textId="79212523" w:rsidR="001B1DCD" w:rsidRPr="001B7C9B" w:rsidRDefault="001B1DCD" w:rsidP="001B1DCD">
      <w:pPr>
        <w:rPr>
          <w:rFonts w:ascii="Arial" w:hAnsi="Arial" w:cs="Arial"/>
          <w:b/>
          <w:bCs/>
          <w:sz w:val="18"/>
          <w:szCs w:val="18"/>
        </w:rPr>
      </w:pPr>
      <w:r w:rsidRPr="001B7C9B">
        <w:rPr>
          <w:rFonts w:ascii="Arial" w:hAnsi="Arial" w:cs="Arial"/>
          <w:b/>
          <w:bCs/>
          <w:sz w:val="18"/>
          <w:szCs w:val="18"/>
        </w:rPr>
        <w:t>Output</w:t>
      </w:r>
      <w:r w:rsidR="009450B5">
        <w:rPr>
          <w:rFonts w:ascii="Arial" w:hAnsi="Arial" w:cs="Arial"/>
          <w:b/>
          <w:bCs/>
          <w:sz w:val="18"/>
          <w:szCs w:val="18"/>
        </w:rPr>
        <w:t xml:space="preserve"> 1.</w:t>
      </w:r>
      <w:r>
        <w:rPr>
          <w:rFonts w:ascii="Arial" w:hAnsi="Arial" w:cs="Arial"/>
          <w:b/>
          <w:bCs/>
          <w:sz w:val="18"/>
          <w:szCs w:val="18"/>
        </w:rPr>
        <w:t>2</w:t>
      </w:r>
      <w:r w:rsidRPr="001B7C9B">
        <w:rPr>
          <w:rFonts w:ascii="Arial" w:hAnsi="Arial" w:cs="Arial"/>
          <w:b/>
          <w:bCs/>
          <w:sz w:val="18"/>
          <w:szCs w:val="18"/>
        </w:rPr>
        <w:t xml:space="preserve"> overall assessment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1B1DCD" w:rsidRPr="00C86BDF" w14:paraId="172BA403" w14:textId="77777777" w:rsidTr="0D75AA6A">
        <w:trPr>
          <w:trHeight w:val="300"/>
        </w:trPr>
        <w:tc>
          <w:tcPr>
            <w:tcW w:w="10136" w:type="dxa"/>
            <w:tcBorders>
              <w:top w:val="double" w:sz="4" w:space="0" w:color="auto"/>
              <w:left w:val="double" w:sz="4" w:space="0" w:color="auto"/>
              <w:right w:val="double" w:sz="4" w:space="0" w:color="auto"/>
            </w:tcBorders>
          </w:tcPr>
          <w:p w14:paraId="4AB8308E" w14:textId="0CE53E33" w:rsidR="001B1DCD" w:rsidRPr="00F54AEC" w:rsidRDefault="001B1DCD" w:rsidP="00F54AEC">
            <w:pPr>
              <w:pStyle w:val="Default"/>
              <w:jc w:val="both"/>
              <w:rPr>
                <w:sz w:val="20"/>
                <w:szCs w:val="20"/>
              </w:rPr>
            </w:pPr>
            <w:r>
              <w:rPr>
                <w:b/>
                <w:bCs/>
                <w:sz w:val="20"/>
                <w:szCs w:val="20"/>
              </w:rPr>
              <w:lastRenderedPageBreak/>
              <w:t xml:space="preserve">Output 1.2 </w:t>
            </w:r>
          </w:p>
        </w:tc>
      </w:tr>
      <w:tr w:rsidR="001B1DCD" w:rsidRPr="00C86BDF" w14:paraId="26F0C958" w14:textId="77777777" w:rsidTr="0D75AA6A">
        <w:trPr>
          <w:trHeight w:val="300"/>
        </w:trPr>
        <w:tc>
          <w:tcPr>
            <w:tcW w:w="10136" w:type="dxa"/>
            <w:tcBorders>
              <w:left w:val="double" w:sz="4" w:space="0" w:color="auto"/>
              <w:right w:val="double" w:sz="4" w:space="0" w:color="auto"/>
            </w:tcBorders>
          </w:tcPr>
          <w:p w14:paraId="003FB433" w14:textId="41708A8F" w:rsidR="001B1DCD" w:rsidRPr="00C86BDF" w:rsidRDefault="00F54AEC" w:rsidP="00144C80">
            <w:pPr>
              <w:spacing w:before="60" w:after="60"/>
              <w:jc w:val="both"/>
              <w:rPr>
                <w:rFonts w:ascii="Arial" w:hAnsi="Arial" w:cs="Arial"/>
                <w:sz w:val="18"/>
                <w:szCs w:val="18"/>
              </w:rPr>
            </w:pPr>
            <w:r>
              <w:rPr>
                <w:b/>
                <w:bCs/>
                <w:sz w:val="20"/>
                <w:szCs w:val="20"/>
              </w:rPr>
              <w:t xml:space="preserve">Gender-responsive knowledge and communications products (inclusive communication, tools and guidelines for regional authorities, CSOs </w:t>
            </w:r>
            <w:proofErr w:type="spellStart"/>
            <w:r>
              <w:rPr>
                <w:b/>
                <w:bCs/>
                <w:sz w:val="20"/>
                <w:szCs w:val="20"/>
              </w:rPr>
              <w:t>etc</w:t>
            </w:r>
            <w:proofErr w:type="spellEnd"/>
            <w:r>
              <w:rPr>
                <w:b/>
                <w:bCs/>
                <w:sz w:val="20"/>
                <w:szCs w:val="20"/>
              </w:rPr>
              <w:t>) are developed and piloted, particularly to address gaps in achieving the preconditions for disability inclusion in the humanitarian response.</w:t>
            </w:r>
          </w:p>
        </w:tc>
      </w:tr>
      <w:tr w:rsidR="001B1DCD" w:rsidRPr="00C86BDF" w14:paraId="1A599596" w14:textId="77777777" w:rsidTr="0D75AA6A">
        <w:trPr>
          <w:trHeight w:val="300"/>
        </w:trPr>
        <w:tc>
          <w:tcPr>
            <w:tcW w:w="10136" w:type="dxa"/>
            <w:tcBorders>
              <w:left w:val="double" w:sz="4" w:space="0" w:color="auto"/>
              <w:right w:val="double" w:sz="4" w:space="0" w:color="auto"/>
            </w:tcBorders>
          </w:tcPr>
          <w:p w14:paraId="7E68ED03" w14:textId="1C762D4B" w:rsidR="001B1DCD" w:rsidRPr="005B263A" w:rsidRDefault="001B1DCD" w:rsidP="00144C80">
            <w:pPr>
              <w:spacing w:before="60" w:after="60"/>
              <w:jc w:val="both"/>
              <w:rPr>
                <w:rFonts w:ascii="Arial" w:hAnsi="Arial" w:cs="Arial"/>
                <w:b/>
                <w:bCs/>
                <w:sz w:val="18"/>
                <w:szCs w:val="18"/>
              </w:rPr>
            </w:pPr>
            <w:r w:rsidRPr="005B263A">
              <w:rPr>
                <w:rFonts w:ascii="Arial" w:hAnsi="Arial" w:cs="Arial"/>
                <w:b/>
                <w:bCs/>
                <w:sz w:val="18"/>
                <w:szCs w:val="18"/>
              </w:rPr>
              <w:t xml:space="preserve">Output score </w:t>
            </w:r>
            <w:r w:rsidR="00176096">
              <w:rPr>
                <w:rFonts w:ascii="Arial" w:hAnsi="Arial" w:cs="Arial"/>
                <w:b/>
                <w:bCs/>
                <w:sz w:val="18"/>
                <w:szCs w:val="18"/>
              </w:rPr>
              <w:t>A</w:t>
            </w:r>
          </w:p>
        </w:tc>
      </w:tr>
      <w:tr w:rsidR="001B1DCD" w:rsidRPr="00C86BDF" w14:paraId="2FCA3D13" w14:textId="77777777" w:rsidTr="0D75AA6A">
        <w:trPr>
          <w:trHeight w:val="300"/>
        </w:trPr>
        <w:tc>
          <w:tcPr>
            <w:tcW w:w="10136" w:type="dxa"/>
            <w:tcBorders>
              <w:left w:val="double" w:sz="4" w:space="0" w:color="auto"/>
              <w:right w:val="double" w:sz="4" w:space="0" w:color="auto"/>
            </w:tcBorders>
          </w:tcPr>
          <w:p w14:paraId="64A45E24" w14:textId="754CC392" w:rsidR="001B1DCD" w:rsidRPr="00466584" w:rsidRDefault="186D91ED" w:rsidP="00466584">
            <w:pPr>
              <w:spacing w:after="120" w:line="240" w:lineRule="auto"/>
              <w:jc w:val="both"/>
              <w:rPr>
                <w:rFonts w:cstheme="minorHAnsi"/>
              </w:rPr>
            </w:pPr>
            <w:r w:rsidRPr="00466584">
              <w:rPr>
                <w:rFonts w:eastAsia="Calibri" w:cstheme="minorHAnsi"/>
                <w:color w:val="000000" w:themeColor="text1"/>
              </w:rPr>
              <w:t>UNFPA engaged with technical experts to assist the development and design of the informational materials for OPDs, for other existing services, and for state social services, which focused on providing information for women and girls with disabilities on where to access relevant SRH and GBV services</w:t>
            </w:r>
          </w:p>
          <w:p w14:paraId="125B4206" w14:textId="5A764D41" w:rsidR="001B1DCD" w:rsidRPr="00466584" w:rsidRDefault="284342E2" w:rsidP="00466584">
            <w:pPr>
              <w:spacing w:after="120" w:line="240" w:lineRule="auto"/>
              <w:jc w:val="both"/>
              <w:rPr>
                <w:rFonts w:cstheme="minorHAnsi"/>
              </w:rPr>
            </w:pPr>
            <w:r w:rsidRPr="00466584">
              <w:rPr>
                <w:rFonts w:eastAsia="Calibri" w:cstheme="minorHAnsi"/>
                <w:color w:val="000000" w:themeColor="text1"/>
              </w:rPr>
              <w:t>UNFPA engaged with technical experts to assist in the development and design of the informational materials for people with disabilities providing information for women and girls with disabilities on where to access relevant SRH and GBV services</w:t>
            </w:r>
          </w:p>
          <w:p w14:paraId="087DD571" w14:textId="0B3C367E" w:rsidR="001B1DCD" w:rsidRPr="00466584" w:rsidRDefault="7AAAABA0" w:rsidP="0D75AA6A">
            <w:pPr>
              <w:spacing w:after="120" w:line="240" w:lineRule="auto"/>
              <w:jc w:val="both"/>
              <w:rPr>
                <w:rFonts w:eastAsia="Arial"/>
              </w:rPr>
            </w:pPr>
            <w:r w:rsidRPr="0D75AA6A">
              <w:rPr>
                <w:rFonts w:eastAsia="Arial"/>
              </w:rPr>
              <w:t xml:space="preserve">UNICEF together with parents developed </w:t>
            </w:r>
            <w:hyperlink r:id="rId20">
              <w:r w:rsidRPr="0D75AA6A">
                <w:rPr>
                  <w:rStyle w:val="Hyperlink"/>
                  <w:rFonts w:eastAsia="Arial"/>
                </w:rPr>
                <w:t>booklet</w:t>
              </w:r>
              <w:r w:rsidR="03FCDEDB" w:rsidRPr="0D75AA6A">
                <w:rPr>
                  <w:rStyle w:val="Hyperlink"/>
                  <w:rFonts w:eastAsia="Arial"/>
                </w:rPr>
                <w:t xml:space="preserve"> "How to advocate rights of children with disabilities effectively".</w:t>
              </w:r>
            </w:hyperlink>
            <w:r w:rsidR="03FCDEDB" w:rsidRPr="0D75AA6A">
              <w:rPr>
                <w:rFonts w:eastAsia="Arial"/>
              </w:rPr>
              <w:t xml:space="preserve"> </w:t>
            </w:r>
            <w:r w:rsidRPr="0D75AA6A">
              <w:rPr>
                <w:rFonts w:eastAsia="Arial"/>
              </w:rPr>
              <w:t xml:space="preserve"> </w:t>
            </w:r>
            <w:r w:rsidR="421083A8" w:rsidRPr="0D75AA6A">
              <w:rPr>
                <w:rFonts w:eastAsia="Arial"/>
              </w:rPr>
              <w:t>The brief is aimed</w:t>
            </w:r>
            <w:r w:rsidR="21DA7F28" w:rsidRPr="0D75AA6A">
              <w:rPr>
                <w:rFonts w:eastAsia="Arial"/>
              </w:rPr>
              <w:t xml:space="preserve"> at</w:t>
            </w:r>
            <w:r w:rsidR="421083A8" w:rsidRPr="0D75AA6A">
              <w:rPr>
                <w:rFonts w:eastAsia="Arial"/>
              </w:rPr>
              <w:t xml:space="preserve"> stakeholders</w:t>
            </w:r>
            <w:r w:rsidR="1DEDE146" w:rsidRPr="0D75AA6A">
              <w:rPr>
                <w:rFonts w:eastAsia="Arial"/>
              </w:rPr>
              <w:t>, parent</w:t>
            </w:r>
            <w:r w:rsidR="0E37529B" w:rsidRPr="0D75AA6A">
              <w:rPr>
                <w:rFonts w:eastAsia="Arial"/>
              </w:rPr>
              <w:t>s</w:t>
            </w:r>
            <w:r w:rsidR="1DEDE146" w:rsidRPr="0D75AA6A">
              <w:rPr>
                <w:rFonts w:eastAsia="Arial"/>
              </w:rPr>
              <w:t xml:space="preserve"> and civil activists,</w:t>
            </w:r>
            <w:r w:rsidR="421083A8" w:rsidRPr="0D75AA6A">
              <w:rPr>
                <w:rFonts w:eastAsia="Arial"/>
              </w:rPr>
              <w:t xml:space="preserve"> on advocacy </w:t>
            </w:r>
            <w:r w:rsidR="7F85DF54" w:rsidRPr="0D75AA6A">
              <w:rPr>
                <w:rFonts w:eastAsia="Arial"/>
              </w:rPr>
              <w:t xml:space="preserve">roadmap for </w:t>
            </w:r>
            <w:r w:rsidR="2F4AB1C1" w:rsidRPr="0D75AA6A">
              <w:rPr>
                <w:rFonts w:eastAsia="Arial"/>
              </w:rPr>
              <w:t>inclusion children with disabilities in humanitarian response and improve access to community services o</w:t>
            </w:r>
            <w:r w:rsidR="16FDE702" w:rsidRPr="0D75AA6A">
              <w:rPr>
                <w:rFonts w:eastAsia="Arial"/>
              </w:rPr>
              <w:t>wned by public entities at local and national level</w:t>
            </w:r>
            <w:r w:rsidR="20C7A8D1" w:rsidRPr="0D75AA6A">
              <w:rPr>
                <w:rFonts w:eastAsia="Arial"/>
              </w:rPr>
              <w:t>.</w:t>
            </w:r>
          </w:p>
          <w:p w14:paraId="79CC5AF4" w14:textId="51E40AF5" w:rsidR="001B1DCD" w:rsidRPr="00466584" w:rsidRDefault="001B1DCD" w:rsidP="0D75AA6A">
            <w:pPr>
              <w:spacing w:after="120" w:line="240" w:lineRule="auto"/>
              <w:jc w:val="both"/>
              <w:rPr>
                <w:rFonts w:eastAsia="Arial"/>
              </w:rPr>
            </w:pPr>
          </w:p>
        </w:tc>
      </w:tr>
    </w:tbl>
    <w:p w14:paraId="7C95D43F" w14:textId="77777777" w:rsidR="001B1DCD" w:rsidRDefault="001B1DCD" w:rsidP="001B1DCD">
      <w:pPr>
        <w:rPr>
          <w:rFonts w:ascii="Arial" w:hAnsi="Arial" w:cs="Arial"/>
          <w:sz w:val="18"/>
          <w:szCs w:val="18"/>
        </w:rPr>
      </w:pPr>
    </w:p>
    <w:p w14:paraId="1AFC66A1" w14:textId="0C7E046A" w:rsidR="001B1DCD" w:rsidRPr="00760426" w:rsidRDefault="001B1DCD" w:rsidP="001B1DCD">
      <w:pPr>
        <w:rPr>
          <w:rFonts w:ascii="Arial" w:hAnsi="Arial" w:cs="Arial"/>
          <w:b/>
          <w:bCs/>
          <w:sz w:val="18"/>
          <w:szCs w:val="18"/>
        </w:rPr>
      </w:pPr>
      <w:r w:rsidRPr="00760426">
        <w:rPr>
          <w:rFonts w:ascii="Arial" w:hAnsi="Arial" w:cs="Arial"/>
          <w:b/>
          <w:bCs/>
          <w:sz w:val="18"/>
          <w:szCs w:val="18"/>
        </w:rPr>
        <w:t>Output 1</w:t>
      </w:r>
      <w:r w:rsidR="00EC3E9A">
        <w:rPr>
          <w:rFonts w:ascii="Arial" w:hAnsi="Arial" w:cs="Arial"/>
          <w:b/>
          <w:bCs/>
          <w:sz w:val="18"/>
          <w:szCs w:val="18"/>
        </w:rPr>
        <w:t>.2</w:t>
      </w:r>
      <w:r w:rsidRPr="00760426">
        <w:rPr>
          <w:rFonts w:ascii="Arial" w:hAnsi="Arial" w:cs="Arial"/>
          <w:b/>
          <w:bCs/>
          <w:sz w:val="18"/>
          <w:szCs w:val="18"/>
        </w:rPr>
        <w:t xml:space="preserve"> progress against indicators </w:t>
      </w:r>
    </w:p>
    <w:tbl>
      <w:tblPr>
        <w:tblStyle w:val="TableGrid"/>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273"/>
        <w:gridCol w:w="1699"/>
        <w:gridCol w:w="1460"/>
        <w:gridCol w:w="1530"/>
        <w:gridCol w:w="1722"/>
        <w:gridCol w:w="2386"/>
      </w:tblGrid>
      <w:tr w:rsidR="001B1DCD" w:rsidRPr="00C86BDF" w14:paraId="3AB12874" w14:textId="77777777" w:rsidTr="7ED67904">
        <w:trPr>
          <w:trHeight w:val="300"/>
        </w:trPr>
        <w:tc>
          <w:tcPr>
            <w:tcW w:w="1584" w:type="dxa"/>
          </w:tcPr>
          <w:p w14:paraId="5FF9FE23" w14:textId="77777777" w:rsidR="001B1DCD" w:rsidRPr="00176096" w:rsidRDefault="001B1DCD" w:rsidP="00176096">
            <w:pPr>
              <w:spacing w:after="0" w:line="240" w:lineRule="auto"/>
              <w:jc w:val="both"/>
              <w:rPr>
                <w:rFonts w:cstheme="minorHAnsi"/>
                <w:b/>
                <w:bCs/>
                <w:sz w:val="20"/>
                <w:szCs w:val="20"/>
              </w:rPr>
            </w:pPr>
            <w:r w:rsidRPr="00176096">
              <w:rPr>
                <w:rFonts w:cstheme="minorHAnsi"/>
                <w:b/>
                <w:bCs/>
                <w:sz w:val="20"/>
                <w:szCs w:val="20"/>
              </w:rPr>
              <w:t>Indicator</w:t>
            </w:r>
          </w:p>
        </w:tc>
        <w:tc>
          <w:tcPr>
            <w:tcW w:w="1699" w:type="dxa"/>
          </w:tcPr>
          <w:p w14:paraId="149761C7" w14:textId="77777777" w:rsidR="001B1DCD" w:rsidRPr="00176096" w:rsidRDefault="001B1DCD" w:rsidP="00176096">
            <w:pPr>
              <w:spacing w:after="0" w:line="240" w:lineRule="auto"/>
              <w:jc w:val="both"/>
              <w:rPr>
                <w:rFonts w:cstheme="minorHAnsi"/>
                <w:b/>
                <w:bCs/>
                <w:sz w:val="20"/>
                <w:szCs w:val="20"/>
              </w:rPr>
            </w:pPr>
          </w:p>
        </w:tc>
        <w:tc>
          <w:tcPr>
            <w:tcW w:w="1610" w:type="dxa"/>
          </w:tcPr>
          <w:p w14:paraId="0E8ED9B3" w14:textId="77777777" w:rsidR="001B1DCD" w:rsidRPr="00176096" w:rsidRDefault="001B1DCD" w:rsidP="00176096">
            <w:pPr>
              <w:spacing w:after="0" w:line="240" w:lineRule="auto"/>
              <w:jc w:val="both"/>
              <w:rPr>
                <w:rFonts w:cstheme="minorHAnsi"/>
                <w:b/>
                <w:bCs/>
                <w:sz w:val="20"/>
                <w:szCs w:val="20"/>
              </w:rPr>
            </w:pPr>
            <w:r w:rsidRPr="00176096">
              <w:rPr>
                <w:rFonts w:cstheme="minorHAnsi"/>
                <w:b/>
                <w:bCs/>
                <w:sz w:val="20"/>
                <w:szCs w:val="20"/>
              </w:rPr>
              <w:t xml:space="preserve">Start level* </w:t>
            </w:r>
          </w:p>
          <w:p w14:paraId="194269AB" w14:textId="77777777" w:rsidR="001B1DCD" w:rsidRPr="00176096" w:rsidRDefault="001B1DCD" w:rsidP="00176096">
            <w:pPr>
              <w:spacing w:after="0" w:line="240" w:lineRule="auto"/>
              <w:jc w:val="both"/>
              <w:rPr>
                <w:rFonts w:cstheme="minorHAnsi"/>
                <w:sz w:val="20"/>
                <w:szCs w:val="20"/>
              </w:rPr>
            </w:pPr>
            <w:r w:rsidRPr="00176096">
              <w:rPr>
                <w:rFonts w:cstheme="minorHAnsi"/>
                <w:sz w:val="20"/>
                <w:szCs w:val="20"/>
              </w:rPr>
              <w:t>Baseline</w:t>
            </w:r>
          </w:p>
          <w:p w14:paraId="23DC7D18" w14:textId="77777777" w:rsidR="001B1DCD" w:rsidRPr="00176096" w:rsidRDefault="001B1DCD" w:rsidP="00176096">
            <w:pPr>
              <w:spacing w:after="0" w:line="240" w:lineRule="auto"/>
              <w:jc w:val="both"/>
              <w:rPr>
                <w:rFonts w:cstheme="minorHAnsi"/>
                <w:sz w:val="20"/>
                <w:szCs w:val="20"/>
              </w:rPr>
            </w:pPr>
            <w:r w:rsidRPr="00176096">
              <w:rPr>
                <w:rFonts w:cstheme="minorHAnsi"/>
                <w:sz w:val="20"/>
                <w:szCs w:val="20"/>
              </w:rPr>
              <w:t xml:space="preserve">(Using information from the situational analysis) </w:t>
            </w:r>
          </w:p>
        </w:tc>
        <w:tc>
          <w:tcPr>
            <w:tcW w:w="1737" w:type="dxa"/>
          </w:tcPr>
          <w:p w14:paraId="5CB7CF7E" w14:textId="77777777" w:rsidR="001B1DCD" w:rsidRPr="00176096" w:rsidRDefault="001B1DCD" w:rsidP="00176096">
            <w:pPr>
              <w:spacing w:after="0" w:line="240" w:lineRule="auto"/>
              <w:jc w:val="both"/>
              <w:rPr>
                <w:rFonts w:cstheme="minorHAnsi"/>
                <w:b/>
                <w:bCs/>
                <w:sz w:val="20"/>
                <w:szCs w:val="20"/>
              </w:rPr>
            </w:pPr>
            <w:r w:rsidRPr="00176096">
              <w:rPr>
                <w:rFonts w:cstheme="minorHAnsi"/>
                <w:b/>
                <w:bCs/>
                <w:sz w:val="20"/>
                <w:szCs w:val="20"/>
              </w:rPr>
              <w:t>Milestones*</w:t>
            </w:r>
          </w:p>
          <w:p w14:paraId="12A00372" w14:textId="77777777" w:rsidR="001B1DCD" w:rsidRPr="00176096" w:rsidRDefault="001B1DCD" w:rsidP="00176096">
            <w:pPr>
              <w:spacing w:after="0" w:line="240" w:lineRule="auto"/>
              <w:jc w:val="both"/>
              <w:rPr>
                <w:rFonts w:cstheme="minorHAnsi"/>
                <w:b/>
                <w:bCs/>
                <w:sz w:val="20"/>
                <w:szCs w:val="20"/>
              </w:rPr>
            </w:pPr>
            <w:r w:rsidRPr="00176096">
              <w:rPr>
                <w:rFonts w:cstheme="minorHAnsi"/>
                <w:sz w:val="20"/>
                <w:szCs w:val="20"/>
              </w:rPr>
              <w:t>(Include year 1 milestone)</w:t>
            </w:r>
            <w:r w:rsidRPr="00176096">
              <w:rPr>
                <w:rFonts w:cstheme="minorHAnsi"/>
                <w:b/>
                <w:bCs/>
                <w:sz w:val="20"/>
                <w:szCs w:val="20"/>
              </w:rPr>
              <w:t xml:space="preserve"> </w:t>
            </w:r>
          </w:p>
        </w:tc>
        <w:tc>
          <w:tcPr>
            <w:tcW w:w="1852" w:type="dxa"/>
          </w:tcPr>
          <w:p w14:paraId="1FB0EAC2" w14:textId="77777777" w:rsidR="001B1DCD" w:rsidRPr="00176096" w:rsidRDefault="001B1DCD" w:rsidP="00176096">
            <w:pPr>
              <w:spacing w:after="0" w:line="240" w:lineRule="auto"/>
              <w:jc w:val="both"/>
              <w:rPr>
                <w:rFonts w:cstheme="minorHAnsi"/>
                <w:sz w:val="20"/>
                <w:szCs w:val="20"/>
              </w:rPr>
            </w:pPr>
            <w:r w:rsidRPr="00176096">
              <w:rPr>
                <w:rFonts w:cstheme="minorHAnsi"/>
                <w:b/>
                <w:bCs/>
                <w:sz w:val="20"/>
                <w:szCs w:val="20"/>
              </w:rPr>
              <w:t>Period achievement</w:t>
            </w:r>
            <w:r w:rsidRPr="00176096">
              <w:rPr>
                <w:rFonts w:cstheme="minorHAnsi"/>
                <w:sz w:val="20"/>
                <w:szCs w:val="20"/>
              </w:rPr>
              <w:t>*</w:t>
            </w:r>
          </w:p>
        </w:tc>
        <w:tc>
          <w:tcPr>
            <w:tcW w:w="1588" w:type="dxa"/>
          </w:tcPr>
          <w:p w14:paraId="612ACCBF" w14:textId="77777777" w:rsidR="001B1DCD" w:rsidRPr="00176096" w:rsidRDefault="001B1DCD" w:rsidP="00176096">
            <w:pPr>
              <w:spacing w:after="0" w:line="240" w:lineRule="auto"/>
              <w:jc w:val="both"/>
              <w:rPr>
                <w:rFonts w:cstheme="minorHAnsi"/>
                <w:b/>
                <w:bCs/>
                <w:sz w:val="20"/>
                <w:szCs w:val="20"/>
              </w:rPr>
            </w:pPr>
            <w:r w:rsidRPr="00176096">
              <w:rPr>
                <w:rFonts w:cstheme="minorHAnsi"/>
                <w:b/>
                <w:bCs/>
                <w:sz w:val="20"/>
                <w:szCs w:val="20"/>
              </w:rPr>
              <w:t>Means of Verification</w:t>
            </w:r>
          </w:p>
          <w:p w14:paraId="41FDA509" w14:textId="77777777" w:rsidR="001B1DCD" w:rsidRPr="00176096" w:rsidRDefault="001B1DCD" w:rsidP="00176096">
            <w:pPr>
              <w:spacing w:after="0" w:line="240" w:lineRule="auto"/>
              <w:jc w:val="both"/>
              <w:rPr>
                <w:rFonts w:cstheme="minorHAnsi"/>
                <w:b/>
                <w:bCs/>
                <w:sz w:val="20"/>
                <w:szCs w:val="20"/>
              </w:rPr>
            </w:pPr>
            <w:r w:rsidRPr="00176096">
              <w:rPr>
                <w:rFonts w:cstheme="minorHAnsi"/>
                <w:b/>
                <w:bCs/>
                <w:sz w:val="20"/>
                <w:szCs w:val="20"/>
              </w:rPr>
              <w:t>on</w:t>
            </w:r>
          </w:p>
        </w:tc>
      </w:tr>
      <w:tr w:rsidR="1F62241E" w14:paraId="1AF817B1" w14:textId="77777777" w:rsidTr="7ED67904">
        <w:trPr>
          <w:trHeight w:val="300"/>
        </w:trPr>
        <w:tc>
          <w:tcPr>
            <w:tcW w:w="1584" w:type="dxa"/>
            <w:vMerge w:val="restart"/>
          </w:tcPr>
          <w:p w14:paraId="65CE4258" w14:textId="2356206D" w:rsidR="1F62241E" w:rsidRPr="00176096" w:rsidRDefault="4BD93107" w:rsidP="727E8379">
            <w:pPr>
              <w:spacing w:after="0" w:line="240" w:lineRule="auto"/>
              <w:rPr>
                <w:sz w:val="20"/>
                <w:szCs w:val="20"/>
              </w:rPr>
            </w:pPr>
            <w:r w:rsidRPr="727E8379">
              <w:rPr>
                <w:sz w:val="20"/>
                <w:szCs w:val="20"/>
              </w:rPr>
              <w:t xml:space="preserve">1.2.1 </w:t>
            </w:r>
            <w:r w:rsidR="6023D3AD" w:rsidRPr="727E8379">
              <w:rPr>
                <w:sz w:val="20"/>
                <w:szCs w:val="20"/>
              </w:rPr>
              <w:t>UNDP</w:t>
            </w:r>
          </w:p>
        </w:tc>
        <w:tc>
          <w:tcPr>
            <w:tcW w:w="1699" w:type="dxa"/>
          </w:tcPr>
          <w:p w14:paraId="62B81747" w14:textId="77777777" w:rsidR="00FC5551" w:rsidRPr="00176096" w:rsidRDefault="00FC5551" w:rsidP="00FC5551">
            <w:pPr>
              <w:spacing w:after="0" w:line="240" w:lineRule="auto"/>
              <w:rPr>
                <w:rFonts w:cstheme="minorHAnsi"/>
                <w:sz w:val="20"/>
                <w:szCs w:val="20"/>
              </w:rPr>
            </w:pPr>
            <w:r w:rsidRPr="00176096">
              <w:rPr>
                <w:rFonts w:cstheme="minorHAnsi"/>
                <w:sz w:val="20"/>
                <w:szCs w:val="20"/>
              </w:rPr>
              <w:t># of knowledge products developed, piloted and disseminated to the relevant stakeholders to inform inclusive practices]</w:t>
            </w:r>
          </w:p>
          <w:p w14:paraId="553AFA8A" w14:textId="11F54912" w:rsidR="1F62241E" w:rsidRPr="00176096" w:rsidRDefault="1F62241E" w:rsidP="00BE163E">
            <w:pPr>
              <w:spacing w:after="0" w:line="240" w:lineRule="auto"/>
              <w:rPr>
                <w:rFonts w:cstheme="minorHAnsi"/>
                <w:sz w:val="20"/>
                <w:szCs w:val="20"/>
              </w:rPr>
            </w:pPr>
          </w:p>
        </w:tc>
        <w:tc>
          <w:tcPr>
            <w:tcW w:w="1610" w:type="dxa"/>
          </w:tcPr>
          <w:p w14:paraId="0919837F" w14:textId="19567D06" w:rsidR="1F62241E" w:rsidRPr="00176096" w:rsidRDefault="1F62241E" w:rsidP="00176096">
            <w:pPr>
              <w:spacing w:after="0" w:line="240" w:lineRule="auto"/>
              <w:rPr>
                <w:rFonts w:cstheme="minorHAnsi"/>
                <w:sz w:val="20"/>
                <w:szCs w:val="20"/>
              </w:rPr>
            </w:pPr>
            <w:r w:rsidRPr="00176096">
              <w:rPr>
                <w:rFonts w:cstheme="minorHAnsi"/>
                <w:sz w:val="20"/>
                <w:szCs w:val="20"/>
              </w:rPr>
              <w:t>[0]</w:t>
            </w:r>
          </w:p>
        </w:tc>
        <w:tc>
          <w:tcPr>
            <w:tcW w:w="1737" w:type="dxa"/>
          </w:tcPr>
          <w:p w14:paraId="17C20845" w14:textId="77777777" w:rsidR="00BE163E" w:rsidRPr="00176096" w:rsidRDefault="00BE163E" w:rsidP="00BE163E">
            <w:pPr>
              <w:spacing w:after="0" w:line="240" w:lineRule="auto"/>
              <w:rPr>
                <w:rFonts w:cstheme="minorHAnsi"/>
                <w:sz w:val="20"/>
                <w:szCs w:val="20"/>
              </w:rPr>
            </w:pPr>
            <w:r w:rsidRPr="00176096">
              <w:rPr>
                <w:rFonts w:cstheme="minorHAnsi"/>
                <w:sz w:val="20"/>
                <w:szCs w:val="20"/>
              </w:rPr>
              <w:t>At least 6 knowledge products (inclusive of online and offline materials, short video, etc.)</w:t>
            </w:r>
          </w:p>
          <w:p w14:paraId="0F7DCEE9" w14:textId="4292E0AC" w:rsidR="1F62241E" w:rsidRPr="00176096" w:rsidRDefault="1F62241E" w:rsidP="00176096">
            <w:pPr>
              <w:spacing w:after="0" w:line="240" w:lineRule="auto"/>
              <w:rPr>
                <w:rFonts w:cstheme="minorHAnsi"/>
                <w:sz w:val="20"/>
                <w:szCs w:val="20"/>
              </w:rPr>
            </w:pPr>
          </w:p>
        </w:tc>
        <w:tc>
          <w:tcPr>
            <w:tcW w:w="1852" w:type="dxa"/>
          </w:tcPr>
          <w:p w14:paraId="7327B3D6" w14:textId="2A3938F5" w:rsidR="1F62241E" w:rsidRPr="00176096" w:rsidRDefault="313FB3C9" w:rsidP="007E18A9">
            <w:pPr>
              <w:spacing w:after="0" w:line="274" w:lineRule="auto"/>
              <w:rPr>
                <w:rFonts w:ascii="Calibri" w:eastAsia="Calibri" w:hAnsi="Calibri" w:cs="Calibri"/>
                <w:sz w:val="20"/>
                <w:szCs w:val="20"/>
              </w:rPr>
            </w:pPr>
            <w:r w:rsidRPr="7ED67904">
              <w:rPr>
                <w:sz w:val="20"/>
                <w:szCs w:val="20"/>
              </w:rPr>
              <w:t>8</w:t>
            </w:r>
            <w:r w:rsidR="1F62241E" w:rsidRPr="7ED67904">
              <w:rPr>
                <w:rFonts w:ascii="Calibri" w:eastAsia="Calibri" w:hAnsi="Calibri" w:cs="Calibri"/>
                <w:sz w:val="20"/>
                <w:szCs w:val="20"/>
              </w:rPr>
              <w:t xml:space="preserve">The following knowledge products are counted towards the target “At least 6 knowledge products”: 3 reports ((1) access to relocation of persons with disabilities, (2) access to information of persons with disabilities within humanitarian action, and (3) accessibility of </w:t>
            </w:r>
            <w:r w:rsidR="1F62241E" w:rsidRPr="7ED67904">
              <w:rPr>
                <w:rFonts w:ascii="Calibri" w:eastAsia="Calibri" w:hAnsi="Calibri" w:cs="Calibri"/>
                <w:sz w:val="20"/>
                <w:szCs w:val="20"/>
              </w:rPr>
              <w:lastRenderedPageBreak/>
              <w:t>shelters for persons with disabilities), and 5 manuals ((1) inclusion of persons with disabilities during humanitarian response, (2) accessibility of shelters for persons with disabilities, (3) re-integration of ex-combatants with disabilities, (4) access to information of persons with disabilities within humanitarian actions and (5) access to relocation for persons with disabilities shared published on the UNDP website)  - 8 knowledge products in total for UNDP.</w:t>
            </w:r>
          </w:p>
        </w:tc>
        <w:tc>
          <w:tcPr>
            <w:tcW w:w="1588" w:type="dxa"/>
          </w:tcPr>
          <w:p w14:paraId="626EC843" w14:textId="3CEEBD76" w:rsidR="1F62241E" w:rsidRPr="00176096" w:rsidRDefault="1F62241E" w:rsidP="00176096">
            <w:pPr>
              <w:spacing w:after="0" w:line="240" w:lineRule="auto"/>
              <w:rPr>
                <w:rFonts w:cstheme="minorHAnsi"/>
                <w:sz w:val="20"/>
                <w:szCs w:val="20"/>
              </w:rPr>
            </w:pPr>
            <w:r w:rsidRPr="00176096">
              <w:rPr>
                <w:rFonts w:cstheme="minorHAnsi"/>
                <w:sz w:val="20"/>
                <w:szCs w:val="20"/>
              </w:rPr>
              <w:lastRenderedPageBreak/>
              <w:t>[Assessment reports]</w:t>
            </w:r>
          </w:p>
        </w:tc>
      </w:tr>
      <w:tr w:rsidR="1F62241E" w14:paraId="06F455D8" w14:textId="77777777" w:rsidTr="7ED67904">
        <w:trPr>
          <w:trHeight w:val="300"/>
        </w:trPr>
        <w:tc>
          <w:tcPr>
            <w:tcW w:w="1584" w:type="dxa"/>
            <w:vMerge/>
          </w:tcPr>
          <w:p w14:paraId="27ACD60D" w14:textId="77777777" w:rsidR="001F68A3" w:rsidRPr="00176096" w:rsidRDefault="001F68A3" w:rsidP="00176096">
            <w:pPr>
              <w:spacing w:after="0" w:line="240" w:lineRule="auto"/>
              <w:rPr>
                <w:rFonts w:cstheme="minorHAnsi"/>
                <w:sz w:val="20"/>
                <w:szCs w:val="20"/>
              </w:rPr>
            </w:pPr>
          </w:p>
        </w:tc>
        <w:tc>
          <w:tcPr>
            <w:tcW w:w="1699" w:type="dxa"/>
          </w:tcPr>
          <w:p w14:paraId="74D950D0" w14:textId="633A4AB6" w:rsidR="1F62241E" w:rsidRPr="00176096" w:rsidRDefault="1F62241E" w:rsidP="00176096">
            <w:pPr>
              <w:spacing w:after="0" w:line="240" w:lineRule="auto"/>
              <w:rPr>
                <w:rFonts w:cstheme="minorHAnsi"/>
                <w:sz w:val="20"/>
                <w:szCs w:val="20"/>
              </w:rPr>
            </w:pPr>
          </w:p>
        </w:tc>
        <w:tc>
          <w:tcPr>
            <w:tcW w:w="1610" w:type="dxa"/>
          </w:tcPr>
          <w:p w14:paraId="1F916211" w14:textId="063A4EF7" w:rsidR="1F62241E" w:rsidRPr="00176096" w:rsidRDefault="1F62241E" w:rsidP="00176096">
            <w:pPr>
              <w:spacing w:after="0" w:line="240" w:lineRule="auto"/>
              <w:rPr>
                <w:rFonts w:cstheme="minorHAnsi"/>
                <w:sz w:val="20"/>
                <w:szCs w:val="20"/>
              </w:rPr>
            </w:pPr>
            <w:r w:rsidRPr="00176096">
              <w:rPr>
                <w:rFonts w:cstheme="minorHAnsi"/>
                <w:sz w:val="20"/>
                <w:szCs w:val="20"/>
              </w:rPr>
              <w:t>[0]</w:t>
            </w:r>
          </w:p>
        </w:tc>
        <w:tc>
          <w:tcPr>
            <w:tcW w:w="1737" w:type="dxa"/>
          </w:tcPr>
          <w:p w14:paraId="27EB621A" w14:textId="33F16B10" w:rsidR="1F62241E" w:rsidRPr="00176096" w:rsidRDefault="00BE163E" w:rsidP="00176096">
            <w:pPr>
              <w:spacing w:after="0" w:line="240" w:lineRule="auto"/>
              <w:rPr>
                <w:rFonts w:cstheme="minorHAnsi"/>
                <w:sz w:val="20"/>
                <w:szCs w:val="20"/>
              </w:rPr>
            </w:pPr>
            <w:r w:rsidRPr="00176096">
              <w:rPr>
                <w:rFonts w:cstheme="minorHAnsi"/>
                <w:sz w:val="20"/>
                <w:szCs w:val="20"/>
              </w:rPr>
              <w:t>At least two reports and one guidance for local authorities to be developed (UNDP)</w:t>
            </w:r>
          </w:p>
        </w:tc>
        <w:tc>
          <w:tcPr>
            <w:tcW w:w="1852" w:type="dxa"/>
          </w:tcPr>
          <w:p w14:paraId="492D5996" w14:textId="52FB6622" w:rsidR="1F62241E" w:rsidRPr="00176096" w:rsidRDefault="4BD93107" w:rsidP="727E8379">
            <w:pPr>
              <w:spacing w:after="0" w:line="240" w:lineRule="auto"/>
              <w:rPr>
                <w:sz w:val="20"/>
                <w:szCs w:val="20"/>
              </w:rPr>
            </w:pPr>
            <w:r w:rsidRPr="727E8379">
              <w:rPr>
                <w:sz w:val="20"/>
                <w:szCs w:val="20"/>
              </w:rPr>
              <w:t>[5]</w:t>
            </w:r>
          </w:p>
          <w:p w14:paraId="2F03229E" w14:textId="3A57D6A4" w:rsidR="1F62241E" w:rsidRPr="00176096" w:rsidRDefault="1F62241E" w:rsidP="727E8379">
            <w:pPr>
              <w:spacing w:after="0" w:line="240" w:lineRule="auto"/>
              <w:rPr>
                <w:sz w:val="20"/>
                <w:szCs w:val="20"/>
              </w:rPr>
            </w:pPr>
          </w:p>
          <w:p w14:paraId="6616744E" w14:textId="1044625C" w:rsidR="1F62241E" w:rsidRPr="00176096" w:rsidRDefault="0BCFBD58" w:rsidP="007E18A9">
            <w:pPr>
              <w:spacing w:after="0" w:line="274" w:lineRule="auto"/>
              <w:rPr>
                <w:rFonts w:ascii="Calibri" w:eastAsia="Calibri" w:hAnsi="Calibri" w:cs="Calibri"/>
                <w:sz w:val="20"/>
                <w:szCs w:val="20"/>
              </w:rPr>
            </w:pPr>
            <w:r w:rsidRPr="727E8379">
              <w:rPr>
                <w:rFonts w:ascii="Calibri" w:eastAsia="Calibri" w:hAnsi="Calibri" w:cs="Calibri"/>
                <w:sz w:val="20"/>
                <w:szCs w:val="20"/>
              </w:rPr>
              <w:t xml:space="preserve">The following reports and guidelines are counted towards the target “At least two reports and one guidance for local authorities to be developed”: the 2 reports - on access to information of </w:t>
            </w:r>
            <w:r w:rsidRPr="727E8379">
              <w:rPr>
                <w:rFonts w:ascii="Calibri" w:eastAsia="Calibri" w:hAnsi="Calibri" w:cs="Calibri"/>
                <w:sz w:val="20"/>
                <w:szCs w:val="20"/>
              </w:rPr>
              <w:lastRenderedPageBreak/>
              <w:t>persons with disabilities within humanitarian action and on accessibility of shelters for persons with disabilities and 3 manuals – on the two mentioned topics + reintegration of ex-combatants with disabilities.</w:t>
            </w:r>
          </w:p>
          <w:p w14:paraId="1B76503B" w14:textId="426F0F76" w:rsidR="1F62241E" w:rsidRPr="00176096" w:rsidRDefault="1F62241E" w:rsidP="727E8379">
            <w:pPr>
              <w:spacing w:after="0" w:line="240" w:lineRule="auto"/>
              <w:rPr>
                <w:sz w:val="20"/>
                <w:szCs w:val="20"/>
              </w:rPr>
            </w:pPr>
          </w:p>
        </w:tc>
        <w:tc>
          <w:tcPr>
            <w:tcW w:w="1588" w:type="dxa"/>
          </w:tcPr>
          <w:p w14:paraId="5CCB4DC3" w14:textId="73DD353B" w:rsidR="1F62241E" w:rsidRPr="00176096" w:rsidRDefault="1F62241E" w:rsidP="00176096">
            <w:pPr>
              <w:spacing w:after="0" w:line="240" w:lineRule="auto"/>
              <w:rPr>
                <w:rFonts w:cstheme="minorHAnsi"/>
                <w:sz w:val="20"/>
                <w:szCs w:val="20"/>
              </w:rPr>
            </w:pPr>
            <w:r w:rsidRPr="00176096">
              <w:rPr>
                <w:rFonts w:cstheme="minorHAnsi"/>
                <w:sz w:val="20"/>
                <w:szCs w:val="20"/>
              </w:rPr>
              <w:lastRenderedPageBreak/>
              <w:t>[Assessment reports</w:t>
            </w:r>
          </w:p>
          <w:p w14:paraId="596034BD" w14:textId="6D7E8A03" w:rsidR="1F62241E" w:rsidRPr="00176096" w:rsidRDefault="1F62241E" w:rsidP="00176096">
            <w:pPr>
              <w:spacing w:after="0" w:line="240" w:lineRule="auto"/>
              <w:rPr>
                <w:rFonts w:cstheme="minorHAnsi"/>
                <w:sz w:val="20"/>
                <w:szCs w:val="20"/>
              </w:rPr>
            </w:pPr>
            <w:r w:rsidRPr="00176096">
              <w:rPr>
                <w:rFonts w:cstheme="minorHAnsi"/>
                <w:sz w:val="20"/>
                <w:szCs w:val="20"/>
              </w:rPr>
              <w:t>Manuals developed]</w:t>
            </w:r>
          </w:p>
        </w:tc>
      </w:tr>
      <w:tr w:rsidR="001B1DCD" w14:paraId="640B27FD" w14:textId="77777777" w:rsidTr="7ED67904">
        <w:trPr>
          <w:trHeight w:val="300"/>
        </w:trPr>
        <w:tc>
          <w:tcPr>
            <w:tcW w:w="1584" w:type="dxa"/>
          </w:tcPr>
          <w:p w14:paraId="4824A29B" w14:textId="4797BCA8" w:rsidR="001B1DCD" w:rsidRPr="00176096" w:rsidRDefault="00C36E13" w:rsidP="00176096">
            <w:pPr>
              <w:spacing w:after="0" w:line="240" w:lineRule="auto"/>
              <w:rPr>
                <w:rFonts w:cstheme="minorHAnsi"/>
                <w:sz w:val="20"/>
                <w:szCs w:val="20"/>
              </w:rPr>
            </w:pPr>
            <w:r w:rsidRPr="00176096">
              <w:rPr>
                <w:rFonts w:cstheme="minorHAnsi"/>
                <w:sz w:val="20"/>
                <w:szCs w:val="20"/>
              </w:rPr>
              <w:t xml:space="preserve">1.2.2 </w:t>
            </w:r>
          </w:p>
        </w:tc>
        <w:tc>
          <w:tcPr>
            <w:tcW w:w="1699" w:type="dxa"/>
          </w:tcPr>
          <w:p w14:paraId="407EE65B" w14:textId="7A5491B8" w:rsidR="001B1DCD" w:rsidRPr="00176096" w:rsidRDefault="00F853C4" w:rsidP="00176096">
            <w:pPr>
              <w:spacing w:after="0" w:line="240" w:lineRule="auto"/>
              <w:rPr>
                <w:rFonts w:cstheme="minorHAnsi"/>
                <w:sz w:val="20"/>
                <w:szCs w:val="20"/>
              </w:rPr>
            </w:pPr>
            <w:r w:rsidRPr="00176096">
              <w:rPr>
                <w:rFonts w:cstheme="minorHAnsi"/>
                <w:sz w:val="20"/>
                <w:szCs w:val="20"/>
              </w:rPr>
              <w:t># of knowledge products developed that address gaps related to inclusion of women and girls with disabilities and/or underrepresented groups of persons with disabilities (disaggregated by thematic focus)</w:t>
            </w:r>
          </w:p>
        </w:tc>
        <w:tc>
          <w:tcPr>
            <w:tcW w:w="1610" w:type="dxa"/>
          </w:tcPr>
          <w:p w14:paraId="5F5806ED" w14:textId="714C2769" w:rsidR="001B1DCD" w:rsidRPr="00176096" w:rsidRDefault="007531E9" w:rsidP="00176096">
            <w:pPr>
              <w:spacing w:after="0" w:line="240" w:lineRule="auto"/>
              <w:rPr>
                <w:rFonts w:cstheme="minorHAnsi"/>
                <w:sz w:val="20"/>
                <w:szCs w:val="20"/>
              </w:rPr>
            </w:pPr>
            <w:r w:rsidRPr="00176096">
              <w:rPr>
                <w:rFonts w:cstheme="minorHAnsi"/>
                <w:sz w:val="20"/>
                <w:szCs w:val="20"/>
              </w:rPr>
              <w:t>0</w:t>
            </w:r>
          </w:p>
        </w:tc>
        <w:tc>
          <w:tcPr>
            <w:tcW w:w="1737" w:type="dxa"/>
          </w:tcPr>
          <w:p w14:paraId="4F0E9215" w14:textId="425A54C0" w:rsidR="001B1DCD" w:rsidRPr="00176096" w:rsidRDefault="007531E9" w:rsidP="00176096">
            <w:pPr>
              <w:spacing w:after="0" w:line="240" w:lineRule="auto"/>
              <w:rPr>
                <w:rFonts w:cstheme="minorHAnsi"/>
                <w:sz w:val="20"/>
                <w:szCs w:val="20"/>
              </w:rPr>
            </w:pPr>
            <w:r w:rsidRPr="00176096">
              <w:rPr>
                <w:rFonts w:cstheme="minorHAnsi"/>
                <w:sz w:val="20"/>
                <w:szCs w:val="20"/>
              </w:rPr>
              <w:t>informational materials on monitoring the rights and addressing the needs of women with disabilities in humanitarian response</w:t>
            </w:r>
          </w:p>
        </w:tc>
        <w:tc>
          <w:tcPr>
            <w:tcW w:w="1852" w:type="dxa"/>
          </w:tcPr>
          <w:p w14:paraId="7D06FD40" w14:textId="7B9ED923" w:rsidR="001B1DCD" w:rsidRPr="00176096" w:rsidRDefault="002F0907" w:rsidP="00176096">
            <w:pPr>
              <w:spacing w:after="0" w:line="240" w:lineRule="auto"/>
              <w:rPr>
                <w:rFonts w:cstheme="minorHAnsi"/>
                <w:sz w:val="20"/>
                <w:szCs w:val="20"/>
              </w:rPr>
            </w:pPr>
            <w:r w:rsidRPr="00176096">
              <w:rPr>
                <w:rFonts w:cstheme="minorHAnsi"/>
                <w:sz w:val="20"/>
                <w:szCs w:val="20"/>
              </w:rPr>
              <w:t xml:space="preserve">1 </w:t>
            </w:r>
            <w:r w:rsidR="00CE457E" w:rsidRPr="00176096">
              <w:rPr>
                <w:rFonts w:cstheme="minorHAnsi"/>
                <w:sz w:val="20"/>
                <w:szCs w:val="20"/>
              </w:rPr>
              <w:t>information brochure developed by the Ombudsperson’s office on gender-sensitive approach to addressing the needs of women and girls with disabilities in humanitarian response</w:t>
            </w:r>
          </w:p>
        </w:tc>
        <w:tc>
          <w:tcPr>
            <w:tcW w:w="1588" w:type="dxa"/>
          </w:tcPr>
          <w:p w14:paraId="102E8759" w14:textId="1450188C" w:rsidR="001B1DCD" w:rsidRPr="00176096" w:rsidRDefault="007531E9" w:rsidP="00176096">
            <w:pPr>
              <w:spacing w:after="0" w:line="240" w:lineRule="auto"/>
              <w:rPr>
                <w:rFonts w:cstheme="minorHAnsi"/>
                <w:sz w:val="20"/>
                <w:szCs w:val="20"/>
              </w:rPr>
            </w:pPr>
            <w:r w:rsidRPr="00176096">
              <w:rPr>
                <w:rFonts w:cstheme="minorHAnsi"/>
                <w:sz w:val="20"/>
                <w:szCs w:val="20"/>
              </w:rPr>
              <w:t>Project reports, materials developed</w:t>
            </w:r>
          </w:p>
        </w:tc>
      </w:tr>
      <w:tr w:rsidR="02EB6C4C" w14:paraId="24A6D9BE" w14:textId="77777777" w:rsidTr="7ED67904">
        <w:trPr>
          <w:trHeight w:val="300"/>
        </w:trPr>
        <w:tc>
          <w:tcPr>
            <w:tcW w:w="1584" w:type="dxa"/>
          </w:tcPr>
          <w:p w14:paraId="6234A580" w14:textId="5C67CA35" w:rsidR="399F5176" w:rsidRPr="00176096" w:rsidRDefault="399F5176" w:rsidP="00176096">
            <w:pPr>
              <w:spacing w:after="0" w:line="240" w:lineRule="auto"/>
              <w:rPr>
                <w:rFonts w:cstheme="minorHAnsi"/>
                <w:sz w:val="20"/>
                <w:szCs w:val="20"/>
              </w:rPr>
            </w:pPr>
            <w:r w:rsidRPr="00176096">
              <w:rPr>
                <w:rFonts w:eastAsia="Calibri" w:cstheme="minorHAnsi"/>
                <w:b/>
                <w:bCs/>
                <w:color w:val="000000" w:themeColor="text1"/>
                <w:sz w:val="20"/>
                <w:szCs w:val="20"/>
              </w:rPr>
              <w:t xml:space="preserve">UNFPA: </w:t>
            </w:r>
            <w:r w:rsidR="02EB6C4C" w:rsidRPr="00176096">
              <w:rPr>
                <w:rFonts w:eastAsia="Calibri" w:cstheme="minorHAnsi"/>
                <w:b/>
                <w:bCs/>
                <w:color w:val="000000" w:themeColor="text1"/>
                <w:sz w:val="20"/>
                <w:szCs w:val="20"/>
              </w:rPr>
              <w:t xml:space="preserve">1.2.2 </w:t>
            </w:r>
          </w:p>
        </w:tc>
        <w:tc>
          <w:tcPr>
            <w:tcW w:w="1699" w:type="dxa"/>
          </w:tcPr>
          <w:p w14:paraId="0EC7C15B" w14:textId="14C53C28" w:rsidR="02EB6C4C" w:rsidRPr="00176096" w:rsidRDefault="00F853C4" w:rsidP="00176096">
            <w:pPr>
              <w:spacing w:after="0" w:line="240" w:lineRule="auto"/>
              <w:rPr>
                <w:rFonts w:cstheme="minorHAnsi"/>
                <w:sz w:val="20"/>
                <w:szCs w:val="20"/>
              </w:rPr>
            </w:pPr>
            <w:r w:rsidRPr="00176096">
              <w:rPr>
                <w:rFonts w:eastAsia="Calibri" w:cstheme="minorHAnsi"/>
                <w:color w:val="000000" w:themeColor="text1"/>
                <w:sz w:val="20"/>
                <w:szCs w:val="20"/>
              </w:rPr>
              <w:t># of knowledge products developed that address gaps related to inclusion of women and girls with disabilities and/or underrepresented groups of persons with disabilities (disaggregated by thematic focus)</w:t>
            </w:r>
            <w:r w:rsidR="02EB6C4C" w:rsidRPr="00176096">
              <w:rPr>
                <w:rFonts w:cstheme="minorHAnsi"/>
                <w:sz w:val="20"/>
                <w:szCs w:val="20"/>
              </w:rPr>
              <w:br/>
            </w:r>
          </w:p>
        </w:tc>
        <w:tc>
          <w:tcPr>
            <w:tcW w:w="1610" w:type="dxa"/>
          </w:tcPr>
          <w:p w14:paraId="0142135D" w14:textId="4E681E7F" w:rsidR="02EB6C4C" w:rsidRPr="00176096" w:rsidRDefault="02EB6C4C" w:rsidP="00176096">
            <w:pPr>
              <w:spacing w:after="0" w:line="240" w:lineRule="auto"/>
              <w:rPr>
                <w:rFonts w:cstheme="minorHAnsi"/>
                <w:sz w:val="20"/>
                <w:szCs w:val="20"/>
              </w:rPr>
            </w:pPr>
            <w:r w:rsidRPr="00176096">
              <w:rPr>
                <w:rFonts w:eastAsia="Calibri" w:cstheme="minorHAnsi"/>
                <w:color w:val="000000" w:themeColor="text1"/>
                <w:sz w:val="20"/>
                <w:szCs w:val="20"/>
              </w:rPr>
              <w:t>no inclusive knowledge products on humanitarian response and aid</w:t>
            </w:r>
          </w:p>
        </w:tc>
        <w:tc>
          <w:tcPr>
            <w:tcW w:w="1737" w:type="dxa"/>
          </w:tcPr>
          <w:p w14:paraId="01837655" w14:textId="3FBF910B" w:rsidR="00EF1C95" w:rsidRPr="00176096" w:rsidRDefault="00EF1C95" w:rsidP="00EF1C95">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1</w:t>
            </w:r>
          </w:p>
          <w:p w14:paraId="27D1F5CE" w14:textId="4F5AB5E7" w:rsidR="02EB6C4C" w:rsidRPr="00176096" w:rsidRDefault="02EB6C4C" w:rsidP="00176096">
            <w:pPr>
              <w:spacing w:after="0" w:line="240" w:lineRule="auto"/>
              <w:rPr>
                <w:rFonts w:eastAsia="Calibri" w:cstheme="minorHAnsi"/>
                <w:color w:val="000000" w:themeColor="text1"/>
                <w:sz w:val="20"/>
                <w:szCs w:val="20"/>
              </w:rPr>
            </w:pPr>
          </w:p>
        </w:tc>
        <w:tc>
          <w:tcPr>
            <w:tcW w:w="1852" w:type="dxa"/>
          </w:tcPr>
          <w:p w14:paraId="5BF57AD1" w14:textId="4391278A" w:rsidR="00EF1C95" w:rsidRDefault="00EF1C95" w:rsidP="00EF1C95">
            <w:pPr>
              <w:spacing w:after="0" w:line="240" w:lineRule="auto"/>
              <w:rPr>
                <w:rFonts w:eastAsia="Calibri" w:cstheme="minorHAnsi"/>
                <w:color w:val="000000" w:themeColor="text1"/>
                <w:sz w:val="20"/>
                <w:szCs w:val="20"/>
              </w:rPr>
            </w:pPr>
            <w:proofErr w:type="gramStart"/>
            <w:r>
              <w:rPr>
                <w:rFonts w:eastAsia="Calibri" w:cstheme="minorHAnsi"/>
                <w:color w:val="000000" w:themeColor="text1"/>
                <w:sz w:val="20"/>
                <w:szCs w:val="20"/>
              </w:rPr>
              <w:t xml:space="preserve">1 </w:t>
            </w:r>
            <w:r w:rsidRPr="00176096">
              <w:rPr>
                <w:rFonts w:eastAsia="Calibri" w:cstheme="minorHAnsi"/>
                <w:color w:val="000000" w:themeColor="text1"/>
                <w:sz w:val="20"/>
                <w:szCs w:val="20"/>
              </w:rPr>
              <w:t xml:space="preserve"> set</w:t>
            </w:r>
            <w:proofErr w:type="gramEnd"/>
            <w:r w:rsidRPr="00176096">
              <w:rPr>
                <w:rFonts w:eastAsia="Calibri" w:cstheme="minorHAnsi"/>
                <w:color w:val="000000" w:themeColor="text1"/>
                <w:sz w:val="20"/>
                <w:szCs w:val="20"/>
              </w:rPr>
              <w:t xml:space="preserve"> of informational materials for OPDs, service providers, and other stakeholders on SRH and GBV matters are developed and accessible</w:t>
            </w:r>
          </w:p>
          <w:p w14:paraId="195E5279" w14:textId="77777777" w:rsidR="00803005" w:rsidRPr="00176096" w:rsidRDefault="00803005" w:rsidP="00EF1C95">
            <w:pPr>
              <w:spacing w:after="0" w:line="240" w:lineRule="auto"/>
              <w:rPr>
                <w:rFonts w:cstheme="minorHAnsi"/>
                <w:sz w:val="20"/>
                <w:szCs w:val="20"/>
              </w:rPr>
            </w:pPr>
          </w:p>
          <w:p w14:paraId="73758A33" w14:textId="77777777" w:rsidR="00EF1C95" w:rsidRDefault="00EF1C95" w:rsidP="00EF1C95">
            <w:pPr>
              <w:spacing w:after="0" w:line="240" w:lineRule="auto"/>
              <w:rPr>
                <w:rFonts w:eastAsia="Calibri" w:cstheme="minorHAnsi"/>
                <w:sz w:val="20"/>
                <w:szCs w:val="20"/>
              </w:rPr>
            </w:pPr>
            <w:r w:rsidRPr="00176096">
              <w:rPr>
                <w:rFonts w:eastAsia="Calibri" w:cstheme="minorHAnsi"/>
                <w:color w:val="000000" w:themeColor="text1"/>
                <w:sz w:val="20"/>
                <w:szCs w:val="20"/>
              </w:rPr>
              <w:t xml:space="preserve">ii. a set of informational materials for people with disabilities covering GBV and SRH matters are </w:t>
            </w:r>
            <w:r w:rsidRPr="00176096">
              <w:rPr>
                <w:rFonts w:eastAsia="Calibri" w:cstheme="minorHAnsi"/>
                <w:sz w:val="20"/>
                <w:szCs w:val="20"/>
              </w:rPr>
              <w:t>developed and accessible</w:t>
            </w:r>
          </w:p>
          <w:p w14:paraId="46CEBCBE" w14:textId="77777777" w:rsidR="00803005" w:rsidRPr="00176096" w:rsidRDefault="00803005" w:rsidP="00EF1C95">
            <w:pPr>
              <w:spacing w:after="0" w:line="240" w:lineRule="auto"/>
              <w:rPr>
                <w:rFonts w:cstheme="minorHAnsi"/>
                <w:sz w:val="20"/>
                <w:szCs w:val="20"/>
              </w:rPr>
            </w:pPr>
          </w:p>
          <w:p w14:paraId="1FE312E5" w14:textId="7F43C467" w:rsidR="02EB6C4C" w:rsidRPr="00176096" w:rsidRDefault="00EF1C95" w:rsidP="00EF1C95">
            <w:pPr>
              <w:spacing w:after="0" w:line="240" w:lineRule="auto"/>
              <w:rPr>
                <w:rFonts w:cstheme="minorHAnsi"/>
                <w:sz w:val="20"/>
                <w:szCs w:val="20"/>
              </w:rPr>
            </w:pPr>
            <w:r w:rsidRPr="00176096">
              <w:rPr>
                <w:rFonts w:eastAsia="Calibri" w:cstheme="minorHAnsi"/>
                <w:sz w:val="20"/>
                <w:szCs w:val="20"/>
              </w:rPr>
              <w:t>iii. informational materials on monitoring the rights and addressing the needs of women with disabilities in humanitarian response</w:t>
            </w:r>
          </w:p>
        </w:tc>
        <w:tc>
          <w:tcPr>
            <w:tcW w:w="1588" w:type="dxa"/>
          </w:tcPr>
          <w:p w14:paraId="475982AC" w14:textId="316EA6EF" w:rsidR="1186CC5F" w:rsidRPr="00176096" w:rsidRDefault="1186CC5F" w:rsidP="00176096">
            <w:pPr>
              <w:spacing w:after="0" w:line="240" w:lineRule="auto"/>
              <w:rPr>
                <w:rFonts w:cstheme="minorHAnsi"/>
                <w:sz w:val="20"/>
                <w:szCs w:val="20"/>
              </w:rPr>
            </w:pPr>
            <w:r w:rsidRPr="00176096">
              <w:rPr>
                <w:rFonts w:eastAsia="Calibri" w:cstheme="minorHAnsi"/>
                <w:color w:val="000000" w:themeColor="text1"/>
                <w:sz w:val="20"/>
                <w:szCs w:val="20"/>
              </w:rPr>
              <w:lastRenderedPageBreak/>
              <w:t>Project reports, materials developed</w:t>
            </w:r>
          </w:p>
        </w:tc>
      </w:tr>
      <w:tr w:rsidR="00134127" w14:paraId="1D19ECDF" w14:textId="77777777" w:rsidTr="7ED67904">
        <w:trPr>
          <w:trHeight w:val="300"/>
        </w:trPr>
        <w:tc>
          <w:tcPr>
            <w:tcW w:w="1584" w:type="dxa"/>
          </w:tcPr>
          <w:p w14:paraId="79930292" w14:textId="29131E4D" w:rsidR="00134127" w:rsidRPr="00176096" w:rsidRDefault="00134127" w:rsidP="00134127">
            <w:pPr>
              <w:spacing w:after="0" w:line="240" w:lineRule="auto"/>
              <w:rPr>
                <w:rFonts w:eastAsia="Calibri" w:cstheme="minorHAnsi"/>
                <w:b/>
                <w:bCs/>
                <w:color w:val="000000" w:themeColor="text1"/>
                <w:sz w:val="20"/>
                <w:szCs w:val="20"/>
              </w:rPr>
            </w:pPr>
            <w:r w:rsidRPr="00176096">
              <w:rPr>
                <w:rFonts w:eastAsia="Calibri" w:cstheme="minorHAnsi"/>
                <w:b/>
                <w:bCs/>
                <w:color w:val="000000" w:themeColor="text1"/>
                <w:sz w:val="20"/>
                <w:szCs w:val="20"/>
              </w:rPr>
              <w:t>UNICEF: 1.2.2</w:t>
            </w:r>
          </w:p>
        </w:tc>
        <w:tc>
          <w:tcPr>
            <w:tcW w:w="1699" w:type="dxa"/>
          </w:tcPr>
          <w:p w14:paraId="050E3698" w14:textId="5EF1CDFC" w:rsidR="00134127" w:rsidRPr="00176096" w:rsidRDefault="00134127" w:rsidP="00134127">
            <w:pPr>
              <w:spacing w:after="0" w:line="240" w:lineRule="auto"/>
              <w:rPr>
                <w:rFonts w:cstheme="minorHAnsi"/>
                <w:sz w:val="20"/>
                <w:szCs w:val="20"/>
              </w:rPr>
            </w:pPr>
            <w:r w:rsidRPr="00176096">
              <w:rPr>
                <w:rFonts w:eastAsia="Calibri" w:cstheme="minorHAnsi"/>
                <w:color w:val="000000" w:themeColor="text1"/>
                <w:sz w:val="20"/>
                <w:szCs w:val="20"/>
              </w:rPr>
              <w:t># of knowledge products developed that address gaps related to inclusion of women and girls with disabilities and/or underrepresented groups of persons with disabilities (disaggregated by thematic focus)</w:t>
            </w:r>
          </w:p>
        </w:tc>
        <w:tc>
          <w:tcPr>
            <w:tcW w:w="1610" w:type="dxa"/>
          </w:tcPr>
          <w:p w14:paraId="4A53612B" w14:textId="3F722FB9" w:rsidR="00134127" w:rsidRPr="00176096" w:rsidRDefault="00134127" w:rsidP="00134127">
            <w:pPr>
              <w:spacing w:after="0" w:line="240" w:lineRule="auto"/>
              <w:rPr>
                <w:rFonts w:cstheme="minorHAnsi"/>
                <w:sz w:val="20"/>
                <w:szCs w:val="20"/>
              </w:rPr>
            </w:pPr>
            <w:r w:rsidRPr="00176096">
              <w:rPr>
                <w:rFonts w:eastAsia="Calibri" w:cstheme="minorHAnsi"/>
                <w:color w:val="000000" w:themeColor="text1"/>
                <w:sz w:val="20"/>
                <w:szCs w:val="20"/>
              </w:rPr>
              <w:t>no inclusive knowledge products on humanitarian response and aid</w:t>
            </w:r>
          </w:p>
        </w:tc>
        <w:tc>
          <w:tcPr>
            <w:tcW w:w="1737" w:type="dxa"/>
          </w:tcPr>
          <w:p w14:paraId="7A0B56CA" w14:textId="69BB7BFE" w:rsidR="00134127" w:rsidRPr="00176096" w:rsidRDefault="00134127" w:rsidP="00134127">
            <w:pPr>
              <w:spacing w:after="0" w:line="240" w:lineRule="auto"/>
              <w:rPr>
                <w:rFonts w:eastAsia="Calibri" w:cstheme="minorHAnsi"/>
                <w:color w:val="000000" w:themeColor="text1"/>
                <w:sz w:val="20"/>
                <w:szCs w:val="20"/>
              </w:rPr>
            </w:pPr>
          </w:p>
        </w:tc>
        <w:tc>
          <w:tcPr>
            <w:tcW w:w="1852" w:type="dxa"/>
          </w:tcPr>
          <w:p w14:paraId="52F34B5F" w14:textId="5C3E1C4C" w:rsidR="00134127" w:rsidRPr="00176096" w:rsidRDefault="00134127" w:rsidP="00134127">
            <w:pPr>
              <w:spacing w:after="0" w:line="240" w:lineRule="auto"/>
              <w:rPr>
                <w:rFonts w:eastAsia="Calibri" w:cstheme="minorHAnsi"/>
                <w:color w:val="000000" w:themeColor="text1"/>
                <w:sz w:val="20"/>
                <w:szCs w:val="20"/>
              </w:rPr>
            </w:pPr>
          </w:p>
          <w:p w14:paraId="5A9F4D42" w14:textId="55D06729" w:rsidR="00134127" w:rsidRDefault="6A23DC01" w:rsidP="0D75AA6A">
            <w:pPr>
              <w:spacing w:after="0" w:line="240" w:lineRule="auto"/>
              <w:rPr>
                <w:rFonts w:eastAsia="Calibri"/>
                <w:color w:val="000000" w:themeColor="text1"/>
                <w:sz w:val="20"/>
                <w:szCs w:val="20"/>
              </w:rPr>
            </w:pPr>
            <w:r w:rsidRPr="0D75AA6A">
              <w:rPr>
                <w:rFonts w:eastAsia="Calibri"/>
                <w:color w:val="000000" w:themeColor="text1"/>
                <w:sz w:val="20"/>
                <w:szCs w:val="20"/>
              </w:rPr>
              <w:t>I. Advocacy booklet on inclusion of children with disabilities developed and will be promoted widely in March-</w:t>
            </w:r>
            <w:proofErr w:type="gramStart"/>
            <w:r w:rsidRPr="0D75AA6A">
              <w:rPr>
                <w:rFonts w:eastAsia="Calibri"/>
                <w:color w:val="000000" w:themeColor="text1"/>
                <w:sz w:val="20"/>
                <w:szCs w:val="20"/>
              </w:rPr>
              <w:t>April,</w:t>
            </w:r>
            <w:proofErr w:type="gramEnd"/>
            <w:r w:rsidRPr="0D75AA6A">
              <w:rPr>
                <w:rFonts w:eastAsia="Calibri"/>
                <w:color w:val="000000" w:themeColor="text1"/>
                <w:sz w:val="20"/>
                <w:szCs w:val="20"/>
              </w:rPr>
              <w:t xml:space="preserve"> 2023</w:t>
            </w:r>
          </w:p>
          <w:p w14:paraId="2C63BD56" w14:textId="77777777" w:rsidR="00134127" w:rsidRPr="00176096" w:rsidRDefault="00134127" w:rsidP="00134127">
            <w:pPr>
              <w:spacing w:after="0" w:line="240" w:lineRule="auto"/>
              <w:rPr>
                <w:rFonts w:eastAsia="Calibri" w:cstheme="minorHAnsi"/>
                <w:color w:val="000000" w:themeColor="text1"/>
                <w:sz w:val="20"/>
                <w:szCs w:val="20"/>
              </w:rPr>
            </w:pPr>
          </w:p>
          <w:p w14:paraId="55144D7F" w14:textId="3712866F" w:rsidR="00134127" w:rsidRPr="00176096" w:rsidRDefault="6A23DC01" w:rsidP="0D75AA6A">
            <w:pPr>
              <w:spacing w:after="0" w:line="240" w:lineRule="auto"/>
              <w:rPr>
                <w:rFonts w:eastAsia="Arial"/>
                <w:color w:val="000000" w:themeColor="text1"/>
                <w:sz w:val="20"/>
                <w:szCs w:val="20"/>
              </w:rPr>
            </w:pPr>
            <w:r w:rsidRPr="0D75AA6A">
              <w:rPr>
                <w:rFonts w:eastAsia="Calibri"/>
                <w:color w:val="000000" w:themeColor="text1"/>
                <w:sz w:val="20"/>
                <w:szCs w:val="20"/>
              </w:rPr>
              <w:t>II. Webinar for frontliners on inclusion of children with disabilities held and promoted widely</w:t>
            </w:r>
          </w:p>
          <w:p w14:paraId="7535D1DD" w14:textId="65FF5091" w:rsidR="00134127" w:rsidRPr="00176096" w:rsidRDefault="00134127" w:rsidP="0D75AA6A">
            <w:pPr>
              <w:spacing w:after="0" w:line="240" w:lineRule="auto"/>
              <w:rPr>
                <w:rFonts w:eastAsia="Calibri"/>
                <w:color w:val="000000" w:themeColor="text1"/>
                <w:sz w:val="20"/>
                <w:szCs w:val="20"/>
              </w:rPr>
            </w:pPr>
          </w:p>
          <w:p w14:paraId="0B708A41" w14:textId="0CCABC54" w:rsidR="00134127" w:rsidRPr="00176096" w:rsidRDefault="7FFD26BF" w:rsidP="0D75AA6A">
            <w:pPr>
              <w:spacing w:after="0" w:line="240" w:lineRule="auto"/>
              <w:rPr>
                <w:rFonts w:eastAsia="Calibri"/>
                <w:color w:val="000000" w:themeColor="text1"/>
                <w:sz w:val="20"/>
                <w:szCs w:val="20"/>
              </w:rPr>
            </w:pPr>
            <w:r w:rsidRPr="0D75AA6A">
              <w:rPr>
                <w:rFonts w:eastAsia="Calibri"/>
                <w:color w:val="000000" w:themeColor="text1"/>
                <w:sz w:val="20"/>
                <w:szCs w:val="20"/>
              </w:rPr>
              <w:t>III. Educational program "Effective advocacy of the interests of children with disabilities in view of the challenges of the war and the general situation in Ukraine"</w:t>
            </w:r>
          </w:p>
          <w:p w14:paraId="7F96A3E6" w14:textId="7AD3E9FF" w:rsidR="00134127" w:rsidRPr="00176096" w:rsidRDefault="00134127" w:rsidP="0D75AA6A">
            <w:pPr>
              <w:spacing w:after="0" w:line="240" w:lineRule="auto"/>
              <w:rPr>
                <w:rFonts w:eastAsia="Calibri"/>
                <w:color w:val="000000" w:themeColor="text1"/>
                <w:sz w:val="20"/>
                <w:szCs w:val="20"/>
              </w:rPr>
            </w:pPr>
          </w:p>
          <w:p w14:paraId="24006228" w14:textId="384BDD66" w:rsidR="00134127" w:rsidRPr="00176096" w:rsidRDefault="7FFD26BF" w:rsidP="0D75AA6A">
            <w:pPr>
              <w:spacing w:after="0" w:line="240" w:lineRule="auto"/>
            </w:pPr>
            <w:r w:rsidRPr="0D75AA6A">
              <w:rPr>
                <w:rFonts w:eastAsia="Calibri"/>
                <w:color w:val="000000" w:themeColor="text1"/>
                <w:sz w:val="20"/>
                <w:szCs w:val="20"/>
              </w:rPr>
              <w:t>IV. A cycle of project activity trainings</w:t>
            </w:r>
          </w:p>
          <w:p w14:paraId="46A5D428" w14:textId="3531A96F" w:rsidR="00134127" w:rsidRPr="00176096" w:rsidRDefault="00134127" w:rsidP="0D75AA6A">
            <w:pPr>
              <w:spacing w:after="0" w:line="240" w:lineRule="auto"/>
              <w:rPr>
                <w:rFonts w:eastAsia="Calibri"/>
                <w:color w:val="000000" w:themeColor="text1"/>
                <w:sz w:val="20"/>
                <w:szCs w:val="20"/>
              </w:rPr>
            </w:pPr>
          </w:p>
          <w:p w14:paraId="25D38A2E" w14:textId="7D5A31B3" w:rsidR="00134127" w:rsidRPr="00176096" w:rsidRDefault="7FFD26BF" w:rsidP="0D75AA6A">
            <w:pPr>
              <w:spacing w:after="0" w:line="240" w:lineRule="auto"/>
            </w:pPr>
            <w:r w:rsidRPr="0D75AA6A">
              <w:rPr>
                <w:rFonts w:eastAsia="Calibri"/>
                <w:color w:val="000000" w:themeColor="text1"/>
                <w:sz w:val="20"/>
                <w:szCs w:val="20"/>
              </w:rPr>
              <w:t>V. Institutional capacity of civil society organizations</w:t>
            </w:r>
          </w:p>
          <w:p w14:paraId="7490BCAB" w14:textId="56DF3A5C" w:rsidR="00134127" w:rsidRPr="00176096" w:rsidRDefault="00134127" w:rsidP="0D75AA6A">
            <w:pPr>
              <w:spacing w:after="0" w:line="240" w:lineRule="auto"/>
              <w:rPr>
                <w:rFonts w:eastAsia="Calibri"/>
                <w:color w:val="000000" w:themeColor="text1"/>
                <w:sz w:val="20"/>
                <w:szCs w:val="20"/>
              </w:rPr>
            </w:pPr>
          </w:p>
          <w:p w14:paraId="75DFCC01" w14:textId="7FB4CE5D" w:rsidR="00134127" w:rsidRPr="00176096" w:rsidRDefault="7FFD26BF" w:rsidP="0D75AA6A">
            <w:pPr>
              <w:spacing w:after="0" w:line="240" w:lineRule="auto"/>
            </w:pPr>
            <w:r w:rsidRPr="0D75AA6A">
              <w:rPr>
                <w:rFonts w:eastAsia="Calibri"/>
                <w:color w:val="000000" w:themeColor="text1"/>
                <w:sz w:val="20"/>
                <w:szCs w:val="20"/>
              </w:rPr>
              <w:t xml:space="preserve">VI. Strategy for the development </w:t>
            </w:r>
            <w:r w:rsidRPr="0D75AA6A">
              <w:rPr>
                <w:rFonts w:eastAsia="Calibri"/>
                <w:color w:val="000000" w:themeColor="text1"/>
                <w:sz w:val="20"/>
                <w:szCs w:val="20"/>
              </w:rPr>
              <w:lastRenderedPageBreak/>
              <w:t xml:space="preserve">of </w:t>
            </w:r>
            <w:proofErr w:type="gramStart"/>
            <w:r w:rsidRPr="0D75AA6A">
              <w:rPr>
                <w:rFonts w:eastAsia="Calibri"/>
                <w:color w:val="000000" w:themeColor="text1"/>
                <w:sz w:val="20"/>
                <w:szCs w:val="20"/>
              </w:rPr>
              <w:t>the civil</w:t>
            </w:r>
            <w:proofErr w:type="gramEnd"/>
            <w:r w:rsidRPr="0D75AA6A">
              <w:rPr>
                <w:rFonts w:eastAsia="Calibri"/>
                <w:color w:val="000000" w:themeColor="text1"/>
                <w:sz w:val="20"/>
                <w:szCs w:val="20"/>
              </w:rPr>
              <w:t xml:space="preserve"> society organizations</w:t>
            </w:r>
          </w:p>
          <w:p w14:paraId="15E7C9D8" w14:textId="3B8EB4F0" w:rsidR="00134127" w:rsidRPr="00176096" w:rsidRDefault="00134127" w:rsidP="0D75AA6A">
            <w:pPr>
              <w:spacing w:after="0" w:line="240" w:lineRule="auto"/>
              <w:rPr>
                <w:rFonts w:eastAsia="Calibri"/>
                <w:color w:val="000000" w:themeColor="text1"/>
                <w:sz w:val="20"/>
                <w:szCs w:val="20"/>
              </w:rPr>
            </w:pPr>
          </w:p>
          <w:p w14:paraId="24FFDDEF" w14:textId="528C4881" w:rsidR="00134127" w:rsidRPr="00176096" w:rsidRDefault="7FFD26BF" w:rsidP="0D75AA6A">
            <w:pPr>
              <w:spacing w:after="0" w:line="240" w:lineRule="auto"/>
            </w:pPr>
            <w:r w:rsidRPr="0D75AA6A">
              <w:rPr>
                <w:rFonts w:eastAsia="Calibri"/>
                <w:color w:val="000000" w:themeColor="text1"/>
                <w:sz w:val="20"/>
                <w:szCs w:val="20"/>
              </w:rPr>
              <w:t>VII. Local self-government in Ukraine. Operating system and interaction</w:t>
            </w:r>
          </w:p>
          <w:p w14:paraId="7DB1DA40" w14:textId="4F865D2F" w:rsidR="00134127" w:rsidRPr="00176096" w:rsidRDefault="00134127" w:rsidP="0D75AA6A">
            <w:pPr>
              <w:spacing w:after="0" w:line="240" w:lineRule="auto"/>
              <w:rPr>
                <w:rFonts w:eastAsia="Calibri"/>
                <w:color w:val="000000" w:themeColor="text1"/>
                <w:sz w:val="20"/>
                <w:szCs w:val="20"/>
              </w:rPr>
            </w:pPr>
          </w:p>
          <w:p w14:paraId="6BBBB395" w14:textId="3D9C9BC8" w:rsidR="00134127" w:rsidRPr="00176096" w:rsidRDefault="7FFD26BF" w:rsidP="0D75AA6A">
            <w:pPr>
              <w:spacing w:after="0" w:line="240" w:lineRule="auto"/>
            </w:pPr>
            <w:r w:rsidRPr="0D75AA6A">
              <w:rPr>
                <w:rFonts w:eastAsia="Calibri"/>
                <w:color w:val="000000" w:themeColor="text1"/>
                <w:sz w:val="20"/>
                <w:szCs w:val="20"/>
              </w:rPr>
              <w:t xml:space="preserve">VIII. Legal aspects of activity of </w:t>
            </w:r>
            <w:proofErr w:type="gramStart"/>
            <w:r w:rsidRPr="0D75AA6A">
              <w:rPr>
                <w:rFonts w:eastAsia="Calibri"/>
                <w:color w:val="000000" w:themeColor="text1"/>
                <w:sz w:val="20"/>
                <w:szCs w:val="20"/>
              </w:rPr>
              <w:t>the civil</w:t>
            </w:r>
            <w:proofErr w:type="gramEnd"/>
            <w:r w:rsidRPr="0D75AA6A">
              <w:rPr>
                <w:rFonts w:eastAsia="Calibri"/>
                <w:color w:val="000000" w:themeColor="text1"/>
                <w:sz w:val="20"/>
                <w:szCs w:val="20"/>
              </w:rPr>
              <w:t xml:space="preserve"> society organizations</w:t>
            </w:r>
          </w:p>
          <w:p w14:paraId="586CBE7D" w14:textId="5AFDAD91" w:rsidR="00134127" w:rsidRPr="00176096" w:rsidRDefault="00134127" w:rsidP="0D75AA6A">
            <w:pPr>
              <w:spacing w:after="0" w:line="240" w:lineRule="auto"/>
              <w:rPr>
                <w:rFonts w:eastAsia="Calibri"/>
                <w:color w:val="000000" w:themeColor="text1"/>
                <w:sz w:val="20"/>
                <w:szCs w:val="20"/>
              </w:rPr>
            </w:pPr>
          </w:p>
          <w:p w14:paraId="10FC9C36" w14:textId="4631F85A" w:rsidR="00134127" w:rsidRPr="00176096" w:rsidRDefault="7FFD26BF" w:rsidP="0D75AA6A">
            <w:pPr>
              <w:spacing w:after="0" w:line="240" w:lineRule="auto"/>
            </w:pPr>
            <w:r w:rsidRPr="0D75AA6A">
              <w:rPr>
                <w:rFonts w:eastAsia="Calibri"/>
                <w:color w:val="000000" w:themeColor="text1"/>
                <w:sz w:val="20"/>
                <w:szCs w:val="20"/>
              </w:rPr>
              <w:t>IX. Formation of the project budget</w:t>
            </w:r>
          </w:p>
          <w:p w14:paraId="25831DA9" w14:textId="158CC420" w:rsidR="00134127" w:rsidRPr="00176096" w:rsidRDefault="00134127" w:rsidP="0D75AA6A">
            <w:pPr>
              <w:spacing w:after="0" w:line="240" w:lineRule="auto"/>
              <w:rPr>
                <w:rFonts w:eastAsia="Calibri"/>
                <w:color w:val="000000" w:themeColor="text1"/>
                <w:sz w:val="20"/>
                <w:szCs w:val="20"/>
              </w:rPr>
            </w:pPr>
          </w:p>
          <w:p w14:paraId="5D630FFA" w14:textId="36A0FDAF" w:rsidR="00134127" w:rsidRPr="00176096" w:rsidRDefault="7FFD26BF" w:rsidP="0D75AA6A">
            <w:pPr>
              <w:spacing w:after="0" w:line="240" w:lineRule="auto"/>
              <w:rPr>
                <w:rFonts w:eastAsia="Calibri"/>
                <w:color w:val="000000" w:themeColor="text1"/>
                <w:sz w:val="20"/>
                <w:szCs w:val="20"/>
              </w:rPr>
            </w:pPr>
            <w:r w:rsidRPr="0D75AA6A">
              <w:rPr>
                <w:rFonts w:eastAsia="Calibri"/>
                <w:color w:val="000000" w:themeColor="text1"/>
                <w:sz w:val="20"/>
                <w:szCs w:val="20"/>
              </w:rPr>
              <w:t>X. Questionnaire for parents and guardians of children with special educational needs</w:t>
            </w:r>
          </w:p>
          <w:p w14:paraId="59925179" w14:textId="7E7CDCF5" w:rsidR="00134127" w:rsidRPr="00176096" w:rsidRDefault="00134127" w:rsidP="0D75AA6A">
            <w:pPr>
              <w:spacing w:after="0" w:line="240" w:lineRule="auto"/>
              <w:rPr>
                <w:rFonts w:eastAsia="Calibri"/>
                <w:color w:val="000000" w:themeColor="text1"/>
                <w:sz w:val="20"/>
                <w:szCs w:val="20"/>
              </w:rPr>
            </w:pPr>
          </w:p>
          <w:p w14:paraId="5356D1F7" w14:textId="0DB08481" w:rsidR="00134127" w:rsidRPr="00176096" w:rsidRDefault="00134127" w:rsidP="0D75AA6A">
            <w:pPr>
              <w:spacing w:after="0" w:line="240" w:lineRule="auto"/>
              <w:rPr>
                <w:rFonts w:eastAsia="Calibri"/>
                <w:color w:val="000000" w:themeColor="text1"/>
                <w:sz w:val="20"/>
                <w:szCs w:val="20"/>
              </w:rPr>
            </w:pPr>
          </w:p>
        </w:tc>
        <w:tc>
          <w:tcPr>
            <w:tcW w:w="1588" w:type="dxa"/>
          </w:tcPr>
          <w:p w14:paraId="20EDA2DA" w14:textId="7CE9D402" w:rsidR="00134127" w:rsidRPr="00176096" w:rsidRDefault="00134127" w:rsidP="00134127">
            <w:pPr>
              <w:spacing w:after="0" w:line="240" w:lineRule="auto"/>
              <w:rPr>
                <w:rFonts w:eastAsia="Calibri" w:cstheme="minorHAnsi"/>
                <w:sz w:val="20"/>
                <w:szCs w:val="20"/>
              </w:rPr>
            </w:pPr>
            <w:r w:rsidRPr="00176096">
              <w:rPr>
                <w:rFonts w:eastAsia="Calibri" w:cstheme="minorHAnsi"/>
                <w:sz w:val="20"/>
                <w:szCs w:val="20"/>
              </w:rPr>
              <w:lastRenderedPageBreak/>
              <w:t>Products developed and available for review:</w:t>
            </w:r>
          </w:p>
          <w:p w14:paraId="78B3C2BA" w14:textId="5ACE7F8E" w:rsidR="00134127" w:rsidRPr="00176096" w:rsidRDefault="00134127" w:rsidP="0D75AA6A">
            <w:pPr>
              <w:spacing w:after="0" w:line="240" w:lineRule="auto"/>
              <w:rPr>
                <w:rFonts w:eastAsia="Arial"/>
                <w:sz w:val="20"/>
                <w:szCs w:val="20"/>
              </w:rPr>
            </w:pPr>
          </w:p>
          <w:p w14:paraId="7AD67AB1" w14:textId="10054B12" w:rsidR="00134127" w:rsidRPr="00176096" w:rsidRDefault="32D6130F" w:rsidP="0D75AA6A">
            <w:pPr>
              <w:spacing w:after="0" w:line="240" w:lineRule="auto"/>
              <w:rPr>
                <w:rFonts w:eastAsia="Calibri"/>
                <w:sz w:val="20"/>
                <w:szCs w:val="20"/>
              </w:rPr>
            </w:pPr>
            <w:r w:rsidRPr="0D75AA6A">
              <w:rPr>
                <w:rFonts w:eastAsia="Calibri"/>
                <w:sz w:val="20"/>
                <w:szCs w:val="20"/>
              </w:rPr>
              <w:t xml:space="preserve"> Advocacy </w:t>
            </w:r>
            <w:proofErr w:type="spellStart"/>
            <w:proofErr w:type="gramStart"/>
            <w:r w:rsidRPr="0D75AA6A">
              <w:rPr>
                <w:rFonts w:eastAsia="Calibri"/>
                <w:sz w:val="20"/>
                <w:szCs w:val="20"/>
              </w:rPr>
              <w:t>booklet:shorturl.at</w:t>
            </w:r>
            <w:proofErr w:type="spellEnd"/>
            <w:proofErr w:type="gramEnd"/>
            <w:r w:rsidRPr="0D75AA6A">
              <w:rPr>
                <w:rFonts w:eastAsia="Calibri"/>
                <w:sz w:val="20"/>
                <w:szCs w:val="20"/>
              </w:rPr>
              <w:t>/pyQU0</w:t>
            </w:r>
          </w:p>
          <w:p w14:paraId="47E5D355" w14:textId="77F8FAE0" w:rsidR="00134127" w:rsidRPr="00176096" w:rsidRDefault="00134127" w:rsidP="0D75AA6A">
            <w:pPr>
              <w:spacing w:after="0" w:line="240" w:lineRule="auto"/>
              <w:rPr>
                <w:rFonts w:eastAsia="Calibri"/>
                <w:sz w:val="20"/>
                <w:szCs w:val="20"/>
              </w:rPr>
            </w:pPr>
          </w:p>
          <w:p w14:paraId="50AE2B14" w14:textId="0BA6DF7E" w:rsidR="00134127" w:rsidRPr="00176096" w:rsidRDefault="32D6130F" w:rsidP="0D75AA6A">
            <w:pPr>
              <w:spacing w:after="0" w:line="240" w:lineRule="auto"/>
              <w:rPr>
                <w:rFonts w:eastAsia="Calibri"/>
                <w:sz w:val="20"/>
                <w:szCs w:val="20"/>
              </w:rPr>
            </w:pPr>
            <w:r w:rsidRPr="0D75AA6A">
              <w:rPr>
                <w:rFonts w:eastAsia="Calibri"/>
                <w:sz w:val="20"/>
                <w:szCs w:val="20"/>
              </w:rPr>
              <w:t xml:space="preserve"> Other knowledge products:</w:t>
            </w:r>
          </w:p>
          <w:p w14:paraId="5FC71196" w14:textId="59F0FBD3" w:rsidR="00134127" w:rsidRPr="00176096" w:rsidRDefault="00134127" w:rsidP="0D75AA6A">
            <w:pPr>
              <w:spacing w:after="0" w:line="240" w:lineRule="auto"/>
              <w:rPr>
                <w:rFonts w:eastAsia="Calibri"/>
                <w:sz w:val="20"/>
                <w:szCs w:val="20"/>
              </w:rPr>
            </w:pPr>
          </w:p>
          <w:p w14:paraId="1641F3EA" w14:textId="65D57BFB" w:rsidR="00134127" w:rsidRPr="00176096" w:rsidRDefault="32D6130F" w:rsidP="0D75AA6A">
            <w:pPr>
              <w:spacing w:after="0" w:line="240" w:lineRule="auto"/>
              <w:rPr>
                <w:rFonts w:eastAsia="Calibri"/>
                <w:sz w:val="20"/>
                <w:szCs w:val="20"/>
              </w:rPr>
            </w:pPr>
            <w:r w:rsidRPr="0D75AA6A">
              <w:rPr>
                <w:rFonts w:eastAsia="Calibri"/>
                <w:sz w:val="20"/>
                <w:szCs w:val="20"/>
              </w:rPr>
              <w:t xml:space="preserve"> </w:t>
            </w:r>
            <w:proofErr w:type="gramStart"/>
            <w:r w:rsidRPr="0D75AA6A">
              <w:rPr>
                <w:rFonts w:eastAsia="Calibri"/>
                <w:sz w:val="20"/>
                <w:szCs w:val="20"/>
              </w:rPr>
              <w:t>https://cutt.ly/l8swR5s  https://cutt.ly/j8swAWB</w:t>
            </w:r>
            <w:proofErr w:type="gramEnd"/>
            <w:r w:rsidRPr="0D75AA6A">
              <w:rPr>
                <w:rFonts w:eastAsia="Calibri"/>
                <w:sz w:val="20"/>
                <w:szCs w:val="20"/>
              </w:rPr>
              <w:t xml:space="preserve">  </w:t>
            </w:r>
            <w:proofErr w:type="gramStart"/>
            <w:r w:rsidRPr="0D75AA6A">
              <w:rPr>
                <w:rFonts w:eastAsia="Calibri"/>
                <w:sz w:val="20"/>
                <w:szCs w:val="20"/>
              </w:rPr>
              <w:t>https://cutt.ly/x8swGlt  https://cutt.ly/K8swZ2Q</w:t>
            </w:r>
            <w:proofErr w:type="gramEnd"/>
            <w:r w:rsidRPr="0D75AA6A">
              <w:rPr>
                <w:rFonts w:eastAsia="Calibri"/>
                <w:sz w:val="20"/>
                <w:szCs w:val="20"/>
              </w:rPr>
              <w:t xml:space="preserve">  </w:t>
            </w:r>
            <w:proofErr w:type="gramStart"/>
            <w:r w:rsidRPr="0D75AA6A">
              <w:rPr>
                <w:rFonts w:eastAsia="Calibri"/>
                <w:sz w:val="20"/>
                <w:szCs w:val="20"/>
              </w:rPr>
              <w:t>https://cutt.ly/h8swM4L  https://cutt.ly/d8sw4CA</w:t>
            </w:r>
            <w:proofErr w:type="gramEnd"/>
            <w:r w:rsidRPr="0D75AA6A">
              <w:rPr>
                <w:rFonts w:eastAsia="Calibri"/>
                <w:sz w:val="20"/>
                <w:szCs w:val="20"/>
              </w:rPr>
              <w:t xml:space="preserve">  </w:t>
            </w:r>
            <w:proofErr w:type="gramStart"/>
            <w:r w:rsidRPr="0D75AA6A">
              <w:rPr>
                <w:rFonts w:eastAsia="Calibri"/>
                <w:sz w:val="20"/>
                <w:szCs w:val="20"/>
              </w:rPr>
              <w:t>https://cutt.ly/U8seexw  https://cutt.ly/p8seucq</w:t>
            </w:r>
            <w:proofErr w:type="gramEnd"/>
            <w:r w:rsidRPr="0D75AA6A">
              <w:rPr>
                <w:rFonts w:eastAsia="Calibri"/>
                <w:sz w:val="20"/>
                <w:szCs w:val="20"/>
              </w:rPr>
              <w:t xml:space="preserve">  </w:t>
            </w:r>
          </w:p>
          <w:p w14:paraId="1D226288" w14:textId="5F4115DA" w:rsidR="00134127" w:rsidRPr="00176096" w:rsidRDefault="00134127" w:rsidP="0D75AA6A">
            <w:pPr>
              <w:spacing w:after="0" w:line="240" w:lineRule="auto"/>
              <w:rPr>
                <w:rFonts w:eastAsia="Calibri"/>
                <w:sz w:val="20"/>
                <w:szCs w:val="20"/>
              </w:rPr>
            </w:pPr>
          </w:p>
        </w:tc>
      </w:tr>
    </w:tbl>
    <w:p w14:paraId="1B09F9C4" w14:textId="77777777" w:rsidR="001B1DCD" w:rsidRDefault="001B1DCD" w:rsidP="001B1DCD">
      <w:pPr>
        <w:jc w:val="both"/>
        <w:rPr>
          <w:i/>
          <w:iCs/>
          <w:sz w:val="16"/>
          <w:szCs w:val="16"/>
        </w:rPr>
      </w:pPr>
      <w:r w:rsidRPr="03B3A78E">
        <w:rPr>
          <w:i/>
          <w:iCs/>
          <w:sz w:val="16"/>
          <w:szCs w:val="16"/>
        </w:rPr>
        <w:t xml:space="preserve">* Please </w:t>
      </w:r>
      <w:r>
        <w:rPr>
          <w:i/>
          <w:iCs/>
          <w:sz w:val="16"/>
          <w:szCs w:val="16"/>
        </w:rPr>
        <w:t>report disaggregated data as per selected indicators from the UNPRPD Results Framework</w:t>
      </w:r>
    </w:p>
    <w:p w14:paraId="68BF9A69" w14:textId="4D2F0C78" w:rsidR="001B1DCD" w:rsidRDefault="001B1DCD" w:rsidP="001B1DCD">
      <w:pPr>
        <w:jc w:val="both"/>
        <w:rPr>
          <w:rFonts w:ascii="Arial" w:hAnsi="Arial" w:cs="Arial"/>
          <w:b/>
          <w:bCs/>
          <w:sz w:val="18"/>
          <w:szCs w:val="18"/>
        </w:rPr>
      </w:pPr>
      <w:r>
        <w:rPr>
          <w:rFonts w:ascii="Arial" w:hAnsi="Arial" w:cs="Arial"/>
          <w:b/>
          <w:bCs/>
          <w:sz w:val="18"/>
          <w:szCs w:val="18"/>
        </w:rPr>
        <w:t>Output 1</w:t>
      </w:r>
      <w:r w:rsidR="00EC3E9A">
        <w:rPr>
          <w:rFonts w:ascii="Arial" w:hAnsi="Arial" w:cs="Arial"/>
          <w:b/>
          <w:bCs/>
          <w:sz w:val="18"/>
          <w:szCs w:val="18"/>
        </w:rPr>
        <w:t>.2</w:t>
      </w:r>
      <w:r>
        <w:rPr>
          <w:rFonts w:ascii="Arial" w:hAnsi="Arial" w:cs="Arial"/>
          <w:b/>
          <w:bCs/>
          <w:sz w:val="18"/>
          <w:szCs w:val="18"/>
        </w:rPr>
        <w:t xml:space="preserve">- </w:t>
      </w:r>
      <w:r w:rsidRPr="005D0A46">
        <w:rPr>
          <w:rFonts w:ascii="Arial" w:hAnsi="Arial" w:cs="Arial"/>
          <w:b/>
          <w:bCs/>
          <w:sz w:val="18"/>
          <w:szCs w:val="18"/>
        </w:rPr>
        <w:t xml:space="preserve">Description of progress made towards the outputs: </w:t>
      </w:r>
    </w:p>
    <w:tbl>
      <w:tblPr>
        <w:tblStyle w:val="TableGrid"/>
        <w:tblW w:w="0" w:type="auto"/>
        <w:tblLook w:val="04A0" w:firstRow="1" w:lastRow="0" w:firstColumn="1" w:lastColumn="0" w:noHBand="0" w:noVBand="1"/>
      </w:tblPr>
      <w:tblGrid>
        <w:gridCol w:w="10070"/>
      </w:tblGrid>
      <w:tr w:rsidR="001B1DCD" w14:paraId="1871AFB4" w14:textId="77777777" w:rsidTr="565A6334">
        <w:tc>
          <w:tcPr>
            <w:tcW w:w="10156" w:type="dxa"/>
          </w:tcPr>
          <w:p w14:paraId="4CF6F328" w14:textId="5703B935" w:rsidR="001B1DCD" w:rsidRPr="00176096" w:rsidRDefault="3BA488EB" w:rsidP="00176096">
            <w:pPr>
              <w:spacing w:after="120" w:line="240" w:lineRule="auto"/>
              <w:jc w:val="both"/>
              <w:rPr>
                <w:rFonts w:cstheme="minorHAnsi"/>
                <w:b/>
                <w:bCs/>
              </w:rPr>
            </w:pPr>
            <w:r w:rsidRPr="00176096">
              <w:rPr>
                <w:rFonts w:cstheme="minorHAnsi"/>
              </w:rPr>
              <w:t xml:space="preserve">The Ombudsperson’s Office in partnership with the Government Commissioner on the Rights of Persons with Disabilities and in consultation with National Assembly of People of Disabilities of Ukraine has developed </w:t>
            </w:r>
            <w:r w:rsidR="562F0F34" w:rsidRPr="00176096">
              <w:rPr>
                <w:rFonts w:cstheme="minorHAnsi"/>
              </w:rPr>
              <w:t xml:space="preserve">the information </w:t>
            </w:r>
            <w:r w:rsidR="26FF2F01" w:rsidRPr="00176096">
              <w:rPr>
                <w:rFonts w:cstheme="minorHAnsi"/>
              </w:rPr>
              <w:t xml:space="preserve">brochure with </w:t>
            </w:r>
            <w:r w:rsidRPr="00176096">
              <w:rPr>
                <w:rFonts w:cstheme="minorHAnsi"/>
              </w:rPr>
              <w:t xml:space="preserve">practical recommendations for local self-government bodies on gender-sensitive approach to addressing the needs of women and girls with disabilities in humanitarian response, in line with Ukraine’s normative commitments under the CEDAW and CRPD and based on the results of </w:t>
            </w:r>
            <w:r w:rsidR="53F9CBC2" w:rsidRPr="00176096">
              <w:rPr>
                <w:rFonts w:cstheme="minorHAnsi"/>
              </w:rPr>
              <w:t xml:space="preserve">field </w:t>
            </w:r>
            <w:r w:rsidRPr="00176096">
              <w:rPr>
                <w:rFonts w:cstheme="minorHAnsi"/>
              </w:rPr>
              <w:t xml:space="preserve">monitoring of the rights of vulnerable groups during the war. </w:t>
            </w:r>
          </w:p>
          <w:p w14:paraId="5CBC6C82" w14:textId="7CBD2A19" w:rsidR="001B1DCD" w:rsidRPr="00176096" w:rsidRDefault="6BAB0953" w:rsidP="00176096">
            <w:pPr>
              <w:spacing w:after="120" w:line="240" w:lineRule="auto"/>
              <w:jc w:val="both"/>
              <w:rPr>
                <w:rFonts w:eastAsia="Calibri" w:cstheme="minorHAnsi"/>
                <w:color w:val="000000" w:themeColor="text1"/>
              </w:rPr>
            </w:pPr>
            <w:r w:rsidRPr="00176096">
              <w:rPr>
                <w:rFonts w:eastAsia="Calibri" w:cstheme="minorHAnsi"/>
                <w:color w:val="000000" w:themeColor="text1"/>
              </w:rPr>
              <w:t xml:space="preserve">The achievement of targets for respective indicators showcases successful progress towards achievement of the output outlined. </w:t>
            </w:r>
            <w:proofErr w:type="gramStart"/>
            <w:r w:rsidRPr="00176096">
              <w:rPr>
                <w:rFonts w:eastAsia="Calibri" w:cstheme="minorHAnsi"/>
                <w:color w:val="000000" w:themeColor="text1"/>
              </w:rPr>
              <w:t>In particular, UNDP</w:t>
            </w:r>
            <w:proofErr w:type="gramEnd"/>
            <w:r w:rsidRPr="00176096">
              <w:rPr>
                <w:rFonts w:eastAsia="Calibri" w:cstheme="minorHAnsi"/>
                <w:color w:val="000000" w:themeColor="text1"/>
              </w:rPr>
              <w:t xml:space="preserve"> managed to conduct assessments, that were fed into development of unique reports on respective disability and inclusion issues and manuals for local authorities, service providers, OPDs, NGOs and other stakeholders that should include persons with disabilities in their operation. The assessments and consequent reports developed include such topics as (1) access to relocation/ evacuation of persons with disabilities, (2) access to information of persons with disabilities within humanitarian action and (3) accessibility of shelters for persons with disabilities. The manuals were developed on the following topics: (1) access to relocation/ evacuation for persons with disabilities (2) access to information of persons with disabilities within humanitarian action, (3) accessibility of shelters to persons with disabilities, (4) inclusion of persons with disabilities during humanitarian response, and (5) re-integration of ex-combatants with disabilities are developed. </w:t>
            </w:r>
          </w:p>
          <w:p w14:paraId="5BB888C9" w14:textId="6FAC8A97" w:rsidR="001B1DCD" w:rsidRPr="00176096" w:rsidRDefault="6BAB0953" w:rsidP="00176096">
            <w:pPr>
              <w:spacing w:after="120" w:line="240" w:lineRule="auto"/>
              <w:jc w:val="both"/>
              <w:rPr>
                <w:rFonts w:eastAsia="Calibri" w:cstheme="minorHAnsi"/>
                <w:color w:val="000000" w:themeColor="text1"/>
              </w:rPr>
            </w:pPr>
            <w:r w:rsidRPr="00176096">
              <w:rPr>
                <w:rFonts w:eastAsia="Calibri" w:cstheme="minorHAnsi"/>
                <w:color w:val="000000" w:themeColor="text1"/>
              </w:rPr>
              <w:t xml:space="preserve">The following knowledge products are counted towards the target “At least 6 knowledge products”: 3 reports ((1) access to relocation of persons with disabilities, (2) access to information of persons with disabilities within humanitarian action, and (3) accessibility of shelters for persons with disabilities), and 5 manuals ((1) inclusion </w:t>
            </w:r>
            <w:r w:rsidRPr="00176096">
              <w:rPr>
                <w:rFonts w:eastAsia="Calibri" w:cstheme="minorHAnsi"/>
                <w:color w:val="000000" w:themeColor="text1"/>
              </w:rPr>
              <w:lastRenderedPageBreak/>
              <w:t>of persons with disabilities during humanitarian response (500 copies printed and shared among local authorities and service providers), (2) accessibility of shelters for persons with disabilities (will be published in 2023), (3) re-integration of ex-combatants with disabilities (published in 2023), (4) access to information of persons with disabilities within humanitarian actions (published in 2023) and (5) access to relocation for persons with disabilities shared published on the UNDP website)  - 8 knowledge products in total for UNDP.</w:t>
            </w:r>
          </w:p>
          <w:p w14:paraId="184EB50B" w14:textId="068BABB1" w:rsidR="001B1DCD" w:rsidRPr="00176096" w:rsidRDefault="6BAB0953" w:rsidP="00176096">
            <w:pPr>
              <w:spacing w:after="120" w:line="240" w:lineRule="auto"/>
              <w:jc w:val="both"/>
              <w:rPr>
                <w:rFonts w:eastAsia="Calibri" w:cstheme="minorHAnsi"/>
                <w:color w:val="000000" w:themeColor="text1"/>
              </w:rPr>
            </w:pPr>
            <w:r w:rsidRPr="00176096">
              <w:rPr>
                <w:rFonts w:eastAsia="Calibri" w:cstheme="minorHAnsi"/>
                <w:color w:val="000000" w:themeColor="text1"/>
              </w:rPr>
              <w:t xml:space="preserve">The following reports and </w:t>
            </w:r>
            <w:r w:rsidR="005A3633">
              <w:rPr>
                <w:rFonts w:eastAsia="Calibri" w:cstheme="minorHAnsi"/>
                <w:color w:val="000000" w:themeColor="text1"/>
              </w:rPr>
              <w:t xml:space="preserve">guidelines </w:t>
            </w:r>
            <w:r w:rsidRPr="00176096">
              <w:rPr>
                <w:rFonts w:eastAsia="Calibri" w:cstheme="minorHAnsi"/>
                <w:color w:val="000000" w:themeColor="text1"/>
              </w:rPr>
              <w:t>are counted towards the target “At least two reports and one guidance for local authorities to be developed”: the 2 reports - on access to information of persons with disabilities within humanitarian action and on accessibility of shelters for persons with disabilities and 3 manuals – on the two mentioned topics + reintegration of ex-combatants with disabilities.</w:t>
            </w:r>
          </w:p>
          <w:p w14:paraId="405A6084" w14:textId="63402F1D" w:rsidR="001B1DCD" w:rsidRPr="00176096" w:rsidRDefault="6BAB0953" w:rsidP="00176096">
            <w:pPr>
              <w:spacing w:after="120" w:line="240" w:lineRule="auto"/>
              <w:jc w:val="both"/>
              <w:rPr>
                <w:rFonts w:eastAsia="Calibri" w:cstheme="minorHAnsi"/>
                <w:color w:val="000000" w:themeColor="text1"/>
              </w:rPr>
            </w:pPr>
            <w:r w:rsidRPr="00176096">
              <w:rPr>
                <w:rFonts w:eastAsia="Calibri" w:cstheme="minorHAnsi"/>
                <w:color w:val="000000" w:themeColor="text1"/>
              </w:rPr>
              <w:t>All knowledge products which are still unpublished will be published by the end of the Project in 2023.</w:t>
            </w:r>
          </w:p>
          <w:p w14:paraId="25AE9A90" w14:textId="782434C6" w:rsidR="001B1DCD" w:rsidRPr="00176096" w:rsidRDefault="6BAB0953" w:rsidP="00176096">
            <w:pPr>
              <w:spacing w:after="120" w:line="240" w:lineRule="auto"/>
              <w:jc w:val="both"/>
              <w:rPr>
                <w:rFonts w:eastAsia="Calibri" w:cstheme="minorHAnsi"/>
                <w:color w:val="000000" w:themeColor="text1"/>
              </w:rPr>
            </w:pPr>
            <w:r w:rsidRPr="00176096">
              <w:rPr>
                <w:rFonts w:eastAsia="Calibri" w:cstheme="minorHAnsi"/>
                <w:color w:val="000000" w:themeColor="text1"/>
              </w:rPr>
              <w:t>The uniqueness of the materials developed is based on the exclusiveness of assessments and conducted specifically for the purposes of the projects in identifying the disability inclusion gaps and later informing respective stakeholders within the materials on how to tackle the latter. The data-driven and evidence-based approaches helped to ensure significant advancement towards resolution of the gaps identified, which fully correlates with the Output 1.2.</w:t>
            </w:r>
          </w:p>
          <w:p w14:paraId="25ACF8EE" w14:textId="05560553" w:rsidR="001B1DCD" w:rsidRDefault="18A19161" w:rsidP="00176096">
            <w:pPr>
              <w:spacing w:after="120" w:line="240" w:lineRule="auto"/>
              <w:jc w:val="both"/>
              <w:rPr>
                <w:rFonts w:eastAsia="Arial" w:cstheme="minorHAnsi"/>
                <w:color w:val="000000" w:themeColor="text1"/>
              </w:rPr>
            </w:pPr>
            <w:r w:rsidRPr="00176096">
              <w:rPr>
                <w:rFonts w:eastAsia="Arial" w:cstheme="minorHAnsi"/>
                <w:color w:val="000000" w:themeColor="text1"/>
              </w:rPr>
              <w:t xml:space="preserve">In addition, the overachievement in number of </w:t>
            </w:r>
            <w:proofErr w:type="gramStart"/>
            <w:r w:rsidRPr="00176096">
              <w:rPr>
                <w:rFonts w:eastAsia="Arial" w:cstheme="minorHAnsi"/>
                <w:color w:val="000000" w:themeColor="text1"/>
              </w:rPr>
              <w:t>the products</w:t>
            </w:r>
            <w:proofErr w:type="gramEnd"/>
            <w:r w:rsidRPr="00176096">
              <w:rPr>
                <w:rFonts w:eastAsia="Arial" w:cstheme="minorHAnsi"/>
                <w:color w:val="000000" w:themeColor="text1"/>
              </w:rPr>
              <w:t xml:space="preserve"> developed highlights increased efficiency of the UNDP activities vis-a-vis this output.</w:t>
            </w:r>
          </w:p>
          <w:p w14:paraId="093F4792" w14:textId="35EF400B" w:rsidR="001B1DCD" w:rsidRPr="00176096" w:rsidRDefault="23E95821" w:rsidP="00176096">
            <w:pPr>
              <w:spacing w:after="120" w:line="240" w:lineRule="auto"/>
              <w:jc w:val="both"/>
              <w:rPr>
                <w:rFonts w:cstheme="minorHAnsi"/>
              </w:rPr>
            </w:pPr>
            <w:r w:rsidRPr="00176096">
              <w:rPr>
                <w:rFonts w:eastAsia="Arial" w:cstheme="minorHAnsi"/>
              </w:rPr>
              <w:t xml:space="preserve">UNICEF sensitized  </w:t>
            </w:r>
            <w:hyperlink r:id="rId21">
              <w:r w:rsidRPr="00176096">
                <w:rPr>
                  <w:rStyle w:val="Hyperlink"/>
                  <w:rFonts w:eastAsia="Calibri" w:cstheme="minorHAnsi"/>
                </w:rPr>
                <w:t>Global Guidance on including children with disabilities in humanitarian action</w:t>
              </w:r>
            </w:hyperlink>
            <w:r w:rsidRPr="00176096">
              <w:rPr>
                <w:rFonts w:eastAsia="Calibri" w:cstheme="minorHAnsi"/>
              </w:rPr>
              <w:t xml:space="preserve"> through</w:t>
            </w:r>
            <w:r w:rsidRPr="00176096">
              <w:rPr>
                <w:rFonts w:eastAsia="Arial" w:cstheme="minorHAnsi"/>
              </w:rPr>
              <w:t xml:space="preserve">, promoted it among UNICEF </w:t>
            </w:r>
            <w:proofErr w:type="spellStart"/>
            <w:r w:rsidRPr="00176096">
              <w:rPr>
                <w:rFonts w:eastAsia="Arial" w:cstheme="minorHAnsi"/>
              </w:rPr>
              <w:t>programme</w:t>
            </w:r>
            <w:proofErr w:type="spellEnd"/>
            <w:r w:rsidRPr="00176096">
              <w:rPr>
                <w:rFonts w:eastAsia="Arial" w:cstheme="minorHAnsi"/>
              </w:rPr>
              <w:t xml:space="preserve"> staff and members of Child Protection Sub -Cluster with specific focus in barriers faced by children with disabilities and their effective participation. </w:t>
            </w:r>
          </w:p>
          <w:p w14:paraId="563104D8" w14:textId="32BC4492" w:rsidR="001B1DCD" w:rsidRPr="00176096" w:rsidRDefault="23E95821" w:rsidP="00176096">
            <w:pPr>
              <w:spacing w:after="120" w:line="240" w:lineRule="auto"/>
              <w:jc w:val="both"/>
              <w:rPr>
                <w:rFonts w:eastAsia="Arial" w:cstheme="minorHAnsi"/>
              </w:rPr>
            </w:pPr>
            <w:r w:rsidRPr="00176096">
              <w:rPr>
                <w:rFonts w:eastAsia="Arial" w:cstheme="minorHAnsi"/>
              </w:rPr>
              <w:t xml:space="preserve">UNICEF together with parents developed </w:t>
            </w:r>
            <w:hyperlink r:id="rId22">
              <w:r w:rsidRPr="00176096">
                <w:rPr>
                  <w:rStyle w:val="Hyperlink"/>
                  <w:rFonts w:eastAsia="Arial" w:cstheme="minorHAnsi"/>
                </w:rPr>
                <w:t>booklet "How to advocate rights of children with disabilities effectively".</w:t>
              </w:r>
            </w:hyperlink>
            <w:r w:rsidRPr="00176096">
              <w:rPr>
                <w:rFonts w:eastAsia="Arial" w:cstheme="minorHAnsi"/>
              </w:rPr>
              <w:t xml:space="preserve">  The brief is aimed stakeholders, parent and civil activists, on advocacy roadmap for inclusion children with disabilities in humanitarian response and improved access to community services owned by public entities at local and national level. </w:t>
            </w:r>
          </w:p>
          <w:p w14:paraId="4A1B6800" w14:textId="4C30523D" w:rsidR="001B1DCD" w:rsidRPr="00176096" w:rsidRDefault="23E95821" w:rsidP="565A6334">
            <w:pPr>
              <w:spacing w:after="120" w:line="240" w:lineRule="auto"/>
              <w:jc w:val="both"/>
              <w:rPr>
                <w:rFonts w:eastAsia="Arial"/>
              </w:rPr>
            </w:pPr>
            <w:r w:rsidRPr="565A6334">
              <w:rPr>
                <w:rFonts w:eastAsia="Arial"/>
              </w:rPr>
              <w:t xml:space="preserve">UNICEF together with parents held </w:t>
            </w:r>
            <w:hyperlink r:id="rId23">
              <w:r w:rsidRPr="565A6334">
                <w:rPr>
                  <w:rStyle w:val="Hyperlink"/>
                  <w:rFonts w:eastAsia="Arial"/>
                </w:rPr>
                <w:t>the webinar</w:t>
              </w:r>
            </w:hyperlink>
            <w:r w:rsidRPr="565A6334">
              <w:rPr>
                <w:rFonts w:eastAsia="Arial"/>
              </w:rPr>
              <w:t xml:space="preserve"> for 274 frontliners working in UNICEF supported child friendly </w:t>
            </w:r>
            <w:proofErr w:type="spellStart"/>
            <w:r w:rsidRPr="565A6334">
              <w:rPr>
                <w:rFonts w:eastAsia="Arial"/>
              </w:rPr>
              <w:t>spacies</w:t>
            </w:r>
            <w:proofErr w:type="spellEnd"/>
            <w:r w:rsidRPr="565A6334">
              <w:rPr>
                <w:rFonts w:eastAsia="Arial"/>
              </w:rPr>
              <w:t xml:space="preserve"> on inclusive </w:t>
            </w:r>
            <w:proofErr w:type="spellStart"/>
            <w:r w:rsidRPr="565A6334">
              <w:rPr>
                <w:rFonts w:eastAsia="Arial"/>
              </w:rPr>
              <w:t>programms</w:t>
            </w:r>
            <w:proofErr w:type="spellEnd"/>
            <w:r w:rsidRPr="565A6334">
              <w:rPr>
                <w:rFonts w:eastAsia="Arial"/>
              </w:rPr>
              <w:t xml:space="preserve"> and child-centered activities in 150 active child friendly spaces in Ukraine</w:t>
            </w:r>
          </w:p>
        </w:tc>
      </w:tr>
    </w:tbl>
    <w:p w14:paraId="5C6E4EDA" w14:textId="77777777" w:rsidR="001B1DCD" w:rsidRDefault="001B1DCD" w:rsidP="001B1DCD">
      <w:pPr>
        <w:jc w:val="both"/>
        <w:rPr>
          <w:rFonts w:ascii="Arial" w:hAnsi="Arial" w:cs="Arial"/>
          <w:b/>
          <w:bCs/>
          <w:sz w:val="18"/>
          <w:szCs w:val="18"/>
        </w:rPr>
      </w:pPr>
    </w:p>
    <w:p w14:paraId="4F78F234" w14:textId="21A33FE9" w:rsidR="2AE7E8B1" w:rsidRDefault="2AE7E8B1" w:rsidP="1F62241E">
      <w:pPr>
        <w:rPr>
          <w:rFonts w:eastAsiaTheme="minorEastAsia"/>
          <w:color w:val="000000" w:themeColor="text1"/>
          <w:sz w:val="20"/>
          <w:szCs w:val="20"/>
        </w:rPr>
      </w:pPr>
      <w:r w:rsidRPr="1F62241E">
        <w:rPr>
          <w:rFonts w:eastAsiaTheme="minorEastAsia"/>
          <w:b/>
          <w:bCs/>
          <w:color w:val="000000" w:themeColor="text1"/>
          <w:sz w:val="20"/>
          <w:szCs w:val="20"/>
        </w:rPr>
        <w:t>Output 2.1</w:t>
      </w:r>
      <w:r w:rsidR="007043B4">
        <w:rPr>
          <w:rFonts w:eastAsiaTheme="minorEastAsia"/>
          <w:b/>
          <w:bCs/>
          <w:color w:val="000000" w:themeColor="text1"/>
          <w:sz w:val="20"/>
          <w:szCs w:val="20"/>
        </w:rPr>
        <w:t>.A</w:t>
      </w:r>
      <w:r w:rsidRPr="1F62241E">
        <w:rPr>
          <w:rFonts w:eastAsiaTheme="minorEastAsia"/>
          <w:b/>
          <w:bCs/>
          <w:color w:val="000000" w:themeColor="text1"/>
          <w:sz w:val="20"/>
          <w:szCs w:val="20"/>
        </w:rPr>
        <w:t xml:space="preserve"> overall assessment </w:t>
      </w:r>
    </w:p>
    <w:tbl>
      <w:tblPr>
        <w:tblStyle w:val="TableGrid"/>
        <w:tblW w:w="10035" w:type="dxa"/>
        <w:tblLayout w:type="fixed"/>
        <w:tblLook w:val="04A0" w:firstRow="1" w:lastRow="0" w:firstColumn="1" w:lastColumn="0" w:noHBand="0" w:noVBand="1"/>
      </w:tblPr>
      <w:tblGrid>
        <w:gridCol w:w="10035"/>
      </w:tblGrid>
      <w:tr w:rsidR="1F62241E" w14:paraId="3152443E" w14:textId="77777777" w:rsidTr="00557850">
        <w:trPr>
          <w:trHeight w:val="300"/>
        </w:trPr>
        <w:tc>
          <w:tcPr>
            <w:tcW w:w="10035" w:type="dxa"/>
            <w:tcBorders>
              <w:top w:val="double" w:sz="6" w:space="0" w:color="auto"/>
              <w:left w:val="double" w:sz="6" w:space="0" w:color="auto"/>
              <w:right w:val="double" w:sz="6" w:space="0" w:color="auto"/>
            </w:tcBorders>
            <w:tcMar>
              <w:left w:w="105" w:type="dxa"/>
              <w:right w:w="105" w:type="dxa"/>
            </w:tcMar>
          </w:tcPr>
          <w:p w14:paraId="38B49048" w14:textId="1E18F650" w:rsidR="1F62241E" w:rsidRDefault="1F62241E" w:rsidP="1F62241E">
            <w:pPr>
              <w:spacing w:before="60" w:after="60"/>
              <w:jc w:val="both"/>
              <w:rPr>
                <w:rFonts w:eastAsiaTheme="minorEastAsia"/>
                <w:sz w:val="20"/>
                <w:szCs w:val="20"/>
              </w:rPr>
            </w:pPr>
            <w:r w:rsidRPr="1F62241E">
              <w:rPr>
                <w:rFonts w:eastAsiaTheme="minorEastAsia"/>
                <w:b/>
                <w:bCs/>
                <w:sz w:val="20"/>
                <w:szCs w:val="20"/>
              </w:rPr>
              <w:t>Output 2.1</w:t>
            </w:r>
            <w:r w:rsidR="001807DB">
              <w:rPr>
                <w:rFonts w:eastAsiaTheme="minorEastAsia"/>
                <w:b/>
                <w:bCs/>
                <w:sz w:val="20"/>
                <w:szCs w:val="20"/>
              </w:rPr>
              <w:t>. A</w:t>
            </w:r>
          </w:p>
        </w:tc>
      </w:tr>
      <w:tr w:rsidR="1F62241E" w14:paraId="5D8927B3" w14:textId="77777777" w:rsidTr="00557850">
        <w:trPr>
          <w:trHeight w:val="300"/>
        </w:trPr>
        <w:tc>
          <w:tcPr>
            <w:tcW w:w="10035" w:type="dxa"/>
            <w:tcBorders>
              <w:left w:val="double" w:sz="6" w:space="0" w:color="auto"/>
              <w:right w:val="double" w:sz="6" w:space="0" w:color="auto"/>
            </w:tcBorders>
            <w:tcMar>
              <w:left w:w="105" w:type="dxa"/>
              <w:right w:w="105" w:type="dxa"/>
            </w:tcMar>
          </w:tcPr>
          <w:p w14:paraId="3B096A3C" w14:textId="453BF7CD" w:rsidR="1F62241E" w:rsidRDefault="1F62241E" w:rsidP="1F62241E">
            <w:pPr>
              <w:spacing w:before="60" w:after="60"/>
              <w:jc w:val="both"/>
              <w:rPr>
                <w:rFonts w:eastAsiaTheme="minorEastAsia"/>
                <w:sz w:val="20"/>
                <w:szCs w:val="20"/>
              </w:rPr>
            </w:pPr>
            <w:r w:rsidRPr="1F62241E">
              <w:rPr>
                <w:rFonts w:eastAsiaTheme="minorEastAsia"/>
                <w:sz w:val="20"/>
                <w:szCs w:val="20"/>
              </w:rPr>
              <w:t>[Disability inclusion is strengthened in planning, implementation and monitoring of UN humanitarian and development activities at the country level through joint needs assessment, focusing on most vulnerable and isolated people (women and men)]</w:t>
            </w:r>
          </w:p>
        </w:tc>
      </w:tr>
      <w:tr w:rsidR="1F62241E" w14:paraId="232D86A0" w14:textId="77777777" w:rsidTr="00557850">
        <w:trPr>
          <w:trHeight w:val="300"/>
        </w:trPr>
        <w:tc>
          <w:tcPr>
            <w:tcW w:w="10035" w:type="dxa"/>
            <w:tcBorders>
              <w:left w:val="double" w:sz="6" w:space="0" w:color="auto"/>
              <w:right w:val="double" w:sz="6" w:space="0" w:color="auto"/>
            </w:tcBorders>
            <w:tcMar>
              <w:left w:w="105" w:type="dxa"/>
              <w:right w:w="105" w:type="dxa"/>
            </w:tcMar>
          </w:tcPr>
          <w:p w14:paraId="2A5DE3D6" w14:textId="76E833E9" w:rsidR="1F62241E" w:rsidRDefault="1F62241E" w:rsidP="1F62241E">
            <w:pPr>
              <w:spacing w:before="60" w:after="60"/>
              <w:jc w:val="both"/>
              <w:rPr>
                <w:rFonts w:eastAsiaTheme="minorEastAsia"/>
                <w:sz w:val="20"/>
                <w:szCs w:val="20"/>
              </w:rPr>
            </w:pPr>
            <w:r w:rsidRPr="1F62241E">
              <w:rPr>
                <w:rFonts w:eastAsiaTheme="minorEastAsia"/>
                <w:b/>
                <w:bCs/>
                <w:sz w:val="20"/>
                <w:szCs w:val="20"/>
              </w:rPr>
              <w:t>Output score</w:t>
            </w:r>
          </w:p>
        </w:tc>
      </w:tr>
      <w:tr w:rsidR="00D84EAD" w14:paraId="153136DB" w14:textId="77777777" w:rsidTr="00557850">
        <w:trPr>
          <w:trHeight w:val="300"/>
        </w:trPr>
        <w:tc>
          <w:tcPr>
            <w:tcW w:w="10035" w:type="dxa"/>
            <w:tcBorders>
              <w:left w:val="double" w:sz="6" w:space="0" w:color="auto"/>
              <w:right w:val="double" w:sz="6" w:space="0" w:color="auto"/>
            </w:tcBorders>
            <w:tcMar>
              <w:left w:w="105" w:type="dxa"/>
              <w:right w:w="105" w:type="dxa"/>
            </w:tcMar>
          </w:tcPr>
          <w:p w14:paraId="7372C660" w14:textId="1C122B47" w:rsidR="00D84EAD" w:rsidRPr="1F62241E" w:rsidRDefault="00D84EAD" w:rsidP="1F62241E">
            <w:pPr>
              <w:spacing w:before="60" w:after="60"/>
              <w:jc w:val="both"/>
              <w:rPr>
                <w:rFonts w:eastAsiaTheme="minorEastAsia"/>
                <w:b/>
                <w:bCs/>
                <w:sz w:val="20"/>
                <w:szCs w:val="20"/>
              </w:rPr>
            </w:pPr>
            <w:r>
              <w:rPr>
                <w:rFonts w:eastAsiaTheme="minorEastAsia"/>
                <w:b/>
                <w:bCs/>
                <w:sz w:val="20"/>
                <w:szCs w:val="20"/>
              </w:rPr>
              <w:t>A</w:t>
            </w:r>
          </w:p>
        </w:tc>
      </w:tr>
    </w:tbl>
    <w:p w14:paraId="6BE89B4C" w14:textId="2E07CAB6" w:rsidR="1F62241E" w:rsidRDefault="1F62241E" w:rsidP="1F62241E">
      <w:pPr>
        <w:rPr>
          <w:rFonts w:eastAsiaTheme="minorEastAsia"/>
          <w:color w:val="000000" w:themeColor="text1"/>
          <w:sz w:val="20"/>
          <w:szCs w:val="20"/>
        </w:rPr>
      </w:pPr>
    </w:p>
    <w:p w14:paraId="6D5317A9" w14:textId="0E7EB05D" w:rsidR="2AE7E8B1" w:rsidRDefault="2AE7E8B1" w:rsidP="1F62241E">
      <w:pPr>
        <w:rPr>
          <w:rFonts w:eastAsiaTheme="minorEastAsia"/>
          <w:b/>
          <w:bCs/>
          <w:color w:val="000000" w:themeColor="text1"/>
          <w:sz w:val="20"/>
          <w:szCs w:val="20"/>
        </w:rPr>
      </w:pPr>
      <w:r w:rsidRPr="1F62241E">
        <w:rPr>
          <w:rFonts w:eastAsiaTheme="minorEastAsia"/>
          <w:b/>
          <w:bCs/>
          <w:color w:val="000000" w:themeColor="text1"/>
          <w:sz w:val="20"/>
          <w:szCs w:val="20"/>
        </w:rPr>
        <w:t>Output 2.1</w:t>
      </w:r>
      <w:r w:rsidR="007043B4">
        <w:rPr>
          <w:rFonts w:eastAsiaTheme="minorEastAsia"/>
          <w:b/>
          <w:bCs/>
          <w:color w:val="000000" w:themeColor="text1"/>
          <w:sz w:val="20"/>
          <w:szCs w:val="20"/>
        </w:rPr>
        <w:t>.A</w:t>
      </w:r>
      <w:r w:rsidRPr="1F62241E">
        <w:rPr>
          <w:rFonts w:eastAsiaTheme="minorEastAsia"/>
          <w:b/>
          <w:bCs/>
          <w:color w:val="000000" w:themeColor="text1"/>
          <w:sz w:val="20"/>
          <w:szCs w:val="20"/>
        </w:rPr>
        <w:t xml:space="preserve"> progress against indicators </w:t>
      </w:r>
    </w:p>
    <w:tbl>
      <w:tblPr>
        <w:tblStyle w:val="TableGrid"/>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312"/>
        <w:gridCol w:w="2935"/>
        <w:gridCol w:w="1255"/>
        <w:gridCol w:w="1623"/>
        <w:gridCol w:w="1688"/>
        <w:gridCol w:w="1257"/>
      </w:tblGrid>
      <w:tr w:rsidR="00367E95" w:rsidRPr="00C86BDF" w14:paraId="7736F79F" w14:textId="77777777" w:rsidTr="314DE214">
        <w:trPr>
          <w:trHeight w:val="300"/>
        </w:trPr>
        <w:tc>
          <w:tcPr>
            <w:tcW w:w="2589" w:type="dxa"/>
          </w:tcPr>
          <w:p w14:paraId="30615C1A" w14:textId="77777777" w:rsidR="004273DA" w:rsidRPr="00D84EAD" w:rsidRDefault="004273DA" w:rsidP="00800802">
            <w:pPr>
              <w:spacing w:after="0" w:line="240" w:lineRule="auto"/>
              <w:jc w:val="both"/>
              <w:rPr>
                <w:rFonts w:cstheme="minorHAnsi"/>
                <w:b/>
                <w:bCs/>
                <w:sz w:val="20"/>
                <w:szCs w:val="20"/>
              </w:rPr>
            </w:pPr>
            <w:r w:rsidRPr="00D84EAD">
              <w:rPr>
                <w:rFonts w:cstheme="minorHAnsi"/>
                <w:b/>
                <w:bCs/>
                <w:sz w:val="20"/>
                <w:szCs w:val="20"/>
              </w:rPr>
              <w:t>Indicator</w:t>
            </w:r>
          </w:p>
        </w:tc>
        <w:tc>
          <w:tcPr>
            <w:tcW w:w="1021" w:type="dxa"/>
          </w:tcPr>
          <w:p w14:paraId="221723F2" w14:textId="77777777" w:rsidR="004273DA" w:rsidRPr="00D84EAD" w:rsidRDefault="004273DA" w:rsidP="00800802">
            <w:pPr>
              <w:spacing w:after="0" w:line="240" w:lineRule="auto"/>
              <w:jc w:val="both"/>
              <w:rPr>
                <w:rFonts w:cstheme="minorHAnsi"/>
                <w:b/>
                <w:bCs/>
                <w:sz w:val="20"/>
                <w:szCs w:val="20"/>
              </w:rPr>
            </w:pPr>
          </w:p>
        </w:tc>
        <w:tc>
          <w:tcPr>
            <w:tcW w:w="1518" w:type="dxa"/>
          </w:tcPr>
          <w:p w14:paraId="6CCAADDD" w14:textId="77777777" w:rsidR="004273DA" w:rsidRPr="00D84EAD" w:rsidRDefault="004273DA" w:rsidP="00800802">
            <w:pPr>
              <w:spacing w:after="0" w:line="240" w:lineRule="auto"/>
              <w:jc w:val="both"/>
              <w:rPr>
                <w:rFonts w:cstheme="minorHAnsi"/>
                <w:b/>
                <w:bCs/>
                <w:sz w:val="20"/>
                <w:szCs w:val="20"/>
              </w:rPr>
            </w:pPr>
            <w:r w:rsidRPr="00D84EAD">
              <w:rPr>
                <w:rFonts w:cstheme="minorHAnsi"/>
                <w:b/>
                <w:bCs/>
                <w:sz w:val="20"/>
                <w:szCs w:val="20"/>
              </w:rPr>
              <w:t xml:space="preserve">Start level* </w:t>
            </w:r>
          </w:p>
          <w:p w14:paraId="367CE4E8" w14:textId="77777777" w:rsidR="004273DA" w:rsidRPr="00D84EAD" w:rsidRDefault="004273DA" w:rsidP="00800802">
            <w:pPr>
              <w:spacing w:after="0" w:line="240" w:lineRule="auto"/>
              <w:jc w:val="both"/>
              <w:rPr>
                <w:rFonts w:cstheme="minorHAnsi"/>
                <w:sz w:val="20"/>
                <w:szCs w:val="20"/>
              </w:rPr>
            </w:pPr>
            <w:r w:rsidRPr="00D84EAD">
              <w:rPr>
                <w:rFonts w:cstheme="minorHAnsi"/>
                <w:sz w:val="20"/>
                <w:szCs w:val="20"/>
              </w:rPr>
              <w:t>Baseline</w:t>
            </w:r>
          </w:p>
          <w:p w14:paraId="7066683A" w14:textId="77777777" w:rsidR="004273DA" w:rsidRPr="00D84EAD" w:rsidRDefault="004273DA" w:rsidP="00800802">
            <w:pPr>
              <w:spacing w:after="0" w:line="240" w:lineRule="auto"/>
              <w:jc w:val="both"/>
              <w:rPr>
                <w:rFonts w:cstheme="minorHAnsi"/>
                <w:sz w:val="20"/>
                <w:szCs w:val="20"/>
              </w:rPr>
            </w:pPr>
            <w:r w:rsidRPr="00D84EAD">
              <w:rPr>
                <w:rFonts w:cstheme="minorHAnsi"/>
                <w:sz w:val="20"/>
                <w:szCs w:val="20"/>
              </w:rPr>
              <w:lastRenderedPageBreak/>
              <w:t xml:space="preserve">(Using information from the situational analysis) </w:t>
            </w:r>
          </w:p>
        </w:tc>
        <w:tc>
          <w:tcPr>
            <w:tcW w:w="1657" w:type="dxa"/>
          </w:tcPr>
          <w:p w14:paraId="23B97202" w14:textId="77777777" w:rsidR="004273DA" w:rsidRPr="00D84EAD" w:rsidRDefault="004273DA" w:rsidP="00800802">
            <w:pPr>
              <w:spacing w:after="0" w:line="240" w:lineRule="auto"/>
              <w:jc w:val="both"/>
              <w:rPr>
                <w:rFonts w:cstheme="minorHAnsi"/>
                <w:b/>
                <w:bCs/>
                <w:sz w:val="20"/>
                <w:szCs w:val="20"/>
              </w:rPr>
            </w:pPr>
            <w:r w:rsidRPr="00D84EAD">
              <w:rPr>
                <w:rFonts w:cstheme="minorHAnsi"/>
                <w:b/>
                <w:bCs/>
                <w:sz w:val="20"/>
                <w:szCs w:val="20"/>
              </w:rPr>
              <w:lastRenderedPageBreak/>
              <w:t>Milestones*</w:t>
            </w:r>
          </w:p>
          <w:p w14:paraId="1C5770CC" w14:textId="77777777" w:rsidR="004273DA" w:rsidRPr="00D84EAD" w:rsidRDefault="004273DA" w:rsidP="00800802">
            <w:pPr>
              <w:spacing w:after="0" w:line="240" w:lineRule="auto"/>
              <w:jc w:val="both"/>
              <w:rPr>
                <w:rFonts w:cstheme="minorHAnsi"/>
                <w:b/>
                <w:bCs/>
                <w:sz w:val="20"/>
                <w:szCs w:val="20"/>
              </w:rPr>
            </w:pPr>
            <w:r w:rsidRPr="00D84EAD">
              <w:rPr>
                <w:rFonts w:cstheme="minorHAnsi"/>
                <w:sz w:val="20"/>
                <w:szCs w:val="20"/>
              </w:rPr>
              <w:t>(Include year 1 milestone)</w:t>
            </w:r>
            <w:r w:rsidRPr="00D84EAD">
              <w:rPr>
                <w:rFonts w:cstheme="minorHAnsi"/>
                <w:b/>
                <w:bCs/>
                <w:sz w:val="20"/>
                <w:szCs w:val="20"/>
              </w:rPr>
              <w:t xml:space="preserve"> </w:t>
            </w:r>
          </w:p>
        </w:tc>
        <w:tc>
          <w:tcPr>
            <w:tcW w:w="1762" w:type="dxa"/>
          </w:tcPr>
          <w:p w14:paraId="618F132E" w14:textId="77777777" w:rsidR="004273DA" w:rsidRPr="00D84EAD" w:rsidRDefault="004273DA" w:rsidP="00800802">
            <w:pPr>
              <w:spacing w:after="0" w:line="240" w:lineRule="auto"/>
              <w:jc w:val="both"/>
              <w:rPr>
                <w:rFonts w:cstheme="minorHAnsi"/>
                <w:sz w:val="20"/>
                <w:szCs w:val="20"/>
              </w:rPr>
            </w:pPr>
            <w:r w:rsidRPr="00D84EAD">
              <w:rPr>
                <w:rFonts w:cstheme="minorHAnsi"/>
                <w:b/>
                <w:bCs/>
                <w:sz w:val="20"/>
                <w:szCs w:val="20"/>
              </w:rPr>
              <w:t>Period achievement</w:t>
            </w:r>
            <w:r w:rsidRPr="00D84EAD">
              <w:rPr>
                <w:rFonts w:cstheme="minorHAnsi"/>
                <w:sz w:val="20"/>
                <w:szCs w:val="20"/>
              </w:rPr>
              <w:t>*</w:t>
            </w:r>
          </w:p>
        </w:tc>
        <w:tc>
          <w:tcPr>
            <w:tcW w:w="1523" w:type="dxa"/>
          </w:tcPr>
          <w:p w14:paraId="48DFBA15" w14:textId="77777777" w:rsidR="004273DA" w:rsidRPr="00D84EAD" w:rsidRDefault="004273DA" w:rsidP="00800802">
            <w:pPr>
              <w:spacing w:after="0" w:line="240" w:lineRule="auto"/>
              <w:jc w:val="both"/>
              <w:rPr>
                <w:rFonts w:cstheme="minorHAnsi"/>
                <w:b/>
                <w:bCs/>
                <w:sz w:val="20"/>
                <w:szCs w:val="20"/>
              </w:rPr>
            </w:pPr>
            <w:r w:rsidRPr="00D84EAD">
              <w:rPr>
                <w:rFonts w:cstheme="minorHAnsi"/>
                <w:b/>
                <w:bCs/>
                <w:sz w:val="20"/>
                <w:szCs w:val="20"/>
              </w:rPr>
              <w:t>Means of Verification</w:t>
            </w:r>
          </w:p>
          <w:p w14:paraId="49F28075" w14:textId="77777777" w:rsidR="004273DA" w:rsidRPr="00D84EAD" w:rsidRDefault="004273DA" w:rsidP="00800802">
            <w:pPr>
              <w:spacing w:after="0" w:line="240" w:lineRule="auto"/>
              <w:jc w:val="both"/>
              <w:rPr>
                <w:rFonts w:cstheme="minorHAnsi"/>
                <w:b/>
                <w:bCs/>
                <w:sz w:val="20"/>
                <w:szCs w:val="20"/>
              </w:rPr>
            </w:pPr>
            <w:r w:rsidRPr="00D84EAD">
              <w:rPr>
                <w:rFonts w:cstheme="minorHAnsi"/>
                <w:b/>
                <w:bCs/>
                <w:sz w:val="20"/>
                <w:szCs w:val="20"/>
              </w:rPr>
              <w:t>on</w:t>
            </w:r>
          </w:p>
        </w:tc>
      </w:tr>
      <w:tr w:rsidR="00367E95" w:rsidRPr="00C86BDF" w14:paraId="6C0D4A81" w14:textId="77777777" w:rsidTr="314DE214">
        <w:trPr>
          <w:trHeight w:val="300"/>
        </w:trPr>
        <w:tc>
          <w:tcPr>
            <w:tcW w:w="2589" w:type="dxa"/>
          </w:tcPr>
          <w:p w14:paraId="12C676EA" w14:textId="5F5B7040" w:rsidR="004273DA" w:rsidRPr="00D84EAD" w:rsidRDefault="004273DA" w:rsidP="00800802">
            <w:pPr>
              <w:spacing w:after="0" w:line="240" w:lineRule="auto"/>
              <w:rPr>
                <w:rFonts w:cstheme="minorHAnsi"/>
                <w:sz w:val="20"/>
                <w:szCs w:val="20"/>
              </w:rPr>
            </w:pPr>
            <w:r w:rsidRPr="00D84EAD">
              <w:rPr>
                <w:rFonts w:cstheme="minorHAnsi"/>
                <w:sz w:val="20"/>
                <w:szCs w:val="20"/>
              </w:rPr>
              <w:t xml:space="preserve">2.1.1. </w:t>
            </w:r>
          </w:p>
        </w:tc>
        <w:tc>
          <w:tcPr>
            <w:tcW w:w="1021" w:type="dxa"/>
          </w:tcPr>
          <w:p w14:paraId="62CCB510" w14:textId="70ABED50" w:rsidR="004273DA" w:rsidRPr="00D84EAD" w:rsidRDefault="009C7EA0" w:rsidP="00800802">
            <w:pPr>
              <w:spacing w:after="0" w:line="240" w:lineRule="auto"/>
              <w:rPr>
                <w:rFonts w:cstheme="minorHAnsi"/>
                <w:sz w:val="20"/>
                <w:szCs w:val="20"/>
              </w:rPr>
            </w:pPr>
            <w:r w:rsidRPr="00D84EAD">
              <w:rPr>
                <w:rFonts w:cstheme="minorHAnsi"/>
                <w:sz w:val="20"/>
                <w:szCs w:val="20"/>
              </w:rPr>
              <w:t>#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 (please explain)</w:t>
            </w:r>
          </w:p>
        </w:tc>
        <w:tc>
          <w:tcPr>
            <w:tcW w:w="1518" w:type="dxa"/>
          </w:tcPr>
          <w:p w14:paraId="624B20A5" w14:textId="77777777" w:rsidR="004273DA" w:rsidRPr="00D84EAD" w:rsidRDefault="004273DA" w:rsidP="00800802">
            <w:pPr>
              <w:spacing w:after="0" w:line="240" w:lineRule="auto"/>
              <w:rPr>
                <w:rFonts w:cstheme="minorHAnsi"/>
                <w:sz w:val="20"/>
                <w:szCs w:val="20"/>
              </w:rPr>
            </w:pPr>
            <w:r w:rsidRPr="00D84EAD">
              <w:rPr>
                <w:rFonts w:cstheme="minorHAnsi"/>
                <w:sz w:val="20"/>
                <w:szCs w:val="20"/>
              </w:rPr>
              <w:t>0</w:t>
            </w:r>
          </w:p>
        </w:tc>
        <w:tc>
          <w:tcPr>
            <w:tcW w:w="1657" w:type="dxa"/>
          </w:tcPr>
          <w:p w14:paraId="7730411D" w14:textId="77777777" w:rsidR="004273DA" w:rsidRDefault="004273DA" w:rsidP="00800802">
            <w:pPr>
              <w:pStyle w:val="Default"/>
              <w:rPr>
                <w:rFonts w:asciiTheme="minorHAnsi" w:hAnsiTheme="minorHAnsi" w:cstheme="minorHAnsi"/>
                <w:sz w:val="20"/>
                <w:szCs w:val="20"/>
              </w:rPr>
            </w:pPr>
            <w:r w:rsidRPr="00D84EAD">
              <w:rPr>
                <w:rFonts w:asciiTheme="minorHAnsi" w:hAnsiTheme="minorHAnsi" w:cstheme="minorHAnsi"/>
                <w:sz w:val="20"/>
                <w:szCs w:val="20"/>
              </w:rPr>
              <w:t xml:space="preserve">At least one gender-responsive needs assessments of PwD in context of evacuation and relocation needs </w:t>
            </w:r>
          </w:p>
          <w:p w14:paraId="6AECE24A" w14:textId="77777777" w:rsidR="00DA3F47" w:rsidRDefault="00DA3F47" w:rsidP="00800802">
            <w:pPr>
              <w:pStyle w:val="Default"/>
              <w:rPr>
                <w:rFonts w:asciiTheme="minorHAnsi" w:hAnsiTheme="minorHAnsi" w:cstheme="minorHAnsi"/>
                <w:sz w:val="20"/>
                <w:szCs w:val="20"/>
              </w:rPr>
            </w:pPr>
          </w:p>
          <w:p w14:paraId="76BC5CA8" w14:textId="77777777" w:rsidR="00DA3F47" w:rsidRDefault="00DA3F47" w:rsidP="00800802">
            <w:pPr>
              <w:pStyle w:val="Default"/>
              <w:rPr>
                <w:rFonts w:asciiTheme="minorHAnsi" w:hAnsiTheme="minorHAnsi" w:cstheme="minorHAnsi"/>
                <w:sz w:val="20"/>
                <w:szCs w:val="20"/>
              </w:rPr>
            </w:pPr>
          </w:p>
          <w:p w14:paraId="0E58DCA8" w14:textId="0A67A9A7" w:rsidR="00DA3F47" w:rsidRDefault="00DA3F47" w:rsidP="4568C05F">
            <w:pPr>
              <w:pStyle w:val="Default"/>
              <w:rPr>
                <w:rFonts w:asciiTheme="minorHAnsi" w:hAnsiTheme="minorHAnsi" w:cstheme="minorBidi"/>
                <w:sz w:val="20"/>
                <w:szCs w:val="20"/>
              </w:rPr>
            </w:pPr>
            <w:r w:rsidRPr="4568C05F">
              <w:rPr>
                <w:rFonts w:eastAsiaTheme="minorEastAsia"/>
                <w:sz w:val="20"/>
                <w:szCs w:val="20"/>
              </w:rPr>
              <w:t>Over 350 accessible spaces for</w:t>
            </w:r>
            <w:r w:rsidR="2F5D0E1F" w:rsidRPr="4568C05F">
              <w:rPr>
                <w:rFonts w:eastAsiaTheme="minorEastAsia"/>
                <w:sz w:val="20"/>
                <w:szCs w:val="20"/>
              </w:rPr>
              <w:t xml:space="preserve"> 12</w:t>
            </w:r>
            <w:r w:rsidRPr="4568C05F">
              <w:rPr>
                <w:rFonts w:eastAsiaTheme="minorEastAsia"/>
                <w:sz w:val="20"/>
                <w:szCs w:val="20"/>
              </w:rPr>
              <w:t xml:space="preserve"> accommodation</w:t>
            </w:r>
            <w:r w:rsidR="561E65B7" w:rsidRPr="4568C05F">
              <w:rPr>
                <w:rFonts w:eastAsiaTheme="minorEastAsia"/>
                <w:sz w:val="20"/>
                <w:szCs w:val="20"/>
              </w:rPr>
              <w:t>s</w:t>
            </w:r>
            <w:r w:rsidRPr="4568C05F">
              <w:rPr>
                <w:rFonts w:eastAsiaTheme="minorEastAsia"/>
                <w:sz w:val="20"/>
                <w:szCs w:val="20"/>
              </w:rPr>
              <w:t xml:space="preserve"> in the</w:t>
            </w:r>
            <w:r w:rsidR="7F460FEB" w:rsidRPr="4568C05F">
              <w:rPr>
                <w:rFonts w:eastAsiaTheme="minorEastAsia"/>
                <w:sz w:val="20"/>
                <w:szCs w:val="20"/>
              </w:rPr>
              <w:t xml:space="preserve"> 6</w:t>
            </w:r>
            <w:r w:rsidRPr="4568C05F">
              <w:rPr>
                <w:rFonts w:eastAsiaTheme="minorEastAsia"/>
                <w:sz w:val="20"/>
                <w:szCs w:val="20"/>
              </w:rPr>
              <w:t xml:space="preserve"> target oblasts for IDPs with disabilities (UNDP)</w:t>
            </w:r>
          </w:p>
          <w:p w14:paraId="1C0CC0D7" w14:textId="4C575402" w:rsidR="00C86A78" w:rsidRDefault="00C86A78" w:rsidP="00800802">
            <w:pPr>
              <w:pStyle w:val="Default"/>
              <w:rPr>
                <w:rFonts w:asciiTheme="minorHAnsi" w:hAnsiTheme="minorHAnsi" w:cstheme="minorHAnsi"/>
                <w:sz w:val="20"/>
                <w:szCs w:val="20"/>
              </w:rPr>
            </w:pPr>
          </w:p>
          <w:p w14:paraId="330041D9" w14:textId="77777777" w:rsidR="00BF2780" w:rsidRDefault="00BF2780" w:rsidP="00800802">
            <w:pPr>
              <w:pStyle w:val="Default"/>
              <w:rPr>
                <w:rFonts w:asciiTheme="minorHAnsi" w:hAnsiTheme="minorHAnsi" w:cstheme="minorHAnsi"/>
                <w:sz w:val="20"/>
                <w:szCs w:val="20"/>
              </w:rPr>
            </w:pPr>
          </w:p>
          <w:p w14:paraId="70BA47AC" w14:textId="77777777" w:rsidR="00BF2780" w:rsidRPr="00D84EAD" w:rsidRDefault="00BF2780" w:rsidP="00800802">
            <w:pPr>
              <w:pStyle w:val="Default"/>
              <w:rPr>
                <w:rFonts w:asciiTheme="minorHAnsi" w:hAnsiTheme="minorHAnsi" w:cstheme="minorHAnsi"/>
                <w:sz w:val="20"/>
                <w:szCs w:val="20"/>
              </w:rPr>
            </w:pPr>
          </w:p>
          <w:p w14:paraId="113EFA50" w14:textId="77777777" w:rsidR="004273DA" w:rsidRPr="00D84EAD" w:rsidRDefault="004273DA" w:rsidP="00800802">
            <w:pPr>
              <w:spacing w:after="0" w:line="240" w:lineRule="auto"/>
              <w:rPr>
                <w:rFonts w:cstheme="minorHAnsi"/>
                <w:sz w:val="20"/>
                <w:szCs w:val="20"/>
              </w:rPr>
            </w:pPr>
          </w:p>
        </w:tc>
        <w:tc>
          <w:tcPr>
            <w:tcW w:w="1762" w:type="dxa"/>
          </w:tcPr>
          <w:p w14:paraId="4E2BFCD1" w14:textId="1AEE8ECD" w:rsidR="5CF29384" w:rsidRDefault="3C45306C" w:rsidP="314DE214">
            <w:pPr>
              <w:spacing w:line="274" w:lineRule="auto"/>
              <w:rPr>
                <w:rFonts w:ascii="Calibri" w:eastAsia="Calibri" w:hAnsi="Calibri" w:cs="Calibri"/>
                <w:sz w:val="20"/>
                <w:szCs w:val="20"/>
              </w:rPr>
            </w:pPr>
            <w:r w:rsidRPr="314DE214">
              <w:rPr>
                <w:rFonts w:ascii="Calibri" w:eastAsia="Calibri" w:hAnsi="Calibri" w:cs="Calibri"/>
                <w:sz w:val="20"/>
                <w:szCs w:val="20"/>
              </w:rPr>
              <w:t xml:space="preserve"> 1 gender-responsive assessments of needs of </w:t>
            </w:r>
            <w:proofErr w:type="gramStart"/>
            <w:r w:rsidRPr="314DE214">
              <w:rPr>
                <w:rFonts w:ascii="Calibri" w:eastAsia="Calibri" w:hAnsi="Calibri" w:cs="Calibri"/>
                <w:sz w:val="20"/>
                <w:szCs w:val="20"/>
              </w:rPr>
              <w:t>persons</w:t>
            </w:r>
            <w:proofErr w:type="gramEnd"/>
            <w:r w:rsidRPr="314DE214">
              <w:rPr>
                <w:rFonts w:ascii="Calibri" w:eastAsia="Calibri" w:hAnsi="Calibri" w:cs="Calibri"/>
                <w:sz w:val="20"/>
                <w:szCs w:val="20"/>
              </w:rPr>
              <w:t xml:space="preserve"> with disabilities in context of evacuation and relocation needs</w:t>
            </w:r>
          </w:p>
          <w:p w14:paraId="46E54ED7" w14:textId="4987473E" w:rsidR="727E8379" w:rsidRDefault="727E8379" w:rsidP="727E8379">
            <w:pPr>
              <w:spacing w:after="0" w:line="240" w:lineRule="auto"/>
              <w:rPr>
                <w:sz w:val="20"/>
                <w:szCs w:val="20"/>
              </w:rPr>
            </w:pPr>
          </w:p>
          <w:p w14:paraId="5DF702D1" w14:textId="034A5BB8" w:rsidR="008F6593" w:rsidRDefault="008F6593" w:rsidP="00800802">
            <w:pPr>
              <w:spacing w:after="0" w:line="240" w:lineRule="auto"/>
              <w:rPr>
                <w:rFonts w:cstheme="minorHAnsi"/>
                <w:sz w:val="20"/>
                <w:szCs w:val="20"/>
              </w:rPr>
            </w:pPr>
            <w:r>
              <w:rPr>
                <w:rFonts w:cstheme="minorHAnsi"/>
                <w:sz w:val="20"/>
                <w:szCs w:val="20"/>
              </w:rPr>
              <w:t xml:space="preserve"> </w:t>
            </w:r>
          </w:p>
          <w:p w14:paraId="38157D72" w14:textId="62D3447B" w:rsidR="004273DA" w:rsidRPr="00D84EAD" w:rsidRDefault="004273DA" w:rsidP="00800802">
            <w:pPr>
              <w:spacing w:after="0" w:line="240" w:lineRule="auto"/>
              <w:rPr>
                <w:rFonts w:cstheme="minorHAnsi"/>
                <w:sz w:val="20"/>
                <w:szCs w:val="20"/>
              </w:rPr>
            </w:pPr>
            <w:r w:rsidRPr="00D84EAD">
              <w:rPr>
                <w:rFonts w:cstheme="minorHAnsi"/>
                <w:sz w:val="20"/>
                <w:szCs w:val="20"/>
              </w:rPr>
              <w:t>5 Assessments of needs and Mapping of available services for women with disabilities in pilot communities</w:t>
            </w:r>
          </w:p>
          <w:p w14:paraId="574FF930" w14:textId="77777777" w:rsidR="004273DA" w:rsidRDefault="004273DA" w:rsidP="00800802">
            <w:pPr>
              <w:spacing w:after="0" w:line="240" w:lineRule="auto"/>
              <w:rPr>
                <w:rFonts w:cstheme="minorHAnsi"/>
                <w:sz w:val="20"/>
                <w:szCs w:val="20"/>
              </w:rPr>
            </w:pPr>
          </w:p>
          <w:p w14:paraId="4DBA51C5" w14:textId="77777777" w:rsidR="00A93AEA" w:rsidRDefault="00A93AEA" w:rsidP="00800802">
            <w:pPr>
              <w:spacing w:after="0" w:line="240" w:lineRule="auto"/>
              <w:rPr>
                <w:rFonts w:cstheme="minorHAnsi"/>
                <w:sz w:val="20"/>
                <w:szCs w:val="20"/>
              </w:rPr>
            </w:pPr>
          </w:p>
          <w:p w14:paraId="2B7A429A" w14:textId="42ECAA8F" w:rsidR="00A93AEA" w:rsidRPr="00D84EAD" w:rsidRDefault="00A93AEA" w:rsidP="4568C05F">
            <w:pPr>
              <w:spacing w:after="0" w:line="240" w:lineRule="auto"/>
              <w:rPr>
                <w:sz w:val="20"/>
                <w:szCs w:val="20"/>
              </w:rPr>
            </w:pPr>
            <w:r w:rsidRPr="4568C05F">
              <w:rPr>
                <w:sz w:val="20"/>
                <w:szCs w:val="20"/>
              </w:rPr>
              <w:t>525</w:t>
            </w:r>
            <w:r w:rsidR="00C826EA">
              <w:rPr>
                <w:sz w:val="20"/>
                <w:szCs w:val="20"/>
              </w:rPr>
              <w:t xml:space="preserve">- </w:t>
            </w:r>
            <w:r w:rsidR="00C826EA">
              <w:t xml:space="preserve">number of accessible </w:t>
            </w:r>
            <w:proofErr w:type="gramStart"/>
            <w:r w:rsidR="00C826EA">
              <w:t>accommodation</w:t>
            </w:r>
            <w:proofErr w:type="gramEnd"/>
            <w:r w:rsidRPr="4568C05F">
              <w:rPr>
                <w:sz w:val="20"/>
                <w:szCs w:val="20"/>
              </w:rPr>
              <w:t xml:space="preserve"> </w:t>
            </w:r>
          </w:p>
        </w:tc>
        <w:tc>
          <w:tcPr>
            <w:tcW w:w="1523" w:type="dxa"/>
          </w:tcPr>
          <w:p w14:paraId="0C59CCAA" w14:textId="77777777" w:rsidR="004273DA" w:rsidRPr="00D84EAD" w:rsidRDefault="004273DA" w:rsidP="00800802">
            <w:pPr>
              <w:spacing w:after="0" w:line="240" w:lineRule="auto"/>
              <w:rPr>
                <w:rFonts w:cstheme="minorHAnsi"/>
                <w:sz w:val="20"/>
                <w:szCs w:val="20"/>
                <w:lang w:val="uk-UA"/>
              </w:rPr>
            </w:pPr>
            <w:r w:rsidRPr="00D84EAD">
              <w:rPr>
                <w:rFonts w:cstheme="minorHAnsi"/>
                <w:sz w:val="20"/>
                <w:szCs w:val="20"/>
              </w:rPr>
              <w:t>NHRI’s and SCOs’ reports, open sources.</w:t>
            </w:r>
          </w:p>
        </w:tc>
      </w:tr>
      <w:tr w:rsidR="00367E95" w:rsidRPr="00C86BDF" w14:paraId="3FA82E32" w14:textId="77777777" w:rsidTr="314DE214">
        <w:trPr>
          <w:trHeight w:val="300"/>
        </w:trPr>
        <w:tc>
          <w:tcPr>
            <w:tcW w:w="2589" w:type="dxa"/>
          </w:tcPr>
          <w:p w14:paraId="1505F217" w14:textId="74D6F729" w:rsidR="00D621B5" w:rsidRPr="00D84EAD" w:rsidRDefault="16598DB9" w:rsidP="727E8379">
            <w:pPr>
              <w:spacing w:after="0" w:line="240" w:lineRule="auto"/>
              <w:rPr>
                <w:sz w:val="20"/>
                <w:szCs w:val="20"/>
              </w:rPr>
            </w:pPr>
            <w:r w:rsidRPr="727E8379">
              <w:rPr>
                <w:sz w:val="20"/>
                <w:szCs w:val="20"/>
              </w:rPr>
              <w:t xml:space="preserve">2.1.2 </w:t>
            </w:r>
          </w:p>
        </w:tc>
        <w:tc>
          <w:tcPr>
            <w:tcW w:w="1021" w:type="dxa"/>
          </w:tcPr>
          <w:p w14:paraId="2025117C" w14:textId="02BA6A00" w:rsidR="00D621B5" w:rsidRPr="00D84EAD" w:rsidRDefault="009C7EA0" w:rsidP="00800802">
            <w:pPr>
              <w:spacing w:after="0" w:line="240" w:lineRule="auto"/>
              <w:rPr>
                <w:rFonts w:cstheme="minorHAnsi"/>
                <w:sz w:val="20"/>
                <w:szCs w:val="20"/>
              </w:rPr>
            </w:pPr>
            <w:r>
              <w:rPr>
                <w:rStyle w:val="normaltextrun"/>
                <w:rFonts w:cs="Calibri"/>
                <w:color w:val="000000"/>
                <w:shd w:val="clear" w:color="auto" w:fill="FFFFFF"/>
              </w:rPr>
              <w:t># type of change (development/review/reform) in legal frameworks and systems</w:t>
            </w:r>
            <w:r>
              <w:rPr>
                <w:rStyle w:val="eop"/>
                <w:rFonts w:ascii="Calibri" w:hAnsi="Calibri" w:cs="Calibri"/>
                <w:color w:val="000000"/>
                <w:shd w:val="clear" w:color="auto" w:fill="FFFFFF"/>
              </w:rPr>
              <w:t> </w:t>
            </w:r>
          </w:p>
        </w:tc>
        <w:tc>
          <w:tcPr>
            <w:tcW w:w="1518" w:type="dxa"/>
          </w:tcPr>
          <w:p w14:paraId="491C7B93" w14:textId="77777777" w:rsidR="00D621B5" w:rsidRPr="00D84EAD" w:rsidRDefault="00D621B5" w:rsidP="00800802">
            <w:pPr>
              <w:spacing w:after="0" w:line="240" w:lineRule="auto"/>
              <w:rPr>
                <w:rFonts w:cstheme="minorHAnsi"/>
                <w:sz w:val="20"/>
                <w:szCs w:val="20"/>
              </w:rPr>
            </w:pPr>
          </w:p>
        </w:tc>
        <w:tc>
          <w:tcPr>
            <w:tcW w:w="1657" w:type="dxa"/>
          </w:tcPr>
          <w:p w14:paraId="64BD84ED" w14:textId="77777777" w:rsidR="00D621B5" w:rsidRPr="00D84EAD" w:rsidRDefault="00D621B5" w:rsidP="00800802">
            <w:pPr>
              <w:pStyle w:val="Default"/>
              <w:rPr>
                <w:rFonts w:asciiTheme="minorHAnsi" w:hAnsiTheme="minorHAnsi" w:cstheme="minorHAnsi"/>
                <w:sz w:val="20"/>
                <w:szCs w:val="20"/>
              </w:rPr>
            </w:pPr>
          </w:p>
        </w:tc>
        <w:tc>
          <w:tcPr>
            <w:tcW w:w="1762" w:type="dxa"/>
          </w:tcPr>
          <w:p w14:paraId="55A15FB9" w14:textId="77777777" w:rsidR="00D621B5" w:rsidRPr="00D84EAD" w:rsidRDefault="00D621B5" w:rsidP="00800802">
            <w:pPr>
              <w:spacing w:after="0" w:line="240" w:lineRule="auto"/>
              <w:rPr>
                <w:rFonts w:cstheme="minorHAnsi"/>
                <w:sz w:val="20"/>
                <w:szCs w:val="20"/>
              </w:rPr>
            </w:pPr>
          </w:p>
        </w:tc>
        <w:tc>
          <w:tcPr>
            <w:tcW w:w="1523" w:type="dxa"/>
          </w:tcPr>
          <w:p w14:paraId="2AE21E11" w14:textId="77777777" w:rsidR="00D621B5" w:rsidRPr="00D84EAD" w:rsidRDefault="00D621B5" w:rsidP="00800802">
            <w:pPr>
              <w:spacing w:after="0" w:line="240" w:lineRule="auto"/>
              <w:rPr>
                <w:rFonts w:cstheme="minorHAnsi"/>
                <w:sz w:val="20"/>
                <w:szCs w:val="20"/>
              </w:rPr>
            </w:pPr>
          </w:p>
        </w:tc>
      </w:tr>
      <w:tr w:rsidR="00367E95" w14:paraId="4F117200" w14:textId="77777777" w:rsidTr="314DE214">
        <w:trPr>
          <w:trHeight w:val="300"/>
        </w:trPr>
        <w:tc>
          <w:tcPr>
            <w:tcW w:w="2589" w:type="dxa"/>
          </w:tcPr>
          <w:p w14:paraId="54F03245" w14:textId="666074A4" w:rsidR="004273DA" w:rsidRPr="00D84EAD" w:rsidRDefault="004273DA" w:rsidP="727E8379">
            <w:pPr>
              <w:spacing w:after="0" w:line="240" w:lineRule="auto"/>
              <w:rPr>
                <w:sz w:val="20"/>
                <w:szCs w:val="20"/>
              </w:rPr>
            </w:pPr>
          </w:p>
        </w:tc>
        <w:tc>
          <w:tcPr>
            <w:tcW w:w="1021" w:type="dxa"/>
          </w:tcPr>
          <w:p w14:paraId="1DC56134" w14:textId="4F3A6774" w:rsidR="004273DA" w:rsidRPr="00D84EAD" w:rsidRDefault="00AD1445" w:rsidP="727E8379">
            <w:pPr>
              <w:spacing w:after="0" w:line="240" w:lineRule="auto"/>
              <w:rPr>
                <w:sz w:val="20"/>
                <w:szCs w:val="20"/>
              </w:rPr>
            </w:pPr>
            <w:r>
              <w:rPr>
                <w:sz w:val="20"/>
                <w:szCs w:val="20"/>
              </w:rPr>
              <w:t>N/A</w:t>
            </w:r>
          </w:p>
        </w:tc>
        <w:tc>
          <w:tcPr>
            <w:tcW w:w="1518" w:type="dxa"/>
          </w:tcPr>
          <w:p w14:paraId="382EBD17" w14:textId="2B8A0D4B" w:rsidR="004273DA" w:rsidRPr="00D84EAD" w:rsidRDefault="004273DA" w:rsidP="727E8379">
            <w:pPr>
              <w:spacing w:after="0" w:line="240" w:lineRule="auto"/>
              <w:rPr>
                <w:sz w:val="20"/>
                <w:szCs w:val="20"/>
              </w:rPr>
            </w:pPr>
          </w:p>
        </w:tc>
        <w:tc>
          <w:tcPr>
            <w:tcW w:w="1657" w:type="dxa"/>
          </w:tcPr>
          <w:p w14:paraId="7418F3D8" w14:textId="6A2CB0B0" w:rsidR="004273DA" w:rsidRPr="00D84EAD" w:rsidRDefault="004273DA" w:rsidP="727E8379">
            <w:pPr>
              <w:spacing w:after="0" w:line="240" w:lineRule="auto"/>
              <w:rPr>
                <w:sz w:val="20"/>
                <w:szCs w:val="20"/>
              </w:rPr>
            </w:pPr>
          </w:p>
        </w:tc>
        <w:tc>
          <w:tcPr>
            <w:tcW w:w="1762" w:type="dxa"/>
          </w:tcPr>
          <w:p w14:paraId="7C4F9329" w14:textId="4F8343DA" w:rsidR="004273DA" w:rsidRPr="00D84EAD" w:rsidRDefault="004273DA" w:rsidP="727E8379">
            <w:pPr>
              <w:spacing w:after="0" w:line="240" w:lineRule="auto"/>
              <w:rPr>
                <w:sz w:val="20"/>
                <w:szCs w:val="20"/>
              </w:rPr>
            </w:pPr>
          </w:p>
        </w:tc>
        <w:tc>
          <w:tcPr>
            <w:tcW w:w="1523" w:type="dxa"/>
          </w:tcPr>
          <w:p w14:paraId="13CD891A" w14:textId="0FD93713" w:rsidR="004273DA" w:rsidRPr="00D84EAD" w:rsidRDefault="004273DA" w:rsidP="727E8379">
            <w:pPr>
              <w:spacing w:after="0" w:line="240" w:lineRule="auto"/>
              <w:rPr>
                <w:sz w:val="20"/>
                <w:szCs w:val="20"/>
              </w:rPr>
            </w:pPr>
          </w:p>
        </w:tc>
      </w:tr>
    </w:tbl>
    <w:p w14:paraId="396A3E61" w14:textId="59043811" w:rsidR="2AE7E8B1" w:rsidRDefault="2AE7E8B1" w:rsidP="1F62241E">
      <w:pPr>
        <w:jc w:val="both"/>
        <w:rPr>
          <w:rFonts w:eastAsiaTheme="minorEastAsia"/>
          <w:color w:val="000000" w:themeColor="text1"/>
          <w:sz w:val="20"/>
          <w:szCs w:val="20"/>
        </w:rPr>
      </w:pPr>
      <w:r w:rsidRPr="1F62241E">
        <w:rPr>
          <w:rFonts w:eastAsiaTheme="minorEastAsia"/>
          <w:i/>
          <w:iCs/>
          <w:color w:val="000000" w:themeColor="text1"/>
          <w:sz w:val="20"/>
          <w:szCs w:val="20"/>
        </w:rPr>
        <w:t>* Please report disaggregated data as per selected indicators from the UNPRPD Results Framework</w:t>
      </w:r>
    </w:p>
    <w:p w14:paraId="4541BEDE" w14:textId="3E6F9669" w:rsidR="2AE7E8B1" w:rsidRDefault="2AE7E8B1" w:rsidP="1F62241E">
      <w:pPr>
        <w:jc w:val="both"/>
        <w:rPr>
          <w:rFonts w:eastAsiaTheme="minorEastAsia"/>
          <w:b/>
          <w:bCs/>
          <w:color w:val="000000" w:themeColor="text1"/>
          <w:sz w:val="20"/>
          <w:szCs w:val="20"/>
        </w:rPr>
      </w:pPr>
      <w:r w:rsidRPr="1F62241E">
        <w:rPr>
          <w:rFonts w:eastAsiaTheme="minorEastAsia"/>
          <w:b/>
          <w:bCs/>
          <w:color w:val="000000" w:themeColor="text1"/>
          <w:sz w:val="20"/>
          <w:szCs w:val="20"/>
        </w:rPr>
        <w:t>Output 2.1</w:t>
      </w:r>
      <w:r w:rsidR="001807DB">
        <w:rPr>
          <w:rFonts w:eastAsiaTheme="minorEastAsia"/>
          <w:b/>
          <w:bCs/>
          <w:color w:val="000000" w:themeColor="text1"/>
          <w:sz w:val="20"/>
          <w:szCs w:val="20"/>
        </w:rPr>
        <w:t xml:space="preserve">. </w:t>
      </w:r>
      <w:r w:rsidRPr="1F62241E">
        <w:rPr>
          <w:rFonts w:eastAsiaTheme="minorEastAsia"/>
          <w:b/>
          <w:bCs/>
          <w:color w:val="000000" w:themeColor="text1"/>
          <w:sz w:val="20"/>
          <w:szCs w:val="20"/>
        </w:rPr>
        <w:t xml:space="preserve">- Description of progress made towards the outputs: </w:t>
      </w:r>
    </w:p>
    <w:p w14:paraId="27455295" w14:textId="2D6EF9CB" w:rsidR="00566F5E" w:rsidRDefault="00566F5E" w:rsidP="00566F5E">
      <w:pPr>
        <w:jc w:val="both"/>
        <w:rPr>
          <w:rFonts w:ascii="Arial" w:hAnsi="Arial" w:cs="Arial"/>
          <w:b/>
          <w:bCs/>
          <w:sz w:val="18"/>
          <w:szCs w:val="18"/>
        </w:rPr>
      </w:pPr>
    </w:p>
    <w:tbl>
      <w:tblPr>
        <w:tblStyle w:val="TableGrid"/>
        <w:tblW w:w="0" w:type="auto"/>
        <w:tblLook w:val="04A0" w:firstRow="1" w:lastRow="0" w:firstColumn="1" w:lastColumn="0" w:noHBand="0" w:noVBand="1"/>
      </w:tblPr>
      <w:tblGrid>
        <w:gridCol w:w="10070"/>
      </w:tblGrid>
      <w:tr w:rsidR="00566F5E" w:rsidRPr="00D84EAD" w14:paraId="672C66C1" w14:textId="77777777" w:rsidTr="727E8379">
        <w:tc>
          <w:tcPr>
            <w:tcW w:w="10156" w:type="dxa"/>
          </w:tcPr>
          <w:p w14:paraId="7A6B2028" w14:textId="77777777" w:rsidR="00360BD4" w:rsidRDefault="00360BD4" w:rsidP="00360BD4">
            <w:pPr>
              <w:jc w:val="both"/>
              <w:rPr>
                <w:rFonts w:eastAsiaTheme="minorEastAsia"/>
                <w:color w:val="000000" w:themeColor="text1"/>
                <w:sz w:val="20"/>
                <w:szCs w:val="20"/>
              </w:rPr>
            </w:pPr>
            <w:r w:rsidRPr="1F62241E">
              <w:rPr>
                <w:rFonts w:eastAsiaTheme="minorEastAsia"/>
                <w:color w:val="000000" w:themeColor="text1"/>
                <w:sz w:val="20"/>
                <w:szCs w:val="20"/>
              </w:rPr>
              <w:t xml:space="preserve">A gender-responsive assessment on evacuation of persons with disabilities in humanitarian action was conducted with the aim </w:t>
            </w:r>
            <w:proofErr w:type="gramStart"/>
            <w:r w:rsidRPr="1F62241E">
              <w:rPr>
                <w:rFonts w:eastAsiaTheme="minorEastAsia"/>
                <w:color w:val="000000" w:themeColor="text1"/>
                <w:sz w:val="20"/>
                <w:szCs w:val="20"/>
              </w:rPr>
              <w:t>to develop</w:t>
            </w:r>
            <w:proofErr w:type="gramEnd"/>
            <w:r w:rsidRPr="1F62241E">
              <w:rPr>
                <w:rFonts w:eastAsiaTheme="minorEastAsia"/>
                <w:color w:val="000000" w:themeColor="text1"/>
                <w:sz w:val="20"/>
                <w:szCs w:val="20"/>
              </w:rPr>
              <w:t xml:space="preserve"> a report with respective recommendations for improvement of the aspect mentioned.</w:t>
            </w:r>
          </w:p>
          <w:p w14:paraId="7ABDA7A6" w14:textId="0C16DE0F" w:rsidR="00360BD4" w:rsidRDefault="00360BD4" w:rsidP="00360BD4">
            <w:pPr>
              <w:jc w:val="both"/>
              <w:rPr>
                <w:rFonts w:eastAsiaTheme="minorEastAsia"/>
                <w:color w:val="000000" w:themeColor="text1"/>
                <w:sz w:val="20"/>
                <w:szCs w:val="20"/>
              </w:rPr>
            </w:pPr>
            <w:r w:rsidRPr="1F62241E">
              <w:rPr>
                <w:rFonts w:eastAsiaTheme="minorEastAsia"/>
                <w:color w:val="000000" w:themeColor="text1"/>
                <w:sz w:val="20"/>
                <w:szCs w:val="20"/>
              </w:rPr>
              <w:t>12 shelters across Ukraine (Vinnytsia oblast (</w:t>
            </w:r>
            <w:proofErr w:type="spellStart"/>
            <w:r w:rsidRPr="1F62241E">
              <w:rPr>
                <w:rFonts w:eastAsiaTheme="minorEastAsia"/>
                <w:color w:val="000000" w:themeColor="text1"/>
                <w:sz w:val="20"/>
                <w:szCs w:val="20"/>
              </w:rPr>
              <w:t>Bratslav</w:t>
            </w:r>
            <w:proofErr w:type="spellEnd"/>
            <w:r w:rsidRPr="1F62241E">
              <w:rPr>
                <w:rFonts w:eastAsiaTheme="minorEastAsia"/>
                <w:color w:val="000000" w:themeColor="text1"/>
                <w:sz w:val="20"/>
                <w:szCs w:val="20"/>
              </w:rPr>
              <w:t xml:space="preserve">, </w:t>
            </w:r>
            <w:proofErr w:type="spellStart"/>
            <w:r w:rsidRPr="1F62241E">
              <w:rPr>
                <w:rFonts w:eastAsiaTheme="minorEastAsia"/>
                <w:color w:val="000000" w:themeColor="text1"/>
                <w:sz w:val="20"/>
                <w:szCs w:val="20"/>
              </w:rPr>
              <w:t>Dorozhnie</w:t>
            </w:r>
            <w:proofErr w:type="spellEnd"/>
            <w:r w:rsidRPr="1F62241E">
              <w:rPr>
                <w:rFonts w:eastAsiaTheme="minorEastAsia"/>
                <w:color w:val="000000" w:themeColor="text1"/>
                <w:sz w:val="20"/>
                <w:szCs w:val="20"/>
              </w:rPr>
              <w:t>), Dnipropetrovsk oblast (Dnipro), Ivano-Frankivsk oblast (</w:t>
            </w:r>
            <w:proofErr w:type="spellStart"/>
            <w:r w:rsidRPr="1F62241E">
              <w:rPr>
                <w:rFonts w:eastAsiaTheme="minorEastAsia"/>
                <w:color w:val="000000" w:themeColor="text1"/>
                <w:sz w:val="20"/>
                <w:szCs w:val="20"/>
              </w:rPr>
              <w:t>Kolomyia</w:t>
            </w:r>
            <w:proofErr w:type="spellEnd"/>
            <w:r w:rsidRPr="1F62241E">
              <w:rPr>
                <w:rFonts w:eastAsiaTheme="minorEastAsia"/>
                <w:color w:val="000000" w:themeColor="text1"/>
                <w:sz w:val="20"/>
                <w:szCs w:val="20"/>
              </w:rPr>
              <w:t xml:space="preserve">, </w:t>
            </w:r>
            <w:proofErr w:type="spellStart"/>
            <w:r w:rsidRPr="1F62241E">
              <w:rPr>
                <w:rFonts w:eastAsiaTheme="minorEastAsia"/>
                <w:color w:val="000000" w:themeColor="text1"/>
                <w:sz w:val="20"/>
                <w:szCs w:val="20"/>
              </w:rPr>
              <w:t>Lysetsk</w:t>
            </w:r>
            <w:proofErr w:type="spellEnd"/>
            <w:r w:rsidRPr="1F62241E">
              <w:rPr>
                <w:rFonts w:eastAsiaTheme="minorEastAsia"/>
                <w:color w:val="000000" w:themeColor="text1"/>
                <w:sz w:val="20"/>
                <w:szCs w:val="20"/>
              </w:rPr>
              <w:t>), Zakarpattia (</w:t>
            </w:r>
            <w:proofErr w:type="spellStart"/>
            <w:r w:rsidRPr="1F62241E">
              <w:rPr>
                <w:rFonts w:eastAsiaTheme="minorEastAsia"/>
                <w:color w:val="000000" w:themeColor="text1"/>
                <w:sz w:val="20"/>
                <w:szCs w:val="20"/>
              </w:rPr>
              <w:t>Vynohradiv</w:t>
            </w:r>
            <w:proofErr w:type="spellEnd"/>
            <w:r w:rsidRPr="1F62241E">
              <w:rPr>
                <w:rFonts w:eastAsiaTheme="minorEastAsia"/>
                <w:color w:val="000000" w:themeColor="text1"/>
                <w:sz w:val="20"/>
                <w:szCs w:val="20"/>
              </w:rPr>
              <w:t xml:space="preserve">, </w:t>
            </w:r>
            <w:proofErr w:type="spellStart"/>
            <w:r w:rsidRPr="1F62241E">
              <w:rPr>
                <w:rFonts w:eastAsiaTheme="minorEastAsia"/>
                <w:color w:val="000000" w:themeColor="text1"/>
                <w:sz w:val="20"/>
                <w:szCs w:val="20"/>
              </w:rPr>
              <w:t>Dubove</w:t>
            </w:r>
            <w:proofErr w:type="spellEnd"/>
            <w:r w:rsidRPr="1F62241E">
              <w:rPr>
                <w:rFonts w:eastAsiaTheme="minorEastAsia"/>
                <w:color w:val="000000" w:themeColor="text1"/>
                <w:sz w:val="20"/>
                <w:szCs w:val="20"/>
              </w:rPr>
              <w:t xml:space="preserve">), Lviv (Lviv, </w:t>
            </w:r>
            <w:proofErr w:type="spellStart"/>
            <w:r w:rsidRPr="1F62241E">
              <w:rPr>
                <w:rFonts w:eastAsiaTheme="minorEastAsia"/>
                <w:color w:val="000000" w:themeColor="text1"/>
                <w:sz w:val="20"/>
                <w:szCs w:val="20"/>
              </w:rPr>
              <w:t>Stebnyk</w:t>
            </w:r>
            <w:proofErr w:type="spellEnd"/>
            <w:r w:rsidRPr="1F62241E">
              <w:rPr>
                <w:rFonts w:eastAsiaTheme="minorEastAsia"/>
                <w:color w:val="000000" w:themeColor="text1"/>
                <w:sz w:val="20"/>
                <w:szCs w:val="20"/>
              </w:rPr>
              <w:t xml:space="preserve">), Chernivtsi (Chernivtsi, Mahala)) were assessed in terms of accessibility of living spaces and their coherence with the needs of persons with disabilities. Based on results of the assessment, a list of equipment was drafted for procurement tailored to the disability inclusion gaps identified in each shelter. The procurement and installment of needs-tailored equipment and items for the shelters where </w:t>
            </w:r>
            <w:proofErr w:type="gramStart"/>
            <w:r w:rsidRPr="1F62241E">
              <w:rPr>
                <w:rFonts w:eastAsiaTheme="minorEastAsia"/>
                <w:color w:val="000000" w:themeColor="text1"/>
                <w:sz w:val="20"/>
                <w:szCs w:val="20"/>
              </w:rPr>
              <w:t>persons</w:t>
            </w:r>
            <w:proofErr w:type="gramEnd"/>
            <w:r w:rsidRPr="1F62241E">
              <w:rPr>
                <w:rFonts w:eastAsiaTheme="minorEastAsia"/>
                <w:color w:val="000000" w:themeColor="text1"/>
                <w:sz w:val="20"/>
                <w:szCs w:val="20"/>
              </w:rPr>
              <w:t xml:space="preserve"> with disabilities reside helped to significantly improve the situation of the latter with enjoying full and dignified access to </w:t>
            </w:r>
            <w:r w:rsidRPr="1F62241E">
              <w:rPr>
                <w:rFonts w:eastAsiaTheme="minorEastAsia"/>
                <w:color w:val="000000" w:themeColor="text1"/>
                <w:sz w:val="20"/>
                <w:szCs w:val="20"/>
              </w:rPr>
              <w:lastRenderedPageBreak/>
              <w:t xml:space="preserve">facilities and appliances within the shelter. The range of </w:t>
            </w:r>
            <w:proofErr w:type="gramStart"/>
            <w:r w:rsidRPr="1F62241E">
              <w:rPr>
                <w:rFonts w:eastAsiaTheme="minorEastAsia"/>
                <w:color w:val="000000" w:themeColor="text1"/>
                <w:sz w:val="20"/>
                <w:szCs w:val="20"/>
              </w:rPr>
              <w:t>improvement</w:t>
            </w:r>
            <w:proofErr w:type="gramEnd"/>
            <w:r w:rsidRPr="1F62241E">
              <w:rPr>
                <w:rFonts w:eastAsiaTheme="minorEastAsia"/>
                <w:color w:val="000000" w:themeColor="text1"/>
                <w:sz w:val="20"/>
                <w:szCs w:val="20"/>
              </w:rPr>
              <w:t xml:space="preserve"> includes, but</w:t>
            </w:r>
            <w:r w:rsidRPr="7CAFDFC5">
              <w:rPr>
                <w:rFonts w:eastAsiaTheme="minorEastAsia"/>
                <w:color w:val="000000" w:themeColor="text1"/>
                <w:sz w:val="20"/>
                <w:szCs w:val="20"/>
              </w:rPr>
              <w:t xml:space="preserve"> is</w:t>
            </w:r>
            <w:r w:rsidRPr="1F62241E">
              <w:rPr>
                <w:rFonts w:eastAsiaTheme="minorEastAsia"/>
                <w:color w:val="000000" w:themeColor="text1"/>
                <w:sz w:val="20"/>
                <w:szCs w:val="20"/>
              </w:rPr>
              <w:t xml:space="preserve"> not limited to, ramps installation, </w:t>
            </w:r>
            <w:proofErr w:type="gramStart"/>
            <w:r w:rsidRPr="1F62241E">
              <w:rPr>
                <w:rFonts w:eastAsiaTheme="minorEastAsia"/>
                <w:color w:val="000000" w:themeColor="text1"/>
                <w:sz w:val="20"/>
                <w:szCs w:val="20"/>
              </w:rPr>
              <w:t>persons</w:t>
            </w:r>
            <w:proofErr w:type="gramEnd"/>
            <w:r w:rsidRPr="1F62241E">
              <w:rPr>
                <w:rFonts w:eastAsiaTheme="minorEastAsia"/>
                <w:color w:val="000000" w:themeColor="text1"/>
                <w:sz w:val="20"/>
                <w:szCs w:val="20"/>
              </w:rPr>
              <w:t xml:space="preserve"> with </w:t>
            </w:r>
            <w:proofErr w:type="gramStart"/>
            <w:r w:rsidRPr="1F62241E">
              <w:rPr>
                <w:rFonts w:eastAsiaTheme="minorEastAsia"/>
                <w:color w:val="000000" w:themeColor="text1"/>
                <w:sz w:val="20"/>
                <w:szCs w:val="20"/>
              </w:rPr>
              <w:t>disabilities-adapted</w:t>
            </w:r>
            <w:proofErr w:type="gramEnd"/>
            <w:r w:rsidRPr="1F62241E">
              <w:rPr>
                <w:rFonts w:eastAsiaTheme="minorEastAsia"/>
                <w:color w:val="000000" w:themeColor="text1"/>
                <w:sz w:val="20"/>
                <w:szCs w:val="20"/>
              </w:rPr>
              <w:t xml:space="preserve"> appliances for toilet facilities, movable sinks, assistance call systems etc.</w:t>
            </w:r>
          </w:p>
          <w:p w14:paraId="56A8B0CE" w14:textId="1A63C481" w:rsidR="00360BD4" w:rsidRDefault="57D7C251" w:rsidP="727E8379">
            <w:pPr>
              <w:spacing w:line="274" w:lineRule="auto"/>
              <w:jc w:val="both"/>
              <w:rPr>
                <w:rFonts w:eastAsiaTheme="minorEastAsia"/>
                <w:color w:val="000000" w:themeColor="text1"/>
                <w:sz w:val="20"/>
                <w:szCs w:val="20"/>
              </w:rPr>
            </w:pPr>
            <w:r w:rsidRPr="727E8379">
              <w:rPr>
                <w:rFonts w:eastAsiaTheme="minorEastAsia"/>
                <w:color w:val="000000" w:themeColor="text1"/>
                <w:sz w:val="20"/>
                <w:szCs w:val="20"/>
              </w:rPr>
              <w:t xml:space="preserve">Moreover, the shelters’ assessment identified that the initial baseline of 250 accessible spaces for accommodation of IDPs with disabilities was a significant overstatement, as there were </w:t>
            </w:r>
            <w:proofErr w:type="gramStart"/>
            <w:r w:rsidRPr="727E8379">
              <w:rPr>
                <w:rFonts w:eastAsiaTheme="minorEastAsia"/>
                <w:color w:val="000000" w:themeColor="text1"/>
                <w:sz w:val="20"/>
                <w:szCs w:val="20"/>
              </w:rPr>
              <w:t>actually no</w:t>
            </w:r>
            <w:proofErr w:type="gramEnd"/>
            <w:r w:rsidRPr="727E8379">
              <w:rPr>
                <w:rFonts w:eastAsiaTheme="minorEastAsia"/>
                <w:color w:val="000000" w:themeColor="text1"/>
                <w:sz w:val="20"/>
                <w:szCs w:val="20"/>
              </w:rPr>
              <w:t xml:space="preserve"> accessible spaces available at all in the shelters assessed. </w:t>
            </w:r>
            <w:r w:rsidR="1AC7C7C5" w:rsidRPr="007E18A9">
              <w:rPr>
                <w:rFonts w:ascii="Calibri" w:eastAsia="Calibri" w:hAnsi="Calibri" w:cs="Calibri"/>
                <w:color w:val="000000" w:themeColor="text1"/>
                <w:sz w:val="20"/>
                <w:szCs w:val="20"/>
              </w:rPr>
              <w:t>The initial baseline was based mostly on hearsay and data not confirmed by any assessments. There were no such external assessments available during the initial project implementation period as well. And the actual assessment conducted by UNDP with involvement of OPDs in 12 temporary shelters for IDPs with disabilities showed that such institutions have no accessible spaces at all.</w:t>
            </w:r>
            <w:r w:rsidR="1AC7C7C5" w:rsidRPr="727E8379">
              <w:rPr>
                <w:rFonts w:eastAsiaTheme="minorEastAsia"/>
                <w:color w:val="000000" w:themeColor="text1"/>
                <w:sz w:val="20"/>
                <w:szCs w:val="20"/>
              </w:rPr>
              <w:t xml:space="preserve"> </w:t>
            </w:r>
          </w:p>
          <w:p w14:paraId="58D574BA" w14:textId="17E4F0E9" w:rsidR="00360BD4" w:rsidRDefault="57D7C251" w:rsidP="727E8379">
            <w:pPr>
              <w:jc w:val="both"/>
              <w:rPr>
                <w:rFonts w:eastAsiaTheme="minorEastAsia"/>
                <w:color w:val="000000" w:themeColor="text1"/>
                <w:sz w:val="20"/>
                <w:szCs w:val="20"/>
              </w:rPr>
            </w:pPr>
            <w:r w:rsidRPr="727E8379">
              <w:rPr>
                <w:rFonts w:eastAsiaTheme="minorEastAsia"/>
                <w:color w:val="000000" w:themeColor="text1"/>
                <w:sz w:val="20"/>
                <w:szCs w:val="20"/>
              </w:rPr>
              <w:t xml:space="preserve">Therefore, the actual increase in the available spaces for IDPs with disabilities is, in fact, from 0 to 525. The after-action assessment indicates that from the approximate number of 525 IDPs with disabilities who benefited from the improved disability inclusion in the </w:t>
            </w:r>
            <w:proofErr w:type="spellStart"/>
            <w:r w:rsidRPr="727E8379">
              <w:rPr>
                <w:rFonts w:eastAsiaTheme="minorEastAsia"/>
                <w:color w:val="000000" w:themeColor="text1"/>
                <w:sz w:val="20"/>
                <w:szCs w:val="20"/>
              </w:rPr>
              <w:t>centres</w:t>
            </w:r>
            <w:proofErr w:type="spellEnd"/>
            <w:r w:rsidRPr="727E8379">
              <w:rPr>
                <w:rFonts w:eastAsiaTheme="minorEastAsia"/>
                <w:color w:val="000000" w:themeColor="text1"/>
                <w:sz w:val="20"/>
                <w:szCs w:val="20"/>
              </w:rPr>
              <w:t xml:space="preserve"> 327 are women, 198 – men. As for the age disaggregation, the information is the following: 0-18 – 57; 18-35 – 22; 35-50 – 106; 50-70 – 265; 70+ - 75.</w:t>
            </w:r>
          </w:p>
          <w:p w14:paraId="297DD461" w14:textId="46A6EB7C" w:rsidR="00566F5E" w:rsidRPr="00D84EAD" w:rsidRDefault="00566F5E" w:rsidP="00800802">
            <w:pPr>
              <w:spacing w:after="120" w:line="240" w:lineRule="auto"/>
              <w:jc w:val="both"/>
              <w:rPr>
                <w:rFonts w:eastAsiaTheme="minorEastAsia"/>
              </w:rPr>
            </w:pPr>
            <w:r w:rsidRPr="00D84EAD">
              <w:rPr>
                <w:rFonts w:eastAsiaTheme="minorEastAsia"/>
              </w:rPr>
              <w:t>The Output 2.</w:t>
            </w:r>
            <w:r w:rsidR="00A009C4">
              <w:rPr>
                <w:rFonts w:eastAsiaTheme="minorEastAsia"/>
              </w:rPr>
              <w:t>1</w:t>
            </w:r>
            <w:r w:rsidR="00DA02C8">
              <w:rPr>
                <w:rFonts w:eastAsiaTheme="minorEastAsia"/>
              </w:rPr>
              <w:t xml:space="preserve">. A engaged a larger number of OPDs </w:t>
            </w:r>
            <w:r w:rsidR="0057765C">
              <w:rPr>
                <w:rFonts w:eastAsiaTheme="minorEastAsia"/>
              </w:rPr>
              <w:t>in the</w:t>
            </w:r>
            <w:r w:rsidRPr="00D84EAD">
              <w:rPr>
                <w:rFonts w:eastAsiaTheme="minorEastAsia"/>
              </w:rPr>
              <w:t xml:space="preserve"> validation processes in comparison to the initial target. Th</w:t>
            </w:r>
            <w:r w:rsidR="00BD6530">
              <w:rPr>
                <w:rFonts w:eastAsiaTheme="minorEastAsia"/>
              </w:rPr>
              <w:t xml:space="preserve">is was </w:t>
            </w:r>
            <w:r w:rsidRPr="00D84EAD">
              <w:rPr>
                <w:rFonts w:eastAsiaTheme="minorEastAsia"/>
              </w:rPr>
              <w:t xml:space="preserve">achieved under UNDP leadership through broad and extensive involvement and engagement of the local OPDs in consultation and validation processes for a variety of project activities. For instance, the assessment of the accessibility of shelters for </w:t>
            </w:r>
            <w:proofErr w:type="gramStart"/>
            <w:r w:rsidRPr="00D84EAD">
              <w:rPr>
                <w:rFonts w:eastAsiaTheme="minorEastAsia"/>
              </w:rPr>
              <w:t>persons</w:t>
            </w:r>
            <w:proofErr w:type="gramEnd"/>
            <w:r w:rsidRPr="00D84EAD">
              <w:rPr>
                <w:rFonts w:eastAsiaTheme="minorEastAsia"/>
              </w:rPr>
              <w:t xml:space="preserve"> with disabilities </w:t>
            </w:r>
            <w:proofErr w:type="gramStart"/>
            <w:r w:rsidRPr="00D84EAD">
              <w:rPr>
                <w:rFonts w:eastAsiaTheme="minorEastAsia"/>
              </w:rPr>
              <w:t>were</w:t>
            </w:r>
            <w:proofErr w:type="gramEnd"/>
            <w:r w:rsidRPr="00D84EAD">
              <w:rPr>
                <w:rFonts w:eastAsiaTheme="minorEastAsia"/>
              </w:rPr>
              <w:t xml:space="preserve"> conducted in 12 locations and in each of them OPDs were involved either as reference groups, key informants, interviewees and sometimes even as data collectors. Moreover, </w:t>
            </w:r>
            <w:proofErr w:type="gramStart"/>
            <w:r w:rsidRPr="00D84EAD">
              <w:rPr>
                <w:rFonts w:eastAsiaTheme="minorEastAsia"/>
              </w:rPr>
              <w:t>the majority of</w:t>
            </w:r>
            <w:proofErr w:type="gramEnd"/>
            <w:r w:rsidRPr="00D84EAD">
              <w:rPr>
                <w:rFonts w:eastAsiaTheme="minorEastAsia"/>
              </w:rPr>
              <w:t xml:space="preserve"> the </w:t>
            </w:r>
            <w:proofErr w:type="gramStart"/>
            <w:r w:rsidRPr="00D84EAD">
              <w:rPr>
                <w:rFonts w:eastAsiaTheme="minorEastAsia"/>
              </w:rPr>
              <w:t>trainings</w:t>
            </w:r>
            <w:proofErr w:type="gramEnd"/>
            <w:r w:rsidRPr="00D84EAD">
              <w:rPr>
                <w:rFonts w:eastAsiaTheme="minorEastAsia"/>
              </w:rPr>
              <w:t xml:space="preserve"> had representatives of OPDs as trainers. Representatives of OPDs also contributed as authors to the guidance on inclusion of persons with disabilities during humanitarian response and re-integration of ex-combatants with disabilities   </w:t>
            </w:r>
          </w:p>
          <w:p w14:paraId="5B495432" w14:textId="77777777" w:rsidR="00566F5E" w:rsidRPr="00D84EAD" w:rsidRDefault="00566F5E" w:rsidP="00800802">
            <w:pPr>
              <w:spacing w:after="120" w:line="240" w:lineRule="auto"/>
              <w:jc w:val="both"/>
              <w:rPr>
                <w:rFonts w:eastAsiaTheme="minorEastAsia"/>
              </w:rPr>
            </w:pPr>
            <w:r w:rsidRPr="00D84EAD">
              <w:rPr>
                <w:rFonts w:eastAsiaTheme="minorEastAsia"/>
              </w:rPr>
              <w:t xml:space="preserve">The full list of OPDs involved is included in the respective section below. </w:t>
            </w:r>
          </w:p>
          <w:p w14:paraId="272FDC88" w14:textId="77777777" w:rsidR="00566F5E" w:rsidRDefault="00566F5E" w:rsidP="00800802">
            <w:pPr>
              <w:spacing w:after="120" w:line="240" w:lineRule="auto"/>
              <w:jc w:val="both"/>
              <w:rPr>
                <w:rFonts w:eastAsiaTheme="minorEastAsia"/>
              </w:rPr>
            </w:pPr>
            <w:r w:rsidRPr="00D84EAD">
              <w:rPr>
                <w:rFonts w:eastAsiaTheme="minorEastAsia"/>
              </w:rPr>
              <w:t>The broad engagement of OPDs into the JP activities helped to showcase both the importance and pathways of involving the former in planning and decision-making processes on different levels, provided examples of successful OPDs engagement in development of policies/procedures and clearly contributed to making humanitarian response more disability inclusive through equipping the humanitarian actors with tools tailored to the needs and issues of persons with disabilities.</w:t>
            </w:r>
          </w:p>
          <w:p w14:paraId="722C0321" w14:textId="77777777" w:rsidR="00566F5E" w:rsidRPr="00D84EAD" w:rsidRDefault="00566F5E" w:rsidP="00800802">
            <w:pPr>
              <w:spacing w:after="120" w:line="240" w:lineRule="auto"/>
              <w:jc w:val="both"/>
              <w:rPr>
                <w:rFonts w:eastAsiaTheme="minorEastAsia"/>
              </w:rPr>
            </w:pPr>
            <w:r w:rsidRPr="00D84EAD">
              <w:rPr>
                <w:rFonts w:eastAsiaTheme="minorEastAsia"/>
              </w:rPr>
              <w:t xml:space="preserve">Assessments of needs and mapping of services available for women with disabilities were conducted under JP with facilitation from UN Women in 5 pilot communities, i.e. </w:t>
            </w:r>
            <w:proofErr w:type="spellStart"/>
            <w:r w:rsidRPr="00D84EAD">
              <w:rPr>
                <w:rFonts w:eastAsiaTheme="minorEastAsia"/>
              </w:rPr>
              <w:t>Bogorodchany</w:t>
            </w:r>
            <w:proofErr w:type="spellEnd"/>
            <w:r w:rsidRPr="00D84EAD">
              <w:rPr>
                <w:rFonts w:eastAsiaTheme="minorEastAsia"/>
              </w:rPr>
              <w:t xml:space="preserve">, </w:t>
            </w:r>
            <w:proofErr w:type="spellStart"/>
            <w:r w:rsidRPr="00D84EAD">
              <w:rPr>
                <w:rFonts w:eastAsiaTheme="minorEastAsia"/>
              </w:rPr>
              <w:t>Obertyn</w:t>
            </w:r>
            <w:proofErr w:type="spellEnd"/>
            <w:r w:rsidRPr="00D84EAD">
              <w:rPr>
                <w:rFonts w:eastAsiaTheme="minorEastAsia"/>
              </w:rPr>
              <w:t xml:space="preserve"> (Ivano-Frankivsk region), </w:t>
            </w:r>
            <w:proofErr w:type="spellStart"/>
            <w:r w:rsidRPr="00D84EAD">
              <w:rPr>
                <w:rFonts w:eastAsiaTheme="minorEastAsia"/>
              </w:rPr>
              <w:t>Novoselytsia</w:t>
            </w:r>
            <w:proofErr w:type="spellEnd"/>
            <w:r w:rsidRPr="00D84EAD">
              <w:rPr>
                <w:rFonts w:eastAsiaTheme="minorEastAsia"/>
              </w:rPr>
              <w:t xml:space="preserve">, </w:t>
            </w:r>
            <w:proofErr w:type="spellStart"/>
            <w:r w:rsidRPr="00D84EAD">
              <w:rPr>
                <w:rFonts w:eastAsiaTheme="minorEastAsia"/>
              </w:rPr>
              <w:t>Nedovoivtsi</w:t>
            </w:r>
            <w:proofErr w:type="spellEnd"/>
            <w:r w:rsidRPr="00D84EAD">
              <w:rPr>
                <w:rFonts w:eastAsiaTheme="minorEastAsia"/>
              </w:rPr>
              <w:t xml:space="preserve"> (Chernivtsi region), </w:t>
            </w:r>
            <w:proofErr w:type="spellStart"/>
            <w:r w:rsidRPr="00D84EAD">
              <w:rPr>
                <w:rFonts w:eastAsiaTheme="minorEastAsia"/>
              </w:rPr>
              <w:t>Morshyn</w:t>
            </w:r>
            <w:proofErr w:type="spellEnd"/>
            <w:r w:rsidRPr="00D84EAD">
              <w:rPr>
                <w:rFonts w:eastAsiaTheme="minorEastAsia"/>
              </w:rPr>
              <w:t xml:space="preserve"> (Lviv region) by initiative groups of women with disabilities in partnership with local authorities (Annex 8 UN Women). The methodology of the needs assessment and mapping of services was developed by UN Women CSO partner Association of Democratic Development and the Government Commissioner for the Rights of Persons with Disabilities (Annex 9 UN Women). Initiative groups of women with disabilities presented the findings and recommendations to key stakeholders and used them as evidence for advocacy campaigns and implementation of local initiatives.</w:t>
            </w:r>
          </w:p>
          <w:p w14:paraId="1D80EBE5" w14:textId="77777777" w:rsidR="00566F5E" w:rsidRPr="00D84EAD" w:rsidRDefault="00566F5E" w:rsidP="00800802">
            <w:pPr>
              <w:spacing w:after="120" w:line="240" w:lineRule="auto"/>
              <w:jc w:val="both"/>
              <w:rPr>
                <w:rFonts w:eastAsiaTheme="minorEastAsia"/>
              </w:rPr>
            </w:pPr>
            <w:r w:rsidRPr="00D84EAD">
              <w:rPr>
                <w:rFonts w:eastAsiaTheme="minorEastAsia"/>
              </w:rPr>
              <w:t>All Manuals on inclusion of persons with disabilities during humanitarian response and Recommendations to ensure accessibility of temporary or permanent residence of persons with disabilities developed by UNDP were gender-mainstreamed by UN Women.</w:t>
            </w:r>
          </w:p>
          <w:p w14:paraId="2519BB1F" w14:textId="211FD3DA" w:rsidR="00566F5E" w:rsidRPr="00D84EAD" w:rsidRDefault="00566F5E" w:rsidP="00800802">
            <w:pPr>
              <w:spacing w:after="120" w:line="240" w:lineRule="auto"/>
              <w:jc w:val="both"/>
              <w:rPr>
                <w:rFonts w:ascii="Arial" w:eastAsia="Arial" w:hAnsi="Arial" w:cs="Arial"/>
              </w:rPr>
            </w:pPr>
          </w:p>
        </w:tc>
      </w:tr>
    </w:tbl>
    <w:p w14:paraId="3DA6B52E" w14:textId="77777777" w:rsidR="00566F5E" w:rsidRDefault="00566F5E" w:rsidP="1F62241E">
      <w:pPr>
        <w:jc w:val="both"/>
        <w:rPr>
          <w:rFonts w:eastAsiaTheme="minorEastAsia"/>
          <w:b/>
          <w:bCs/>
          <w:color w:val="000000" w:themeColor="text1"/>
          <w:sz w:val="20"/>
          <w:szCs w:val="20"/>
        </w:rPr>
      </w:pPr>
    </w:p>
    <w:p w14:paraId="40D51980" w14:textId="2D54FF48" w:rsidR="00EC3E9A" w:rsidRPr="001B7C9B" w:rsidRDefault="00EC3E9A" w:rsidP="00EC3E9A">
      <w:pPr>
        <w:rPr>
          <w:rFonts w:ascii="Arial" w:hAnsi="Arial" w:cs="Arial"/>
          <w:b/>
          <w:bCs/>
          <w:sz w:val="18"/>
          <w:szCs w:val="18"/>
        </w:rPr>
      </w:pPr>
      <w:r w:rsidRPr="001B7C9B">
        <w:rPr>
          <w:rFonts w:ascii="Arial" w:hAnsi="Arial" w:cs="Arial"/>
          <w:b/>
          <w:bCs/>
          <w:sz w:val="18"/>
          <w:szCs w:val="18"/>
        </w:rPr>
        <w:t xml:space="preserve">Output </w:t>
      </w:r>
      <w:r w:rsidR="006E6E23">
        <w:rPr>
          <w:rFonts w:ascii="Arial" w:hAnsi="Arial" w:cs="Arial"/>
          <w:b/>
          <w:bCs/>
          <w:sz w:val="18"/>
          <w:szCs w:val="18"/>
        </w:rPr>
        <w:t>2.</w:t>
      </w:r>
      <w:r w:rsidR="007043B4">
        <w:rPr>
          <w:rFonts w:ascii="Arial" w:hAnsi="Arial" w:cs="Arial"/>
          <w:b/>
          <w:bCs/>
          <w:sz w:val="18"/>
          <w:szCs w:val="18"/>
        </w:rPr>
        <w:t>1.B</w:t>
      </w:r>
      <w:r w:rsidRPr="001B7C9B">
        <w:rPr>
          <w:rFonts w:ascii="Arial" w:hAnsi="Arial" w:cs="Arial"/>
          <w:b/>
          <w:bCs/>
          <w:sz w:val="18"/>
          <w:szCs w:val="18"/>
        </w:rPr>
        <w:t xml:space="preserve"> overall assessment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EC3E9A" w:rsidRPr="00C86BDF" w14:paraId="5A8F0384" w14:textId="77777777" w:rsidTr="1F62241E">
        <w:trPr>
          <w:trHeight w:val="300"/>
        </w:trPr>
        <w:tc>
          <w:tcPr>
            <w:tcW w:w="10136" w:type="dxa"/>
            <w:tcBorders>
              <w:top w:val="double" w:sz="4" w:space="0" w:color="auto"/>
              <w:left w:val="double" w:sz="4" w:space="0" w:color="auto"/>
              <w:right w:val="double" w:sz="4" w:space="0" w:color="auto"/>
            </w:tcBorders>
          </w:tcPr>
          <w:p w14:paraId="59422B96" w14:textId="018E04C7" w:rsidR="00EC3E9A" w:rsidRPr="00E2739D" w:rsidRDefault="00EC3E9A" w:rsidP="009A1335">
            <w:pPr>
              <w:pStyle w:val="Default"/>
              <w:jc w:val="both"/>
              <w:rPr>
                <w:sz w:val="20"/>
                <w:szCs w:val="20"/>
                <w:lang w:val="en-GB"/>
              </w:rPr>
            </w:pPr>
            <w:r>
              <w:rPr>
                <w:b/>
                <w:bCs/>
                <w:sz w:val="20"/>
                <w:szCs w:val="20"/>
              </w:rPr>
              <w:t>Output 2.</w:t>
            </w:r>
            <w:r w:rsidR="00E2739D">
              <w:rPr>
                <w:b/>
                <w:bCs/>
                <w:sz w:val="20"/>
                <w:szCs w:val="20"/>
                <w:lang w:val="en-GB"/>
              </w:rPr>
              <w:t>1.B</w:t>
            </w:r>
          </w:p>
        </w:tc>
      </w:tr>
      <w:tr w:rsidR="00EC3E9A" w:rsidRPr="00C86BDF" w14:paraId="3A8BB3FF" w14:textId="77777777" w:rsidTr="1F62241E">
        <w:trPr>
          <w:trHeight w:val="300"/>
        </w:trPr>
        <w:tc>
          <w:tcPr>
            <w:tcW w:w="10136" w:type="dxa"/>
            <w:tcBorders>
              <w:left w:val="double" w:sz="4" w:space="0" w:color="auto"/>
              <w:right w:val="double" w:sz="4" w:space="0" w:color="auto"/>
            </w:tcBorders>
          </w:tcPr>
          <w:p w14:paraId="3B86B99E" w14:textId="24F5B241" w:rsidR="00EC3E9A" w:rsidRPr="00F54AEC" w:rsidRDefault="00F54AEC" w:rsidP="00F54AEC">
            <w:pPr>
              <w:pStyle w:val="Default"/>
              <w:jc w:val="both"/>
              <w:rPr>
                <w:sz w:val="20"/>
                <w:szCs w:val="20"/>
              </w:rPr>
            </w:pPr>
            <w:r>
              <w:rPr>
                <w:b/>
                <w:bCs/>
                <w:sz w:val="20"/>
                <w:szCs w:val="20"/>
              </w:rPr>
              <w:lastRenderedPageBreak/>
              <w:t xml:space="preserve">Gender-responsive disability inclusion is strengthened through mapping and dissemination of information about services available for People with disability in humanitarian action, especially in the forced displacement. </w:t>
            </w:r>
          </w:p>
        </w:tc>
      </w:tr>
      <w:tr w:rsidR="00EC3E9A" w:rsidRPr="00C86BDF" w14:paraId="37C5E1CC" w14:textId="77777777" w:rsidTr="1F62241E">
        <w:trPr>
          <w:trHeight w:val="300"/>
        </w:trPr>
        <w:tc>
          <w:tcPr>
            <w:tcW w:w="10136" w:type="dxa"/>
            <w:tcBorders>
              <w:left w:val="double" w:sz="4" w:space="0" w:color="auto"/>
              <w:right w:val="double" w:sz="4" w:space="0" w:color="auto"/>
            </w:tcBorders>
          </w:tcPr>
          <w:p w14:paraId="1C85100F" w14:textId="77777777" w:rsidR="00EC3E9A" w:rsidRPr="005B263A" w:rsidRDefault="00EC3E9A" w:rsidP="00144C80">
            <w:pPr>
              <w:spacing w:before="60" w:after="60"/>
              <w:jc w:val="both"/>
              <w:rPr>
                <w:rFonts w:ascii="Arial" w:hAnsi="Arial" w:cs="Arial"/>
                <w:b/>
                <w:bCs/>
                <w:sz w:val="18"/>
                <w:szCs w:val="18"/>
              </w:rPr>
            </w:pPr>
            <w:r w:rsidRPr="005B263A">
              <w:rPr>
                <w:rFonts w:ascii="Arial" w:hAnsi="Arial" w:cs="Arial"/>
                <w:b/>
                <w:bCs/>
                <w:sz w:val="18"/>
                <w:szCs w:val="18"/>
              </w:rPr>
              <w:t xml:space="preserve">Output score </w:t>
            </w:r>
          </w:p>
        </w:tc>
      </w:tr>
      <w:tr w:rsidR="00EC3E9A" w:rsidRPr="00C86BDF" w14:paraId="2A28FCE9" w14:textId="77777777" w:rsidTr="1F62241E">
        <w:trPr>
          <w:trHeight w:val="300"/>
        </w:trPr>
        <w:tc>
          <w:tcPr>
            <w:tcW w:w="10136" w:type="dxa"/>
            <w:tcBorders>
              <w:left w:val="double" w:sz="4" w:space="0" w:color="auto"/>
              <w:right w:val="double" w:sz="4" w:space="0" w:color="auto"/>
            </w:tcBorders>
          </w:tcPr>
          <w:p w14:paraId="3D741A7D" w14:textId="0151C3D6" w:rsidR="00EC3E9A" w:rsidRPr="00D84EAD" w:rsidRDefault="00EC3E9A" w:rsidP="00144C80">
            <w:pPr>
              <w:spacing w:before="60" w:after="60"/>
              <w:jc w:val="both"/>
              <w:rPr>
                <w:rFonts w:ascii="Arial" w:hAnsi="Arial" w:cs="Arial"/>
                <w:b/>
                <w:bCs/>
                <w:sz w:val="18"/>
                <w:szCs w:val="18"/>
              </w:rPr>
            </w:pPr>
            <w:r w:rsidRPr="00D84EAD">
              <w:rPr>
                <w:rFonts w:ascii="Arial" w:hAnsi="Arial" w:cs="Arial"/>
                <w:b/>
                <w:bCs/>
                <w:sz w:val="18"/>
                <w:szCs w:val="18"/>
              </w:rPr>
              <w:t>[</w:t>
            </w:r>
            <w:r w:rsidR="33A884F4" w:rsidRPr="00D84EAD">
              <w:rPr>
                <w:rFonts w:ascii="Arial" w:hAnsi="Arial" w:cs="Arial"/>
                <w:b/>
                <w:bCs/>
                <w:sz w:val="18"/>
                <w:szCs w:val="18"/>
              </w:rPr>
              <w:t>A+</w:t>
            </w:r>
            <w:r w:rsidRPr="00D84EAD">
              <w:rPr>
                <w:rFonts w:ascii="Arial" w:hAnsi="Arial" w:cs="Arial"/>
                <w:b/>
                <w:bCs/>
                <w:sz w:val="18"/>
                <w:szCs w:val="18"/>
              </w:rPr>
              <w:t>]</w:t>
            </w:r>
          </w:p>
        </w:tc>
      </w:tr>
    </w:tbl>
    <w:p w14:paraId="017B45C6" w14:textId="77777777" w:rsidR="00EC3E9A" w:rsidRDefault="00EC3E9A" w:rsidP="00EC3E9A">
      <w:pPr>
        <w:rPr>
          <w:rFonts w:ascii="Arial" w:hAnsi="Arial" w:cs="Arial"/>
          <w:sz w:val="18"/>
          <w:szCs w:val="18"/>
        </w:rPr>
      </w:pPr>
    </w:p>
    <w:p w14:paraId="71306936" w14:textId="0F70D240" w:rsidR="00EC3E9A" w:rsidRDefault="00EC3E9A" w:rsidP="00EC3E9A">
      <w:pPr>
        <w:rPr>
          <w:rFonts w:ascii="Arial" w:hAnsi="Arial" w:cs="Arial"/>
          <w:b/>
          <w:bCs/>
          <w:sz w:val="18"/>
          <w:szCs w:val="18"/>
        </w:rPr>
      </w:pPr>
      <w:r w:rsidRPr="00760426">
        <w:rPr>
          <w:rFonts w:ascii="Arial" w:hAnsi="Arial" w:cs="Arial"/>
          <w:b/>
          <w:bCs/>
          <w:sz w:val="18"/>
          <w:szCs w:val="18"/>
        </w:rPr>
        <w:t xml:space="preserve">Output </w:t>
      </w:r>
      <w:r w:rsidR="006E6E23">
        <w:rPr>
          <w:rFonts w:ascii="Arial" w:hAnsi="Arial" w:cs="Arial"/>
          <w:b/>
          <w:bCs/>
          <w:sz w:val="18"/>
          <w:szCs w:val="18"/>
        </w:rPr>
        <w:t>2.</w:t>
      </w:r>
      <w:r w:rsidR="00E2739D">
        <w:rPr>
          <w:rFonts w:ascii="Arial" w:hAnsi="Arial" w:cs="Arial"/>
          <w:b/>
          <w:bCs/>
          <w:sz w:val="18"/>
          <w:szCs w:val="18"/>
        </w:rPr>
        <w:t>1.B</w:t>
      </w:r>
      <w:r w:rsidRPr="00760426">
        <w:rPr>
          <w:rFonts w:ascii="Arial" w:hAnsi="Arial" w:cs="Arial"/>
          <w:b/>
          <w:bCs/>
          <w:sz w:val="18"/>
          <w:szCs w:val="18"/>
        </w:rPr>
        <w:t xml:space="preserve"> progress against indicators </w:t>
      </w:r>
    </w:p>
    <w:tbl>
      <w:tblPr>
        <w:tblStyle w:val="TableGrid"/>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2231"/>
        <w:gridCol w:w="2929"/>
        <w:gridCol w:w="1119"/>
        <w:gridCol w:w="1228"/>
        <w:gridCol w:w="1385"/>
        <w:gridCol w:w="1178"/>
      </w:tblGrid>
      <w:tr w:rsidR="00EF7535" w14:paraId="485DAA3A" w14:textId="77777777" w:rsidTr="00EF7535">
        <w:trPr>
          <w:trHeight w:val="300"/>
        </w:trPr>
        <w:tc>
          <w:tcPr>
            <w:tcW w:w="2620" w:type="dxa"/>
            <w:tcMar>
              <w:left w:w="105" w:type="dxa"/>
              <w:right w:w="105" w:type="dxa"/>
            </w:tcMar>
          </w:tcPr>
          <w:p w14:paraId="096AF450"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Indicator</w:t>
            </w:r>
          </w:p>
        </w:tc>
        <w:tc>
          <w:tcPr>
            <w:tcW w:w="2773" w:type="dxa"/>
            <w:tcMar>
              <w:left w:w="105" w:type="dxa"/>
              <w:right w:w="105" w:type="dxa"/>
            </w:tcMar>
          </w:tcPr>
          <w:p w14:paraId="672B653F"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Target</w:t>
            </w:r>
          </w:p>
        </w:tc>
        <w:tc>
          <w:tcPr>
            <w:tcW w:w="1067" w:type="dxa"/>
            <w:tcMar>
              <w:left w:w="105" w:type="dxa"/>
              <w:right w:w="105" w:type="dxa"/>
            </w:tcMar>
          </w:tcPr>
          <w:p w14:paraId="06D806F8"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 xml:space="preserve">Start level* </w:t>
            </w:r>
          </w:p>
          <w:p w14:paraId="28900CD8"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sz w:val="20"/>
                <w:szCs w:val="20"/>
              </w:rPr>
              <w:t>Baseline</w:t>
            </w:r>
          </w:p>
          <w:p w14:paraId="39498F83" w14:textId="77777777" w:rsidR="004273DA" w:rsidRPr="00557850" w:rsidRDefault="004273DA" w:rsidP="00800802">
            <w:pPr>
              <w:spacing w:after="0" w:line="240" w:lineRule="auto"/>
              <w:jc w:val="both"/>
              <w:rPr>
                <w:rFonts w:eastAsiaTheme="minorEastAsia" w:cstheme="minorHAnsi"/>
                <w:sz w:val="20"/>
                <w:szCs w:val="20"/>
              </w:rPr>
            </w:pPr>
          </w:p>
        </w:tc>
        <w:tc>
          <w:tcPr>
            <w:tcW w:w="1170" w:type="dxa"/>
            <w:tcMar>
              <w:left w:w="105" w:type="dxa"/>
              <w:right w:w="105" w:type="dxa"/>
            </w:tcMar>
          </w:tcPr>
          <w:p w14:paraId="561374A6"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Milestones*</w:t>
            </w:r>
          </w:p>
          <w:p w14:paraId="436ED8E6" w14:textId="77777777" w:rsidR="004273DA" w:rsidRPr="00557850" w:rsidRDefault="004273DA" w:rsidP="00800802">
            <w:pPr>
              <w:spacing w:after="0" w:line="240" w:lineRule="auto"/>
              <w:jc w:val="both"/>
              <w:rPr>
                <w:rFonts w:eastAsiaTheme="minorEastAsia" w:cstheme="minorHAnsi"/>
                <w:sz w:val="20"/>
                <w:szCs w:val="20"/>
              </w:rPr>
            </w:pPr>
          </w:p>
        </w:tc>
        <w:tc>
          <w:tcPr>
            <w:tcW w:w="1318" w:type="dxa"/>
            <w:tcMar>
              <w:left w:w="105" w:type="dxa"/>
              <w:right w:w="105" w:type="dxa"/>
            </w:tcMar>
          </w:tcPr>
          <w:p w14:paraId="0E83CC2B"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Period achievement</w:t>
            </w:r>
            <w:r w:rsidRPr="00557850">
              <w:rPr>
                <w:rFonts w:eastAsiaTheme="minorEastAsia" w:cstheme="minorHAnsi"/>
                <w:sz w:val="20"/>
                <w:szCs w:val="20"/>
              </w:rPr>
              <w:t>*</w:t>
            </w:r>
          </w:p>
        </w:tc>
        <w:tc>
          <w:tcPr>
            <w:tcW w:w="1122" w:type="dxa"/>
            <w:tcMar>
              <w:left w:w="105" w:type="dxa"/>
              <w:right w:w="105" w:type="dxa"/>
            </w:tcMar>
          </w:tcPr>
          <w:p w14:paraId="713C5493"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Means of Verification</w:t>
            </w:r>
          </w:p>
          <w:p w14:paraId="32858C21" w14:textId="77777777" w:rsidR="004273DA" w:rsidRPr="00557850" w:rsidRDefault="004273DA" w:rsidP="00800802">
            <w:pPr>
              <w:spacing w:after="0" w:line="240" w:lineRule="auto"/>
              <w:jc w:val="both"/>
              <w:rPr>
                <w:rFonts w:eastAsiaTheme="minorEastAsia" w:cstheme="minorHAnsi"/>
                <w:sz w:val="20"/>
                <w:szCs w:val="20"/>
              </w:rPr>
            </w:pPr>
            <w:r w:rsidRPr="00557850">
              <w:rPr>
                <w:rFonts w:eastAsiaTheme="minorEastAsia" w:cstheme="minorHAnsi"/>
                <w:b/>
                <w:bCs/>
                <w:sz w:val="20"/>
                <w:szCs w:val="20"/>
              </w:rPr>
              <w:t>on</w:t>
            </w:r>
          </w:p>
        </w:tc>
      </w:tr>
      <w:tr w:rsidR="00EF7535" w14:paraId="7064BB13" w14:textId="77777777" w:rsidTr="00EF7535">
        <w:trPr>
          <w:trHeight w:val="300"/>
        </w:trPr>
        <w:tc>
          <w:tcPr>
            <w:tcW w:w="2620" w:type="dxa"/>
            <w:tcMar>
              <w:left w:w="105" w:type="dxa"/>
              <w:right w:w="105" w:type="dxa"/>
            </w:tcMar>
          </w:tcPr>
          <w:p w14:paraId="4C583D8C" w14:textId="4C92D9FE" w:rsidR="00EF7535" w:rsidRPr="00557850" w:rsidRDefault="00EF7535" w:rsidP="00EF7535">
            <w:pPr>
              <w:spacing w:after="0" w:line="240" w:lineRule="auto"/>
              <w:rPr>
                <w:rFonts w:cstheme="minorHAnsi"/>
                <w:sz w:val="20"/>
                <w:szCs w:val="20"/>
              </w:rPr>
            </w:pPr>
            <w:r w:rsidRPr="00557850">
              <w:rPr>
                <w:rFonts w:eastAsia="Calibri" w:cstheme="minorHAnsi"/>
                <w:color w:val="000000" w:themeColor="text1"/>
                <w:sz w:val="20"/>
                <w:szCs w:val="20"/>
              </w:rPr>
              <w:t>UNFPA: 2</w:t>
            </w:r>
            <w:r w:rsidRPr="00557850">
              <w:rPr>
                <w:rFonts w:eastAsia="Calibri" w:cstheme="minorHAnsi"/>
                <w:b/>
                <w:bCs/>
                <w:color w:val="000000" w:themeColor="text1"/>
                <w:sz w:val="20"/>
                <w:szCs w:val="20"/>
              </w:rPr>
              <w:t>.1.1</w:t>
            </w:r>
            <w:r w:rsidRPr="00557850">
              <w:rPr>
                <w:rFonts w:eastAsia="Calibri" w:cstheme="minorHAnsi"/>
                <w:color w:val="000000" w:themeColor="text1"/>
                <w:sz w:val="20"/>
                <w:szCs w:val="20"/>
              </w:rPr>
              <w:t xml:space="preserve">. </w:t>
            </w:r>
          </w:p>
        </w:tc>
        <w:tc>
          <w:tcPr>
            <w:tcW w:w="2773" w:type="dxa"/>
            <w:tcMar>
              <w:left w:w="105" w:type="dxa"/>
              <w:right w:w="105" w:type="dxa"/>
            </w:tcMar>
          </w:tcPr>
          <w:p w14:paraId="703E12D3" w14:textId="38C9DCA5" w:rsidR="00EF7535" w:rsidRPr="00557850" w:rsidRDefault="00EF7535" w:rsidP="00EF7535">
            <w:pPr>
              <w:spacing w:after="0" w:line="240" w:lineRule="auto"/>
              <w:rPr>
                <w:rFonts w:cstheme="minorHAnsi"/>
                <w:sz w:val="20"/>
                <w:szCs w:val="20"/>
              </w:rPr>
            </w:pPr>
            <w:r w:rsidRPr="00557850">
              <w:rPr>
                <w:rFonts w:eastAsia="Calibri" w:cstheme="minorHAnsi"/>
                <w:color w:val="000000" w:themeColor="text1"/>
                <w:sz w:val="20"/>
                <w:szCs w:val="20"/>
              </w:rPr>
              <w:t>#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 (please explain)</w:t>
            </w:r>
          </w:p>
        </w:tc>
        <w:tc>
          <w:tcPr>
            <w:tcW w:w="1067" w:type="dxa"/>
            <w:tcMar>
              <w:left w:w="105" w:type="dxa"/>
              <w:right w:w="105" w:type="dxa"/>
            </w:tcMar>
          </w:tcPr>
          <w:p w14:paraId="1865293B" w14:textId="77777777" w:rsidR="00EF7535" w:rsidRPr="00557850" w:rsidRDefault="00EF7535" w:rsidP="00EF7535">
            <w:pPr>
              <w:spacing w:after="0" w:line="240" w:lineRule="auto"/>
              <w:rPr>
                <w:rFonts w:cstheme="minorHAnsi"/>
                <w:sz w:val="20"/>
                <w:szCs w:val="20"/>
              </w:rPr>
            </w:pPr>
            <w:r w:rsidRPr="00557850">
              <w:rPr>
                <w:rFonts w:eastAsia="Calibri" w:cstheme="minorHAnsi"/>
                <w:color w:val="000000" w:themeColor="text1"/>
                <w:sz w:val="20"/>
                <w:szCs w:val="20"/>
              </w:rPr>
              <w:t>No SRH cabinets are equipped to provide quality services to people with disabilities, specifically women and girls with different types of disabilities, including older women with mobility disability in 6 target regions</w:t>
            </w:r>
          </w:p>
        </w:tc>
        <w:tc>
          <w:tcPr>
            <w:tcW w:w="1170" w:type="dxa"/>
            <w:tcMar>
              <w:left w:w="105" w:type="dxa"/>
              <w:right w:w="105" w:type="dxa"/>
            </w:tcMar>
          </w:tcPr>
          <w:p w14:paraId="7BEB8A95" w14:textId="77777777" w:rsidR="00EF7535" w:rsidRPr="00557850" w:rsidRDefault="00EF7535" w:rsidP="00EF7535">
            <w:pPr>
              <w:spacing w:after="0" w:line="240" w:lineRule="auto"/>
              <w:rPr>
                <w:rFonts w:cstheme="minorHAnsi"/>
                <w:sz w:val="20"/>
                <w:szCs w:val="20"/>
              </w:rPr>
            </w:pPr>
            <w:r w:rsidRPr="00557850">
              <w:rPr>
                <w:rFonts w:eastAsia="Calibri" w:cstheme="minorHAnsi"/>
                <w:color w:val="000000" w:themeColor="text1"/>
                <w:sz w:val="20"/>
                <w:szCs w:val="20"/>
              </w:rPr>
              <w:t>12 inclusive SRH cabinets are established within 12 health facilities in 6 target regions</w:t>
            </w:r>
          </w:p>
        </w:tc>
        <w:tc>
          <w:tcPr>
            <w:tcW w:w="1318" w:type="dxa"/>
            <w:tcMar>
              <w:left w:w="105" w:type="dxa"/>
              <w:right w:w="105" w:type="dxa"/>
            </w:tcMar>
          </w:tcPr>
          <w:p w14:paraId="525C6ABD" w14:textId="5D56BDA5" w:rsidR="008F6593" w:rsidRDefault="008F6593" w:rsidP="00EF7535">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 xml:space="preserve">1 system change on service delivery </w:t>
            </w:r>
          </w:p>
          <w:p w14:paraId="7AE4496E" w14:textId="77777777" w:rsidR="008F6593" w:rsidRDefault="008F6593" w:rsidP="00EF7535">
            <w:pPr>
              <w:spacing w:after="0" w:line="240" w:lineRule="auto"/>
              <w:rPr>
                <w:rFonts w:eastAsia="Calibri" w:cstheme="minorHAnsi"/>
                <w:color w:val="000000" w:themeColor="text1"/>
                <w:sz w:val="20"/>
                <w:szCs w:val="20"/>
              </w:rPr>
            </w:pPr>
          </w:p>
          <w:p w14:paraId="16306147" w14:textId="0F7338F3" w:rsidR="00EF7535" w:rsidRPr="00557850" w:rsidRDefault="00EF7535" w:rsidP="00EF7535">
            <w:pPr>
              <w:spacing w:after="0" w:line="240" w:lineRule="auto"/>
              <w:rPr>
                <w:rFonts w:cstheme="minorHAnsi"/>
                <w:sz w:val="20"/>
                <w:szCs w:val="20"/>
              </w:rPr>
            </w:pPr>
            <w:r w:rsidRPr="00557850">
              <w:rPr>
                <w:rFonts w:eastAsia="Calibri" w:cstheme="minorHAnsi"/>
                <w:color w:val="000000" w:themeColor="text1"/>
                <w:sz w:val="20"/>
                <w:szCs w:val="20"/>
              </w:rPr>
              <w:t>12 inclusive SRH cabinets are established within 12 health facilities in 6 target regions</w:t>
            </w:r>
          </w:p>
        </w:tc>
        <w:tc>
          <w:tcPr>
            <w:tcW w:w="1122" w:type="dxa"/>
            <w:tcMar>
              <w:left w:w="105" w:type="dxa"/>
              <w:right w:w="105" w:type="dxa"/>
            </w:tcMar>
          </w:tcPr>
          <w:p w14:paraId="5910B10A" w14:textId="77777777" w:rsidR="00EF7535" w:rsidRPr="00557850" w:rsidRDefault="00EF7535" w:rsidP="00EF7535">
            <w:pPr>
              <w:spacing w:after="0" w:line="240" w:lineRule="auto"/>
              <w:rPr>
                <w:rFonts w:cstheme="minorHAnsi"/>
                <w:sz w:val="20"/>
                <w:szCs w:val="20"/>
              </w:rPr>
            </w:pPr>
            <w:r w:rsidRPr="00557850">
              <w:rPr>
                <w:rFonts w:eastAsia="Calibri" w:cstheme="minorHAnsi"/>
                <w:color w:val="000000" w:themeColor="text1"/>
                <w:sz w:val="20"/>
                <w:szCs w:val="20"/>
              </w:rPr>
              <w:t>Project reports, monitoring visits</w:t>
            </w:r>
          </w:p>
        </w:tc>
      </w:tr>
      <w:tr w:rsidR="00EF7535" w14:paraId="787B504B" w14:textId="77777777" w:rsidTr="00EF7535">
        <w:trPr>
          <w:trHeight w:val="300"/>
        </w:trPr>
        <w:tc>
          <w:tcPr>
            <w:tcW w:w="2620" w:type="dxa"/>
            <w:tcMar>
              <w:left w:w="105" w:type="dxa"/>
              <w:right w:w="105" w:type="dxa"/>
            </w:tcMar>
          </w:tcPr>
          <w:p w14:paraId="109F8F43" w14:textId="2142B8EE" w:rsidR="00EF7535" w:rsidRPr="00557850" w:rsidRDefault="00EF7535" w:rsidP="00EF7535">
            <w:pPr>
              <w:spacing w:after="0" w:line="240" w:lineRule="auto"/>
              <w:rPr>
                <w:rFonts w:eastAsia="Calibri" w:cstheme="minorHAnsi"/>
                <w:color w:val="000000" w:themeColor="text1"/>
                <w:sz w:val="20"/>
                <w:szCs w:val="20"/>
              </w:rPr>
            </w:pPr>
            <w:r>
              <w:rPr>
                <w:rStyle w:val="normaltextrun"/>
                <w:rFonts w:cs="Calibri"/>
                <w:color w:val="000000"/>
                <w:shd w:val="clear" w:color="auto" w:fill="FFFFFF"/>
              </w:rPr>
              <w:t>2.1.2      </w:t>
            </w:r>
          </w:p>
        </w:tc>
        <w:tc>
          <w:tcPr>
            <w:tcW w:w="2773" w:type="dxa"/>
            <w:tcMar>
              <w:left w:w="105" w:type="dxa"/>
              <w:right w:w="105" w:type="dxa"/>
            </w:tcMar>
          </w:tcPr>
          <w:p w14:paraId="5447C5CB" w14:textId="694067C9" w:rsidR="00EF7535" w:rsidRPr="00557850" w:rsidRDefault="00EF7535" w:rsidP="00EF7535">
            <w:pPr>
              <w:spacing w:after="0" w:line="240" w:lineRule="auto"/>
              <w:rPr>
                <w:rFonts w:cstheme="minorHAnsi"/>
                <w:sz w:val="20"/>
                <w:szCs w:val="20"/>
              </w:rPr>
            </w:pPr>
            <w:r>
              <w:rPr>
                <w:rStyle w:val="normaltextrun"/>
                <w:rFonts w:cs="Calibri"/>
                <w:color w:val="000000"/>
                <w:shd w:val="clear" w:color="auto" w:fill="FFFFFF"/>
              </w:rPr>
              <w:t xml:space="preserve"> # type of change (development/review/reform) in legal frameworks and systems</w:t>
            </w:r>
            <w:r>
              <w:rPr>
                <w:rStyle w:val="eop"/>
                <w:rFonts w:ascii="Calibri" w:hAnsi="Calibri" w:cs="Calibri"/>
                <w:color w:val="000000"/>
                <w:shd w:val="clear" w:color="auto" w:fill="FFFFFF"/>
              </w:rPr>
              <w:t> </w:t>
            </w:r>
            <w:r w:rsidR="00CC590D">
              <w:rPr>
                <w:rStyle w:val="eop"/>
                <w:rFonts w:ascii="Calibri" w:hAnsi="Calibri" w:cs="Calibri"/>
                <w:color w:val="000000"/>
                <w:shd w:val="clear" w:color="auto" w:fill="FFFFFF"/>
              </w:rPr>
              <w:t>– N/A</w:t>
            </w:r>
          </w:p>
        </w:tc>
        <w:tc>
          <w:tcPr>
            <w:tcW w:w="1067" w:type="dxa"/>
            <w:tcMar>
              <w:left w:w="105" w:type="dxa"/>
              <w:right w:w="105" w:type="dxa"/>
            </w:tcMar>
          </w:tcPr>
          <w:p w14:paraId="607BEF62" w14:textId="77777777" w:rsidR="00EF7535" w:rsidRPr="00557850" w:rsidRDefault="00EF7535" w:rsidP="00EF7535">
            <w:pPr>
              <w:spacing w:after="0" w:line="240" w:lineRule="auto"/>
              <w:rPr>
                <w:rFonts w:eastAsia="Calibri" w:cstheme="minorHAnsi"/>
                <w:color w:val="000000" w:themeColor="text1"/>
                <w:sz w:val="20"/>
                <w:szCs w:val="20"/>
              </w:rPr>
            </w:pPr>
          </w:p>
        </w:tc>
        <w:tc>
          <w:tcPr>
            <w:tcW w:w="1170" w:type="dxa"/>
            <w:tcMar>
              <w:left w:w="105" w:type="dxa"/>
              <w:right w:w="105" w:type="dxa"/>
            </w:tcMar>
          </w:tcPr>
          <w:p w14:paraId="0D9B7F5C" w14:textId="77777777" w:rsidR="00EF7535" w:rsidRPr="00557850" w:rsidRDefault="00EF7535" w:rsidP="00EF7535">
            <w:pPr>
              <w:spacing w:after="0" w:line="240" w:lineRule="auto"/>
              <w:rPr>
                <w:rFonts w:eastAsia="Calibri" w:cstheme="minorHAnsi"/>
                <w:color w:val="000000" w:themeColor="text1"/>
                <w:sz w:val="20"/>
                <w:szCs w:val="20"/>
              </w:rPr>
            </w:pPr>
          </w:p>
        </w:tc>
        <w:tc>
          <w:tcPr>
            <w:tcW w:w="1318" w:type="dxa"/>
            <w:tcMar>
              <w:left w:w="105" w:type="dxa"/>
              <w:right w:w="105" w:type="dxa"/>
            </w:tcMar>
          </w:tcPr>
          <w:p w14:paraId="2171B075" w14:textId="77777777" w:rsidR="00EF7535" w:rsidRPr="00557850" w:rsidRDefault="00EF7535" w:rsidP="00EF7535">
            <w:pPr>
              <w:spacing w:after="0" w:line="240" w:lineRule="auto"/>
              <w:rPr>
                <w:rFonts w:eastAsia="Calibri" w:cstheme="minorHAnsi"/>
                <w:color w:val="000000" w:themeColor="text1"/>
                <w:sz w:val="20"/>
                <w:szCs w:val="20"/>
              </w:rPr>
            </w:pPr>
          </w:p>
        </w:tc>
        <w:tc>
          <w:tcPr>
            <w:tcW w:w="1122" w:type="dxa"/>
            <w:tcMar>
              <w:left w:w="105" w:type="dxa"/>
              <w:right w:w="105" w:type="dxa"/>
            </w:tcMar>
          </w:tcPr>
          <w:p w14:paraId="218B4FA6" w14:textId="77777777" w:rsidR="00EF7535" w:rsidRPr="00557850" w:rsidRDefault="00EF7535" w:rsidP="00EF7535">
            <w:pPr>
              <w:spacing w:after="0" w:line="240" w:lineRule="auto"/>
              <w:rPr>
                <w:rFonts w:eastAsia="Calibri" w:cstheme="minorHAnsi"/>
                <w:color w:val="000000" w:themeColor="text1"/>
                <w:sz w:val="20"/>
                <w:szCs w:val="20"/>
              </w:rPr>
            </w:pPr>
          </w:p>
        </w:tc>
      </w:tr>
    </w:tbl>
    <w:p w14:paraId="2AFEBD36" w14:textId="77777777" w:rsidR="004273DA" w:rsidRDefault="004273DA" w:rsidP="00EC3E9A">
      <w:pPr>
        <w:rPr>
          <w:rFonts w:ascii="Arial" w:hAnsi="Arial" w:cs="Arial"/>
          <w:b/>
          <w:bCs/>
          <w:sz w:val="18"/>
          <w:szCs w:val="18"/>
        </w:rPr>
      </w:pPr>
    </w:p>
    <w:p w14:paraId="1386F603" w14:textId="77777777" w:rsidR="00EC3E9A" w:rsidRDefault="00EC3E9A" w:rsidP="00EC3E9A">
      <w:pPr>
        <w:jc w:val="both"/>
        <w:rPr>
          <w:i/>
          <w:iCs/>
          <w:sz w:val="16"/>
          <w:szCs w:val="16"/>
        </w:rPr>
      </w:pPr>
      <w:r w:rsidRPr="03B3A78E">
        <w:rPr>
          <w:i/>
          <w:iCs/>
          <w:sz w:val="16"/>
          <w:szCs w:val="16"/>
        </w:rPr>
        <w:t xml:space="preserve">* Please </w:t>
      </w:r>
      <w:r>
        <w:rPr>
          <w:i/>
          <w:iCs/>
          <w:sz w:val="16"/>
          <w:szCs w:val="16"/>
        </w:rPr>
        <w:t>report disaggregated data as per selected indicators from the UNPRPD Results Framework</w:t>
      </w:r>
    </w:p>
    <w:p w14:paraId="3B988CF5" w14:textId="079EBB50" w:rsidR="00EC3E9A" w:rsidRDefault="00EC3E9A" w:rsidP="00EC3E9A">
      <w:pPr>
        <w:jc w:val="both"/>
        <w:rPr>
          <w:rFonts w:ascii="Arial" w:hAnsi="Arial" w:cs="Arial"/>
          <w:b/>
          <w:bCs/>
          <w:sz w:val="18"/>
          <w:szCs w:val="18"/>
        </w:rPr>
      </w:pPr>
      <w:r>
        <w:rPr>
          <w:rFonts w:ascii="Arial" w:hAnsi="Arial" w:cs="Arial"/>
          <w:b/>
          <w:bCs/>
          <w:sz w:val="18"/>
          <w:szCs w:val="18"/>
        </w:rPr>
        <w:t xml:space="preserve">Output </w:t>
      </w:r>
      <w:r w:rsidR="006E6E23">
        <w:rPr>
          <w:rFonts w:ascii="Arial" w:hAnsi="Arial" w:cs="Arial"/>
          <w:b/>
          <w:bCs/>
          <w:sz w:val="18"/>
          <w:szCs w:val="18"/>
        </w:rPr>
        <w:t>2.</w:t>
      </w:r>
      <w:r w:rsidR="00043F1D">
        <w:rPr>
          <w:rFonts w:ascii="Arial" w:hAnsi="Arial" w:cs="Arial"/>
          <w:b/>
          <w:bCs/>
          <w:sz w:val="18"/>
          <w:szCs w:val="18"/>
        </w:rPr>
        <w:t>1.B</w:t>
      </w:r>
      <w:r>
        <w:rPr>
          <w:rFonts w:ascii="Arial" w:hAnsi="Arial" w:cs="Arial"/>
          <w:b/>
          <w:bCs/>
          <w:sz w:val="18"/>
          <w:szCs w:val="18"/>
        </w:rPr>
        <w:t xml:space="preserve">- </w:t>
      </w:r>
      <w:r w:rsidRPr="005D0A46">
        <w:rPr>
          <w:rFonts w:ascii="Arial" w:hAnsi="Arial" w:cs="Arial"/>
          <w:b/>
          <w:bCs/>
          <w:sz w:val="18"/>
          <w:szCs w:val="18"/>
        </w:rPr>
        <w:t xml:space="preserve">Description of progress made towards the outputs: </w:t>
      </w:r>
    </w:p>
    <w:tbl>
      <w:tblPr>
        <w:tblStyle w:val="TableGrid"/>
        <w:tblW w:w="0" w:type="auto"/>
        <w:tblLook w:val="04A0" w:firstRow="1" w:lastRow="0" w:firstColumn="1" w:lastColumn="0" w:noHBand="0" w:noVBand="1"/>
      </w:tblPr>
      <w:tblGrid>
        <w:gridCol w:w="10070"/>
      </w:tblGrid>
      <w:tr w:rsidR="00EC3E9A" w:rsidRPr="00D84EAD" w14:paraId="233470C4" w14:textId="77777777" w:rsidTr="005A7BB0">
        <w:tc>
          <w:tcPr>
            <w:tcW w:w="10156" w:type="dxa"/>
          </w:tcPr>
          <w:p w14:paraId="717AD0F5" w14:textId="0AD4367A" w:rsidR="00EC3E9A" w:rsidRPr="00D84EAD" w:rsidRDefault="70F9CFDD" w:rsidP="00D84EAD">
            <w:pPr>
              <w:spacing w:after="120" w:line="240" w:lineRule="auto"/>
              <w:jc w:val="both"/>
              <w:rPr>
                <w:rFonts w:ascii="Arial" w:hAnsi="Arial" w:cs="Arial"/>
              </w:rPr>
            </w:pPr>
            <w:r w:rsidRPr="00D84EAD">
              <w:rPr>
                <w:rFonts w:eastAsiaTheme="minorEastAsia"/>
              </w:rPr>
              <w:t xml:space="preserve">Due to </w:t>
            </w:r>
            <w:r w:rsidR="18F09649" w:rsidRPr="00D84EAD">
              <w:rPr>
                <w:rFonts w:eastAsiaTheme="minorEastAsia"/>
              </w:rPr>
              <w:t>UNFPA</w:t>
            </w:r>
            <w:r w:rsidRPr="00D84EAD">
              <w:rPr>
                <w:rFonts w:eastAsiaTheme="minorEastAsia"/>
              </w:rPr>
              <w:t xml:space="preserve"> leadership, JP</w:t>
            </w:r>
            <w:r w:rsidR="18F09649" w:rsidRPr="00D84EAD">
              <w:rPr>
                <w:rFonts w:eastAsiaTheme="minorEastAsia"/>
              </w:rPr>
              <w:t xml:space="preserve"> </w:t>
            </w:r>
            <w:r w:rsidR="18F09649" w:rsidRPr="00D84EAD">
              <w:rPr>
                <w:rFonts w:ascii="Calibri" w:eastAsia="Calibri" w:hAnsi="Calibri" w:cs="Calibri"/>
                <w:color w:val="000000" w:themeColor="text1"/>
              </w:rPr>
              <w:t xml:space="preserve">improved the capacity of the healthcare system to provide effective SRH services to </w:t>
            </w:r>
            <w:proofErr w:type="gramStart"/>
            <w:r w:rsidR="18F09649" w:rsidRPr="00D84EAD">
              <w:rPr>
                <w:rFonts w:ascii="Calibri" w:eastAsia="Calibri" w:hAnsi="Calibri" w:cs="Calibri"/>
                <w:color w:val="000000" w:themeColor="text1"/>
              </w:rPr>
              <w:t>persons</w:t>
            </w:r>
            <w:proofErr w:type="gramEnd"/>
            <w:r w:rsidR="18F09649" w:rsidRPr="00D84EAD">
              <w:rPr>
                <w:rFonts w:ascii="Calibri" w:eastAsia="Calibri" w:hAnsi="Calibri" w:cs="Calibri"/>
                <w:color w:val="000000" w:themeColor="text1"/>
              </w:rPr>
              <w:t xml:space="preserve"> with disabilities.</w:t>
            </w:r>
          </w:p>
          <w:p w14:paraId="65C249DC" w14:textId="0F927146" w:rsidR="00EC3E9A" w:rsidRDefault="18F09649" w:rsidP="00D84EAD">
            <w:pPr>
              <w:spacing w:after="120" w:line="240" w:lineRule="auto"/>
              <w:jc w:val="both"/>
              <w:rPr>
                <w:rFonts w:ascii="Calibri" w:eastAsia="Calibri" w:hAnsi="Calibri" w:cs="Calibri"/>
                <w:color w:val="000000" w:themeColor="text1"/>
              </w:rPr>
            </w:pPr>
            <w:r w:rsidRPr="00D84EAD">
              <w:rPr>
                <w:rFonts w:ascii="Calibri" w:eastAsia="Calibri" w:hAnsi="Calibri" w:cs="Calibri"/>
                <w:color w:val="000000" w:themeColor="text1"/>
              </w:rPr>
              <w:t xml:space="preserve">In collaboration with the Government Commissioner for the Rights of Persons with Disabilities, and healthcare departments, 12 facilities in six regions were selected for establishing inclusive SRH cabinets. Two cabinets in </w:t>
            </w:r>
            <w:r w:rsidRPr="00D84EAD">
              <w:rPr>
                <w:rFonts w:ascii="Calibri" w:eastAsia="Calibri" w:hAnsi="Calibri" w:cs="Calibri"/>
                <w:color w:val="000000" w:themeColor="text1"/>
              </w:rPr>
              <w:lastRenderedPageBreak/>
              <w:t>each of Zakarpattia, Lviv, Ivano-Frankivsk, Poltava, Vinnytsia, and Dnipro facilities were equipped with medical equipment to ease access for persons with disabilities to SRH services.</w:t>
            </w:r>
            <w:r w:rsidR="169F135D" w:rsidRPr="00D84EAD">
              <w:rPr>
                <w:rFonts w:ascii="Calibri" w:eastAsia="Calibri" w:hAnsi="Calibri" w:cs="Calibri"/>
                <w:color w:val="000000" w:themeColor="text1"/>
              </w:rPr>
              <w:t xml:space="preserve"> </w:t>
            </w:r>
            <w:r w:rsidRPr="00D84EAD">
              <w:rPr>
                <w:rFonts w:ascii="Calibri" w:eastAsia="Calibri" w:hAnsi="Calibri" w:cs="Calibri"/>
                <w:color w:val="000000" w:themeColor="text1"/>
              </w:rPr>
              <w:t xml:space="preserve">The equipment </w:t>
            </w:r>
            <w:proofErr w:type="gramStart"/>
            <w:r w:rsidRPr="00D84EAD">
              <w:rPr>
                <w:rFonts w:ascii="Calibri" w:eastAsia="Calibri" w:hAnsi="Calibri" w:cs="Calibri"/>
                <w:color w:val="000000" w:themeColor="text1"/>
              </w:rPr>
              <w:t>includes:</w:t>
            </w:r>
            <w:proofErr w:type="gramEnd"/>
            <w:r w:rsidRPr="00D84EAD">
              <w:rPr>
                <w:rFonts w:ascii="Calibri" w:eastAsia="Calibri" w:hAnsi="Calibri" w:cs="Calibri"/>
                <w:color w:val="000000" w:themeColor="text1"/>
              </w:rPr>
              <w:t xml:space="preserve"> electric gynecological chair with adjustable armrests; couch for medical examination; folding walkers with wheels; lifting devices that reduce physical stress for medical personnel and the risk of injury for patients with spinal cord injuries; complex injuries and post-operative health conditions; medical furniture as well as office furniture, and; computer equipment for medical specialists, etc. </w:t>
            </w:r>
          </w:p>
          <w:p w14:paraId="539A5942" w14:textId="4B61A911" w:rsidR="00EC3E9A" w:rsidRPr="00D84EAD" w:rsidRDefault="18F09649" w:rsidP="00D84EAD">
            <w:pPr>
              <w:spacing w:after="120" w:line="240" w:lineRule="auto"/>
              <w:jc w:val="both"/>
              <w:rPr>
                <w:rFonts w:ascii="Calibri" w:eastAsia="Calibri" w:hAnsi="Calibri" w:cs="Calibri"/>
                <w:color w:val="000000" w:themeColor="text1"/>
              </w:rPr>
            </w:pPr>
            <w:r w:rsidRPr="00D84EAD">
              <w:rPr>
                <w:rFonts w:ascii="Calibri" w:eastAsia="Calibri" w:hAnsi="Calibri" w:cs="Calibri"/>
                <w:color w:val="000000" w:themeColor="text1"/>
              </w:rPr>
              <w:t>The monitoring activities identified the needs of facilities requiring additional equipment, commodities, and supplies to make service provision in the cabinet comprehensive. Among other needs, requests included:</w:t>
            </w:r>
          </w:p>
          <w:p w14:paraId="5C9FA10C" w14:textId="4A0E4956" w:rsidR="00EC3E9A" w:rsidRPr="00D84EAD" w:rsidRDefault="18F09649" w:rsidP="00D84EAD">
            <w:pPr>
              <w:pStyle w:val="ListParagraph"/>
              <w:numPr>
                <w:ilvl w:val="0"/>
                <w:numId w:val="22"/>
              </w:numPr>
              <w:spacing w:after="120" w:line="240" w:lineRule="auto"/>
              <w:contextualSpacing w:val="0"/>
              <w:jc w:val="both"/>
              <w:rPr>
                <w:rFonts w:ascii="Calibri" w:eastAsia="Calibri" w:hAnsi="Calibri" w:cs="Calibri"/>
                <w:color w:val="000000" w:themeColor="text1"/>
              </w:rPr>
            </w:pPr>
            <w:r w:rsidRPr="00D84EAD">
              <w:rPr>
                <w:rFonts w:ascii="Calibri" w:eastAsia="Calibri" w:hAnsi="Calibri" w:cs="Calibri"/>
                <w:color w:val="000000" w:themeColor="text1"/>
              </w:rPr>
              <w:t xml:space="preserve">medical equipment such as: colposcope, hysteroscope, cardiotocograph, high-frequency electrosurgical device with a set of loops, multifunctional device, portable ultrasound device, </w:t>
            </w:r>
            <w:proofErr w:type="spellStart"/>
            <w:r w:rsidRPr="00D84EAD">
              <w:rPr>
                <w:rFonts w:ascii="Calibri" w:eastAsia="Calibri" w:hAnsi="Calibri" w:cs="Calibri"/>
                <w:color w:val="000000" w:themeColor="text1"/>
              </w:rPr>
              <w:t>crogenital</w:t>
            </w:r>
            <w:proofErr w:type="spellEnd"/>
            <w:r w:rsidRPr="00D84EAD">
              <w:rPr>
                <w:rFonts w:ascii="Calibri" w:eastAsia="Calibri" w:hAnsi="Calibri" w:cs="Calibri"/>
                <w:color w:val="000000" w:themeColor="text1"/>
              </w:rPr>
              <w:t xml:space="preserve"> probe, Ambu bag; bactericidal </w:t>
            </w:r>
            <w:proofErr w:type="spellStart"/>
            <w:r w:rsidRPr="00D84EAD">
              <w:rPr>
                <w:rFonts w:ascii="Calibri" w:eastAsia="Calibri" w:hAnsi="Calibri" w:cs="Calibri"/>
                <w:color w:val="000000" w:themeColor="text1"/>
              </w:rPr>
              <w:t>recirculator</w:t>
            </w:r>
            <w:proofErr w:type="spellEnd"/>
            <w:r w:rsidRPr="00D84EAD">
              <w:rPr>
                <w:rFonts w:ascii="Calibri" w:eastAsia="Calibri" w:hAnsi="Calibri" w:cs="Calibri"/>
                <w:color w:val="000000" w:themeColor="text1"/>
              </w:rPr>
              <w:t>;</w:t>
            </w:r>
          </w:p>
          <w:p w14:paraId="4D5827EF" w14:textId="55E67BA3" w:rsidR="00EC3E9A" w:rsidRPr="00D84EAD" w:rsidRDefault="18F09649" w:rsidP="00D84EAD">
            <w:pPr>
              <w:pStyle w:val="ListParagraph"/>
              <w:numPr>
                <w:ilvl w:val="0"/>
                <w:numId w:val="22"/>
              </w:numPr>
              <w:spacing w:after="120" w:line="240" w:lineRule="auto"/>
              <w:contextualSpacing w:val="0"/>
              <w:jc w:val="both"/>
              <w:rPr>
                <w:rFonts w:ascii="Calibri" w:eastAsia="Calibri" w:hAnsi="Calibri" w:cs="Calibri"/>
                <w:color w:val="000000" w:themeColor="text1"/>
              </w:rPr>
            </w:pPr>
            <w:r w:rsidRPr="00D84EAD">
              <w:rPr>
                <w:rFonts w:ascii="Calibri" w:eastAsia="Calibri" w:hAnsi="Calibri" w:cs="Calibri"/>
                <w:color w:val="000000" w:themeColor="text1"/>
              </w:rPr>
              <w:t>gynecological examination set, vaginal mirror, object glass, endocervical brush, containers for disinfection, a container for storing glass with smears and their delivery to the laboratory, a case for transferring material to the laboratory, scales for weighing;</w:t>
            </w:r>
          </w:p>
          <w:p w14:paraId="788E0C6F" w14:textId="74C775BE" w:rsidR="00EC3E9A" w:rsidRPr="00D84EAD" w:rsidRDefault="18F09649" w:rsidP="00D84EAD">
            <w:pPr>
              <w:pStyle w:val="ListParagraph"/>
              <w:numPr>
                <w:ilvl w:val="0"/>
                <w:numId w:val="22"/>
              </w:numPr>
              <w:spacing w:after="120" w:line="240" w:lineRule="auto"/>
              <w:contextualSpacing w:val="0"/>
              <w:jc w:val="both"/>
              <w:rPr>
                <w:rFonts w:ascii="Calibri" w:eastAsia="Calibri" w:hAnsi="Calibri" w:cs="Calibri"/>
                <w:color w:val="000000" w:themeColor="text1"/>
              </w:rPr>
            </w:pPr>
            <w:r w:rsidRPr="00D84EAD">
              <w:rPr>
                <w:rFonts w:ascii="Calibri" w:eastAsia="Calibri" w:hAnsi="Calibri" w:cs="Calibri"/>
                <w:color w:val="000000" w:themeColor="text1"/>
              </w:rPr>
              <w:t>medical masks, medical gloves and other consumables;</w:t>
            </w:r>
          </w:p>
          <w:p w14:paraId="0FD59BD7" w14:textId="626AAC1B" w:rsidR="00EC3E9A" w:rsidRPr="00D84EAD" w:rsidRDefault="18F09649" w:rsidP="00D84EAD">
            <w:pPr>
              <w:pStyle w:val="ListParagraph"/>
              <w:numPr>
                <w:ilvl w:val="0"/>
                <w:numId w:val="22"/>
              </w:numPr>
              <w:spacing w:after="120" w:line="240" w:lineRule="auto"/>
              <w:contextualSpacing w:val="0"/>
              <w:jc w:val="both"/>
              <w:rPr>
                <w:rFonts w:ascii="Calibri" w:eastAsia="Calibri" w:hAnsi="Calibri" w:cs="Calibri"/>
                <w:color w:val="000000" w:themeColor="text1"/>
              </w:rPr>
            </w:pPr>
            <w:r w:rsidRPr="00D84EAD">
              <w:rPr>
                <w:rFonts w:ascii="Calibri" w:eastAsia="Calibri" w:hAnsi="Calibri" w:cs="Calibri"/>
                <w:color w:val="000000" w:themeColor="text1"/>
              </w:rPr>
              <w:t xml:space="preserve">medical furniture (manipulation table, medical cabinet) and additional handrails for cabinets and bathrooms </w:t>
            </w:r>
            <w:proofErr w:type="spellStart"/>
            <w:r w:rsidRPr="00D84EAD">
              <w:rPr>
                <w:rFonts w:ascii="Calibri" w:eastAsia="Calibri" w:hAnsi="Calibri" w:cs="Calibri"/>
                <w:color w:val="000000" w:themeColor="text1"/>
              </w:rPr>
              <w:t>etc</w:t>
            </w:r>
            <w:proofErr w:type="spellEnd"/>
            <w:r w:rsidR="46D8A5E6" w:rsidRPr="00D84EAD">
              <w:rPr>
                <w:rFonts w:ascii="Calibri" w:eastAsia="Calibri" w:hAnsi="Calibri" w:cs="Calibri"/>
                <w:color w:val="000000" w:themeColor="text1"/>
              </w:rPr>
              <w:t>;</w:t>
            </w:r>
          </w:p>
          <w:p w14:paraId="07C03A3A" w14:textId="240FFA79" w:rsidR="00EC3E9A" w:rsidRPr="00D84EAD" w:rsidRDefault="18F09649" w:rsidP="00D84EAD">
            <w:pPr>
              <w:pStyle w:val="ListParagraph"/>
              <w:numPr>
                <w:ilvl w:val="0"/>
                <w:numId w:val="22"/>
              </w:numPr>
              <w:spacing w:after="120" w:line="240" w:lineRule="auto"/>
              <w:contextualSpacing w:val="0"/>
              <w:jc w:val="both"/>
            </w:pPr>
            <w:r w:rsidRPr="00D84EAD">
              <w:rPr>
                <w:rFonts w:ascii="Calibri" w:eastAsia="Calibri" w:hAnsi="Calibri" w:cs="Calibri"/>
                <w:color w:val="000000" w:themeColor="text1"/>
              </w:rPr>
              <w:t>office equipment (computer for work in the manipulation room, printer) and some office furniture.</w:t>
            </w:r>
          </w:p>
          <w:p w14:paraId="4838D516" w14:textId="723B97E6" w:rsidR="00EC3E9A" w:rsidRPr="00D84EAD" w:rsidRDefault="18F09649" w:rsidP="00D84EAD">
            <w:pPr>
              <w:spacing w:after="120" w:line="240" w:lineRule="auto"/>
              <w:jc w:val="both"/>
            </w:pPr>
            <w:r w:rsidRPr="00D84EAD">
              <w:rPr>
                <w:rFonts w:ascii="Calibri" w:eastAsia="Calibri" w:hAnsi="Calibri" w:cs="Calibri"/>
                <w:color w:val="000000" w:themeColor="text1"/>
              </w:rPr>
              <w:t xml:space="preserve">Based on the needs analyses, the </w:t>
            </w:r>
            <w:proofErr w:type="spellStart"/>
            <w:r w:rsidR="46D8A5E6" w:rsidRPr="00D84EAD">
              <w:rPr>
                <w:rFonts w:ascii="Calibri" w:eastAsia="Calibri" w:hAnsi="Calibri" w:cs="Calibri"/>
                <w:color w:val="000000" w:themeColor="text1"/>
              </w:rPr>
              <w:t>program</w:t>
            </w:r>
            <w:r w:rsidR="4C1FFC2F" w:rsidRPr="00D84EAD">
              <w:rPr>
                <w:rFonts w:ascii="Calibri" w:eastAsia="Calibri" w:hAnsi="Calibri" w:cs="Calibri"/>
                <w:color w:val="000000" w:themeColor="text1"/>
              </w:rPr>
              <w:t>me</w:t>
            </w:r>
            <w:proofErr w:type="spellEnd"/>
            <w:r w:rsidRPr="00D84EAD">
              <w:rPr>
                <w:rFonts w:ascii="Calibri" w:eastAsia="Calibri" w:hAnsi="Calibri" w:cs="Calibri"/>
                <w:color w:val="000000" w:themeColor="text1"/>
              </w:rPr>
              <w:t xml:space="preserve"> provided colposcopes to 11 facilities. </w:t>
            </w:r>
          </w:p>
          <w:p w14:paraId="6B124AF9" w14:textId="2D833D2C" w:rsidR="00EC3E9A" w:rsidRPr="00BC6532" w:rsidRDefault="18F09649" w:rsidP="00BC6532">
            <w:pPr>
              <w:pStyle w:val="CommentText"/>
              <w:jc w:val="both"/>
              <w:rPr>
                <w:sz w:val="24"/>
                <w:szCs w:val="24"/>
              </w:rPr>
            </w:pPr>
            <w:r w:rsidRPr="00BC6532">
              <w:rPr>
                <w:rFonts w:ascii="Calibri" w:eastAsia="Calibri" w:hAnsi="Calibri" w:cs="Calibri"/>
                <w:color w:val="000000" w:themeColor="text1"/>
                <w:sz w:val="24"/>
                <w:szCs w:val="24"/>
              </w:rPr>
              <w:t>Monitoring of number and type of service provision at newly established cabinets showed that almost 1,700 women received SRH services in disability inclusive cabinets during October-</w:t>
            </w:r>
            <w:proofErr w:type="gramStart"/>
            <w:r w:rsidRPr="00BC6532">
              <w:rPr>
                <w:rFonts w:ascii="Calibri" w:eastAsia="Calibri" w:hAnsi="Calibri" w:cs="Calibri"/>
                <w:color w:val="000000" w:themeColor="text1"/>
                <w:sz w:val="24"/>
                <w:szCs w:val="24"/>
              </w:rPr>
              <w:t>December,</w:t>
            </w:r>
            <w:proofErr w:type="gramEnd"/>
            <w:r w:rsidRPr="00BC6532">
              <w:rPr>
                <w:rFonts w:ascii="Calibri" w:eastAsia="Calibri" w:hAnsi="Calibri" w:cs="Calibri"/>
                <w:color w:val="000000" w:themeColor="text1"/>
                <w:sz w:val="24"/>
                <w:szCs w:val="24"/>
              </w:rPr>
              <w:t xml:space="preserve"> 2022. Among them 58 are women with disabilities, and 226 are internally displaced women.</w:t>
            </w:r>
            <w:r w:rsidR="00BC6532" w:rsidRPr="00BC6532">
              <w:rPr>
                <w:rFonts w:ascii="Calibri" w:eastAsia="Calibri" w:hAnsi="Calibri" w:cs="Calibri"/>
                <w:color w:val="000000" w:themeColor="text1"/>
                <w:sz w:val="24"/>
                <w:szCs w:val="24"/>
              </w:rPr>
              <w:t xml:space="preserve"> </w:t>
            </w:r>
            <w:r w:rsidR="00BC6532" w:rsidRPr="00BC6532">
              <w:rPr>
                <w:sz w:val="24"/>
                <w:szCs w:val="24"/>
              </w:rPr>
              <w:t xml:space="preserve">Disability inclusive cabinets </w:t>
            </w:r>
            <w:proofErr w:type="gramStart"/>
            <w:r w:rsidR="00BC6532" w:rsidRPr="00BC6532">
              <w:rPr>
                <w:sz w:val="24"/>
                <w:szCs w:val="24"/>
              </w:rPr>
              <w:t>are located in</w:t>
            </w:r>
            <w:proofErr w:type="gramEnd"/>
            <w:r w:rsidR="00BC6532" w:rsidRPr="00BC6532">
              <w:rPr>
                <w:sz w:val="24"/>
                <w:szCs w:val="24"/>
              </w:rPr>
              <w:t xml:space="preserve"> women consultation in policlinics</w:t>
            </w:r>
          </w:p>
          <w:p w14:paraId="37D3300A" w14:textId="041BE9ED" w:rsidR="00E368BC" w:rsidRDefault="00E368BC" w:rsidP="00E368BC">
            <w:pPr>
              <w:spacing w:after="120" w:line="240" w:lineRule="auto"/>
              <w:jc w:val="both"/>
              <w:rPr>
                <w:rFonts w:ascii="Calibri" w:eastAsia="Calibri" w:hAnsi="Calibri" w:cs="Calibri"/>
                <w:color w:val="000000" w:themeColor="text1"/>
              </w:rPr>
            </w:pPr>
            <w:r w:rsidRPr="00FF2DD4">
              <w:rPr>
                <w:rFonts w:ascii="Calibri" w:eastAsia="Calibri" w:hAnsi="Calibri" w:cs="Calibri"/>
                <w:color w:val="000000" w:themeColor="text1"/>
              </w:rPr>
              <w:t xml:space="preserve">Two national level events (Round Tables) on access of women with disabilities to SRH services were held in October 2022 and January 2023, united all interested parties around the issue. Participation of the Advisor – Special Envoy of the President of Ukraine on Barrier-Free Space, the Government Commissioner for the Rights of Persons with Disabilities, Ministry of Health of Ukraine and Ministry of Social Policy representatives, as well as national organizations working in the field of PWDs’ rights protection raised a top-level discussion. One of the results of the events and the program implementation materialized into the ‘Resolution on Improving Access to Sexual and Reproductive Health Medical Services in Ukraine’. The ‘Resolution’ contains key recommendations to provide conditions for the elimination of discrimination in access to SRH services for women from low-mobility groups, and to strengthen the capacity of healthcare institutions to implement. The recommendations will be </w:t>
            </w:r>
            <w:proofErr w:type="gramStart"/>
            <w:r w:rsidRPr="00FF2DD4">
              <w:rPr>
                <w:rFonts w:ascii="Calibri" w:eastAsia="Calibri" w:hAnsi="Calibri" w:cs="Calibri"/>
                <w:color w:val="000000" w:themeColor="text1"/>
              </w:rPr>
              <w:t>taken into account</w:t>
            </w:r>
            <w:proofErr w:type="gramEnd"/>
            <w:r w:rsidRPr="00FF2DD4">
              <w:rPr>
                <w:rFonts w:ascii="Calibri" w:eastAsia="Calibri" w:hAnsi="Calibri" w:cs="Calibri"/>
                <w:color w:val="000000" w:themeColor="text1"/>
              </w:rPr>
              <w:t xml:space="preserve"> during the development and updating of legal acts, including the National Strategy for the creation of a barrier-free space in Ukraine for the period up to 2030. The ‘Resolution’ was agreed by key </w:t>
            </w:r>
            <w:proofErr w:type="gramStart"/>
            <w:r w:rsidRPr="00FF2DD4">
              <w:rPr>
                <w:rFonts w:ascii="Calibri" w:eastAsia="Calibri" w:hAnsi="Calibri" w:cs="Calibri"/>
                <w:color w:val="000000" w:themeColor="text1"/>
              </w:rPr>
              <w:t>stakeholders, and</w:t>
            </w:r>
            <w:proofErr w:type="gramEnd"/>
            <w:r w:rsidRPr="00FF2DD4">
              <w:rPr>
                <w:rFonts w:ascii="Calibri" w:eastAsia="Calibri" w:hAnsi="Calibri" w:cs="Calibri"/>
                <w:color w:val="000000" w:themeColor="text1"/>
              </w:rPr>
              <w:t xml:space="preserve"> provided to key ministries and Ombudsman.</w:t>
            </w:r>
            <w:r w:rsidR="00BC6532">
              <w:rPr>
                <w:rFonts w:ascii="Calibri" w:eastAsia="Calibri" w:hAnsi="Calibri" w:cs="Calibri"/>
                <w:color w:val="000000" w:themeColor="text1"/>
              </w:rPr>
              <w:t xml:space="preserve"> The </w:t>
            </w:r>
            <w:r w:rsidR="00BC6532">
              <w:t xml:space="preserve">Resolution </w:t>
            </w:r>
            <w:proofErr w:type="gramStart"/>
            <w:r w:rsidR="00BC6532">
              <w:t>emphasize</w:t>
            </w:r>
            <w:proofErr w:type="gramEnd"/>
            <w:r w:rsidR="00BC6532">
              <w:t xml:space="preserve"> importance of addressing SRH needs of PWD, increase awareness of PWD, improve access to service and recommended development of standards/SOP for barrier free cabinets and work with NHS</w:t>
            </w:r>
          </w:p>
          <w:p w14:paraId="7E2D1967" w14:textId="0AA047DB" w:rsidR="00043F1D" w:rsidRPr="00D84EAD" w:rsidRDefault="00C26DBC" w:rsidP="00E92495">
            <w:pPr>
              <w:spacing w:after="120" w:line="240" w:lineRule="auto"/>
              <w:jc w:val="both"/>
              <w:rPr>
                <w:rFonts w:ascii="Arial" w:eastAsia="Arial" w:hAnsi="Arial" w:cs="Arial"/>
              </w:rPr>
            </w:pPr>
            <w:r w:rsidRPr="00FF2DD4">
              <w:rPr>
                <w:rFonts w:ascii="Calibri" w:eastAsia="Calibri" w:hAnsi="Calibri" w:cs="Calibri"/>
              </w:rPr>
              <w:t xml:space="preserve">To identify children with developmental delays and to assess the current needs, UNICEF held screening (rapid review) for 5870 children, living in 7 regions of Ukraine. The screening was held in collective centers, where IDP families with children are currently living, as well as in social and rehabilitation service centers, where families get regular services. At least 80% </w:t>
            </w:r>
            <w:proofErr w:type="gramStart"/>
            <w:r w:rsidRPr="00FF2DD4">
              <w:rPr>
                <w:rFonts w:ascii="Calibri" w:eastAsia="Calibri" w:hAnsi="Calibri" w:cs="Calibri"/>
              </w:rPr>
              <w:t>children</w:t>
            </w:r>
            <w:proofErr w:type="gramEnd"/>
            <w:r w:rsidRPr="00FF2DD4">
              <w:rPr>
                <w:rFonts w:ascii="Calibri" w:eastAsia="Calibri" w:hAnsi="Calibri" w:cs="Calibri"/>
              </w:rPr>
              <w:t xml:space="preserve"> screened are IDP children, in terms of age division </w:t>
            </w:r>
            <w:proofErr w:type="gramStart"/>
            <w:r w:rsidRPr="00FF2DD4">
              <w:rPr>
                <w:rFonts w:ascii="Calibri" w:eastAsia="Calibri" w:hAnsi="Calibri" w:cs="Calibri"/>
              </w:rPr>
              <w:t>-  80</w:t>
            </w:r>
            <w:proofErr w:type="gramEnd"/>
            <w:r w:rsidRPr="00FF2DD4">
              <w:rPr>
                <w:rFonts w:ascii="Calibri" w:eastAsia="Calibri" w:hAnsi="Calibri" w:cs="Calibri"/>
              </w:rPr>
              <w:t xml:space="preserve">% children aged 5-7 </w:t>
            </w:r>
            <w:proofErr w:type="spellStart"/>
            <w:r w:rsidRPr="00FF2DD4">
              <w:rPr>
                <w:rFonts w:ascii="Calibri" w:eastAsia="Calibri" w:hAnsi="Calibri" w:cs="Calibri"/>
              </w:rPr>
              <w:t>y.o</w:t>
            </w:r>
            <w:proofErr w:type="spellEnd"/>
            <w:r w:rsidRPr="00FF2DD4">
              <w:rPr>
                <w:rFonts w:ascii="Calibri" w:eastAsia="Calibri" w:hAnsi="Calibri" w:cs="Calibri"/>
              </w:rPr>
              <w:t xml:space="preserve"> and 20% children aged 0-4 </w:t>
            </w:r>
            <w:proofErr w:type="spellStart"/>
            <w:r w:rsidRPr="00FF2DD4">
              <w:rPr>
                <w:rFonts w:ascii="Calibri" w:eastAsia="Calibri" w:hAnsi="Calibri" w:cs="Calibri"/>
              </w:rPr>
              <w:t>y.o</w:t>
            </w:r>
            <w:proofErr w:type="spellEnd"/>
            <w:r w:rsidRPr="00FF2DD4">
              <w:rPr>
                <w:rFonts w:ascii="Calibri" w:eastAsia="Calibri" w:hAnsi="Calibri" w:cs="Calibri"/>
              </w:rPr>
              <w:t xml:space="preserve">. Exercise results demonstrated that 20% out of all screened children </w:t>
            </w:r>
            <w:r w:rsidRPr="00FF2DD4">
              <w:rPr>
                <w:rFonts w:ascii="Calibri" w:eastAsia="Calibri" w:hAnsi="Calibri" w:cs="Calibri"/>
              </w:rPr>
              <w:lastRenderedPageBreak/>
              <w:t>are children with disabilities with formally registered status of disability.</w:t>
            </w:r>
            <w:r w:rsidRPr="00FF2DD4">
              <w:rPr>
                <w:rFonts w:ascii="Calibri" w:eastAsia="Calibri" w:hAnsi="Calibri" w:cs="Calibri"/>
                <w:lang w:val=""/>
              </w:rPr>
              <w:t xml:space="preserve"> The results </w:t>
            </w:r>
            <w:r w:rsidRPr="00FF2DD4">
              <w:rPr>
                <w:rFonts w:ascii="Calibri" w:eastAsia="Calibri" w:hAnsi="Calibri" w:cs="Calibri"/>
              </w:rPr>
              <w:t>also prove</w:t>
            </w:r>
            <w:r w:rsidRPr="00FF2DD4">
              <w:rPr>
                <w:rFonts w:ascii="Calibri" w:eastAsia="Calibri" w:hAnsi="Calibri" w:cs="Calibri"/>
                <w:lang w:val=""/>
              </w:rPr>
              <w:t xml:space="preserve"> that 54% of children have mental health disorders and 21% children have communication constraints. The communication problems are mainly caused by war and displacement. As a result of the survey, it was identified that both children and parents need mental health support, mostly IDP families with children with disabilities are not aware what social, educational and medical service new hosting communities can offer for children with disabilities and developmental delays. Parents of children voiced the most actual needs of the families which include specialized services (86%); cash support (30%); social services (5%); education services (5%). The assumption was made that social and education services offered by hosting communities are in low demand, because parents were not aware about most of them.</w:t>
            </w:r>
            <w:r w:rsidRPr="00FF2DD4">
              <w:rPr>
                <w:rFonts w:ascii="Calibri" w:eastAsia="Calibri" w:hAnsi="Calibri" w:cs="Calibri"/>
              </w:rPr>
              <w:t xml:space="preserve"> All screened children were referred to direct support within other UNICEF </w:t>
            </w:r>
            <w:proofErr w:type="spellStart"/>
            <w:r w:rsidRPr="00FF2DD4">
              <w:rPr>
                <w:rFonts w:ascii="Calibri" w:eastAsia="Calibri" w:hAnsi="Calibri" w:cs="Calibri"/>
              </w:rPr>
              <w:t>programmes</w:t>
            </w:r>
            <w:proofErr w:type="spellEnd"/>
            <w:r w:rsidRPr="00FF2DD4">
              <w:rPr>
                <w:rFonts w:ascii="Calibri" w:eastAsia="Calibri" w:hAnsi="Calibri" w:cs="Calibri"/>
              </w:rPr>
              <w:t xml:space="preserve"> and projects. 6 OPD registered in Child Protection sub-cluster systems and regularly attend the sub-cluster partner meetings.</w:t>
            </w:r>
          </w:p>
        </w:tc>
      </w:tr>
    </w:tbl>
    <w:p w14:paraId="148053A7" w14:textId="733F54C0" w:rsidR="7FA4030E" w:rsidRDefault="7FA4030E" w:rsidP="727E8379">
      <w:pPr>
        <w:rPr>
          <w:rFonts w:eastAsiaTheme="minorEastAsia"/>
          <w:color w:val="000000" w:themeColor="text1"/>
          <w:sz w:val="20"/>
          <w:szCs w:val="20"/>
        </w:rPr>
      </w:pPr>
      <w:r w:rsidRPr="727E8379">
        <w:rPr>
          <w:rFonts w:eastAsiaTheme="minorEastAsia"/>
          <w:b/>
          <w:bCs/>
          <w:color w:val="000000" w:themeColor="text1"/>
          <w:sz w:val="20"/>
          <w:szCs w:val="20"/>
        </w:rPr>
        <w:lastRenderedPageBreak/>
        <w:t xml:space="preserve"> </w:t>
      </w:r>
    </w:p>
    <w:p w14:paraId="4F727DB3" w14:textId="5F46E930" w:rsidR="65976F45" w:rsidRDefault="65976F45" w:rsidP="007E18A9">
      <w:pPr>
        <w:spacing w:line="274" w:lineRule="auto"/>
        <w:rPr>
          <w:rFonts w:ascii="Arial" w:eastAsia="Arial" w:hAnsi="Arial" w:cs="Arial"/>
          <w:b/>
          <w:bCs/>
          <w:sz w:val="20"/>
          <w:szCs w:val="20"/>
        </w:rPr>
      </w:pPr>
      <w:r w:rsidRPr="727E8379">
        <w:rPr>
          <w:rFonts w:ascii="Arial" w:eastAsia="Arial" w:hAnsi="Arial" w:cs="Arial"/>
          <w:b/>
          <w:bCs/>
          <w:sz w:val="20"/>
          <w:szCs w:val="20"/>
        </w:rPr>
        <w:t xml:space="preserve">Output 2.2 overall assessment </w:t>
      </w:r>
    </w:p>
    <w:tbl>
      <w:tblPr>
        <w:tblStyle w:val="TableGrid"/>
        <w:tblW w:w="0" w:type="auto"/>
        <w:tblLayout w:type="fixed"/>
        <w:tblLook w:val="06A0" w:firstRow="1" w:lastRow="0" w:firstColumn="1" w:lastColumn="0" w:noHBand="1" w:noVBand="1"/>
      </w:tblPr>
      <w:tblGrid>
        <w:gridCol w:w="10080"/>
      </w:tblGrid>
      <w:tr w:rsidR="727E8379" w14:paraId="18504F51" w14:textId="77777777" w:rsidTr="727E8379">
        <w:trPr>
          <w:trHeight w:val="300"/>
        </w:trPr>
        <w:tc>
          <w:tcPr>
            <w:tcW w:w="10080" w:type="dxa"/>
          </w:tcPr>
          <w:p w14:paraId="64EEF65F" w14:textId="1A016C39" w:rsidR="727E8379" w:rsidRDefault="727E8379" w:rsidP="007E18A9">
            <w:pPr>
              <w:spacing w:line="274" w:lineRule="auto"/>
              <w:jc w:val="both"/>
              <w:rPr>
                <w:rFonts w:ascii="Arial" w:eastAsia="Arial" w:hAnsi="Arial" w:cs="Arial"/>
                <w:b/>
                <w:bCs/>
              </w:rPr>
            </w:pPr>
            <w:r w:rsidRPr="727E8379">
              <w:rPr>
                <w:rFonts w:ascii="Arial" w:eastAsia="Arial" w:hAnsi="Arial" w:cs="Arial"/>
                <w:b/>
                <w:bCs/>
              </w:rPr>
              <w:t>Output 2.2</w:t>
            </w:r>
          </w:p>
        </w:tc>
      </w:tr>
      <w:tr w:rsidR="727E8379" w14:paraId="1E7392B3" w14:textId="77777777" w:rsidTr="727E8379">
        <w:trPr>
          <w:trHeight w:val="300"/>
        </w:trPr>
        <w:tc>
          <w:tcPr>
            <w:tcW w:w="10080" w:type="dxa"/>
          </w:tcPr>
          <w:p w14:paraId="4D4F6847" w14:textId="023733A1" w:rsidR="727E8379" w:rsidRDefault="727E8379" w:rsidP="007E18A9">
            <w:pPr>
              <w:spacing w:line="274" w:lineRule="auto"/>
              <w:jc w:val="both"/>
              <w:rPr>
                <w:rFonts w:ascii="Arial" w:eastAsia="Arial" w:hAnsi="Arial" w:cs="Arial"/>
              </w:rPr>
            </w:pPr>
            <w:r w:rsidRPr="727E8379">
              <w:rPr>
                <w:rFonts w:ascii="Arial" w:eastAsia="Arial" w:hAnsi="Arial" w:cs="Arial"/>
              </w:rPr>
              <w:t>[Multi stakeholder participation and contribution to the design, reform, and implementation of disability inclusive laws policies and systems is enhanced with focus on humanitarian response]</w:t>
            </w:r>
          </w:p>
        </w:tc>
      </w:tr>
      <w:tr w:rsidR="727E8379" w14:paraId="4862F29C" w14:textId="77777777" w:rsidTr="727E8379">
        <w:trPr>
          <w:trHeight w:val="300"/>
        </w:trPr>
        <w:tc>
          <w:tcPr>
            <w:tcW w:w="10080" w:type="dxa"/>
          </w:tcPr>
          <w:p w14:paraId="3F2BFFA1" w14:textId="54D9084B" w:rsidR="727E8379" w:rsidRDefault="727E8379" w:rsidP="007E18A9">
            <w:pPr>
              <w:spacing w:line="274" w:lineRule="auto"/>
              <w:jc w:val="both"/>
              <w:rPr>
                <w:rFonts w:ascii="Arial" w:eastAsia="Arial" w:hAnsi="Arial" w:cs="Arial"/>
                <w:b/>
                <w:bCs/>
              </w:rPr>
            </w:pPr>
            <w:r w:rsidRPr="727E8379">
              <w:rPr>
                <w:rFonts w:ascii="Arial" w:eastAsia="Arial" w:hAnsi="Arial" w:cs="Arial"/>
                <w:b/>
                <w:bCs/>
              </w:rPr>
              <w:t xml:space="preserve">Output score </w:t>
            </w:r>
          </w:p>
        </w:tc>
      </w:tr>
      <w:tr w:rsidR="727E8379" w14:paraId="608D836D" w14:textId="77777777" w:rsidTr="727E8379">
        <w:trPr>
          <w:trHeight w:val="300"/>
        </w:trPr>
        <w:tc>
          <w:tcPr>
            <w:tcW w:w="10080" w:type="dxa"/>
          </w:tcPr>
          <w:p w14:paraId="43F5454E" w14:textId="56D491B3" w:rsidR="727E8379" w:rsidRDefault="727E8379" w:rsidP="007E18A9">
            <w:pPr>
              <w:spacing w:line="274" w:lineRule="auto"/>
              <w:jc w:val="both"/>
              <w:rPr>
                <w:rFonts w:ascii="Arial" w:eastAsia="Arial" w:hAnsi="Arial" w:cs="Arial"/>
              </w:rPr>
            </w:pPr>
            <w:r w:rsidRPr="727E8379">
              <w:rPr>
                <w:rFonts w:ascii="Arial" w:eastAsia="Arial" w:hAnsi="Arial" w:cs="Arial"/>
              </w:rPr>
              <w:t>[A+]</w:t>
            </w:r>
          </w:p>
        </w:tc>
      </w:tr>
    </w:tbl>
    <w:p w14:paraId="1A92340E" w14:textId="154462C9" w:rsidR="65976F45" w:rsidRDefault="65976F45" w:rsidP="007E18A9">
      <w:pPr>
        <w:spacing w:line="274" w:lineRule="auto"/>
        <w:rPr>
          <w:rFonts w:ascii="Arial" w:eastAsia="Arial" w:hAnsi="Arial" w:cs="Arial"/>
          <w:sz w:val="20"/>
          <w:szCs w:val="20"/>
        </w:rPr>
      </w:pPr>
      <w:r w:rsidRPr="727E8379">
        <w:rPr>
          <w:rFonts w:ascii="Arial" w:eastAsia="Arial" w:hAnsi="Arial" w:cs="Arial"/>
          <w:sz w:val="20"/>
          <w:szCs w:val="20"/>
        </w:rPr>
        <w:t xml:space="preserve"> </w:t>
      </w:r>
    </w:p>
    <w:p w14:paraId="5E386504" w14:textId="3A3DBD72" w:rsidR="65976F45" w:rsidRDefault="65976F45" w:rsidP="007E18A9">
      <w:pPr>
        <w:spacing w:line="274" w:lineRule="auto"/>
        <w:rPr>
          <w:rFonts w:ascii="Arial" w:eastAsia="Arial" w:hAnsi="Arial" w:cs="Arial"/>
          <w:b/>
          <w:bCs/>
          <w:sz w:val="20"/>
          <w:szCs w:val="20"/>
        </w:rPr>
      </w:pPr>
      <w:r w:rsidRPr="727E8379">
        <w:rPr>
          <w:rFonts w:ascii="Arial" w:eastAsia="Arial" w:hAnsi="Arial" w:cs="Arial"/>
          <w:b/>
          <w:bCs/>
          <w:sz w:val="20"/>
          <w:szCs w:val="20"/>
        </w:rPr>
        <w:t xml:space="preserve">Output 2.2 progress against indicators </w:t>
      </w:r>
    </w:p>
    <w:tbl>
      <w:tblPr>
        <w:tblStyle w:val="TableGrid"/>
        <w:tblW w:w="0" w:type="auto"/>
        <w:tblLayout w:type="fixed"/>
        <w:tblLook w:val="06A0" w:firstRow="1" w:lastRow="0" w:firstColumn="1" w:lastColumn="0" w:noHBand="1" w:noVBand="1"/>
      </w:tblPr>
      <w:tblGrid>
        <w:gridCol w:w="2429"/>
        <w:gridCol w:w="1474"/>
        <w:gridCol w:w="1474"/>
        <w:gridCol w:w="1592"/>
        <w:gridCol w:w="1674"/>
        <w:gridCol w:w="1438"/>
      </w:tblGrid>
      <w:tr w:rsidR="727E8379" w14:paraId="61B2BDD3" w14:textId="77777777" w:rsidTr="727E8379">
        <w:trPr>
          <w:trHeight w:val="300"/>
        </w:trPr>
        <w:tc>
          <w:tcPr>
            <w:tcW w:w="2429" w:type="dxa"/>
          </w:tcPr>
          <w:p w14:paraId="3D9C5B22" w14:textId="7B9E0F8B" w:rsidR="727E8379" w:rsidRDefault="727E8379" w:rsidP="007E18A9">
            <w:pPr>
              <w:spacing w:line="274" w:lineRule="auto"/>
              <w:jc w:val="both"/>
              <w:rPr>
                <w:rFonts w:ascii="Arial" w:eastAsia="Arial" w:hAnsi="Arial" w:cs="Arial"/>
                <w:b/>
                <w:bCs/>
              </w:rPr>
            </w:pPr>
            <w:r w:rsidRPr="727E8379">
              <w:rPr>
                <w:rFonts w:ascii="Arial" w:eastAsia="Arial" w:hAnsi="Arial" w:cs="Arial"/>
                <w:b/>
                <w:bCs/>
              </w:rPr>
              <w:t>Indicator</w:t>
            </w:r>
          </w:p>
        </w:tc>
        <w:tc>
          <w:tcPr>
            <w:tcW w:w="1474" w:type="dxa"/>
          </w:tcPr>
          <w:p w14:paraId="7EDEA06B" w14:textId="3E9E7D3A" w:rsidR="727E8379" w:rsidRDefault="727E8379" w:rsidP="007E18A9">
            <w:pPr>
              <w:spacing w:line="274" w:lineRule="auto"/>
              <w:jc w:val="both"/>
              <w:rPr>
                <w:rFonts w:ascii="Arial" w:eastAsia="Arial" w:hAnsi="Arial" w:cs="Arial"/>
                <w:b/>
                <w:bCs/>
              </w:rPr>
            </w:pPr>
            <w:r w:rsidRPr="727E8379">
              <w:rPr>
                <w:rFonts w:ascii="Arial" w:eastAsia="Arial" w:hAnsi="Arial" w:cs="Arial"/>
                <w:b/>
                <w:bCs/>
              </w:rPr>
              <w:t>Target</w:t>
            </w:r>
          </w:p>
        </w:tc>
        <w:tc>
          <w:tcPr>
            <w:tcW w:w="1474" w:type="dxa"/>
          </w:tcPr>
          <w:p w14:paraId="047F8F60" w14:textId="37A2D566" w:rsidR="727E8379" w:rsidRDefault="727E8379" w:rsidP="007E18A9">
            <w:pPr>
              <w:spacing w:line="274" w:lineRule="auto"/>
              <w:jc w:val="both"/>
              <w:rPr>
                <w:rFonts w:ascii="Arial" w:eastAsia="Arial" w:hAnsi="Arial" w:cs="Arial"/>
                <w:b/>
                <w:bCs/>
              </w:rPr>
            </w:pPr>
            <w:r w:rsidRPr="727E8379">
              <w:rPr>
                <w:rFonts w:ascii="Arial" w:eastAsia="Arial" w:hAnsi="Arial" w:cs="Arial"/>
                <w:b/>
                <w:bCs/>
              </w:rPr>
              <w:t xml:space="preserve">Start level* </w:t>
            </w:r>
          </w:p>
          <w:p w14:paraId="791B3825" w14:textId="31DDFCA9" w:rsidR="727E8379" w:rsidRDefault="727E8379" w:rsidP="007E18A9">
            <w:pPr>
              <w:spacing w:line="274" w:lineRule="auto"/>
              <w:jc w:val="both"/>
              <w:rPr>
                <w:rFonts w:ascii="Arial" w:eastAsia="Arial" w:hAnsi="Arial" w:cs="Arial"/>
              </w:rPr>
            </w:pPr>
            <w:r w:rsidRPr="727E8379">
              <w:rPr>
                <w:rFonts w:ascii="Arial" w:eastAsia="Arial" w:hAnsi="Arial" w:cs="Arial"/>
              </w:rPr>
              <w:t>Baseline</w:t>
            </w:r>
          </w:p>
          <w:p w14:paraId="711C85DD" w14:textId="391BE5F2" w:rsidR="727E8379" w:rsidRDefault="727E8379" w:rsidP="007E18A9">
            <w:pPr>
              <w:spacing w:line="274" w:lineRule="auto"/>
              <w:jc w:val="both"/>
              <w:rPr>
                <w:rFonts w:ascii="Arial" w:eastAsia="Arial" w:hAnsi="Arial" w:cs="Arial"/>
              </w:rPr>
            </w:pPr>
            <w:r w:rsidRPr="727E8379">
              <w:rPr>
                <w:rFonts w:ascii="Arial" w:eastAsia="Arial" w:hAnsi="Arial" w:cs="Arial"/>
              </w:rPr>
              <w:t xml:space="preserve"> </w:t>
            </w:r>
          </w:p>
        </w:tc>
        <w:tc>
          <w:tcPr>
            <w:tcW w:w="1592" w:type="dxa"/>
          </w:tcPr>
          <w:p w14:paraId="14413764" w14:textId="538CD987" w:rsidR="727E8379" w:rsidRDefault="727E8379" w:rsidP="007E18A9">
            <w:pPr>
              <w:spacing w:line="274" w:lineRule="auto"/>
              <w:jc w:val="both"/>
              <w:rPr>
                <w:rFonts w:ascii="Arial" w:eastAsia="Arial" w:hAnsi="Arial" w:cs="Arial"/>
                <w:b/>
                <w:bCs/>
              </w:rPr>
            </w:pPr>
            <w:r w:rsidRPr="727E8379">
              <w:rPr>
                <w:rFonts w:ascii="Arial" w:eastAsia="Arial" w:hAnsi="Arial" w:cs="Arial"/>
                <w:b/>
                <w:bCs/>
              </w:rPr>
              <w:t>Milestones*</w:t>
            </w:r>
          </w:p>
          <w:p w14:paraId="1230ACCE" w14:textId="75280709" w:rsidR="727E8379" w:rsidRDefault="727E8379" w:rsidP="007E18A9">
            <w:pPr>
              <w:spacing w:line="274" w:lineRule="auto"/>
              <w:jc w:val="both"/>
              <w:rPr>
                <w:rFonts w:ascii="Arial" w:eastAsia="Arial" w:hAnsi="Arial" w:cs="Arial"/>
                <w:b/>
                <w:bCs/>
              </w:rPr>
            </w:pPr>
            <w:r w:rsidRPr="727E8379">
              <w:rPr>
                <w:rFonts w:ascii="Arial" w:eastAsia="Arial" w:hAnsi="Arial" w:cs="Arial"/>
                <w:b/>
                <w:bCs/>
              </w:rPr>
              <w:t xml:space="preserve"> </w:t>
            </w:r>
          </w:p>
        </w:tc>
        <w:tc>
          <w:tcPr>
            <w:tcW w:w="1674" w:type="dxa"/>
          </w:tcPr>
          <w:p w14:paraId="56ACF322" w14:textId="6389770F" w:rsidR="727E8379" w:rsidRDefault="727E8379" w:rsidP="007E18A9">
            <w:pPr>
              <w:spacing w:line="274" w:lineRule="auto"/>
              <w:jc w:val="both"/>
              <w:rPr>
                <w:rFonts w:ascii="Arial" w:eastAsia="Arial" w:hAnsi="Arial" w:cs="Arial"/>
              </w:rPr>
            </w:pPr>
            <w:r w:rsidRPr="727E8379">
              <w:rPr>
                <w:rFonts w:ascii="Arial" w:eastAsia="Arial" w:hAnsi="Arial" w:cs="Arial"/>
                <w:b/>
                <w:bCs/>
              </w:rPr>
              <w:t>Period achievement</w:t>
            </w:r>
            <w:r w:rsidRPr="727E8379">
              <w:rPr>
                <w:rFonts w:ascii="Arial" w:eastAsia="Arial" w:hAnsi="Arial" w:cs="Arial"/>
              </w:rPr>
              <w:t>*</w:t>
            </w:r>
          </w:p>
        </w:tc>
        <w:tc>
          <w:tcPr>
            <w:tcW w:w="1438" w:type="dxa"/>
          </w:tcPr>
          <w:p w14:paraId="34CE42B0" w14:textId="52D7259A" w:rsidR="727E8379" w:rsidRDefault="727E8379" w:rsidP="007E18A9">
            <w:pPr>
              <w:spacing w:line="274" w:lineRule="auto"/>
              <w:jc w:val="both"/>
              <w:rPr>
                <w:rFonts w:ascii="Arial" w:eastAsia="Arial" w:hAnsi="Arial" w:cs="Arial"/>
                <w:b/>
                <w:bCs/>
              </w:rPr>
            </w:pPr>
            <w:r w:rsidRPr="727E8379">
              <w:rPr>
                <w:rFonts w:ascii="Arial" w:eastAsia="Arial" w:hAnsi="Arial" w:cs="Arial"/>
                <w:b/>
                <w:bCs/>
              </w:rPr>
              <w:t>Means of Verification</w:t>
            </w:r>
          </w:p>
          <w:p w14:paraId="4E429022" w14:textId="5BFFBCC6" w:rsidR="727E8379" w:rsidRDefault="727E8379" w:rsidP="007E18A9">
            <w:pPr>
              <w:spacing w:line="274" w:lineRule="auto"/>
              <w:jc w:val="both"/>
              <w:rPr>
                <w:rFonts w:ascii="Arial" w:eastAsia="Arial" w:hAnsi="Arial" w:cs="Arial"/>
                <w:b/>
                <w:bCs/>
              </w:rPr>
            </w:pPr>
            <w:r w:rsidRPr="727E8379">
              <w:rPr>
                <w:rFonts w:ascii="Arial" w:eastAsia="Arial" w:hAnsi="Arial" w:cs="Arial"/>
                <w:b/>
                <w:bCs/>
              </w:rPr>
              <w:t>on</w:t>
            </w:r>
          </w:p>
        </w:tc>
      </w:tr>
      <w:tr w:rsidR="727E8379" w14:paraId="210A3081" w14:textId="77777777" w:rsidTr="727E8379">
        <w:trPr>
          <w:trHeight w:val="300"/>
        </w:trPr>
        <w:tc>
          <w:tcPr>
            <w:tcW w:w="2429" w:type="dxa"/>
          </w:tcPr>
          <w:p w14:paraId="60C19B7D" w14:textId="6AC0C58A" w:rsidR="727E8379" w:rsidRDefault="727E8379" w:rsidP="007E18A9">
            <w:pPr>
              <w:spacing w:line="274" w:lineRule="auto"/>
              <w:rPr>
                <w:rFonts w:ascii="Arial" w:eastAsia="Arial" w:hAnsi="Arial" w:cs="Arial"/>
              </w:rPr>
            </w:pPr>
            <w:r w:rsidRPr="727E8379">
              <w:rPr>
                <w:rFonts w:ascii="Arial" w:eastAsia="Arial" w:hAnsi="Arial" w:cs="Arial"/>
              </w:rPr>
              <w:t>[2.2.3 # stakeholders involved in consultation and validation processes (disaggregation by stakeholder</w:t>
            </w:r>
            <w:r>
              <w:br/>
            </w:r>
            <w:r w:rsidRPr="727E8379">
              <w:rPr>
                <w:rFonts w:ascii="Arial" w:eastAsia="Arial" w:hAnsi="Arial" w:cs="Arial"/>
              </w:rPr>
              <w:t>(GOV/UN/OPDs/other)]</w:t>
            </w:r>
          </w:p>
        </w:tc>
        <w:tc>
          <w:tcPr>
            <w:tcW w:w="1474" w:type="dxa"/>
          </w:tcPr>
          <w:p w14:paraId="3D0D204D" w14:textId="0098E31E" w:rsidR="727E8379" w:rsidRDefault="727E8379" w:rsidP="007E18A9">
            <w:pPr>
              <w:spacing w:line="274" w:lineRule="auto"/>
              <w:rPr>
                <w:rFonts w:ascii="Arial" w:eastAsia="Arial" w:hAnsi="Arial" w:cs="Arial"/>
              </w:rPr>
            </w:pPr>
            <w:r w:rsidRPr="727E8379">
              <w:rPr>
                <w:rFonts w:ascii="Arial" w:eastAsia="Arial" w:hAnsi="Arial" w:cs="Arial"/>
              </w:rPr>
              <w:t>At least 6 regional OPDs are involved in validation process (UNDP)</w:t>
            </w:r>
          </w:p>
        </w:tc>
        <w:tc>
          <w:tcPr>
            <w:tcW w:w="1474" w:type="dxa"/>
          </w:tcPr>
          <w:p w14:paraId="4286A4D8" w14:textId="4788AE42" w:rsidR="727E8379" w:rsidRDefault="727E8379" w:rsidP="007E18A9">
            <w:pPr>
              <w:spacing w:line="274" w:lineRule="auto"/>
              <w:rPr>
                <w:rFonts w:ascii="Arial" w:eastAsia="Arial" w:hAnsi="Arial" w:cs="Arial"/>
              </w:rPr>
            </w:pPr>
            <w:r w:rsidRPr="727E8379">
              <w:rPr>
                <w:rFonts w:ascii="Arial" w:eastAsia="Arial" w:hAnsi="Arial" w:cs="Arial"/>
              </w:rPr>
              <w:t>0 regional OPDs are involved in validation process</w:t>
            </w:r>
          </w:p>
        </w:tc>
        <w:tc>
          <w:tcPr>
            <w:tcW w:w="1592" w:type="dxa"/>
          </w:tcPr>
          <w:p w14:paraId="675A9C9E" w14:textId="528B8DD5" w:rsidR="727E8379" w:rsidRDefault="727E8379" w:rsidP="007E18A9">
            <w:pPr>
              <w:spacing w:line="274" w:lineRule="auto"/>
              <w:rPr>
                <w:rFonts w:ascii="Arial" w:eastAsia="Arial" w:hAnsi="Arial" w:cs="Arial"/>
              </w:rPr>
            </w:pPr>
            <w:r w:rsidRPr="727E8379">
              <w:rPr>
                <w:rFonts w:ascii="Arial" w:eastAsia="Arial" w:hAnsi="Arial" w:cs="Arial"/>
              </w:rPr>
              <w:t>[6]</w:t>
            </w:r>
          </w:p>
        </w:tc>
        <w:tc>
          <w:tcPr>
            <w:tcW w:w="1674" w:type="dxa"/>
          </w:tcPr>
          <w:p w14:paraId="679AA13F" w14:textId="52F5C12D" w:rsidR="727E8379" w:rsidRDefault="727E8379" w:rsidP="007E18A9">
            <w:pPr>
              <w:spacing w:line="274" w:lineRule="auto"/>
              <w:rPr>
                <w:rFonts w:ascii="Arial" w:eastAsia="Arial" w:hAnsi="Arial" w:cs="Arial"/>
              </w:rPr>
            </w:pPr>
            <w:r w:rsidRPr="727E8379">
              <w:rPr>
                <w:rFonts w:ascii="Arial" w:eastAsia="Arial" w:hAnsi="Arial" w:cs="Arial"/>
              </w:rPr>
              <w:t>[18]</w:t>
            </w:r>
          </w:p>
        </w:tc>
        <w:tc>
          <w:tcPr>
            <w:tcW w:w="1438" w:type="dxa"/>
          </w:tcPr>
          <w:p w14:paraId="33178CEF" w14:textId="17F09241" w:rsidR="727E8379" w:rsidRDefault="727E8379" w:rsidP="007E18A9">
            <w:pPr>
              <w:spacing w:line="274" w:lineRule="auto"/>
              <w:rPr>
                <w:rFonts w:ascii="Arial" w:eastAsia="Arial" w:hAnsi="Arial" w:cs="Arial"/>
              </w:rPr>
            </w:pPr>
            <w:r w:rsidRPr="727E8379">
              <w:rPr>
                <w:rFonts w:ascii="Arial" w:eastAsia="Arial" w:hAnsi="Arial" w:cs="Arial"/>
              </w:rPr>
              <w:t>[Reports on assessments (including lists of interviews' participants), agendas of events, minutes of the meetings]</w:t>
            </w:r>
          </w:p>
        </w:tc>
      </w:tr>
    </w:tbl>
    <w:p w14:paraId="6045625F" w14:textId="0B2DC2CD" w:rsidR="65976F45" w:rsidRDefault="65976F45" w:rsidP="007E18A9">
      <w:pPr>
        <w:spacing w:line="274" w:lineRule="auto"/>
        <w:jc w:val="both"/>
        <w:rPr>
          <w:rFonts w:ascii="Arial" w:eastAsia="Arial" w:hAnsi="Arial" w:cs="Arial"/>
          <w:i/>
          <w:iCs/>
          <w:sz w:val="20"/>
          <w:szCs w:val="20"/>
        </w:rPr>
      </w:pPr>
      <w:r w:rsidRPr="727E8379">
        <w:rPr>
          <w:rFonts w:ascii="Arial" w:eastAsia="Arial" w:hAnsi="Arial" w:cs="Arial"/>
          <w:i/>
          <w:iCs/>
          <w:sz w:val="20"/>
          <w:szCs w:val="20"/>
        </w:rPr>
        <w:t>* Please report disaggregated data as per selected indicators from the UNPRPD Results Framework</w:t>
      </w:r>
    </w:p>
    <w:p w14:paraId="7960A070" w14:textId="19DA2C4E" w:rsidR="65976F45" w:rsidRDefault="65976F45" w:rsidP="007E18A9">
      <w:pPr>
        <w:spacing w:line="274" w:lineRule="auto"/>
        <w:jc w:val="both"/>
        <w:rPr>
          <w:rFonts w:ascii="Arial" w:eastAsia="Arial" w:hAnsi="Arial" w:cs="Arial"/>
          <w:b/>
          <w:bCs/>
          <w:sz w:val="20"/>
          <w:szCs w:val="20"/>
        </w:rPr>
      </w:pPr>
      <w:r w:rsidRPr="727E8379">
        <w:rPr>
          <w:rFonts w:ascii="Arial" w:eastAsia="Arial" w:hAnsi="Arial" w:cs="Arial"/>
          <w:b/>
          <w:bCs/>
          <w:sz w:val="20"/>
          <w:szCs w:val="20"/>
        </w:rPr>
        <w:t xml:space="preserve">Output 2.2 - Description of progress made towards the outputs: </w:t>
      </w:r>
    </w:p>
    <w:tbl>
      <w:tblPr>
        <w:tblStyle w:val="TableGrid"/>
        <w:tblW w:w="0" w:type="auto"/>
        <w:tblLayout w:type="fixed"/>
        <w:tblLook w:val="06A0" w:firstRow="1" w:lastRow="0" w:firstColumn="1" w:lastColumn="0" w:noHBand="1" w:noVBand="1"/>
      </w:tblPr>
      <w:tblGrid>
        <w:gridCol w:w="10080"/>
      </w:tblGrid>
      <w:tr w:rsidR="727E8379" w14:paraId="65B7BB32" w14:textId="77777777" w:rsidTr="727E8379">
        <w:trPr>
          <w:trHeight w:val="300"/>
        </w:trPr>
        <w:tc>
          <w:tcPr>
            <w:tcW w:w="10080" w:type="dxa"/>
          </w:tcPr>
          <w:p w14:paraId="1DF320F8" w14:textId="679EFCC8" w:rsidR="727E8379" w:rsidRDefault="727E8379" w:rsidP="007E18A9">
            <w:pPr>
              <w:spacing w:line="274" w:lineRule="auto"/>
              <w:jc w:val="both"/>
              <w:rPr>
                <w:rFonts w:ascii="Arial" w:eastAsia="Arial" w:hAnsi="Arial" w:cs="Arial"/>
              </w:rPr>
            </w:pPr>
            <w:r>
              <w:lastRenderedPageBreak/>
              <w:br/>
            </w:r>
            <w:r w:rsidRPr="727E8379">
              <w:rPr>
                <w:rFonts w:ascii="Arial" w:eastAsia="Arial" w:hAnsi="Arial" w:cs="Arial"/>
              </w:rPr>
              <w:t>UNDP:</w:t>
            </w:r>
          </w:p>
          <w:p w14:paraId="1369E78E" w14:textId="08CCA9B7" w:rsidR="727E8379" w:rsidRDefault="727E8379" w:rsidP="007E18A9">
            <w:pPr>
              <w:spacing w:line="274" w:lineRule="auto"/>
              <w:jc w:val="both"/>
              <w:rPr>
                <w:rFonts w:ascii="Arial" w:eastAsia="Arial" w:hAnsi="Arial" w:cs="Arial"/>
              </w:rPr>
            </w:pPr>
            <w:r w:rsidRPr="727E8379">
              <w:rPr>
                <w:rFonts w:ascii="Arial" w:eastAsia="Arial" w:hAnsi="Arial" w:cs="Arial"/>
              </w:rPr>
              <w:t xml:space="preserve">The Output 2.2. was significantly overachieved, which is highlighted by the tripled number of OPDs (organizations of persons with disabilities) involved in validation processes in comparison to the initial target. The </w:t>
            </w:r>
            <w:proofErr w:type="gramStart"/>
            <w:r w:rsidRPr="727E8379">
              <w:rPr>
                <w:rFonts w:ascii="Arial" w:eastAsia="Arial" w:hAnsi="Arial" w:cs="Arial"/>
              </w:rPr>
              <w:t>mentioned</w:t>
            </w:r>
            <w:proofErr w:type="gramEnd"/>
            <w:r w:rsidRPr="727E8379">
              <w:rPr>
                <w:rFonts w:ascii="Arial" w:eastAsia="Arial" w:hAnsi="Arial" w:cs="Arial"/>
              </w:rPr>
              <w:t xml:space="preserve"> was achieved through broad and extensive involvement and engagement of the local OPDs in consultation and validation processes for a variety of project activities. For instance, the assessment of the accessibility of shelters for </w:t>
            </w:r>
            <w:proofErr w:type="gramStart"/>
            <w:r w:rsidRPr="727E8379">
              <w:rPr>
                <w:rFonts w:ascii="Arial" w:eastAsia="Arial" w:hAnsi="Arial" w:cs="Arial"/>
              </w:rPr>
              <w:t>persons</w:t>
            </w:r>
            <w:proofErr w:type="gramEnd"/>
            <w:r w:rsidRPr="727E8379">
              <w:rPr>
                <w:rFonts w:ascii="Arial" w:eastAsia="Arial" w:hAnsi="Arial" w:cs="Arial"/>
              </w:rPr>
              <w:t xml:space="preserve"> with disabilities </w:t>
            </w:r>
            <w:proofErr w:type="gramStart"/>
            <w:r w:rsidRPr="727E8379">
              <w:rPr>
                <w:rFonts w:ascii="Arial" w:eastAsia="Arial" w:hAnsi="Arial" w:cs="Arial"/>
              </w:rPr>
              <w:t>were</w:t>
            </w:r>
            <w:proofErr w:type="gramEnd"/>
            <w:r w:rsidRPr="727E8379">
              <w:rPr>
                <w:rFonts w:ascii="Arial" w:eastAsia="Arial" w:hAnsi="Arial" w:cs="Arial"/>
              </w:rPr>
              <w:t xml:space="preserve"> conducted in 12 locations and in each of them OPDs were involved either as reference groups, key informants, interviewees and sometimes even as data collectors. Moreover, majority of the </w:t>
            </w:r>
            <w:proofErr w:type="gramStart"/>
            <w:r w:rsidRPr="727E8379">
              <w:rPr>
                <w:rFonts w:ascii="Arial" w:eastAsia="Arial" w:hAnsi="Arial" w:cs="Arial"/>
              </w:rPr>
              <w:t>trainings</w:t>
            </w:r>
            <w:proofErr w:type="gramEnd"/>
            <w:r w:rsidRPr="727E8379">
              <w:rPr>
                <w:rFonts w:ascii="Arial" w:eastAsia="Arial" w:hAnsi="Arial" w:cs="Arial"/>
              </w:rPr>
              <w:t xml:space="preserve"> had representatives of OPDs as trainers. Representatives of OPDs also contributed as authors to the guidance on inclusion of persons with disabilities during humanitarian response and re-integration of ex-combatants with disabilities  </w:t>
            </w:r>
          </w:p>
          <w:p w14:paraId="00CDFD82" w14:textId="1E163DE6" w:rsidR="727E8379" w:rsidRDefault="727E8379" w:rsidP="007E18A9">
            <w:pPr>
              <w:spacing w:line="274" w:lineRule="auto"/>
              <w:jc w:val="both"/>
              <w:rPr>
                <w:rFonts w:ascii="Arial" w:eastAsia="Arial" w:hAnsi="Arial" w:cs="Arial"/>
              </w:rPr>
            </w:pPr>
            <w:r w:rsidRPr="727E8379">
              <w:rPr>
                <w:rFonts w:ascii="Arial" w:eastAsia="Arial" w:hAnsi="Arial" w:cs="Arial"/>
              </w:rPr>
              <w:t>The full list of OPDs involved is included in the respective section below.</w:t>
            </w:r>
          </w:p>
          <w:p w14:paraId="7534C1C0" w14:textId="012D6085" w:rsidR="727E8379" w:rsidRDefault="727E8379" w:rsidP="007E18A9">
            <w:pPr>
              <w:spacing w:line="274" w:lineRule="auto"/>
              <w:jc w:val="both"/>
              <w:rPr>
                <w:rFonts w:ascii="Arial" w:eastAsia="Arial" w:hAnsi="Arial" w:cs="Arial"/>
              </w:rPr>
            </w:pPr>
            <w:r w:rsidRPr="727E8379">
              <w:rPr>
                <w:rFonts w:ascii="Arial" w:eastAsia="Arial" w:hAnsi="Arial" w:cs="Arial"/>
              </w:rPr>
              <w:t>The broad engagement of OPDs into the project activities helped to showcase both the importance and pathways of involving the former in planning and decision-making processes on different levels, provided examples of successful OPDs engagement in development of policies/procedures and clearly contributed to making humanitarian response more disability inclusive through equipping the humanitarian actors with tools tailored to the needs and issues of persons with disabilities.</w:t>
            </w:r>
          </w:p>
        </w:tc>
      </w:tr>
    </w:tbl>
    <w:p w14:paraId="1704A8CE" w14:textId="5CCEC9FD" w:rsidR="727E8379" w:rsidRDefault="727E8379" w:rsidP="727E8379">
      <w:pPr>
        <w:rPr>
          <w:rFonts w:eastAsiaTheme="minorEastAsia"/>
          <w:b/>
          <w:bCs/>
          <w:color w:val="000000" w:themeColor="text1"/>
          <w:sz w:val="20"/>
          <w:szCs w:val="20"/>
        </w:rPr>
      </w:pPr>
    </w:p>
    <w:p w14:paraId="36C614CF" w14:textId="268F24B0" w:rsidR="7FA4030E" w:rsidRDefault="7FA4030E" w:rsidP="1F62241E">
      <w:pPr>
        <w:jc w:val="both"/>
        <w:rPr>
          <w:rFonts w:eastAsiaTheme="minorEastAsia"/>
          <w:color w:val="000000" w:themeColor="text1"/>
          <w:sz w:val="20"/>
          <w:szCs w:val="20"/>
        </w:rPr>
      </w:pPr>
      <w:r w:rsidRPr="1F62241E">
        <w:rPr>
          <w:rFonts w:eastAsiaTheme="minorEastAsia"/>
          <w:i/>
          <w:iCs/>
          <w:color w:val="000000" w:themeColor="text1"/>
          <w:sz w:val="20"/>
          <w:szCs w:val="20"/>
        </w:rPr>
        <w:t>* Please report disaggregated data as per selected indicators from the UNPRPD Results Framework</w:t>
      </w:r>
    </w:p>
    <w:p w14:paraId="6C451D42" w14:textId="0243897C" w:rsidR="00EC3E9A" w:rsidRPr="001B7C9B" w:rsidRDefault="00EC3E9A" w:rsidP="00EC3E9A">
      <w:pPr>
        <w:rPr>
          <w:rFonts w:ascii="Arial" w:hAnsi="Arial" w:cs="Arial"/>
          <w:b/>
          <w:bCs/>
          <w:sz w:val="18"/>
          <w:szCs w:val="18"/>
        </w:rPr>
      </w:pPr>
      <w:r w:rsidRPr="001B7C9B">
        <w:rPr>
          <w:rFonts w:ascii="Arial" w:hAnsi="Arial" w:cs="Arial"/>
          <w:b/>
          <w:bCs/>
          <w:sz w:val="18"/>
          <w:szCs w:val="18"/>
        </w:rPr>
        <w:t xml:space="preserve">Output </w:t>
      </w:r>
      <w:r w:rsidR="006E6E23">
        <w:rPr>
          <w:rFonts w:ascii="Arial" w:hAnsi="Arial" w:cs="Arial"/>
          <w:b/>
          <w:bCs/>
          <w:sz w:val="18"/>
          <w:szCs w:val="18"/>
        </w:rPr>
        <w:t>3.</w:t>
      </w:r>
      <w:r w:rsidRPr="001B7C9B">
        <w:rPr>
          <w:rFonts w:ascii="Arial" w:hAnsi="Arial" w:cs="Arial"/>
          <w:b/>
          <w:bCs/>
          <w:sz w:val="18"/>
          <w:szCs w:val="18"/>
        </w:rPr>
        <w:t xml:space="preserve">1 overall assessment </w:t>
      </w: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EC3E9A" w:rsidRPr="00C86BDF" w14:paraId="1C965CC1" w14:textId="77777777" w:rsidTr="1F62241E">
        <w:trPr>
          <w:trHeight w:val="300"/>
        </w:trPr>
        <w:tc>
          <w:tcPr>
            <w:tcW w:w="10136" w:type="dxa"/>
            <w:tcBorders>
              <w:top w:val="double" w:sz="4" w:space="0" w:color="auto"/>
              <w:left w:val="double" w:sz="4" w:space="0" w:color="auto"/>
              <w:right w:val="double" w:sz="4" w:space="0" w:color="auto"/>
            </w:tcBorders>
          </w:tcPr>
          <w:p w14:paraId="0D193F19" w14:textId="135BDAA9" w:rsidR="00EC3E9A" w:rsidRPr="00F54AEC" w:rsidRDefault="00EC3E9A" w:rsidP="00F54AEC">
            <w:pPr>
              <w:spacing w:before="60" w:after="60"/>
              <w:jc w:val="both"/>
              <w:rPr>
                <w:rFonts w:ascii="Arial" w:hAnsi="Arial" w:cs="Arial"/>
                <w:b/>
                <w:bCs/>
                <w:sz w:val="18"/>
                <w:szCs w:val="18"/>
              </w:rPr>
            </w:pPr>
            <w:r w:rsidRPr="00C86BDF">
              <w:rPr>
                <w:rFonts w:ascii="Arial" w:hAnsi="Arial" w:cs="Arial"/>
                <w:b/>
                <w:bCs/>
                <w:sz w:val="18"/>
                <w:szCs w:val="18"/>
              </w:rPr>
              <w:t xml:space="preserve">Output </w:t>
            </w:r>
            <w:r w:rsidR="006E6E23">
              <w:rPr>
                <w:rFonts w:ascii="Arial" w:hAnsi="Arial" w:cs="Arial"/>
                <w:b/>
                <w:bCs/>
                <w:sz w:val="18"/>
                <w:szCs w:val="18"/>
              </w:rPr>
              <w:t>3</w:t>
            </w:r>
            <w:r>
              <w:rPr>
                <w:rFonts w:ascii="Arial" w:hAnsi="Arial" w:cs="Arial"/>
                <w:b/>
                <w:bCs/>
                <w:sz w:val="18"/>
                <w:szCs w:val="18"/>
              </w:rPr>
              <w:t>.1</w:t>
            </w:r>
          </w:p>
        </w:tc>
      </w:tr>
      <w:tr w:rsidR="00EC3E9A" w:rsidRPr="00C86BDF" w14:paraId="402102A8" w14:textId="77777777" w:rsidTr="1F62241E">
        <w:trPr>
          <w:trHeight w:val="300"/>
        </w:trPr>
        <w:tc>
          <w:tcPr>
            <w:tcW w:w="10136" w:type="dxa"/>
            <w:tcBorders>
              <w:left w:val="double" w:sz="4" w:space="0" w:color="auto"/>
              <w:right w:val="double" w:sz="4" w:space="0" w:color="auto"/>
            </w:tcBorders>
          </w:tcPr>
          <w:p w14:paraId="4F711435" w14:textId="15AE8BE2" w:rsidR="00EC3E9A" w:rsidRPr="00F54AEC" w:rsidRDefault="00F54AEC" w:rsidP="00F54AEC">
            <w:pPr>
              <w:spacing w:after="160" w:line="256" w:lineRule="auto"/>
              <w:rPr>
                <w:rFonts w:ascii="Arial" w:hAnsi="Arial" w:cs="Arial"/>
                <w:b/>
                <w:bCs/>
                <w:sz w:val="18"/>
                <w:szCs w:val="18"/>
              </w:rPr>
            </w:pPr>
            <w:r w:rsidRPr="00F54AEC">
              <w:rPr>
                <w:rFonts w:ascii="Arial" w:hAnsi="Arial" w:cs="Arial"/>
                <w:b/>
                <w:bCs/>
                <w:sz w:val="18"/>
                <w:szCs w:val="18"/>
              </w:rPr>
              <w:t>Output 3.1 Disability inclusion is strengthened in planning, implementation, and monitoring of UN development activities at the country level including in humanitarian settings.</w:t>
            </w:r>
          </w:p>
        </w:tc>
      </w:tr>
      <w:tr w:rsidR="00EC3E9A" w:rsidRPr="00C86BDF" w14:paraId="512D74DE" w14:textId="77777777" w:rsidTr="1F62241E">
        <w:trPr>
          <w:trHeight w:val="300"/>
        </w:trPr>
        <w:tc>
          <w:tcPr>
            <w:tcW w:w="10136" w:type="dxa"/>
            <w:tcBorders>
              <w:left w:val="double" w:sz="4" w:space="0" w:color="auto"/>
              <w:right w:val="double" w:sz="4" w:space="0" w:color="auto"/>
            </w:tcBorders>
          </w:tcPr>
          <w:p w14:paraId="4D6FB2DC" w14:textId="77777777" w:rsidR="00EC3E9A" w:rsidRPr="005B263A" w:rsidRDefault="00EC3E9A" w:rsidP="00144C80">
            <w:pPr>
              <w:spacing w:before="60" w:after="60"/>
              <w:jc w:val="both"/>
              <w:rPr>
                <w:rFonts w:ascii="Arial" w:hAnsi="Arial" w:cs="Arial"/>
                <w:b/>
                <w:bCs/>
                <w:sz w:val="18"/>
                <w:szCs w:val="18"/>
              </w:rPr>
            </w:pPr>
            <w:r w:rsidRPr="005B263A">
              <w:rPr>
                <w:rFonts w:ascii="Arial" w:hAnsi="Arial" w:cs="Arial"/>
                <w:b/>
                <w:bCs/>
                <w:sz w:val="18"/>
                <w:szCs w:val="18"/>
              </w:rPr>
              <w:t xml:space="preserve">Output score </w:t>
            </w:r>
          </w:p>
        </w:tc>
      </w:tr>
      <w:tr w:rsidR="00EC3E9A" w:rsidRPr="00C86BDF" w14:paraId="2B18A20A" w14:textId="77777777" w:rsidTr="1F62241E">
        <w:trPr>
          <w:trHeight w:val="300"/>
        </w:trPr>
        <w:tc>
          <w:tcPr>
            <w:tcW w:w="10136" w:type="dxa"/>
            <w:tcBorders>
              <w:left w:val="double" w:sz="4" w:space="0" w:color="auto"/>
              <w:right w:val="double" w:sz="4" w:space="0" w:color="auto"/>
            </w:tcBorders>
          </w:tcPr>
          <w:p w14:paraId="57E94569" w14:textId="2F34BC47" w:rsidR="00EC3E9A" w:rsidRPr="002E053B" w:rsidRDefault="00EC3E9A" w:rsidP="00144C80">
            <w:pPr>
              <w:spacing w:before="60" w:after="60"/>
              <w:jc w:val="both"/>
              <w:rPr>
                <w:rFonts w:ascii="Arial" w:hAnsi="Arial" w:cs="Arial"/>
                <w:b/>
                <w:bCs/>
                <w:sz w:val="18"/>
                <w:szCs w:val="18"/>
              </w:rPr>
            </w:pPr>
            <w:r w:rsidRPr="002E053B">
              <w:rPr>
                <w:rFonts w:ascii="Arial" w:hAnsi="Arial" w:cs="Arial"/>
                <w:b/>
                <w:bCs/>
                <w:sz w:val="18"/>
                <w:szCs w:val="18"/>
              </w:rPr>
              <w:t>[</w:t>
            </w:r>
            <w:r w:rsidR="7944B55A" w:rsidRPr="002E053B">
              <w:rPr>
                <w:rFonts w:ascii="Arial" w:hAnsi="Arial" w:cs="Arial"/>
                <w:b/>
                <w:bCs/>
                <w:sz w:val="18"/>
                <w:szCs w:val="18"/>
              </w:rPr>
              <w:t>A</w:t>
            </w:r>
            <w:r w:rsidRPr="002E053B">
              <w:rPr>
                <w:rFonts w:ascii="Arial" w:hAnsi="Arial" w:cs="Arial"/>
                <w:b/>
                <w:bCs/>
                <w:sz w:val="18"/>
                <w:szCs w:val="18"/>
              </w:rPr>
              <w:t>]</w:t>
            </w:r>
          </w:p>
        </w:tc>
      </w:tr>
    </w:tbl>
    <w:p w14:paraId="6B0D2BC0" w14:textId="77777777" w:rsidR="00EC3E9A" w:rsidRDefault="00EC3E9A" w:rsidP="00EC3E9A">
      <w:pPr>
        <w:rPr>
          <w:rFonts w:ascii="Arial" w:hAnsi="Arial" w:cs="Arial"/>
          <w:sz w:val="18"/>
          <w:szCs w:val="18"/>
        </w:rPr>
      </w:pPr>
    </w:p>
    <w:p w14:paraId="735467F2" w14:textId="281268F7" w:rsidR="00EC3E9A" w:rsidRPr="00760426" w:rsidRDefault="00EC3E9A" w:rsidP="00EC3E9A">
      <w:pPr>
        <w:rPr>
          <w:rFonts w:ascii="Arial" w:hAnsi="Arial" w:cs="Arial"/>
          <w:b/>
          <w:bCs/>
          <w:sz w:val="18"/>
          <w:szCs w:val="18"/>
        </w:rPr>
      </w:pPr>
      <w:r w:rsidRPr="00760426">
        <w:rPr>
          <w:rFonts w:ascii="Arial" w:hAnsi="Arial" w:cs="Arial"/>
          <w:b/>
          <w:bCs/>
          <w:sz w:val="18"/>
          <w:szCs w:val="18"/>
        </w:rPr>
        <w:t xml:space="preserve">Output </w:t>
      </w:r>
      <w:r w:rsidR="006E6E23">
        <w:rPr>
          <w:rFonts w:ascii="Arial" w:hAnsi="Arial" w:cs="Arial"/>
          <w:b/>
          <w:bCs/>
          <w:sz w:val="18"/>
          <w:szCs w:val="18"/>
        </w:rPr>
        <w:t>3.</w:t>
      </w:r>
      <w:r w:rsidRPr="00760426">
        <w:rPr>
          <w:rFonts w:ascii="Arial" w:hAnsi="Arial" w:cs="Arial"/>
          <w:b/>
          <w:bCs/>
          <w:sz w:val="18"/>
          <w:szCs w:val="18"/>
        </w:rPr>
        <w:t xml:space="preserve">1 progress against indicators </w:t>
      </w:r>
    </w:p>
    <w:tbl>
      <w:tblPr>
        <w:tblStyle w:val="TableGrid"/>
        <w:tblW w:w="0" w:type="auto"/>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394"/>
        <w:gridCol w:w="1344"/>
        <w:gridCol w:w="1604"/>
        <w:gridCol w:w="1726"/>
        <w:gridCol w:w="1829"/>
        <w:gridCol w:w="2173"/>
      </w:tblGrid>
      <w:tr w:rsidR="00EC3E9A" w:rsidRPr="00C86BDF" w14:paraId="7C60E07B" w14:textId="77777777" w:rsidTr="727E8379">
        <w:trPr>
          <w:trHeight w:val="300"/>
        </w:trPr>
        <w:tc>
          <w:tcPr>
            <w:tcW w:w="1413" w:type="dxa"/>
          </w:tcPr>
          <w:p w14:paraId="0824B138" w14:textId="77777777" w:rsidR="00EC3E9A" w:rsidRPr="002E053B" w:rsidRDefault="00EC3E9A" w:rsidP="002E053B">
            <w:pPr>
              <w:spacing w:after="0" w:line="240" w:lineRule="auto"/>
              <w:jc w:val="both"/>
              <w:rPr>
                <w:rFonts w:cstheme="minorHAnsi"/>
                <w:b/>
                <w:bCs/>
                <w:sz w:val="20"/>
                <w:szCs w:val="20"/>
              </w:rPr>
            </w:pPr>
            <w:r w:rsidRPr="002E053B">
              <w:rPr>
                <w:rFonts w:cstheme="minorHAnsi"/>
                <w:b/>
                <w:bCs/>
                <w:sz w:val="20"/>
                <w:szCs w:val="20"/>
              </w:rPr>
              <w:t>Indicator</w:t>
            </w:r>
          </w:p>
        </w:tc>
        <w:tc>
          <w:tcPr>
            <w:tcW w:w="1422" w:type="dxa"/>
          </w:tcPr>
          <w:p w14:paraId="02AF6007" w14:textId="77777777" w:rsidR="00EC3E9A" w:rsidRPr="002E053B" w:rsidRDefault="00EC3E9A" w:rsidP="002E053B">
            <w:pPr>
              <w:spacing w:after="0" w:line="240" w:lineRule="auto"/>
              <w:jc w:val="both"/>
              <w:rPr>
                <w:rFonts w:cstheme="minorHAnsi"/>
                <w:b/>
                <w:bCs/>
                <w:sz w:val="20"/>
                <w:szCs w:val="20"/>
              </w:rPr>
            </w:pPr>
          </w:p>
        </w:tc>
        <w:tc>
          <w:tcPr>
            <w:tcW w:w="1725" w:type="dxa"/>
          </w:tcPr>
          <w:p w14:paraId="1D03A63D" w14:textId="77777777" w:rsidR="00EC3E9A" w:rsidRPr="002E053B" w:rsidRDefault="00EC3E9A" w:rsidP="002E053B">
            <w:pPr>
              <w:spacing w:after="0" w:line="240" w:lineRule="auto"/>
              <w:jc w:val="both"/>
              <w:rPr>
                <w:rFonts w:cstheme="minorHAnsi"/>
                <w:b/>
                <w:bCs/>
                <w:sz w:val="20"/>
                <w:szCs w:val="20"/>
              </w:rPr>
            </w:pPr>
            <w:r w:rsidRPr="002E053B">
              <w:rPr>
                <w:rFonts w:cstheme="minorHAnsi"/>
                <w:b/>
                <w:bCs/>
                <w:sz w:val="20"/>
                <w:szCs w:val="20"/>
              </w:rPr>
              <w:t xml:space="preserve">Start level* </w:t>
            </w:r>
          </w:p>
          <w:p w14:paraId="300D46C2" w14:textId="77777777" w:rsidR="00EC3E9A" w:rsidRPr="002E053B" w:rsidRDefault="00EC3E9A" w:rsidP="002E053B">
            <w:pPr>
              <w:spacing w:after="0" w:line="240" w:lineRule="auto"/>
              <w:jc w:val="both"/>
              <w:rPr>
                <w:rFonts w:cstheme="minorHAnsi"/>
                <w:sz w:val="20"/>
                <w:szCs w:val="20"/>
              </w:rPr>
            </w:pPr>
            <w:r w:rsidRPr="002E053B">
              <w:rPr>
                <w:rFonts w:cstheme="minorHAnsi"/>
                <w:sz w:val="20"/>
                <w:szCs w:val="20"/>
              </w:rPr>
              <w:t>Baseline</w:t>
            </w:r>
          </w:p>
          <w:p w14:paraId="08604DBB" w14:textId="77777777" w:rsidR="00EC3E9A" w:rsidRPr="002E053B" w:rsidRDefault="00EC3E9A" w:rsidP="002E053B">
            <w:pPr>
              <w:spacing w:after="0" w:line="240" w:lineRule="auto"/>
              <w:jc w:val="both"/>
              <w:rPr>
                <w:rFonts w:cstheme="minorHAnsi"/>
                <w:sz w:val="20"/>
                <w:szCs w:val="20"/>
              </w:rPr>
            </w:pPr>
            <w:r w:rsidRPr="002E053B">
              <w:rPr>
                <w:rFonts w:cstheme="minorHAnsi"/>
                <w:sz w:val="20"/>
                <w:szCs w:val="20"/>
              </w:rPr>
              <w:t xml:space="preserve">(Using information from the situational analysis) </w:t>
            </w:r>
          </w:p>
        </w:tc>
        <w:tc>
          <w:tcPr>
            <w:tcW w:w="1868" w:type="dxa"/>
          </w:tcPr>
          <w:p w14:paraId="7192BCD2" w14:textId="77777777" w:rsidR="00EC3E9A" w:rsidRPr="002E053B" w:rsidRDefault="00EC3E9A" w:rsidP="002E053B">
            <w:pPr>
              <w:spacing w:after="0" w:line="240" w:lineRule="auto"/>
              <w:jc w:val="both"/>
              <w:rPr>
                <w:rFonts w:cstheme="minorHAnsi"/>
                <w:b/>
                <w:bCs/>
                <w:sz w:val="20"/>
                <w:szCs w:val="20"/>
              </w:rPr>
            </w:pPr>
            <w:r w:rsidRPr="002E053B">
              <w:rPr>
                <w:rFonts w:cstheme="minorHAnsi"/>
                <w:b/>
                <w:bCs/>
                <w:sz w:val="20"/>
                <w:szCs w:val="20"/>
              </w:rPr>
              <w:t>Milestones*</w:t>
            </w:r>
          </w:p>
          <w:p w14:paraId="2562C5D8" w14:textId="77777777" w:rsidR="00EC3E9A" w:rsidRPr="002E053B" w:rsidRDefault="00EC3E9A" w:rsidP="002E053B">
            <w:pPr>
              <w:spacing w:after="0" w:line="240" w:lineRule="auto"/>
              <w:jc w:val="both"/>
              <w:rPr>
                <w:rFonts w:cstheme="minorHAnsi"/>
                <w:b/>
                <w:bCs/>
                <w:sz w:val="20"/>
                <w:szCs w:val="20"/>
              </w:rPr>
            </w:pPr>
            <w:r w:rsidRPr="002E053B">
              <w:rPr>
                <w:rFonts w:cstheme="minorHAnsi"/>
                <w:sz w:val="20"/>
                <w:szCs w:val="20"/>
              </w:rPr>
              <w:t>(Include year 1 milestone)</w:t>
            </w:r>
            <w:r w:rsidRPr="002E053B">
              <w:rPr>
                <w:rFonts w:cstheme="minorHAnsi"/>
                <w:b/>
                <w:bCs/>
                <w:sz w:val="20"/>
                <w:szCs w:val="20"/>
              </w:rPr>
              <w:t xml:space="preserve"> </w:t>
            </w:r>
          </w:p>
        </w:tc>
        <w:tc>
          <w:tcPr>
            <w:tcW w:w="1955" w:type="dxa"/>
          </w:tcPr>
          <w:p w14:paraId="594CA531" w14:textId="77777777" w:rsidR="00EC3E9A" w:rsidRPr="002E053B" w:rsidRDefault="00EC3E9A" w:rsidP="002E053B">
            <w:pPr>
              <w:spacing w:after="0" w:line="240" w:lineRule="auto"/>
              <w:jc w:val="both"/>
              <w:rPr>
                <w:rFonts w:cstheme="minorHAnsi"/>
                <w:sz w:val="20"/>
                <w:szCs w:val="20"/>
              </w:rPr>
            </w:pPr>
            <w:r w:rsidRPr="002E053B">
              <w:rPr>
                <w:rFonts w:cstheme="minorHAnsi"/>
                <w:b/>
                <w:bCs/>
                <w:sz w:val="20"/>
                <w:szCs w:val="20"/>
              </w:rPr>
              <w:t>Period achievement</w:t>
            </w:r>
            <w:r w:rsidRPr="002E053B">
              <w:rPr>
                <w:rFonts w:cstheme="minorHAnsi"/>
                <w:sz w:val="20"/>
                <w:szCs w:val="20"/>
              </w:rPr>
              <w:t>*</w:t>
            </w:r>
          </w:p>
        </w:tc>
        <w:tc>
          <w:tcPr>
            <w:tcW w:w="1687" w:type="dxa"/>
          </w:tcPr>
          <w:p w14:paraId="6C6A2BB4" w14:textId="77777777" w:rsidR="00EC3E9A" w:rsidRPr="002E053B" w:rsidRDefault="00EC3E9A" w:rsidP="002E053B">
            <w:pPr>
              <w:spacing w:after="0" w:line="240" w:lineRule="auto"/>
              <w:jc w:val="both"/>
              <w:rPr>
                <w:rFonts w:cstheme="minorHAnsi"/>
                <w:b/>
                <w:bCs/>
                <w:sz w:val="20"/>
                <w:szCs w:val="20"/>
              </w:rPr>
            </w:pPr>
            <w:r w:rsidRPr="002E053B">
              <w:rPr>
                <w:rFonts w:cstheme="minorHAnsi"/>
                <w:b/>
                <w:bCs/>
                <w:sz w:val="20"/>
                <w:szCs w:val="20"/>
              </w:rPr>
              <w:t>Means of Verification</w:t>
            </w:r>
          </w:p>
          <w:p w14:paraId="401B8F9A" w14:textId="77777777" w:rsidR="00EC3E9A" w:rsidRPr="002E053B" w:rsidRDefault="00EC3E9A" w:rsidP="002E053B">
            <w:pPr>
              <w:spacing w:after="0" w:line="240" w:lineRule="auto"/>
              <w:jc w:val="both"/>
              <w:rPr>
                <w:rFonts w:cstheme="minorHAnsi"/>
                <w:b/>
                <w:bCs/>
                <w:sz w:val="20"/>
                <w:szCs w:val="20"/>
              </w:rPr>
            </w:pPr>
            <w:r w:rsidRPr="002E053B">
              <w:rPr>
                <w:rFonts w:cstheme="minorHAnsi"/>
                <w:b/>
                <w:bCs/>
                <w:sz w:val="20"/>
                <w:szCs w:val="20"/>
              </w:rPr>
              <w:t>on</w:t>
            </w:r>
          </w:p>
        </w:tc>
      </w:tr>
      <w:tr w:rsidR="00EC3E9A" w:rsidRPr="00C86BDF" w14:paraId="73E7176B" w14:textId="77777777" w:rsidTr="727E8379">
        <w:trPr>
          <w:trHeight w:val="300"/>
        </w:trPr>
        <w:tc>
          <w:tcPr>
            <w:tcW w:w="1413" w:type="dxa"/>
          </w:tcPr>
          <w:p w14:paraId="0028F2BD" w14:textId="6D1D1B20" w:rsidR="1F62241E" w:rsidRPr="002E053B" w:rsidRDefault="1F62241E" w:rsidP="002E053B">
            <w:pPr>
              <w:spacing w:after="0" w:line="240" w:lineRule="auto"/>
              <w:rPr>
                <w:rFonts w:eastAsiaTheme="minorEastAsia" w:cstheme="minorHAnsi"/>
                <w:color w:val="000000" w:themeColor="text1"/>
                <w:sz w:val="20"/>
                <w:szCs w:val="20"/>
              </w:rPr>
            </w:pPr>
            <w:r w:rsidRPr="002E053B">
              <w:rPr>
                <w:rFonts w:eastAsiaTheme="minorEastAsia" w:cstheme="minorHAnsi"/>
                <w:color w:val="000000" w:themeColor="text1"/>
                <w:sz w:val="20"/>
                <w:szCs w:val="20"/>
              </w:rPr>
              <w:t xml:space="preserve">[3.1.4. # Humanitarian Response Plans (HRPs) </w:t>
            </w:r>
            <w:r w:rsidRPr="002E053B">
              <w:rPr>
                <w:rFonts w:eastAsiaTheme="minorEastAsia" w:cstheme="minorHAnsi"/>
                <w:color w:val="000000" w:themeColor="text1"/>
                <w:sz w:val="20"/>
                <w:szCs w:val="20"/>
              </w:rPr>
              <w:lastRenderedPageBreak/>
              <w:t>and Humanitarian Needs Overviews (HNOs) addressing persons with disability needs and rights.]</w:t>
            </w:r>
          </w:p>
        </w:tc>
        <w:tc>
          <w:tcPr>
            <w:tcW w:w="1422" w:type="dxa"/>
          </w:tcPr>
          <w:p w14:paraId="348653C3" w14:textId="6DC76D5A" w:rsidR="1F62241E" w:rsidRPr="002E053B" w:rsidRDefault="1F62241E" w:rsidP="002E053B">
            <w:pPr>
              <w:spacing w:after="0" w:line="240" w:lineRule="auto"/>
              <w:rPr>
                <w:rFonts w:eastAsiaTheme="minorEastAsia" w:cstheme="minorHAnsi"/>
                <w:color w:val="000000" w:themeColor="text1"/>
                <w:sz w:val="20"/>
                <w:szCs w:val="20"/>
              </w:rPr>
            </w:pPr>
            <w:r w:rsidRPr="002E053B">
              <w:rPr>
                <w:rFonts w:eastAsiaTheme="minorEastAsia" w:cstheme="minorHAnsi"/>
                <w:color w:val="000000" w:themeColor="text1"/>
                <w:sz w:val="20"/>
                <w:szCs w:val="20"/>
              </w:rPr>
              <w:lastRenderedPageBreak/>
              <w:t xml:space="preserve">1 gender and disability-inclusive HRP </w:t>
            </w:r>
            <w:r w:rsidRPr="002E053B">
              <w:rPr>
                <w:rFonts w:eastAsiaTheme="minorEastAsia" w:cstheme="minorHAnsi"/>
                <w:color w:val="000000" w:themeColor="text1"/>
                <w:sz w:val="20"/>
                <w:szCs w:val="20"/>
              </w:rPr>
              <w:lastRenderedPageBreak/>
              <w:t>and 1 HNO developed</w:t>
            </w:r>
          </w:p>
        </w:tc>
        <w:tc>
          <w:tcPr>
            <w:tcW w:w="1725" w:type="dxa"/>
          </w:tcPr>
          <w:p w14:paraId="152869DA" w14:textId="0575ECB7" w:rsidR="1F62241E" w:rsidRPr="002E053B" w:rsidRDefault="1F62241E" w:rsidP="002E053B">
            <w:pPr>
              <w:spacing w:after="0" w:line="240" w:lineRule="auto"/>
              <w:rPr>
                <w:rFonts w:eastAsiaTheme="minorEastAsia" w:cstheme="minorHAnsi"/>
                <w:color w:val="000000" w:themeColor="text1"/>
                <w:sz w:val="20"/>
                <w:szCs w:val="20"/>
              </w:rPr>
            </w:pPr>
            <w:r w:rsidRPr="002E053B">
              <w:rPr>
                <w:rFonts w:eastAsiaTheme="minorEastAsia" w:cstheme="minorHAnsi"/>
                <w:color w:val="000000" w:themeColor="text1"/>
                <w:sz w:val="20"/>
                <w:szCs w:val="20"/>
              </w:rPr>
              <w:lastRenderedPageBreak/>
              <w:t>No gender-specific HRP and HNOs</w:t>
            </w:r>
          </w:p>
        </w:tc>
        <w:tc>
          <w:tcPr>
            <w:tcW w:w="1868" w:type="dxa"/>
          </w:tcPr>
          <w:p w14:paraId="18EAFB63" w14:textId="140A1448" w:rsidR="1F62241E" w:rsidRPr="002E053B" w:rsidRDefault="1F62241E" w:rsidP="002E053B">
            <w:pPr>
              <w:spacing w:after="0" w:line="240" w:lineRule="auto"/>
              <w:rPr>
                <w:rFonts w:eastAsiaTheme="minorEastAsia" w:cstheme="minorHAnsi"/>
                <w:color w:val="000000" w:themeColor="text1"/>
                <w:sz w:val="20"/>
                <w:szCs w:val="20"/>
              </w:rPr>
            </w:pPr>
            <w:r w:rsidRPr="002E053B">
              <w:rPr>
                <w:rFonts w:eastAsiaTheme="minorEastAsia" w:cstheme="minorHAnsi"/>
                <w:color w:val="000000" w:themeColor="text1"/>
                <w:sz w:val="20"/>
                <w:szCs w:val="20"/>
              </w:rPr>
              <w:t>1 gender and disability-inclusive HRP and 1 HNO developed</w:t>
            </w:r>
          </w:p>
        </w:tc>
        <w:tc>
          <w:tcPr>
            <w:tcW w:w="1955" w:type="dxa"/>
          </w:tcPr>
          <w:p w14:paraId="53493B3E" w14:textId="5582B81D" w:rsidR="1F62241E" w:rsidRPr="002E053B" w:rsidRDefault="1F62241E" w:rsidP="002E053B">
            <w:pPr>
              <w:spacing w:after="0" w:line="240" w:lineRule="auto"/>
              <w:rPr>
                <w:rFonts w:eastAsiaTheme="minorEastAsia" w:cstheme="minorHAnsi"/>
                <w:color w:val="000000" w:themeColor="text1"/>
                <w:sz w:val="20"/>
                <w:szCs w:val="20"/>
              </w:rPr>
            </w:pPr>
            <w:r w:rsidRPr="002E053B">
              <w:rPr>
                <w:rFonts w:eastAsiaTheme="minorEastAsia" w:cstheme="minorHAnsi"/>
                <w:color w:val="000000" w:themeColor="text1"/>
                <w:sz w:val="20"/>
                <w:szCs w:val="20"/>
              </w:rPr>
              <w:t>1 gender and disability-inclusive HRP and 1 HNO developed</w:t>
            </w:r>
          </w:p>
        </w:tc>
        <w:tc>
          <w:tcPr>
            <w:tcW w:w="1687" w:type="dxa"/>
          </w:tcPr>
          <w:p w14:paraId="6B9FF0E3" w14:textId="5C07422B" w:rsidR="1F62241E" w:rsidRPr="002E053B" w:rsidRDefault="4BD93107" w:rsidP="727E8379">
            <w:pPr>
              <w:spacing w:after="0" w:line="240" w:lineRule="auto"/>
              <w:rPr>
                <w:rFonts w:eastAsiaTheme="minorEastAsia"/>
                <w:color w:val="000000" w:themeColor="text1"/>
                <w:sz w:val="20"/>
                <w:szCs w:val="20"/>
              </w:rPr>
            </w:pPr>
            <w:r w:rsidRPr="727E8379">
              <w:rPr>
                <w:rFonts w:eastAsiaTheme="minorEastAsia"/>
                <w:color w:val="000000" w:themeColor="text1"/>
                <w:sz w:val="20"/>
                <w:szCs w:val="20"/>
              </w:rPr>
              <w:t>HRP 2023</w:t>
            </w:r>
            <w:r w:rsidR="038EC710" w:rsidRPr="727E8379">
              <w:rPr>
                <w:rFonts w:eastAsiaTheme="minorEastAsia"/>
                <w:color w:val="000000" w:themeColor="text1"/>
                <w:sz w:val="20"/>
                <w:szCs w:val="20"/>
              </w:rPr>
              <w:t xml:space="preserve"> (https://reliefweb.int/ report/ukraine/ukraine-humanitarian-</w:t>
            </w:r>
            <w:r w:rsidR="038EC710" w:rsidRPr="727E8379">
              <w:rPr>
                <w:rFonts w:eastAsiaTheme="minorEastAsia"/>
                <w:color w:val="000000" w:themeColor="text1"/>
                <w:sz w:val="20"/>
                <w:szCs w:val="20"/>
              </w:rPr>
              <w:lastRenderedPageBreak/>
              <w:t>response-plan-february-2023-enuk)</w:t>
            </w:r>
          </w:p>
          <w:p w14:paraId="47CF1C5A" w14:textId="46461C84" w:rsidR="1F62241E" w:rsidRPr="002E053B" w:rsidRDefault="4BD93107" w:rsidP="727E8379">
            <w:pPr>
              <w:spacing w:after="0" w:line="240" w:lineRule="auto"/>
              <w:rPr>
                <w:rFonts w:eastAsiaTheme="minorEastAsia"/>
                <w:color w:val="000000" w:themeColor="text1"/>
                <w:sz w:val="20"/>
                <w:szCs w:val="20"/>
              </w:rPr>
            </w:pPr>
            <w:r w:rsidRPr="727E8379">
              <w:rPr>
                <w:rFonts w:eastAsiaTheme="minorEastAsia"/>
                <w:color w:val="000000" w:themeColor="text1"/>
                <w:sz w:val="20"/>
                <w:szCs w:val="20"/>
              </w:rPr>
              <w:t xml:space="preserve"> and HNO 2023</w:t>
            </w:r>
          </w:p>
          <w:p w14:paraId="25E3E74B" w14:textId="709510A8" w:rsidR="1F62241E" w:rsidRPr="002E053B" w:rsidRDefault="127FBE39" w:rsidP="727E8379">
            <w:pPr>
              <w:spacing w:after="0" w:line="240" w:lineRule="auto"/>
              <w:rPr>
                <w:rFonts w:eastAsiaTheme="minorEastAsia"/>
                <w:color w:val="000000" w:themeColor="text1"/>
                <w:sz w:val="20"/>
                <w:szCs w:val="20"/>
              </w:rPr>
            </w:pPr>
            <w:r w:rsidRPr="727E8379">
              <w:rPr>
                <w:rFonts w:eastAsiaTheme="minorEastAsia"/>
                <w:color w:val="000000" w:themeColor="text1"/>
                <w:sz w:val="20"/>
                <w:szCs w:val="20"/>
              </w:rPr>
              <w:t>(https://reliefweb.int/ report/ ukraine/ukraine-humanitarian-needs-overview-2023-december-2022-enuk)</w:t>
            </w:r>
          </w:p>
          <w:p w14:paraId="1D1F5720" w14:textId="40A99491" w:rsidR="1F62241E" w:rsidRPr="002E053B" w:rsidRDefault="1F62241E" w:rsidP="727E8379">
            <w:pPr>
              <w:spacing w:after="0" w:line="240" w:lineRule="auto"/>
              <w:rPr>
                <w:rFonts w:eastAsiaTheme="minorEastAsia"/>
                <w:color w:val="000000" w:themeColor="text1"/>
                <w:sz w:val="20"/>
                <w:szCs w:val="20"/>
              </w:rPr>
            </w:pPr>
          </w:p>
        </w:tc>
      </w:tr>
    </w:tbl>
    <w:p w14:paraId="713C49F5" w14:textId="77777777" w:rsidR="00EC3E9A" w:rsidRDefault="00EC3E9A" w:rsidP="00EC3E9A">
      <w:pPr>
        <w:jc w:val="both"/>
        <w:rPr>
          <w:i/>
          <w:iCs/>
          <w:sz w:val="16"/>
          <w:szCs w:val="16"/>
        </w:rPr>
      </w:pPr>
      <w:r w:rsidRPr="03B3A78E">
        <w:rPr>
          <w:i/>
          <w:iCs/>
          <w:sz w:val="16"/>
          <w:szCs w:val="16"/>
        </w:rPr>
        <w:lastRenderedPageBreak/>
        <w:t xml:space="preserve">* Please </w:t>
      </w:r>
      <w:r>
        <w:rPr>
          <w:i/>
          <w:iCs/>
          <w:sz w:val="16"/>
          <w:szCs w:val="16"/>
        </w:rPr>
        <w:t>report disaggregated data as per selected indicators from the UNPRPD Results Framework</w:t>
      </w:r>
    </w:p>
    <w:p w14:paraId="30EE2834" w14:textId="51A5405E" w:rsidR="00EC3E9A" w:rsidRDefault="00EC3E9A" w:rsidP="00EC3E9A">
      <w:pPr>
        <w:jc w:val="both"/>
        <w:rPr>
          <w:rFonts w:ascii="Arial" w:hAnsi="Arial" w:cs="Arial"/>
          <w:b/>
          <w:bCs/>
          <w:sz w:val="18"/>
          <w:szCs w:val="18"/>
        </w:rPr>
      </w:pPr>
      <w:r>
        <w:rPr>
          <w:rFonts w:ascii="Arial" w:hAnsi="Arial" w:cs="Arial"/>
          <w:b/>
          <w:bCs/>
          <w:sz w:val="18"/>
          <w:szCs w:val="18"/>
        </w:rPr>
        <w:t xml:space="preserve">Output 3.1- </w:t>
      </w:r>
      <w:r w:rsidRPr="005D0A46">
        <w:rPr>
          <w:rFonts w:ascii="Arial" w:hAnsi="Arial" w:cs="Arial"/>
          <w:b/>
          <w:bCs/>
          <w:sz w:val="18"/>
          <w:szCs w:val="18"/>
        </w:rPr>
        <w:t xml:space="preserve">Description of progress made towards the outputs: </w:t>
      </w:r>
    </w:p>
    <w:tbl>
      <w:tblPr>
        <w:tblStyle w:val="TableGrid"/>
        <w:tblW w:w="0" w:type="auto"/>
        <w:tblLook w:val="04A0" w:firstRow="1" w:lastRow="0" w:firstColumn="1" w:lastColumn="0" w:noHBand="0" w:noVBand="1"/>
      </w:tblPr>
      <w:tblGrid>
        <w:gridCol w:w="10070"/>
      </w:tblGrid>
      <w:tr w:rsidR="00EC3E9A" w14:paraId="7C7ED60C" w14:textId="77777777" w:rsidTr="727E8379">
        <w:tc>
          <w:tcPr>
            <w:tcW w:w="10156" w:type="dxa"/>
          </w:tcPr>
          <w:p w14:paraId="607EEFF7" w14:textId="1F277BDC" w:rsidR="00EC3E9A" w:rsidRPr="002E053B" w:rsidRDefault="252F4F43" w:rsidP="727E8379">
            <w:pPr>
              <w:spacing w:after="120" w:line="240" w:lineRule="auto"/>
              <w:jc w:val="both"/>
              <w:rPr>
                <w:rFonts w:eastAsiaTheme="minorEastAsia"/>
              </w:rPr>
            </w:pPr>
            <w:r w:rsidRPr="727E8379">
              <w:rPr>
                <w:rFonts w:eastAsiaTheme="minorEastAsia"/>
              </w:rPr>
              <w:t>T</w:t>
            </w:r>
            <w:r w:rsidR="4471495E" w:rsidRPr="727E8379">
              <w:rPr>
                <w:rFonts w:eastAsiaTheme="minorEastAsia"/>
              </w:rPr>
              <w:t xml:space="preserve">he Output 3.1. was achieved via the continuous participation of </w:t>
            </w:r>
            <w:r w:rsidR="5977C78F" w:rsidRPr="727E8379">
              <w:rPr>
                <w:rFonts w:eastAsiaTheme="minorEastAsia"/>
              </w:rPr>
              <w:t>the JP implementing partners</w:t>
            </w:r>
            <w:r w:rsidR="4471495E" w:rsidRPr="727E8379">
              <w:rPr>
                <w:rFonts w:eastAsiaTheme="minorEastAsia"/>
              </w:rPr>
              <w:t xml:space="preserve"> in the process of HRP and HNO development for 2023 by the means of contributions provided during interagency HRP and HNO meetings. </w:t>
            </w:r>
            <w:r w:rsidR="47E6AB83" w:rsidRPr="727E8379">
              <w:rPr>
                <w:rFonts w:eastAsiaTheme="minorEastAsia"/>
              </w:rPr>
              <w:t xml:space="preserve">For instance, from UNDP’s side Olena Ivanova, the Project Manager for this </w:t>
            </w:r>
            <w:proofErr w:type="gramStart"/>
            <w:r w:rsidR="47E6AB83" w:rsidRPr="727E8379">
              <w:rPr>
                <w:rFonts w:eastAsiaTheme="minorEastAsia"/>
              </w:rPr>
              <w:t>project</w:t>
            </w:r>
            <w:proofErr w:type="gramEnd"/>
            <w:r w:rsidR="47E6AB83" w:rsidRPr="727E8379">
              <w:rPr>
                <w:rFonts w:eastAsiaTheme="minorEastAsia"/>
              </w:rPr>
              <w:t xml:space="preserve"> was acting as a focal point during this process. </w:t>
            </w:r>
            <w:r w:rsidR="4471495E" w:rsidRPr="727E8379">
              <w:rPr>
                <w:rFonts w:eastAsiaTheme="minorEastAsia"/>
              </w:rPr>
              <w:t xml:space="preserve">Through continuous support and guidance of </w:t>
            </w:r>
            <w:r w:rsidR="714DD0DF" w:rsidRPr="727E8379">
              <w:rPr>
                <w:rFonts w:eastAsiaTheme="minorEastAsia"/>
              </w:rPr>
              <w:t>the participating</w:t>
            </w:r>
            <w:r w:rsidR="4471495E" w:rsidRPr="727E8379">
              <w:rPr>
                <w:rFonts w:eastAsiaTheme="minorEastAsia"/>
              </w:rPr>
              <w:t xml:space="preserve"> UN Agencies, the elements of disability inclusion in humanitarian response which is planned to be conducted in 2023 were gradually shaped and integrated into the overall activities, routines and procedures. The data analysis was also enhanced by increased attention to </w:t>
            </w:r>
            <w:proofErr w:type="gramStart"/>
            <w:r w:rsidR="4471495E" w:rsidRPr="727E8379">
              <w:rPr>
                <w:rFonts w:eastAsiaTheme="minorEastAsia"/>
              </w:rPr>
              <w:t>persons</w:t>
            </w:r>
            <w:proofErr w:type="gramEnd"/>
            <w:r w:rsidR="4471495E" w:rsidRPr="727E8379">
              <w:rPr>
                <w:rFonts w:eastAsiaTheme="minorEastAsia"/>
              </w:rPr>
              <w:t xml:space="preserve"> with disabilities-related aspects in the assessments, evaluations and statistical products analyzed in the documents mentioned. </w:t>
            </w:r>
          </w:p>
          <w:p w14:paraId="389D6D39" w14:textId="77777777" w:rsidR="00EC3E9A" w:rsidRDefault="547DD702" w:rsidP="002E053B">
            <w:pPr>
              <w:spacing w:after="120" w:line="240" w:lineRule="auto"/>
              <w:jc w:val="both"/>
              <w:rPr>
                <w:rFonts w:eastAsiaTheme="minorEastAsia"/>
              </w:rPr>
            </w:pPr>
            <w:r w:rsidRPr="002E053B">
              <w:rPr>
                <w:rFonts w:eastAsiaTheme="minorEastAsia"/>
              </w:rPr>
              <w:t>As such, the overall progress towards the goal of making the country level development and humanitarian plans, budgets, programs and monitoring processes more disability inclusive is substantive and could be tracked within the newest editions of the HRP and HNO.</w:t>
            </w:r>
          </w:p>
          <w:p w14:paraId="3F7E2AF7" w14:textId="3BF26699" w:rsidR="00FE6C38" w:rsidRDefault="00FE6C38" w:rsidP="002E053B">
            <w:pPr>
              <w:spacing w:after="120" w:line="240" w:lineRule="auto"/>
              <w:jc w:val="both"/>
              <w:rPr>
                <w:rFonts w:eastAsiaTheme="minorEastAsia"/>
              </w:rPr>
            </w:pPr>
            <w:r>
              <w:rPr>
                <w:rFonts w:eastAsiaTheme="minorEastAsia"/>
              </w:rPr>
              <w:t xml:space="preserve">Below are some of the ways each PUNO </w:t>
            </w:r>
            <w:r w:rsidR="00937543">
              <w:rPr>
                <w:rFonts w:eastAsiaTheme="minorEastAsia"/>
              </w:rPr>
              <w:t xml:space="preserve">participated in the humanitarian coordination process by taking the information from the joint </w:t>
            </w:r>
            <w:proofErr w:type="spellStart"/>
            <w:r w:rsidR="00937543">
              <w:rPr>
                <w:rFonts w:eastAsiaTheme="minorEastAsia"/>
              </w:rPr>
              <w:t>programme</w:t>
            </w:r>
            <w:proofErr w:type="spellEnd"/>
            <w:r w:rsidR="00937543">
              <w:rPr>
                <w:rFonts w:eastAsiaTheme="minorEastAsia"/>
              </w:rPr>
              <w:t xml:space="preserve">. </w:t>
            </w:r>
          </w:p>
          <w:p w14:paraId="564A5F04" w14:textId="77777777" w:rsidR="005772DB" w:rsidRDefault="6A08BF89" w:rsidP="0D75AA6A">
            <w:pPr>
              <w:pStyle w:val="paragraph"/>
              <w:spacing w:before="0" w:beforeAutospacing="0" w:after="0" w:afterAutospacing="0"/>
              <w:textAlignment w:val="baseline"/>
              <w:rPr>
                <w:rFonts w:ascii="Calibri" w:hAnsi="Calibri" w:cs="Calibri"/>
                <w:sz w:val="22"/>
                <w:szCs w:val="22"/>
                <w:lang w:val="en-GB"/>
              </w:rPr>
            </w:pPr>
            <w:r w:rsidRPr="727E8379">
              <w:rPr>
                <w:rStyle w:val="normaltextrun"/>
                <w:rFonts w:ascii="Calibri" w:hAnsi="Calibri" w:cs="Calibri"/>
                <w:b/>
                <w:bCs/>
                <w:sz w:val="22"/>
                <w:szCs w:val="22"/>
                <w:lang w:val="en-US"/>
              </w:rPr>
              <w:t>UNICEF</w:t>
            </w:r>
            <w:r w:rsidRPr="727E8379">
              <w:rPr>
                <w:rStyle w:val="normaltextrun"/>
                <w:rFonts w:ascii="Calibri" w:hAnsi="Calibri" w:cs="Calibri"/>
                <w:sz w:val="22"/>
                <w:szCs w:val="22"/>
                <w:lang w:val="en-US"/>
              </w:rPr>
              <w:t xml:space="preserve"> had a round of discussions with </w:t>
            </w:r>
            <w:r w:rsidRPr="727E8379">
              <w:rPr>
                <w:rStyle w:val="normaltextrun"/>
                <w:rFonts w:ascii="Calibri" w:hAnsi="Calibri" w:cs="Calibri"/>
                <w:b/>
                <w:bCs/>
                <w:sz w:val="22"/>
                <w:szCs w:val="22"/>
                <w:lang w:val="en-US"/>
              </w:rPr>
              <w:t>Child Protection (CP) Sub-Cluster</w:t>
            </w:r>
            <w:r w:rsidRPr="727E8379">
              <w:rPr>
                <w:rStyle w:val="normaltextrun"/>
                <w:rFonts w:ascii="Calibri" w:hAnsi="Calibri" w:cs="Calibri"/>
                <w:sz w:val="22"/>
                <w:szCs w:val="22"/>
                <w:lang w:val="en-US"/>
              </w:rPr>
              <w:t xml:space="preserve"> on disability inclusion focal point. Agreement was reached to have a standing group of disability inclusion focal points from specialized sub-cluster partners and UNICEF to mainstream disability inclusion in humanitarian response.</w:t>
            </w:r>
            <w:r w:rsidRPr="727E8379">
              <w:rPr>
                <w:rStyle w:val="eop"/>
                <w:rFonts w:ascii="Calibri" w:hAnsi="Calibri" w:cs="Calibri"/>
                <w:sz w:val="22"/>
                <w:szCs w:val="22"/>
              </w:rPr>
              <w:t> </w:t>
            </w:r>
          </w:p>
          <w:p w14:paraId="7E2BF6D0" w14:textId="77777777" w:rsidR="005772DB" w:rsidRDefault="005772DB" w:rsidP="005772D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US"/>
              </w:rPr>
              <w:t xml:space="preserve">So </w:t>
            </w:r>
            <w:proofErr w:type="gramStart"/>
            <w:r>
              <w:rPr>
                <w:rStyle w:val="normaltextrun"/>
                <w:rFonts w:ascii="Calibri" w:hAnsi="Calibri" w:cs="Calibri"/>
                <w:sz w:val="22"/>
                <w:szCs w:val="22"/>
                <w:lang w:val="en-US"/>
              </w:rPr>
              <w:t>far</w:t>
            </w:r>
            <w:proofErr w:type="gramEnd"/>
            <w:r>
              <w:rPr>
                <w:rStyle w:val="normaltextrun"/>
                <w:rFonts w:ascii="Calibri" w:hAnsi="Calibri" w:cs="Calibri"/>
                <w:sz w:val="22"/>
                <w:szCs w:val="22"/>
                <w:lang w:val="en-US"/>
              </w:rPr>
              <w:t xml:space="preserve"> the Child Protection sub-cluster </w:t>
            </w:r>
            <w:proofErr w:type="gramStart"/>
            <w:r>
              <w:rPr>
                <w:rStyle w:val="normaltextrun"/>
                <w:rFonts w:ascii="Calibri" w:hAnsi="Calibri" w:cs="Calibri"/>
                <w:sz w:val="22"/>
                <w:szCs w:val="22"/>
                <w:lang w:val="en-US"/>
              </w:rPr>
              <w:t>already</w:t>
            </w:r>
            <w:proofErr w:type="gramEnd"/>
            <w:r>
              <w:rPr>
                <w:rStyle w:val="normaltextrun"/>
                <w:rFonts w:ascii="Calibri" w:hAnsi="Calibri" w:cs="Calibri"/>
                <w:sz w:val="22"/>
                <w:szCs w:val="22"/>
                <w:lang w:val="en-US"/>
              </w:rPr>
              <w:t xml:space="preserve"> agreed to have the following joint activities:</w:t>
            </w:r>
            <w:r>
              <w:rPr>
                <w:rStyle w:val="eop"/>
                <w:rFonts w:ascii="Calibri" w:hAnsi="Calibri" w:cs="Calibri"/>
                <w:sz w:val="22"/>
                <w:szCs w:val="22"/>
              </w:rPr>
              <w:t> </w:t>
            </w:r>
          </w:p>
          <w:p w14:paraId="77A88C02" w14:textId="77777777" w:rsidR="005772DB" w:rsidRDefault="005772DB" w:rsidP="005772DB">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US"/>
              </w:rPr>
              <w:t xml:space="preserve">to capacitate CP sub-cluster partners on disability inclusive </w:t>
            </w:r>
            <w:proofErr w:type="spellStart"/>
            <w:r>
              <w:rPr>
                <w:rStyle w:val="normaltextrun"/>
                <w:rFonts w:ascii="Calibri" w:hAnsi="Calibri" w:cs="Calibri"/>
                <w:sz w:val="22"/>
                <w:szCs w:val="22"/>
                <w:lang w:val="en-US"/>
              </w:rPr>
              <w:t>programmes</w:t>
            </w:r>
            <w:proofErr w:type="spellEnd"/>
            <w:r>
              <w:rPr>
                <w:rStyle w:val="eop"/>
                <w:rFonts w:ascii="Calibri" w:hAnsi="Calibri" w:cs="Calibri"/>
                <w:sz w:val="22"/>
                <w:szCs w:val="22"/>
              </w:rPr>
              <w:t> </w:t>
            </w:r>
          </w:p>
          <w:p w14:paraId="18103213" w14:textId="1B228B21" w:rsidR="005772DB" w:rsidRDefault="7939CD9A" w:rsidP="0D75AA6A">
            <w:pPr>
              <w:pStyle w:val="paragraph"/>
              <w:numPr>
                <w:ilvl w:val="0"/>
                <w:numId w:val="37"/>
              </w:numPr>
              <w:spacing w:before="0" w:beforeAutospacing="0" w:after="0" w:afterAutospacing="0"/>
              <w:ind w:left="1080" w:firstLine="0"/>
              <w:textAlignment w:val="baseline"/>
              <w:rPr>
                <w:rFonts w:ascii="Calibri" w:hAnsi="Calibri" w:cs="Calibri"/>
                <w:sz w:val="22"/>
                <w:szCs w:val="22"/>
              </w:rPr>
            </w:pPr>
            <w:r w:rsidRPr="0D75AA6A">
              <w:rPr>
                <w:rStyle w:val="normaltextrun"/>
                <w:rFonts w:ascii="Calibri" w:hAnsi="Calibri" w:cs="Calibri"/>
                <w:sz w:val="22"/>
                <w:szCs w:val="22"/>
                <w:lang w:val="en-US"/>
              </w:rPr>
              <w:t>to have the joint events with CP sub-cluster colleagues for parenting CSOs trained under our project with specific focus in inclusion of parents in humanitarian re</w:t>
            </w:r>
            <w:r w:rsidR="494F445F" w:rsidRPr="0D75AA6A">
              <w:rPr>
                <w:rStyle w:val="normaltextrun"/>
                <w:rFonts w:ascii="Calibri" w:hAnsi="Calibri" w:cs="Calibri"/>
                <w:sz w:val="22"/>
                <w:szCs w:val="22"/>
                <w:lang w:val="en-US"/>
              </w:rPr>
              <w:t>s</w:t>
            </w:r>
            <w:r w:rsidRPr="0D75AA6A">
              <w:rPr>
                <w:rStyle w:val="normaltextrun"/>
                <w:rFonts w:ascii="Calibri" w:hAnsi="Calibri" w:cs="Calibri"/>
                <w:sz w:val="22"/>
                <w:szCs w:val="22"/>
                <w:lang w:val="en-US"/>
              </w:rPr>
              <w:t>ponse</w:t>
            </w:r>
            <w:r w:rsidRPr="0D75AA6A">
              <w:rPr>
                <w:rStyle w:val="eop"/>
                <w:rFonts w:ascii="Calibri" w:hAnsi="Calibri" w:cs="Calibri"/>
                <w:sz w:val="22"/>
                <w:szCs w:val="22"/>
              </w:rPr>
              <w:t> </w:t>
            </w:r>
          </w:p>
          <w:p w14:paraId="405DB46E" w14:textId="1D7852A3" w:rsidR="005772DB" w:rsidRDefault="7939CD9A" w:rsidP="0D75AA6A">
            <w:pPr>
              <w:pStyle w:val="paragraph"/>
              <w:numPr>
                <w:ilvl w:val="0"/>
                <w:numId w:val="37"/>
              </w:numPr>
              <w:spacing w:before="0" w:beforeAutospacing="0" w:after="0" w:afterAutospacing="0"/>
              <w:ind w:left="1080" w:firstLine="0"/>
              <w:textAlignment w:val="baseline"/>
              <w:rPr>
                <w:rFonts w:ascii="Calibri" w:hAnsi="Calibri" w:cs="Calibri"/>
                <w:sz w:val="22"/>
                <w:szCs w:val="22"/>
              </w:rPr>
            </w:pPr>
            <w:r w:rsidRPr="0D75AA6A">
              <w:rPr>
                <w:rStyle w:val="normaltextrun"/>
                <w:rFonts w:ascii="Calibri" w:hAnsi="Calibri" w:cs="Calibri"/>
                <w:sz w:val="22"/>
                <w:szCs w:val="22"/>
                <w:lang w:val="en-US"/>
              </w:rPr>
              <w:t>to agree with partners and nominate national focal points  </w:t>
            </w:r>
            <w:r w:rsidRPr="0D75AA6A">
              <w:rPr>
                <w:rStyle w:val="eop"/>
                <w:rFonts w:ascii="Calibri" w:hAnsi="Calibri" w:cs="Calibri"/>
                <w:sz w:val="22"/>
                <w:szCs w:val="22"/>
              </w:rPr>
              <w:t> </w:t>
            </w:r>
          </w:p>
          <w:p w14:paraId="65DFBC45" w14:textId="77777777" w:rsidR="005772DB" w:rsidRDefault="005772DB" w:rsidP="005772D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2983D3E" w14:textId="6247CF5E" w:rsidR="005772DB" w:rsidRDefault="005772DB" w:rsidP="00B92B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UN Women</w:t>
            </w:r>
            <w:r>
              <w:rPr>
                <w:rStyle w:val="normaltextrun"/>
                <w:rFonts w:ascii="Calibri" w:hAnsi="Calibri" w:cs="Calibri"/>
                <w:sz w:val="22"/>
                <w:szCs w:val="22"/>
                <w:lang w:val="en-US"/>
              </w:rPr>
              <w:t xml:space="preserve"> in line with its coordination mandate provides </w:t>
            </w:r>
            <w:r>
              <w:rPr>
                <w:rStyle w:val="normaltextrun"/>
                <w:rFonts w:ascii="Calibri" w:hAnsi="Calibri" w:cs="Calibri"/>
                <w:b/>
                <w:bCs/>
                <w:sz w:val="22"/>
                <w:szCs w:val="22"/>
                <w:lang w:val="en-US"/>
              </w:rPr>
              <w:t>support to key humanitarian clusters on gender-responsive humanitarian programming</w:t>
            </w:r>
            <w:r>
              <w:rPr>
                <w:rStyle w:val="normaltextrun"/>
                <w:rFonts w:ascii="Calibri" w:hAnsi="Calibri" w:cs="Calibri"/>
                <w:sz w:val="22"/>
                <w:szCs w:val="22"/>
                <w:lang w:val="en-US"/>
              </w:rPr>
              <w:t>. UN Women is coordinating the work on the cluster on Gender in Humanitarian Action (</w:t>
            </w:r>
            <w:proofErr w:type="spellStart"/>
            <w:r>
              <w:rPr>
                <w:rStyle w:val="normaltextrun"/>
                <w:rFonts w:ascii="Calibri" w:hAnsi="Calibri" w:cs="Calibri"/>
                <w:sz w:val="22"/>
                <w:szCs w:val="22"/>
                <w:lang w:val="en-US"/>
              </w:rPr>
              <w:t>GiHA</w:t>
            </w:r>
            <w:proofErr w:type="spellEnd"/>
            <w:r>
              <w:rPr>
                <w:rStyle w:val="normaltextrun"/>
                <w:rFonts w:ascii="Calibri" w:hAnsi="Calibri" w:cs="Calibri"/>
                <w:sz w:val="22"/>
                <w:szCs w:val="22"/>
                <w:lang w:val="en-US"/>
              </w:rPr>
              <w:t>) and is being presented in the following clusters: GBV, Protection and Health.</w:t>
            </w:r>
            <w:r>
              <w:rPr>
                <w:rStyle w:val="eop"/>
                <w:rFonts w:ascii="Calibri" w:hAnsi="Calibri" w:cs="Calibri"/>
                <w:sz w:val="22"/>
                <w:szCs w:val="22"/>
              </w:rPr>
              <w:t> </w:t>
            </w:r>
            <w:r>
              <w:rPr>
                <w:rStyle w:val="normaltextrun"/>
                <w:rFonts w:ascii="Calibri" w:hAnsi="Calibri" w:cs="Calibri"/>
                <w:sz w:val="22"/>
                <w:szCs w:val="22"/>
                <w:lang w:val="en-US"/>
              </w:rPr>
              <w:t>The implementation of UN Women’s component of the JP is contributing to the work of the following clusters:</w:t>
            </w:r>
            <w:r>
              <w:rPr>
                <w:rStyle w:val="eop"/>
                <w:rFonts w:ascii="Calibri" w:hAnsi="Calibri" w:cs="Calibri"/>
                <w:sz w:val="22"/>
                <w:szCs w:val="22"/>
              </w:rPr>
              <w:t> </w:t>
            </w:r>
          </w:p>
          <w:p w14:paraId="26D0825E" w14:textId="77777777" w:rsidR="005772DB" w:rsidRDefault="005772DB" w:rsidP="005772DB">
            <w:pPr>
              <w:pStyle w:val="paragraph"/>
              <w:numPr>
                <w:ilvl w:val="0"/>
                <w:numId w:val="3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en-US"/>
              </w:rPr>
              <w:t>Strengthening capacity of Secretariat of Ukrainian Parliament Commissioner for Human Rights on gender-responsive monitoring of the rights and needs of women with disabilities amidst humanitarian crisis: 50 representatives  (34w/16m) of Secretariat increased their knowledge about the specific challenges and needs of women with disabilities in the humanitarian context in Ukraine and their practical skills of conducting monitoring of rights of women with disabilities.</w:t>
            </w:r>
            <w:r>
              <w:rPr>
                <w:rStyle w:val="eop"/>
                <w:rFonts w:ascii="Calibri" w:hAnsi="Calibri" w:cs="Calibri"/>
                <w:sz w:val="22"/>
                <w:szCs w:val="22"/>
              </w:rPr>
              <w:t> </w:t>
            </w:r>
          </w:p>
          <w:p w14:paraId="28260FB0" w14:textId="77777777" w:rsidR="005772DB" w:rsidRDefault="005772DB" w:rsidP="005772DB">
            <w:pPr>
              <w:pStyle w:val="paragraph"/>
              <w:numPr>
                <w:ilvl w:val="0"/>
                <w:numId w:val="3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lang w:val="en-US"/>
              </w:rPr>
              <w:t xml:space="preserve">Raising awareness about their rights and mobilization of women with disabilities and women taking care of children with disabilities: 105 women with disabilities and women taking care of children with disabilities, including CSO representatives, in 5 pilot communities enhanced their </w:t>
            </w:r>
            <w:r>
              <w:rPr>
                <w:rStyle w:val="normaltextrun"/>
                <w:rFonts w:ascii="Calibri" w:hAnsi="Calibri" w:cs="Calibri"/>
                <w:sz w:val="22"/>
                <w:szCs w:val="22"/>
                <w:lang w:val="en-US"/>
              </w:rPr>
              <w:lastRenderedPageBreak/>
              <w:t>knowledge and skills on human rights of women with disabilities, participation and advocacy through series of 10 trainings held during September-October.</w:t>
            </w:r>
            <w:r>
              <w:rPr>
                <w:rStyle w:val="eop"/>
                <w:rFonts w:ascii="Calibri" w:hAnsi="Calibri" w:cs="Calibri"/>
                <w:sz w:val="22"/>
                <w:szCs w:val="22"/>
              </w:rPr>
              <w:t> </w:t>
            </w:r>
          </w:p>
          <w:p w14:paraId="5734ADF9" w14:textId="77777777" w:rsidR="005772DB" w:rsidRDefault="005772DB" w:rsidP="005772DB">
            <w:pPr>
              <w:pStyle w:val="paragraph"/>
              <w:spacing w:before="0" w:beforeAutospacing="0" w:after="0" w:afterAutospacing="0"/>
              <w:ind w:firstLine="360"/>
              <w:textAlignment w:val="baseline"/>
              <w:rPr>
                <w:rFonts w:ascii="Segoe UI" w:hAnsi="Segoe UI" w:cs="Segoe UI"/>
                <w:sz w:val="18"/>
                <w:szCs w:val="18"/>
              </w:rPr>
            </w:pPr>
            <w:r>
              <w:rPr>
                <w:rStyle w:val="normaltextrun"/>
                <w:rFonts w:ascii="Calibri" w:hAnsi="Calibri" w:cs="Calibri"/>
                <w:sz w:val="22"/>
                <w:szCs w:val="22"/>
                <w:lang w:val="en-US"/>
              </w:rPr>
              <w:t>Protection cluster:</w:t>
            </w:r>
            <w:r>
              <w:rPr>
                <w:rStyle w:val="eop"/>
                <w:rFonts w:ascii="Calibri" w:hAnsi="Calibri" w:cs="Calibri"/>
                <w:sz w:val="22"/>
                <w:szCs w:val="22"/>
              </w:rPr>
              <w:t> </w:t>
            </w:r>
          </w:p>
          <w:p w14:paraId="1B031DE6" w14:textId="77777777" w:rsidR="005772DB" w:rsidRDefault="005772DB" w:rsidP="005772DB">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US"/>
              </w:rPr>
              <w:t>UN Women provided gender mainstreaming of UNDP Study Recommendations on ensuring accessibility of objects for temporary or permanent placement of people with disabilities.</w:t>
            </w:r>
            <w:r>
              <w:rPr>
                <w:rStyle w:val="eop"/>
                <w:rFonts w:ascii="Calibri" w:hAnsi="Calibri" w:cs="Calibri"/>
                <w:sz w:val="22"/>
                <w:szCs w:val="22"/>
              </w:rPr>
              <w:t> </w:t>
            </w:r>
          </w:p>
          <w:p w14:paraId="619EBE5E" w14:textId="77777777" w:rsidR="005772DB" w:rsidRDefault="005772DB" w:rsidP="005772D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1FA16BC" w14:textId="5C00EAC3" w:rsidR="005772DB" w:rsidRPr="00BF0948" w:rsidRDefault="005772DB" w:rsidP="00B92B2D">
            <w:pPr>
              <w:pStyle w:val="paragraph"/>
              <w:spacing w:before="0" w:beforeAutospacing="0" w:after="0" w:afterAutospacing="0"/>
              <w:textAlignment w:val="baseline"/>
              <w:rPr>
                <w:rFonts w:asciiTheme="minorHAnsi" w:eastAsiaTheme="minorEastAsia" w:hAnsiTheme="minorHAnsi" w:cstheme="minorBidi"/>
                <w:sz w:val="22"/>
                <w:szCs w:val="22"/>
                <w:lang w:val="en-US" w:eastAsia="en-US"/>
              </w:rPr>
            </w:pPr>
            <w:r w:rsidRPr="00BF0948">
              <w:rPr>
                <w:rFonts w:asciiTheme="minorHAnsi" w:eastAsiaTheme="minorEastAsia" w:hAnsiTheme="minorHAnsi" w:cstheme="minorBidi"/>
                <w:b/>
                <w:bCs/>
                <w:sz w:val="22"/>
                <w:szCs w:val="22"/>
                <w:lang w:eastAsia="en-US"/>
              </w:rPr>
              <w:t>UNDP</w:t>
            </w:r>
            <w:r w:rsidRPr="00BF0948">
              <w:rPr>
                <w:rFonts w:asciiTheme="minorHAnsi" w:eastAsiaTheme="minorEastAsia" w:hAnsiTheme="minorHAnsi" w:cstheme="minorBidi"/>
                <w:sz w:val="22"/>
                <w:szCs w:val="22"/>
                <w:lang w:eastAsia="en-US"/>
              </w:rPr>
              <w:t xml:space="preserve"> </w:t>
            </w:r>
            <w:r w:rsidR="00587B4D" w:rsidRPr="00BF0948">
              <w:rPr>
                <w:rFonts w:asciiTheme="minorHAnsi" w:eastAsiaTheme="minorEastAsia" w:hAnsiTheme="minorHAnsi" w:cstheme="minorBidi"/>
                <w:sz w:val="22"/>
                <w:szCs w:val="22"/>
                <w:lang w:eastAsia="en-US"/>
              </w:rPr>
              <w:t xml:space="preserve">has promoted </w:t>
            </w:r>
            <w:r w:rsidRPr="00BF0948">
              <w:rPr>
                <w:rFonts w:asciiTheme="minorHAnsi" w:eastAsiaTheme="minorEastAsia" w:hAnsiTheme="minorHAnsi" w:cstheme="minorBidi"/>
                <w:sz w:val="22"/>
                <w:szCs w:val="22"/>
                <w:lang w:eastAsia="en-US"/>
              </w:rPr>
              <w:t>and advocate</w:t>
            </w:r>
            <w:r w:rsidR="00587B4D" w:rsidRPr="00BF0948">
              <w:rPr>
                <w:rFonts w:asciiTheme="minorHAnsi" w:eastAsiaTheme="minorEastAsia" w:hAnsiTheme="minorHAnsi" w:cstheme="minorBidi"/>
                <w:sz w:val="22"/>
                <w:szCs w:val="22"/>
                <w:lang w:eastAsia="en-US"/>
              </w:rPr>
              <w:t>d</w:t>
            </w:r>
            <w:r w:rsidRPr="00BF0948">
              <w:rPr>
                <w:rFonts w:asciiTheme="minorHAnsi" w:eastAsiaTheme="minorEastAsia" w:hAnsiTheme="minorHAnsi" w:cstheme="minorBidi"/>
                <w:sz w:val="22"/>
                <w:szCs w:val="22"/>
                <w:lang w:eastAsia="en-US"/>
              </w:rPr>
              <w:t xml:space="preserve"> for inclusion of the disability agenda into humanitarian response through Protection cluster led by UNCHR, its Age and Disability Working Group (WG). </w:t>
            </w:r>
            <w:r w:rsidRPr="00BF0948">
              <w:rPr>
                <w:rFonts w:asciiTheme="minorHAnsi" w:eastAsiaTheme="minorEastAsia" w:hAnsiTheme="minorHAnsi" w:cstheme="minorBidi"/>
                <w:sz w:val="22"/>
                <w:szCs w:val="22"/>
                <w:lang w:val="en-US" w:eastAsia="en-US"/>
              </w:rPr>
              <w:t> </w:t>
            </w:r>
          </w:p>
          <w:p w14:paraId="1246E412" w14:textId="77777777" w:rsidR="005772DB" w:rsidRPr="00BF0948" w:rsidRDefault="005772DB" w:rsidP="005772DB">
            <w:pPr>
              <w:pStyle w:val="paragraph"/>
              <w:spacing w:before="0" w:beforeAutospacing="0" w:after="0" w:afterAutospacing="0"/>
              <w:textAlignment w:val="baseline"/>
              <w:rPr>
                <w:rFonts w:asciiTheme="minorHAnsi" w:eastAsiaTheme="minorEastAsia" w:hAnsiTheme="minorHAnsi" w:cstheme="minorBidi"/>
                <w:sz w:val="22"/>
                <w:szCs w:val="22"/>
                <w:lang w:val="en-US" w:eastAsia="en-US"/>
              </w:rPr>
            </w:pPr>
            <w:r w:rsidRPr="00BF0948">
              <w:rPr>
                <w:rFonts w:asciiTheme="minorHAnsi" w:eastAsiaTheme="minorEastAsia" w:hAnsiTheme="minorHAnsi" w:cstheme="minorBidi"/>
                <w:lang w:val="en-US" w:eastAsia="en-US"/>
              </w:rPr>
              <w:t> </w:t>
            </w:r>
          </w:p>
          <w:p w14:paraId="360E9180" w14:textId="6E831B5B" w:rsidR="005772DB" w:rsidRPr="00BF0948" w:rsidRDefault="6A08BF89" w:rsidP="0D75AA6A">
            <w:pPr>
              <w:pStyle w:val="paragraph"/>
              <w:spacing w:before="0" w:beforeAutospacing="0" w:after="0" w:afterAutospacing="0"/>
              <w:jc w:val="both"/>
              <w:textAlignment w:val="baseline"/>
              <w:rPr>
                <w:rFonts w:asciiTheme="minorHAnsi" w:eastAsiaTheme="minorEastAsia" w:hAnsiTheme="minorHAnsi" w:cstheme="minorBidi"/>
                <w:sz w:val="22"/>
                <w:szCs w:val="22"/>
                <w:lang w:val="en-US" w:eastAsia="en-US"/>
              </w:rPr>
            </w:pPr>
            <w:r w:rsidRPr="727E8379">
              <w:rPr>
                <w:rFonts w:asciiTheme="minorHAnsi" w:eastAsiaTheme="minorEastAsia" w:hAnsiTheme="minorHAnsi" w:cstheme="minorBidi"/>
                <w:b/>
                <w:bCs/>
                <w:sz w:val="22"/>
                <w:szCs w:val="22"/>
                <w:lang w:eastAsia="en-US"/>
              </w:rPr>
              <w:t>UNFPA</w:t>
            </w:r>
            <w:r w:rsidRPr="727E8379">
              <w:rPr>
                <w:rFonts w:asciiTheme="minorHAnsi" w:eastAsiaTheme="minorEastAsia" w:hAnsiTheme="minorHAnsi" w:cstheme="minorBidi"/>
                <w:sz w:val="22"/>
                <w:szCs w:val="22"/>
                <w:lang w:eastAsia="en-US"/>
              </w:rPr>
              <w:t xml:space="preserve"> chairs the SRH Working group (Health Cluster), ensuring a coordinated response of 60 partners including the distribution of reproductive health kits to health facilities. UNFPA is leading the training on clinical management of rape (CMR) for health professionals. </w:t>
            </w:r>
            <w:r w:rsidR="5A1CE8C0" w:rsidRPr="727E8379">
              <w:rPr>
                <w:rFonts w:asciiTheme="minorHAnsi" w:eastAsiaTheme="minorEastAsia" w:hAnsiTheme="minorHAnsi" w:cstheme="minorBidi"/>
                <w:sz w:val="22"/>
                <w:szCs w:val="22"/>
                <w:lang w:eastAsia="en-US"/>
              </w:rPr>
              <w:t xml:space="preserve">UNFPA </w:t>
            </w:r>
            <w:r w:rsidR="2AFA85FD" w:rsidRPr="727E8379">
              <w:rPr>
                <w:rFonts w:asciiTheme="minorHAnsi" w:eastAsiaTheme="minorEastAsia" w:hAnsiTheme="minorHAnsi" w:cstheme="minorBidi"/>
                <w:sz w:val="22"/>
                <w:szCs w:val="22"/>
                <w:lang w:eastAsia="en-US"/>
              </w:rPr>
              <w:t xml:space="preserve">has been able to share the learnings from the training pf health providers </w:t>
            </w:r>
            <w:r w:rsidR="3E570EE9" w:rsidRPr="727E8379">
              <w:rPr>
                <w:rFonts w:asciiTheme="minorHAnsi" w:eastAsiaTheme="minorEastAsia" w:hAnsiTheme="minorHAnsi" w:cstheme="minorBidi"/>
                <w:sz w:val="22"/>
                <w:szCs w:val="22"/>
                <w:lang w:eastAsia="en-US"/>
              </w:rPr>
              <w:t xml:space="preserve">on inclusive cabinets </w:t>
            </w:r>
            <w:r w:rsidRPr="727E8379">
              <w:rPr>
                <w:rFonts w:asciiTheme="minorHAnsi" w:eastAsiaTheme="minorEastAsia" w:hAnsiTheme="minorHAnsi" w:cstheme="minorBidi"/>
                <w:sz w:val="22"/>
                <w:szCs w:val="22"/>
                <w:lang w:eastAsia="en-US"/>
              </w:rPr>
              <w:t>on comprehensive management of GBV cases including rape and it will be integrated in the Health system response to GBV, especially for PwD.</w:t>
            </w:r>
            <w:r w:rsidRPr="727E8379">
              <w:rPr>
                <w:rFonts w:asciiTheme="minorHAnsi" w:eastAsiaTheme="minorEastAsia" w:hAnsiTheme="minorHAnsi" w:cstheme="minorBidi"/>
                <w:sz w:val="22"/>
                <w:szCs w:val="22"/>
                <w:lang w:val="en-US" w:eastAsia="en-US"/>
              </w:rPr>
              <w:t> </w:t>
            </w:r>
          </w:p>
          <w:p w14:paraId="1C6C2973" w14:textId="1267F136" w:rsidR="005772DB" w:rsidRPr="002E053B" w:rsidRDefault="005772DB" w:rsidP="00BF0948">
            <w:pPr>
              <w:pStyle w:val="paragraph"/>
              <w:spacing w:before="0" w:beforeAutospacing="0" w:after="0" w:afterAutospacing="0"/>
              <w:ind w:left="720"/>
              <w:jc w:val="both"/>
              <w:textAlignment w:val="baseline"/>
              <w:rPr>
                <w:rFonts w:eastAsiaTheme="minorEastAsia"/>
              </w:rPr>
            </w:pPr>
          </w:p>
        </w:tc>
      </w:tr>
    </w:tbl>
    <w:p w14:paraId="28E6902F" w14:textId="77777777" w:rsidR="00EC3E9A" w:rsidRDefault="00EC3E9A" w:rsidP="00EC3E9A">
      <w:pPr>
        <w:jc w:val="both"/>
        <w:rPr>
          <w:rFonts w:ascii="Arial" w:hAnsi="Arial" w:cs="Arial"/>
          <w:b/>
          <w:bCs/>
          <w:sz w:val="18"/>
          <w:szCs w:val="18"/>
        </w:rPr>
      </w:pPr>
    </w:p>
    <w:p w14:paraId="2FE18320" w14:textId="77777777" w:rsidR="001B1DCD" w:rsidRDefault="001B1DCD" w:rsidP="00C91F45">
      <w:pPr>
        <w:jc w:val="both"/>
        <w:rPr>
          <w:rFonts w:ascii="Arial" w:hAnsi="Arial" w:cs="Arial"/>
          <w:b/>
          <w:bCs/>
          <w:sz w:val="18"/>
          <w:szCs w:val="18"/>
        </w:rPr>
      </w:pPr>
    </w:p>
    <w:p w14:paraId="520CD12E" w14:textId="41A9637A" w:rsidR="00C9575F" w:rsidRPr="00A401FC" w:rsidRDefault="00C9575F" w:rsidP="00C91F45">
      <w:pPr>
        <w:jc w:val="both"/>
        <w:rPr>
          <w:rFonts w:ascii="Arial" w:hAnsi="Arial" w:cs="Arial"/>
          <w:i/>
          <w:iCs/>
          <w:sz w:val="20"/>
          <w:szCs w:val="20"/>
        </w:rPr>
      </w:pPr>
      <w:r w:rsidRPr="00A401FC">
        <w:rPr>
          <w:rFonts w:ascii="Arial" w:hAnsi="Arial" w:cs="Arial"/>
          <w:i/>
          <w:iCs/>
          <w:sz w:val="20"/>
          <w:szCs w:val="20"/>
        </w:rPr>
        <w:t xml:space="preserve">Please add as many tables as needed for each </w:t>
      </w:r>
      <w:proofErr w:type="spellStart"/>
      <w:r w:rsidRPr="00A401FC">
        <w:rPr>
          <w:rFonts w:ascii="Arial" w:hAnsi="Arial" w:cs="Arial"/>
          <w:i/>
          <w:iCs/>
          <w:sz w:val="20"/>
          <w:szCs w:val="20"/>
        </w:rPr>
        <w:t>programme</w:t>
      </w:r>
      <w:proofErr w:type="spellEnd"/>
      <w:r w:rsidRPr="00A401FC">
        <w:rPr>
          <w:rFonts w:ascii="Arial" w:hAnsi="Arial" w:cs="Arial"/>
          <w:i/>
          <w:iCs/>
          <w:sz w:val="20"/>
          <w:szCs w:val="20"/>
        </w:rPr>
        <w:t xml:space="preserve"> </w:t>
      </w:r>
      <w:r w:rsidR="007C103C" w:rsidRPr="00A401FC">
        <w:rPr>
          <w:rFonts w:ascii="Arial" w:hAnsi="Arial" w:cs="Arial"/>
          <w:i/>
          <w:iCs/>
          <w:sz w:val="20"/>
          <w:szCs w:val="20"/>
        </w:rPr>
        <w:t xml:space="preserve">Output </w:t>
      </w:r>
      <w:r w:rsidR="00A401FC">
        <w:rPr>
          <w:rFonts w:ascii="Arial" w:hAnsi="Arial" w:cs="Arial"/>
          <w:i/>
          <w:iCs/>
          <w:sz w:val="20"/>
          <w:szCs w:val="20"/>
        </w:rPr>
        <w:t xml:space="preserve">to include overall output </w:t>
      </w:r>
      <w:r w:rsidR="00D91B8A">
        <w:rPr>
          <w:rFonts w:ascii="Arial" w:hAnsi="Arial" w:cs="Arial"/>
          <w:i/>
          <w:iCs/>
          <w:sz w:val="20"/>
          <w:szCs w:val="20"/>
        </w:rPr>
        <w:t>self-assessment score</w:t>
      </w:r>
      <w:r w:rsidR="00A401FC">
        <w:rPr>
          <w:rFonts w:ascii="Arial" w:hAnsi="Arial" w:cs="Arial"/>
          <w:i/>
          <w:iCs/>
          <w:sz w:val="20"/>
          <w:szCs w:val="20"/>
        </w:rPr>
        <w:t xml:space="preserve">, progress against indicators and </w:t>
      </w:r>
      <w:r w:rsidR="00D91B8A">
        <w:rPr>
          <w:rFonts w:ascii="Arial" w:hAnsi="Arial" w:cs="Arial"/>
          <w:i/>
          <w:iCs/>
          <w:sz w:val="20"/>
          <w:szCs w:val="20"/>
        </w:rPr>
        <w:t xml:space="preserve">description of progress towards the output </w:t>
      </w:r>
      <w:r w:rsidRPr="00A401FC">
        <w:rPr>
          <w:rFonts w:ascii="Arial" w:hAnsi="Arial" w:cs="Arial"/>
          <w:i/>
          <w:iCs/>
          <w:sz w:val="20"/>
          <w:szCs w:val="20"/>
        </w:rPr>
        <w:t xml:space="preserve"> </w:t>
      </w:r>
    </w:p>
    <w:p w14:paraId="6E1254E8" w14:textId="77777777" w:rsidR="005D0A46" w:rsidRPr="005D0A46" w:rsidRDefault="005D0A46" w:rsidP="00C91F45">
      <w:pPr>
        <w:jc w:val="both"/>
        <w:rPr>
          <w:rFonts w:ascii="Arial" w:hAnsi="Arial" w:cs="Arial"/>
          <w:b/>
          <w:bCs/>
          <w:sz w:val="18"/>
          <w:szCs w:val="18"/>
        </w:rPr>
      </w:pPr>
    </w:p>
    <w:p w14:paraId="7F921CFD" w14:textId="2DC7186D" w:rsidR="00377743" w:rsidRPr="00227E7C" w:rsidRDefault="00377743" w:rsidP="00AB4868">
      <w:pPr>
        <w:pStyle w:val="Heading1"/>
        <w:numPr>
          <w:ilvl w:val="0"/>
          <w:numId w:val="18"/>
        </w:numPr>
        <w:rPr>
          <w:rFonts w:cs="Arial"/>
          <w:b w:val="0"/>
          <w:bCs w:val="0"/>
          <w:sz w:val="24"/>
          <w:szCs w:val="24"/>
        </w:rPr>
      </w:pPr>
      <w:r w:rsidRPr="16B99B24">
        <w:rPr>
          <w:rFonts w:cs="Arial"/>
          <w:sz w:val="24"/>
          <w:szCs w:val="24"/>
        </w:rPr>
        <w:t>Equality between men and women</w:t>
      </w:r>
      <w:r w:rsidR="00516062" w:rsidRPr="16B99B24">
        <w:rPr>
          <w:rFonts w:cs="Arial"/>
          <w:sz w:val="24"/>
          <w:szCs w:val="24"/>
          <w:lang w:val="en-GB"/>
        </w:rPr>
        <w:t xml:space="preserve"> </w:t>
      </w:r>
      <w:r w:rsidRPr="16B99B24">
        <w:rPr>
          <w:rFonts w:cs="Arial"/>
          <w:b w:val="0"/>
          <w:bCs w:val="0"/>
          <w:sz w:val="24"/>
          <w:szCs w:val="24"/>
        </w:rPr>
        <w:t xml:space="preserve"> </w:t>
      </w:r>
    </w:p>
    <w:p w14:paraId="776BE867" w14:textId="77777777" w:rsidR="002857DD" w:rsidRDefault="002857DD" w:rsidP="001D6A75">
      <w:pPr>
        <w:spacing w:after="0" w:line="240" w:lineRule="auto"/>
        <w:jc w:val="both"/>
        <w:rPr>
          <w:rFonts w:ascii="Arial" w:hAnsi="Arial" w:cs="Arial"/>
          <w:i/>
          <w:iCs/>
          <w:sz w:val="20"/>
        </w:rPr>
      </w:pPr>
    </w:p>
    <w:p w14:paraId="4AECEB22" w14:textId="4CC68868" w:rsidR="006F2A8E" w:rsidRDefault="006F2A8E" w:rsidP="001D6A75">
      <w:pPr>
        <w:spacing w:after="0" w:line="240" w:lineRule="auto"/>
        <w:jc w:val="both"/>
        <w:rPr>
          <w:rFonts w:ascii="Arial" w:hAnsi="Arial" w:cs="Arial"/>
          <w:i/>
          <w:iCs/>
          <w:sz w:val="20"/>
        </w:rPr>
      </w:pPr>
      <w:r w:rsidRPr="001D6A75">
        <w:rPr>
          <w:rFonts w:ascii="Arial" w:hAnsi="Arial" w:cs="Arial"/>
          <w:i/>
          <w:iCs/>
          <w:sz w:val="20"/>
        </w:rPr>
        <w:t xml:space="preserve">Please describe how the project ensured </w:t>
      </w:r>
      <w:r w:rsidR="00656621" w:rsidRPr="001D6A75">
        <w:rPr>
          <w:rFonts w:ascii="Arial" w:hAnsi="Arial" w:cs="Arial"/>
          <w:i/>
          <w:iCs/>
          <w:sz w:val="20"/>
        </w:rPr>
        <w:t>equality between men and women</w:t>
      </w:r>
      <w:r w:rsidR="00800CF5">
        <w:rPr>
          <w:rFonts w:ascii="Arial" w:hAnsi="Arial" w:cs="Arial"/>
          <w:i/>
          <w:iCs/>
          <w:sz w:val="20"/>
        </w:rPr>
        <w:t xml:space="preserve"> by responding to the questions below</w:t>
      </w:r>
      <w:r w:rsidR="00C210C0" w:rsidRPr="001D6A75">
        <w:rPr>
          <w:rFonts w:ascii="Arial" w:hAnsi="Arial" w:cs="Arial"/>
          <w:i/>
          <w:iCs/>
          <w:sz w:val="20"/>
        </w:rPr>
        <w:t xml:space="preserve">. </w:t>
      </w:r>
    </w:p>
    <w:p w14:paraId="279131AD" w14:textId="505F9E7F" w:rsidR="00800CF5" w:rsidRDefault="00800CF5" w:rsidP="001D6A75">
      <w:pPr>
        <w:spacing w:after="0" w:line="240" w:lineRule="auto"/>
        <w:jc w:val="both"/>
        <w:rPr>
          <w:rFonts w:ascii="Arial" w:hAnsi="Arial" w:cs="Arial"/>
          <w:i/>
          <w:iCs/>
          <w:sz w:val="20"/>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800CF5" w:rsidRPr="00C86BDF" w14:paraId="6A7E5241" w14:textId="77777777" w:rsidTr="727E8379">
        <w:trPr>
          <w:trHeight w:val="300"/>
        </w:trPr>
        <w:tc>
          <w:tcPr>
            <w:tcW w:w="10136" w:type="dxa"/>
            <w:tcBorders>
              <w:top w:val="double" w:sz="4" w:space="0" w:color="auto"/>
              <w:left w:val="double" w:sz="4" w:space="0" w:color="auto"/>
              <w:right w:val="double" w:sz="4" w:space="0" w:color="auto"/>
            </w:tcBorders>
          </w:tcPr>
          <w:p w14:paraId="26D8E963" w14:textId="55C63319" w:rsidR="00800CF5" w:rsidRPr="00C86BDF" w:rsidRDefault="00653143" w:rsidP="00653143">
            <w:pPr>
              <w:spacing w:after="0" w:line="240" w:lineRule="auto"/>
              <w:jc w:val="both"/>
              <w:rPr>
                <w:rFonts w:ascii="Arial" w:hAnsi="Arial" w:cs="Arial"/>
                <w:b/>
                <w:bCs/>
                <w:sz w:val="18"/>
                <w:szCs w:val="18"/>
              </w:rPr>
            </w:pPr>
            <w:r w:rsidRPr="00653143">
              <w:rPr>
                <w:rFonts w:ascii="Arial" w:hAnsi="Arial" w:cs="Arial"/>
                <w:i/>
                <w:sz w:val="20"/>
              </w:rPr>
              <w:t xml:space="preserve">How did the </w:t>
            </w:r>
            <w:proofErr w:type="spellStart"/>
            <w:r w:rsidRPr="00653143">
              <w:rPr>
                <w:rFonts w:ascii="Arial" w:hAnsi="Arial" w:cs="Arial"/>
                <w:i/>
                <w:sz w:val="20"/>
              </w:rPr>
              <w:t>programme</w:t>
            </w:r>
            <w:proofErr w:type="spellEnd"/>
            <w:r w:rsidRPr="00653143">
              <w:rPr>
                <w:rFonts w:ascii="Arial" w:hAnsi="Arial" w:cs="Arial"/>
                <w:i/>
                <w:sz w:val="20"/>
              </w:rPr>
              <w:t xml:space="preserve"> consider differences in the barriers faced by men and women with disabilities?</w:t>
            </w:r>
          </w:p>
        </w:tc>
      </w:tr>
      <w:tr w:rsidR="00800CF5" w:rsidRPr="00C86BDF" w14:paraId="5DF92855" w14:textId="77777777" w:rsidTr="727E8379">
        <w:trPr>
          <w:trHeight w:val="300"/>
        </w:trPr>
        <w:tc>
          <w:tcPr>
            <w:tcW w:w="10136" w:type="dxa"/>
            <w:tcBorders>
              <w:left w:val="double" w:sz="4" w:space="0" w:color="auto"/>
              <w:right w:val="double" w:sz="4" w:space="0" w:color="auto"/>
            </w:tcBorders>
          </w:tcPr>
          <w:p w14:paraId="2E91AD52" w14:textId="63CCF463" w:rsidR="00AB4218" w:rsidRPr="002E053B" w:rsidRDefault="25C72EDD" w:rsidP="002E053B">
            <w:pPr>
              <w:spacing w:after="120" w:line="240" w:lineRule="auto"/>
              <w:jc w:val="both"/>
            </w:pPr>
            <w:r w:rsidRPr="64DF4C36">
              <w:t>JP</w:t>
            </w:r>
            <w:r w:rsidR="007A5A27" w:rsidRPr="64DF4C36">
              <w:t xml:space="preserve"> facilitated addressing the multiple discrimination faced by women with disabilities in the project implementation, in line with the CEDAW</w:t>
            </w:r>
            <w:r w:rsidR="009C210D" w:rsidRPr="64DF4C36">
              <w:t xml:space="preserve"> </w:t>
            </w:r>
            <w:r w:rsidR="007A5A27" w:rsidRPr="64DF4C36">
              <w:t>and CRPD</w:t>
            </w:r>
            <w:r w:rsidR="002A0EDD" w:rsidRPr="64DF4C36">
              <w:t xml:space="preserve">. </w:t>
            </w:r>
            <w:r w:rsidR="27FF59BA" w:rsidRPr="64DF4C36">
              <w:t xml:space="preserve">In particular, </w:t>
            </w:r>
            <w:r w:rsidR="00F52CB9" w:rsidRPr="64DF4C36">
              <w:t xml:space="preserve">UN Women </w:t>
            </w:r>
            <w:r w:rsidR="00AB4218" w:rsidRPr="64DF4C36">
              <w:t>supported</w:t>
            </w:r>
            <w:r w:rsidR="00F52CB9" w:rsidRPr="64DF4C36">
              <w:t xml:space="preserve"> </w:t>
            </w:r>
            <w:r w:rsidR="78E6C9D8" w:rsidRPr="64DF4C36">
              <w:t xml:space="preserve">the </w:t>
            </w:r>
            <w:r w:rsidR="00F52CB9" w:rsidRPr="64DF4C36">
              <w:t xml:space="preserve">capacity building of 40 (25w/15m) representatives of the Secretariat of Parliament Commissioner on Human Rights and their regional offices on </w:t>
            </w:r>
            <w:r w:rsidR="4D4A1B52" w:rsidRPr="64DF4C36">
              <w:t>the</w:t>
            </w:r>
            <w:r w:rsidR="7360D12A" w:rsidRPr="64DF4C36">
              <w:t xml:space="preserve"> </w:t>
            </w:r>
            <w:r w:rsidR="00F52CB9" w:rsidRPr="64DF4C36">
              <w:t xml:space="preserve">international legal framework on the rights of women with disabilities, types and practical cases of discrimination, specific needs and challenges of women with disabilities during the war and monitoring of their rights in </w:t>
            </w:r>
            <w:r w:rsidR="64D67D27" w:rsidRPr="64DF4C36">
              <w:t xml:space="preserve">the </w:t>
            </w:r>
            <w:r w:rsidR="00F52CB9" w:rsidRPr="64DF4C36">
              <w:t>humanitarian setting</w:t>
            </w:r>
            <w:r w:rsidR="00AB4218" w:rsidRPr="64DF4C36">
              <w:t xml:space="preserve">. </w:t>
            </w:r>
            <w:r w:rsidR="00F52CB9" w:rsidRPr="64DF4C36">
              <w:t xml:space="preserve">Within the MOU between UN Women and Ombudsperson’s Office, expert support was provided on </w:t>
            </w:r>
            <w:r w:rsidR="6232E035" w:rsidRPr="64DF4C36">
              <w:t xml:space="preserve">the </w:t>
            </w:r>
            <w:r w:rsidR="00F52CB9" w:rsidRPr="64DF4C36">
              <w:t>development of</w:t>
            </w:r>
            <w:r w:rsidR="7360D12A" w:rsidRPr="64DF4C36">
              <w:t xml:space="preserve"> </w:t>
            </w:r>
            <w:r w:rsidR="354A442E" w:rsidRPr="64DF4C36">
              <w:t>the</w:t>
            </w:r>
            <w:r w:rsidR="00F52CB9" w:rsidRPr="64DF4C36">
              <w:t xml:space="preserve"> Methodology for monitoring the compliance by regional state administrations, district state administrations, and united territorial communities of rights and freedoms and ensuring the needs of various groups of women and men, especially among the vulnerable in the conditions of humanitarian crisis and military actions and conducting the field monitoring visits. Capacity development support was also provided to the NGM on the gender-sensitive humanitarian response based on IASDC guidelines. A webinar on Gender in Humanitarian Action (</w:t>
            </w:r>
            <w:proofErr w:type="spellStart"/>
            <w:r w:rsidR="00F52CB9" w:rsidRPr="64DF4C36">
              <w:t>GiHA</w:t>
            </w:r>
            <w:proofErr w:type="spellEnd"/>
            <w:r w:rsidR="00F52CB9" w:rsidRPr="64DF4C36">
              <w:t xml:space="preserve">) was conducted with the participation of the representatives of the </w:t>
            </w:r>
            <w:proofErr w:type="spellStart"/>
            <w:r w:rsidR="00F52CB9" w:rsidRPr="64DF4C36">
              <w:t>GCfGEO</w:t>
            </w:r>
            <w:proofErr w:type="spellEnd"/>
            <w:r w:rsidR="00F52CB9" w:rsidRPr="64DF4C36">
              <w:t xml:space="preserve">, the Ombudsperson Office (OO), and the Ministry of Social Policy in partnership with the UN Women HQ Humanitarian Department and OCHA. </w:t>
            </w:r>
            <w:r w:rsidR="00A323F0">
              <w:t xml:space="preserve">Women led OPD and gender focal points of the National Assembly of persons with disabilities attended a webinar on </w:t>
            </w:r>
            <w:proofErr w:type="spellStart"/>
            <w:r w:rsidR="00A323F0">
              <w:t>GiHA</w:t>
            </w:r>
            <w:proofErr w:type="spellEnd"/>
            <w:r w:rsidR="00A323F0">
              <w:t>. IASC global guidelines were not updated but informed the recommendations to the NGM and local self-government bodies to address the needs of women with disabilities in humanitarian response and early recovery.</w:t>
            </w:r>
          </w:p>
          <w:p w14:paraId="54AB7EBC" w14:textId="4B0501D6" w:rsidR="00F52CB9" w:rsidRPr="002E053B" w:rsidRDefault="00732B2A" w:rsidP="002E053B">
            <w:pPr>
              <w:spacing w:after="120" w:line="240" w:lineRule="auto"/>
              <w:jc w:val="both"/>
              <w:rPr>
                <w:rFonts w:cstheme="minorHAnsi"/>
              </w:rPr>
            </w:pPr>
            <w:r w:rsidRPr="002E053B">
              <w:rPr>
                <w:rFonts w:cstheme="minorHAnsi"/>
              </w:rPr>
              <w:t xml:space="preserve">Assessments of needs and mapping of services available for women with disabilities were conducted in 5 pilot communities, i.e. </w:t>
            </w:r>
            <w:proofErr w:type="spellStart"/>
            <w:r w:rsidRPr="002E053B">
              <w:rPr>
                <w:rFonts w:cstheme="minorHAnsi"/>
              </w:rPr>
              <w:t>Bogorodchany</w:t>
            </w:r>
            <w:proofErr w:type="spellEnd"/>
            <w:r w:rsidRPr="002E053B">
              <w:rPr>
                <w:rFonts w:cstheme="minorHAnsi"/>
              </w:rPr>
              <w:t xml:space="preserve">, </w:t>
            </w:r>
            <w:proofErr w:type="spellStart"/>
            <w:r w:rsidRPr="002E053B">
              <w:rPr>
                <w:rFonts w:cstheme="minorHAnsi"/>
              </w:rPr>
              <w:t>Obertyn</w:t>
            </w:r>
            <w:proofErr w:type="spellEnd"/>
            <w:r w:rsidRPr="002E053B">
              <w:rPr>
                <w:rFonts w:cstheme="minorHAnsi"/>
              </w:rPr>
              <w:t xml:space="preserve"> (Ivano-Frankivsk region), </w:t>
            </w:r>
            <w:proofErr w:type="spellStart"/>
            <w:r w:rsidRPr="002E053B">
              <w:rPr>
                <w:rFonts w:cstheme="minorHAnsi"/>
              </w:rPr>
              <w:t>Novoselytsia</w:t>
            </w:r>
            <w:proofErr w:type="spellEnd"/>
            <w:r w:rsidRPr="002E053B">
              <w:rPr>
                <w:rFonts w:cstheme="minorHAnsi"/>
              </w:rPr>
              <w:t xml:space="preserve">, </w:t>
            </w:r>
            <w:proofErr w:type="spellStart"/>
            <w:r w:rsidRPr="002E053B">
              <w:rPr>
                <w:rFonts w:cstheme="minorHAnsi"/>
              </w:rPr>
              <w:t>Nedovoivtsi</w:t>
            </w:r>
            <w:proofErr w:type="spellEnd"/>
            <w:r w:rsidRPr="002E053B">
              <w:rPr>
                <w:rFonts w:cstheme="minorHAnsi"/>
              </w:rPr>
              <w:t xml:space="preserve"> (Chernivtsi </w:t>
            </w:r>
            <w:r w:rsidRPr="002E053B">
              <w:rPr>
                <w:rFonts w:cstheme="minorHAnsi"/>
              </w:rPr>
              <w:lastRenderedPageBreak/>
              <w:t xml:space="preserve">region), </w:t>
            </w:r>
            <w:proofErr w:type="spellStart"/>
            <w:r w:rsidRPr="002E053B">
              <w:rPr>
                <w:rFonts w:cstheme="minorHAnsi"/>
              </w:rPr>
              <w:t>Morshyn</w:t>
            </w:r>
            <w:proofErr w:type="spellEnd"/>
            <w:r w:rsidRPr="002E053B">
              <w:rPr>
                <w:rFonts w:cstheme="minorHAnsi"/>
              </w:rPr>
              <w:t xml:space="preserve"> (Lviv region) by initiative groups of women with disabilities in partnership with local authorities. The methodology of the needs assessment and mapping of services was developed by UN Women CSO partner Association of Democratic Development and the Government Commissioner for the Rights of Persons with Disabilities. Initiative groups of women with disabilities presented the findings and recommendations to key stakeholders and used them as evidence for advocacy campaigns and implementation of local initiatives.</w:t>
            </w:r>
          </w:p>
          <w:p w14:paraId="2FD5F96F" w14:textId="760CA7CB" w:rsidR="00F52CB9" w:rsidRPr="002E053B" w:rsidRDefault="23E5E7EF" w:rsidP="727E8379">
            <w:pPr>
              <w:spacing w:after="120" w:line="240" w:lineRule="auto"/>
              <w:jc w:val="both"/>
            </w:pPr>
            <w:r w:rsidRPr="727E8379">
              <w:t xml:space="preserve">The differences in barriers, needs and issues of women and men were duly </w:t>
            </w:r>
            <w:proofErr w:type="gramStart"/>
            <w:r w:rsidRPr="727E8379">
              <w:t>taken into account</w:t>
            </w:r>
            <w:proofErr w:type="gramEnd"/>
            <w:r w:rsidRPr="727E8379">
              <w:t xml:space="preserve"> during planning, implementation and monitoring stages of project activities. </w:t>
            </w:r>
            <w:r w:rsidR="33B52ED9" w:rsidRPr="727E8379">
              <w:t>More specifically, all</w:t>
            </w:r>
            <w:r w:rsidRPr="727E8379">
              <w:t xml:space="preserve"> UNDP-developed manuals accounted for specific needs and barriers experienced by women and girls, while they also contained inclusion enhancing recommendations specifically for women with disabilities. For instance, the reintegration of ex-</w:t>
            </w:r>
            <w:r w:rsidR="77632312" w:rsidRPr="727E8379">
              <w:t>combatants</w:t>
            </w:r>
            <w:r w:rsidR="229D0CD8" w:rsidRPr="727E8379">
              <w:t>'</w:t>
            </w:r>
            <w:r w:rsidRPr="727E8379">
              <w:t xml:space="preserve"> manual has a separate section dedicated to identification of barriers and issues encountered specifically by women ex-combatants.</w:t>
            </w:r>
          </w:p>
          <w:p w14:paraId="0B2678E9" w14:textId="5640D986" w:rsidR="00F52CB9" w:rsidRPr="002E053B" w:rsidRDefault="42154041" w:rsidP="002E053B">
            <w:pPr>
              <w:spacing w:after="120" w:line="240" w:lineRule="auto"/>
              <w:jc w:val="both"/>
              <w:rPr>
                <w:rFonts w:cstheme="minorHAnsi"/>
              </w:rPr>
            </w:pPr>
            <w:r w:rsidRPr="002E053B">
              <w:rPr>
                <w:rFonts w:cstheme="minorHAnsi"/>
              </w:rPr>
              <w:t xml:space="preserve">During humanitarian crises, girls with disabilities have difficulty accessing critical resources such as food, water, and healthcare due to physical barriers, discrimination, and lack of accommodations. They also are at increased risk of violence, exploitation, and abuse because they have lack of access to sexual reproductive health awareness raising; social services; menstrual hygiene and more often discriminated against. To reduce larger risks for girls, UNICEF together with the IP specified “girls with disabilities” as one of target groups for small-scale grants proposal. As a result, CSO “Donbass women and children with disability” intends to hold </w:t>
            </w:r>
            <w:proofErr w:type="gramStart"/>
            <w:r w:rsidRPr="002E053B">
              <w:rPr>
                <w:rFonts w:cstheme="minorHAnsi"/>
              </w:rPr>
              <w:t>a number of</w:t>
            </w:r>
            <w:proofErr w:type="gramEnd"/>
            <w:r w:rsidRPr="002E053B">
              <w:rPr>
                <w:rFonts w:cstheme="minorHAnsi"/>
              </w:rPr>
              <w:t xml:space="preserve"> reproductive health trainings for women with disabilities and health workers. A small-scale grant initiative will be implemented in Ivano-Frankivsk region with focus on IDP families with children. Moreover, in Odesa regions girls with disabilities were prioritized as target group for non-formal education and sports activities such as Karate.</w:t>
            </w:r>
          </w:p>
        </w:tc>
      </w:tr>
      <w:tr w:rsidR="00800CF5" w:rsidRPr="00C86BDF" w14:paraId="54F9D255" w14:textId="77777777" w:rsidTr="727E8379">
        <w:trPr>
          <w:trHeight w:val="300"/>
        </w:trPr>
        <w:tc>
          <w:tcPr>
            <w:tcW w:w="10136" w:type="dxa"/>
            <w:tcBorders>
              <w:left w:val="double" w:sz="4" w:space="0" w:color="auto"/>
              <w:right w:val="double" w:sz="4" w:space="0" w:color="auto"/>
            </w:tcBorders>
          </w:tcPr>
          <w:p w14:paraId="3A8D2CBB" w14:textId="5E5338F5" w:rsidR="00800CF5" w:rsidRPr="005B263A" w:rsidRDefault="00653143" w:rsidP="00653143">
            <w:pPr>
              <w:spacing w:after="0" w:line="240" w:lineRule="auto"/>
              <w:jc w:val="both"/>
              <w:rPr>
                <w:rFonts w:ascii="Arial" w:hAnsi="Arial" w:cs="Arial"/>
                <w:b/>
                <w:bCs/>
                <w:sz w:val="18"/>
                <w:szCs w:val="18"/>
              </w:rPr>
            </w:pPr>
            <w:r w:rsidRPr="00653143">
              <w:rPr>
                <w:rFonts w:ascii="Arial" w:hAnsi="Arial" w:cs="Arial"/>
                <w:i/>
                <w:iCs/>
                <w:sz w:val="20"/>
              </w:rPr>
              <w:lastRenderedPageBreak/>
              <w:t xml:space="preserve">In what way did the </w:t>
            </w:r>
            <w:proofErr w:type="spellStart"/>
            <w:r w:rsidRPr="00653143">
              <w:rPr>
                <w:rFonts w:ascii="Arial" w:hAnsi="Arial" w:cs="Arial"/>
                <w:i/>
                <w:iCs/>
                <w:sz w:val="20"/>
              </w:rPr>
              <w:t>programme</w:t>
            </w:r>
            <w:proofErr w:type="spellEnd"/>
            <w:r w:rsidRPr="00653143">
              <w:rPr>
                <w:rFonts w:ascii="Arial" w:hAnsi="Arial" w:cs="Arial"/>
                <w:i/>
                <w:iCs/>
                <w:sz w:val="20"/>
              </w:rPr>
              <w:t xml:space="preserve"> advance gender equality?</w:t>
            </w:r>
            <w:r w:rsidRPr="00653143">
              <w:rPr>
                <w:rFonts w:ascii="Arial" w:hAnsi="Arial" w:cs="Arial"/>
                <w:i/>
                <w:sz w:val="20"/>
              </w:rPr>
              <w:t xml:space="preserve"> </w:t>
            </w:r>
          </w:p>
        </w:tc>
      </w:tr>
      <w:tr w:rsidR="00800CF5" w:rsidRPr="00C86BDF" w14:paraId="15552B1D" w14:textId="77777777" w:rsidTr="727E8379">
        <w:trPr>
          <w:trHeight w:val="300"/>
        </w:trPr>
        <w:tc>
          <w:tcPr>
            <w:tcW w:w="10136" w:type="dxa"/>
            <w:tcBorders>
              <w:left w:val="double" w:sz="4" w:space="0" w:color="auto"/>
              <w:right w:val="double" w:sz="4" w:space="0" w:color="auto"/>
            </w:tcBorders>
          </w:tcPr>
          <w:p w14:paraId="491DCECE" w14:textId="77777777" w:rsidR="005304EE" w:rsidRDefault="4DD5A4B9" w:rsidP="005304EE">
            <w:pPr>
              <w:pStyle w:val="CommentText"/>
            </w:pPr>
            <w:r w:rsidRPr="64DF4C36">
              <w:t xml:space="preserve">The </w:t>
            </w:r>
            <w:proofErr w:type="spellStart"/>
            <w:r w:rsidR="4EA75D0A" w:rsidRPr="64DF4C36">
              <w:t>programme</w:t>
            </w:r>
            <w:proofErr w:type="spellEnd"/>
            <w:r w:rsidR="14350A9E" w:rsidRPr="64DF4C36">
              <w:t xml:space="preserve"> </w:t>
            </w:r>
            <w:r w:rsidRPr="64DF4C36">
              <w:t xml:space="preserve">applied a gender mainstreaming approach to planning, implementation, and monitoring of humanitarian response provided by the Inter-Agency Standing Committee (IASC) Reference Group on Gender and Humanitarian Action. Based on the IASC guidance on gender-responsive humanitarian assistance, </w:t>
            </w:r>
            <w:r w:rsidR="40BCF0BF" w:rsidRPr="64DF4C36">
              <w:t xml:space="preserve">the JP under </w:t>
            </w:r>
            <w:r w:rsidR="20927A0C" w:rsidRPr="64DF4C36">
              <w:t xml:space="preserve">UN Women </w:t>
            </w:r>
            <w:r w:rsidR="10AE7601" w:rsidRPr="64DF4C36">
              <w:t>leadership</w:t>
            </w:r>
            <w:r w:rsidRPr="64DF4C36">
              <w:t xml:space="preserve"> provided expert and coordination support to RUNOs on mainstreaming gender equality and empowerment of women with disabilities in the project outputs' implementation. </w:t>
            </w:r>
            <w:r w:rsidR="005304EE">
              <w:t xml:space="preserve">UN Women provided its recommendations to knowledge products developed by UNDP and shared contacts of women led OPD to be engaged to the activity of UNICEF and UNDP. </w:t>
            </w:r>
            <w:r w:rsidRPr="64DF4C36">
              <w:t xml:space="preserve">The </w:t>
            </w:r>
            <w:proofErr w:type="spellStart"/>
            <w:r w:rsidR="1B78D214" w:rsidRPr="64DF4C36">
              <w:t>programme</w:t>
            </w:r>
            <w:proofErr w:type="spellEnd"/>
            <w:r w:rsidRPr="64DF4C36">
              <w:t xml:space="preserve"> collect</w:t>
            </w:r>
            <w:r w:rsidR="1B78D214" w:rsidRPr="64DF4C36">
              <w:t>ed</w:t>
            </w:r>
            <w:r w:rsidRPr="64DF4C36">
              <w:t xml:space="preserve"> and </w:t>
            </w:r>
            <w:proofErr w:type="spellStart"/>
            <w:r w:rsidRPr="64DF4C36">
              <w:t>analyse</w:t>
            </w:r>
            <w:r w:rsidR="1B78D214" w:rsidRPr="64DF4C36">
              <w:t>d</w:t>
            </w:r>
            <w:proofErr w:type="spellEnd"/>
            <w:r w:rsidRPr="64DF4C36">
              <w:t xml:space="preserve"> sex and age-disaggregated data to address the differentiated needs of women, men, girls, and boys with disabilities in HRP and HNO; support</w:t>
            </w:r>
            <w:r w:rsidR="1B78D214" w:rsidRPr="64DF4C36">
              <w:t>ed</w:t>
            </w:r>
            <w:r w:rsidRPr="64DF4C36">
              <w:t xml:space="preserve"> the provision of gender-responsive services and humanitarian assistance; support</w:t>
            </w:r>
            <w:r w:rsidR="1B78D214" w:rsidRPr="64DF4C36">
              <w:t>ed</w:t>
            </w:r>
            <w:r w:rsidRPr="64DF4C36">
              <w:t xml:space="preserve"> the empowerment of women with disabilities to participate in decision making on humanitarian response in pilot communities. </w:t>
            </w:r>
            <w:r w:rsidR="005304EE">
              <w:t xml:space="preserve">Accessibility committees were established in </w:t>
            </w:r>
            <w:proofErr w:type="spellStart"/>
            <w:r w:rsidR="005304EE">
              <w:t>Morshyn</w:t>
            </w:r>
            <w:proofErr w:type="spellEnd"/>
            <w:r w:rsidR="005304EE">
              <w:t xml:space="preserve"> and </w:t>
            </w:r>
            <w:proofErr w:type="spellStart"/>
            <w:r w:rsidR="005304EE">
              <w:t>Bohoradchany</w:t>
            </w:r>
            <w:proofErr w:type="spellEnd"/>
            <w:r w:rsidR="005304EE">
              <w:t xml:space="preserve"> communities and Coordination Committee on the issues of </w:t>
            </w:r>
            <w:proofErr w:type="spellStart"/>
            <w:r w:rsidR="005304EE">
              <w:t>PwD</w:t>
            </w:r>
            <w:proofErr w:type="spellEnd"/>
            <w:r w:rsidR="005304EE">
              <w:t xml:space="preserve"> were established in </w:t>
            </w:r>
            <w:proofErr w:type="spellStart"/>
            <w:r w:rsidR="005304EE">
              <w:t>Obertyn</w:t>
            </w:r>
            <w:proofErr w:type="spellEnd"/>
            <w:r w:rsidR="005304EE">
              <w:t xml:space="preserve"> community with participation of women with disabilities. A woman with disability was included to the Coordination Council on </w:t>
            </w:r>
            <w:proofErr w:type="spellStart"/>
            <w:r w:rsidR="005304EE">
              <w:t>IDPs’issues</w:t>
            </w:r>
            <w:proofErr w:type="spellEnd"/>
            <w:r w:rsidR="005304EE">
              <w:t xml:space="preserve"> in </w:t>
            </w:r>
            <w:proofErr w:type="spellStart"/>
            <w:r w:rsidR="005304EE">
              <w:t>Novoselitsy</w:t>
            </w:r>
            <w:proofErr w:type="spellEnd"/>
            <w:r w:rsidR="005304EE">
              <w:t xml:space="preserve"> community. Woman with </w:t>
            </w:r>
            <w:proofErr w:type="spellStart"/>
            <w:r w:rsidR="005304EE">
              <w:t>disabilit</w:t>
            </w:r>
            <w:proofErr w:type="spellEnd"/>
            <w:r w:rsidR="005304EE">
              <w:t xml:space="preserve"> were appointed as Advisor on the </w:t>
            </w:r>
            <w:proofErr w:type="spellStart"/>
            <w:r w:rsidR="005304EE">
              <w:t>issued</w:t>
            </w:r>
            <w:proofErr w:type="spellEnd"/>
            <w:r w:rsidR="005304EE">
              <w:t xml:space="preserve"> of </w:t>
            </w:r>
            <w:proofErr w:type="spellStart"/>
            <w:r w:rsidR="005304EE">
              <w:t>PwD</w:t>
            </w:r>
            <w:proofErr w:type="spellEnd"/>
            <w:r w:rsidR="005304EE">
              <w:t xml:space="preserve"> in </w:t>
            </w:r>
            <w:proofErr w:type="spellStart"/>
            <w:r w:rsidR="005304EE">
              <w:t>Nedoboivtsy</w:t>
            </w:r>
            <w:proofErr w:type="spellEnd"/>
            <w:r w:rsidR="005304EE">
              <w:t xml:space="preserve"> community. These committees are involved in humanitarian needs assessments and response. </w:t>
            </w:r>
          </w:p>
          <w:p w14:paraId="5535CB83" w14:textId="17939EDD" w:rsidR="00A740B7" w:rsidRDefault="4DD5A4B9" w:rsidP="002E053B">
            <w:pPr>
              <w:spacing w:after="120" w:line="240" w:lineRule="auto"/>
              <w:jc w:val="both"/>
            </w:pPr>
            <w:r w:rsidRPr="64DF4C36">
              <w:t>The project specifically address</w:t>
            </w:r>
            <w:r w:rsidR="1B78D214" w:rsidRPr="64DF4C36">
              <w:t>ed</w:t>
            </w:r>
            <w:r w:rsidRPr="64DF4C36">
              <w:t xml:space="preserve"> the vulnerability of </w:t>
            </w:r>
            <w:proofErr w:type="spellStart"/>
            <w:r w:rsidRPr="64DF4C36">
              <w:t>WwD</w:t>
            </w:r>
            <w:proofErr w:type="spellEnd"/>
            <w:r w:rsidRPr="64DF4C36">
              <w:t xml:space="preserve"> to GBV and CRSV by raising awareness of stakeholders and protection services provision.</w:t>
            </w:r>
          </w:p>
          <w:p w14:paraId="439114E4" w14:textId="77777777" w:rsidR="00A740B7" w:rsidRDefault="00A740B7" w:rsidP="00A740B7">
            <w:pPr>
              <w:spacing w:after="120" w:line="240" w:lineRule="auto"/>
              <w:jc w:val="both"/>
              <w:rPr>
                <w:rFonts w:cstheme="minorHAnsi"/>
              </w:rPr>
            </w:pPr>
            <w:r w:rsidRPr="00181DA3">
              <w:rPr>
                <w:rFonts w:cstheme="minorHAnsi"/>
              </w:rPr>
              <w:t xml:space="preserve">Organizations working with the rights of most marginalized groups of women, </w:t>
            </w:r>
            <w:proofErr w:type="spellStart"/>
            <w:r w:rsidRPr="00181DA3">
              <w:rPr>
                <w:rFonts w:cstheme="minorHAnsi"/>
              </w:rPr>
              <w:t>i.e</w:t>
            </w:r>
            <w:proofErr w:type="spellEnd"/>
            <w:r w:rsidRPr="00181DA3">
              <w:rPr>
                <w:rFonts w:cstheme="minorHAnsi"/>
              </w:rPr>
              <w:t xml:space="preserve"> Business Network of Rural Women, Roma Women’s Fund </w:t>
            </w:r>
            <w:proofErr w:type="spellStart"/>
            <w:r w:rsidRPr="00181DA3">
              <w:rPr>
                <w:rFonts w:cstheme="minorHAnsi"/>
              </w:rPr>
              <w:t>Chirikli</w:t>
            </w:r>
            <w:proofErr w:type="spellEnd"/>
            <w:r w:rsidRPr="00181DA3">
              <w:rPr>
                <w:rFonts w:cstheme="minorHAnsi"/>
              </w:rPr>
              <w:t>, National Assembly of People with Disabilities of Ukraine and local NGOs of persons with disabilities, Positive Women, Insight (LBTIQ) were directly engaged in the Ombudsperson’s monitoring of the implementation of the rights of women with disabilities in the context of military aggression and humanitarian crisis, in line with CRPD and SDGs in Chernivtsi, Ivano-Frankivsk and Lviv regions.</w:t>
            </w:r>
          </w:p>
          <w:p w14:paraId="4E48F52D" w14:textId="481D21CA" w:rsidR="00A740B7" w:rsidRPr="00A740B7" w:rsidRDefault="00A740B7" w:rsidP="002E053B">
            <w:pPr>
              <w:spacing w:after="120" w:line="240" w:lineRule="auto"/>
              <w:jc w:val="both"/>
              <w:rPr>
                <w:rFonts w:cstheme="minorHAnsi"/>
              </w:rPr>
            </w:pPr>
            <w:r w:rsidRPr="00181DA3">
              <w:rPr>
                <w:rFonts w:cstheme="minorHAnsi"/>
              </w:rPr>
              <w:lastRenderedPageBreak/>
              <w:t>Through local interventions, 2000 women with disabilities, including 398 women, who raise children with disabilities gained better access to gender-responsive community services, livelihood and income generation support, participation in public life and decision making over their priorities in the war context:</w:t>
            </w:r>
          </w:p>
          <w:p w14:paraId="6725A265" w14:textId="397ED76C" w:rsidR="00800CF5" w:rsidRPr="002E053B" w:rsidRDefault="56A73E15" w:rsidP="002E053B">
            <w:pPr>
              <w:spacing w:after="120" w:line="240" w:lineRule="auto"/>
              <w:jc w:val="both"/>
              <w:rPr>
                <w:rFonts w:cstheme="minorHAnsi"/>
              </w:rPr>
            </w:pPr>
            <w:r w:rsidRPr="002E053B">
              <w:rPr>
                <w:rFonts w:cstheme="minorHAnsi"/>
              </w:rPr>
              <w:t>The UNDP-developed information and guidance products specifically accounted for gender-equality issues, which</w:t>
            </w:r>
            <w:proofErr w:type="gramStart"/>
            <w:r w:rsidRPr="002E053B">
              <w:rPr>
                <w:rFonts w:cstheme="minorHAnsi"/>
              </w:rPr>
              <w:t>, in particular, is</w:t>
            </w:r>
            <w:proofErr w:type="gramEnd"/>
            <w:r w:rsidRPr="002E053B">
              <w:rPr>
                <w:rFonts w:cstheme="minorHAnsi"/>
              </w:rPr>
              <w:t xml:space="preserve"> confirmed by the results of the after-action assessment of the improvements of accessibility of shelters for IDPs with disabilities with 327 out 525 beneficiaries being women. </w:t>
            </w:r>
            <w:r w:rsidR="64B1E479" w:rsidRPr="002E053B">
              <w:rPr>
                <w:rFonts w:cstheme="minorHAnsi"/>
              </w:rPr>
              <w:t>Also, the</w:t>
            </w:r>
            <w:r w:rsidR="6F4D5FFF" w:rsidRPr="002E053B">
              <w:rPr>
                <w:rFonts w:cstheme="minorHAnsi"/>
              </w:rPr>
              <w:t xml:space="preserve"> gender equality messages within the processes of increasing the inclusiveness level for persons with disabilities were communicated within all capacity development activities undertaken towards local authorities, local CSOs and national stakeholders alike.</w:t>
            </w:r>
          </w:p>
          <w:p w14:paraId="0F06DCE6" w14:textId="52C9F1FF" w:rsidR="00800CF5" w:rsidRPr="002E053B" w:rsidRDefault="03FCD147" w:rsidP="002E053B">
            <w:pPr>
              <w:tabs>
                <w:tab w:val="left" w:pos="708"/>
              </w:tabs>
              <w:spacing w:after="120" w:line="240" w:lineRule="auto"/>
              <w:jc w:val="both"/>
              <w:rPr>
                <w:rFonts w:cstheme="minorHAnsi"/>
              </w:rPr>
            </w:pPr>
            <w:r w:rsidRPr="002E053B">
              <w:rPr>
                <w:rFonts w:cstheme="minorHAnsi"/>
              </w:rPr>
              <w:t>Additionally, t</w:t>
            </w:r>
            <w:r w:rsidR="53C71AFE" w:rsidRPr="002E053B">
              <w:rPr>
                <w:rFonts w:cstheme="minorHAnsi"/>
              </w:rPr>
              <w:t>he</w:t>
            </w:r>
            <w:r w:rsidR="4A68EF2B" w:rsidRPr="002E053B">
              <w:rPr>
                <w:rFonts w:cstheme="minorHAnsi"/>
              </w:rPr>
              <w:t xml:space="preserve"> </w:t>
            </w:r>
            <w:proofErr w:type="gramStart"/>
            <w:r w:rsidR="4A68EF2B" w:rsidRPr="002E053B">
              <w:rPr>
                <w:rFonts w:cstheme="minorHAnsi"/>
              </w:rPr>
              <w:t>UNICEF -</w:t>
            </w:r>
            <w:proofErr w:type="gramEnd"/>
            <w:r w:rsidR="4A68EF2B" w:rsidRPr="002E053B">
              <w:rPr>
                <w:rFonts w:cstheme="minorHAnsi"/>
              </w:rPr>
              <w:t>supported program was equally open for parents of both girls and boys with disabilities.</w:t>
            </w:r>
            <w:r w:rsidR="06B3093F" w:rsidRPr="002E053B">
              <w:rPr>
                <w:rFonts w:cstheme="minorHAnsi"/>
              </w:rPr>
              <w:t xml:space="preserve"> </w:t>
            </w:r>
            <w:r w:rsidR="4A68EF2B" w:rsidRPr="002E053B">
              <w:rPr>
                <w:rFonts w:cstheme="minorHAnsi"/>
              </w:rPr>
              <w:t>The needs assessment/screenings captured data in terms of needs of boys and girls and considered the different types of services children with disabilities might need. Data can be provided at the next reporting stage. A gender sensitive approach was integrated in the small-scale grants program where girls with disabilities were identified as specific target group to be reached within the proposed initiatives</w:t>
            </w:r>
          </w:p>
        </w:tc>
      </w:tr>
      <w:tr w:rsidR="00800CF5" w:rsidRPr="00C86BDF" w14:paraId="188249EE" w14:textId="77777777" w:rsidTr="727E8379">
        <w:trPr>
          <w:trHeight w:val="300"/>
        </w:trPr>
        <w:tc>
          <w:tcPr>
            <w:tcW w:w="10136" w:type="dxa"/>
            <w:tcBorders>
              <w:left w:val="double" w:sz="4" w:space="0" w:color="auto"/>
              <w:right w:val="double" w:sz="4" w:space="0" w:color="auto"/>
            </w:tcBorders>
          </w:tcPr>
          <w:p w14:paraId="074FB93F" w14:textId="1B54548A" w:rsidR="00800CF5" w:rsidRPr="00C86BDF" w:rsidRDefault="00F58489" w:rsidP="00653143">
            <w:pPr>
              <w:spacing w:after="0" w:line="240" w:lineRule="auto"/>
              <w:jc w:val="both"/>
              <w:rPr>
                <w:rFonts w:ascii="Arial" w:hAnsi="Arial" w:cs="Arial"/>
                <w:sz w:val="18"/>
                <w:szCs w:val="18"/>
              </w:rPr>
            </w:pPr>
            <w:r w:rsidRPr="4658F793">
              <w:rPr>
                <w:rFonts w:ascii="Arial" w:hAnsi="Arial" w:cs="Arial"/>
                <w:i/>
                <w:iCs/>
                <w:sz w:val="20"/>
                <w:szCs w:val="20"/>
              </w:rPr>
              <w:lastRenderedPageBreak/>
              <w:t xml:space="preserve">How have the specific actions undertaken by the </w:t>
            </w:r>
            <w:proofErr w:type="spellStart"/>
            <w:r w:rsidRPr="4658F793">
              <w:rPr>
                <w:rFonts w:ascii="Arial" w:hAnsi="Arial" w:cs="Arial"/>
                <w:i/>
                <w:iCs/>
                <w:sz w:val="20"/>
                <w:szCs w:val="20"/>
              </w:rPr>
              <w:t>programme</w:t>
            </w:r>
            <w:proofErr w:type="spellEnd"/>
            <w:r w:rsidRPr="4658F793">
              <w:rPr>
                <w:rFonts w:ascii="Arial" w:hAnsi="Arial" w:cs="Arial"/>
                <w:i/>
                <w:iCs/>
                <w:sz w:val="20"/>
                <w:szCs w:val="20"/>
              </w:rPr>
              <w:t xml:space="preserve"> contributed </w:t>
            </w:r>
            <w:r w:rsidRPr="4658F793">
              <w:rPr>
                <w:rFonts w:ascii="Arial" w:hAnsi="Arial" w:cs="Arial"/>
                <w:i/>
                <w:iCs/>
                <w:sz w:val="20"/>
                <w:szCs w:val="20"/>
                <w:u w:val="single"/>
              </w:rPr>
              <w:t>directly</w:t>
            </w:r>
            <w:r w:rsidRPr="4658F793">
              <w:rPr>
                <w:rFonts w:ascii="Arial" w:hAnsi="Arial" w:cs="Arial"/>
                <w:i/>
                <w:iCs/>
                <w:sz w:val="20"/>
                <w:szCs w:val="20"/>
              </w:rPr>
              <w:t xml:space="preserve"> to the empowerment of women and girls with disabilities</w:t>
            </w:r>
            <w:r w:rsidR="0F541409" w:rsidRPr="4658F793">
              <w:rPr>
                <w:rFonts w:ascii="Arial" w:hAnsi="Arial" w:cs="Arial"/>
                <w:i/>
                <w:iCs/>
                <w:sz w:val="20"/>
                <w:szCs w:val="20"/>
              </w:rPr>
              <w:t xml:space="preserve">? </w:t>
            </w:r>
          </w:p>
        </w:tc>
      </w:tr>
      <w:tr w:rsidR="00800CF5" w:rsidRPr="00C86BDF" w14:paraId="1293790F" w14:textId="77777777" w:rsidTr="727E8379">
        <w:trPr>
          <w:trHeight w:val="300"/>
        </w:trPr>
        <w:tc>
          <w:tcPr>
            <w:tcW w:w="10136" w:type="dxa"/>
            <w:tcBorders>
              <w:left w:val="double" w:sz="4" w:space="0" w:color="auto"/>
              <w:right w:val="double" w:sz="4" w:space="0" w:color="auto"/>
            </w:tcBorders>
          </w:tcPr>
          <w:p w14:paraId="16B04AC3" w14:textId="2FB06227" w:rsidR="00800CF5" w:rsidRPr="002E053B" w:rsidRDefault="3DE93A62" w:rsidP="002E053B">
            <w:pPr>
              <w:spacing w:after="120" w:line="240" w:lineRule="auto"/>
              <w:jc w:val="both"/>
              <w:rPr>
                <w:rFonts w:cstheme="minorHAnsi"/>
              </w:rPr>
            </w:pPr>
            <w:r w:rsidRPr="002E053B">
              <w:rPr>
                <w:rFonts w:cstheme="minorHAnsi"/>
              </w:rPr>
              <w:t xml:space="preserve">The Joint </w:t>
            </w:r>
            <w:proofErr w:type="spellStart"/>
            <w:r w:rsidRPr="002E053B">
              <w:rPr>
                <w:rFonts w:cstheme="minorHAnsi"/>
              </w:rPr>
              <w:t>Programmme</w:t>
            </w:r>
            <w:proofErr w:type="spellEnd"/>
            <w:r w:rsidR="1B299264" w:rsidRPr="002E053B">
              <w:rPr>
                <w:rFonts w:cstheme="minorHAnsi"/>
              </w:rPr>
              <w:t xml:space="preserve"> supported mobilization and empowerment of women with disabilities to strengthen their participation in planning, monitoring and evaluation of humanitarian response and service provision. </w:t>
            </w:r>
            <w:r w:rsidR="1678A52B" w:rsidRPr="002E053B">
              <w:rPr>
                <w:rFonts w:cstheme="minorHAnsi"/>
              </w:rPr>
              <w:t>For example, b</w:t>
            </w:r>
            <w:r w:rsidR="7801B102" w:rsidRPr="002E053B">
              <w:rPr>
                <w:rFonts w:cstheme="minorHAnsi"/>
              </w:rPr>
              <w:t>y</w:t>
            </w:r>
            <w:r w:rsidR="1B299264" w:rsidRPr="002E053B">
              <w:rPr>
                <w:rFonts w:cstheme="minorHAnsi"/>
              </w:rPr>
              <w:t xml:space="preserve"> means of 22 trainings held</w:t>
            </w:r>
            <w:r w:rsidR="19F396FE" w:rsidRPr="002E053B">
              <w:rPr>
                <w:rFonts w:cstheme="minorHAnsi"/>
              </w:rPr>
              <w:t xml:space="preserve"> by UN Women</w:t>
            </w:r>
            <w:r w:rsidR="1B299264" w:rsidRPr="002E053B">
              <w:rPr>
                <w:rFonts w:cstheme="minorHAnsi"/>
              </w:rPr>
              <w:t xml:space="preserve"> in 5 target communities and a Study Tour to learn the progressive experience of Vinnytsia city in gender-responsive disability inclusion, 178 women and men with disabilities (156w/22m), including 8 organizations of persons with disabilities increased their capacities on human rights, rights of women with disabilities, advocacy and participation, women’s leadership, gender approach in the provision of humanitarian aid. Five initiative groups of women with disabilities were mobilized in pilot communities. They used knowledge and skills, gained during the trainings, to develop and conduct advocacy campaigns in pilot communities and Vinnytsia city, including identifying the burning challenges for women with disabilities in relation to services and humanitarian response provision, meetings and round tables with local authorities, voicing their priorities during local council sessions, development and submission of written inquiries to local authorities and service providers.</w:t>
            </w:r>
          </w:p>
          <w:p w14:paraId="750A8A1C" w14:textId="2E962DA3" w:rsidR="00800CF5" w:rsidRPr="002E053B" w:rsidRDefault="044750A7" w:rsidP="002E053B">
            <w:pPr>
              <w:spacing w:after="120" w:line="240" w:lineRule="auto"/>
              <w:jc w:val="both"/>
              <w:rPr>
                <w:rFonts w:cstheme="minorHAnsi"/>
              </w:rPr>
            </w:pPr>
            <w:r w:rsidRPr="002E053B">
              <w:rPr>
                <w:rFonts w:cstheme="minorHAnsi"/>
              </w:rPr>
              <w:t xml:space="preserve">Women with disabilities contributed and had a key voice in all the program decision-making processes, were key speakers at </w:t>
            </w:r>
            <w:r w:rsidR="0CBE7029" w:rsidRPr="002E053B">
              <w:rPr>
                <w:rFonts w:cstheme="minorHAnsi"/>
              </w:rPr>
              <w:t xml:space="preserve">UNFPA and UNDP </w:t>
            </w:r>
            <w:r w:rsidRPr="002E053B">
              <w:rPr>
                <w:rFonts w:cstheme="minorHAnsi"/>
              </w:rPr>
              <w:t>events, trainers, and co-developers of all program products.</w:t>
            </w:r>
          </w:p>
          <w:p w14:paraId="64DD22F8" w14:textId="1E0C6153" w:rsidR="00800CF5" w:rsidRPr="002E053B" w:rsidRDefault="28AAEF82" w:rsidP="002E053B">
            <w:pPr>
              <w:spacing w:after="120" w:line="240" w:lineRule="auto"/>
              <w:jc w:val="both"/>
              <w:rPr>
                <w:rFonts w:cstheme="minorHAnsi"/>
              </w:rPr>
            </w:pPr>
            <w:r w:rsidRPr="002E053B">
              <w:rPr>
                <w:rFonts w:cstheme="minorHAnsi"/>
              </w:rPr>
              <w:t xml:space="preserve">Within UNICEF-led small scall grants call, empowerment of girls with disabilities initiatives was chosen as selection criteria which add points to the proposal within overall scoring exercise.  </w:t>
            </w:r>
          </w:p>
        </w:tc>
      </w:tr>
      <w:tr w:rsidR="00653143" w:rsidRPr="00C86BDF" w14:paraId="419463C2" w14:textId="77777777" w:rsidTr="727E8379">
        <w:trPr>
          <w:trHeight w:val="300"/>
        </w:trPr>
        <w:tc>
          <w:tcPr>
            <w:tcW w:w="10136" w:type="dxa"/>
            <w:tcBorders>
              <w:left w:val="double" w:sz="4" w:space="0" w:color="auto"/>
              <w:right w:val="double" w:sz="4" w:space="0" w:color="auto"/>
            </w:tcBorders>
          </w:tcPr>
          <w:p w14:paraId="1D7C389B" w14:textId="44BD22F0" w:rsidR="00653143" w:rsidRPr="00C86BDF" w:rsidRDefault="00653143" w:rsidP="00653143">
            <w:pPr>
              <w:spacing w:after="0" w:line="240" w:lineRule="auto"/>
              <w:jc w:val="both"/>
              <w:rPr>
                <w:rFonts w:ascii="Arial" w:hAnsi="Arial" w:cs="Arial"/>
                <w:sz w:val="18"/>
                <w:szCs w:val="18"/>
              </w:rPr>
            </w:pPr>
            <w:r w:rsidRPr="00653143">
              <w:rPr>
                <w:rFonts w:ascii="Arial" w:hAnsi="Arial" w:cs="Arial"/>
                <w:i/>
                <w:iCs/>
                <w:sz w:val="20"/>
                <w:szCs w:val="20"/>
              </w:rPr>
              <w:t>How did women with disabilities and women</w:t>
            </w:r>
            <w:r w:rsidR="00201EAC">
              <w:rPr>
                <w:rFonts w:ascii="Arial" w:hAnsi="Arial" w:cs="Arial"/>
                <w:i/>
                <w:iCs/>
                <w:sz w:val="20"/>
                <w:szCs w:val="20"/>
              </w:rPr>
              <w:t xml:space="preserve"> led OPD </w:t>
            </w:r>
            <w:r w:rsidRPr="00653143">
              <w:rPr>
                <w:rFonts w:ascii="Arial" w:hAnsi="Arial" w:cs="Arial"/>
                <w:i/>
                <w:iCs/>
                <w:sz w:val="20"/>
                <w:szCs w:val="20"/>
              </w:rPr>
              <w:t>group</w:t>
            </w:r>
            <w:r w:rsidR="00201EAC">
              <w:rPr>
                <w:rFonts w:ascii="Arial" w:hAnsi="Arial" w:cs="Arial"/>
                <w:i/>
                <w:iCs/>
                <w:sz w:val="20"/>
                <w:szCs w:val="20"/>
              </w:rPr>
              <w:t>s (informal/formal)</w:t>
            </w:r>
            <w:r w:rsidRPr="00653143">
              <w:rPr>
                <w:rFonts w:ascii="Arial" w:hAnsi="Arial" w:cs="Arial"/>
                <w:i/>
                <w:iCs/>
                <w:sz w:val="20"/>
                <w:szCs w:val="20"/>
              </w:rPr>
              <w:t xml:space="preserve"> participate in the implementation?</w:t>
            </w:r>
            <w:r>
              <w:rPr>
                <w:rFonts w:ascii="Arial" w:hAnsi="Arial" w:cs="Arial"/>
                <w:i/>
                <w:iCs/>
                <w:sz w:val="20"/>
                <w:szCs w:val="20"/>
              </w:rPr>
              <w:t xml:space="preserve"> </w:t>
            </w:r>
          </w:p>
        </w:tc>
      </w:tr>
      <w:tr w:rsidR="00653143" w:rsidRPr="00C86BDF" w14:paraId="5F5C0F8F" w14:textId="77777777" w:rsidTr="727E8379">
        <w:trPr>
          <w:trHeight w:val="300"/>
        </w:trPr>
        <w:tc>
          <w:tcPr>
            <w:tcW w:w="10136" w:type="dxa"/>
            <w:tcBorders>
              <w:left w:val="double" w:sz="4" w:space="0" w:color="auto"/>
              <w:right w:val="double" w:sz="4" w:space="0" w:color="auto"/>
            </w:tcBorders>
          </w:tcPr>
          <w:p w14:paraId="5B8CE5CE" w14:textId="1F6B0763" w:rsidR="55B9F196" w:rsidRPr="002E053B" w:rsidRDefault="55B9F196" w:rsidP="002E053B">
            <w:pPr>
              <w:spacing w:after="120" w:line="240" w:lineRule="auto"/>
              <w:jc w:val="both"/>
              <w:rPr>
                <w:rFonts w:cstheme="minorHAnsi"/>
              </w:rPr>
            </w:pPr>
            <w:r w:rsidRPr="002E053B">
              <w:rPr>
                <w:rFonts w:cstheme="minorHAnsi"/>
              </w:rPr>
              <w:t xml:space="preserve">Women with disabilities and women-led OPDs took the key role in the project implementation. For instance, some of the trainings facilitated with the support from UNDP were conducted by women-persons with disabilities in the role of trainer. Moreover, all OPDs that supported the facilitation of trainers are led by women. The shelters assessments were also conducted with direct involvement of women-persons with disabilities in the roles of interviewees, key informants and validators. Also, woman-person with disabilities acted as trainer within project. The Government Ombudswoman on rights of </w:t>
            </w:r>
            <w:proofErr w:type="gramStart"/>
            <w:r w:rsidRPr="002E053B">
              <w:rPr>
                <w:rFonts w:cstheme="minorHAnsi"/>
              </w:rPr>
              <w:t>persons</w:t>
            </w:r>
            <w:proofErr w:type="gramEnd"/>
            <w:r w:rsidRPr="002E053B">
              <w:rPr>
                <w:rFonts w:cstheme="minorHAnsi"/>
              </w:rPr>
              <w:t xml:space="preserve"> with disabilities, who is also a person with disabilities herself, has been engaged to provide recommendations to the guidance on inclusion of </w:t>
            </w:r>
            <w:proofErr w:type="gramStart"/>
            <w:r w:rsidRPr="002E053B">
              <w:rPr>
                <w:rFonts w:cstheme="minorHAnsi"/>
              </w:rPr>
              <w:t>persons</w:t>
            </w:r>
            <w:proofErr w:type="gramEnd"/>
            <w:r w:rsidRPr="002E053B">
              <w:rPr>
                <w:rFonts w:cstheme="minorHAnsi"/>
              </w:rPr>
              <w:t xml:space="preserve"> with disabilities during humanitarian response.  </w:t>
            </w:r>
          </w:p>
          <w:p w14:paraId="1BC7D2FD" w14:textId="08AE5777" w:rsidR="00653143" w:rsidRPr="002E053B" w:rsidRDefault="55B9F196" w:rsidP="002E053B">
            <w:pPr>
              <w:spacing w:after="120" w:line="240" w:lineRule="auto"/>
              <w:jc w:val="both"/>
            </w:pPr>
            <w:r w:rsidRPr="64DF4C36">
              <w:t xml:space="preserve">In total, </w:t>
            </w:r>
            <w:r w:rsidR="103D58AC" w:rsidRPr="64DF4C36">
              <w:t xml:space="preserve">17 women representatives of 8 organizations working with the rights of most vulnerable groups, including women with disabilities were directly engaged </w:t>
            </w:r>
            <w:r w:rsidR="6B117F23" w:rsidRPr="64DF4C36">
              <w:t xml:space="preserve">by UN Women </w:t>
            </w:r>
            <w:r w:rsidR="103D58AC" w:rsidRPr="64DF4C36">
              <w:t xml:space="preserve">in the </w:t>
            </w:r>
            <w:r w:rsidR="1E1CDA24" w:rsidRPr="64DF4C36">
              <w:t xml:space="preserve">Ombudsperson’s </w:t>
            </w:r>
            <w:r w:rsidR="103D58AC" w:rsidRPr="64DF4C36">
              <w:t>monitoring of the implementation of the rights of women with disabilities in the context of military aggression and humanitarian crisis, in line with CRPD and SDGs in Chernivtsi, Ivano-Frankivsk and Lviv regions.</w:t>
            </w:r>
            <w:r w:rsidR="005304EE">
              <w:t xml:space="preserve"> Women with </w:t>
            </w:r>
            <w:r w:rsidR="005304EE">
              <w:lastRenderedPageBreak/>
              <w:t xml:space="preserve">disabilities were able to express their needs directly to the Ombudsperson Office and validate the methodology. They established direct contacts with newly appointed regional representatives of the OO in pilot regions. </w:t>
            </w:r>
          </w:p>
          <w:p w14:paraId="0124E5E4" w14:textId="34B5E4C9" w:rsidR="00441A58" w:rsidRPr="002E053B" w:rsidRDefault="00B75022" w:rsidP="002E053B">
            <w:pPr>
              <w:spacing w:after="120" w:line="240" w:lineRule="auto"/>
              <w:jc w:val="both"/>
              <w:rPr>
                <w:rFonts w:cstheme="minorHAnsi"/>
              </w:rPr>
            </w:pPr>
            <w:r w:rsidRPr="002E053B">
              <w:rPr>
                <w:rFonts w:cstheme="minorHAnsi"/>
              </w:rPr>
              <w:t>Thirty-eight</w:t>
            </w:r>
            <w:r w:rsidR="00534B4C" w:rsidRPr="002E053B">
              <w:rPr>
                <w:rFonts w:cstheme="minorHAnsi"/>
              </w:rPr>
              <w:t xml:space="preserve"> w</w:t>
            </w:r>
            <w:r w:rsidR="00441A58" w:rsidRPr="002E053B">
              <w:rPr>
                <w:rFonts w:cstheme="minorHAnsi"/>
              </w:rPr>
              <w:t xml:space="preserve">omen with disabilities </w:t>
            </w:r>
            <w:r w:rsidR="00310E81" w:rsidRPr="002E053B">
              <w:rPr>
                <w:rFonts w:cstheme="minorHAnsi"/>
              </w:rPr>
              <w:t xml:space="preserve">created </w:t>
            </w:r>
            <w:r w:rsidR="00D121B2" w:rsidRPr="002E053B">
              <w:rPr>
                <w:rFonts w:cstheme="minorHAnsi"/>
              </w:rPr>
              <w:t xml:space="preserve">5 initiative </w:t>
            </w:r>
            <w:r w:rsidR="000B5B3D" w:rsidRPr="002E053B">
              <w:rPr>
                <w:rFonts w:cstheme="minorHAnsi"/>
              </w:rPr>
              <w:t>groups and</w:t>
            </w:r>
            <w:r w:rsidR="00FE6962" w:rsidRPr="002E053B">
              <w:rPr>
                <w:rFonts w:cstheme="minorHAnsi"/>
              </w:rPr>
              <w:t xml:space="preserve"> worked towards strengthening their participation in planning, monitoring and evaluation of humanitarian response and service provision. They used knowledge and skills, gained during the trainings, to develop and conduct advocacy campaigns, </w:t>
            </w:r>
            <w:r w:rsidR="004C13DC" w:rsidRPr="002E053B">
              <w:rPr>
                <w:rFonts w:cstheme="minorHAnsi"/>
              </w:rPr>
              <w:t>Assessment of needs and Mapping of services available for women with disabilities</w:t>
            </w:r>
            <w:r w:rsidR="00E11E08" w:rsidRPr="002E053B">
              <w:rPr>
                <w:rFonts w:cstheme="minorHAnsi"/>
              </w:rPr>
              <w:t xml:space="preserve"> in pilot communities and implemented local initiatives jointly with local authorities to </w:t>
            </w:r>
            <w:r w:rsidR="00EF5BA1" w:rsidRPr="002E053B">
              <w:rPr>
                <w:rFonts w:cstheme="minorHAnsi"/>
              </w:rPr>
              <w:t>address the priorities</w:t>
            </w:r>
            <w:r w:rsidR="000B5B3D" w:rsidRPr="002E053B">
              <w:rPr>
                <w:rFonts w:cstheme="minorHAnsi"/>
              </w:rPr>
              <w:t xml:space="preserve"> of their vulnerable group. </w:t>
            </w:r>
            <w:r w:rsidR="000F4211" w:rsidRPr="002E053B">
              <w:rPr>
                <w:rFonts w:cstheme="minorHAnsi"/>
              </w:rPr>
              <w:t xml:space="preserve">As a result of successful advocacy, two women with disabilities gained membership in newly created Coordination Council on the Issues of Persons with Disabilities in </w:t>
            </w:r>
            <w:proofErr w:type="spellStart"/>
            <w:r w:rsidR="000F4211" w:rsidRPr="002E053B">
              <w:rPr>
                <w:rFonts w:cstheme="minorHAnsi"/>
              </w:rPr>
              <w:t>Obertyn</w:t>
            </w:r>
            <w:proofErr w:type="spellEnd"/>
            <w:r w:rsidR="000F4211" w:rsidRPr="002E053B">
              <w:rPr>
                <w:rFonts w:cstheme="minorHAnsi"/>
              </w:rPr>
              <w:t xml:space="preserve"> community of Ivano-Frankivsk region; woman with disability was appointed for newly established post of Adviser on the Rights of Persons with Disabilities to Head of </w:t>
            </w:r>
            <w:proofErr w:type="spellStart"/>
            <w:r w:rsidR="000F4211" w:rsidRPr="002E053B">
              <w:rPr>
                <w:rFonts w:cstheme="minorHAnsi"/>
              </w:rPr>
              <w:t>Nedoboivtsi</w:t>
            </w:r>
            <w:proofErr w:type="spellEnd"/>
            <w:r w:rsidR="000F4211" w:rsidRPr="002E053B">
              <w:rPr>
                <w:rFonts w:cstheme="minorHAnsi"/>
              </w:rPr>
              <w:t xml:space="preserve"> village of Chernivtsi region; woman with disability gained membership in newly created Local Accessibility Committee in </w:t>
            </w:r>
            <w:proofErr w:type="spellStart"/>
            <w:r w:rsidR="000F4211" w:rsidRPr="002E053B">
              <w:rPr>
                <w:rFonts w:cstheme="minorHAnsi"/>
              </w:rPr>
              <w:t>Bohorodchany</w:t>
            </w:r>
            <w:proofErr w:type="spellEnd"/>
            <w:r w:rsidR="000F4211" w:rsidRPr="002E053B">
              <w:rPr>
                <w:rFonts w:cstheme="minorHAnsi"/>
              </w:rPr>
              <w:t xml:space="preserve"> community of Ivano-Frankivsk region.</w:t>
            </w:r>
          </w:p>
          <w:p w14:paraId="500B4797" w14:textId="5F3957E8" w:rsidR="007C4F4C" w:rsidRPr="002E053B" w:rsidRDefault="007C4F4C" w:rsidP="002E053B">
            <w:pPr>
              <w:spacing w:after="120" w:line="240" w:lineRule="auto"/>
              <w:jc w:val="both"/>
            </w:pPr>
            <w:r w:rsidRPr="056EB42F">
              <w:t>Organizations of persons with disabilities, namely CSO Network “City of Content”, NGO “Harmonia”, VISES, UTOG</w:t>
            </w:r>
            <w:r w:rsidR="002D0A11" w:rsidRPr="056EB42F">
              <w:t xml:space="preserve"> co</w:t>
            </w:r>
            <w:r w:rsidR="006B2B94" w:rsidRPr="056EB42F">
              <w:t>nducted advocacy</w:t>
            </w:r>
            <w:r w:rsidR="00A010B8" w:rsidRPr="056EB42F">
              <w:t xml:space="preserve"> campaign in Vinnytsia city aimed at </w:t>
            </w:r>
            <w:r w:rsidR="003A60B3" w:rsidRPr="056EB42F">
              <w:t xml:space="preserve">improving the access of women with disabilities to protection services. </w:t>
            </w:r>
            <w:r w:rsidRPr="056EB42F">
              <w:t>The Plan of activities to address the issue of accessible shelters for women with disabilities and establishment of proper notification system as well as trainings on its use for people with hearing and sight disabilities, was developed jointly by the organizations of persons with disabilities, communal institutions for persons with disabilities, Government Commissioner on the Rights of Persons with Disabilities, local authorities, departments of architecture and urban planning, education, healthcare, transport and urban mobility, during the Round Table in frame of advocacy campaign.  Monitoring of the Plan implementation is conducted by organizations of persons with disabilities through respective formal inquiries to local authorities.</w:t>
            </w:r>
            <w:r w:rsidR="007D2BE6">
              <w:t xml:space="preserve"> 3 shelters were made accessible as result of the initiative, assisted through 1 mobile UNFPA SRH team, 2 UNFPA PSS teams.</w:t>
            </w:r>
          </w:p>
          <w:p w14:paraId="024BC385" w14:textId="7350E09B" w:rsidR="007C4F4C" w:rsidRPr="002E053B" w:rsidRDefault="529CA481" w:rsidP="002E053B">
            <w:pPr>
              <w:spacing w:after="120" w:line="240" w:lineRule="auto"/>
              <w:jc w:val="both"/>
              <w:rPr>
                <w:rFonts w:cstheme="minorHAnsi"/>
              </w:rPr>
            </w:pPr>
            <w:r w:rsidRPr="002E053B">
              <w:rPr>
                <w:rFonts w:cstheme="minorHAnsi"/>
              </w:rPr>
              <w:t xml:space="preserve">Women with disabilities and women led OPD groups were invited </w:t>
            </w:r>
            <w:r w:rsidR="38837CA9" w:rsidRPr="002E053B">
              <w:rPr>
                <w:rFonts w:cstheme="minorHAnsi"/>
              </w:rPr>
              <w:t xml:space="preserve">by UNFPA </w:t>
            </w:r>
            <w:r w:rsidRPr="002E053B">
              <w:rPr>
                <w:rFonts w:cstheme="minorHAnsi"/>
              </w:rPr>
              <w:t>to all the program events, took part at the events’ agenda development, engaged other PWDs representatives to active participation; moderating advocacy events and conducting trainings as co-trainers; took part in planning informational campaign. its products development and dissemination etc.</w:t>
            </w:r>
          </w:p>
          <w:p w14:paraId="627937BC" w14:textId="67802FCE" w:rsidR="007C4F4C" w:rsidRPr="002E053B" w:rsidRDefault="4C1A4F73" w:rsidP="002E053B">
            <w:pPr>
              <w:spacing w:after="120" w:line="240" w:lineRule="auto"/>
              <w:rPr>
                <w:rFonts w:cstheme="minorHAnsi"/>
              </w:rPr>
            </w:pPr>
            <w:r w:rsidRPr="002E053B">
              <w:rPr>
                <w:rFonts w:cstheme="minorHAnsi"/>
              </w:rPr>
              <w:t>Also,</w:t>
            </w:r>
            <w:r w:rsidR="40B47C40" w:rsidRPr="002E053B">
              <w:rPr>
                <w:rFonts w:cstheme="minorHAnsi"/>
              </w:rPr>
              <w:t xml:space="preserve"> 55 CSOs in out of 57 participating in UNICEF-led </w:t>
            </w:r>
            <w:proofErr w:type="spellStart"/>
            <w:r w:rsidR="40B47C40" w:rsidRPr="002E053B">
              <w:rPr>
                <w:rFonts w:cstheme="minorHAnsi"/>
              </w:rPr>
              <w:t>programme</w:t>
            </w:r>
            <w:proofErr w:type="spellEnd"/>
            <w:r w:rsidR="40B47C40" w:rsidRPr="002E053B">
              <w:rPr>
                <w:rFonts w:cstheme="minorHAnsi"/>
              </w:rPr>
              <w:t xml:space="preserve"> are led by women, one of whom has a disability.</w:t>
            </w:r>
          </w:p>
        </w:tc>
      </w:tr>
    </w:tbl>
    <w:p w14:paraId="7F503B62" w14:textId="77777777" w:rsidR="00800CF5" w:rsidRPr="001D6A75" w:rsidRDefault="00800CF5" w:rsidP="001D6A75">
      <w:pPr>
        <w:spacing w:after="0" w:line="240" w:lineRule="auto"/>
        <w:jc w:val="both"/>
        <w:rPr>
          <w:rFonts w:ascii="Arial" w:hAnsi="Arial" w:cs="Arial"/>
          <w:i/>
          <w:iCs/>
          <w:sz w:val="20"/>
        </w:rPr>
      </w:pPr>
    </w:p>
    <w:p w14:paraId="2BD1BC04" w14:textId="77777777" w:rsidR="00377743" w:rsidRPr="00D76914" w:rsidRDefault="00377743" w:rsidP="002C6E58">
      <w:pPr>
        <w:spacing w:after="0" w:line="240" w:lineRule="auto"/>
        <w:rPr>
          <w:b/>
          <w:sz w:val="20"/>
        </w:rPr>
      </w:pPr>
    </w:p>
    <w:p w14:paraId="172F3EC5" w14:textId="57C9ADF2" w:rsidR="006F2A8E" w:rsidRDefault="00377743" w:rsidP="00AB4868">
      <w:pPr>
        <w:pStyle w:val="Heading1"/>
        <w:numPr>
          <w:ilvl w:val="0"/>
          <w:numId w:val="18"/>
        </w:numPr>
        <w:jc w:val="left"/>
        <w:rPr>
          <w:sz w:val="24"/>
          <w:szCs w:val="24"/>
          <w:lang w:val="en-GB"/>
        </w:rPr>
      </w:pPr>
      <w:r w:rsidRPr="16B99B24">
        <w:rPr>
          <w:sz w:val="24"/>
          <w:szCs w:val="24"/>
        </w:rPr>
        <w:t>Full and effective participation of persons with disabilities</w:t>
      </w:r>
      <w:r w:rsidR="00A80157" w:rsidRPr="16B99B24">
        <w:rPr>
          <w:sz w:val="24"/>
          <w:szCs w:val="24"/>
          <w:lang w:val="en-GB"/>
        </w:rPr>
        <w:t xml:space="preserve"> </w:t>
      </w:r>
      <w:r w:rsidR="007B536B" w:rsidRPr="16B99B24">
        <w:rPr>
          <w:sz w:val="24"/>
          <w:szCs w:val="24"/>
          <w:lang w:val="en-GB"/>
        </w:rPr>
        <w:t xml:space="preserve"> </w:t>
      </w:r>
    </w:p>
    <w:p w14:paraId="0C294A2F" w14:textId="77777777" w:rsidR="00724FA6" w:rsidRPr="00724FA6" w:rsidRDefault="00724FA6" w:rsidP="00724FA6">
      <w:pPr>
        <w:rPr>
          <w:lang w:val="en-GB" w:eastAsia="x-none"/>
        </w:rPr>
      </w:pPr>
    </w:p>
    <w:p w14:paraId="7C42442D" w14:textId="7A9596DE" w:rsidR="00377743" w:rsidRDefault="00377743" w:rsidP="1F62241E">
      <w:pPr>
        <w:spacing w:after="0" w:line="240" w:lineRule="auto"/>
        <w:jc w:val="both"/>
        <w:rPr>
          <w:rFonts w:ascii="Arial" w:hAnsi="Arial" w:cs="Arial"/>
          <w:i/>
          <w:iCs/>
          <w:sz w:val="20"/>
          <w:szCs w:val="20"/>
        </w:rPr>
      </w:pPr>
      <w:r w:rsidRPr="1F62241E">
        <w:rPr>
          <w:rFonts w:ascii="Arial" w:hAnsi="Arial" w:cs="Arial"/>
          <w:i/>
          <w:iCs/>
          <w:sz w:val="20"/>
          <w:szCs w:val="20"/>
        </w:rPr>
        <w:t xml:space="preserve">Please describe how the </w:t>
      </w:r>
      <w:proofErr w:type="spellStart"/>
      <w:r w:rsidRPr="1F62241E">
        <w:rPr>
          <w:rFonts w:ascii="Arial" w:hAnsi="Arial" w:cs="Arial"/>
          <w:i/>
          <w:iCs/>
          <w:sz w:val="20"/>
          <w:szCs w:val="20"/>
        </w:rPr>
        <w:t>pro</w:t>
      </w:r>
      <w:r w:rsidR="00026204" w:rsidRPr="1F62241E">
        <w:rPr>
          <w:rFonts w:ascii="Arial" w:hAnsi="Arial" w:cs="Arial"/>
          <w:i/>
          <w:iCs/>
          <w:sz w:val="20"/>
          <w:szCs w:val="20"/>
        </w:rPr>
        <w:t>gramme</w:t>
      </w:r>
      <w:proofErr w:type="spellEnd"/>
      <w:r w:rsidR="00026204" w:rsidRPr="1F62241E">
        <w:rPr>
          <w:rFonts w:ascii="Arial" w:hAnsi="Arial" w:cs="Arial"/>
          <w:i/>
          <w:iCs/>
          <w:sz w:val="20"/>
          <w:szCs w:val="20"/>
        </w:rPr>
        <w:t xml:space="preserve"> </w:t>
      </w:r>
      <w:r w:rsidRPr="1F62241E">
        <w:rPr>
          <w:rFonts w:ascii="Arial" w:hAnsi="Arial" w:cs="Arial"/>
          <w:i/>
          <w:iCs/>
          <w:sz w:val="20"/>
          <w:szCs w:val="20"/>
        </w:rPr>
        <w:t xml:space="preserve">ensured the full and effective participation of </w:t>
      </w:r>
      <w:proofErr w:type="gramStart"/>
      <w:r w:rsidRPr="1F62241E">
        <w:rPr>
          <w:rFonts w:ascii="Arial" w:hAnsi="Arial" w:cs="Arial"/>
          <w:i/>
          <w:iCs/>
          <w:sz w:val="20"/>
          <w:szCs w:val="20"/>
        </w:rPr>
        <w:t>persons</w:t>
      </w:r>
      <w:proofErr w:type="gramEnd"/>
      <w:r w:rsidRPr="1F62241E">
        <w:rPr>
          <w:rFonts w:ascii="Arial" w:hAnsi="Arial" w:cs="Arial"/>
          <w:i/>
          <w:iCs/>
          <w:sz w:val="20"/>
          <w:szCs w:val="20"/>
        </w:rPr>
        <w:t xml:space="preserve"> with disabilities and</w:t>
      </w:r>
      <w:r w:rsidR="002857DD" w:rsidRPr="1F62241E">
        <w:rPr>
          <w:rFonts w:ascii="Arial" w:hAnsi="Arial" w:cs="Arial"/>
          <w:i/>
          <w:iCs/>
          <w:sz w:val="20"/>
          <w:szCs w:val="20"/>
        </w:rPr>
        <w:t xml:space="preserve"> </w:t>
      </w:r>
      <w:r w:rsidR="00902D34" w:rsidRPr="1F62241E">
        <w:rPr>
          <w:rFonts w:ascii="Arial" w:hAnsi="Arial" w:cs="Arial"/>
          <w:i/>
          <w:iCs/>
          <w:sz w:val="20"/>
          <w:szCs w:val="20"/>
        </w:rPr>
        <w:t>t</w:t>
      </w:r>
      <w:r w:rsidRPr="1F62241E">
        <w:rPr>
          <w:rFonts w:ascii="Arial" w:hAnsi="Arial" w:cs="Arial"/>
          <w:i/>
          <w:iCs/>
          <w:sz w:val="20"/>
          <w:szCs w:val="20"/>
        </w:rPr>
        <w:t>heir</w:t>
      </w:r>
      <w:r w:rsidR="00902D34" w:rsidRPr="1F62241E">
        <w:rPr>
          <w:rFonts w:ascii="Arial" w:hAnsi="Arial" w:cs="Arial"/>
          <w:i/>
          <w:iCs/>
          <w:sz w:val="20"/>
          <w:szCs w:val="20"/>
        </w:rPr>
        <w:t xml:space="preserve"> </w:t>
      </w:r>
      <w:r w:rsidRPr="1F62241E">
        <w:rPr>
          <w:rFonts w:ascii="Arial" w:hAnsi="Arial" w:cs="Arial"/>
          <w:i/>
          <w:iCs/>
          <w:sz w:val="20"/>
          <w:szCs w:val="20"/>
        </w:rPr>
        <w:t>representative organizations</w:t>
      </w:r>
      <w:r w:rsidR="00844BDC" w:rsidRPr="1F62241E">
        <w:rPr>
          <w:rFonts w:ascii="Arial" w:hAnsi="Arial" w:cs="Arial"/>
          <w:i/>
          <w:iCs/>
          <w:sz w:val="20"/>
          <w:szCs w:val="20"/>
        </w:rPr>
        <w:t xml:space="preserve"> by responding to the questions below. </w:t>
      </w:r>
    </w:p>
    <w:p w14:paraId="14ABAC94" w14:textId="2835482C" w:rsidR="1F62241E" w:rsidRDefault="1F62241E" w:rsidP="1F62241E">
      <w:pPr>
        <w:spacing w:after="0" w:line="240" w:lineRule="auto"/>
        <w:jc w:val="both"/>
        <w:rPr>
          <w:rFonts w:ascii="Arial" w:hAnsi="Arial" w:cs="Arial"/>
          <w:i/>
          <w:iCs/>
          <w:sz w:val="20"/>
          <w:szCs w:val="20"/>
        </w:rPr>
      </w:pPr>
    </w:p>
    <w:tbl>
      <w:tblPr>
        <w:tblStyle w:val="TableGrid"/>
        <w:tblW w:w="0" w:type="auto"/>
        <w:tblLayout w:type="fixed"/>
        <w:tblLook w:val="04A0" w:firstRow="1" w:lastRow="0" w:firstColumn="1" w:lastColumn="0" w:noHBand="0" w:noVBand="1"/>
      </w:tblPr>
      <w:tblGrid>
        <w:gridCol w:w="10035"/>
      </w:tblGrid>
      <w:tr w:rsidR="1F62241E" w14:paraId="75A3F76F" w14:textId="77777777" w:rsidTr="727E8379">
        <w:trPr>
          <w:trHeight w:val="300"/>
        </w:trPr>
        <w:tc>
          <w:tcPr>
            <w:tcW w:w="10035" w:type="dxa"/>
            <w:tcBorders>
              <w:top w:val="double" w:sz="6" w:space="0" w:color="auto"/>
              <w:left w:val="double" w:sz="6" w:space="0" w:color="auto"/>
              <w:right w:val="double" w:sz="6" w:space="0" w:color="auto"/>
            </w:tcBorders>
            <w:tcMar>
              <w:left w:w="105" w:type="dxa"/>
              <w:right w:w="105" w:type="dxa"/>
            </w:tcMar>
          </w:tcPr>
          <w:p w14:paraId="644886EC" w14:textId="4CCAD8E8" w:rsidR="1F62241E" w:rsidRDefault="1F62241E" w:rsidP="1F62241E">
            <w:pPr>
              <w:spacing w:after="0" w:line="240" w:lineRule="auto"/>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t xml:space="preserve">How did the </w:t>
            </w:r>
            <w:proofErr w:type="spell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consider the barriers faced by </w:t>
            </w:r>
            <w:proofErr w:type="gramStart"/>
            <w:r w:rsidRPr="1F62241E">
              <w:rPr>
                <w:rFonts w:ascii="Arial" w:eastAsia="Arial" w:hAnsi="Arial" w:cs="Arial"/>
                <w:i/>
                <w:iCs/>
                <w:color w:val="000000" w:themeColor="text1"/>
                <w:sz w:val="20"/>
                <w:szCs w:val="20"/>
              </w:rPr>
              <w:t>persons</w:t>
            </w:r>
            <w:proofErr w:type="gramEnd"/>
            <w:r w:rsidRPr="1F62241E">
              <w:rPr>
                <w:rFonts w:ascii="Arial" w:eastAsia="Arial" w:hAnsi="Arial" w:cs="Arial"/>
                <w:i/>
                <w:iCs/>
                <w:color w:val="000000" w:themeColor="text1"/>
                <w:sz w:val="20"/>
                <w:szCs w:val="20"/>
              </w:rPr>
              <w:t xml:space="preserve"> with disabilities for effective participation? </w:t>
            </w:r>
          </w:p>
          <w:p w14:paraId="6CCD1844" w14:textId="4659523B" w:rsidR="1F62241E" w:rsidRDefault="1F62241E" w:rsidP="1F62241E">
            <w:pPr>
              <w:spacing w:after="0" w:line="240" w:lineRule="auto"/>
              <w:jc w:val="both"/>
              <w:rPr>
                <w:rFonts w:ascii="Arial" w:eastAsia="Arial" w:hAnsi="Arial" w:cs="Arial"/>
                <w:color w:val="000000" w:themeColor="text1"/>
                <w:sz w:val="18"/>
                <w:szCs w:val="18"/>
              </w:rPr>
            </w:pPr>
          </w:p>
        </w:tc>
      </w:tr>
      <w:tr w:rsidR="1F62241E" w14:paraId="11ED1813" w14:textId="77777777" w:rsidTr="727E8379">
        <w:trPr>
          <w:trHeight w:val="300"/>
        </w:trPr>
        <w:tc>
          <w:tcPr>
            <w:tcW w:w="10035" w:type="dxa"/>
            <w:tcBorders>
              <w:left w:val="double" w:sz="6" w:space="0" w:color="auto"/>
              <w:right w:val="double" w:sz="6" w:space="0" w:color="auto"/>
            </w:tcBorders>
            <w:tcMar>
              <w:left w:w="105" w:type="dxa"/>
              <w:right w:w="105" w:type="dxa"/>
            </w:tcMar>
          </w:tcPr>
          <w:p w14:paraId="6E8D6A64" w14:textId="7D9A91BF" w:rsidR="1F62241E" w:rsidRPr="002E053B" w:rsidRDefault="1F62241E" w:rsidP="002E053B">
            <w:pPr>
              <w:spacing w:after="120" w:line="240" w:lineRule="auto"/>
              <w:jc w:val="both"/>
              <w:rPr>
                <w:rFonts w:cstheme="minorHAnsi"/>
              </w:rPr>
            </w:pPr>
            <w:r w:rsidRPr="002E053B">
              <w:rPr>
                <w:rFonts w:cstheme="minorHAnsi"/>
              </w:rPr>
              <w:t xml:space="preserve">The </w:t>
            </w:r>
            <w:r w:rsidR="419844F5" w:rsidRPr="002E053B">
              <w:rPr>
                <w:rFonts w:cstheme="minorHAnsi"/>
              </w:rPr>
              <w:t>JP</w:t>
            </w:r>
            <w:r w:rsidRPr="002E053B">
              <w:rPr>
                <w:rFonts w:cstheme="minorHAnsi"/>
              </w:rPr>
              <w:t xml:space="preserve"> activities </w:t>
            </w:r>
            <w:r w:rsidR="6F81B6FB" w:rsidRPr="002E053B">
              <w:rPr>
                <w:rFonts w:cstheme="minorHAnsi"/>
              </w:rPr>
              <w:t>led by</w:t>
            </w:r>
            <w:r w:rsidRPr="002E053B">
              <w:rPr>
                <w:rFonts w:cstheme="minorHAnsi"/>
              </w:rPr>
              <w:t xml:space="preserve"> UNDP were fully dedicated to identifying, analyzing and proposing measures to tackle the barriers of persons with disabilities in relation to effective participation. All project activities were aimed at maximum possible involvement of persons with disabilities in informing and contributing to the project implementation with a variety of examples from involving persons with disabilities-trainers and OPDs for facilitation of activities, involving persons with disabilities and OPDs in assessments and development of materials via providing source information, recommendations and validating the products developed.</w:t>
            </w:r>
          </w:p>
          <w:p w14:paraId="73CAD83F" w14:textId="16C5867F" w:rsidR="5367E131" w:rsidRPr="002E053B" w:rsidRDefault="16EAC771" w:rsidP="002E053B">
            <w:pPr>
              <w:spacing w:after="120" w:line="240" w:lineRule="auto"/>
              <w:jc w:val="both"/>
              <w:rPr>
                <w:rFonts w:cstheme="minorHAnsi"/>
              </w:rPr>
            </w:pPr>
            <w:r w:rsidRPr="002E053B">
              <w:rPr>
                <w:rFonts w:cstheme="minorHAnsi"/>
              </w:rPr>
              <w:lastRenderedPageBreak/>
              <w:t xml:space="preserve">To ensure PWDs participation, attention was paid </w:t>
            </w:r>
            <w:r w:rsidR="389D3EA3" w:rsidRPr="002E053B">
              <w:rPr>
                <w:rFonts w:cstheme="minorHAnsi"/>
              </w:rPr>
              <w:t xml:space="preserve">by UNFPA </w:t>
            </w:r>
            <w:r w:rsidRPr="002E053B">
              <w:rPr>
                <w:rFonts w:cstheme="minorHAnsi"/>
              </w:rPr>
              <w:t xml:space="preserve">to the communication channels and information delivery methods to effectively reach people with different forms of disability. Offline events were held in places meeting the needs of </w:t>
            </w:r>
            <w:proofErr w:type="spellStart"/>
            <w:r w:rsidRPr="002E053B">
              <w:rPr>
                <w:rFonts w:cstheme="minorHAnsi"/>
              </w:rPr>
              <w:t>PwDs</w:t>
            </w:r>
            <w:proofErr w:type="spellEnd"/>
            <w:r w:rsidRPr="002E053B">
              <w:rPr>
                <w:rFonts w:cstheme="minorHAnsi"/>
              </w:rPr>
              <w:t xml:space="preserve">, but also with the possibility to join online for those who </w:t>
            </w:r>
            <w:proofErr w:type="gramStart"/>
            <w:r w:rsidRPr="002E053B">
              <w:rPr>
                <w:rFonts w:cstheme="minorHAnsi"/>
              </w:rPr>
              <w:t>were not able to</w:t>
            </w:r>
            <w:proofErr w:type="gramEnd"/>
            <w:r w:rsidRPr="002E053B">
              <w:rPr>
                <w:rFonts w:cstheme="minorHAnsi"/>
              </w:rPr>
              <w:t xml:space="preserve"> join the program events physically.</w:t>
            </w:r>
          </w:p>
          <w:p w14:paraId="3D4F83F1" w14:textId="725411A1" w:rsidR="1F62241E" w:rsidRPr="002E053B" w:rsidRDefault="2CA23103" w:rsidP="002E053B">
            <w:pPr>
              <w:spacing w:after="120" w:line="240" w:lineRule="auto"/>
              <w:jc w:val="both"/>
              <w:rPr>
                <w:rFonts w:cstheme="minorHAnsi"/>
              </w:rPr>
            </w:pPr>
            <w:r w:rsidRPr="002E053B">
              <w:rPr>
                <w:rFonts w:cstheme="minorHAnsi"/>
              </w:rPr>
              <w:t xml:space="preserve">Within the UNICEF-led component for parents of children with disabilities, offline trainings were arranged with consideration of the specific needs of parents of children with disabilities. These included provision of an extra night's accommodation for some parents to accommodate transport schedule, and the option to bring their children when childcare was not available. Considering the need for flexible learning schedule for parents and their care of children with disabilities, all online </w:t>
            </w:r>
            <w:proofErr w:type="gramStart"/>
            <w:r w:rsidRPr="002E053B">
              <w:rPr>
                <w:rFonts w:cstheme="minorHAnsi"/>
              </w:rPr>
              <w:t>trainings were</w:t>
            </w:r>
            <w:proofErr w:type="gramEnd"/>
            <w:r w:rsidRPr="002E053B">
              <w:rPr>
                <w:rFonts w:cstheme="minorHAnsi"/>
              </w:rPr>
              <w:t xml:space="preserve"> recorded and then shared with parents for proper follow-up and learning. Parents were supported with additional mentoring and psychosocial counselling to decrease the personal burnout effect and empower them for networking, advocacy and peer-to-peer support. Additional UNICEF resources, mainly supplies (which were not UNPRPD-funded) were mobilized to respond to immediate humanitarian needs of families who are members of trained CSOs. As a result, through other funding sources UNICEF provided 70 gender sensitive hygiene kits, and 445 IDP kits, which covered the needs of 1,545 beneficiaries, including 515 children with disabilities.  Within the larger context, UNICEF translated its Global Guidance on including children with disabilities in humanitarian action to Ukrainian and promoted it among UNICEF program staff and members of the Child Protection Sub -Cluster with a specific focus in barriers faced by children with disabilities and their effective participation.</w:t>
            </w:r>
            <w:hyperlink r:id="rId24" w:anchor="_ftn1">
              <w:r w:rsidRPr="002E053B">
                <w:rPr>
                  <w:rFonts w:cstheme="minorHAnsi"/>
                </w:rPr>
                <w:t>[1]</w:t>
              </w:r>
            </w:hyperlink>
            <w:r w:rsidRPr="002E053B">
              <w:rPr>
                <w:rFonts w:cstheme="minorHAnsi"/>
              </w:rPr>
              <w:t xml:space="preserve"> </w:t>
            </w:r>
          </w:p>
          <w:p w14:paraId="759C9DA5" w14:textId="3759818E" w:rsidR="1F62241E" w:rsidRPr="002E053B" w:rsidRDefault="2CA23103" w:rsidP="002E053B">
            <w:pPr>
              <w:spacing w:after="120" w:line="240" w:lineRule="auto"/>
              <w:jc w:val="both"/>
              <w:rPr>
                <w:rFonts w:cstheme="minorHAnsi"/>
              </w:rPr>
            </w:pPr>
            <w:hyperlink r:id="rId25" w:anchor="_ftnref1">
              <w:r w:rsidRPr="002E053B">
                <w:rPr>
                  <w:rFonts w:cstheme="minorHAnsi"/>
                </w:rPr>
                <w:t>[1]</w:t>
              </w:r>
            </w:hyperlink>
            <w:r w:rsidRPr="002E053B">
              <w:rPr>
                <w:rFonts w:cstheme="minorHAnsi"/>
              </w:rPr>
              <w:t xml:space="preserve"> </w:t>
            </w:r>
            <w:hyperlink r:id="rId26">
              <w:r w:rsidRPr="002E053B">
                <w:rPr>
                  <w:rFonts w:cstheme="minorHAnsi"/>
                </w:rPr>
                <w:t>Global Guidance on including children with disabilities in humanitarian action</w:t>
              </w:r>
            </w:hyperlink>
            <w:r w:rsidRPr="002E053B">
              <w:rPr>
                <w:rFonts w:cstheme="minorHAnsi"/>
              </w:rPr>
              <w:t xml:space="preserve"> </w:t>
            </w:r>
            <w:hyperlink r:id="rId27">
              <w:r w:rsidRPr="002E053B">
                <w:rPr>
                  <w:rFonts w:cstheme="minorHAnsi"/>
                </w:rPr>
                <w:t>Global Guidance on including children with disabilities in humanitarian action</w:t>
              </w:r>
            </w:hyperlink>
          </w:p>
        </w:tc>
      </w:tr>
      <w:tr w:rsidR="1F62241E" w14:paraId="5687EA65" w14:textId="77777777" w:rsidTr="727E8379">
        <w:trPr>
          <w:trHeight w:val="300"/>
        </w:trPr>
        <w:tc>
          <w:tcPr>
            <w:tcW w:w="10035" w:type="dxa"/>
            <w:tcBorders>
              <w:left w:val="double" w:sz="6" w:space="0" w:color="auto"/>
              <w:right w:val="double" w:sz="6" w:space="0" w:color="auto"/>
            </w:tcBorders>
            <w:tcMar>
              <w:left w:w="105" w:type="dxa"/>
              <w:right w:w="105" w:type="dxa"/>
            </w:tcMar>
          </w:tcPr>
          <w:p w14:paraId="23F40F7F" w14:textId="10579835" w:rsidR="1F62241E" w:rsidRDefault="1F62241E" w:rsidP="1F62241E">
            <w:pPr>
              <w:spacing w:after="0" w:line="240" w:lineRule="auto"/>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lastRenderedPageBreak/>
              <w:t xml:space="preserve">How were </w:t>
            </w:r>
            <w:proofErr w:type="gramStart"/>
            <w:r w:rsidRPr="1F62241E">
              <w:rPr>
                <w:rFonts w:ascii="Arial" w:eastAsia="Arial" w:hAnsi="Arial" w:cs="Arial"/>
                <w:i/>
                <w:iCs/>
                <w:color w:val="000000" w:themeColor="text1"/>
                <w:sz w:val="20"/>
                <w:szCs w:val="20"/>
              </w:rPr>
              <w:t>persons</w:t>
            </w:r>
            <w:proofErr w:type="gramEnd"/>
            <w:r w:rsidRPr="1F62241E">
              <w:rPr>
                <w:rFonts w:ascii="Arial" w:eastAsia="Arial" w:hAnsi="Arial" w:cs="Arial"/>
                <w:i/>
                <w:iCs/>
                <w:color w:val="000000" w:themeColor="text1"/>
                <w:sz w:val="20"/>
                <w:szCs w:val="20"/>
              </w:rPr>
              <w:t xml:space="preserve"> with disabilities involved in the </w:t>
            </w:r>
            <w:proofErr w:type="spellStart"/>
            <w:r w:rsidRPr="1F62241E">
              <w:rPr>
                <w:rFonts w:ascii="Arial" w:eastAsia="Arial" w:hAnsi="Arial" w:cs="Arial"/>
                <w:i/>
                <w:iCs/>
                <w:color w:val="000000" w:themeColor="text1"/>
                <w:sz w:val="20"/>
                <w:szCs w:val="20"/>
              </w:rPr>
              <w:t>programme’s</w:t>
            </w:r>
            <w:proofErr w:type="spellEnd"/>
            <w:r w:rsidRPr="1F62241E">
              <w:rPr>
                <w:rFonts w:ascii="Arial" w:eastAsia="Arial" w:hAnsi="Arial" w:cs="Arial"/>
                <w:i/>
                <w:iCs/>
                <w:color w:val="000000" w:themeColor="text1"/>
                <w:sz w:val="20"/>
                <w:szCs w:val="20"/>
              </w:rPr>
              <w:t xml:space="preserve"> governance as well as in the planning, implementation, monitoring and evaluation phases? </w:t>
            </w:r>
          </w:p>
          <w:p w14:paraId="5E95F505" w14:textId="44832B0E" w:rsidR="1F62241E" w:rsidRDefault="1F62241E" w:rsidP="1F62241E">
            <w:pPr>
              <w:spacing w:after="0" w:line="240" w:lineRule="auto"/>
              <w:jc w:val="both"/>
              <w:rPr>
                <w:rFonts w:ascii="Arial" w:eastAsia="Arial" w:hAnsi="Arial" w:cs="Arial"/>
                <w:color w:val="000000" w:themeColor="text1"/>
                <w:sz w:val="20"/>
                <w:szCs w:val="20"/>
              </w:rPr>
            </w:pPr>
          </w:p>
        </w:tc>
      </w:tr>
      <w:tr w:rsidR="1F62241E" w14:paraId="78700D7E" w14:textId="77777777" w:rsidTr="727E8379">
        <w:trPr>
          <w:trHeight w:val="300"/>
        </w:trPr>
        <w:tc>
          <w:tcPr>
            <w:tcW w:w="10035" w:type="dxa"/>
            <w:tcBorders>
              <w:left w:val="double" w:sz="6" w:space="0" w:color="auto"/>
              <w:right w:val="double" w:sz="6" w:space="0" w:color="auto"/>
            </w:tcBorders>
            <w:tcMar>
              <w:left w:w="105" w:type="dxa"/>
              <w:right w:w="105" w:type="dxa"/>
            </w:tcMar>
          </w:tcPr>
          <w:p w14:paraId="13005CDF" w14:textId="76E6BC00" w:rsidR="1F62241E" w:rsidRPr="002E053B" w:rsidRDefault="2B33829A" w:rsidP="727E8379">
            <w:pPr>
              <w:spacing w:after="120" w:line="240" w:lineRule="auto"/>
              <w:jc w:val="both"/>
            </w:pPr>
            <w:r w:rsidRPr="727E8379">
              <w:t xml:space="preserve">The planning stage </w:t>
            </w:r>
            <w:r w:rsidR="57E3EE36" w:rsidRPr="727E8379">
              <w:t xml:space="preserve">of JP </w:t>
            </w:r>
            <w:r w:rsidRPr="727E8379">
              <w:t xml:space="preserve">was first and foremost noticeably informed for the assessments' element, with several assessments' tools being discussed </w:t>
            </w:r>
            <w:r w:rsidR="35E8AF72" w:rsidRPr="727E8379">
              <w:t xml:space="preserve">by UNDP </w:t>
            </w:r>
            <w:r w:rsidRPr="727E8379">
              <w:t xml:space="preserve">with the persons with disabilities - their respective recommendations were </w:t>
            </w:r>
            <w:proofErr w:type="gramStart"/>
            <w:r w:rsidRPr="727E8379">
              <w:t>taken into account</w:t>
            </w:r>
            <w:proofErr w:type="gramEnd"/>
            <w:r w:rsidRPr="727E8379">
              <w:t xml:space="preserve"> to improve the quality of the data collected and secure significant level of beneficiary participation activities.</w:t>
            </w:r>
            <w:r w:rsidR="4FEEB1E3" w:rsidRPr="727E8379">
              <w:t xml:space="preserve"> </w:t>
            </w:r>
            <w:r w:rsidRPr="727E8379">
              <w:t>The implementation was heavily enhanced by participation of persons with disabilities via assistance in conducting assessments (including participation of persons with disabilities as data collectors and involvement of local OPDs in the assessment of shelters in respective locations as validators and experts), support with facilitation of the capacity development activities and developing training materials for them.</w:t>
            </w:r>
            <w:r w:rsidR="2A11F0DA" w:rsidRPr="727E8379">
              <w:t xml:space="preserve"> There was no formal involvement of OPDs in </w:t>
            </w:r>
            <w:proofErr w:type="gramStart"/>
            <w:r w:rsidR="2A11F0DA" w:rsidRPr="727E8379">
              <w:t>neither</w:t>
            </w:r>
            <w:proofErr w:type="gramEnd"/>
            <w:r w:rsidR="2A11F0DA" w:rsidRPr="727E8379">
              <w:t xml:space="preserve"> </w:t>
            </w:r>
            <w:proofErr w:type="spellStart"/>
            <w:r w:rsidR="2A11F0DA" w:rsidRPr="727E8379">
              <w:t>programme</w:t>
            </w:r>
            <w:proofErr w:type="spellEnd"/>
            <w:r w:rsidR="2A11F0DA" w:rsidRPr="727E8379">
              <w:t xml:space="preserve"> governance structures, nor in the </w:t>
            </w:r>
            <w:proofErr w:type="spellStart"/>
            <w:r w:rsidR="2A11F0DA" w:rsidRPr="727E8379">
              <w:t>programme</w:t>
            </w:r>
            <w:proofErr w:type="spellEnd"/>
            <w:r w:rsidR="2A11F0DA" w:rsidRPr="727E8379">
              <w:t xml:space="preserve"> implementation/monitoring structures as the initial project was planned for 6 months only and such activities were not envisioned by it due to short-term nature of the project. Nevertheless, OPDs played crucial role in implementation of majority of the activities led by UNDP.</w:t>
            </w:r>
          </w:p>
          <w:p w14:paraId="2CE54104" w14:textId="7A045794" w:rsidR="1F62241E" w:rsidRPr="002E053B" w:rsidRDefault="1F62241E" w:rsidP="727E8379">
            <w:pPr>
              <w:spacing w:after="120" w:line="240" w:lineRule="auto"/>
              <w:jc w:val="both"/>
            </w:pPr>
          </w:p>
          <w:p w14:paraId="1F63C94F" w14:textId="6731EAF7" w:rsidR="1F62241E" w:rsidRPr="002E053B" w:rsidRDefault="350DC5FB" w:rsidP="002E053B">
            <w:pPr>
              <w:spacing w:after="120" w:line="240" w:lineRule="auto"/>
              <w:jc w:val="both"/>
              <w:rPr>
                <w:rFonts w:cstheme="minorHAnsi"/>
              </w:rPr>
            </w:pPr>
            <w:proofErr w:type="gramStart"/>
            <w:r w:rsidRPr="002E053B">
              <w:rPr>
                <w:rFonts w:cstheme="minorHAnsi"/>
              </w:rPr>
              <w:t>Persons</w:t>
            </w:r>
            <w:proofErr w:type="gramEnd"/>
            <w:r w:rsidRPr="002E053B">
              <w:rPr>
                <w:rFonts w:cstheme="minorHAnsi"/>
              </w:rPr>
              <w:t xml:space="preserve"> with disabilities had a key voice in all the program decision-making processes, and implementation of the program activities. </w:t>
            </w:r>
            <w:r w:rsidR="20169346" w:rsidRPr="002E053B">
              <w:rPr>
                <w:rFonts w:cstheme="minorHAnsi"/>
              </w:rPr>
              <w:t>As regards the UNFPA-led activities, c</w:t>
            </w:r>
            <w:r w:rsidR="43434AD6" w:rsidRPr="002E053B">
              <w:rPr>
                <w:rFonts w:cstheme="minorHAnsi"/>
              </w:rPr>
              <w:t>ollaboration</w:t>
            </w:r>
            <w:r w:rsidRPr="002E053B">
              <w:rPr>
                <w:rFonts w:cstheme="minorHAnsi"/>
              </w:rPr>
              <w:t xml:space="preserve"> with the Government Commissioner for the Rights of Persons with Disabilities, national and local level NGOs working for and led by </w:t>
            </w:r>
            <w:proofErr w:type="spellStart"/>
            <w:r w:rsidRPr="002E053B">
              <w:rPr>
                <w:rFonts w:cstheme="minorHAnsi"/>
              </w:rPr>
              <w:t>PwDs</w:t>
            </w:r>
            <w:proofErr w:type="spellEnd"/>
            <w:r w:rsidRPr="002E053B">
              <w:rPr>
                <w:rFonts w:cstheme="minorHAnsi"/>
              </w:rPr>
              <w:t xml:space="preserve"> was the basis for planning, implementation, and evaluation of each program activity. </w:t>
            </w:r>
            <w:proofErr w:type="spellStart"/>
            <w:r w:rsidRPr="002E053B">
              <w:rPr>
                <w:rFonts w:cstheme="minorHAnsi"/>
              </w:rPr>
              <w:t>PwDs</w:t>
            </w:r>
            <w:proofErr w:type="spellEnd"/>
            <w:r w:rsidRPr="002E053B">
              <w:rPr>
                <w:rFonts w:cstheme="minorHAnsi"/>
              </w:rPr>
              <w:t xml:space="preserve"> and their representatives’ voices were supported and opinions </w:t>
            </w:r>
            <w:proofErr w:type="gramStart"/>
            <w:r w:rsidRPr="002E053B">
              <w:rPr>
                <w:rFonts w:cstheme="minorHAnsi"/>
              </w:rPr>
              <w:t>taken into account</w:t>
            </w:r>
            <w:proofErr w:type="gramEnd"/>
            <w:r w:rsidRPr="002E053B">
              <w:rPr>
                <w:rFonts w:cstheme="minorHAnsi"/>
              </w:rPr>
              <w:t xml:space="preserve"> within all program products developed </w:t>
            </w:r>
            <w:proofErr w:type="gramStart"/>
            <w:r w:rsidRPr="002E053B">
              <w:rPr>
                <w:rFonts w:cstheme="minorHAnsi"/>
              </w:rPr>
              <w:t>–  aimed</w:t>
            </w:r>
            <w:proofErr w:type="gramEnd"/>
            <w:r w:rsidRPr="002E053B">
              <w:rPr>
                <w:rFonts w:cstheme="minorHAnsi"/>
              </w:rPr>
              <w:t xml:space="preserve"> for both advocacy and awareness raising. PWDs were the key informational campaign </w:t>
            </w:r>
            <w:proofErr w:type="gramStart"/>
            <w:r w:rsidRPr="002E053B">
              <w:rPr>
                <w:rFonts w:cstheme="minorHAnsi"/>
              </w:rPr>
              <w:t>messages’</w:t>
            </w:r>
            <w:proofErr w:type="gramEnd"/>
            <w:r w:rsidRPr="002E053B">
              <w:rPr>
                <w:rFonts w:cstheme="minorHAnsi"/>
              </w:rPr>
              <w:t xml:space="preserve"> providers, speaking about barriers and measures to be overcome in general, and within healthcare provision in particular.</w:t>
            </w:r>
          </w:p>
          <w:p w14:paraId="21E12A7F" w14:textId="037AE294" w:rsidR="1F62241E" w:rsidRPr="002E053B" w:rsidRDefault="76EF5FE1" w:rsidP="0D75AA6A">
            <w:pPr>
              <w:spacing w:after="120" w:line="240" w:lineRule="auto"/>
              <w:jc w:val="both"/>
              <w:rPr>
                <w:rFonts w:ascii="Calibri" w:eastAsia="Calibri" w:hAnsi="Calibri" w:cs="Calibri"/>
              </w:rPr>
            </w:pPr>
            <w:r w:rsidRPr="727E8379">
              <w:t xml:space="preserve">Within the UNICEF led component for parents of children with disabilities, the training schedule and content were discussed with selected participants with consideration of their specific needs for a flexible schedule and themes to be covered within larger training framework. As a result, the hybrid offline/online format for </w:t>
            </w:r>
            <w:proofErr w:type="gramStart"/>
            <w:r w:rsidRPr="727E8379">
              <w:lastRenderedPageBreak/>
              <w:t>trainings</w:t>
            </w:r>
            <w:proofErr w:type="gramEnd"/>
            <w:r w:rsidRPr="727E8379">
              <w:t xml:space="preserve"> and further individual counselling was chosen and specific training activities and online meetings were arranged based </w:t>
            </w:r>
            <w:proofErr w:type="gramStart"/>
            <w:r w:rsidRPr="727E8379">
              <w:t>in</w:t>
            </w:r>
            <w:proofErr w:type="gramEnd"/>
            <w:r w:rsidRPr="727E8379">
              <w:t xml:space="preserve"> identified needs of children with disabilities voiced by their parents. For instance, leaders of CSO requested to arrange </w:t>
            </w:r>
            <w:proofErr w:type="gramStart"/>
            <w:r w:rsidRPr="727E8379">
              <w:t>the information</w:t>
            </w:r>
            <w:proofErr w:type="gramEnd"/>
            <w:r w:rsidRPr="727E8379">
              <w:t xml:space="preserve"> sessions on barrier-free approach and active tools for child rights protection. For the purpose, the President’s Advisor on Barrier-Free Society, and the President’s Advisor of Child Right Protection and Rehabilitation were invited to hold information sessions for parents in online format and parents got a chance to reach out both Advisors with more questions and follow-up. Parents provided positive feedback as their needs and information requests were considered within program planning and governance.</w:t>
            </w:r>
            <w:r w:rsidR="20A2781A" w:rsidRPr="727E8379">
              <w:t xml:space="preserve"> </w:t>
            </w:r>
            <w:r w:rsidR="20A2781A" w:rsidRPr="727E8379">
              <w:rPr>
                <w:rFonts w:ascii="Calibri" w:eastAsia="Calibri" w:hAnsi="Calibri" w:cs="Calibri"/>
              </w:rPr>
              <w:t>In addition, it is worth mentioning that the employees of IP “</w:t>
            </w:r>
            <w:proofErr w:type="spellStart"/>
            <w:r w:rsidR="20A2781A" w:rsidRPr="727E8379">
              <w:rPr>
                <w:rFonts w:ascii="Calibri" w:eastAsia="Calibri" w:hAnsi="Calibri" w:cs="Calibri"/>
              </w:rPr>
              <w:t>Dzherelo</w:t>
            </w:r>
            <w:proofErr w:type="spellEnd"/>
            <w:r w:rsidR="20A2781A" w:rsidRPr="727E8379">
              <w:rPr>
                <w:rFonts w:ascii="Calibri" w:eastAsia="Calibri" w:hAnsi="Calibri" w:cs="Calibri"/>
              </w:rPr>
              <w:t xml:space="preserve">”, who are themselves parents of the children with disabilities, worked a lot on the </w:t>
            </w:r>
            <w:proofErr w:type="spellStart"/>
            <w:r w:rsidR="20A2781A" w:rsidRPr="727E8379">
              <w:rPr>
                <w:rFonts w:ascii="Calibri" w:eastAsia="Calibri" w:hAnsi="Calibri" w:cs="Calibri"/>
              </w:rPr>
              <w:t>programme</w:t>
            </w:r>
            <w:proofErr w:type="spellEnd"/>
            <w:r w:rsidR="20A2781A" w:rsidRPr="727E8379">
              <w:rPr>
                <w:rFonts w:ascii="Calibri" w:eastAsia="Calibri" w:hAnsi="Calibri" w:cs="Calibri"/>
              </w:rPr>
              <w:t xml:space="preserve"> planning, implementation and monitoring.</w:t>
            </w:r>
          </w:p>
        </w:tc>
      </w:tr>
      <w:tr w:rsidR="1F62241E" w14:paraId="4751A5D3" w14:textId="77777777" w:rsidTr="727E8379">
        <w:trPr>
          <w:trHeight w:val="300"/>
        </w:trPr>
        <w:tc>
          <w:tcPr>
            <w:tcW w:w="10035" w:type="dxa"/>
            <w:tcBorders>
              <w:left w:val="double" w:sz="6" w:space="0" w:color="auto"/>
              <w:right w:val="double" w:sz="6" w:space="0" w:color="auto"/>
            </w:tcBorders>
            <w:tcMar>
              <w:left w:w="105" w:type="dxa"/>
              <w:right w:w="105" w:type="dxa"/>
            </w:tcMar>
          </w:tcPr>
          <w:p w14:paraId="46D8A479" w14:textId="369FA6FF" w:rsidR="1F62241E" w:rsidRDefault="1F62241E" w:rsidP="1F62241E">
            <w:pPr>
              <w:spacing w:after="0" w:line="240" w:lineRule="auto"/>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lastRenderedPageBreak/>
              <w:t xml:space="preserve">How have the specific actions undertaken by the </w:t>
            </w:r>
            <w:proofErr w:type="spell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contributed </w:t>
            </w:r>
            <w:r w:rsidRPr="1F62241E">
              <w:rPr>
                <w:rFonts w:ascii="Arial" w:eastAsia="Arial" w:hAnsi="Arial" w:cs="Arial"/>
                <w:i/>
                <w:iCs/>
                <w:color w:val="000000" w:themeColor="text1"/>
                <w:sz w:val="20"/>
                <w:szCs w:val="20"/>
                <w:u w:val="single"/>
              </w:rPr>
              <w:t>directly</w:t>
            </w:r>
            <w:r w:rsidRPr="1F62241E">
              <w:rPr>
                <w:rFonts w:ascii="Arial" w:eastAsia="Arial" w:hAnsi="Arial" w:cs="Arial"/>
                <w:i/>
                <w:iCs/>
                <w:color w:val="000000" w:themeColor="text1"/>
                <w:sz w:val="20"/>
                <w:szCs w:val="20"/>
              </w:rPr>
              <w:t xml:space="preserve"> to the full and effective participation of </w:t>
            </w:r>
            <w:proofErr w:type="gramStart"/>
            <w:r w:rsidRPr="1F62241E">
              <w:rPr>
                <w:rFonts w:ascii="Arial" w:eastAsia="Arial" w:hAnsi="Arial" w:cs="Arial"/>
                <w:i/>
                <w:iCs/>
                <w:color w:val="000000" w:themeColor="text1"/>
                <w:sz w:val="20"/>
                <w:szCs w:val="20"/>
              </w:rPr>
              <w:t>persons</w:t>
            </w:r>
            <w:proofErr w:type="gramEnd"/>
            <w:r w:rsidRPr="1F62241E">
              <w:rPr>
                <w:rFonts w:ascii="Arial" w:eastAsia="Arial" w:hAnsi="Arial" w:cs="Arial"/>
                <w:i/>
                <w:iCs/>
                <w:color w:val="000000" w:themeColor="text1"/>
                <w:sz w:val="20"/>
                <w:szCs w:val="20"/>
              </w:rPr>
              <w:t xml:space="preserve"> with disabilities?  </w:t>
            </w:r>
          </w:p>
          <w:p w14:paraId="018EAC3B" w14:textId="50EE6C7E" w:rsidR="1F62241E" w:rsidRDefault="1F62241E" w:rsidP="1F62241E">
            <w:pPr>
              <w:spacing w:after="0" w:line="240" w:lineRule="auto"/>
              <w:jc w:val="both"/>
              <w:rPr>
                <w:rFonts w:ascii="Arial" w:eastAsia="Arial" w:hAnsi="Arial" w:cs="Arial"/>
                <w:color w:val="000000" w:themeColor="text1"/>
                <w:sz w:val="20"/>
                <w:szCs w:val="20"/>
              </w:rPr>
            </w:pPr>
          </w:p>
        </w:tc>
      </w:tr>
      <w:tr w:rsidR="1F62241E" w14:paraId="7889618F" w14:textId="77777777" w:rsidTr="727E8379">
        <w:trPr>
          <w:trHeight w:val="300"/>
        </w:trPr>
        <w:tc>
          <w:tcPr>
            <w:tcW w:w="10035" w:type="dxa"/>
            <w:tcBorders>
              <w:left w:val="double" w:sz="6" w:space="0" w:color="auto"/>
              <w:right w:val="double" w:sz="6" w:space="0" w:color="auto"/>
            </w:tcBorders>
            <w:tcMar>
              <w:left w:w="105" w:type="dxa"/>
              <w:right w:w="105" w:type="dxa"/>
            </w:tcMar>
          </w:tcPr>
          <w:p w14:paraId="2307A96E" w14:textId="29C32DDC" w:rsidR="1F62241E" w:rsidRPr="002E053B" w:rsidRDefault="1F62241E" w:rsidP="002E053B">
            <w:pPr>
              <w:spacing w:after="120" w:line="240" w:lineRule="auto"/>
              <w:jc w:val="both"/>
              <w:rPr>
                <w:rFonts w:eastAsia="Arial" w:cstheme="minorHAnsi"/>
                <w:color w:val="000000" w:themeColor="text1"/>
              </w:rPr>
            </w:pPr>
            <w:r w:rsidRPr="002E053B">
              <w:rPr>
                <w:rFonts w:eastAsia="Arial" w:cstheme="minorHAnsi"/>
                <w:color w:val="000000" w:themeColor="text1"/>
              </w:rPr>
              <w:t xml:space="preserve">The direct involvement and contributions of </w:t>
            </w:r>
            <w:proofErr w:type="gramStart"/>
            <w:r w:rsidRPr="002E053B">
              <w:rPr>
                <w:rFonts w:eastAsia="Arial" w:cstheme="minorHAnsi"/>
                <w:color w:val="000000" w:themeColor="text1"/>
              </w:rPr>
              <w:t>persons</w:t>
            </w:r>
            <w:proofErr w:type="gramEnd"/>
            <w:r w:rsidRPr="002E053B">
              <w:rPr>
                <w:rFonts w:eastAsia="Arial" w:cstheme="minorHAnsi"/>
                <w:color w:val="000000" w:themeColor="text1"/>
              </w:rPr>
              <w:t xml:space="preserve"> with disabilities to the implementation of project activities is described in the section above.</w:t>
            </w:r>
          </w:p>
          <w:p w14:paraId="41B2345E" w14:textId="7A6C1425" w:rsidR="1F62241E" w:rsidRPr="002E053B" w:rsidRDefault="78DD6976" w:rsidP="002E053B">
            <w:pPr>
              <w:spacing w:after="120" w:line="240" w:lineRule="auto"/>
              <w:jc w:val="both"/>
              <w:rPr>
                <w:rFonts w:eastAsia="Arial" w:cstheme="minorHAnsi"/>
                <w:color w:val="000000" w:themeColor="text1"/>
              </w:rPr>
            </w:pPr>
            <w:proofErr w:type="spellStart"/>
            <w:r w:rsidRPr="002E053B">
              <w:rPr>
                <w:rFonts w:eastAsia="Arial" w:cstheme="minorHAnsi"/>
                <w:color w:val="000000" w:themeColor="text1"/>
              </w:rPr>
              <w:t>PwDs</w:t>
            </w:r>
            <w:proofErr w:type="spellEnd"/>
            <w:r w:rsidRPr="002E053B">
              <w:rPr>
                <w:rFonts w:eastAsia="Arial" w:cstheme="minorHAnsi"/>
                <w:color w:val="000000" w:themeColor="text1"/>
              </w:rPr>
              <w:t xml:space="preserve"> were involved in the informational campaign concept and products development; were moderators and key speakers at all program events; took part </w:t>
            </w:r>
            <w:proofErr w:type="gramStart"/>
            <w:r w:rsidRPr="002E053B">
              <w:rPr>
                <w:rFonts w:eastAsia="Arial" w:cstheme="minorHAnsi"/>
                <w:color w:val="000000" w:themeColor="text1"/>
              </w:rPr>
              <w:t>at</w:t>
            </w:r>
            <w:proofErr w:type="gramEnd"/>
            <w:r w:rsidRPr="002E053B">
              <w:rPr>
                <w:rFonts w:eastAsia="Arial" w:cstheme="minorHAnsi"/>
                <w:color w:val="000000" w:themeColor="text1"/>
              </w:rPr>
              <w:t xml:space="preserve"> the training’s agenda development, and as a </w:t>
            </w:r>
            <w:proofErr w:type="gramStart"/>
            <w:r w:rsidRPr="002E053B">
              <w:rPr>
                <w:rFonts w:eastAsia="Arial" w:cstheme="minorHAnsi"/>
                <w:color w:val="000000" w:themeColor="text1"/>
              </w:rPr>
              <w:t>co-trainers</w:t>
            </w:r>
            <w:proofErr w:type="gramEnd"/>
            <w:r w:rsidRPr="002E053B">
              <w:rPr>
                <w:rFonts w:eastAsia="Arial" w:cstheme="minorHAnsi"/>
                <w:color w:val="000000" w:themeColor="text1"/>
              </w:rPr>
              <w:t xml:space="preserve">; and are co-authors of informational materials development, and </w:t>
            </w:r>
            <w:proofErr w:type="gramStart"/>
            <w:r w:rsidRPr="002E053B">
              <w:rPr>
                <w:rFonts w:eastAsia="Arial" w:cstheme="minorHAnsi"/>
                <w:color w:val="000000" w:themeColor="text1"/>
              </w:rPr>
              <w:t>its testing</w:t>
            </w:r>
            <w:proofErr w:type="gramEnd"/>
            <w:r w:rsidRPr="002E053B">
              <w:rPr>
                <w:rFonts w:eastAsia="Arial" w:cstheme="minorHAnsi"/>
                <w:color w:val="000000" w:themeColor="text1"/>
              </w:rPr>
              <w:t>.</w:t>
            </w:r>
          </w:p>
          <w:p w14:paraId="7B73C87E" w14:textId="49A0CDDC" w:rsidR="1F62241E" w:rsidRPr="002E053B" w:rsidRDefault="08C874F7" w:rsidP="002E053B">
            <w:pPr>
              <w:spacing w:after="120" w:line="240" w:lineRule="auto"/>
              <w:jc w:val="both"/>
              <w:rPr>
                <w:rFonts w:eastAsia="Arial" w:cstheme="minorHAnsi"/>
                <w:color w:val="000000" w:themeColor="text1"/>
              </w:rPr>
            </w:pPr>
            <w:r w:rsidRPr="002E053B">
              <w:rPr>
                <w:rFonts w:eastAsia="Arial" w:cstheme="minorHAnsi"/>
              </w:rPr>
              <w:t>U</w:t>
            </w:r>
            <w:r w:rsidRPr="002E053B">
              <w:rPr>
                <w:rFonts w:eastAsia="Arial" w:cstheme="minorHAnsi"/>
                <w:color w:val="000000" w:themeColor="text1"/>
              </w:rPr>
              <w:t>NICEF together with partners initiated a second round of research on gaps in services families with children with disabilities face. The</w:t>
            </w:r>
            <w:r w:rsidRPr="002E053B">
              <w:rPr>
                <w:rFonts w:eastAsia="Arial" w:cstheme="minorHAnsi"/>
              </w:rPr>
              <w:t xml:space="preserve"> </w:t>
            </w:r>
            <w:hyperlink r:id="rId28">
              <w:r w:rsidRPr="002E053B">
                <w:rPr>
                  <w:rStyle w:val="Hyperlink"/>
                  <w:rFonts w:eastAsia="Arial" w:cstheme="minorHAnsi"/>
                </w:rPr>
                <w:t>questionnaire</w:t>
              </w:r>
            </w:hyperlink>
            <w:r w:rsidRPr="002E053B">
              <w:rPr>
                <w:rFonts w:eastAsia="Arial" w:cstheme="minorHAnsi"/>
              </w:rPr>
              <w:t xml:space="preserve"> ta</w:t>
            </w:r>
            <w:r w:rsidRPr="002E053B">
              <w:rPr>
                <w:rFonts w:eastAsia="Arial" w:cstheme="minorHAnsi"/>
                <w:color w:val="000000" w:themeColor="text1"/>
              </w:rPr>
              <w:t xml:space="preserve">rgets parents of children with disabilities and was designed to assess gaps in education; health and social services, as well as access to living conditions and public utilities; hygiene; food and warm clothes for children and caregivers. The data collection was conducted </w:t>
            </w:r>
            <w:r w:rsidRPr="002E053B">
              <w:rPr>
                <w:rFonts w:eastAsia="Arial" w:cstheme="minorHAnsi"/>
                <w:i/>
                <w:iCs/>
                <w:u w:val="single"/>
              </w:rPr>
              <w:t xml:space="preserve">by trained parents of CSOs </w:t>
            </w:r>
            <w:r w:rsidRPr="002E053B">
              <w:rPr>
                <w:rFonts w:eastAsia="Arial" w:cstheme="minorHAnsi"/>
                <w:color w:val="000000" w:themeColor="text1"/>
              </w:rPr>
              <w:t xml:space="preserve">and involved interviews </w:t>
            </w:r>
            <w:proofErr w:type="gramStart"/>
            <w:r w:rsidRPr="002E053B">
              <w:rPr>
                <w:rFonts w:eastAsia="Arial" w:cstheme="minorHAnsi"/>
                <w:color w:val="000000" w:themeColor="text1"/>
              </w:rPr>
              <w:t>of</w:t>
            </w:r>
            <w:proofErr w:type="gramEnd"/>
            <w:r w:rsidRPr="002E053B">
              <w:rPr>
                <w:rFonts w:eastAsia="Arial" w:cstheme="minorHAnsi"/>
                <w:color w:val="000000" w:themeColor="text1"/>
              </w:rPr>
              <w:t xml:space="preserve"> 1,600 parents.  The data analysis is ongoing and will be finalized by April 2023. The gaps and needs identified will be considered in further UNICEF programming in consultations with parents’ – led civil society organizations.</w:t>
            </w:r>
          </w:p>
          <w:p w14:paraId="583F3380" w14:textId="0A5EDFD4" w:rsidR="1F62241E" w:rsidRPr="002E053B" w:rsidRDefault="08C874F7" w:rsidP="002E053B">
            <w:pPr>
              <w:spacing w:after="120" w:line="240" w:lineRule="auto"/>
              <w:jc w:val="both"/>
              <w:rPr>
                <w:rFonts w:eastAsia="Arial" w:cstheme="minorHAnsi"/>
                <w:color w:val="000000" w:themeColor="text1"/>
              </w:rPr>
            </w:pPr>
            <w:r w:rsidRPr="002E053B">
              <w:rPr>
                <w:rFonts w:eastAsia="Arial" w:cstheme="minorHAnsi"/>
                <w:color w:val="000000" w:themeColor="text1"/>
              </w:rPr>
              <w:t>With close cooperation with target CSOs led by parents, personal psychological burnout was identified among parents-participants of the program. At the request of the parents, additional activities on individual and group psychological counselling were arranged for program participants.</w:t>
            </w:r>
          </w:p>
        </w:tc>
      </w:tr>
    </w:tbl>
    <w:p w14:paraId="1F949AE0" w14:textId="4D34D555" w:rsidR="1F62241E" w:rsidRDefault="1F62241E" w:rsidP="1F62241E">
      <w:pPr>
        <w:spacing w:after="0" w:line="240" w:lineRule="auto"/>
        <w:jc w:val="both"/>
        <w:rPr>
          <w:rFonts w:ascii="Arial" w:hAnsi="Arial" w:cs="Arial"/>
          <w:i/>
          <w:iCs/>
          <w:sz w:val="20"/>
          <w:szCs w:val="20"/>
        </w:rPr>
      </w:pPr>
    </w:p>
    <w:p w14:paraId="319D95AE" w14:textId="0E1DF41A" w:rsidR="009C6D99" w:rsidRDefault="009C6D99" w:rsidP="00995348">
      <w:pPr>
        <w:spacing w:after="0" w:line="240" w:lineRule="auto"/>
        <w:ind w:firstLine="450"/>
        <w:jc w:val="both"/>
        <w:rPr>
          <w:rFonts w:ascii="Arial" w:hAnsi="Arial" w:cs="Arial"/>
          <w:i/>
          <w:iCs/>
          <w:sz w:val="20"/>
        </w:rPr>
      </w:pPr>
    </w:p>
    <w:p w14:paraId="2E2A4B02" w14:textId="77777777" w:rsidR="009C6D99" w:rsidRPr="00995348" w:rsidRDefault="009C6D99" w:rsidP="00995348">
      <w:pPr>
        <w:spacing w:after="0" w:line="240" w:lineRule="auto"/>
        <w:ind w:firstLine="450"/>
        <w:jc w:val="both"/>
        <w:rPr>
          <w:rFonts w:ascii="Arial" w:hAnsi="Arial" w:cs="Arial"/>
          <w:i/>
          <w:iCs/>
          <w:sz w:val="20"/>
        </w:rPr>
      </w:pPr>
    </w:p>
    <w:p w14:paraId="2C4E6E38" w14:textId="77777777" w:rsidR="00EC45F3" w:rsidRPr="00995348" w:rsidRDefault="00EC45F3" w:rsidP="00995348">
      <w:pPr>
        <w:pStyle w:val="ListParagraph"/>
        <w:spacing w:after="0" w:line="240" w:lineRule="auto"/>
        <w:ind w:left="1080"/>
        <w:jc w:val="both"/>
        <w:rPr>
          <w:rFonts w:ascii="Arial" w:hAnsi="Arial" w:cs="Arial"/>
          <w:i/>
          <w:iCs/>
          <w:sz w:val="20"/>
        </w:rPr>
      </w:pPr>
    </w:p>
    <w:p w14:paraId="08C18403" w14:textId="0930148C" w:rsidR="00377743" w:rsidRPr="00C76FD7" w:rsidRDefault="00727A4B" w:rsidP="00AB4868">
      <w:pPr>
        <w:pStyle w:val="CommentText"/>
        <w:numPr>
          <w:ilvl w:val="0"/>
          <w:numId w:val="17"/>
        </w:numPr>
        <w:spacing w:after="0"/>
      </w:pPr>
      <w:r w:rsidRPr="0F4DDDAB">
        <w:rPr>
          <w:rFonts w:ascii="Arial" w:hAnsi="Arial" w:cs="Arial"/>
          <w:i/>
          <w:iCs/>
        </w:rPr>
        <w:t xml:space="preserve">Please use the table below to </w:t>
      </w:r>
      <w:r w:rsidR="000075FF" w:rsidRPr="0F4DDDAB">
        <w:rPr>
          <w:rFonts w:ascii="Arial" w:hAnsi="Arial" w:cs="Arial"/>
          <w:i/>
          <w:iCs/>
        </w:rPr>
        <w:t>summarize</w:t>
      </w:r>
      <w:r w:rsidRPr="0F4DDDAB">
        <w:rPr>
          <w:rFonts w:ascii="Arial" w:hAnsi="Arial" w:cs="Arial"/>
          <w:i/>
          <w:iCs/>
        </w:rPr>
        <w:t xml:space="preserve"> the </w:t>
      </w:r>
      <w:r w:rsidR="00844BDC" w:rsidRPr="0F4DDDAB">
        <w:rPr>
          <w:rFonts w:ascii="Arial" w:hAnsi="Arial" w:cs="Arial"/>
          <w:i/>
          <w:iCs/>
        </w:rPr>
        <w:t xml:space="preserve">details of OPDs the </w:t>
      </w:r>
      <w:proofErr w:type="spellStart"/>
      <w:r w:rsidR="00844BDC" w:rsidRPr="0F4DDDAB">
        <w:rPr>
          <w:rFonts w:ascii="Arial" w:hAnsi="Arial" w:cs="Arial"/>
          <w:i/>
          <w:iCs/>
        </w:rPr>
        <w:t>programme</w:t>
      </w:r>
      <w:proofErr w:type="spellEnd"/>
      <w:r w:rsidR="00844BDC" w:rsidRPr="0F4DDDAB">
        <w:rPr>
          <w:rFonts w:ascii="Arial" w:hAnsi="Arial" w:cs="Arial"/>
          <w:i/>
          <w:iCs/>
        </w:rPr>
        <w:t xml:space="preserve"> has engaged with. </w:t>
      </w:r>
    </w:p>
    <w:p w14:paraId="7F93B326" w14:textId="7C6B668B" w:rsidR="00377743" w:rsidRPr="00D76914" w:rsidRDefault="00377743" w:rsidP="003F3E8E">
      <w:pPr>
        <w:pStyle w:val="Heading3"/>
        <w:rPr>
          <w:sz w:val="20"/>
          <w:szCs w:val="20"/>
        </w:rPr>
      </w:pPr>
    </w:p>
    <w:tbl>
      <w:tblPr>
        <w:tblStyle w:val="TableGrid"/>
        <w:tblW w:w="10095" w:type="dxa"/>
        <w:tblInd w:w="-5" w:type="dxa"/>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419"/>
        <w:gridCol w:w="1541"/>
        <w:gridCol w:w="5314"/>
        <w:gridCol w:w="2387"/>
        <w:gridCol w:w="1517"/>
      </w:tblGrid>
      <w:tr w:rsidR="00EC45F3" w:rsidRPr="002E053B" w14:paraId="6A4A73D1" w14:textId="77777777" w:rsidTr="56B2BCA2">
        <w:trPr>
          <w:trHeight w:val="300"/>
          <w:tblHeader/>
        </w:trPr>
        <w:tc>
          <w:tcPr>
            <w:tcW w:w="1269" w:type="dxa"/>
          </w:tcPr>
          <w:p w14:paraId="4F3EEB7F" w14:textId="76597B9D" w:rsidR="56B2BCA2" w:rsidRDefault="56B2BCA2" w:rsidP="56B2BCA2">
            <w:pPr>
              <w:spacing w:line="240" w:lineRule="auto"/>
              <w:rPr>
                <w:b/>
                <w:bCs/>
                <w:sz w:val="20"/>
                <w:szCs w:val="20"/>
              </w:rPr>
            </w:pPr>
          </w:p>
        </w:tc>
        <w:tc>
          <w:tcPr>
            <w:tcW w:w="1269" w:type="dxa"/>
          </w:tcPr>
          <w:p w14:paraId="604CAF0A" w14:textId="77521E1C" w:rsidR="00EC45F3" w:rsidRPr="002E053B" w:rsidRDefault="00EC45F3" w:rsidP="002E053B">
            <w:pPr>
              <w:spacing w:after="0" w:line="240" w:lineRule="auto"/>
              <w:rPr>
                <w:rFonts w:cstheme="minorHAnsi"/>
                <w:b/>
                <w:sz w:val="20"/>
                <w:szCs w:val="20"/>
              </w:rPr>
            </w:pPr>
            <w:r w:rsidRPr="002E053B">
              <w:rPr>
                <w:rFonts w:cstheme="minorHAnsi"/>
                <w:b/>
                <w:sz w:val="20"/>
                <w:szCs w:val="20"/>
              </w:rPr>
              <w:t xml:space="preserve">Type of OPD </w:t>
            </w:r>
            <w:r w:rsidRPr="002E053B">
              <w:rPr>
                <w:rFonts w:cstheme="minorHAnsi"/>
                <w:bCs/>
                <w:sz w:val="20"/>
                <w:szCs w:val="20"/>
              </w:rPr>
              <w:t>(Umbrella, regional, national, specific disability type)</w:t>
            </w:r>
          </w:p>
        </w:tc>
        <w:tc>
          <w:tcPr>
            <w:tcW w:w="4347" w:type="dxa"/>
          </w:tcPr>
          <w:p w14:paraId="2B4C95A5" w14:textId="77777777" w:rsidR="00EC45F3" w:rsidRPr="002E053B" w:rsidRDefault="00EC45F3" w:rsidP="002E053B">
            <w:pPr>
              <w:spacing w:after="0" w:line="240" w:lineRule="auto"/>
              <w:rPr>
                <w:rFonts w:cstheme="minorHAnsi"/>
                <w:b/>
                <w:sz w:val="20"/>
                <w:szCs w:val="20"/>
              </w:rPr>
            </w:pPr>
            <w:r w:rsidRPr="002E053B">
              <w:rPr>
                <w:rFonts w:cstheme="minorHAnsi"/>
                <w:b/>
                <w:sz w:val="20"/>
                <w:szCs w:val="20"/>
              </w:rPr>
              <w:t xml:space="preserve">Contact details </w:t>
            </w:r>
          </w:p>
          <w:p w14:paraId="78E404BF" w14:textId="18BD42B2" w:rsidR="00EC45F3" w:rsidRPr="002E053B" w:rsidRDefault="00EC45F3" w:rsidP="002E053B">
            <w:pPr>
              <w:spacing w:after="0" w:line="240" w:lineRule="auto"/>
              <w:rPr>
                <w:rFonts w:cstheme="minorHAnsi"/>
                <w:b/>
                <w:sz w:val="20"/>
                <w:szCs w:val="20"/>
              </w:rPr>
            </w:pPr>
            <w:r w:rsidRPr="002E053B">
              <w:rPr>
                <w:rFonts w:cstheme="minorHAnsi"/>
                <w:bCs/>
                <w:sz w:val="20"/>
                <w:szCs w:val="20"/>
              </w:rPr>
              <w:t>(</w:t>
            </w:r>
            <w:r w:rsidR="000075FF" w:rsidRPr="002E053B">
              <w:rPr>
                <w:rFonts w:cstheme="minorHAnsi"/>
                <w:bCs/>
                <w:sz w:val="20"/>
                <w:szCs w:val="20"/>
              </w:rPr>
              <w:t>Email</w:t>
            </w:r>
            <w:r w:rsidRPr="002E053B">
              <w:rPr>
                <w:rFonts w:cstheme="minorHAnsi"/>
                <w:bCs/>
                <w:sz w:val="20"/>
                <w:szCs w:val="20"/>
              </w:rPr>
              <w:t xml:space="preserve"> address of contact person </w:t>
            </w:r>
            <w:r w:rsidR="00C76FD7" w:rsidRPr="002E053B">
              <w:rPr>
                <w:rFonts w:cstheme="minorHAnsi"/>
                <w:bCs/>
                <w:sz w:val="20"/>
                <w:szCs w:val="20"/>
              </w:rPr>
              <w:t xml:space="preserve">of the organization </w:t>
            </w:r>
            <w:r w:rsidRPr="002E053B">
              <w:rPr>
                <w:rFonts w:cstheme="minorHAnsi"/>
                <w:bCs/>
                <w:sz w:val="20"/>
                <w:szCs w:val="20"/>
              </w:rPr>
              <w:t>and website where available)</w:t>
            </w:r>
          </w:p>
        </w:tc>
        <w:tc>
          <w:tcPr>
            <w:tcW w:w="1960" w:type="dxa"/>
          </w:tcPr>
          <w:p w14:paraId="3448072A" w14:textId="12AB93F5" w:rsidR="00EC45F3" w:rsidRPr="002E053B" w:rsidRDefault="00EC45F3" w:rsidP="002E053B">
            <w:pPr>
              <w:spacing w:after="0" w:line="240" w:lineRule="auto"/>
              <w:rPr>
                <w:rFonts w:cstheme="minorHAnsi"/>
                <w:b/>
                <w:sz w:val="20"/>
                <w:szCs w:val="20"/>
              </w:rPr>
            </w:pPr>
            <w:r w:rsidRPr="002E053B">
              <w:rPr>
                <w:rFonts w:cstheme="minorHAnsi"/>
                <w:b/>
                <w:sz w:val="20"/>
                <w:szCs w:val="20"/>
              </w:rPr>
              <w:t xml:space="preserve">Overall OPD leadership </w:t>
            </w:r>
            <w:r w:rsidRPr="002E053B">
              <w:rPr>
                <w:rFonts w:cstheme="minorHAnsi"/>
                <w:bCs/>
                <w:sz w:val="20"/>
                <w:szCs w:val="20"/>
              </w:rPr>
              <w:t>(disaggregated according to sex and type of disability)</w:t>
            </w:r>
            <w:r w:rsidRPr="002E053B">
              <w:rPr>
                <w:rFonts w:cstheme="minorHAnsi"/>
                <w:b/>
                <w:sz w:val="20"/>
                <w:szCs w:val="20"/>
              </w:rPr>
              <w:t xml:space="preserve"> </w:t>
            </w:r>
          </w:p>
        </w:tc>
        <w:tc>
          <w:tcPr>
            <w:tcW w:w="1250" w:type="dxa"/>
          </w:tcPr>
          <w:p w14:paraId="5E9705BA" w14:textId="5B57E39C" w:rsidR="00EC45F3" w:rsidRPr="002E053B" w:rsidRDefault="00EC45F3" w:rsidP="002E053B">
            <w:pPr>
              <w:spacing w:after="0" w:line="240" w:lineRule="auto"/>
              <w:rPr>
                <w:rFonts w:cstheme="minorHAnsi"/>
                <w:b/>
                <w:sz w:val="20"/>
                <w:szCs w:val="20"/>
              </w:rPr>
            </w:pPr>
            <w:r w:rsidRPr="002E053B">
              <w:rPr>
                <w:rFonts w:cstheme="minorHAnsi"/>
                <w:b/>
                <w:sz w:val="20"/>
                <w:szCs w:val="20"/>
              </w:rPr>
              <w:t xml:space="preserve">OPD representatives engaged in the </w:t>
            </w:r>
            <w:proofErr w:type="spellStart"/>
            <w:r w:rsidRPr="002E053B">
              <w:rPr>
                <w:rFonts w:cstheme="minorHAnsi"/>
                <w:b/>
                <w:sz w:val="20"/>
                <w:szCs w:val="20"/>
              </w:rPr>
              <w:t>programme</w:t>
            </w:r>
            <w:proofErr w:type="spellEnd"/>
            <w:r w:rsidRPr="002E053B">
              <w:rPr>
                <w:rFonts w:cstheme="minorHAnsi"/>
                <w:b/>
                <w:sz w:val="20"/>
                <w:szCs w:val="20"/>
              </w:rPr>
              <w:t xml:space="preserve"> (</w:t>
            </w:r>
            <w:r w:rsidRPr="002E053B">
              <w:rPr>
                <w:rFonts w:cstheme="minorHAnsi"/>
                <w:bCs/>
                <w:sz w:val="20"/>
                <w:szCs w:val="20"/>
              </w:rPr>
              <w:t>disaggregated according to sex and type of disability)</w:t>
            </w:r>
          </w:p>
        </w:tc>
      </w:tr>
      <w:tr w:rsidR="00EC45F3" w:rsidRPr="002E053B" w14:paraId="0024950E" w14:textId="77777777" w:rsidTr="56B2BCA2">
        <w:trPr>
          <w:trHeight w:val="300"/>
        </w:trPr>
        <w:tc>
          <w:tcPr>
            <w:tcW w:w="1269" w:type="dxa"/>
          </w:tcPr>
          <w:p w14:paraId="6F8793A3" w14:textId="7FBE43B6" w:rsidR="250B6B7F" w:rsidRDefault="250B6B7F" w:rsidP="56B2BCA2">
            <w:pPr>
              <w:spacing w:line="240" w:lineRule="auto"/>
              <w:rPr>
                <w:sz w:val="20"/>
                <w:szCs w:val="20"/>
              </w:rPr>
            </w:pPr>
            <w:r w:rsidRPr="56B2BCA2">
              <w:rPr>
                <w:sz w:val="20"/>
                <w:szCs w:val="20"/>
              </w:rPr>
              <w:t>1</w:t>
            </w:r>
          </w:p>
        </w:tc>
        <w:tc>
          <w:tcPr>
            <w:tcW w:w="1269" w:type="dxa"/>
          </w:tcPr>
          <w:p w14:paraId="454A0B1E" w14:textId="31D1781A" w:rsidR="00EC45F3" w:rsidRPr="002E053B" w:rsidRDefault="53E5E7F4" w:rsidP="002E053B">
            <w:pPr>
              <w:spacing w:after="0" w:line="240" w:lineRule="auto"/>
              <w:rPr>
                <w:rFonts w:cstheme="minorHAnsi"/>
                <w:sz w:val="20"/>
                <w:szCs w:val="20"/>
              </w:rPr>
            </w:pPr>
            <w:r w:rsidRPr="002E053B">
              <w:rPr>
                <w:rFonts w:cstheme="minorHAnsi"/>
                <w:sz w:val="20"/>
                <w:szCs w:val="20"/>
              </w:rPr>
              <w:t>local</w:t>
            </w:r>
          </w:p>
        </w:tc>
        <w:tc>
          <w:tcPr>
            <w:tcW w:w="4347" w:type="dxa"/>
          </w:tcPr>
          <w:p w14:paraId="449950D8" w14:textId="4BF93964" w:rsidR="00EC45F3" w:rsidRPr="002E053B" w:rsidRDefault="7F6D2CC7" w:rsidP="002E053B">
            <w:pPr>
              <w:spacing w:after="0" w:line="240" w:lineRule="auto"/>
              <w:rPr>
                <w:rFonts w:cstheme="minorHAnsi"/>
                <w:sz w:val="20"/>
                <w:szCs w:val="20"/>
              </w:rPr>
            </w:pPr>
            <w:r w:rsidRPr="002E053B">
              <w:rPr>
                <w:rFonts w:cstheme="minorHAnsi"/>
                <w:sz w:val="20"/>
                <w:szCs w:val="20"/>
              </w:rPr>
              <w:t xml:space="preserve">Youth </w:t>
            </w:r>
            <w:r w:rsidR="333309BF" w:rsidRPr="002E053B">
              <w:rPr>
                <w:rFonts w:cstheme="minorHAnsi"/>
                <w:sz w:val="20"/>
                <w:szCs w:val="20"/>
              </w:rPr>
              <w:t>NGO Harmony</w:t>
            </w:r>
            <w:r w:rsidR="49911C00" w:rsidRPr="002E053B">
              <w:rPr>
                <w:rFonts w:eastAsia="Calibri" w:cstheme="minorHAnsi"/>
                <w:color w:val="0000FF"/>
                <w:sz w:val="20"/>
                <w:szCs w:val="20"/>
              </w:rPr>
              <w:t xml:space="preserve"> h</w:t>
            </w:r>
            <w:hyperlink r:id="rId29" w:history="1">
              <w:r w:rsidR="49911C00" w:rsidRPr="002E053B">
                <w:rPr>
                  <w:rFonts w:eastAsia="Calibri" w:cstheme="minorHAnsi"/>
                  <w:color w:val="1155CC"/>
                  <w:sz w:val="20"/>
                  <w:szCs w:val="20"/>
                  <w:u w:val="single"/>
                </w:rPr>
                <w:t>ttps://www.facebook.com/ngo.harmony/?locale=ru_RU</w:t>
              </w:r>
              <w:r w:rsidR="49911C00" w:rsidRPr="002E053B">
                <w:rPr>
                  <w:rFonts w:eastAsia="Calibri" w:cstheme="minorHAnsi"/>
                  <w:color w:val="0000FF"/>
                  <w:sz w:val="20"/>
                  <w:szCs w:val="20"/>
                </w:rPr>
                <w:t xml:space="preserve"> </w:t>
              </w:r>
              <w:hyperlink r:id="rId30" w:history="1">
                <w:hyperlink r:id="rId31" w:history="1">
                  <w:r w:rsidR="49911C00" w:rsidRPr="002E053B">
                    <w:rPr>
                      <w:rFonts w:eastAsia="Calibri" w:cstheme="minorHAnsi"/>
                      <w:sz w:val="20"/>
                      <w:szCs w:val="20"/>
                    </w:rPr>
                    <w:t>vmr.harmoniya@gmail.com</w:t>
                  </w:r>
                </w:hyperlink>
              </w:hyperlink>
            </w:hyperlink>
          </w:p>
        </w:tc>
        <w:tc>
          <w:tcPr>
            <w:tcW w:w="1960" w:type="dxa"/>
          </w:tcPr>
          <w:p w14:paraId="3ED18931" w14:textId="2D578B2E" w:rsidR="49911C00" w:rsidRPr="002E053B" w:rsidRDefault="49911C00" w:rsidP="002E053B">
            <w:pPr>
              <w:spacing w:after="0" w:line="240" w:lineRule="auto"/>
              <w:rPr>
                <w:rFonts w:eastAsia="Calibri" w:cstheme="minorHAnsi"/>
                <w:color w:val="1155CC"/>
                <w:sz w:val="20"/>
                <w:szCs w:val="20"/>
                <w:u w:val="single"/>
              </w:rPr>
            </w:pPr>
            <w:r w:rsidRPr="002E053B">
              <w:rPr>
                <w:rFonts w:eastAsia="Calibri" w:cstheme="minorHAnsi"/>
                <w:color w:val="1155CC"/>
                <w:sz w:val="20"/>
                <w:szCs w:val="20"/>
                <w:u w:val="single"/>
              </w:rPr>
              <w:t>3 women</w:t>
            </w:r>
          </w:p>
        </w:tc>
        <w:tc>
          <w:tcPr>
            <w:tcW w:w="1250" w:type="dxa"/>
          </w:tcPr>
          <w:p w14:paraId="48BF4B3B" w14:textId="331B87CC" w:rsidR="00EC45F3" w:rsidRPr="002E053B" w:rsidRDefault="529FAEE7" w:rsidP="002E053B">
            <w:pPr>
              <w:spacing w:after="0" w:line="240" w:lineRule="auto"/>
              <w:rPr>
                <w:rFonts w:cstheme="minorHAnsi"/>
                <w:sz w:val="20"/>
                <w:szCs w:val="20"/>
              </w:rPr>
            </w:pPr>
            <w:r w:rsidRPr="002E053B">
              <w:rPr>
                <w:rFonts w:cstheme="minorHAnsi"/>
                <w:sz w:val="20"/>
                <w:szCs w:val="20"/>
              </w:rPr>
              <w:t xml:space="preserve"> 8 women, (2 women -1gr А, 4 women- 1 gr B, 2 women- 2 gr</w:t>
            </w:r>
          </w:p>
        </w:tc>
      </w:tr>
      <w:tr w:rsidR="00EC45F3" w:rsidRPr="002E053B" w14:paraId="66F5A20C" w14:textId="77777777" w:rsidTr="56B2BCA2">
        <w:trPr>
          <w:trHeight w:val="1785"/>
        </w:trPr>
        <w:tc>
          <w:tcPr>
            <w:tcW w:w="1269" w:type="dxa"/>
          </w:tcPr>
          <w:p w14:paraId="7E7C4A60" w14:textId="4EE080F9" w:rsidR="250B6B7F" w:rsidRDefault="250B6B7F" w:rsidP="56B2BCA2">
            <w:pPr>
              <w:spacing w:line="240" w:lineRule="auto"/>
              <w:rPr>
                <w:sz w:val="20"/>
                <w:szCs w:val="20"/>
              </w:rPr>
            </w:pPr>
            <w:r w:rsidRPr="56B2BCA2">
              <w:rPr>
                <w:sz w:val="20"/>
                <w:szCs w:val="20"/>
              </w:rPr>
              <w:lastRenderedPageBreak/>
              <w:t>2</w:t>
            </w:r>
          </w:p>
        </w:tc>
        <w:tc>
          <w:tcPr>
            <w:tcW w:w="1269" w:type="dxa"/>
          </w:tcPr>
          <w:p w14:paraId="1676EFAA" w14:textId="4235681D" w:rsidR="00EC45F3" w:rsidRPr="002E053B" w:rsidRDefault="357247BC" w:rsidP="002E053B">
            <w:pPr>
              <w:spacing w:after="0" w:line="240" w:lineRule="auto"/>
              <w:rPr>
                <w:rFonts w:cstheme="minorHAnsi"/>
                <w:sz w:val="20"/>
                <w:szCs w:val="20"/>
              </w:rPr>
            </w:pPr>
            <w:r w:rsidRPr="002E053B">
              <w:rPr>
                <w:rFonts w:cstheme="minorHAnsi"/>
                <w:sz w:val="20"/>
                <w:szCs w:val="20"/>
              </w:rPr>
              <w:t>local</w:t>
            </w:r>
          </w:p>
        </w:tc>
        <w:tc>
          <w:tcPr>
            <w:tcW w:w="4347" w:type="dxa"/>
          </w:tcPr>
          <w:p w14:paraId="2076E182" w14:textId="646D59F6" w:rsidR="4D0A3980" w:rsidRPr="002E053B" w:rsidRDefault="4D0A3980" w:rsidP="002E053B">
            <w:pPr>
              <w:spacing w:after="0" w:line="240" w:lineRule="auto"/>
              <w:rPr>
                <w:rStyle w:val="Hyperlink"/>
                <w:rFonts w:eastAsia="Arial" w:cstheme="minorHAnsi"/>
                <w:sz w:val="20"/>
                <w:szCs w:val="20"/>
              </w:rPr>
            </w:pPr>
            <w:r w:rsidRPr="002E053B">
              <w:rPr>
                <w:rFonts w:eastAsia="Arial" w:cstheme="minorHAnsi"/>
                <w:color w:val="000000" w:themeColor="text1"/>
                <w:sz w:val="20"/>
                <w:szCs w:val="20"/>
              </w:rPr>
              <w:t xml:space="preserve">Center </w:t>
            </w:r>
            <w:proofErr w:type="gramStart"/>
            <w:r w:rsidRPr="002E053B">
              <w:rPr>
                <w:rFonts w:eastAsia="Arial" w:cstheme="minorHAnsi"/>
                <w:color w:val="000000" w:themeColor="text1"/>
                <w:sz w:val="20"/>
                <w:szCs w:val="20"/>
              </w:rPr>
              <w:t>for rehabilitation</w:t>
            </w:r>
            <w:proofErr w:type="gramEnd"/>
            <w:r w:rsidR="293EB68E" w:rsidRPr="002E053B">
              <w:rPr>
                <w:rFonts w:eastAsia="Arial" w:cstheme="minorHAnsi"/>
                <w:color w:val="000000" w:themeColor="text1"/>
                <w:sz w:val="20"/>
                <w:szCs w:val="20"/>
              </w:rPr>
              <w:t xml:space="preserve"> Harmony</w:t>
            </w:r>
          </w:p>
          <w:p w14:paraId="296AE629" w14:textId="324F2757" w:rsidR="0F4DDDAB" w:rsidRPr="002E053B" w:rsidRDefault="0F4DDDAB" w:rsidP="002E053B">
            <w:pPr>
              <w:spacing w:after="0" w:line="240" w:lineRule="auto"/>
              <w:rPr>
                <w:rStyle w:val="Hyperlink"/>
                <w:rFonts w:eastAsia="Arial" w:cstheme="minorHAnsi"/>
                <w:sz w:val="20"/>
                <w:szCs w:val="20"/>
              </w:rPr>
            </w:pPr>
            <w:hyperlink r:id="rId32" w:history="1">
              <w:r w:rsidRPr="002E053B">
                <w:rPr>
                  <w:rFonts w:eastAsia="Arial" w:cstheme="minorHAnsi"/>
                  <w:color w:val="1155CC"/>
                  <w:sz w:val="20"/>
                  <w:szCs w:val="20"/>
                  <w:u w:val="single"/>
                </w:rPr>
                <w:t>https://www.facebook.com/vmr.harmoniya</w:t>
              </w:r>
              <w:r w:rsidRPr="002E053B">
                <w:rPr>
                  <w:rFonts w:eastAsia="Arial" w:cstheme="minorHAnsi"/>
                  <w:color w:val="000000" w:themeColor="text1"/>
                  <w:sz w:val="20"/>
                  <w:szCs w:val="20"/>
                </w:rPr>
                <w:t xml:space="preserve">  </w:t>
              </w:r>
              <w:hyperlink r:id="rId33" w:history="1">
                <w:r w:rsidRPr="002E053B">
                  <w:rPr>
                    <w:rStyle w:val="Hyperlink"/>
                    <w:rFonts w:eastAsia="Arial" w:cstheme="minorHAnsi"/>
                    <w:sz w:val="20"/>
                    <w:szCs w:val="20"/>
                  </w:rPr>
                  <w:t>vmr.harmoniya@gmail.com</w:t>
                </w:r>
              </w:hyperlink>
            </w:hyperlink>
          </w:p>
        </w:tc>
        <w:tc>
          <w:tcPr>
            <w:tcW w:w="1960" w:type="dxa"/>
          </w:tcPr>
          <w:p w14:paraId="7420F54A" w14:textId="7FE98CF3" w:rsidR="00EC45F3" w:rsidRPr="002E053B" w:rsidRDefault="52E99C57" w:rsidP="002E053B">
            <w:pPr>
              <w:spacing w:after="0" w:line="240" w:lineRule="auto"/>
              <w:rPr>
                <w:rFonts w:cstheme="minorHAnsi"/>
                <w:sz w:val="20"/>
                <w:szCs w:val="20"/>
              </w:rPr>
            </w:pPr>
            <w:r w:rsidRPr="002E053B">
              <w:rPr>
                <w:rFonts w:cstheme="minorHAnsi"/>
                <w:sz w:val="20"/>
                <w:szCs w:val="20"/>
              </w:rPr>
              <w:t xml:space="preserve">1 </w:t>
            </w:r>
            <w:r w:rsidR="382FADB7" w:rsidRPr="002E053B">
              <w:rPr>
                <w:rFonts w:cstheme="minorHAnsi"/>
                <w:sz w:val="20"/>
                <w:szCs w:val="20"/>
              </w:rPr>
              <w:t>wom</w:t>
            </w:r>
            <w:r w:rsidR="3B03F37A" w:rsidRPr="002E053B">
              <w:rPr>
                <w:rFonts w:cstheme="minorHAnsi"/>
                <w:sz w:val="20"/>
                <w:szCs w:val="20"/>
              </w:rPr>
              <w:t>a</w:t>
            </w:r>
            <w:r w:rsidR="382FADB7" w:rsidRPr="002E053B">
              <w:rPr>
                <w:rFonts w:cstheme="minorHAnsi"/>
                <w:sz w:val="20"/>
                <w:szCs w:val="20"/>
              </w:rPr>
              <w:t>n</w:t>
            </w:r>
            <w:r w:rsidRPr="002E053B">
              <w:rPr>
                <w:rFonts w:cstheme="minorHAnsi"/>
                <w:sz w:val="20"/>
                <w:szCs w:val="20"/>
              </w:rPr>
              <w:t xml:space="preserve"> 1 </w:t>
            </w:r>
            <w:r w:rsidR="4A463A1A" w:rsidRPr="002E053B">
              <w:rPr>
                <w:rFonts w:cstheme="minorHAnsi"/>
                <w:sz w:val="20"/>
                <w:szCs w:val="20"/>
              </w:rPr>
              <w:t>gr</w:t>
            </w:r>
            <w:r w:rsidRPr="002E053B">
              <w:rPr>
                <w:rFonts w:cstheme="minorHAnsi"/>
                <w:sz w:val="20"/>
                <w:szCs w:val="20"/>
              </w:rPr>
              <w:t xml:space="preserve">, </w:t>
            </w:r>
            <w:r w:rsidR="3D7E2751" w:rsidRPr="002E053B">
              <w:rPr>
                <w:rFonts w:cstheme="minorHAnsi"/>
                <w:sz w:val="20"/>
                <w:szCs w:val="20"/>
              </w:rPr>
              <w:t>wheelchair</w:t>
            </w:r>
          </w:p>
        </w:tc>
        <w:tc>
          <w:tcPr>
            <w:tcW w:w="1250" w:type="dxa"/>
          </w:tcPr>
          <w:p w14:paraId="64BC063E" w14:textId="4501E0FC" w:rsidR="00EC45F3" w:rsidRPr="002E053B" w:rsidRDefault="00EC45F3" w:rsidP="002E053B">
            <w:pPr>
              <w:spacing w:after="0" w:line="240" w:lineRule="auto"/>
              <w:rPr>
                <w:rFonts w:cstheme="minorHAnsi"/>
                <w:sz w:val="20"/>
                <w:szCs w:val="20"/>
              </w:rPr>
            </w:pPr>
            <w:r w:rsidRPr="002E053B">
              <w:rPr>
                <w:rFonts w:cstheme="minorHAnsi"/>
                <w:sz w:val="20"/>
                <w:szCs w:val="20"/>
              </w:rPr>
              <w:t>[….]</w:t>
            </w:r>
          </w:p>
        </w:tc>
      </w:tr>
      <w:tr w:rsidR="0F4DDDAB" w:rsidRPr="002E053B" w14:paraId="7BC66E14" w14:textId="77777777" w:rsidTr="56B2BCA2">
        <w:trPr>
          <w:trHeight w:val="945"/>
        </w:trPr>
        <w:tc>
          <w:tcPr>
            <w:tcW w:w="1269" w:type="dxa"/>
          </w:tcPr>
          <w:p w14:paraId="39CF497E" w14:textId="32E671F3" w:rsidR="202E6C0C" w:rsidRDefault="202E6C0C" w:rsidP="56B2BCA2">
            <w:pPr>
              <w:spacing w:line="240" w:lineRule="auto"/>
              <w:rPr>
                <w:sz w:val="20"/>
                <w:szCs w:val="20"/>
              </w:rPr>
            </w:pPr>
            <w:r w:rsidRPr="56B2BCA2">
              <w:rPr>
                <w:sz w:val="20"/>
                <w:szCs w:val="20"/>
              </w:rPr>
              <w:t>3</w:t>
            </w:r>
          </w:p>
        </w:tc>
        <w:tc>
          <w:tcPr>
            <w:tcW w:w="1269" w:type="dxa"/>
          </w:tcPr>
          <w:p w14:paraId="2F9A53DA" w14:textId="077BC0EA" w:rsidR="389E7661" w:rsidRPr="002E053B" w:rsidRDefault="00243444" w:rsidP="727E8379">
            <w:pPr>
              <w:spacing w:after="0" w:line="240" w:lineRule="auto"/>
              <w:rPr>
                <w:sz w:val="20"/>
                <w:szCs w:val="20"/>
              </w:rPr>
            </w:pPr>
            <w:r w:rsidRPr="727E8379">
              <w:rPr>
                <w:sz w:val="20"/>
                <w:szCs w:val="20"/>
              </w:rPr>
              <w:t>U</w:t>
            </w:r>
            <w:r w:rsidR="2F2DAEAF" w:rsidRPr="727E8379">
              <w:rPr>
                <w:sz w:val="20"/>
                <w:szCs w:val="20"/>
              </w:rPr>
              <w:t>mbrella</w:t>
            </w:r>
            <w:r>
              <w:rPr>
                <w:sz w:val="20"/>
                <w:szCs w:val="20"/>
              </w:rPr>
              <w:t xml:space="preserve"> o</w:t>
            </w:r>
            <w:r>
              <w:t xml:space="preserve">rganization of Deaf persons </w:t>
            </w:r>
          </w:p>
        </w:tc>
        <w:tc>
          <w:tcPr>
            <w:tcW w:w="4347" w:type="dxa"/>
          </w:tcPr>
          <w:p w14:paraId="14489AC8" w14:textId="2C8E3BC1" w:rsidR="389E7661" w:rsidRPr="002E053B" w:rsidRDefault="389E7661" w:rsidP="002E053B">
            <w:pPr>
              <w:spacing w:after="0" w:line="240" w:lineRule="auto"/>
              <w:rPr>
                <w:rFonts w:cstheme="minorHAnsi"/>
                <w:sz w:val="20"/>
                <w:szCs w:val="20"/>
              </w:rPr>
            </w:pPr>
            <w:r w:rsidRPr="002E053B">
              <w:rPr>
                <w:rFonts w:cstheme="minorHAnsi"/>
                <w:sz w:val="20"/>
                <w:szCs w:val="20"/>
              </w:rPr>
              <w:t>UTOG</w:t>
            </w:r>
          </w:p>
          <w:p w14:paraId="0E5FFF16" w14:textId="5882A441" w:rsidR="0F4DDDAB" w:rsidRPr="002E053B" w:rsidRDefault="0F4DDDAB" w:rsidP="002E053B">
            <w:pPr>
              <w:spacing w:after="0" w:line="240" w:lineRule="auto"/>
              <w:rPr>
                <w:rFonts w:cstheme="minorHAnsi"/>
                <w:sz w:val="20"/>
                <w:szCs w:val="20"/>
              </w:rPr>
            </w:pPr>
            <w:hyperlink r:id="rId34" w:history="1">
              <w:r w:rsidRPr="002E053B">
                <w:rPr>
                  <w:rStyle w:val="Hyperlink"/>
                  <w:rFonts w:eastAsia="Arial" w:cstheme="minorHAnsi"/>
                  <w:sz w:val="20"/>
                  <w:szCs w:val="20"/>
                </w:rPr>
                <w:t>https://utog.org/</w:t>
              </w:r>
            </w:hyperlink>
          </w:p>
        </w:tc>
        <w:tc>
          <w:tcPr>
            <w:tcW w:w="1960" w:type="dxa"/>
          </w:tcPr>
          <w:p w14:paraId="1DBD70E8" w14:textId="5FE93910" w:rsidR="078EDAF0" w:rsidRPr="002E053B" w:rsidRDefault="078EDAF0" w:rsidP="002E053B">
            <w:pPr>
              <w:spacing w:after="0" w:line="240" w:lineRule="auto"/>
              <w:rPr>
                <w:rFonts w:cstheme="minorHAnsi"/>
                <w:sz w:val="20"/>
                <w:szCs w:val="20"/>
              </w:rPr>
            </w:pPr>
            <w:r w:rsidRPr="002E053B">
              <w:rPr>
                <w:rFonts w:cstheme="minorHAnsi"/>
                <w:sz w:val="20"/>
                <w:szCs w:val="20"/>
              </w:rPr>
              <w:t>1 woman</w:t>
            </w:r>
          </w:p>
        </w:tc>
        <w:tc>
          <w:tcPr>
            <w:tcW w:w="1250" w:type="dxa"/>
          </w:tcPr>
          <w:p w14:paraId="43DF3496" w14:textId="0179454C" w:rsidR="078EDAF0" w:rsidRPr="002E053B" w:rsidRDefault="078EDAF0" w:rsidP="002E053B">
            <w:pPr>
              <w:spacing w:after="0" w:line="240" w:lineRule="auto"/>
              <w:rPr>
                <w:rFonts w:cstheme="minorHAnsi"/>
                <w:sz w:val="20"/>
                <w:szCs w:val="20"/>
              </w:rPr>
            </w:pPr>
            <w:r w:rsidRPr="002E053B">
              <w:rPr>
                <w:rFonts w:cstheme="minorHAnsi"/>
                <w:sz w:val="20"/>
                <w:szCs w:val="20"/>
              </w:rPr>
              <w:t>2 women</w:t>
            </w:r>
          </w:p>
        </w:tc>
      </w:tr>
      <w:tr w:rsidR="0F4DDDAB" w:rsidRPr="002E053B" w14:paraId="655E4ACC" w14:textId="77777777" w:rsidTr="56B2BCA2">
        <w:trPr>
          <w:trHeight w:val="300"/>
        </w:trPr>
        <w:tc>
          <w:tcPr>
            <w:tcW w:w="1269" w:type="dxa"/>
          </w:tcPr>
          <w:p w14:paraId="097A60DB" w14:textId="169DCD5F" w:rsidR="202E6C0C" w:rsidRDefault="202E6C0C" w:rsidP="56B2BCA2">
            <w:pPr>
              <w:spacing w:line="240" w:lineRule="auto"/>
              <w:rPr>
                <w:sz w:val="20"/>
                <w:szCs w:val="20"/>
              </w:rPr>
            </w:pPr>
            <w:r w:rsidRPr="56B2BCA2">
              <w:rPr>
                <w:sz w:val="20"/>
                <w:szCs w:val="20"/>
              </w:rPr>
              <w:t>4</w:t>
            </w:r>
          </w:p>
        </w:tc>
        <w:tc>
          <w:tcPr>
            <w:tcW w:w="1269" w:type="dxa"/>
          </w:tcPr>
          <w:p w14:paraId="0A10A634" w14:textId="50B1F56B" w:rsidR="078EDAF0" w:rsidRPr="002E053B" w:rsidRDefault="078EDAF0" w:rsidP="002E053B">
            <w:pPr>
              <w:spacing w:after="0" w:line="240" w:lineRule="auto"/>
              <w:rPr>
                <w:rFonts w:cstheme="minorHAnsi"/>
                <w:sz w:val="20"/>
                <w:szCs w:val="20"/>
              </w:rPr>
            </w:pPr>
            <w:r w:rsidRPr="002E053B">
              <w:rPr>
                <w:rFonts w:cstheme="minorHAnsi"/>
                <w:sz w:val="20"/>
                <w:szCs w:val="20"/>
              </w:rPr>
              <w:t>local</w:t>
            </w:r>
          </w:p>
        </w:tc>
        <w:tc>
          <w:tcPr>
            <w:tcW w:w="4347" w:type="dxa"/>
          </w:tcPr>
          <w:p w14:paraId="7156ACE7" w14:textId="2105D3D0" w:rsidR="078EDAF0" w:rsidRPr="006E35F3" w:rsidRDefault="078EDAF0" w:rsidP="002E053B">
            <w:pPr>
              <w:spacing w:after="0" w:line="240" w:lineRule="auto"/>
              <w:rPr>
                <w:rFonts w:cstheme="minorHAnsi"/>
                <w:sz w:val="20"/>
                <w:szCs w:val="20"/>
                <w:lang w:val="es-ES"/>
              </w:rPr>
            </w:pPr>
            <w:r w:rsidRPr="006E35F3">
              <w:rPr>
                <w:rFonts w:cstheme="minorHAnsi"/>
                <w:sz w:val="20"/>
                <w:szCs w:val="20"/>
                <w:lang w:val="es-ES"/>
              </w:rPr>
              <w:t>NGO Porada “</w:t>
            </w:r>
            <w:proofErr w:type="spellStart"/>
            <w:r w:rsidRPr="006E35F3">
              <w:rPr>
                <w:rFonts w:cstheme="minorHAnsi"/>
                <w:sz w:val="20"/>
                <w:szCs w:val="20"/>
                <w:lang w:val="es-ES"/>
              </w:rPr>
              <w:t>Flamingo</w:t>
            </w:r>
            <w:proofErr w:type="spellEnd"/>
            <w:r w:rsidRPr="006E35F3">
              <w:rPr>
                <w:rFonts w:cstheme="minorHAnsi"/>
                <w:sz w:val="20"/>
                <w:szCs w:val="20"/>
                <w:lang w:val="es-ES"/>
              </w:rPr>
              <w:t>”</w:t>
            </w:r>
          </w:p>
          <w:p w14:paraId="60F16116" w14:textId="4EF9FF93" w:rsidR="0F4DDDAB" w:rsidRPr="006E35F3" w:rsidRDefault="0F4DDDAB" w:rsidP="002E053B">
            <w:pPr>
              <w:spacing w:after="0" w:line="240" w:lineRule="auto"/>
              <w:rPr>
                <w:rFonts w:cstheme="minorHAnsi"/>
                <w:sz w:val="20"/>
                <w:szCs w:val="20"/>
                <w:lang w:val="es-ES"/>
              </w:rPr>
            </w:pPr>
            <w:hyperlink r:id="rId35" w:history="1">
              <w:r w:rsidRPr="006E35F3">
                <w:rPr>
                  <w:rFonts w:eastAsia="Lora" w:cstheme="minorHAnsi"/>
                  <w:color w:val="1155CC"/>
                  <w:sz w:val="20"/>
                  <w:szCs w:val="20"/>
                  <w:u w:val="single"/>
                  <w:lang w:val="es-ES"/>
                </w:rPr>
                <w:t xml:space="preserve">facebook </w:t>
              </w:r>
              <w:r w:rsidRPr="002E053B">
                <w:rPr>
                  <w:rFonts w:eastAsia="Lora" w:cstheme="minorHAnsi"/>
                  <w:color w:val="1155CC"/>
                  <w:sz w:val="20"/>
                  <w:szCs w:val="20"/>
                  <w:u w:val="single"/>
                </w:rPr>
                <w:t>сторінка</w:t>
              </w:r>
              <w:r w:rsidRPr="006E35F3">
                <w:rPr>
                  <w:rFonts w:eastAsia="Lora" w:cstheme="minorHAnsi"/>
                  <w:color w:val="333333"/>
                  <w:sz w:val="20"/>
                  <w:szCs w:val="20"/>
                  <w:lang w:val="es-ES"/>
                </w:rPr>
                <w:t xml:space="preserve"> </w:t>
              </w:r>
              <w:hyperlink r:id="rId36" w:history="1">
                <w:r w:rsidRPr="006E35F3">
                  <w:rPr>
                    <w:rStyle w:val="Hyperlink"/>
                    <w:rFonts w:eastAsia="Lora" w:cstheme="minorHAnsi"/>
                    <w:sz w:val="20"/>
                    <w:szCs w:val="20"/>
                    <w:lang w:val="es-ES"/>
                  </w:rPr>
                  <w:t>go_flamingo@ukr.net</w:t>
                </w:r>
              </w:hyperlink>
            </w:hyperlink>
          </w:p>
        </w:tc>
        <w:tc>
          <w:tcPr>
            <w:tcW w:w="1960" w:type="dxa"/>
          </w:tcPr>
          <w:p w14:paraId="6F49A4AD" w14:textId="671E8C9E" w:rsidR="1447B891" w:rsidRPr="002E053B" w:rsidRDefault="1447B891" w:rsidP="002E053B">
            <w:pPr>
              <w:spacing w:after="0" w:line="240" w:lineRule="auto"/>
              <w:rPr>
                <w:rFonts w:cstheme="minorHAnsi"/>
                <w:sz w:val="20"/>
                <w:szCs w:val="20"/>
              </w:rPr>
            </w:pPr>
            <w:r w:rsidRPr="002E053B">
              <w:rPr>
                <w:rFonts w:cstheme="minorHAnsi"/>
                <w:sz w:val="20"/>
                <w:szCs w:val="20"/>
              </w:rPr>
              <w:t>1 woman, 1 man</w:t>
            </w:r>
          </w:p>
          <w:p w14:paraId="1D15382C" w14:textId="1D7C7513" w:rsidR="0F4DDDAB" w:rsidRPr="002E053B" w:rsidRDefault="0F4DDDAB" w:rsidP="002E053B">
            <w:pPr>
              <w:spacing w:after="0" w:line="240" w:lineRule="auto"/>
              <w:rPr>
                <w:rFonts w:cstheme="minorHAnsi"/>
                <w:sz w:val="20"/>
                <w:szCs w:val="20"/>
              </w:rPr>
            </w:pPr>
          </w:p>
        </w:tc>
        <w:tc>
          <w:tcPr>
            <w:tcW w:w="1250" w:type="dxa"/>
          </w:tcPr>
          <w:p w14:paraId="63BE8418" w14:textId="1A24666B" w:rsidR="1447B891" w:rsidRPr="002E053B" w:rsidRDefault="1447B891" w:rsidP="002E053B">
            <w:pPr>
              <w:spacing w:after="0" w:line="240" w:lineRule="auto"/>
              <w:rPr>
                <w:rFonts w:cstheme="minorHAnsi"/>
                <w:sz w:val="20"/>
                <w:szCs w:val="20"/>
              </w:rPr>
            </w:pPr>
            <w:r w:rsidRPr="002E053B">
              <w:rPr>
                <w:rFonts w:cstheme="minorHAnsi"/>
                <w:sz w:val="20"/>
                <w:szCs w:val="20"/>
              </w:rPr>
              <w:t>1 woman, autism</w:t>
            </w:r>
          </w:p>
        </w:tc>
      </w:tr>
      <w:tr w:rsidR="0F4DDDAB" w:rsidRPr="002E053B" w14:paraId="7F409FDA" w14:textId="77777777" w:rsidTr="56B2BCA2">
        <w:trPr>
          <w:trHeight w:val="300"/>
        </w:trPr>
        <w:tc>
          <w:tcPr>
            <w:tcW w:w="1269" w:type="dxa"/>
          </w:tcPr>
          <w:p w14:paraId="7DB85DF6" w14:textId="5EF31DA5" w:rsidR="215D2391" w:rsidRDefault="215D2391" w:rsidP="56B2BCA2">
            <w:pPr>
              <w:spacing w:line="240" w:lineRule="auto"/>
              <w:rPr>
                <w:sz w:val="20"/>
                <w:szCs w:val="20"/>
              </w:rPr>
            </w:pPr>
            <w:r w:rsidRPr="56B2BCA2">
              <w:rPr>
                <w:sz w:val="20"/>
                <w:szCs w:val="20"/>
              </w:rPr>
              <w:t>5</w:t>
            </w:r>
          </w:p>
        </w:tc>
        <w:tc>
          <w:tcPr>
            <w:tcW w:w="1269" w:type="dxa"/>
          </w:tcPr>
          <w:p w14:paraId="00C7F522" w14:textId="437520E1" w:rsidR="1447B891" w:rsidRPr="002E053B" w:rsidRDefault="1447B891" w:rsidP="002E053B">
            <w:pPr>
              <w:spacing w:after="0" w:line="240" w:lineRule="auto"/>
              <w:rPr>
                <w:rFonts w:cstheme="minorHAnsi"/>
                <w:sz w:val="20"/>
                <w:szCs w:val="20"/>
              </w:rPr>
            </w:pPr>
            <w:r w:rsidRPr="002E053B">
              <w:rPr>
                <w:rFonts w:cstheme="minorHAnsi"/>
                <w:sz w:val="20"/>
                <w:szCs w:val="20"/>
              </w:rPr>
              <w:t>local</w:t>
            </w:r>
          </w:p>
        </w:tc>
        <w:tc>
          <w:tcPr>
            <w:tcW w:w="4347" w:type="dxa"/>
          </w:tcPr>
          <w:p w14:paraId="3B521AEA" w14:textId="1A6AB96D" w:rsidR="1447B891" w:rsidRPr="006E35F3" w:rsidRDefault="1447B891" w:rsidP="002E053B">
            <w:pPr>
              <w:spacing w:after="0" w:line="240" w:lineRule="auto"/>
              <w:rPr>
                <w:rFonts w:eastAsia="Arial" w:cstheme="minorHAnsi"/>
                <w:color w:val="1155CC"/>
                <w:sz w:val="20"/>
                <w:szCs w:val="20"/>
                <w:u w:val="single"/>
                <w:lang w:val="es-ES"/>
              </w:rPr>
            </w:pPr>
            <w:r w:rsidRPr="006E35F3">
              <w:rPr>
                <w:rFonts w:eastAsia="Arial" w:cstheme="minorHAnsi"/>
                <w:color w:val="1155CC"/>
                <w:sz w:val="20"/>
                <w:szCs w:val="20"/>
                <w:u w:val="single"/>
                <w:lang w:val="es-ES"/>
              </w:rPr>
              <w:t xml:space="preserve">NGO </w:t>
            </w:r>
            <w:proofErr w:type="spellStart"/>
            <w:r w:rsidRPr="006E35F3">
              <w:rPr>
                <w:rFonts w:eastAsia="Arial" w:cstheme="minorHAnsi"/>
                <w:color w:val="1155CC"/>
                <w:sz w:val="20"/>
                <w:szCs w:val="20"/>
                <w:u w:val="single"/>
                <w:lang w:val="es-ES"/>
              </w:rPr>
              <w:t>Svitla</w:t>
            </w:r>
            <w:proofErr w:type="spellEnd"/>
            <w:r w:rsidRPr="006E35F3">
              <w:rPr>
                <w:rFonts w:eastAsia="Arial" w:cstheme="minorHAnsi"/>
                <w:color w:val="1155CC"/>
                <w:sz w:val="20"/>
                <w:szCs w:val="20"/>
                <w:u w:val="single"/>
                <w:lang w:val="es-ES"/>
              </w:rPr>
              <w:t xml:space="preserve"> Nadiia</w:t>
            </w:r>
          </w:p>
          <w:p w14:paraId="7932C507" w14:textId="4945BEAA" w:rsidR="0F4DDDAB" w:rsidRPr="006E35F3" w:rsidRDefault="0F4DDDAB" w:rsidP="002E053B">
            <w:pPr>
              <w:spacing w:after="0" w:line="240" w:lineRule="auto"/>
              <w:rPr>
                <w:rFonts w:cstheme="minorHAnsi"/>
                <w:sz w:val="20"/>
                <w:szCs w:val="20"/>
                <w:lang w:val="es-ES"/>
              </w:rPr>
            </w:pPr>
            <w:hyperlink r:id="rId37" w:history="1">
              <w:r w:rsidRPr="006E35F3">
                <w:rPr>
                  <w:rFonts w:eastAsia="Arial" w:cstheme="minorHAnsi"/>
                  <w:color w:val="1155CC"/>
                  <w:sz w:val="20"/>
                  <w:szCs w:val="20"/>
                  <w:u w:val="single"/>
                  <w:lang w:val="es-ES"/>
                </w:rPr>
                <w:t>https://www.facebook.com/groups/519436391771836</w:t>
              </w:r>
              <w:r w:rsidRPr="006E35F3">
                <w:rPr>
                  <w:rFonts w:eastAsia="Arial" w:cstheme="minorHAnsi"/>
                  <w:color w:val="000000" w:themeColor="text1"/>
                  <w:sz w:val="20"/>
                  <w:szCs w:val="20"/>
                  <w:lang w:val="es-ES"/>
                </w:rPr>
                <w:t xml:space="preserve"> </w:t>
              </w:r>
              <w:hyperlink r:id="rId38" w:history="1">
                <w:r w:rsidRPr="006E35F3">
                  <w:rPr>
                    <w:rStyle w:val="Hyperlink"/>
                    <w:rFonts w:eastAsia="Arial" w:cstheme="minorHAnsi"/>
                    <w:sz w:val="20"/>
                    <w:szCs w:val="20"/>
                    <w:lang w:val="es-ES"/>
                  </w:rPr>
                  <w:t>svitlanadiia@meta.ua</w:t>
                </w:r>
              </w:hyperlink>
            </w:hyperlink>
          </w:p>
        </w:tc>
        <w:tc>
          <w:tcPr>
            <w:tcW w:w="1960" w:type="dxa"/>
          </w:tcPr>
          <w:p w14:paraId="2C0875AB" w14:textId="1A7BEA18" w:rsidR="1AAE4EF5" w:rsidRPr="002E053B" w:rsidRDefault="1AAE4EF5" w:rsidP="002E053B">
            <w:pPr>
              <w:spacing w:after="0" w:line="240" w:lineRule="auto"/>
              <w:rPr>
                <w:rFonts w:cstheme="minorHAnsi"/>
                <w:sz w:val="20"/>
                <w:szCs w:val="20"/>
              </w:rPr>
            </w:pPr>
            <w:r w:rsidRPr="002E053B">
              <w:rPr>
                <w:rFonts w:cstheme="minorHAnsi"/>
                <w:sz w:val="20"/>
                <w:szCs w:val="20"/>
              </w:rPr>
              <w:t>1 woman, 1 gr, wheelchair</w:t>
            </w:r>
          </w:p>
        </w:tc>
        <w:tc>
          <w:tcPr>
            <w:tcW w:w="1250" w:type="dxa"/>
          </w:tcPr>
          <w:p w14:paraId="7A90A8E6" w14:textId="76B1E4CF" w:rsidR="1AAE4EF5" w:rsidRPr="002E053B" w:rsidRDefault="1AAE4EF5" w:rsidP="002E053B">
            <w:pPr>
              <w:spacing w:after="0" w:line="240" w:lineRule="auto"/>
              <w:rPr>
                <w:rFonts w:cstheme="minorHAnsi"/>
                <w:sz w:val="20"/>
                <w:szCs w:val="20"/>
              </w:rPr>
            </w:pPr>
            <w:r w:rsidRPr="002E053B">
              <w:rPr>
                <w:rFonts w:cstheme="minorHAnsi"/>
                <w:sz w:val="20"/>
                <w:szCs w:val="20"/>
              </w:rPr>
              <w:t>2 women</w:t>
            </w:r>
          </w:p>
        </w:tc>
      </w:tr>
      <w:tr w:rsidR="0F4DDDAB" w:rsidRPr="002E053B" w14:paraId="5ACEF0BF" w14:textId="77777777" w:rsidTr="56B2BCA2">
        <w:trPr>
          <w:trHeight w:val="300"/>
        </w:trPr>
        <w:tc>
          <w:tcPr>
            <w:tcW w:w="1269" w:type="dxa"/>
          </w:tcPr>
          <w:p w14:paraId="5A405CA0" w14:textId="12A07CD5" w:rsidR="275FF4EE" w:rsidRDefault="275FF4EE" w:rsidP="56B2BCA2">
            <w:pPr>
              <w:spacing w:line="240" w:lineRule="auto"/>
              <w:rPr>
                <w:sz w:val="20"/>
                <w:szCs w:val="20"/>
              </w:rPr>
            </w:pPr>
            <w:r w:rsidRPr="56B2BCA2">
              <w:rPr>
                <w:sz w:val="20"/>
                <w:szCs w:val="20"/>
              </w:rPr>
              <w:t>6</w:t>
            </w:r>
          </w:p>
        </w:tc>
        <w:tc>
          <w:tcPr>
            <w:tcW w:w="1269" w:type="dxa"/>
          </w:tcPr>
          <w:p w14:paraId="3E9DC2B2" w14:textId="7BCEF77B" w:rsidR="7CBD181B" w:rsidRPr="002E053B" w:rsidRDefault="7CBD181B" w:rsidP="002E053B">
            <w:pPr>
              <w:spacing w:after="0" w:line="240" w:lineRule="auto"/>
              <w:rPr>
                <w:rFonts w:cstheme="minorHAnsi"/>
                <w:sz w:val="20"/>
                <w:szCs w:val="20"/>
              </w:rPr>
            </w:pPr>
            <w:r w:rsidRPr="002E053B">
              <w:rPr>
                <w:rFonts w:cstheme="minorHAnsi"/>
                <w:sz w:val="20"/>
                <w:szCs w:val="20"/>
              </w:rPr>
              <w:t>local</w:t>
            </w:r>
          </w:p>
        </w:tc>
        <w:tc>
          <w:tcPr>
            <w:tcW w:w="4347" w:type="dxa"/>
          </w:tcPr>
          <w:p w14:paraId="14C79561" w14:textId="48EE208B" w:rsidR="7CBD181B" w:rsidRPr="002E053B" w:rsidRDefault="7CBD181B" w:rsidP="002E053B">
            <w:pPr>
              <w:spacing w:after="0" w:line="240" w:lineRule="auto"/>
              <w:rPr>
                <w:rFonts w:eastAsia="Arial" w:cstheme="minorHAnsi"/>
                <w:color w:val="1155CC"/>
                <w:sz w:val="20"/>
                <w:szCs w:val="20"/>
                <w:u w:val="single"/>
              </w:rPr>
            </w:pPr>
            <w:r w:rsidRPr="002E053B">
              <w:rPr>
                <w:rFonts w:eastAsia="Arial" w:cstheme="minorHAnsi"/>
                <w:color w:val="1155CC"/>
                <w:sz w:val="20"/>
                <w:szCs w:val="20"/>
                <w:u w:val="single"/>
              </w:rPr>
              <w:t>Center for children with disabilities Faith, Hope, Love</w:t>
            </w:r>
          </w:p>
          <w:p w14:paraId="6D578A33" w14:textId="170651A4" w:rsidR="0F4DDDAB" w:rsidRPr="002E053B" w:rsidRDefault="0F4DDDAB" w:rsidP="002E053B">
            <w:pPr>
              <w:spacing w:after="0" w:line="240" w:lineRule="auto"/>
              <w:rPr>
                <w:rFonts w:cstheme="minorHAnsi"/>
                <w:sz w:val="20"/>
                <w:szCs w:val="20"/>
              </w:rPr>
            </w:pPr>
            <w:hyperlink r:id="rId39" w:history="1">
              <w:r w:rsidRPr="002E053B">
                <w:rPr>
                  <w:rFonts w:eastAsia="Arial" w:cstheme="minorHAnsi"/>
                  <w:color w:val="1155CC"/>
                  <w:sz w:val="20"/>
                  <w:szCs w:val="20"/>
                  <w:u w:val="single"/>
                </w:rPr>
                <w:t>hazanayna2018@gmail.com</w:t>
              </w:r>
              <w:r w:rsidRPr="002E053B">
                <w:rPr>
                  <w:rFonts w:eastAsia="Arial" w:cstheme="minorHAnsi"/>
                  <w:color w:val="000000" w:themeColor="text1"/>
                  <w:sz w:val="20"/>
                  <w:szCs w:val="20"/>
                </w:rPr>
                <w:t xml:space="preserve">  </w:t>
              </w:r>
              <w:hyperlink r:id="rId40" w:history="1">
                <w:r w:rsidRPr="002E053B">
                  <w:rPr>
                    <w:rStyle w:val="Hyperlink"/>
                    <w:rFonts w:eastAsia="Arial" w:cstheme="minorHAnsi"/>
                    <w:sz w:val="20"/>
                    <w:szCs w:val="20"/>
                  </w:rPr>
                  <w:t>https://ubm.org.ua/pro_merezhu.html</w:t>
                </w:r>
              </w:hyperlink>
            </w:hyperlink>
          </w:p>
        </w:tc>
        <w:tc>
          <w:tcPr>
            <w:tcW w:w="1960" w:type="dxa"/>
          </w:tcPr>
          <w:p w14:paraId="6CD81B9B" w14:textId="4C61B12C" w:rsidR="70E3F58C" w:rsidRPr="002E053B" w:rsidRDefault="70E3F58C" w:rsidP="002E053B">
            <w:pPr>
              <w:spacing w:after="0" w:line="240" w:lineRule="auto"/>
              <w:rPr>
                <w:rFonts w:eastAsia="Arial" w:cstheme="minorHAnsi"/>
                <w:color w:val="1155CC"/>
                <w:sz w:val="20"/>
                <w:szCs w:val="20"/>
                <w:u w:val="single"/>
              </w:rPr>
            </w:pPr>
            <w:r w:rsidRPr="002E053B">
              <w:rPr>
                <w:rFonts w:eastAsia="Arial" w:cstheme="minorHAnsi"/>
                <w:color w:val="1155CC"/>
                <w:sz w:val="20"/>
                <w:szCs w:val="20"/>
                <w:u w:val="single"/>
              </w:rPr>
              <w:t>1 man</w:t>
            </w:r>
          </w:p>
        </w:tc>
        <w:tc>
          <w:tcPr>
            <w:tcW w:w="1250" w:type="dxa"/>
          </w:tcPr>
          <w:p w14:paraId="42A70A34" w14:textId="36A99492" w:rsidR="70E3F58C" w:rsidRPr="002E053B" w:rsidRDefault="70E3F58C" w:rsidP="002E053B">
            <w:pPr>
              <w:spacing w:after="0" w:line="240" w:lineRule="auto"/>
              <w:rPr>
                <w:rFonts w:cstheme="minorHAnsi"/>
                <w:sz w:val="20"/>
                <w:szCs w:val="20"/>
              </w:rPr>
            </w:pPr>
            <w:r w:rsidRPr="002E053B">
              <w:rPr>
                <w:rFonts w:cstheme="minorHAnsi"/>
                <w:sz w:val="20"/>
                <w:szCs w:val="20"/>
              </w:rPr>
              <w:t>2 women (cerebral palsy)</w:t>
            </w:r>
          </w:p>
        </w:tc>
      </w:tr>
      <w:tr w:rsidR="0F4DDDAB" w:rsidRPr="002E053B" w14:paraId="1DB5F022" w14:textId="77777777" w:rsidTr="56B2BCA2">
        <w:trPr>
          <w:trHeight w:val="300"/>
        </w:trPr>
        <w:tc>
          <w:tcPr>
            <w:tcW w:w="1269" w:type="dxa"/>
          </w:tcPr>
          <w:p w14:paraId="2CEDF521" w14:textId="0267ED51" w:rsidR="23C7F83D" w:rsidRDefault="23C7F83D" w:rsidP="56B2BCA2">
            <w:pPr>
              <w:spacing w:line="240" w:lineRule="auto"/>
              <w:rPr>
                <w:sz w:val="20"/>
                <w:szCs w:val="20"/>
              </w:rPr>
            </w:pPr>
            <w:r w:rsidRPr="56B2BCA2">
              <w:rPr>
                <w:sz w:val="20"/>
                <w:szCs w:val="20"/>
              </w:rPr>
              <w:t>7</w:t>
            </w:r>
          </w:p>
        </w:tc>
        <w:tc>
          <w:tcPr>
            <w:tcW w:w="1269" w:type="dxa"/>
          </w:tcPr>
          <w:p w14:paraId="2B61EA05" w14:textId="48C0C717" w:rsidR="70E3F58C" w:rsidRPr="002E053B" w:rsidRDefault="70E3F58C" w:rsidP="002E053B">
            <w:pPr>
              <w:spacing w:after="0" w:line="240" w:lineRule="auto"/>
              <w:rPr>
                <w:rFonts w:cstheme="minorHAnsi"/>
                <w:sz w:val="20"/>
                <w:szCs w:val="20"/>
              </w:rPr>
            </w:pPr>
            <w:r w:rsidRPr="002E053B">
              <w:rPr>
                <w:rFonts w:cstheme="minorHAnsi"/>
                <w:sz w:val="20"/>
                <w:szCs w:val="20"/>
              </w:rPr>
              <w:t>umbrella</w:t>
            </w:r>
          </w:p>
        </w:tc>
        <w:tc>
          <w:tcPr>
            <w:tcW w:w="4347" w:type="dxa"/>
          </w:tcPr>
          <w:p w14:paraId="704AF6D9" w14:textId="34FE7F07" w:rsidR="70E3F58C" w:rsidRPr="002E053B" w:rsidRDefault="70E3F58C" w:rsidP="002E053B">
            <w:pPr>
              <w:spacing w:after="0" w:line="240" w:lineRule="auto"/>
              <w:rPr>
                <w:rFonts w:eastAsia="Arial" w:cstheme="minorHAnsi"/>
                <w:color w:val="1155CC"/>
                <w:sz w:val="20"/>
                <w:szCs w:val="20"/>
                <w:u w:val="single"/>
              </w:rPr>
            </w:pPr>
            <w:proofErr w:type="spellStart"/>
            <w:r w:rsidRPr="002E053B">
              <w:rPr>
                <w:rFonts w:eastAsia="Arial" w:cstheme="minorHAnsi"/>
                <w:color w:val="1155CC"/>
                <w:sz w:val="20"/>
                <w:szCs w:val="20"/>
                <w:u w:val="single"/>
              </w:rPr>
              <w:t>Morshyn</w:t>
            </w:r>
            <w:proofErr w:type="spellEnd"/>
            <w:r w:rsidRPr="002E053B">
              <w:rPr>
                <w:rFonts w:eastAsia="Arial" w:cstheme="minorHAnsi"/>
                <w:color w:val="1155CC"/>
                <w:sz w:val="20"/>
                <w:szCs w:val="20"/>
                <w:u w:val="single"/>
              </w:rPr>
              <w:t xml:space="preserve"> city </w:t>
            </w:r>
            <w:proofErr w:type="spellStart"/>
            <w:r w:rsidRPr="002E053B">
              <w:rPr>
                <w:rFonts w:eastAsia="Arial" w:cstheme="minorHAnsi"/>
                <w:color w:val="1155CC"/>
                <w:sz w:val="20"/>
                <w:szCs w:val="20"/>
                <w:u w:val="single"/>
              </w:rPr>
              <w:t>assosiation</w:t>
            </w:r>
            <w:proofErr w:type="spellEnd"/>
            <w:r w:rsidRPr="002E053B">
              <w:rPr>
                <w:rFonts w:eastAsia="Arial" w:cstheme="minorHAnsi"/>
                <w:color w:val="1155CC"/>
                <w:sz w:val="20"/>
                <w:szCs w:val="20"/>
                <w:u w:val="single"/>
              </w:rPr>
              <w:t xml:space="preserve"> of people with disabilities</w:t>
            </w:r>
          </w:p>
          <w:p w14:paraId="1547284D" w14:textId="3D165962" w:rsidR="0F4DDDAB" w:rsidRPr="002E053B" w:rsidRDefault="0F4DDDAB" w:rsidP="002E053B">
            <w:pPr>
              <w:spacing w:after="0" w:line="240" w:lineRule="auto"/>
              <w:rPr>
                <w:rFonts w:cstheme="minorHAnsi"/>
                <w:sz w:val="20"/>
                <w:szCs w:val="20"/>
              </w:rPr>
            </w:pPr>
            <w:hyperlink r:id="rId41" w:history="1">
              <w:r w:rsidRPr="002E053B">
                <w:rPr>
                  <w:rStyle w:val="Hyperlink"/>
                  <w:rFonts w:eastAsia="Arial" w:cstheme="minorHAnsi"/>
                  <w:sz w:val="20"/>
                  <w:szCs w:val="20"/>
                </w:rPr>
                <w:t>http://www.loai.lviv.ua/morshynske-mti/49-2012-02-07-08-48-16</w:t>
              </w:r>
            </w:hyperlink>
          </w:p>
        </w:tc>
        <w:tc>
          <w:tcPr>
            <w:tcW w:w="1960" w:type="dxa"/>
          </w:tcPr>
          <w:p w14:paraId="1CAD3763" w14:textId="0456F05B" w:rsidR="481AD00A" w:rsidRPr="002E053B" w:rsidRDefault="481AD00A" w:rsidP="002E053B">
            <w:pPr>
              <w:spacing w:after="0" w:line="240" w:lineRule="auto"/>
              <w:rPr>
                <w:rFonts w:eastAsia="Arial" w:cstheme="minorHAnsi"/>
                <w:color w:val="1155CC"/>
                <w:sz w:val="20"/>
                <w:szCs w:val="20"/>
                <w:u w:val="single"/>
              </w:rPr>
            </w:pPr>
            <w:r w:rsidRPr="002E053B">
              <w:rPr>
                <w:rFonts w:eastAsia="Arial" w:cstheme="minorHAnsi"/>
                <w:color w:val="1155CC"/>
                <w:sz w:val="20"/>
                <w:szCs w:val="20"/>
                <w:u w:val="single"/>
              </w:rPr>
              <w:t>2 women</w:t>
            </w:r>
          </w:p>
        </w:tc>
        <w:tc>
          <w:tcPr>
            <w:tcW w:w="1250" w:type="dxa"/>
          </w:tcPr>
          <w:p w14:paraId="5BA189A1" w14:textId="0860ADA5" w:rsidR="481AD00A" w:rsidRPr="002E053B" w:rsidRDefault="481AD00A" w:rsidP="002E053B">
            <w:pPr>
              <w:spacing w:after="0" w:line="240" w:lineRule="auto"/>
              <w:rPr>
                <w:rFonts w:cstheme="minorHAnsi"/>
                <w:sz w:val="20"/>
                <w:szCs w:val="20"/>
              </w:rPr>
            </w:pPr>
            <w:r w:rsidRPr="002E053B">
              <w:rPr>
                <w:rFonts w:cstheme="minorHAnsi"/>
                <w:sz w:val="20"/>
                <w:szCs w:val="20"/>
              </w:rPr>
              <w:t>3 women, (1-mental disability, 2 – physical disability)</w:t>
            </w:r>
          </w:p>
        </w:tc>
      </w:tr>
      <w:tr w:rsidR="1F62241E" w:rsidRPr="002E053B" w14:paraId="58A0996F" w14:textId="77777777" w:rsidTr="56B2BCA2">
        <w:trPr>
          <w:trHeight w:val="300"/>
        </w:trPr>
        <w:tc>
          <w:tcPr>
            <w:tcW w:w="1269" w:type="dxa"/>
          </w:tcPr>
          <w:p w14:paraId="5CD05CE3" w14:textId="0ABCFE78" w:rsidR="7DD76E15" w:rsidRDefault="7DD76E15" w:rsidP="56B2BCA2">
            <w:pPr>
              <w:spacing w:line="240" w:lineRule="auto"/>
              <w:rPr>
                <w:rFonts w:eastAsia="Arial"/>
                <w:color w:val="000000" w:themeColor="text1"/>
                <w:sz w:val="20"/>
                <w:szCs w:val="20"/>
              </w:rPr>
            </w:pPr>
            <w:r w:rsidRPr="56B2BCA2">
              <w:rPr>
                <w:rFonts w:eastAsia="Arial"/>
                <w:color w:val="000000" w:themeColor="text1"/>
                <w:sz w:val="20"/>
                <w:szCs w:val="20"/>
              </w:rPr>
              <w:t>8</w:t>
            </w:r>
          </w:p>
        </w:tc>
        <w:tc>
          <w:tcPr>
            <w:tcW w:w="1269" w:type="dxa"/>
          </w:tcPr>
          <w:p w14:paraId="67886151" w14:textId="33204450" w:rsidR="1F62241E" w:rsidRPr="002E053B" w:rsidRDefault="4BD93107" w:rsidP="727E8379">
            <w:pPr>
              <w:spacing w:after="0" w:line="240" w:lineRule="auto"/>
              <w:rPr>
                <w:rFonts w:eastAsia="Arial"/>
                <w:color w:val="000000" w:themeColor="text1"/>
                <w:sz w:val="20"/>
                <w:szCs w:val="20"/>
              </w:rPr>
            </w:pPr>
            <w:r w:rsidRPr="727E8379">
              <w:rPr>
                <w:rFonts w:eastAsia="Arial"/>
                <w:color w:val="000000" w:themeColor="text1"/>
                <w:sz w:val="20"/>
                <w:szCs w:val="20"/>
              </w:rPr>
              <w:t>National</w:t>
            </w:r>
            <w:r w:rsidR="00243444">
              <w:t xml:space="preserve"> umbrella organization of persons with disabilities</w:t>
            </w:r>
          </w:p>
        </w:tc>
        <w:tc>
          <w:tcPr>
            <w:tcW w:w="4347" w:type="dxa"/>
          </w:tcPr>
          <w:p w14:paraId="54073FE8" w14:textId="7BD58DE7"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National Assembly of People with Disabilities of Ukraine,</w:t>
            </w:r>
          </w:p>
          <w:p w14:paraId="597A3FBD" w14:textId="7A4C1447" w:rsidR="1F62241E" w:rsidRPr="002E053B" w:rsidRDefault="1F62241E" w:rsidP="002E053B">
            <w:pPr>
              <w:spacing w:after="0" w:line="240" w:lineRule="auto"/>
              <w:rPr>
                <w:rFonts w:eastAsia="Arial" w:cstheme="minorHAnsi"/>
                <w:color w:val="000000" w:themeColor="text1"/>
                <w:sz w:val="20"/>
                <w:szCs w:val="20"/>
              </w:rPr>
            </w:pPr>
            <w:hyperlink r:id="rId42">
              <w:r w:rsidRPr="002E053B">
                <w:rPr>
                  <w:rStyle w:val="Hyperlink"/>
                  <w:rFonts w:eastAsia="Arial" w:cstheme="minorHAnsi"/>
                  <w:sz w:val="20"/>
                  <w:szCs w:val="20"/>
                </w:rPr>
                <w:t>https://naiu.org.ua/</w:t>
              </w:r>
            </w:hyperlink>
          </w:p>
          <w:p w14:paraId="286C597D" w14:textId="6DE188E1" w:rsidR="1F62241E" w:rsidRPr="002E053B" w:rsidRDefault="1F62241E" w:rsidP="002E053B">
            <w:pPr>
              <w:spacing w:after="0" w:line="240" w:lineRule="auto"/>
              <w:rPr>
                <w:rFonts w:eastAsia="Arial" w:cstheme="minorHAnsi"/>
                <w:color w:val="000000" w:themeColor="text1"/>
                <w:sz w:val="20"/>
                <w:szCs w:val="20"/>
              </w:rPr>
            </w:pPr>
            <w:hyperlink r:id="rId43">
              <w:r w:rsidRPr="002E053B">
                <w:rPr>
                  <w:rStyle w:val="Hyperlink"/>
                  <w:rFonts w:eastAsia="Arial" w:cstheme="minorHAnsi"/>
                  <w:sz w:val="20"/>
                  <w:szCs w:val="20"/>
                </w:rPr>
                <w:t>office-naiu@ukr.net</w:t>
              </w:r>
            </w:hyperlink>
          </w:p>
        </w:tc>
        <w:tc>
          <w:tcPr>
            <w:tcW w:w="1960" w:type="dxa"/>
          </w:tcPr>
          <w:p w14:paraId="7A714798" w14:textId="65A91C44"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Respective information is published here: </w:t>
            </w:r>
            <w:hyperlink r:id="rId44">
              <w:r w:rsidRPr="002E053B">
                <w:rPr>
                  <w:rStyle w:val="Hyperlink"/>
                  <w:rFonts w:eastAsia="Arial" w:cstheme="minorHAnsi"/>
                  <w:sz w:val="20"/>
                  <w:szCs w:val="20"/>
                </w:rPr>
                <w:t>https://naiu.org.ua/about-naiu/sekretariat/</w:t>
              </w:r>
            </w:hyperlink>
          </w:p>
          <w:p w14:paraId="75A6139C" w14:textId="41BEA493"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The secretariat of the NADU consists of 4 persons (3 female and 1 male), including the heads of more than 100 organizations who are also persons with disabilities.</w:t>
            </w:r>
          </w:p>
        </w:tc>
        <w:tc>
          <w:tcPr>
            <w:tcW w:w="1250" w:type="dxa"/>
            <w:vMerge w:val="restart"/>
          </w:tcPr>
          <w:p w14:paraId="68B54CA6" w14:textId="2E2CCD84" w:rsidR="211F530D" w:rsidRPr="002E053B" w:rsidRDefault="211F530D" w:rsidP="002E053B">
            <w:pPr>
              <w:spacing w:after="0" w:line="240" w:lineRule="auto"/>
              <w:rPr>
                <w:rFonts w:eastAsia="Calibri" w:cstheme="minorHAnsi"/>
                <w:sz w:val="20"/>
                <w:szCs w:val="20"/>
              </w:rPr>
            </w:pPr>
            <w:r w:rsidRPr="002E053B">
              <w:rPr>
                <w:rFonts w:eastAsia="Arial" w:cstheme="minorHAnsi"/>
                <w:color w:val="000000" w:themeColor="text1"/>
                <w:sz w:val="20"/>
                <w:szCs w:val="20"/>
              </w:rPr>
              <w:t xml:space="preserve">The number of OPD representatives engaged in the </w:t>
            </w:r>
            <w:proofErr w:type="spellStart"/>
            <w:r w:rsidRPr="002E053B">
              <w:rPr>
                <w:rFonts w:eastAsia="Arial" w:cstheme="minorHAnsi"/>
                <w:color w:val="000000" w:themeColor="text1"/>
                <w:sz w:val="20"/>
                <w:szCs w:val="20"/>
              </w:rPr>
              <w:t>programme</w:t>
            </w:r>
            <w:proofErr w:type="spellEnd"/>
            <w:r w:rsidRPr="002E053B">
              <w:rPr>
                <w:rFonts w:eastAsia="Arial" w:cstheme="minorHAnsi"/>
                <w:color w:val="000000" w:themeColor="text1"/>
                <w:sz w:val="20"/>
                <w:szCs w:val="20"/>
              </w:rPr>
              <w:t xml:space="preserve"> was not captured specifically, but each organization had at least one focal point representative involved</w:t>
            </w:r>
          </w:p>
          <w:p w14:paraId="4C7C85CA" w14:textId="02B7A51C" w:rsidR="1F62241E" w:rsidRPr="002E053B" w:rsidRDefault="1F62241E" w:rsidP="002E053B">
            <w:pPr>
              <w:spacing w:after="0" w:line="240" w:lineRule="auto"/>
              <w:rPr>
                <w:rFonts w:cstheme="minorHAnsi"/>
                <w:sz w:val="20"/>
                <w:szCs w:val="20"/>
              </w:rPr>
            </w:pPr>
          </w:p>
        </w:tc>
      </w:tr>
      <w:tr w:rsidR="1F62241E" w:rsidRPr="002E053B" w14:paraId="4B9D707A" w14:textId="77777777" w:rsidTr="56B2BCA2">
        <w:trPr>
          <w:trHeight w:val="300"/>
        </w:trPr>
        <w:tc>
          <w:tcPr>
            <w:tcW w:w="1269" w:type="dxa"/>
          </w:tcPr>
          <w:p w14:paraId="4812CF08" w14:textId="295A7365" w:rsidR="765A5119" w:rsidRDefault="765A5119" w:rsidP="56B2BCA2">
            <w:pPr>
              <w:spacing w:line="240" w:lineRule="auto"/>
              <w:rPr>
                <w:rFonts w:eastAsia="Arial"/>
                <w:color w:val="000000" w:themeColor="text1"/>
                <w:sz w:val="20"/>
                <w:szCs w:val="20"/>
              </w:rPr>
            </w:pPr>
            <w:r w:rsidRPr="56B2BCA2">
              <w:rPr>
                <w:rFonts w:eastAsia="Arial"/>
                <w:color w:val="000000" w:themeColor="text1"/>
                <w:sz w:val="20"/>
                <w:szCs w:val="20"/>
              </w:rPr>
              <w:t>9</w:t>
            </w:r>
          </w:p>
        </w:tc>
        <w:tc>
          <w:tcPr>
            <w:tcW w:w="1269" w:type="dxa"/>
          </w:tcPr>
          <w:p w14:paraId="2A40EA9D" w14:textId="55B9A827"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National</w:t>
            </w:r>
          </w:p>
        </w:tc>
        <w:tc>
          <w:tcPr>
            <w:tcW w:w="4347" w:type="dxa"/>
          </w:tcPr>
          <w:p w14:paraId="392762E3" w14:textId="310B3D6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"All-Ukrainian Organization of Persons with Disabilities "Ukrainian Society of the Blind" (UTOS)</w:t>
            </w:r>
          </w:p>
          <w:p w14:paraId="54E1DD72" w14:textId="65007045" w:rsidR="1F62241E" w:rsidRPr="002E053B" w:rsidRDefault="1F62241E" w:rsidP="002E053B">
            <w:pPr>
              <w:spacing w:after="0" w:line="240" w:lineRule="auto"/>
              <w:rPr>
                <w:rFonts w:eastAsia="Arial" w:cstheme="minorHAnsi"/>
                <w:color w:val="000000" w:themeColor="text1"/>
                <w:sz w:val="20"/>
                <w:szCs w:val="20"/>
              </w:rPr>
            </w:pPr>
            <w:hyperlink r:id="rId45">
              <w:r w:rsidRPr="002E053B">
                <w:rPr>
                  <w:rStyle w:val="Hyperlink"/>
                  <w:rFonts w:eastAsia="Arial" w:cstheme="minorHAnsi"/>
                  <w:sz w:val="20"/>
                  <w:szCs w:val="20"/>
                </w:rPr>
                <w:t>http://cputos.org.ua/</w:t>
              </w:r>
            </w:hyperlink>
          </w:p>
          <w:p w14:paraId="60319348" w14:textId="2BF2058C" w:rsidR="1F62241E" w:rsidRPr="002E053B" w:rsidRDefault="1F62241E" w:rsidP="002E053B">
            <w:pPr>
              <w:spacing w:after="0" w:line="240" w:lineRule="auto"/>
              <w:rPr>
                <w:rFonts w:eastAsia="Arial" w:cstheme="minorHAnsi"/>
                <w:color w:val="000000" w:themeColor="text1"/>
                <w:sz w:val="20"/>
                <w:szCs w:val="20"/>
              </w:rPr>
            </w:pPr>
            <w:hyperlink r:id="rId46">
              <w:r w:rsidRPr="002E053B">
                <w:rPr>
                  <w:rStyle w:val="Hyperlink"/>
                  <w:rFonts w:eastAsia="Arial" w:cstheme="minorHAnsi"/>
                  <w:sz w:val="20"/>
                  <w:szCs w:val="20"/>
                </w:rPr>
                <w:t>utoskit@gmail.com</w:t>
              </w:r>
            </w:hyperlink>
          </w:p>
        </w:tc>
        <w:tc>
          <w:tcPr>
            <w:tcW w:w="1960" w:type="dxa"/>
          </w:tcPr>
          <w:p w14:paraId="0DB047E5" w14:textId="38A98C19"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Presidium of 15 persons (5 female and 10 male) with visual impairments</w:t>
            </w:r>
          </w:p>
        </w:tc>
        <w:tc>
          <w:tcPr>
            <w:tcW w:w="1250" w:type="dxa"/>
            <w:vMerge/>
          </w:tcPr>
          <w:p w14:paraId="4EC1DB89" w14:textId="77777777" w:rsidR="001F68A3" w:rsidRPr="002E053B" w:rsidRDefault="001F68A3" w:rsidP="002E053B">
            <w:pPr>
              <w:spacing w:after="0" w:line="240" w:lineRule="auto"/>
              <w:rPr>
                <w:rFonts w:cstheme="minorHAnsi"/>
                <w:sz w:val="20"/>
                <w:szCs w:val="20"/>
              </w:rPr>
            </w:pPr>
          </w:p>
        </w:tc>
      </w:tr>
      <w:tr w:rsidR="1F62241E" w:rsidRPr="002E053B" w14:paraId="5254B63A" w14:textId="77777777" w:rsidTr="56B2BCA2">
        <w:trPr>
          <w:trHeight w:val="300"/>
        </w:trPr>
        <w:tc>
          <w:tcPr>
            <w:tcW w:w="1269" w:type="dxa"/>
          </w:tcPr>
          <w:p w14:paraId="3E934B21" w14:textId="141D89F7" w:rsidR="2080B4DD" w:rsidRDefault="2080B4DD" w:rsidP="56B2BCA2">
            <w:pPr>
              <w:spacing w:line="240" w:lineRule="auto"/>
              <w:rPr>
                <w:rFonts w:eastAsia="Arial"/>
                <w:color w:val="000000" w:themeColor="text1"/>
                <w:sz w:val="20"/>
                <w:szCs w:val="20"/>
              </w:rPr>
            </w:pPr>
            <w:r w:rsidRPr="56B2BCA2">
              <w:rPr>
                <w:rFonts w:eastAsia="Arial"/>
                <w:color w:val="000000" w:themeColor="text1"/>
                <w:sz w:val="20"/>
                <w:szCs w:val="20"/>
              </w:rPr>
              <w:t>10</w:t>
            </w:r>
          </w:p>
        </w:tc>
        <w:tc>
          <w:tcPr>
            <w:tcW w:w="1269" w:type="dxa"/>
          </w:tcPr>
          <w:p w14:paraId="22ED56B7" w14:textId="299C8C79" w:rsidR="1F62241E" w:rsidRPr="002E053B" w:rsidRDefault="4BD93107" w:rsidP="727E8379">
            <w:pPr>
              <w:spacing w:after="0" w:line="240" w:lineRule="auto"/>
              <w:rPr>
                <w:rFonts w:eastAsia="Arial"/>
                <w:color w:val="000000" w:themeColor="text1"/>
                <w:sz w:val="20"/>
                <w:szCs w:val="20"/>
              </w:rPr>
            </w:pPr>
            <w:r w:rsidRPr="727E8379">
              <w:rPr>
                <w:rFonts w:eastAsia="Arial"/>
                <w:color w:val="000000" w:themeColor="text1"/>
                <w:sz w:val="20"/>
                <w:szCs w:val="20"/>
              </w:rPr>
              <w:t>Regional</w:t>
            </w:r>
            <w:r w:rsidR="00243444">
              <w:t xml:space="preserve"> union of </w:t>
            </w:r>
            <w:proofErr w:type="gramStart"/>
            <w:r w:rsidR="00243444">
              <w:t>persons</w:t>
            </w:r>
            <w:proofErr w:type="gramEnd"/>
            <w:r w:rsidR="00243444">
              <w:t xml:space="preserve"> </w:t>
            </w:r>
            <w:r w:rsidR="00243444">
              <w:lastRenderedPageBreak/>
              <w:t>with disabilities</w:t>
            </w:r>
          </w:p>
        </w:tc>
        <w:tc>
          <w:tcPr>
            <w:tcW w:w="4347" w:type="dxa"/>
          </w:tcPr>
          <w:p w14:paraId="4838D807" w14:textId="3473B8F3"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lastRenderedPageBreak/>
              <w:t>Public organization "Lviv Regional Organization "Rehabilitation of Persons with Disabilities" (NGO "Rehabilitation of Persons with Disabilities")</w:t>
            </w:r>
          </w:p>
          <w:p w14:paraId="0FA39A03" w14:textId="6865F1A3" w:rsidR="1F62241E" w:rsidRPr="002E053B" w:rsidRDefault="1F62241E" w:rsidP="002E053B">
            <w:pPr>
              <w:spacing w:after="0" w:line="240" w:lineRule="auto"/>
              <w:rPr>
                <w:rFonts w:eastAsia="Arial" w:cstheme="minorHAnsi"/>
                <w:color w:val="000000" w:themeColor="text1"/>
                <w:sz w:val="20"/>
                <w:szCs w:val="20"/>
              </w:rPr>
            </w:pPr>
            <w:hyperlink r:id="rId47">
              <w:r w:rsidRPr="002E053B">
                <w:rPr>
                  <w:rStyle w:val="Hyperlink"/>
                  <w:rFonts w:eastAsia="Arial" w:cstheme="minorHAnsi"/>
                  <w:sz w:val="20"/>
                  <w:szCs w:val="20"/>
                </w:rPr>
                <w:t>https://www.loai.lviv.ua/</w:t>
              </w:r>
            </w:hyperlink>
          </w:p>
          <w:p w14:paraId="2A15C32D" w14:textId="6C75D26E" w:rsidR="1F62241E" w:rsidRPr="002E053B" w:rsidRDefault="1F62241E" w:rsidP="002E053B">
            <w:pPr>
              <w:spacing w:after="0" w:line="240" w:lineRule="auto"/>
              <w:rPr>
                <w:rFonts w:eastAsia="Arial" w:cstheme="minorHAnsi"/>
                <w:color w:val="000000" w:themeColor="text1"/>
                <w:sz w:val="20"/>
                <w:szCs w:val="20"/>
              </w:rPr>
            </w:pPr>
            <w:hyperlink r:id="rId48">
              <w:r w:rsidRPr="002E053B">
                <w:rPr>
                  <w:rStyle w:val="Hyperlink"/>
                  <w:rFonts w:eastAsia="Arial" w:cstheme="minorHAnsi"/>
                  <w:sz w:val="20"/>
                  <w:szCs w:val="20"/>
                </w:rPr>
                <w:t>loai@ukr.net</w:t>
              </w:r>
            </w:hyperlink>
          </w:p>
        </w:tc>
        <w:tc>
          <w:tcPr>
            <w:tcW w:w="1960" w:type="dxa"/>
          </w:tcPr>
          <w:p w14:paraId="6229D6DA" w14:textId="7248C80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lastRenderedPageBreak/>
              <w:t>1 female head of organization</w:t>
            </w:r>
          </w:p>
        </w:tc>
        <w:tc>
          <w:tcPr>
            <w:tcW w:w="1250" w:type="dxa"/>
            <w:vMerge/>
          </w:tcPr>
          <w:p w14:paraId="3C156076" w14:textId="77777777" w:rsidR="001F68A3" w:rsidRPr="002E053B" w:rsidRDefault="001F68A3" w:rsidP="002E053B">
            <w:pPr>
              <w:spacing w:after="0" w:line="240" w:lineRule="auto"/>
              <w:rPr>
                <w:rFonts w:cstheme="minorHAnsi"/>
                <w:sz w:val="20"/>
                <w:szCs w:val="20"/>
              </w:rPr>
            </w:pPr>
          </w:p>
        </w:tc>
      </w:tr>
      <w:tr w:rsidR="1F62241E" w:rsidRPr="002E053B" w14:paraId="07E8F041" w14:textId="77777777" w:rsidTr="56B2BCA2">
        <w:trPr>
          <w:trHeight w:val="300"/>
        </w:trPr>
        <w:tc>
          <w:tcPr>
            <w:tcW w:w="1269" w:type="dxa"/>
          </w:tcPr>
          <w:p w14:paraId="417AFFD9" w14:textId="3FF87013" w:rsidR="353ED2CF" w:rsidRDefault="353ED2CF" w:rsidP="56B2BCA2">
            <w:pPr>
              <w:spacing w:line="240" w:lineRule="auto"/>
              <w:rPr>
                <w:rFonts w:eastAsia="Arial"/>
                <w:color w:val="000000" w:themeColor="text1"/>
                <w:sz w:val="20"/>
                <w:szCs w:val="20"/>
              </w:rPr>
            </w:pPr>
            <w:r w:rsidRPr="56B2BCA2">
              <w:rPr>
                <w:rFonts w:eastAsia="Arial"/>
                <w:color w:val="000000" w:themeColor="text1"/>
                <w:sz w:val="20"/>
                <w:szCs w:val="20"/>
              </w:rPr>
              <w:t>11</w:t>
            </w:r>
          </w:p>
        </w:tc>
        <w:tc>
          <w:tcPr>
            <w:tcW w:w="1269" w:type="dxa"/>
          </w:tcPr>
          <w:p w14:paraId="083EA2AC" w14:textId="6AD7F67A" w:rsidR="1F62241E" w:rsidRPr="002E053B" w:rsidRDefault="4BD93107" w:rsidP="727E8379">
            <w:pPr>
              <w:spacing w:after="0" w:line="240" w:lineRule="auto"/>
              <w:rPr>
                <w:rFonts w:eastAsia="Arial"/>
                <w:color w:val="000000" w:themeColor="text1"/>
                <w:sz w:val="20"/>
                <w:szCs w:val="20"/>
              </w:rPr>
            </w:pPr>
            <w:r w:rsidRPr="727E8379">
              <w:rPr>
                <w:rFonts w:eastAsia="Arial"/>
                <w:color w:val="000000" w:themeColor="text1"/>
                <w:sz w:val="20"/>
                <w:szCs w:val="20"/>
              </w:rPr>
              <w:t>Regional</w:t>
            </w:r>
            <w:r w:rsidR="00243444">
              <w:t xml:space="preserve"> This is an organization that supports and represents the interests of families with </w:t>
            </w:r>
            <w:proofErr w:type="spellStart"/>
            <w:r w:rsidR="00243444">
              <w:t>childern</w:t>
            </w:r>
            <w:proofErr w:type="spellEnd"/>
            <w:r w:rsidR="00243444">
              <w:t xml:space="preserve"> and youth with disabilities, but it is broader than just </w:t>
            </w:r>
            <w:proofErr w:type="gramStart"/>
            <w:r w:rsidR="00243444">
              <w:t>parents</w:t>
            </w:r>
            <w:proofErr w:type="gramEnd"/>
            <w:r w:rsidR="00243444">
              <w:t xml:space="preserve"> association.</w:t>
            </w:r>
          </w:p>
        </w:tc>
        <w:tc>
          <w:tcPr>
            <w:tcW w:w="4347" w:type="dxa"/>
          </w:tcPr>
          <w:p w14:paraId="109741F9" w14:textId="56C5D1DE"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Non-governmental organization "Association for the Protection of Rights and Assistance to People with Disabilities "Open Hearts"</w:t>
            </w:r>
          </w:p>
          <w:p w14:paraId="2A8459C6" w14:textId="53693D47" w:rsidR="1F62241E" w:rsidRPr="002E053B" w:rsidRDefault="1F62241E" w:rsidP="002E053B">
            <w:pPr>
              <w:spacing w:after="0" w:line="240" w:lineRule="auto"/>
              <w:rPr>
                <w:rFonts w:eastAsia="Arial" w:cstheme="minorHAnsi"/>
                <w:color w:val="000000" w:themeColor="text1"/>
                <w:sz w:val="20"/>
                <w:szCs w:val="20"/>
              </w:rPr>
            </w:pPr>
            <w:hyperlink r:id="rId49">
              <w:r w:rsidRPr="002E053B">
                <w:rPr>
                  <w:rStyle w:val="Hyperlink"/>
                  <w:rFonts w:eastAsia="Arial" w:cstheme="minorHAnsi"/>
                  <w:sz w:val="20"/>
                  <w:szCs w:val="20"/>
                </w:rPr>
                <w:t>https://vidkryti-sercya.org.ua/</w:t>
              </w:r>
            </w:hyperlink>
          </w:p>
          <w:p w14:paraId="5117F4F1" w14:textId="6891ADB8" w:rsidR="1F62241E" w:rsidRPr="002E053B" w:rsidRDefault="1F62241E" w:rsidP="002E053B">
            <w:pPr>
              <w:spacing w:after="0" w:line="240" w:lineRule="auto"/>
              <w:rPr>
                <w:rFonts w:eastAsia="Arial" w:cstheme="minorHAnsi"/>
                <w:color w:val="000000" w:themeColor="text1"/>
                <w:sz w:val="20"/>
                <w:szCs w:val="20"/>
              </w:rPr>
            </w:pPr>
            <w:hyperlink r:id="rId50">
              <w:r w:rsidRPr="002E053B">
                <w:rPr>
                  <w:rStyle w:val="Hyperlink"/>
                  <w:rFonts w:eastAsia="Arial" w:cstheme="minorHAnsi"/>
                  <w:sz w:val="20"/>
                  <w:szCs w:val="20"/>
                </w:rPr>
                <w:t>fotina_1711@i.ua</w:t>
              </w:r>
            </w:hyperlink>
          </w:p>
        </w:tc>
        <w:tc>
          <w:tcPr>
            <w:tcW w:w="1960" w:type="dxa"/>
          </w:tcPr>
          <w:p w14:paraId="4D09EA76" w14:textId="7E4BA19C"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037833A7" w14:textId="77777777" w:rsidR="001F68A3" w:rsidRPr="002E053B" w:rsidRDefault="001F68A3" w:rsidP="002E053B">
            <w:pPr>
              <w:spacing w:after="0" w:line="240" w:lineRule="auto"/>
              <w:rPr>
                <w:rFonts w:cstheme="minorHAnsi"/>
                <w:sz w:val="20"/>
                <w:szCs w:val="20"/>
              </w:rPr>
            </w:pPr>
          </w:p>
        </w:tc>
      </w:tr>
      <w:tr w:rsidR="1F62241E" w:rsidRPr="002E053B" w14:paraId="496FC366" w14:textId="77777777" w:rsidTr="56B2BCA2">
        <w:trPr>
          <w:trHeight w:val="300"/>
        </w:trPr>
        <w:tc>
          <w:tcPr>
            <w:tcW w:w="1269" w:type="dxa"/>
          </w:tcPr>
          <w:p w14:paraId="344D96F7" w14:textId="5AED32DC" w:rsidR="353ED2CF" w:rsidRDefault="353ED2CF" w:rsidP="56B2BCA2">
            <w:pPr>
              <w:spacing w:line="240" w:lineRule="auto"/>
              <w:rPr>
                <w:rFonts w:eastAsia="Arial"/>
                <w:color w:val="000000" w:themeColor="text1"/>
                <w:sz w:val="20"/>
                <w:szCs w:val="20"/>
              </w:rPr>
            </w:pPr>
            <w:r w:rsidRPr="56B2BCA2">
              <w:rPr>
                <w:rFonts w:eastAsia="Arial"/>
                <w:color w:val="000000" w:themeColor="text1"/>
                <w:sz w:val="20"/>
                <w:szCs w:val="20"/>
              </w:rPr>
              <w:t>12</w:t>
            </w:r>
          </w:p>
        </w:tc>
        <w:tc>
          <w:tcPr>
            <w:tcW w:w="1269" w:type="dxa"/>
          </w:tcPr>
          <w:p w14:paraId="0C4D7F17" w14:textId="6D8A5B27" w:rsidR="1F62241E" w:rsidRPr="002E053B" w:rsidRDefault="4BD93107" w:rsidP="727E8379">
            <w:pPr>
              <w:spacing w:after="0" w:line="240" w:lineRule="auto"/>
              <w:rPr>
                <w:rFonts w:eastAsia="Arial"/>
                <w:color w:val="000000" w:themeColor="text1"/>
                <w:sz w:val="20"/>
                <w:szCs w:val="20"/>
              </w:rPr>
            </w:pPr>
            <w:r w:rsidRPr="727E8379">
              <w:rPr>
                <w:rFonts w:eastAsia="Arial"/>
                <w:color w:val="000000" w:themeColor="text1"/>
                <w:sz w:val="20"/>
                <w:szCs w:val="20"/>
              </w:rPr>
              <w:t>Local</w:t>
            </w:r>
            <w:r w:rsidR="00243444">
              <w:t xml:space="preserve"> both a </w:t>
            </w:r>
            <w:proofErr w:type="spellStart"/>
            <w:r w:rsidR="00243444">
              <w:t>rehhabilitation</w:t>
            </w:r>
            <w:proofErr w:type="spellEnd"/>
            <w:r w:rsidR="00243444">
              <w:t xml:space="preserve"> </w:t>
            </w:r>
            <w:proofErr w:type="spellStart"/>
            <w:r w:rsidR="00243444">
              <w:t>centre</w:t>
            </w:r>
            <w:proofErr w:type="spellEnd"/>
            <w:r w:rsidR="00243444">
              <w:t xml:space="preserve"> and an OPD.</w:t>
            </w:r>
          </w:p>
        </w:tc>
        <w:tc>
          <w:tcPr>
            <w:tcW w:w="4347" w:type="dxa"/>
          </w:tcPr>
          <w:p w14:paraId="517A1B30" w14:textId="5978E8AC"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Medical and social rehabilitation center "</w:t>
            </w:r>
            <w:proofErr w:type="spellStart"/>
            <w:r w:rsidRPr="002E053B">
              <w:rPr>
                <w:rFonts w:eastAsia="Arial" w:cstheme="minorHAnsi"/>
                <w:color w:val="000000" w:themeColor="text1"/>
                <w:sz w:val="20"/>
                <w:szCs w:val="20"/>
              </w:rPr>
              <w:t>Doroga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Zhytta</w:t>
            </w:r>
            <w:proofErr w:type="spellEnd"/>
            <w:r w:rsidRPr="002E053B">
              <w:rPr>
                <w:rFonts w:eastAsia="Arial" w:cstheme="minorHAnsi"/>
                <w:color w:val="000000" w:themeColor="text1"/>
                <w:sz w:val="20"/>
                <w:szCs w:val="20"/>
              </w:rPr>
              <w:t>", charitable, non-governmental, non-governmental, non-profit organization</w:t>
            </w:r>
          </w:p>
          <w:p w14:paraId="0170A5CF" w14:textId="76B35534" w:rsidR="1F62241E" w:rsidRPr="002E053B" w:rsidRDefault="1F62241E" w:rsidP="002E053B">
            <w:pPr>
              <w:spacing w:after="0" w:line="240" w:lineRule="auto"/>
              <w:rPr>
                <w:rFonts w:eastAsia="Arial" w:cstheme="minorHAnsi"/>
                <w:color w:val="000000" w:themeColor="text1"/>
                <w:sz w:val="20"/>
                <w:szCs w:val="20"/>
              </w:rPr>
            </w:pPr>
            <w:hyperlink r:id="rId51">
              <w:r w:rsidRPr="002E053B">
                <w:rPr>
                  <w:rStyle w:val="Hyperlink"/>
                  <w:rFonts w:eastAsia="Arial" w:cstheme="minorHAnsi"/>
                  <w:sz w:val="20"/>
                  <w:szCs w:val="20"/>
                </w:rPr>
                <w:t>msrc@ukrpost.ua</w:t>
              </w:r>
            </w:hyperlink>
          </w:p>
        </w:tc>
        <w:tc>
          <w:tcPr>
            <w:tcW w:w="1960" w:type="dxa"/>
          </w:tcPr>
          <w:p w14:paraId="3A15421F" w14:textId="2B2BD262"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male head of organization</w:t>
            </w:r>
          </w:p>
        </w:tc>
        <w:tc>
          <w:tcPr>
            <w:tcW w:w="1250" w:type="dxa"/>
            <w:vMerge/>
          </w:tcPr>
          <w:p w14:paraId="368CBB00" w14:textId="77777777" w:rsidR="001F68A3" w:rsidRPr="002E053B" w:rsidRDefault="001F68A3" w:rsidP="002E053B">
            <w:pPr>
              <w:spacing w:after="0" w:line="240" w:lineRule="auto"/>
              <w:rPr>
                <w:rFonts w:cstheme="minorHAnsi"/>
                <w:sz w:val="20"/>
                <w:szCs w:val="20"/>
              </w:rPr>
            </w:pPr>
          </w:p>
        </w:tc>
      </w:tr>
      <w:tr w:rsidR="1F62241E" w:rsidRPr="002E053B" w14:paraId="6E80D5CA" w14:textId="77777777" w:rsidTr="56B2BCA2">
        <w:trPr>
          <w:trHeight w:val="300"/>
        </w:trPr>
        <w:tc>
          <w:tcPr>
            <w:tcW w:w="1269" w:type="dxa"/>
          </w:tcPr>
          <w:p w14:paraId="3B4FD20E" w14:textId="2662EA74" w:rsidR="76C55EF7" w:rsidRDefault="76C55EF7" w:rsidP="56B2BCA2">
            <w:pPr>
              <w:spacing w:line="240" w:lineRule="auto"/>
              <w:rPr>
                <w:rFonts w:eastAsia="Arial"/>
                <w:color w:val="000000" w:themeColor="text1"/>
                <w:sz w:val="20"/>
                <w:szCs w:val="20"/>
              </w:rPr>
            </w:pPr>
            <w:r w:rsidRPr="56B2BCA2">
              <w:rPr>
                <w:rFonts w:eastAsia="Arial"/>
                <w:color w:val="000000" w:themeColor="text1"/>
                <w:sz w:val="20"/>
                <w:szCs w:val="20"/>
              </w:rPr>
              <w:t>13</w:t>
            </w:r>
          </w:p>
        </w:tc>
        <w:tc>
          <w:tcPr>
            <w:tcW w:w="1269" w:type="dxa"/>
          </w:tcPr>
          <w:p w14:paraId="0970B8BC" w14:textId="38E2B7CA"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Regional</w:t>
            </w:r>
          </w:p>
        </w:tc>
        <w:tc>
          <w:tcPr>
            <w:tcW w:w="4347" w:type="dxa"/>
          </w:tcPr>
          <w:p w14:paraId="5AB5B924" w14:textId="3EB45CCA"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"Chernivtsi Regional Organization of People with Disabilities "Leader"</w:t>
            </w:r>
          </w:p>
          <w:p w14:paraId="53583445" w14:textId="56CDE181" w:rsidR="1F62241E" w:rsidRPr="002E053B" w:rsidRDefault="1F62241E" w:rsidP="002E053B">
            <w:pPr>
              <w:spacing w:after="0" w:line="240" w:lineRule="auto"/>
              <w:rPr>
                <w:rFonts w:eastAsia="Arial" w:cstheme="minorHAnsi"/>
                <w:color w:val="050505"/>
                <w:sz w:val="20"/>
                <w:szCs w:val="20"/>
              </w:rPr>
            </w:pPr>
            <w:hyperlink r:id="rId52">
              <w:r w:rsidRPr="002E053B">
                <w:rPr>
                  <w:rStyle w:val="Hyperlink"/>
                  <w:rFonts w:eastAsia="Arial" w:cstheme="minorHAnsi"/>
                  <w:sz w:val="20"/>
                  <w:szCs w:val="20"/>
                </w:rPr>
                <w:t>vdobrydina@gmail.com</w:t>
              </w:r>
            </w:hyperlink>
          </w:p>
          <w:p w14:paraId="248B3895" w14:textId="4E4CC91D" w:rsidR="1F62241E" w:rsidRPr="002E053B" w:rsidRDefault="1F62241E" w:rsidP="002E053B">
            <w:pPr>
              <w:spacing w:after="0" w:line="240" w:lineRule="auto"/>
              <w:rPr>
                <w:rFonts w:eastAsia="Arial" w:cstheme="minorHAnsi"/>
                <w:color w:val="050505"/>
                <w:sz w:val="20"/>
                <w:szCs w:val="20"/>
              </w:rPr>
            </w:pPr>
            <w:hyperlink r:id="rId53">
              <w:r w:rsidRPr="002E053B">
                <w:rPr>
                  <w:rStyle w:val="Hyperlink"/>
                  <w:rFonts w:eastAsia="Arial" w:cstheme="minorHAnsi"/>
                  <w:sz w:val="20"/>
                  <w:szCs w:val="20"/>
                </w:rPr>
                <w:t>https://www.facebook.com/profile.php?id=100076300687148</w:t>
              </w:r>
            </w:hyperlink>
          </w:p>
        </w:tc>
        <w:tc>
          <w:tcPr>
            <w:tcW w:w="1960" w:type="dxa"/>
          </w:tcPr>
          <w:p w14:paraId="1A1F7555" w14:textId="242C3DCA"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No information available</w:t>
            </w:r>
          </w:p>
        </w:tc>
        <w:tc>
          <w:tcPr>
            <w:tcW w:w="1250" w:type="dxa"/>
            <w:vMerge/>
          </w:tcPr>
          <w:p w14:paraId="0CBAAA53" w14:textId="77777777" w:rsidR="001F68A3" w:rsidRPr="002E053B" w:rsidRDefault="001F68A3" w:rsidP="002E053B">
            <w:pPr>
              <w:spacing w:after="0" w:line="240" w:lineRule="auto"/>
              <w:rPr>
                <w:rFonts w:cstheme="minorHAnsi"/>
                <w:sz w:val="20"/>
                <w:szCs w:val="20"/>
              </w:rPr>
            </w:pPr>
          </w:p>
        </w:tc>
      </w:tr>
      <w:tr w:rsidR="1F62241E" w:rsidRPr="002E053B" w14:paraId="5568548A" w14:textId="77777777" w:rsidTr="56B2BCA2">
        <w:trPr>
          <w:trHeight w:val="300"/>
        </w:trPr>
        <w:tc>
          <w:tcPr>
            <w:tcW w:w="1269" w:type="dxa"/>
          </w:tcPr>
          <w:p w14:paraId="55A866D4" w14:textId="234D00D0" w:rsidR="7B6427A2" w:rsidRDefault="7B6427A2" w:rsidP="56B2BCA2">
            <w:pPr>
              <w:spacing w:line="240" w:lineRule="auto"/>
              <w:rPr>
                <w:rFonts w:eastAsia="Arial"/>
                <w:color w:val="000000" w:themeColor="text1"/>
                <w:sz w:val="20"/>
                <w:szCs w:val="20"/>
              </w:rPr>
            </w:pPr>
            <w:r w:rsidRPr="56B2BCA2">
              <w:rPr>
                <w:rFonts w:eastAsia="Arial"/>
                <w:color w:val="000000" w:themeColor="text1"/>
                <w:sz w:val="20"/>
                <w:szCs w:val="20"/>
              </w:rPr>
              <w:t>14</w:t>
            </w:r>
          </w:p>
        </w:tc>
        <w:tc>
          <w:tcPr>
            <w:tcW w:w="1269" w:type="dxa"/>
          </w:tcPr>
          <w:p w14:paraId="38464879" w14:textId="29F8847D"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Regional</w:t>
            </w:r>
          </w:p>
        </w:tc>
        <w:tc>
          <w:tcPr>
            <w:tcW w:w="4347" w:type="dxa"/>
          </w:tcPr>
          <w:p w14:paraId="132D762B" w14:textId="568E8784"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Dnipropetrovsk Regional Association of Persons with Disabilities "Creativity"</w:t>
            </w:r>
          </w:p>
          <w:p w14:paraId="77D4D532" w14:textId="4DF48672" w:rsidR="1F62241E" w:rsidRPr="002E053B" w:rsidRDefault="1F62241E" w:rsidP="002E053B">
            <w:pPr>
              <w:spacing w:after="0" w:line="240" w:lineRule="auto"/>
              <w:rPr>
                <w:rFonts w:eastAsia="Arial" w:cstheme="minorHAnsi"/>
                <w:color w:val="000000" w:themeColor="text1"/>
                <w:sz w:val="20"/>
                <w:szCs w:val="20"/>
              </w:rPr>
            </w:pPr>
            <w:hyperlink r:id="rId54">
              <w:r w:rsidRPr="002E053B">
                <w:rPr>
                  <w:rStyle w:val="Hyperlink"/>
                  <w:rFonts w:eastAsia="Arial" w:cstheme="minorHAnsi"/>
                  <w:sz w:val="20"/>
                  <w:szCs w:val="20"/>
                </w:rPr>
                <w:t>https://www.facebook.com/profile.php?id=100002201718548</w:t>
              </w:r>
            </w:hyperlink>
            <w:r w:rsidRPr="002E053B">
              <w:rPr>
                <w:rFonts w:eastAsia="Arial" w:cstheme="minorHAnsi"/>
                <w:color w:val="000000" w:themeColor="text1"/>
                <w:sz w:val="20"/>
                <w:szCs w:val="20"/>
              </w:rPr>
              <w:t xml:space="preserve"> </w:t>
            </w:r>
          </w:p>
        </w:tc>
        <w:tc>
          <w:tcPr>
            <w:tcW w:w="1960" w:type="dxa"/>
          </w:tcPr>
          <w:p w14:paraId="74FA863F" w14:textId="5825BA84"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39EE90B0" w14:textId="77777777" w:rsidR="001F68A3" w:rsidRPr="002E053B" w:rsidRDefault="001F68A3" w:rsidP="002E053B">
            <w:pPr>
              <w:spacing w:after="0" w:line="240" w:lineRule="auto"/>
              <w:rPr>
                <w:rFonts w:cstheme="minorHAnsi"/>
                <w:sz w:val="20"/>
                <w:szCs w:val="20"/>
              </w:rPr>
            </w:pPr>
          </w:p>
        </w:tc>
      </w:tr>
      <w:tr w:rsidR="1F62241E" w:rsidRPr="002E053B" w14:paraId="0CDE5C58" w14:textId="77777777" w:rsidTr="56B2BCA2">
        <w:trPr>
          <w:trHeight w:val="300"/>
        </w:trPr>
        <w:tc>
          <w:tcPr>
            <w:tcW w:w="1269" w:type="dxa"/>
          </w:tcPr>
          <w:p w14:paraId="698448E2" w14:textId="4265EAE2" w:rsidR="05A7CB13" w:rsidRDefault="05A7CB13" w:rsidP="56B2BCA2">
            <w:pPr>
              <w:spacing w:line="240" w:lineRule="auto"/>
              <w:rPr>
                <w:rFonts w:eastAsia="Arial"/>
                <w:color w:val="000000" w:themeColor="text1"/>
                <w:sz w:val="20"/>
                <w:szCs w:val="20"/>
              </w:rPr>
            </w:pPr>
            <w:r w:rsidRPr="56B2BCA2">
              <w:rPr>
                <w:rFonts w:eastAsia="Arial"/>
                <w:color w:val="000000" w:themeColor="text1"/>
                <w:sz w:val="20"/>
                <w:szCs w:val="20"/>
              </w:rPr>
              <w:t>15</w:t>
            </w:r>
          </w:p>
        </w:tc>
        <w:tc>
          <w:tcPr>
            <w:tcW w:w="1269" w:type="dxa"/>
          </w:tcPr>
          <w:p w14:paraId="53BDD101" w14:textId="15675064"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Regional</w:t>
            </w:r>
          </w:p>
        </w:tc>
        <w:tc>
          <w:tcPr>
            <w:tcW w:w="4347" w:type="dxa"/>
          </w:tcPr>
          <w:p w14:paraId="7AD07A67" w14:textId="2EE0BD1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Union of organizations of persons with disabilities of </w:t>
            </w:r>
            <w:proofErr w:type="spellStart"/>
            <w:r w:rsidRPr="002E053B">
              <w:rPr>
                <w:rFonts w:eastAsia="Arial" w:cstheme="minorHAnsi"/>
                <w:color w:val="000000" w:themeColor="text1"/>
                <w:sz w:val="20"/>
                <w:szCs w:val="20"/>
              </w:rPr>
              <w:t>Prykarpattia</w:t>
            </w:r>
            <w:proofErr w:type="spellEnd"/>
          </w:p>
          <w:p w14:paraId="453E5B71" w14:textId="60EE2D6A" w:rsidR="1F62241E" w:rsidRPr="002E053B" w:rsidRDefault="1F62241E" w:rsidP="002E053B">
            <w:pPr>
              <w:spacing w:after="0" w:line="240" w:lineRule="auto"/>
              <w:rPr>
                <w:rFonts w:eastAsia="Arial" w:cstheme="minorHAnsi"/>
                <w:color w:val="000000" w:themeColor="text1"/>
                <w:sz w:val="20"/>
                <w:szCs w:val="20"/>
              </w:rPr>
            </w:pPr>
            <w:hyperlink r:id="rId55">
              <w:r w:rsidRPr="002E053B">
                <w:rPr>
                  <w:rStyle w:val="Hyperlink"/>
                  <w:rFonts w:eastAsia="Arial" w:cstheme="minorHAnsi"/>
                  <w:sz w:val="20"/>
                  <w:szCs w:val="20"/>
                </w:rPr>
                <w:t>https://www.facebook.com/groups/naiu.org.ua/about</w:t>
              </w:r>
            </w:hyperlink>
          </w:p>
        </w:tc>
        <w:tc>
          <w:tcPr>
            <w:tcW w:w="1960" w:type="dxa"/>
          </w:tcPr>
          <w:p w14:paraId="122EA9F9" w14:textId="7D92F6BB"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No information available</w:t>
            </w:r>
          </w:p>
        </w:tc>
        <w:tc>
          <w:tcPr>
            <w:tcW w:w="1250" w:type="dxa"/>
            <w:vMerge/>
          </w:tcPr>
          <w:p w14:paraId="2A8C8372" w14:textId="77777777" w:rsidR="001F68A3" w:rsidRPr="002E053B" w:rsidRDefault="001F68A3" w:rsidP="002E053B">
            <w:pPr>
              <w:spacing w:after="0" w:line="240" w:lineRule="auto"/>
              <w:rPr>
                <w:rFonts w:cstheme="minorHAnsi"/>
                <w:sz w:val="20"/>
                <w:szCs w:val="20"/>
              </w:rPr>
            </w:pPr>
          </w:p>
        </w:tc>
      </w:tr>
      <w:tr w:rsidR="1F62241E" w:rsidRPr="002E053B" w14:paraId="3B4C5D4A" w14:textId="77777777" w:rsidTr="56B2BCA2">
        <w:trPr>
          <w:trHeight w:val="300"/>
        </w:trPr>
        <w:tc>
          <w:tcPr>
            <w:tcW w:w="1269" w:type="dxa"/>
          </w:tcPr>
          <w:p w14:paraId="40050954" w14:textId="360BEA53" w:rsidR="302F284D" w:rsidRDefault="302F284D" w:rsidP="56B2BCA2">
            <w:pPr>
              <w:spacing w:line="240" w:lineRule="auto"/>
              <w:rPr>
                <w:rFonts w:eastAsia="Arial"/>
                <w:color w:val="000000" w:themeColor="text1"/>
                <w:sz w:val="20"/>
                <w:szCs w:val="20"/>
              </w:rPr>
            </w:pPr>
            <w:r w:rsidRPr="56B2BCA2">
              <w:rPr>
                <w:rFonts w:eastAsia="Arial"/>
                <w:color w:val="000000" w:themeColor="text1"/>
                <w:sz w:val="20"/>
                <w:szCs w:val="20"/>
              </w:rPr>
              <w:t>16</w:t>
            </w:r>
          </w:p>
        </w:tc>
        <w:tc>
          <w:tcPr>
            <w:tcW w:w="1269" w:type="dxa"/>
          </w:tcPr>
          <w:p w14:paraId="1AD7CFED" w14:textId="76A74A1B"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0E4ADD17" w14:textId="09DC068A"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"SLID"</w:t>
            </w:r>
            <w:r w:rsidRPr="002E053B">
              <w:rPr>
                <w:rFonts w:cstheme="minorHAnsi"/>
                <w:sz w:val="20"/>
                <w:szCs w:val="20"/>
              </w:rPr>
              <w:br/>
            </w:r>
            <w:hyperlink r:id="rId56">
              <w:r w:rsidRPr="002E053B">
                <w:rPr>
                  <w:rStyle w:val="Hyperlink"/>
                  <w:rFonts w:eastAsia="Arial" w:cstheme="minorHAnsi"/>
                  <w:sz w:val="20"/>
                  <w:szCs w:val="20"/>
                </w:rPr>
                <w:t>go.slid.if@gmail.com</w:t>
              </w:r>
            </w:hyperlink>
          </w:p>
        </w:tc>
        <w:tc>
          <w:tcPr>
            <w:tcW w:w="1960" w:type="dxa"/>
          </w:tcPr>
          <w:p w14:paraId="66517483" w14:textId="067328B9"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No information available</w:t>
            </w:r>
          </w:p>
        </w:tc>
        <w:tc>
          <w:tcPr>
            <w:tcW w:w="1250" w:type="dxa"/>
            <w:vMerge/>
          </w:tcPr>
          <w:p w14:paraId="2EFA6505" w14:textId="77777777" w:rsidR="001F68A3" w:rsidRPr="002E053B" w:rsidRDefault="001F68A3" w:rsidP="002E053B">
            <w:pPr>
              <w:spacing w:after="0" w:line="240" w:lineRule="auto"/>
              <w:rPr>
                <w:rFonts w:cstheme="minorHAnsi"/>
                <w:sz w:val="20"/>
                <w:szCs w:val="20"/>
              </w:rPr>
            </w:pPr>
          </w:p>
        </w:tc>
      </w:tr>
      <w:tr w:rsidR="1F62241E" w:rsidRPr="002E053B" w14:paraId="3281F5E8" w14:textId="77777777" w:rsidTr="56B2BCA2">
        <w:trPr>
          <w:trHeight w:val="300"/>
        </w:trPr>
        <w:tc>
          <w:tcPr>
            <w:tcW w:w="1269" w:type="dxa"/>
          </w:tcPr>
          <w:p w14:paraId="5E7B9708" w14:textId="42A28D80" w:rsidR="7474A023" w:rsidRDefault="7474A023" w:rsidP="56B2BCA2">
            <w:pPr>
              <w:spacing w:line="240" w:lineRule="auto"/>
              <w:rPr>
                <w:rFonts w:eastAsia="Arial"/>
                <w:color w:val="000000" w:themeColor="text1"/>
                <w:sz w:val="20"/>
                <w:szCs w:val="20"/>
              </w:rPr>
            </w:pPr>
            <w:r w:rsidRPr="56B2BCA2">
              <w:rPr>
                <w:rFonts w:eastAsia="Arial"/>
                <w:color w:val="000000" w:themeColor="text1"/>
                <w:sz w:val="20"/>
                <w:szCs w:val="20"/>
              </w:rPr>
              <w:t>17</w:t>
            </w:r>
          </w:p>
        </w:tc>
        <w:tc>
          <w:tcPr>
            <w:tcW w:w="1269" w:type="dxa"/>
          </w:tcPr>
          <w:p w14:paraId="2416DC30" w14:textId="6F526FFD"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6F8EE535" w14:textId="68B7EE30" w:rsidR="1F62241E" w:rsidRPr="002E053B" w:rsidRDefault="1F62241E" w:rsidP="002E053B">
            <w:pPr>
              <w:spacing w:after="0" w:line="240" w:lineRule="auto"/>
              <w:rPr>
                <w:rFonts w:eastAsia="Arial" w:cstheme="minorHAnsi"/>
                <w:color w:val="050505"/>
                <w:sz w:val="20"/>
                <w:szCs w:val="20"/>
              </w:rPr>
            </w:pPr>
            <w:r w:rsidRPr="002E053B">
              <w:rPr>
                <w:rFonts w:eastAsia="Arial" w:cstheme="minorHAnsi"/>
                <w:color w:val="000000" w:themeColor="text1"/>
                <w:sz w:val="20"/>
                <w:szCs w:val="20"/>
              </w:rPr>
              <w:t>Public organization "Sign language interpreters and people with disabilities "Mist"</w:t>
            </w:r>
            <w:r w:rsidRPr="002E053B">
              <w:rPr>
                <w:rFonts w:cstheme="minorHAnsi"/>
                <w:sz w:val="20"/>
                <w:szCs w:val="20"/>
              </w:rPr>
              <w:br/>
            </w:r>
            <w:hyperlink r:id="rId57">
              <w:r w:rsidRPr="002E053B">
                <w:rPr>
                  <w:rStyle w:val="Hyperlink"/>
                  <w:rFonts w:eastAsia="Arial" w:cstheme="minorHAnsi"/>
                  <w:sz w:val="20"/>
                  <w:szCs w:val="20"/>
                </w:rPr>
                <w:t>mist.poltava@gmail.com</w:t>
              </w:r>
            </w:hyperlink>
          </w:p>
        </w:tc>
        <w:tc>
          <w:tcPr>
            <w:tcW w:w="1960" w:type="dxa"/>
          </w:tcPr>
          <w:p w14:paraId="221685E6" w14:textId="6FB423F5"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No information available</w:t>
            </w:r>
          </w:p>
        </w:tc>
        <w:tc>
          <w:tcPr>
            <w:tcW w:w="1250" w:type="dxa"/>
            <w:vMerge/>
          </w:tcPr>
          <w:p w14:paraId="55CB98F8" w14:textId="77777777" w:rsidR="001F68A3" w:rsidRPr="002E053B" w:rsidRDefault="001F68A3" w:rsidP="002E053B">
            <w:pPr>
              <w:spacing w:after="0" w:line="240" w:lineRule="auto"/>
              <w:rPr>
                <w:rFonts w:cstheme="minorHAnsi"/>
                <w:sz w:val="20"/>
                <w:szCs w:val="20"/>
              </w:rPr>
            </w:pPr>
          </w:p>
        </w:tc>
      </w:tr>
      <w:tr w:rsidR="1F62241E" w:rsidRPr="002E053B" w14:paraId="2D03A2C9" w14:textId="77777777" w:rsidTr="56B2BCA2">
        <w:trPr>
          <w:trHeight w:val="300"/>
        </w:trPr>
        <w:tc>
          <w:tcPr>
            <w:tcW w:w="1269" w:type="dxa"/>
          </w:tcPr>
          <w:p w14:paraId="15970EF2" w14:textId="37D175BC" w:rsidR="24B6E545" w:rsidRDefault="24B6E545" w:rsidP="56B2BCA2">
            <w:pPr>
              <w:spacing w:line="240" w:lineRule="auto"/>
              <w:rPr>
                <w:rFonts w:eastAsia="Arial"/>
                <w:color w:val="000000" w:themeColor="text1"/>
                <w:sz w:val="20"/>
                <w:szCs w:val="20"/>
              </w:rPr>
            </w:pPr>
            <w:r w:rsidRPr="56B2BCA2">
              <w:rPr>
                <w:rFonts w:eastAsia="Arial"/>
                <w:color w:val="000000" w:themeColor="text1"/>
                <w:sz w:val="20"/>
                <w:szCs w:val="20"/>
              </w:rPr>
              <w:t>18</w:t>
            </w:r>
          </w:p>
        </w:tc>
        <w:tc>
          <w:tcPr>
            <w:tcW w:w="1269" w:type="dxa"/>
          </w:tcPr>
          <w:p w14:paraId="36B50D0B" w14:textId="1EB97AE0"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131F43C6" w14:textId="639F358C"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"Center for Social Adaptation of People with Disabilities "Ocean of Good"</w:t>
            </w:r>
          </w:p>
          <w:p w14:paraId="274EE0CF" w14:textId="6081B6D5" w:rsidR="1F62241E" w:rsidRPr="002E053B" w:rsidRDefault="1F62241E" w:rsidP="002E053B">
            <w:pPr>
              <w:spacing w:after="0" w:line="240" w:lineRule="auto"/>
              <w:rPr>
                <w:rFonts w:eastAsia="Arial" w:cstheme="minorHAnsi"/>
                <w:color w:val="000000" w:themeColor="text1"/>
                <w:sz w:val="20"/>
                <w:szCs w:val="20"/>
              </w:rPr>
            </w:pPr>
            <w:hyperlink r:id="rId58">
              <w:r w:rsidRPr="002E053B">
                <w:rPr>
                  <w:rStyle w:val="Hyperlink"/>
                  <w:rFonts w:eastAsia="Arial" w:cstheme="minorHAnsi"/>
                  <w:sz w:val="20"/>
                  <w:szCs w:val="20"/>
                </w:rPr>
                <w:t>kateryna.litovchenko.0204@gmail.com</w:t>
              </w:r>
            </w:hyperlink>
          </w:p>
        </w:tc>
        <w:tc>
          <w:tcPr>
            <w:tcW w:w="1960" w:type="dxa"/>
          </w:tcPr>
          <w:p w14:paraId="4449B9C1" w14:textId="2611DE61"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2BCCA5A3" w14:textId="77777777" w:rsidR="001F68A3" w:rsidRPr="002E053B" w:rsidRDefault="001F68A3" w:rsidP="002E053B">
            <w:pPr>
              <w:spacing w:after="0" w:line="240" w:lineRule="auto"/>
              <w:rPr>
                <w:rFonts w:cstheme="minorHAnsi"/>
                <w:sz w:val="20"/>
                <w:szCs w:val="20"/>
              </w:rPr>
            </w:pPr>
          </w:p>
        </w:tc>
      </w:tr>
      <w:tr w:rsidR="1F62241E" w:rsidRPr="002E053B" w14:paraId="6C6D8981" w14:textId="77777777" w:rsidTr="56B2BCA2">
        <w:trPr>
          <w:trHeight w:val="300"/>
        </w:trPr>
        <w:tc>
          <w:tcPr>
            <w:tcW w:w="1269" w:type="dxa"/>
          </w:tcPr>
          <w:p w14:paraId="3C747285" w14:textId="46BFFE07" w:rsidR="1B82F5F2" w:rsidRDefault="1B82F5F2" w:rsidP="56B2BCA2">
            <w:pPr>
              <w:spacing w:line="240" w:lineRule="auto"/>
              <w:rPr>
                <w:rFonts w:eastAsia="Arial"/>
                <w:color w:val="000000" w:themeColor="text1"/>
                <w:sz w:val="20"/>
                <w:szCs w:val="20"/>
              </w:rPr>
            </w:pPr>
            <w:r w:rsidRPr="56B2BCA2">
              <w:rPr>
                <w:rFonts w:eastAsia="Arial"/>
                <w:color w:val="000000" w:themeColor="text1"/>
                <w:sz w:val="20"/>
                <w:szCs w:val="20"/>
              </w:rPr>
              <w:t>19</w:t>
            </w:r>
          </w:p>
        </w:tc>
        <w:tc>
          <w:tcPr>
            <w:tcW w:w="1269" w:type="dxa"/>
          </w:tcPr>
          <w:p w14:paraId="0C2DA67D" w14:textId="4A6872E1"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6618B594" w14:textId="44FA78CC"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NGO Kharkiv Center for the Rehabilitation of Young Disabled People and Their Family Members "Right to Choose"</w:t>
            </w:r>
          </w:p>
          <w:p w14:paraId="3F865271" w14:textId="0DF4A2A4" w:rsidR="1F62241E" w:rsidRPr="002E053B" w:rsidRDefault="1F62241E" w:rsidP="002E053B">
            <w:pPr>
              <w:spacing w:after="0" w:line="240" w:lineRule="auto"/>
              <w:rPr>
                <w:rFonts w:eastAsia="Arial" w:cstheme="minorHAnsi"/>
                <w:color w:val="000000" w:themeColor="text1"/>
                <w:sz w:val="20"/>
                <w:szCs w:val="20"/>
              </w:rPr>
            </w:pPr>
            <w:hyperlink r:id="rId59">
              <w:r w:rsidRPr="002E053B">
                <w:rPr>
                  <w:rStyle w:val="Hyperlink"/>
                  <w:rFonts w:eastAsia="Arial" w:cstheme="minorHAnsi"/>
                  <w:sz w:val="20"/>
                  <w:szCs w:val="20"/>
                </w:rPr>
                <w:t>https://www.facebook.com/groups/286148898166834</w:t>
              </w:r>
            </w:hyperlink>
          </w:p>
        </w:tc>
        <w:tc>
          <w:tcPr>
            <w:tcW w:w="1960" w:type="dxa"/>
          </w:tcPr>
          <w:p w14:paraId="25FF5C33" w14:textId="2ED8259A"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6E14FDC6" w14:textId="77777777" w:rsidR="001F68A3" w:rsidRPr="002E053B" w:rsidRDefault="001F68A3" w:rsidP="002E053B">
            <w:pPr>
              <w:spacing w:after="0" w:line="240" w:lineRule="auto"/>
              <w:rPr>
                <w:rFonts w:cstheme="minorHAnsi"/>
                <w:sz w:val="20"/>
                <w:szCs w:val="20"/>
              </w:rPr>
            </w:pPr>
          </w:p>
        </w:tc>
      </w:tr>
      <w:tr w:rsidR="1F62241E" w:rsidRPr="002E053B" w14:paraId="2534D242" w14:textId="77777777" w:rsidTr="56B2BCA2">
        <w:trPr>
          <w:trHeight w:val="300"/>
        </w:trPr>
        <w:tc>
          <w:tcPr>
            <w:tcW w:w="1269" w:type="dxa"/>
          </w:tcPr>
          <w:p w14:paraId="0CD3A007" w14:textId="5E15CA84" w:rsidR="7C6E3C97" w:rsidRDefault="7C6E3C97"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20</w:t>
            </w:r>
          </w:p>
        </w:tc>
        <w:tc>
          <w:tcPr>
            <w:tcW w:w="1269" w:type="dxa"/>
          </w:tcPr>
          <w:p w14:paraId="15AB898A" w14:textId="3496E1D1"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Regional</w:t>
            </w:r>
          </w:p>
        </w:tc>
        <w:tc>
          <w:tcPr>
            <w:tcW w:w="4347" w:type="dxa"/>
          </w:tcPr>
          <w:p w14:paraId="1802BADB" w14:textId="57576FC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"Donetsk Regional Organization of the All-Ukrainian Organization of the Union of Persons with Disabilities of Ukraine"</w:t>
            </w:r>
          </w:p>
          <w:p w14:paraId="518EFA81" w14:textId="250832BC" w:rsidR="1F62241E" w:rsidRPr="002E053B" w:rsidRDefault="1F62241E" w:rsidP="002E053B">
            <w:pPr>
              <w:spacing w:after="0" w:line="240" w:lineRule="auto"/>
              <w:rPr>
                <w:rFonts w:eastAsia="Arial" w:cstheme="minorHAnsi"/>
                <w:color w:val="000000" w:themeColor="text1"/>
                <w:sz w:val="20"/>
                <w:szCs w:val="20"/>
              </w:rPr>
            </w:pPr>
            <w:hyperlink r:id="rId60">
              <w:r w:rsidRPr="002E053B">
                <w:rPr>
                  <w:rStyle w:val="Hyperlink"/>
                  <w:rFonts w:eastAsia="Arial" w:cstheme="minorHAnsi"/>
                  <w:sz w:val="20"/>
                  <w:szCs w:val="20"/>
                </w:rPr>
                <w:t>https://dooi.at.ua/</w:t>
              </w:r>
            </w:hyperlink>
          </w:p>
          <w:p w14:paraId="36E05953" w14:textId="500D400A" w:rsidR="1F62241E" w:rsidRPr="002E053B" w:rsidRDefault="1F62241E" w:rsidP="002E053B">
            <w:pPr>
              <w:spacing w:after="0" w:line="240" w:lineRule="auto"/>
              <w:rPr>
                <w:rFonts w:eastAsia="Arial" w:cstheme="minorHAnsi"/>
                <w:color w:val="000000" w:themeColor="text1"/>
                <w:sz w:val="20"/>
                <w:szCs w:val="20"/>
              </w:rPr>
            </w:pPr>
            <w:hyperlink r:id="rId61">
              <w:r w:rsidRPr="002E053B">
                <w:rPr>
                  <w:rStyle w:val="Hyperlink"/>
                  <w:rFonts w:eastAsia="Arial" w:cstheme="minorHAnsi"/>
                  <w:sz w:val="20"/>
                  <w:szCs w:val="20"/>
                </w:rPr>
                <w:t>linelifedooi@ukr.net</w:t>
              </w:r>
            </w:hyperlink>
          </w:p>
        </w:tc>
        <w:tc>
          <w:tcPr>
            <w:tcW w:w="1960" w:type="dxa"/>
          </w:tcPr>
          <w:p w14:paraId="5201552F" w14:textId="7D14B80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372413D5" w14:textId="77777777" w:rsidR="001F68A3" w:rsidRPr="002E053B" w:rsidRDefault="001F68A3" w:rsidP="002E053B">
            <w:pPr>
              <w:spacing w:after="0" w:line="240" w:lineRule="auto"/>
              <w:rPr>
                <w:rFonts w:cstheme="minorHAnsi"/>
                <w:sz w:val="20"/>
                <w:szCs w:val="20"/>
              </w:rPr>
            </w:pPr>
          </w:p>
        </w:tc>
      </w:tr>
      <w:tr w:rsidR="1F62241E" w:rsidRPr="002E053B" w14:paraId="69EB6575" w14:textId="77777777" w:rsidTr="56B2BCA2">
        <w:trPr>
          <w:trHeight w:val="300"/>
        </w:trPr>
        <w:tc>
          <w:tcPr>
            <w:tcW w:w="1269" w:type="dxa"/>
          </w:tcPr>
          <w:p w14:paraId="5C91B793" w14:textId="070BAAF0" w:rsidR="2DC621F1" w:rsidRDefault="2DC621F1" w:rsidP="56B2BCA2">
            <w:pPr>
              <w:spacing w:line="240" w:lineRule="auto"/>
              <w:rPr>
                <w:rFonts w:eastAsia="Arial"/>
                <w:color w:val="000000" w:themeColor="text1"/>
                <w:sz w:val="20"/>
                <w:szCs w:val="20"/>
              </w:rPr>
            </w:pPr>
            <w:r w:rsidRPr="56B2BCA2">
              <w:rPr>
                <w:rFonts w:eastAsia="Arial"/>
                <w:color w:val="000000" w:themeColor="text1"/>
                <w:sz w:val="20"/>
                <w:szCs w:val="20"/>
              </w:rPr>
              <w:t>21</w:t>
            </w:r>
          </w:p>
        </w:tc>
        <w:tc>
          <w:tcPr>
            <w:tcW w:w="1269" w:type="dxa"/>
          </w:tcPr>
          <w:p w14:paraId="1F47B959" w14:textId="4E6FF7E8"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71B2DCD8" w14:textId="14D3B74E"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w:t>
            </w:r>
            <w:proofErr w:type="spellStart"/>
            <w:r w:rsidRPr="002E053B">
              <w:rPr>
                <w:rFonts w:eastAsia="Arial" w:cstheme="minorHAnsi"/>
                <w:color w:val="000000" w:themeColor="text1"/>
                <w:sz w:val="20"/>
                <w:szCs w:val="20"/>
              </w:rPr>
              <w:t>Pokrov</w:t>
            </w:r>
            <w:proofErr w:type="spellEnd"/>
            <w:r w:rsidRPr="002E053B">
              <w:rPr>
                <w:rFonts w:eastAsia="Arial" w:cstheme="minorHAnsi"/>
                <w:color w:val="000000" w:themeColor="text1"/>
                <w:sz w:val="20"/>
                <w:szCs w:val="20"/>
              </w:rPr>
              <w:t xml:space="preserve"> District Organization of Persons with Disabilities"</w:t>
            </w:r>
          </w:p>
          <w:p w14:paraId="602AC852" w14:textId="27A69E9E" w:rsidR="1F62241E" w:rsidRPr="002E053B" w:rsidRDefault="1F62241E" w:rsidP="002E053B">
            <w:pPr>
              <w:spacing w:after="0" w:line="240" w:lineRule="auto"/>
              <w:rPr>
                <w:rFonts w:eastAsia="Arial" w:cstheme="minorHAnsi"/>
                <w:color w:val="000000" w:themeColor="text1"/>
                <w:sz w:val="20"/>
                <w:szCs w:val="20"/>
              </w:rPr>
            </w:pPr>
            <w:hyperlink r:id="rId62">
              <w:r w:rsidRPr="002E053B">
                <w:rPr>
                  <w:rStyle w:val="Hyperlink"/>
                  <w:rFonts w:eastAsia="Arial" w:cstheme="minorHAnsi"/>
                  <w:sz w:val="20"/>
                  <w:szCs w:val="20"/>
                </w:rPr>
                <w:t>https://www.facebook.com/groups/1993530370877298/</w:t>
              </w:r>
            </w:hyperlink>
          </w:p>
        </w:tc>
        <w:tc>
          <w:tcPr>
            <w:tcW w:w="1960" w:type="dxa"/>
          </w:tcPr>
          <w:p w14:paraId="4655BD99" w14:textId="5409D5A3"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651AB992" w14:textId="77777777" w:rsidR="001F68A3" w:rsidRPr="002E053B" w:rsidRDefault="001F68A3" w:rsidP="002E053B">
            <w:pPr>
              <w:spacing w:after="0" w:line="240" w:lineRule="auto"/>
              <w:rPr>
                <w:rFonts w:cstheme="minorHAnsi"/>
                <w:sz w:val="20"/>
                <w:szCs w:val="20"/>
              </w:rPr>
            </w:pPr>
          </w:p>
        </w:tc>
      </w:tr>
      <w:tr w:rsidR="1F62241E" w:rsidRPr="002E053B" w14:paraId="4432B479" w14:textId="77777777" w:rsidTr="56B2BCA2">
        <w:trPr>
          <w:trHeight w:val="300"/>
        </w:trPr>
        <w:tc>
          <w:tcPr>
            <w:tcW w:w="1269" w:type="dxa"/>
          </w:tcPr>
          <w:p w14:paraId="7755479B" w14:textId="3E42C628" w:rsidR="642FCC6C" w:rsidRDefault="642FCC6C" w:rsidP="56B2BCA2">
            <w:pPr>
              <w:spacing w:line="240" w:lineRule="auto"/>
              <w:rPr>
                <w:rFonts w:eastAsia="Arial"/>
                <w:color w:val="000000" w:themeColor="text1"/>
                <w:sz w:val="20"/>
                <w:szCs w:val="20"/>
              </w:rPr>
            </w:pPr>
            <w:r w:rsidRPr="56B2BCA2">
              <w:rPr>
                <w:rFonts w:eastAsia="Arial"/>
                <w:color w:val="000000" w:themeColor="text1"/>
                <w:sz w:val="20"/>
                <w:szCs w:val="20"/>
              </w:rPr>
              <w:t>22</w:t>
            </w:r>
          </w:p>
        </w:tc>
        <w:tc>
          <w:tcPr>
            <w:tcW w:w="1269" w:type="dxa"/>
          </w:tcPr>
          <w:p w14:paraId="142CE93F" w14:textId="3ED18199"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071757BB" w14:textId="716CE4B5"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organization "Development of the personality of a child Plus"</w:t>
            </w:r>
          </w:p>
          <w:p w14:paraId="1F32FC5D" w14:textId="1B0772F0" w:rsidR="1F62241E" w:rsidRPr="002E053B" w:rsidRDefault="1F62241E" w:rsidP="002E053B">
            <w:pPr>
              <w:spacing w:after="0" w:line="240" w:lineRule="auto"/>
              <w:rPr>
                <w:rFonts w:eastAsia="Arial" w:cstheme="minorHAnsi"/>
                <w:color w:val="000000" w:themeColor="text1"/>
                <w:sz w:val="20"/>
                <w:szCs w:val="20"/>
              </w:rPr>
            </w:pPr>
            <w:hyperlink r:id="rId63">
              <w:r w:rsidRPr="002E053B">
                <w:rPr>
                  <w:rStyle w:val="Hyperlink"/>
                  <w:rFonts w:eastAsia="Arial" w:cstheme="minorHAnsi"/>
                  <w:sz w:val="20"/>
                  <w:szCs w:val="20"/>
                </w:rPr>
                <w:t>https://www.facebook.com/profile.php?id=100077106311401</w:t>
              </w:r>
            </w:hyperlink>
          </w:p>
        </w:tc>
        <w:tc>
          <w:tcPr>
            <w:tcW w:w="1960" w:type="dxa"/>
          </w:tcPr>
          <w:p w14:paraId="19F42430" w14:textId="14497FB7"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412C562F" w14:textId="77777777" w:rsidR="001F68A3" w:rsidRPr="002E053B" w:rsidRDefault="001F68A3" w:rsidP="002E053B">
            <w:pPr>
              <w:spacing w:after="0" w:line="240" w:lineRule="auto"/>
              <w:rPr>
                <w:rFonts w:cstheme="minorHAnsi"/>
                <w:sz w:val="20"/>
                <w:szCs w:val="20"/>
              </w:rPr>
            </w:pPr>
          </w:p>
        </w:tc>
      </w:tr>
      <w:tr w:rsidR="1F62241E" w:rsidRPr="002E053B" w14:paraId="170F142E" w14:textId="77777777" w:rsidTr="56B2BCA2">
        <w:trPr>
          <w:trHeight w:val="300"/>
        </w:trPr>
        <w:tc>
          <w:tcPr>
            <w:tcW w:w="1269" w:type="dxa"/>
          </w:tcPr>
          <w:p w14:paraId="1E73E335" w14:textId="113D20F1" w:rsidR="321AA0F2" w:rsidRDefault="321AA0F2" w:rsidP="56B2BCA2">
            <w:pPr>
              <w:spacing w:line="240" w:lineRule="auto"/>
              <w:rPr>
                <w:rFonts w:eastAsia="Arial"/>
                <w:color w:val="000000" w:themeColor="text1"/>
                <w:sz w:val="20"/>
                <w:szCs w:val="20"/>
              </w:rPr>
            </w:pPr>
            <w:r w:rsidRPr="56B2BCA2">
              <w:rPr>
                <w:rFonts w:eastAsia="Arial"/>
                <w:color w:val="000000" w:themeColor="text1"/>
                <w:sz w:val="20"/>
                <w:szCs w:val="20"/>
              </w:rPr>
              <w:t>23</w:t>
            </w:r>
          </w:p>
        </w:tc>
        <w:tc>
          <w:tcPr>
            <w:tcW w:w="1269" w:type="dxa"/>
          </w:tcPr>
          <w:p w14:paraId="17660882" w14:textId="0B4F810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4D79B039" w14:textId="15B92D90"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Public association City Club "Believe in yourself"</w:t>
            </w:r>
          </w:p>
          <w:p w14:paraId="47DAFA58" w14:textId="039F27F5" w:rsidR="1F62241E" w:rsidRPr="002E053B" w:rsidRDefault="1F62241E" w:rsidP="002E053B">
            <w:pPr>
              <w:spacing w:after="0" w:line="240" w:lineRule="auto"/>
              <w:rPr>
                <w:rFonts w:eastAsia="Arial" w:cstheme="minorHAnsi"/>
                <w:color w:val="000000" w:themeColor="text1"/>
                <w:sz w:val="20"/>
                <w:szCs w:val="20"/>
              </w:rPr>
            </w:pPr>
            <w:hyperlink r:id="rId64">
              <w:r w:rsidRPr="002E053B">
                <w:rPr>
                  <w:rStyle w:val="Hyperlink"/>
                  <w:rFonts w:eastAsia="Arial" w:cstheme="minorHAnsi"/>
                  <w:sz w:val="20"/>
                  <w:szCs w:val="20"/>
                </w:rPr>
                <w:t>https://www.facebook.com/profile.php?id=100064535418887</w:t>
              </w:r>
            </w:hyperlink>
          </w:p>
          <w:p w14:paraId="6C7DEAA7" w14:textId="19236B42" w:rsidR="1F62241E" w:rsidRPr="002E053B" w:rsidRDefault="1F62241E" w:rsidP="002E053B">
            <w:pPr>
              <w:spacing w:after="0" w:line="240" w:lineRule="auto"/>
              <w:rPr>
                <w:rFonts w:eastAsia="Arial" w:cstheme="minorHAnsi"/>
                <w:color w:val="050505"/>
                <w:sz w:val="20"/>
                <w:szCs w:val="20"/>
              </w:rPr>
            </w:pPr>
            <w:hyperlink r:id="rId65">
              <w:r w:rsidRPr="002E053B">
                <w:rPr>
                  <w:rStyle w:val="Hyperlink"/>
                  <w:rFonts w:eastAsia="Arial" w:cstheme="minorHAnsi"/>
                  <w:sz w:val="20"/>
                  <w:szCs w:val="20"/>
                </w:rPr>
                <w:t>povirusebe_inna@ukr.net</w:t>
              </w:r>
            </w:hyperlink>
          </w:p>
        </w:tc>
        <w:tc>
          <w:tcPr>
            <w:tcW w:w="1960" w:type="dxa"/>
          </w:tcPr>
          <w:p w14:paraId="6BA801AE" w14:textId="34CBF065"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42593A25" w14:textId="77777777" w:rsidR="001F68A3" w:rsidRPr="002E053B" w:rsidRDefault="001F68A3" w:rsidP="002E053B">
            <w:pPr>
              <w:spacing w:after="0" w:line="240" w:lineRule="auto"/>
              <w:rPr>
                <w:rFonts w:cstheme="minorHAnsi"/>
                <w:sz w:val="20"/>
                <w:szCs w:val="20"/>
              </w:rPr>
            </w:pPr>
          </w:p>
        </w:tc>
      </w:tr>
      <w:tr w:rsidR="1F62241E" w:rsidRPr="002E053B" w14:paraId="6FA345AB" w14:textId="77777777" w:rsidTr="56B2BCA2">
        <w:trPr>
          <w:trHeight w:val="300"/>
        </w:trPr>
        <w:tc>
          <w:tcPr>
            <w:tcW w:w="1269" w:type="dxa"/>
          </w:tcPr>
          <w:p w14:paraId="70CCE458" w14:textId="41E0ED5C" w:rsidR="21768570" w:rsidRDefault="21768570" w:rsidP="56B2BCA2">
            <w:pPr>
              <w:spacing w:line="240" w:lineRule="auto"/>
              <w:rPr>
                <w:rFonts w:eastAsia="Arial"/>
                <w:color w:val="000000" w:themeColor="text1"/>
                <w:sz w:val="20"/>
                <w:szCs w:val="20"/>
              </w:rPr>
            </w:pPr>
            <w:r w:rsidRPr="56B2BCA2">
              <w:rPr>
                <w:rFonts w:eastAsia="Arial"/>
                <w:color w:val="000000" w:themeColor="text1"/>
                <w:sz w:val="20"/>
                <w:szCs w:val="20"/>
              </w:rPr>
              <w:t>24</w:t>
            </w:r>
          </w:p>
        </w:tc>
        <w:tc>
          <w:tcPr>
            <w:tcW w:w="1269" w:type="dxa"/>
          </w:tcPr>
          <w:p w14:paraId="742BC51C" w14:textId="535A1E7E"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Local</w:t>
            </w:r>
          </w:p>
        </w:tc>
        <w:tc>
          <w:tcPr>
            <w:tcW w:w="4347" w:type="dxa"/>
          </w:tcPr>
          <w:p w14:paraId="345ABA1C" w14:textId="268FF319" w:rsidR="1F62241E" w:rsidRPr="006E35F3" w:rsidRDefault="1F62241E" w:rsidP="002E053B">
            <w:pPr>
              <w:spacing w:after="0" w:line="240" w:lineRule="auto"/>
              <w:rPr>
                <w:rFonts w:eastAsia="Arial" w:cstheme="minorHAnsi"/>
                <w:color w:val="000000" w:themeColor="text1"/>
                <w:sz w:val="20"/>
                <w:szCs w:val="20"/>
                <w:lang w:val="es-ES"/>
              </w:rPr>
            </w:pPr>
            <w:r w:rsidRPr="006E35F3">
              <w:rPr>
                <w:rFonts w:eastAsia="Arial" w:cstheme="minorHAnsi"/>
                <w:color w:val="000000" w:themeColor="text1"/>
                <w:sz w:val="20"/>
                <w:szCs w:val="20"/>
                <w:lang w:val="es-ES"/>
              </w:rPr>
              <w:t xml:space="preserve">NGO “Modern </w:t>
            </w:r>
            <w:proofErr w:type="spellStart"/>
            <w:r w:rsidRPr="006E35F3">
              <w:rPr>
                <w:rFonts w:eastAsia="Arial" w:cstheme="minorHAnsi"/>
                <w:color w:val="000000" w:themeColor="text1"/>
                <w:sz w:val="20"/>
                <w:szCs w:val="20"/>
                <w:lang w:val="es-ES"/>
              </w:rPr>
              <w:t>view</w:t>
            </w:r>
            <w:proofErr w:type="spellEnd"/>
            <w:r w:rsidRPr="006E35F3">
              <w:rPr>
                <w:rFonts w:eastAsia="Arial" w:cstheme="minorHAnsi"/>
                <w:color w:val="000000" w:themeColor="text1"/>
                <w:sz w:val="20"/>
                <w:szCs w:val="20"/>
                <w:lang w:val="es-ES"/>
              </w:rPr>
              <w:t>”</w:t>
            </w:r>
          </w:p>
          <w:p w14:paraId="74F28C9B" w14:textId="16615F2E" w:rsidR="1F62241E" w:rsidRPr="006E35F3" w:rsidRDefault="1F62241E" w:rsidP="002E053B">
            <w:pPr>
              <w:spacing w:after="0" w:line="240" w:lineRule="auto"/>
              <w:rPr>
                <w:rFonts w:eastAsia="Arial" w:cstheme="minorHAnsi"/>
                <w:color w:val="000000" w:themeColor="text1"/>
                <w:sz w:val="20"/>
                <w:szCs w:val="20"/>
                <w:lang w:val="es-ES"/>
              </w:rPr>
            </w:pPr>
            <w:hyperlink r:id="rId66">
              <w:r w:rsidRPr="006E35F3">
                <w:rPr>
                  <w:rStyle w:val="Hyperlink"/>
                  <w:rFonts w:eastAsia="Arial" w:cstheme="minorHAnsi"/>
                  <w:sz w:val="20"/>
                  <w:szCs w:val="20"/>
                  <w:lang w:val="es-ES"/>
                </w:rPr>
                <w:t>gssp2013@ukr.net</w:t>
              </w:r>
            </w:hyperlink>
          </w:p>
          <w:p w14:paraId="6F0CD520" w14:textId="60AEE060" w:rsidR="1F62241E" w:rsidRPr="002E053B" w:rsidRDefault="1F62241E" w:rsidP="002E053B">
            <w:pPr>
              <w:spacing w:after="0" w:line="240" w:lineRule="auto"/>
              <w:rPr>
                <w:rFonts w:eastAsia="Arial" w:cstheme="minorHAnsi"/>
                <w:color w:val="000000" w:themeColor="text1"/>
                <w:sz w:val="20"/>
                <w:szCs w:val="20"/>
              </w:rPr>
            </w:pPr>
            <w:hyperlink r:id="rId67">
              <w:r w:rsidRPr="002E053B">
                <w:rPr>
                  <w:rStyle w:val="Hyperlink"/>
                  <w:rFonts w:eastAsia="Arial" w:cstheme="minorHAnsi"/>
                  <w:sz w:val="20"/>
                  <w:szCs w:val="20"/>
                </w:rPr>
                <w:t>https://gssp.org.ua/</w:t>
              </w:r>
            </w:hyperlink>
          </w:p>
        </w:tc>
        <w:tc>
          <w:tcPr>
            <w:tcW w:w="1960" w:type="dxa"/>
          </w:tcPr>
          <w:p w14:paraId="1745E1DC" w14:textId="705F901E"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female head of organization</w:t>
            </w:r>
          </w:p>
        </w:tc>
        <w:tc>
          <w:tcPr>
            <w:tcW w:w="1250" w:type="dxa"/>
            <w:vMerge/>
          </w:tcPr>
          <w:p w14:paraId="62D0E60B" w14:textId="77777777" w:rsidR="001F68A3" w:rsidRPr="002E053B" w:rsidRDefault="001F68A3" w:rsidP="002E053B">
            <w:pPr>
              <w:spacing w:after="0" w:line="240" w:lineRule="auto"/>
              <w:rPr>
                <w:rFonts w:cstheme="minorHAnsi"/>
                <w:sz w:val="20"/>
                <w:szCs w:val="20"/>
              </w:rPr>
            </w:pPr>
          </w:p>
        </w:tc>
      </w:tr>
      <w:tr w:rsidR="1F62241E" w:rsidRPr="002E053B" w14:paraId="4EA8DE08" w14:textId="77777777" w:rsidTr="56B2BCA2">
        <w:trPr>
          <w:trHeight w:val="300"/>
        </w:trPr>
        <w:tc>
          <w:tcPr>
            <w:tcW w:w="1269" w:type="dxa"/>
          </w:tcPr>
          <w:p w14:paraId="770A7361" w14:textId="55BBEE53" w:rsidR="42D7317E" w:rsidRDefault="42D7317E" w:rsidP="56B2BCA2">
            <w:pPr>
              <w:spacing w:line="240" w:lineRule="auto"/>
              <w:rPr>
                <w:rFonts w:eastAsia="Arial"/>
                <w:color w:val="000000" w:themeColor="text1"/>
                <w:sz w:val="20"/>
                <w:szCs w:val="20"/>
              </w:rPr>
            </w:pPr>
            <w:r w:rsidRPr="56B2BCA2">
              <w:rPr>
                <w:rFonts w:eastAsia="Arial"/>
                <w:color w:val="000000" w:themeColor="text1"/>
                <w:sz w:val="20"/>
                <w:szCs w:val="20"/>
              </w:rPr>
              <w:t>25</w:t>
            </w:r>
          </w:p>
        </w:tc>
        <w:tc>
          <w:tcPr>
            <w:tcW w:w="1269" w:type="dxa"/>
          </w:tcPr>
          <w:p w14:paraId="5A9716CF" w14:textId="2CF36779"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National</w:t>
            </w:r>
          </w:p>
        </w:tc>
        <w:tc>
          <w:tcPr>
            <w:tcW w:w="4347" w:type="dxa"/>
          </w:tcPr>
          <w:p w14:paraId="7C1CA6D8" w14:textId="496A4F21"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Luhansk oblast society of people with disabilities</w:t>
            </w:r>
          </w:p>
          <w:p w14:paraId="0CC5A479" w14:textId="1C6D6A70" w:rsidR="1F62241E" w:rsidRPr="002E053B" w:rsidRDefault="1F62241E" w:rsidP="002E053B">
            <w:pPr>
              <w:spacing w:after="0" w:line="240" w:lineRule="auto"/>
              <w:rPr>
                <w:rFonts w:eastAsia="Arial" w:cstheme="minorHAnsi"/>
                <w:color w:val="000000" w:themeColor="text1"/>
                <w:sz w:val="20"/>
                <w:szCs w:val="20"/>
              </w:rPr>
            </w:pPr>
            <w:hyperlink r:id="rId68">
              <w:r w:rsidRPr="002E053B">
                <w:rPr>
                  <w:rStyle w:val="Hyperlink"/>
                  <w:rFonts w:eastAsia="Arial" w:cstheme="minorHAnsi"/>
                  <w:sz w:val="20"/>
                  <w:szCs w:val="20"/>
                </w:rPr>
                <w:t>https://www.facebook.com/luhanskLAOLI</w:t>
              </w:r>
            </w:hyperlink>
          </w:p>
          <w:p w14:paraId="3CA1BBF5" w14:textId="6FC5DBF5" w:rsidR="1F62241E" w:rsidRPr="002E053B" w:rsidRDefault="1F62241E" w:rsidP="002E053B">
            <w:pPr>
              <w:spacing w:after="0" w:line="240" w:lineRule="auto"/>
              <w:rPr>
                <w:rFonts w:eastAsia="Arial" w:cstheme="minorHAnsi"/>
                <w:color w:val="000000" w:themeColor="text1"/>
                <w:sz w:val="20"/>
                <w:szCs w:val="20"/>
              </w:rPr>
            </w:pPr>
            <w:hyperlink r:id="rId69">
              <w:r w:rsidRPr="002E053B">
                <w:rPr>
                  <w:rStyle w:val="Hyperlink"/>
                  <w:rFonts w:eastAsia="Arial" w:cstheme="minorHAnsi"/>
                  <w:sz w:val="20"/>
                  <w:szCs w:val="20"/>
                </w:rPr>
                <w:t>laooi@ukr.net</w:t>
              </w:r>
            </w:hyperlink>
          </w:p>
          <w:p w14:paraId="0249148A" w14:textId="15E5AA67" w:rsidR="1F62241E" w:rsidRPr="002E053B" w:rsidRDefault="1F62241E" w:rsidP="002E053B">
            <w:pPr>
              <w:spacing w:after="0" w:line="240" w:lineRule="auto"/>
              <w:rPr>
                <w:rFonts w:eastAsia="Arial" w:cstheme="minorHAnsi"/>
                <w:color w:val="000000" w:themeColor="text1"/>
                <w:sz w:val="20"/>
                <w:szCs w:val="20"/>
              </w:rPr>
            </w:pPr>
            <w:hyperlink r:id="rId70">
              <w:r w:rsidRPr="002E053B">
                <w:rPr>
                  <w:rStyle w:val="Hyperlink"/>
                  <w:rFonts w:eastAsia="Arial" w:cstheme="minorHAnsi"/>
                  <w:sz w:val="20"/>
                  <w:szCs w:val="20"/>
                </w:rPr>
                <w:t>https://incnet.org.ua/</w:t>
              </w:r>
            </w:hyperlink>
          </w:p>
        </w:tc>
        <w:tc>
          <w:tcPr>
            <w:tcW w:w="1960" w:type="dxa"/>
          </w:tcPr>
          <w:p w14:paraId="1C392FDD" w14:textId="38AB5B53"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male head of organization</w:t>
            </w:r>
          </w:p>
        </w:tc>
        <w:tc>
          <w:tcPr>
            <w:tcW w:w="1250" w:type="dxa"/>
            <w:vMerge/>
          </w:tcPr>
          <w:p w14:paraId="57D7ADB8" w14:textId="77777777" w:rsidR="001F68A3" w:rsidRPr="002E053B" w:rsidRDefault="001F68A3" w:rsidP="002E053B">
            <w:pPr>
              <w:spacing w:after="0" w:line="240" w:lineRule="auto"/>
              <w:rPr>
                <w:rFonts w:cstheme="minorHAnsi"/>
                <w:sz w:val="20"/>
                <w:szCs w:val="20"/>
              </w:rPr>
            </w:pPr>
          </w:p>
        </w:tc>
      </w:tr>
      <w:tr w:rsidR="1F62241E" w:rsidRPr="002E053B" w14:paraId="273AD15B" w14:textId="77777777" w:rsidTr="56B2BCA2">
        <w:trPr>
          <w:trHeight w:val="300"/>
        </w:trPr>
        <w:tc>
          <w:tcPr>
            <w:tcW w:w="1269" w:type="dxa"/>
          </w:tcPr>
          <w:p w14:paraId="29443005" w14:textId="66EBC2F3" w:rsidR="37790A54" w:rsidRDefault="37790A54" w:rsidP="56B2BCA2">
            <w:pPr>
              <w:spacing w:line="240" w:lineRule="auto"/>
              <w:rPr>
                <w:rFonts w:eastAsia="Arial"/>
                <w:color w:val="000000" w:themeColor="text1"/>
                <w:sz w:val="20"/>
                <w:szCs w:val="20"/>
              </w:rPr>
            </w:pPr>
            <w:r w:rsidRPr="56B2BCA2">
              <w:rPr>
                <w:rFonts w:eastAsia="Arial"/>
                <w:color w:val="000000" w:themeColor="text1"/>
                <w:sz w:val="20"/>
                <w:szCs w:val="20"/>
              </w:rPr>
              <w:t>26</w:t>
            </w:r>
          </w:p>
        </w:tc>
        <w:tc>
          <w:tcPr>
            <w:tcW w:w="1269" w:type="dxa"/>
          </w:tcPr>
          <w:p w14:paraId="69867DB3" w14:textId="5EBAA888"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Regional</w:t>
            </w:r>
          </w:p>
        </w:tc>
        <w:tc>
          <w:tcPr>
            <w:tcW w:w="4347" w:type="dxa"/>
          </w:tcPr>
          <w:p w14:paraId="2130C3D0" w14:textId="014EF313"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Dnipro oblast society of blind people (UTOS)</w:t>
            </w:r>
          </w:p>
          <w:p w14:paraId="55302F54" w14:textId="31E0BEE7" w:rsidR="1F62241E" w:rsidRPr="002E053B" w:rsidRDefault="1F62241E" w:rsidP="002E053B">
            <w:pPr>
              <w:spacing w:after="0" w:line="240" w:lineRule="auto"/>
              <w:rPr>
                <w:rFonts w:eastAsia="Arial" w:cstheme="minorHAnsi"/>
                <w:color w:val="000000" w:themeColor="text1"/>
                <w:sz w:val="20"/>
                <w:szCs w:val="20"/>
              </w:rPr>
            </w:pPr>
            <w:hyperlink r:id="rId71">
              <w:r w:rsidRPr="002E053B">
                <w:rPr>
                  <w:rStyle w:val="Hyperlink"/>
                  <w:rFonts w:eastAsia="Arial" w:cstheme="minorHAnsi"/>
                  <w:sz w:val="20"/>
                  <w:szCs w:val="20"/>
                </w:rPr>
                <w:t>dputos@ukr.net</w:t>
              </w:r>
            </w:hyperlink>
          </w:p>
          <w:p w14:paraId="2CEB60FA" w14:textId="4B8EAC1E" w:rsidR="1F62241E" w:rsidRPr="002E053B" w:rsidRDefault="1F62241E" w:rsidP="002E053B">
            <w:pPr>
              <w:spacing w:after="0" w:line="240" w:lineRule="auto"/>
              <w:rPr>
                <w:rFonts w:eastAsia="Arial" w:cstheme="minorHAnsi"/>
                <w:color w:val="000000" w:themeColor="text1"/>
                <w:sz w:val="20"/>
                <w:szCs w:val="20"/>
              </w:rPr>
            </w:pPr>
            <w:hyperlink r:id="rId72">
              <w:r w:rsidRPr="002E053B">
                <w:rPr>
                  <w:rStyle w:val="Hyperlink"/>
                  <w:rFonts w:eastAsia="Arial" w:cstheme="minorHAnsi"/>
                  <w:sz w:val="20"/>
                  <w:szCs w:val="20"/>
                </w:rPr>
                <w:t>https://www.facebook.com/Dooutos/</w:t>
              </w:r>
            </w:hyperlink>
          </w:p>
        </w:tc>
        <w:tc>
          <w:tcPr>
            <w:tcW w:w="1960" w:type="dxa"/>
          </w:tcPr>
          <w:p w14:paraId="09BE5AB1" w14:textId="67B57006" w:rsidR="1F62241E" w:rsidRPr="002E053B" w:rsidRDefault="1F6224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1 male head of organization</w:t>
            </w:r>
          </w:p>
          <w:p w14:paraId="3F1A38FC" w14:textId="395BC1E8" w:rsidR="1F62241E" w:rsidRPr="002E053B" w:rsidRDefault="1F62241E" w:rsidP="002E053B">
            <w:pPr>
              <w:spacing w:after="0" w:line="240" w:lineRule="auto"/>
              <w:rPr>
                <w:rFonts w:eastAsia="Arial" w:cstheme="minorHAnsi"/>
                <w:color w:val="000000" w:themeColor="text1"/>
                <w:sz w:val="20"/>
                <w:szCs w:val="20"/>
              </w:rPr>
            </w:pPr>
          </w:p>
        </w:tc>
        <w:tc>
          <w:tcPr>
            <w:tcW w:w="1250" w:type="dxa"/>
            <w:vMerge/>
          </w:tcPr>
          <w:p w14:paraId="67F56C40" w14:textId="77777777" w:rsidR="001F68A3" w:rsidRPr="002E053B" w:rsidRDefault="001F68A3" w:rsidP="002E053B">
            <w:pPr>
              <w:spacing w:after="0" w:line="240" w:lineRule="auto"/>
              <w:rPr>
                <w:rFonts w:cstheme="minorHAnsi"/>
                <w:sz w:val="20"/>
                <w:szCs w:val="20"/>
              </w:rPr>
            </w:pPr>
          </w:p>
        </w:tc>
      </w:tr>
      <w:tr w:rsidR="1F62241E" w:rsidRPr="002E053B" w14:paraId="6A612754" w14:textId="77777777" w:rsidTr="56B2BCA2">
        <w:trPr>
          <w:trHeight w:val="300"/>
        </w:trPr>
        <w:tc>
          <w:tcPr>
            <w:tcW w:w="1269" w:type="dxa"/>
          </w:tcPr>
          <w:p w14:paraId="3D223791" w14:textId="0F8E378E" w:rsidR="56B2BCA2" w:rsidRDefault="56B2BCA2" w:rsidP="56B2BCA2">
            <w:pPr>
              <w:spacing w:line="240" w:lineRule="auto"/>
              <w:rPr>
                <w:sz w:val="20"/>
                <w:szCs w:val="20"/>
              </w:rPr>
            </w:pPr>
          </w:p>
        </w:tc>
        <w:tc>
          <w:tcPr>
            <w:tcW w:w="1269" w:type="dxa"/>
          </w:tcPr>
          <w:p w14:paraId="7EDD2DFA" w14:textId="0F2910C9" w:rsidR="1F62241E" w:rsidRPr="002E053B" w:rsidRDefault="1F62241E" w:rsidP="002E053B">
            <w:pPr>
              <w:spacing w:after="0" w:line="240" w:lineRule="auto"/>
              <w:rPr>
                <w:rFonts w:cstheme="minorHAnsi"/>
                <w:sz w:val="20"/>
                <w:szCs w:val="20"/>
              </w:rPr>
            </w:pPr>
          </w:p>
        </w:tc>
        <w:tc>
          <w:tcPr>
            <w:tcW w:w="4347" w:type="dxa"/>
          </w:tcPr>
          <w:p w14:paraId="1ABB28AD" w14:textId="13F6DF95" w:rsidR="1F62241E" w:rsidRPr="002E053B" w:rsidRDefault="1F62241E" w:rsidP="002E053B">
            <w:pPr>
              <w:spacing w:after="0" w:line="240" w:lineRule="auto"/>
              <w:rPr>
                <w:rFonts w:eastAsia="Arial" w:cstheme="minorHAnsi"/>
                <w:color w:val="1155CC"/>
                <w:sz w:val="20"/>
                <w:szCs w:val="20"/>
                <w:u w:val="single"/>
              </w:rPr>
            </w:pPr>
          </w:p>
        </w:tc>
        <w:tc>
          <w:tcPr>
            <w:tcW w:w="1960" w:type="dxa"/>
          </w:tcPr>
          <w:p w14:paraId="5EBE5E8C" w14:textId="4B70D63D" w:rsidR="1F62241E" w:rsidRPr="002E053B" w:rsidRDefault="1F62241E" w:rsidP="002E053B">
            <w:pPr>
              <w:spacing w:after="0" w:line="240" w:lineRule="auto"/>
              <w:rPr>
                <w:rFonts w:eastAsia="Arial" w:cstheme="minorHAnsi"/>
                <w:color w:val="1155CC"/>
                <w:sz w:val="20"/>
                <w:szCs w:val="20"/>
                <w:u w:val="single"/>
              </w:rPr>
            </w:pPr>
          </w:p>
        </w:tc>
        <w:tc>
          <w:tcPr>
            <w:tcW w:w="1250" w:type="dxa"/>
          </w:tcPr>
          <w:p w14:paraId="4057B582" w14:textId="5A6E02A0" w:rsidR="1F62241E" w:rsidRPr="002E053B" w:rsidRDefault="1F62241E" w:rsidP="002E053B">
            <w:pPr>
              <w:spacing w:after="0" w:line="240" w:lineRule="auto"/>
              <w:rPr>
                <w:rFonts w:cstheme="minorHAnsi"/>
                <w:sz w:val="20"/>
                <w:szCs w:val="20"/>
              </w:rPr>
            </w:pPr>
          </w:p>
        </w:tc>
      </w:tr>
      <w:tr w:rsidR="1F62241E" w:rsidRPr="002E053B" w14:paraId="101C8DEA" w14:textId="77777777" w:rsidTr="56B2BCA2">
        <w:trPr>
          <w:trHeight w:val="300"/>
        </w:trPr>
        <w:tc>
          <w:tcPr>
            <w:tcW w:w="1269" w:type="dxa"/>
          </w:tcPr>
          <w:p w14:paraId="193302E8" w14:textId="3B1B348F" w:rsidR="56B2BCA2" w:rsidRDefault="56B2BCA2" w:rsidP="56B2BCA2">
            <w:pPr>
              <w:spacing w:line="240" w:lineRule="auto"/>
              <w:rPr>
                <w:sz w:val="20"/>
                <w:szCs w:val="20"/>
              </w:rPr>
            </w:pPr>
          </w:p>
        </w:tc>
        <w:tc>
          <w:tcPr>
            <w:tcW w:w="1269" w:type="dxa"/>
          </w:tcPr>
          <w:p w14:paraId="2A2AD65F" w14:textId="1F4C394B" w:rsidR="1F62241E" w:rsidRPr="002E053B" w:rsidRDefault="1F62241E" w:rsidP="002E053B">
            <w:pPr>
              <w:spacing w:after="0" w:line="240" w:lineRule="auto"/>
              <w:rPr>
                <w:rFonts w:cstheme="minorHAnsi"/>
                <w:sz w:val="20"/>
                <w:szCs w:val="20"/>
              </w:rPr>
            </w:pPr>
          </w:p>
        </w:tc>
        <w:tc>
          <w:tcPr>
            <w:tcW w:w="4347" w:type="dxa"/>
          </w:tcPr>
          <w:p w14:paraId="7ED4D844" w14:textId="627341BF" w:rsidR="1F62241E" w:rsidRPr="002E053B" w:rsidRDefault="1F62241E" w:rsidP="002E053B">
            <w:pPr>
              <w:spacing w:after="0" w:line="240" w:lineRule="auto"/>
              <w:rPr>
                <w:rFonts w:eastAsia="Arial" w:cstheme="minorHAnsi"/>
                <w:color w:val="1155CC"/>
                <w:sz w:val="20"/>
                <w:szCs w:val="20"/>
                <w:u w:val="single"/>
              </w:rPr>
            </w:pPr>
          </w:p>
        </w:tc>
        <w:tc>
          <w:tcPr>
            <w:tcW w:w="1960" w:type="dxa"/>
          </w:tcPr>
          <w:p w14:paraId="624883C2" w14:textId="316B1065" w:rsidR="1F62241E" w:rsidRPr="002E053B" w:rsidRDefault="1F62241E" w:rsidP="002E053B">
            <w:pPr>
              <w:spacing w:after="0" w:line="240" w:lineRule="auto"/>
              <w:rPr>
                <w:rFonts w:eastAsia="Arial" w:cstheme="minorHAnsi"/>
                <w:color w:val="1155CC"/>
                <w:sz w:val="20"/>
                <w:szCs w:val="20"/>
                <w:u w:val="single"/>
              </w:rPr>
            </w:pPr>
          </w:p>
        </w:tc>
        <w:tc>
          <w:tcPr>
            <w:tcW w:w="1250" w:type="dxa"/>
          </w:tcPr>
          <w:p w14:paraId="1E517EE6" w14:textId="3B2CFDF1" w:rsidR="1F62241E" w:rsidRPr="002E053B" w:rsidRDefault="1F62241E" w:rsidP="002E053B">
            <w:pPr>
              <w:spacing w:after="0" w:line="240" w:lineRule="auto"/>
              <w:rPr>
                <w:rFonts w:cstheme="minorHAnsi"/>
                <w:sz w:val="20"/>
                <w:szCs w:val="20"/>
              </w:rPr>
            </w:pPr>
          </w:p>
        </w:tc>
      </w:tr>
      <w:tr w:rsidR="1F62241E" w:rsidRPr="002E053B" w14:paraId="6E79E42A" w14:textId="77777777" w:rsidTr="56B2BCA2">
        <w:trPr>
          <w:trHeight w:val="300"/>
        </w:trPr>
        <w:tc>
          <w:tcPr>
            <w:tcW w:w="1269" w:type="dxa"/>
          </w:tcPr>
          <w:p w14:paraId="37669004" w14:textId="2A32B922" w:rsidR="56B2BCA2" w:rsidRDefault="56B2BCA2" w:rsidP="56B2BCA2">
            <w:pPr>
              <w:spacing w:line="240" w:lineRule="auto"/>
              <w:rPr>
                <w:sz w:val="20"/>
                <w:szCs w:val="20"/>
              </w:rPr>
            </w:pPr>
          </w:p>
        </w:tc>
        <w:tc>
          <w:tcPr>
            <w:tcW w:w="1269" w:type="dxa"/>
          </w:tcPr>
          <w:p w14:paraId="08A12CDD" w14:textId="73AC73FD" w:rsidR="1F62241E" w:rsidRPr="002E053B" w:rsidRDefault="1F62241E" w:rsidP="002E053B">
            <w:pPr>
              <w:spacing w:after="0" w:line="240" w:lineRule="auto"/>
              <w:rPr>
                <w:rFonts w:cstheme="minorHAnsi"/>
                <w:sz w:val="20"/>
                <w:szCs w:val="20"/>
              </w:rPr>
            </w:pPr>
          </w:p>
        </w:tc>
        <w:tc>
          <w:tcPr>
            <w:tcW w:w="4347" w:type="dxa"/>
          </w:tcPr>
          <w:p w14:paraId="44CFCE45" w14:textId="16E3D98F" w:rsidR="1F62241E" w:rsidRPr="002E053B" w:rsidRDefault="1F62241E" w:rsidP="002E053B">
            <w:pPr>
              <w:spacing w:after="0" w:line="240" w:lineRule="auto"/>
              <w:rPr>
                <w:rFonts w:eastAsia="Arial" w:cstheme="minorHAnsi"/>
                <w:color w:val="1155CC"/>
                <w:sz w:val="20"/>
                <w:szCs w:val="20"/>
                <w:u w:val="single"/>
              </w:rPr>
            </w:pPr>
          </w:p>
        </w:tc>
        <w:tc>
          <w:tcPr>
            <w:tcW w:w="1960" w:type="dxa"/>
          </w:tcPr>
          <w:p w14:paraId="63E7853E" w14:textId="5C98E7AB" w:rsidR="1F62241E" w:rsidRPr="002E053B" w:rsidRDefault="1F62241E" w:rsidP="002E053B">
            <w:pPr>
              <w:spacing w:after="0" w:line="240" w:lineRule="auto"/>
              <w:rPr>
                <w:rFonts w:eastAsia="Arial" w:cstheme="minorHAnsi"/>
                <w:color w:val="1155CC"/>
                <w:sz w:val="20"/>
                <w:szCs w:val="20"/>
                <w:u w:val="single"/>
              </w:rPr>
            </w:pPr>
          </w:p>
        </w:tc>
        <w:tc>
          <w:tcPr>
            <w:tcW w:w="1250" w:type="dxa"/>
          </w:tcPr>
          <w:p w14:paraId="7E44704D" w14:textId="2C6F81AD" w:rsidR="1F62241E" w:rsidRPr="002E053B" w:rsidRDefault="1F62241E" w:rsidP="002E053B">
            <w:pPr>
              <w:spacing w:after="0" w:line="240" w:lineRule="auto"/>
              <w:rPr>
                <w:rFonts w:cstheme="minorHAnsi"/>
                <w:sz w:val="20"/>
                <w:szCs w:val="20"/>
              </w:rPr>
            </w:pPr>
          </w:p>
        </w:tc>
      </w:tr>
      <w:tr w:rsidR="1F62241E" w:rsidRPr="002E053B" w14:paraId="540587B0" w14:textId="77777777" w:rsidTr="56B2BCA2">
        <w:trPr>
          <w:trHeight w:val="300"/>
        </w:trPr>
        <w:tc>
          <w:tcPr>
            <w:tcW w:w="1269" w:type="dxa"/>
          </w:tcPr>
          <w:p w14:paraId="74CC6C0E" w14:textId="2805180A" w:rsidR="56B2BCA2" w:rsidRDefault="56B2BCA2" w:rsidP="56B2BCA2">
            <w:pPr>
              <w:spacing w:line="240" w:lineRule="auto"/>
              <w:rPr>
                <w:sz w:val="20"/>
                <w:szCs w:val="20"/>
              </w:rPr>
            </w:pPr>
          </w:p>
        </w:tc>
        <w:tc>
          <w:tcPr>
            <w:tcW w:w="1269" w:type="dxa"/>
          </w:tcPr>
          <w:p w14:paraId="0A25AC93" w14:textId="1068E1EB" w:rsidR="1F62241E" w:rsidRPr="002E053B" w:rsidRDefault="1F62241E" w:rsidP="002E053B">
            <w:pPr>
              <w:spacing w:after="0" w:line="240" w:lineRule="auto"/>
              <w:rPr>
                <w:rFonts w:cstheme="minorHAnsi"/>
                <w:sz w:val="20"/>
                <w:szCs w:val="20"/>
              </w:rPr>
            </w:pPr>
          </w:p>
        </w:tc>
        <w:tc>
          <w:tcPr>
            <w:tcW w:w="4347" w:type="dxa"/>
          </w:tcPr>
          <w:p w14:paraId="239AC1E4" w14:textId="66CC1E0E" w:rsidR="1F62241E" w:rsidRPr="002E053B" w:rsidRDefault="1F62241E" w:rsidP="002E053B">
            <w:pPr>
              <w:spacing w:after="0" w:line="240" w:lineRule="auto"/>
              <w:rPr>
                <w:rFonts w:eastAsia="Arial" w:cstheme="minorHAnsi"/>
                <w:color w:val="1155CC"/>
                <w:sz w:val="20"/>
                <w:szCs w:val="20"/>
                <w:u w:val="single"/>
              </w:rPr>
            </w:pPr>
          </w:p>
        </w:tc>
        <w:tc>
          <w:tcPr>
            <w:tcW w:w="1960" w:type="dxa"/>
          </w:tcPr>
          <w:p w14:paraId="625BF0F9" w14:textId="2B19D562" w:rsidR="1F62241E" w:rsidRPr="002E053B" w:rsidRDefault="1F62241E" w:rsidP="002E053B">
            <w:pPr>
              <w:spacing w:after="0" w:line="240" w:lineRule="auto"/>
              <w:rPr>
                <w:rFonts w:eastAsia="Arial" w:cstheme="minorHAnsi"/>
                <w:color w:val="1155CC"/>
                <w:sz w:val="20"/>
                <w:szCs w:val="20"/>
                <w:u w:val="single"/>
              </w:rPr>
            </w:pPr>
          </w:p>
        </w:tc>
        <w:tc>
          <w:tcPr>
            <w:tcW w:w="1250" w:type="dxa"/>
          </w:tcPr>
          <w:p w14:paraId="0C30E37B" w14:textId="7B49B4DA" w:rsidR="1F62241E" w:rsidRPr="002E053B" w:rsidRDefault="1F62241E" w:rsidP="002E053B">
            <w:pPr>
              <w:spacing w:after="0" w:line="240" w:lineRule="auto"/>
              <w:rPr>
                <w:rFonts w:cstheme="minorHAnsi"/>
                <w:sz w:val="20"/>
                <w:szCs w:val="20"/>
              </w:rPr>
            </w:pPr>
          </w:p>
        </w:tc>
      </w:tr>
      <w:tr w:rsidR="46FF22EC" w:rsidRPr="002E053B" w14:paraId="0C470E2D" w14:textId="77777777" w:rsidTr="56B2BCA2">
        <w:trPr>
          <w:trHeight w:val="300"/>
        </w:trPr>
        <w:tc>
          <w:tcPr>
            <w:tcW w:w="1269" w:type="dxa"/>
          </w:tcPr>
          <w:p w14:paraId="15C83C46" w14:textId="3AF0D161" w:rsidR="56B2BCA2" w:rsidRDefault="56B2BCA2" w:rsidP="56B2BCA2">
            <w:pPr>
              <w:spacing w:line="240" w:lineRule="auto"/>
              <w:jc w:val="center"/>
              <w:rPr>
                <w:rFonts w:eastAsia="Arial"/>
                <w:b/>
                <w:bCs/>
                <w:color w:val="000000" w:themeColor="text1"/>
                <w:sz w:val="20"/>
                <w:szCs w:val="20"/>
              </w:rPr>
            </w:pPr>
          </w:p>
        </w:tc>
        <w:tc>
          <w:tcPr>
            <w:tcW w:w="8826" w:type="dxa"/>
            <w:gridSpan w:val="4"/>
          </w:tcPr>
          <w:p w14:paraId="39AD881E" w14:textId="30C9C922" w:rsidR="46FF22EC" w:rsidRPr="002E053B" w:rsidRDefault="46FF22EC" w:rsidP="002E053B">
            <w:pPr>
              <w:spacing w:after="0" w:line="240" w:lineRule="auto"/>
              <w:jc w:val="center"/>
              <w:rPr>
                <w:rFonts w:eastAsia="Arial" w:cstheme="minorHAnsi"/>
                <w:color w:val="000000" w:themeColor="text1"/>
                <w:sz w:val="20"/>
                <w:szCs w:val="20"/>
              </w:rPr>
            </w:pPr>
            <w:r w:rsidRPr="002E053B">
              <w:rPr>
                <w:rFonts w:eastAsia="Arial" w:cstheme="minorHAnsi"/>
                <w:b/>
                <w:bCs/>
                <w:color w:val="000000" w:themeColor="text1"/>
                <w:sz w:val="20"/>
                <w:szCs w:val="20"/>
              </w:rPr>
              <w:t>UNICEF supported OPDs</w:t>
            </w:r>
          </w:p>
        </w:tc>
      </w:tr>
      <w:tr w:rsidR="46FF22EC" w:rsidRPr="002E053B" w14:paraId="6103E705" w14:textId="77777777" w:rsidTr="56B2BCA2">
        <w:trPr>
          <w:trHeight w:val="300"/>
        </w:trPr>
        <w:tc>
          <w:tcPr>
            <w:tcW w:w="1269" w:type="dxa"/>
          </w:tcPr>
          <w:p w14:paraId="1E5ACCCC" w14:textId="015A68F3" w:rsidR="5D49BA4C" w:rsidRDefault="5D49BA4C" w:rsidP="56B2BCA2">
            <w:pPr>
              <w:spacing w:line="240" w:lineRule="auto"/>
              <w:rPr>
                <w:rFonts w:eastAsia="Arial"/>
                <w:color w:val="000000" w:themeColor="text1"/>
                <w:sz w:val="20"/>
                <w:szCs w:val="20"/>
              </w:rPr>
            </w:pPr>
            <w:r w:rsidRPr="56B2BCA2">
              <w:rPr>
                <w:rFonts w:eastAsia="Arial"/>
                <w:color w:val="000000" w:themeColor="text1"/>
                <w:sz w:val="20"/>
                <w:szCs w:val="20"/>
              </w:rPr>
              <w:t>1</w:t>
            </w:r>
          </w:p>
        </w:tc>
        <w:tc>
          <w:tcPr>
            <w:tcW w:w="1269" w:type="dxa"/>
          </w:tcPr>
          <w:p w14:paraId="37CBD170" w14:textId="3815B457" w:rsidR="0C688527" w:rsidRPr="002E053B" w:rsidRDefault="0C68852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40B7254C" w14:textId="025D469E" w:rsidR="51F10280" w:rsidRPr="002E053B" w:rsidRDefault="51F1028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"Vinnytsia DOWN SYNDROME", </w:t>
            </w:r>
            <w:proofErr w:type="spellStart"/>
            <w:r w:rsidRPr="002E053B">
              <w:rPr>
                <w:rFonts w:eastAsia="Arial" w:cstheme="minorHAnsi"/>
                <w:color w:val="000000" w:themeColor="text1"/>
                <w:sz w:val="20"/>
                <w:szCs w:val="20"/>
              </w:rPr>
              <w:t>Vinnytska</w:t>
            </w:r>
            <w:proofErr w:type="spellEnd"/>
            <w:r w:rsidRPr="002E053B">
              <w:rPr>
                <w:rFonts w:eastAsia="Arial" w:cstheme="minorHAnsi"/>
                <w:color w:val="000000" w:themeColor="text1"/>
                <w:sz w:val="20"/>
                <w:szCs w:val="20"/>
              </w:rPr>
              <w:t xml:space="preserve"> Oblast</w:t>
            </w:r>
          </w:p>
          <w:p w14:paraId="697C7F59" w14:textId="0C00A87A" w:rsidR="51F10280" w:rsidRPr="002E053B" w:rsidRDefault="51F1028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73">
              <w:r w:rsidR="46FF22EC" w:rsidRPr="002E053B">
                <w:rPr>
                  <w:rStyle w:val="Hyperlink"/>
                  <w:rFonts w:eastAsia="Arial" w:cstheme="minorHAnsi"/>
                  <w:sz w:val="20"/>
                  <w:szCs w:val="20"/>
                </w:rPr>
                <w:t>vinsd21@gmail.com</w:t>
              </w:r>
            </w:hyperlink>
            <w:r w:rsidR="46FF22EC" w:rsidRPr="002E053B">
              <w:rPr>
                <w:rFonts w:eastAsia="Arial" w:cstheme="minorHAnsi"/>
                <w:color w:val="000000" w:themeColor="text1"/>
                <w:sz w:val="20"/>
                <w:szCs w:val="20"/>
              </w:rPr>
              <w:t xml:space="preserve">  </w:t>
            </w:r>
          </w:p>
        </w:tc>
        <w:tc>
          <w:tcPr>
            <w:tcW w:w="1960" w:type="dxa"/>
          </w:tcPr>
          <w:p w14:paraId="00FCC1D9" w14:textId="753F9720" w:rsidR="46FF22EC" w:rsidRPr="002E053B" w:rsidRDefault="2F95960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w:t>
            </w:r>
            <w:r w:rsidR="21896097" w:rsidRPr="002E053B">
              <w:rPr>
                <w:rFonts w:eastAsia="Arial" w:cstheme="minorHAnsi"/>
                <w:color w:val="000000" w:themeColor="text1"/>
                <w:sz w:val="20"/>
                <w:szCs w:val="20"/>
              </w:rPr>
              <w:t>s</w:t>
            </w:r>
            <w:r w:rsidRPr="002E053B">
              <w:rPr>
                <w:rFonts w:eastAsia="Arial" w:cstheme="minorHAnsi"/>
                <w:color w:val="000000" w:themeColor="text1"/>
                <w:sz w:val="20"/>
                <w:szCs w:val="20"/>
              </w:rPr>
              <w:t xml:space="preserve"> of children with disabilities</w:t>
            </w:r>
            <w:r w:rsidR="2779FDF3" w:rsidRPr="002E053B">
              <w:rPr>
                <w:rFonts w:eastAsia="Arial" w:cstheme="minorHAnsi"/>
                <w:color w:val="000000" w:themeColor="text1"/>
                <w:sz w:val="20"/>
                <w:szCs w:val="20"/>
              </w:rPr>
              <w:t>, Female head of</w:t>
            </w:r>
            <w:r w:rsidR="49907F2E" w:rsidRPr="002E053B">
              <w:rPr>
                <w:rFonts w:eastAsia="Arial" w:cstheme="minorHAnsi"/>
                <w:color w:val="000000" w:themeColor="text1"/>
                <w:sz w:val="20"/>
                <w:szCs w:val="20"/>
              </w:rPr>
              <w:t xml:space="preserve"> the</w:t>
            </w:r>
            <w:r w:rsidR="2779FDF3" w:rsidRPr="002E053B">
              <w:rPr>
                <w:rFonts w:eastAsia="Arial" w:cstheme="minorHAnsi"/>
                <w:color w:val="000000" w:themeColor="text1"/>
                <w:sz w:val="20"/>
                <w:szCs w:val="20"/>
              </w:rPr>
              <w:t xml:space="preserve"> organization</w:t>
            </w:r>
          </w:p>
        </w:tc>
        <w:tc>
          <w:tcPr>
            <w:tcW w:w="1250" w:type="dxa"/>
          </w:tcPr>
          <w:p w14:paraId="1642256D" w14:textId="5403D208" w:rsidR="46FF22EC" w:rsidRPr="002E053B" w:rsidRDefault="3349312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w:t>
            </w:r>
            <w:r w:rsidR="7267DDCA" w:rsidRPr="002E053B">
              <w:rPr>
                <w:rFonts w:eastAsia="Arial" w:cstheme="minorHAnsi"/>
                <w:color w:val="000000" w:themeColor="text1"/>
                <w:sz w:val="20"/>
                <w:szCs w:val="20"/>
              </w:rPr>
              <w:t xml:space="preserve">, </w:t>
            </w:r>
            <w:r w:rsidR="7A8375E5" w:rsidRPr="002E053B">
              <w:rPr>
                <w:rFonts w:eastAsia="Arial" w:cstheme="minorHAnsi"/>
                <w:color w:val="000000" w:themeColor="text1"/>
                <w:sz w:val="20"/>
                <w:szCs w:val="20"/>
              </w:rPr>
              <w:t>Female</w:t>
            </w:r>
            <w:r w:rsidR="164199D7" w:rsidRPr="002E053B">
              <w:rPr>
                <w:rFonts w:eastAsia="Arial" w:cstheme="minorHAnsi"/>
                <w:color w:val="000000" w:themeColor="text1"/>
                <w:sz w:val="20"/>
                <w:szCs w:val="20"/>
              </w:rPr>
              <w:t xml:space="preserve"> (1)</w:t>
            </w:r>
            <w:r w:rsidR="7A8375E5" w:rsidRPr="002E053B">
              <w:rPr>
                <w:rFonts w:eastAsia="Arial" w:cstheme="minorHAnsi"/>
                <w:color w:val="000000" w:themeColor="text1"/>
                <w:sz w:val="20"/>
                <w:szCs w:val="20"/>
              </w:rPr>
              <w:t xml:space="preserve"> head of organization</w:t>
            </w:r>
          </w:p>
        </w:tc>
      </w:tr>
      <w:tr w:rsidR="46FF22EC" w:rsidRPr="002E053B" w14:paraId="7B774FA0" w14:textId="77777777" w:rsidTr="56B2BCA2">
        <w:trPr>
          <w:trHeight w:val="300"/>
        </w:trPr>
        <w:tc>
          <w:tcPr>
            <w:tcW w:w="1269" w:type="dxa"/>
          </w:tcPr>
          <w:p w14:paraId="4D947EE9" w14:textId="77E0E53B" w:rsidR="5D49BA4C" w:rsidRDefault="5D49BA4C" w:rsidP="56B2BCA2">
            <w:pPr>
              <w:spacing w:line="240" w:lineRule="auto"/>
              <w:rPr>
                <w:rFonts w:eastAsia="Arial"/>
                <w:color w:val="000000" w:themeColor="text1"/>
                <w:sz w:val="20"/>
                <w:szCs w:val="20"/>
              </w:rPr>
            </w:pPr>
            <w:r w:rsidRPr="56B2BCA2">
              <w:rPr>
                <w:rFonts w:eastAsia="Arial"/>
                <w:color w:val="000000" w:themeColor="text1"/>
                <w:sz w:val="20"/>
                <w:szCs w:val="20"/>
              </w:rPr>
              <w:t>2</w:t>
            </w:r>
          </w:p>
        </w:tc>
        <w:tc>
          <w:tcPr>
            <w:tcW w:w="1269" w:type="dxa"/>
          </w:tcPr>
          <w:p w14:paraId="0FCBDA67" w14:textId="0F7CE6AE" w:rsidR="20ABF76F" w:rsidRPr="002E053B" w:rsidRDefault="20ABF76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Regional, </w:t>
            </w:r>
            <w:r w:rsidR="46FF22EC" w:rsidRPr="002E053B">
              <w:rPr>
                <w:rFonts w:eastAsia="Arial" w:cstheme="minorHAnsi"/>
                <w:color w:val="000000" w:themeColor="text1"/>
                <w:sz w:val="20"/>
                <w:szCs w:val="20"/>
              </w:rPr>
              <w:t xml:space="preserve">mainly children with musculoskeletal disorders, part </w:t>
            </w:r>
            <w:r w:rsidR="46FF22EC" w:rsidRPr="002E053B">
              <w:rPr>
                <w:rFonts w:eastAsia="Arial" w:cstheme="minorHAnsi"/>
                <w:color w:val="000000" w:themeColor="text1"/>
                <w:sz w:val="20"/>
                <w:szCs w:val="20"/>
              </w:rPr>
              <w:lastRenderedPageBreak/>
              <w:t xml:space="preserve">of children with autism spectrum disorders and Down's syndrome </w:t>
            </w:r>
          </w:p>
        </w:tc>
        <w:tc>
          <w:tcPr>
            <w:tcW w:w="4347" w:type="dxa"/>
          </w:tcPr>
          <w:p w14:paraId="7AD877EB" w14:textId="0CA892BB" w:rsidR="4969507B" w:rsidRPr="002E053B" w:rsidRDefault="4969507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lastRenderedPageBreak/>
              <w:t>CSO "</w:t>
            </w:r>
            <w:proofErr w:type="spellStart"/>
            <w:r w:rsidRPr="002E053B">
              <w:rPr>
                <w:rFonts w:eastAsia="Arial" w:cstheme="minorHAnsi"/>
                <w:color w:val="000000" w:themeColor="text1"/>
                <w:sz w:val="20"/>
                <w:szCs w:val="20"/>
              </w:rPr>
              <w:t>Harmoniya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Vinnytska</w:t>
            </w:r>
            <w:proofErr w:type="spellEnd"/>
            <w:r w:rsidRPr="002E053B">
              <w:rPr>
                <w:rFonts w:eastAsia="Arial" w:cstheme="minorHAnsi"/>
                <w:color w:val="000000" w:themeColor="text1"/>
                <w:sz w:val="20"/>
                <w:szCs w:val="20"/>
              </w:rPr>
              <w:t xml:space="preserve"> Oblast</w:t>
            </w:r>
          </w:p>
          <w:p w14:paraId="2FA18737" w14:textId="2B6F9D85" w:rsidR="4969507B" w:rsidRPr="002E053B" w:rsidRDefault="4969507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74">
              <w:r w:rsidR="46FF22EC" w:rsidRPr="002E053B">
                <w:rPr>
                  <w:rStyle w:val="Hyperlink"/>
                  <w:rFonts w:eastAsia="Arial" w:cstheme="minorHAnsi"/>
                  <w:sz w:val="20"/>
                  <w:szCs w:val="20"/>
                </w:rPr>
                <w:t>huoldm@gmail.com</w:t>
              </w:r>
            </w:hyperlink>
            <w:r w:rsidR="46FF22EC" w:rsidRPr="002E053B">
              <w:rPr>
                <w:rFonts w:eastAsia="Arial" w:cstheme="minorHAnsi"/>
                <w:color w:val="000000" w:themeColor="text1"/>
                <w:sz w:val="20"/>
                <w:szCs w:val="20"/>
              </w:rPr>
              <w:t xml:space="preserve"> </w:t>
            </w:r>
          </w:p>
        </w:tc>
        <w:tc>
          <w:tcPr>
            <w:tcW w:w="1960" w:type="dxa"/>
          </w:tcPr>
          <w:p w14:paraId="080E5DAF" w14:textId="22BEE2AD" w:rsidR="0DE48AC8" w:rsidRPr="002E053B" w:rsidRDefault="0DE48AC8"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w:t>
            </w:r>
            <w:r w:rsidR="46FE169C" w:rsidRPr="002E053B">
              <w:rPr>
                <w:rFonts w:eastAsia="Arial" w:cstheme="minorHAnsi"/>
                <w:color w:val="000000" w:themeColor="text1"/>
                <w:sz w:val="20"/>
                <w:szCs w:val="20"/>
              </w:rPr>
              <w:t>s</w:t>
            </w:r>
            <w:r w:rsidR="0006E869" w:rsidRPr="002E053B">
              <w:rPr>
                <w:rFonts w:eastAsia="Arial" w:cstheme="minorHAnsi"/>
                <w:color w:val="000000" w:themeColor="text1"/>
                <w:sz w:val="20"/>
                <w:szCs w:val="20"/>
              </w:rPr>
              <w:t xml:space="preserve"> </w:t>
            </w:r>
            <w:r w:rsidRPr="002E053B">
              <w:rPr>
                <w:rFonts w:eastAsia="Arial" w:cstheme="minorHAnsi"/>
                <w:color w:val="000000" w:themeColor="text1"/>
                <w:sz w:val="20"/>
                <w:szCs w:val="20"/>
              </w:rPr>
              <w:t>of children with disabilities, female with disability</w:t>
            </w:r>
            <w:r w:rsidR="45631CA3" w:rsidRPr="002E053B">
              <w:rPr>
                <w:rFonts w:eastAsia="Arial" w:cstheme="minorHAnsi"/>
                <w:color w:val="000000" w:themeColor="text1"/>
                <w:sz w:val="20"/>
                <w:szCs w:val="20"/>
              </w:rPr>
              <w:t xml:space="preserve"> - head of the organization</w:t>
            </w:r>
          </w:p>
          <w:p w14:paraId="2A396FD2" w14:textId="6718B433" w:rsidR="16B99B24" w:rsidRPr="002E053B" w:rsidRDefault="16B99B24" w:rsidP="002E053B">
            <w:pPr>
              <w:spacing w:after="0" w:line="240" w:lineRule="auto"/>
              <w:rPr>
                <w:rFonts w:eastAsia="Arial" w:cstheme="minorHAnsi"/>
                <w:color w:val="000000" w:themeColor="text1"/>
                <w:sz w:val="20"/>
                <w:szCs w:val="20"/>
              </w:rPr>
            </w:pPr>
          </w:p>
          <w:p w14:paraId="3A738AC2" w14:textId="3A8B9716"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21C9291C" w14:textId="565310AB" w:rsidR="1E5D31F2" w:rsidRPr="002E053B" w:rsidRDefault="1E5D31F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lastRenderedPageBreak/>
              <w:t xml:space="preserve">Parents of children with disabilities, Females (2) and male (1) </w:t>
            </w:r>
          </w:p>
          <w:p w14:paraId="6B5D7DB8" w14:textId="15A2EE28" w:rsidR="16B99B24" w:rsidRPr="002E053B" w:rsidRDefault="16B99B24" w:rsidP="002E053B">
            <w:pPr>
              <w:spacing w:after="0" w:line="240" w:lineRule="auto"/>
              <w:rPr>
                <w:rFonts w:eastAsia="Arial" w:cstheme="minorHAnsi"/>
                <w:color w:val="000000" w:themeColor="text1"/>
                <w:sz w:val="20"/>
                <w:szCs w:val="20"/>
              </w:rPr>
            </w:pPr>
          </w:p>
          <w:p w14:paraId="36C28065" w14:textId="7679F4CD"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180BBC84" w14:textId="77777777" w:rsidTr="56B2BCA2">
        <w:trPr>
          <w:trHeight w:val="300"/>
        </w:trPr>
        <w:tc>
          <w:tcPr>
            <w:tcW w:w="1269" w:type="dxa"/>
          </w:tcPr>
          <w:p w14:paraId="67717139" w14:textId="507B65F1" w:rsidR="7A385104" w:rsidRDefault="7A385104"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3</w:t>
            </w:r>
          </w:p>
        </w:tc>
        <w:tc>
          <w:tcPr>
            <w:tcW w:w="1269" w:type="dxa"/>
          </w:tcPr>
          <w:p w14:paraId="0B75D37D" w14:textId="5162A7DE" w:rsidR="3844DEB8" w:rsidRPr="002E053B" w:rsidRDefault="3844DEB8"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w:t>
            </w:r>
            <w:r w:rsidR="46FF22EC" w:rsidRPr="002E053B">
              <w:rPr>
                <w:rFonts w:eastAsia="Arial" w:cstheme="minorHAnsi"/>
                <w:color w:val="000000" w:themeColor="text1"/>
                <w:sz w:val="20"/>
                <w:szCs w:val="20"/>
              </w:rPr>
              <w:t>ational, regional</w:t>
            </w:r>
          </w:p>
        </w:tc>
        <w:tc>
          <w:tcPr>
            <w:tcW w:w="4347" w:type="dxa"/>
          </w:tcPr>
          <w:p w14:paraId="41C9EC65" w14:textId="5DA536AA" w:rsidR="5DDA9C49" w:rsidRPr="002E053B" w:rsidRDefault="5DDA9C49"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Rodzina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Kolpinga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Vinnytska</w:t>
            </w:r>
            <w:proofErr w:type="spellEnd"/>
            <w:r w:rsidRPr="002E053B">
              <w:rPr>
                <w:rFonts w:eastAsia="Arial" w:cstheme="minorHAnsi"/>
                <w:color w:val="000000" w:themeColor="text1"/>
                <w:sz w:val="20"/>
                <w:szCs w:val="20"/>
              </w:rPr>
              <w:t xml:space="preserve"> Oblast</w:t>
            </w:r>
          </w:p>
          <w:p w14:paraId="72B609B3" w14:textId="495D5F4C" w:rsidR="5DDA9C49" w:rsidRPr="002E053B" w:rsidRDefault="5DDA9C49"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75">
              <w:r w:rsidR="46FF22EC" w:rsidRPr="002E053B">
                <w:rPr>
                  <w:rStyle w:val="Hyperlink"/>
                  <w:rFonts w:eastAsia="Arial" w:cstheme="minorHAnsi"/>
                  <w:sz w:val="20"/>
                  <w:szCs w:val="20"/>
                </w:rPr>
                <w:t>rozvitoc@ukr.net</w:t>
              </w:r>
            </w:hyperlink>
            <w:r w:rsidR="46FF22EC" w:rsidRPr="002E053B">
              <w:rPr>
                <w:rFonts w:eastAsia="Arial" w:cstheme="minorHAnsi"/>
                <w:color w:val="000000" w:themeColor="text1"/>
                <w:sz w:val="20"/>
                <w:szCs w:val="20"/>
              </w:rPr>
              <w:t xml:space="preserve"> </w:t>
            </w:r>
          </w:p>
        </w:tc>
        <w:tc>
          <w:tcPr>
            <w:tcW w:w="1960" w:type="dxa"/>
          </w:tcPr>
          <w:p w14:paraId="738219B9" w14:textId="5F05D8BB" w:rsidR="46FF22EC" w:rsidRPr="002E053B" w:rsidRDefault="2B95AD1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w:t>
            </w:r>
            <w:r w:rsidR="49622924" w:rsidRPr="002E053B">
              <w:rPr>
                <w:rFonts w:eastAsia="Arial" w:cstheme="minorHAnsi"/>
                <w:color w:val="000000" w:themeColor="text1"/>
                <w:sz w:val="20"/>
                <w:szCs w:val="20"/>
              </w:rPr>
              <w:t>s</w:t>
            </w:r>
            <w:r w:rsidRPr="002E053B">
              <w:rPr>
                <w:rFonts w:eastAsia="Arial" w:cstheme="minorHAnsi"/>
                <w:color w:val="000000" w:themeColor="text1"/>
                <w:sz w:val="20"/>
                <w:szCs w:val="20"/>
              </w:rPr>
              <w:t xml:space="preserve"> of children with disabilities, Female head of</w:t>
            </w:r>
            <w:r w:rsidR="3920743D" w:rsidRPr="002E053B">
              <w:rPr>
                <w:rFonts w:eastAsia="Arial" w:cstheme="minorHAnsi"/>
                <w:color w:val="000000" w:themeColor="text1"/>
                <w:sz w:val="20"/>
                <w:szCs w:val="20"/>
              </w:rPr>
              <w:t xml:space="preserve"> the</w:t>
            </w:r>
            <w:r w:rsidRPr="002E053B">
              <w:rPr>
                <w:rFonts w:eastAsia="Arial" w:cstheme="minorHAnsi"/>
                <w:color w:val="000000" w:themeColor="text1"/>
                <w:sz w:val="20"/>
                <w:szCs w:val="20"/>
              </w:rPr>
              <w:t xml:space="preserve"> organization</w:t>
            </w:r>
          </w:p>
          <w:p w14:paraId="4F89F803" w14:textId="3315F89F"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58E96B43" w14:textId="20F0DE79" w:rsidR="46FF22EC" w:rsidRPr="002E053B" w:rsidRDefault="2B95AD1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(1) and male (1)</w:t>
            </w:r>
          </w:p>
          <w:p w14:paraId="7E98ED34" w14:textId="693D2FA4"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3316B5E8" w14:textId="77777777" w:rsidTr="56B2BCA2">
        <w:trPr>
          <w:trHeight w:val="300"/>
        </w:trPr>
        <w:tc>
          <w:tcPr>
            <w:tcW w:w="1269" w:type="dxa"/>
          </w:tcPr>
          <w:p w14:paraId="45D6AE2B" w14:textId="68CA259D" w:rsidR="7A385104" w:rsidRDefault="7A385104" w:rsidP="56B2BCA2">
            <w:pPr>
              <w:spacing w:line="240" w:lineRule="auto"/>
              <w:rPr>
                <w:rFonts w:eastAsia="Arial"/>
                <w:color w:val="000000" w:themeColor="text1"/>
                <w:sz w:val="20"/>
                <w:szCs w:val="20"/>
              </w:rPr>
            </w:pPr>
            <w:r w:rsidRPr="56B2BCA2">
              <w:rPr>
                <w:rFonts w:eastAsia="Arial"/>
                <w:color w:val="000000" w:themeColor="text1"/>
                <w:sz w:val="20"/>
                <w:szCs w:val="20"/>
              </w:rPr>
              <w:t>4</w:t>
            </w:r>
          </w:p>
        </w:tc>
        <w:tc>
          <w:tcPr>
            <w:tcW w:w="1269" w:type="dxa"/>
          </w:tcPr>
          <w:p w14:paraId="587FF8A9" w14:textId="3A222B98" w:rsidR="7F055C04" w:rsidRPr="002E053B" w:rsidRDefault="7F055C0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 cerebral palsy</w:t>
            </w:r>
          </w:p>
        </w:tc>
        <w:tc>
          <w:tcPr>
            <w:tcW w:w="4347" w:type="dxa"/>
          </w:tcPr>
          <w:p w14:paraId="16270F05" w14:textId="0ABB8992" w:rsidR="75324DD3" w:rsidRPr="002E053B" w:rsidRDefault="75324DD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Bereh</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nadiyi</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Volynska</w:t>
            </w:r>
            <w:proofErr w:type="spellEnd"/>
            <w:r w:rsidRPr="002E053B">
              <w:rPr>
                <w:rFonts w:eastAsia="Arial" w:cstheme="minorHAnsi"/>
                <w:color w:val="000000" w:themeColor="text1"/>
                <w:sz w:val="20"/>
                <w:szCs w:val="20"/>
              </w:rPr>
              <w:t xml:space="preserve"> Oblast</w:t>
            </w:r>
          </w:p>
          <w:p w14:paraId="27D8F5EE" w14:textId="5433A755" w:rsidR="75324DD3" w:rsidRPr="002E053B" w:rsidRDefault="75324DD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76">
              <w:r w:rsidR="46FF22EC" w:rsidRPr="002E053B">
                <w:rPr>
                  <w:rStyle w:val="Hyperlink"/>
                  <w:rFonts w:eastAsia="Arial" w:cstheme="minorHAnsi"/>
                  <w:sz w:val="20"/>
                  <w:szCs w:val="20"/>
                </w:rPr>
                <w:t>fajnotak@gmail.com</w:t>
              </w:r>
            </w:hyperlink>
            <w:r w:rsidR="46FF22EC" w:rsidRPr="002E053B">
              <w:rPr>
                <w:rFonts w:eastAsia="Arial" w:cstheme="minorHAnsi"/>
                <w:color w:val="000000" w:themeColor="text1"/>
                <w:sz w:val="20"/>
                <w:szCs w:val="20"/>
              </w:rPr>
              <w:t xml:space="preserve"> </w:t>
            </w:r>
          </w:p>
        </w:tc>
        <w:tc>
          <w:tcPr>
            <w:tcW w:w="1960" w:type="dxa"/>
          </w:tcPr>
          <w:p w14:paraId="31F7B23B" w14:textId="0CF24E60" w:rsidR="46FF22EC" w:rsidRPr="002E053B" w:rsidRDefault="75940C6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w:t>
            </w:r>
            <w:r w:rsidR="0510B7DF" w:rsidRPr="002E053B">
              <w:rPr>
                <w:rFonts w:eastAsia="Arial" w:cstheme="minorHAnsi"/>
                <w:color w:val="000000" w:themeColor="text1"/>
                <w:sz w:val="20"/>
                <w:szCs w:val="20"/>
              </w:rPr>
              <w:t xml:space="preserve"> the</w:t>
            </w:r>
            <w:r w:rsidRPr="002E053B">
              <w:rPr>
                <w:rFonts w:eastAsia="Arial" w:cstheme="minorHAnsi"/>
                <w:color w:val="000000" w:themeColor="text1"/>
                <w:sz w:val="20"/>
                <w:szCs w:val="20"/>
              </w:rPr>
              <w:t xml:space="preserve"> organization</w:t>
            </w:r>
          </w:p>
          <w:p w14:paraId="69B84ABA" w14:textId="03B08B83"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5236FA1C" w14:textId="27D643FC" w:rsidR="46FF22EC" w:rsidRPr="002E053B" w:rsidRDefault="75940C6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w:t>
            </w:r>
            <w:r w:rsidR="230EDEFB" w:rsidRPr="002E053B">
              <w:rPr>
                <w:rFonts w:eastAsia="Arial" w:cstheme="minorHAnsi"/>
                <w:color w:val="000000" w:themeColor="text1"/>
                <w:sz w:val="20"/>
                <w:szCs w:val="20"/>
              </w:rPr>
              <w:t>s</w:t>
            </w:r>
            <w:r w:rsidRPr="002E053B">
              <w:rPr>
                <w:rFonts w:eastAsia="Arial" w:cstheme="minorHAnsi"/>
                <w:color w:val="000000" w:themeColor="text1"/>
                <w:sz w:val="20"/>
                <w:szCs w:val="20"/>
              </w:rPr>
              <w:t xml:space="preserve"> of children with disabilities, Female head of organization</w:t>
            </w:r>
          </w:p>
          <w:p w14:paraId="63099E69" w14:textId="400ADD8C"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6911DA50" w14:textId="77777777" w:rsidTr="56B2BCA2">
        <w:trPr>
          <w:trHeight w:val="300"/>
        </w:trPr>
        <w:tc>
          <w:tcPr>
            <w:tcW w:w="1269" w:type="dxa"/>
          </w:tcPr>
          <w:p w14:paraId="7A5C4F33" w14:textId="076DD9EC" w:rsidR="324CAEDE" w:rsidRDefault="324CAEDE" w:rsidP="56B2BCA2">
            <w:pPr>
              <w:spacing w:line="240" w:lineRule="auto"/>
              <w:rPr>
                <w:rFonts w:eastAsia="Arial"/>
                <w:color w:val="000000" w:themeColor="text1"/>
                <w:sz w:val="20"/>
                <w:szCs w:val="20"/>
              </w:rPr>
            </w:pPr>
            <w:r w:rsidRPr="56B2BCA2">
              <w:rPr>
                <w:rFonts w:eastAsia="Arial"/>
                <w:color w:val="000000" w:themeColor="text1"/>
                <w:sz w:val="20"/>
                <w:szCs w:val="20"/>
              </w:rPr>
              <w:t>5</w:t>
            </w:r>
          </w:p>
        </w:tc>
        <w:tc>
          <w:tcPr>
            <w:tcW w:w="1269" w:type="dxa"/>
          </w:tcPr>
          <w:p w14:paraId="06DDF1E7" w14:textId="1F8D6D98" w:rsidR="11B4ED0F" w:rsidRPr="002E053B" w:rsidRDefault="11B4ED0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r w:rsidR="75C3C286" w:rsidRPr="002E053B">
              <w:rPr>
                <w:rFonts w:eastAsia="Arial" w:cstheme="minorHAnsi"/>
                <w:color w:val="000000" w:themeColor="text1"/>
                <w:sz w:val="20"/>
                <w:szCs w:val="20"/>
              </w:rPr>
              <w:t>, Down syndrome and development disorders</w:t>
            </w:r>
          </w:p>
        </w:tc>
        <w:tc>
          <w:tcPr>
            <w:tcW w:w="4347" w:type="dxa"/>
          </w:tcPr>
          <w:p w14:paraId="4DB0DF07" w14:textId="276F9F8D" w:rsidR="4FEF470B" w:rsidRPr="002E053B" w:rsidRDefault="4FEF470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"Parents of children with Down syndrome and other developmental disorders", </w:t>
            </w:r>
            <w:proofErr w:type="spellStart"/>
            <w:r w:rsidRPr="002E053B">
              <w:rPr>
                <w:rFonts w:eastAsia="Arial" w:cstheme="minorHAnsi"/>
                <w:color w:val="000000" w:themeColor="text1"/>
                <w:sz w:val="20"/>
                <w:szCs w:val="20"/>
              </w:rPr>
              <w:t>Volynska</w:t>
            </w:r>
            <w:proofErr w:type="spellEnd"/>
            <w:r w:rsidRPr="002E053B">
              <w:rPr>
                <w:rFonts w:eastAsia="Arial" w:cstheme="minorHAnsi"/>
                <w:color w:val="000000" w:themeColor="text1"/>
                <w:sz w:val="20"/>
                <w:szCs w:val="20"/>
              </w:rPr>
              <w:t xml:space="preserve"> Oblast</w:t>
            </w:r>
          </w:p>
          <w:p w14:paraId="6159E457" w14:textId="2C86F5FE" w:rsidR="4FEF470B" w:rsidRPr="002E053B" w:rsidRDefault="4FEF470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77">
              <w:r w:rsidR="46FF22EC" w:rsidRPr="002E053B">
                <w:rPr>
                  <w:rStyle w:val="Hyperlink"/>
                  <w:rFonts w:eastAsia="Arial" w:cstheme="minorHAnsi"/>
                  <w:sz w:val="20"/>
                  <w:szCs w:val="20"/>
                </w:rPr>
                <w:t>olena_melnyk@ukr.net</w:t>
              </w:r>
            </w:hyperlink>
            <w:r w:rsidR="46FF22EC" w:rsidRPr="002E053B">
              <w:rPr>
                <w:rFonts w:eastAsia="Arial" w:cstheme="minorHAnsi"/>
                <w:color w:val="000000" w:themeColor="text1"/>
                <w:sz w:val="20"/>
                <w:szCs w:val="20"/>
              </w:rPr>
              <w:t xml:space="preserve"> </w:t>
            </w:r>
          </w:p>
        </w:tc>
        <w:tc>
          <w:tcPr>
            <w:tcW w:w="1960" w:type="dxa"/>
          </w:tcPr>
          <w:p w14:paraId="5FF62A93" w14:textId="56827160" w:rsidR="46FF22EC" w:rsidRPr="002E053B" w:rsidRDefault="7612A349"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w:t>
            </w:r>
            <w:r w:rsidR="2D2BE754" w:rsidRPr="002E053B">
              <w:rPr>
                <w:rFonts w:eastAsia="Arial" w:cstheme="minorHAnsi"/>
                <w:color w:val="000000" w:themeColor="text1"/>
                <w:sz w:val="20"/>
                <w:szCs w:val="20"/>
              </w:rPr>
              <w:t xml:space="preserve"> the</w:t>
            </w:r>
            <w:r w:rsidRPr="002E053B">
              <w:rPr>
                <w:rFonts w:eastAsia="Arial" w:cstheme="minorHAnsi"/>
                <w:color w:val="000000" w:themeColor="text1"/>
                <w:sz w:val="20"/>
                <w:szCs w:val="20"/>
              </w:rPr>
              <w:t xml:space="preserve"> organization</w:t>
            </w:r>
          </w:p>
          <w:p w14:paraId="6740C4A4" w14:textId="0B60F78E"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20B4260E" w14:textId="302DFD00" w:rsidR="46FF22EC" w:rsidRPr="002E053B" w:rsidRDefault="196DC87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w:t>
            </w:r>
            <w:r w:rsidR="16B792DF" w:rsidRPr="002E053B">
              <w:rPr>
                <w:rFonts w:eastAsia="Arial" w:cstheme="minorHAnsi"/>
                <w:color w:val="000000" w:themeColor="text1"/>
                <w:sz w:val="20"/>
                <w:szCs w:val="20"/>
              </w:rPr>
              <w:t>s</w:t>
            </w:r>
            <w:r w:rsidRPr="002E053B">
              <w:rPr>
                <w:rFonts w:eastAsia="Arial" w:cstheme="minorHAnsi"/>
                <w:color w:val="000000" w:themeColor="text1"/>
                <w:sz w:val="20"/>
                <w:szCs w:val="20"/>
              </w:rPr>
              <w:t xml:space="preserve"> (2) </w:t>
            </w:r>
          </w:p>
          <w:p w14:paraId="0A5D4D1D" w14:textId="7268E35B"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2E1AAFEC" w14:textId="77777777" w:rsidTr="56B2BCA2">
        <w:trPr>
          <w:trHeight w:val="300"/>
        </w:trPr>
        <w:tc>
          <w:tcPr>
            <w:tcW w:w="1269" w:type="dxa"/>
          </w:tcPr>
          <w:p w14:paraId="583FD02E" w14:textId="68F60040" w:rsidR="324CAEDE" w:rsidRDefault="324CAEDE" w:rsidP="56B2BCA2">
            <w:pPr>
              <w:spacing w:line="240" w:lineRule="auto"/>
              <w:rPr>
                <w:rFonts w:eastAsia="Arial"/>
                <w:color w:val="000000" w:themeColor="text1"/>
                <w:sz w:val="20"/>
                <w:szCs w:val="20"/>
              </w:rPr>
            </w:pPr>
            <w:r w:rsidRPr="56B2BCA2">
              <w:rPr>
                <w:rFonts w:eastAsia="Arial"/>
                <w:color w:val="000000" w:themeColor="text1"/>
                <w:sz w:val="20"/>
                <w:szCs w:val="20"/>
              </w:rPr>
              <w:t>6</w:t>
            </w:r>
          </w:p>
        </w:tc>
        <w:tc>
          <w:tcPr>
            <w:tcW w:w="1269" w:type="dxa"/>
          </w:tcPr>
          <w:p w14:paraId="32F6AABF" w14:textId="64C0E190" w:rsidR="7DBF22F7" w:rsidRPr="002E053B" w:rsidRDefault="7DBF22F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6BBF6C30" w14:textId="69FD6D08" w:rsidR="4C2C6FB5" w:rsidRPr="002E053B" w:rsidRDefault="4C2C6FB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"Inclusive Studios", </w:t>
            </w:r>
            <w:proofErr w:type="spellStart"/>
            <w:r w:rsidRPr="002E053B">
              <w:rPr>
                <w:rFonts w:eastAsia="Arial" w:cstheme="minorHAnsi"/>
                <w:color w:val="000000" w:themeColor="text1"/>
                <w:sz w:val="20"/>
                <w:szCs w:val="20"/>
              </w:rPr>
              <w:t>Volynska</w:t>
            </w:r>
            <w:proofErr w:type="spellEnd"/>
            <w:r w:rsidRPr="002E053B">
              <w:rPr>
                <w:rFonts w:eastAsia="Arial" w:cstheme="minorHAnsi"/>
                <w:color w:val="000000" w:themeColor="text1"/>
                <w:sz w:val="20"/>
                <w:szCs w:val="20"/>
              </w:rPr>
              <w:t xml:space="preserve"> Oblast</w:t>
            </w:r>
          </w:p>
          <w:p w14:paraId="38A0F74B" w14:textId="0610149F" w:rsidR="4C2C6FB5" w:rsidRPr="002E053B" w:rsidRDefault="4C2C6FB5"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78">
              <w:r w:rsidR="46FF22EC" w:rsidRPr="002E053B">
                <w:rPr>
                  <w:rStyle w:val="Hyperlink"/>
                  <w:rFonts w:eastAsia="Arial" w:cstheme="minorHAnsi"/>
                  <w:sz w:val="20"/>
                  <w:szCs w:val="20"/>
                </w:rPr>
                <w:t>natalshn@gmail.com</w:t>
              </w:r>
            </w:hyperlink>
            <w:r w:rsidR="46FF22EC" w:rsidRPr="002E053B">
              <w:rPr>
                <w:rFonts w:eastAsia="Arial" w:cstheme="minorHAnsi"/>
                <w:color w:val="000000" w:themeColor="text1"/>
                <w:sz w:val="20"/>
                <w:szCs w:val="20"/>
              </w:rPr>
              <w:t xml:space="preserve"> </w:t>
            </w:r>
          </w:p>
        </w:tc>
        <w:tc>
          <w:tcPr>
            <w:tcW w:w="1960" w:type="dxa"/>
          </w:tcPr>
          <w:p w14:paraId="4B77AE83" w14:textId="04BE02F0" w:rsidR="46FF22EC" w:rsidRPr="002E053B" w:rsidRDefault="34AC270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53B55A82" w14:textId="55F134F6"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6381B202" w14:textId="25262EE8" w:rsidR="46FF22EC" w:rsidRPr="002E053B" w:rsidRDefault="34AC270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r>
      <w:tr w:rsidR="46FF22EC" w:rsidRPr="002E053B" w14:paraId="60E6D3B3" w14:textId="77777777" w:rsidTr="56B2BCA2">
        <w:trPr>
          <w:trHeight w:val="300"/>
        </w:trPr>
        <w:tc>
          <w:tcPr>
            <w:tcW w:w="1269" w:type="dxa"/>
          </w:tcPr>
          <w:p w14:paraId="14DBDA83" w14:textId="00AF7CB5" w:rsidR="7B015670" w:rsidRDefault="7B015670" w:rsidP="56B2BCA2">
            <w:pPr>
              <w:spacing w:line="240" w:lineRule="auto"/>
              <w:rPr>
                <w:rFonts w:eastAsia="Arial"/>
                <w:color w:val="000000" w:themeColor="text1"/>
                <w:sz w:val="20"/>
                <w:szCs w:val="20"/>
              </w:rPr>
            </w:pPr>
            <w:r w:rsidRPr="56B2BCA2">
              <w:rPr>
                <w:rFonts w:eastAsia="Arial"/>
                <w:color w:val="000000" w:themeColor="text1"/>
                <w:sz w:val="20"/>
                <w:szCs w:val="20"/>
              </w:rPr>
              <w:t>7</w:t>
            </w:r>
          </w:p>
        </w:tc>
        <w:tc>
          <w:tcPr>
            <w:tcW w:w="1269" w:type="dxa"/>
          </w:tcPr>
          <w:p w14:paraId="73BAD47A" w14:textId="2FC95862" w:rsidR="5A6722AA" w:rsidRPr="002E053B" w:rsidRDefault="5A6722A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756B2F9A" w14:textId="3417CD13" w:rsidR="2B552A3C" w:rsidRPr="002E053B" w:rsidRDefault="2B552A3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City club "Believe in Yourself", </w:t>
            </w:r>
            <w:proofErr w:type="spellStart"/>
            <w:r w:rsidRPr="002E053B">
              <w:rPr>
                <w:rFonts w:eastAsia="Arial" w:cstheme="minorHAnsi"/>
                <w:color w:val="000000" w:themeColor="text1"/>
                <w:sz w:val="20"/>
                <w:szCs w:val="20"/>
              </w:rPr>
              <w:t>Donetska</w:t>
            </w:r>
            <w:proofErr w:type="spellEnd"/>
            <w:r w:rsidRPr="002E053B">
              <w:rPr>
                <w:rFonts w:eastAsia="Arial" w:cstheme="minorHAnsi"/>
                <w:color w:val="000000" w:themeColor="text1"/>
                <w:sz w:val="20"/>
                <w:szCs w:val="20"/>
              </w:rPr>
              <w:t xml:space="preserve"> Oblast</w:t>
            </w:r>
          </w:p>
          <w:p w14:paraId="3ED3837C" w14:textId="48F40836" w:rsidR="2B552A3C" w:rsidRPr="002E053B" w:rsidRDefault="2B552A3C"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79">
              <w:r w:rsidR="46FF22EC" w:rsidRPr="002E053B">
                <w:rPr>
                  <w:rStyle w:val="Hyperlink"/>
                  <w:rFonts w:eastAsia="Arial" w:cstheme="minorHAnsi"/>
                  <w:sz w:val="20"/>
                  <w:szCs w:val="20"/>
                </w:rPr>
                <w:t>Olenakravcenko1116@gmail.com</w:t>
              </w:r>
            </w:hyperlink>
            <w:r w:rsidR="46FF22EC" w:rsidRPr="002E053B">
              <w:rPr>
                <w:rFonts w:eastAsia="Arial" w:cstheme="minorHAnsi"/>
                <w:color w:val="000000" w:themeColor="text1"/>
                <w:sz w:val="20"/>
                <w:szCs w:val="20"/>
              </w:rPr>
              <w:t xml:space="preserve"> </w:t>
            </w:r>
          </w:p>
        </w:tc>
        <w:tc>
          <w:tcPr>
            <w:tcW w:w="1960" w:type="dxa"/>
          </w:tcPr>
          <w:p w14:paraId="7A8451DF" w14:textId="04BE02F0" w:rsidR="46FF22EC" w:rsidRPr="002E053B" w:rsidRDefault="3765204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43FCD07A" w14:textId="15A85ABF"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20522244" w14:textId="04BE02F0" w:rsidR="46FF22EC" w:rsidRPr="002E053B" w:rsidRDefault="3765204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70C3B51D" w14:textId="60D8F460"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3B1D26B8" w14:textId="77777777" w:rsidTr="56B2BCA2">
        <w:trPr>
          <w:trHeight w:val="300"/>
        </w:trPr>
        <w:tc>
          <w:tcPr>
            <w:tcW w:w="1269" w:type="dxa"/>
          </w:tcPr>
          <w:p w14:paraId="76E08DDF" w14:textId="2BC14C20" w:rsidR="7B015670" w:rsidRDefault="7B015670" w:rsidP="56B2BCA2">
            <w:pPr>
              <w:spacing w:line="240" w:lineRule="auto"/>
              <w:rPr>
                <w:rFonts w:eastAsia="Arial"/>
                <w:color w:val="000000" w:themeColor="text1"/>
                <w:sz w:val="20"/>
                <w:szCs w:val="20"/>
              </w:rPr>
            </w:pPr>
            <w:r w:rsidRPr="56B2BCA2">
              <w:rPr>
                <w:rFonts w:eastAsia="Arial"/>
                <w:color w:val="000000" w:themeColor="text1"/>
                <w:sz w:val="20"/>
                <w:szCs w:val="20"/>
              </w:rPr>
              <w:t>8</w:t>
            </w:r>
          </w:p>
        </w:tc>
        <w:tc>
          <w:tcPr>
            <w:tcW w:w="1269" w:type="dxa"/>
          </w:tcPr>
          <w:p w14:paraId="125663D6" w14:textId="58D80E57" w:rsidR="23634A33" w:rsidRPr="002E053B" w:rsidRDefault="23634A3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 autism</w:t>
            </w:r>
          </w:p>
        </w:tc>
        <w:tc>
          <w:tcPr>
            <w:tcW w:w="4347" w:type="dxa"/>
          </w:tcPr>
          <w:p w14:paraId="584B31D5" w14:textId="5EBB8DF5" w:rsidR="07D4C992" w:rsidRPr="002E053B" w:rsidRDefault="07D4C99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"Autism-Zhytomyr", </w:t>
            </w:r>
            <w:proofErr w:type="spellStart"/>
            <w:r w:rsidRPr="002E053B">
              <w:rPr>
                <w:rFonts w:eastAsia="Arial" w:cstheme="minorHAnsi"/>
                <w:color w:val="000000" w:themeColor="text1"/>
                <w:sz w:val="20"/>
                <w:szCs w:val="20"/>
              </w:rPr>
              <w:t>Zhytomyrska</w:t>
            </w:r>
            <w:proofErr w:type="spellEnd"/>
            <w:r w:rsidRPr="002E053B">
              <w:rPr>
                <w:rFonts w:eastAsia="Arial" w:cstheme="minorHAnsi"/>
                <w:color w:val="000000" w:themeColor="text1"/>
                <w:sz w:val="20"/>
                <w:szCs w:val="20"/>
              </w:rPr>
              <w:t xml:space="preserve"> Oblast</w:t>
            </w:r>
          </w:p>
          <w:p w14:paraId="3AD64DD4" w14:textId="7C76F34B" w:rsidR="07D4C992" w:rsidRPr="002E053B" w:rsidRDefault="07D4C992"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0">
              <w:r w:rsidR="46FF22EC" w:rsidRPr="002E053B">
                <w:rPr>
                  <w:rStyle w:val="Hyperlink"/>
                  <w:rFonts w:eastAsia="Arial" w:cstheme="minorHAnsi"/>
                  <w:sz w:val="20"/>
                  <w:szCs w:val="20"/>
                </w:rPr>
                <w:t>jaz_2009@ukr.net</w:t>
              </w:r>
            </w:hyperlink>
            <w:r w:rsidR="46FF22EC" w:rsidRPr="002E053B">
              <w:rPr>
                <w:rFonts w:eastAsia="Arial" w:cstheme="minorHAnsi"/>
                <w:color w:val="000000" w:themeColor="text1"/>
                <w:sz w:val="20"/>
                <w:szCs w:val="20"/>
              </w:rPr>
              <w:t xml:space="preserve"> </w:t>
            </w:r>
          </w:p>
        </w:tc>
        <w:tc>
          <w:tcPr>
            <w:tcW w:w="1960" w:type="dxa"/>
          </w:tcPr>
          <w:p w14:paraId="22C9240D" w14:textId="04BE02F0" w:rsidR="46FF22EC" w:rsidRPr="002E053B" w:rsidRDefault="7C34C9E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61275F5A" w14:textId="3D8CD31B"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01459712" w14:textId="01434D09" w:rsidR="46FF22EC" w:rsidRPr="002E053B" w:rsidRDefault="7C34C9E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w:t>
            </w:r>
            <w:r w:rsidR="3EB7AADF" w:rsidRPr="002E053B">
              <w:rPr>
                <w:rFonts w:eastAsia="Arial" w:cstheme="minorHAnsi"/>
                <w:color w:val="000000" w:themeColor="text1"/>
                <w:sz w:val="20"/>
                <w:szCs w:val="20"/>
              </w:rPr>
              <w:t>s</w:t>
            </w:r>
            <w:r w:rsidRPr="002E053B">
              <w:rPr>
                <w:rFonts w:eastAsia="Arial" w:cstheme="minorHAnsi"/>
                <w:color w:val="000000" w:themeColor="text1"/>
                <w:sz w:val="20"/>
                <w:szCs w:val="20"/>
              </w:rPr>
              <w:t xml:space="preserve"> (2)</w:t>
            </w:r>
          </w:p>
          <w:p w14:paraId="4CEC1087" w14:textId="4EC93D92"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028EE178" w14:textId="77777777" w:rsidTr="56B2BCA2">
        <w:trPr>
          <w:trHeight w:val="1652"/>
        </w:trPr>
        <w:tc>
          <w:tcPr>
            <w:tcW w:w="1269" w:type="dxa"/>
          </w:tcPr>
          <w:p w14:paraId="1E7127EE" w14:textId="5CCBC7C7" w:rsidR="164B4727" w:rsidRDefault="164B4727"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9</w:t>
            </w:r>
          </w:p>
        </w:tc>
        <w:tc>
          <w:tcPr>
            <w:tcW w:w="1269" w:type="dxa"/>
          </w:tcPr>
          <w:p w14:paraId="48511066" w14:textId="4B1D3FB8" w:rsidR="5BA19900" w:rsidRPr="002E053B" w:rsidRDefault="5BA1990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5945153F" w14:textId="7D3D5D20" w:rsidR="41C0B2A9" w:rsidRPr="006E35F3" w:rsidRDefault="41C0B2A9" w:rsidP="002E053B">
            <w:pPr>
              <w:spacing w:after="0" w:line="240" w:lineRule="auto"/>
              <w:rPr>
                <w:rFonts w:eastAsia="Arial" w:cstheme="minorHAnsi"/>
                <w:color w:val="000000" w:themeColor="text1"/>
                <w:sz w:val="20"/>
                <w:szCs w:val="20"/>
                <w:lang w:val="es-ES"/>
              </w:rPr>
            </w:pPr>
            <w:r w:rsidRPr="006E35F3">
              <w:rPr>
                <w:rFonts w:eastAsia="Arial" w:cstheme="minorHAnsi"/>
                <w:color w:val="000000" w:themeColor="text1"/>
                <w:sz w:val="20"/>
                <w:szCs w:val="20"/>
                <w:lang w:val="es-ES"/>
              </w:rPr>
              <w:t xml:space="preserve">CSO "Nadiia", </w:t>
            </w:r>
            <w:proofErr w:type="spellStart"/>
            <w:r w:rsidRPr="006E35F3">
              <w:rPr>
                <w:rFonts w:eastAsia="Arial" w:cstheme="minorHAnsi"/>
                <w:color w:val="000000" w:themeColor="text1"/>
                <w:sz w:val="20"/>
                <w:szCs w:val="20"/>
                <w:lang w:val="es-ES"/>
              </w:rPr>
              <w:t>Transcarpathia</w:t>
            </w:r>
            <w:proofErr w:type="spellEnd"/>
          </w:p>
          <w:p w14:paraId="6632FA41" w14:textId="0C05BE54" w:rsidR="41C0B2A9" w:rsidRPr="006E35F3" w:rsidRDefault="41C0B2A9" w:rsidP="002E053B">
            <w:pPr>
              <w:spacing w:after="0" w:line="240" w:lineRule="auto"/>
              <w:rPr>
                <w:rFonts w:eastAsia="Arial" w:cstheme="minorHAnsi"/>
                <w:color w:val="000000" w:themeColor="text1"/>
                <w:sz w:val="20"/>
                <w:szCs w:val="20"/>
                <w:lang w:val="es-ES"/>
              </w:rPr>
            </w:pPr>
            <w:r w:rsidRPr="006E35F3">
              <w:rPr>
                <w:rStyle w:val="Hyperlink"/>
                <w:rFonts w:eastAsia="Arial" w:cstheme="minorHAnsi"/>
                <w:sz w:val="20"/>
                <w:szCs w:val="20"/>
                <w:lang w:val="es-ES"/>
              </w:rPr>
              <w:t xml:space="preserve"> </w:t>
            </w:r>
            <w:hyperlink r:id="rId81">
              <w:r w:rsidR="46FF22EC" w:rsidRPr="006E35F3">
                <w:rPr>
                  <w:rStyle w:val="Hyperlink"/>
                  <w:rFonts w:eastAsia="Arial" w:cstheme="minorHAnsi"/>
                  <w:sz w:val="20"/>
                  <w:szCs w:val="20"/>
                  <w:lang w:val="es-ES"/>
                </w:rPr>
                <w:t>elenaslig@gmail.com</w:t>
              </w:r>
            </w:hyperlink>
            <w:r w:rsidR="46FF22EC" w:rsidRPr="006E35F3">
              <w:rPr>
                <w:rFonts w:eastAsia="Arial" w:cstheme="minorHAnsi"/>
                <w:color w:val="000000" w:themeColor="text1"/>
                <w:sz w:val="20"/>
                <w:szCs w:val="20"/>
                <w:lang w:val="es-ES"/>
              </w:rPr>
              <w:t xml:space="preserve"> </w:t>
            </w:r>
          </w:p>
        </w:tc>
        <w:tc>
          <w:tcPr>
            <w:tcW w:w="1960" w:type="dxa"/>
          </w:tcPr>
          <w:p w14:paraId="03EB523A" w14:textId="04BE02F0" w:rsidR="46FF22EC" w:rsidRPr="002E053B" w:rsidRDefault="324A1E4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37EA6C8E" w14:textId="30FDCB91"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1D2A181D" w14:textId="4BB371F2" w:rsidR="46FF22EC" w:rsidRPr="002E053B" w:rsidRDefault="760A057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76DAE2BD" w14:textId="1F517A40"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658AEA46" w14:textId="77777777" w:rsidTr="56B2BCA2">
        <w:trPr>
          <w:trHeight w:val="300"/>
        </w:trPr>
        <w:tc>
          <w:tcPr>
            <w:tcW w:w="1269" w:type="dxa"/>
          </w:tcPr>
          <w:p w14:paraId="47B742D0" w14:textId="5C197618" w:rsidR="35C0D7CF" w:rsidRDefault="35C0D7CF" w:rsidP="56B2BCA2">
            <w:pPr>
              <w:spacing w:line="240" w:lineRule="auto"/>
              <w:rPr>
                <w:rFonts w:eastAsia="Arial"/>
                <w:color w:val="000000" w:themeColor="text1"/>
                <w:sz w:val="20"/>
                <w:szCs w:val="20"/>
              </w:rPr>
            </w:pPr>
            <w:r w:rsidRPr="56B2BCA2">
              <w:rPr>
                <w:rFonts w:eastAsia="Arial"/>
                <w:color w:val="000000" w:themeColor="text1"/>
                <w:sz w:val="20"/>
                <w:szCs w:val="20"/>
              </w:rPr>
              <w:t>10</w:t>
            </w:r>
          </w:p>
        </w:tc>
        <w:tc>
          <w:tcPr>
            <w:tcW w:w="1269" w:type="dxa"/>
          </w:tcPr>
          <w:p w14:paraId="00384364" w14:textId="4F56183B" w:rsidR="2EAB10F3" w:rsidRPr="002E053B" w:rsidRDefault="2EAB10F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 autism</w:t>
            </w:r>
          </w:p>
        </w:tc>
        <w:tc>
          <w:tcPr>
            <w:tcW w:w="4347" w:type="dxa"/>
          </w:tcPr>
          <w:p w14:paraId="7485AC1A" w14:textId="7802CCE5" w:rsidR="2EADFBEA" w:rsidRPr="002E053B" w:rsidRDefault="2EADFBE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"Autism. Conscious parenting", </w:t>
            </w:r>
            <w:proofErr w:type="spellStart"/>
            <w:r w:rsidRPr="002E053B">
              <w:rPr>
                <w:rFonts w:eastAsia="Arial" w:cstheme="minorHAnsi"/>
                <w:color w:val="000000" w:themeColor="text1"/>
                <w:sz w:val="20"/>
                <w:szCs w:val="20"/>
              </w:rPr>
              <w:t>Zaporizka</w:t>
            </w:r>
            <w:proofErr w:type="spellEnd"/>
            <w:r w:rsidRPr="002E053B">
              <w:rPr>
                <w:rFonts w:eastAsia="Arial" w:cstheme="minorHAnsi"/>
                <w:color w:val="000000" w:themeColor="text1"/>
                <w:sz w:val="20"/>
                <w:szCs w:val="20"/>
              </w:rPr>
              <w:t xml:space="preserve"> Oblast</w:t>
            </w:r>
          </w:p>
          <w:p w14:paraId="379095F0" w14:textId="7E47A893" w:rsidR="2EADFBEA" w:rsidRPr="002E053B" w:rsidRDefault="2EADFBEA"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2">
              <w:r w:rsidR="46FF22EC" w:rsidRPr="002E053B">
                <w:rPr>
                  <w:rStyle w:val="Hyperlink"/>
                  <w:rFonts w:eastAsia="Arial" w:cstheme="minorHAnsi"/>
                  <w:sz w:val="20"/>
                  <w:szCs w:val="20"/>
                </w:rPr>
                <w:t>ontnt8@i.ua</w:t>
              </w:r>
            </w:hyperlink>
            <w:r w:rsidR="46FF22EC" w:rsidRPr="002E053B">
              <w:rPr>
                <w:rFonts w:eastAsia="Arial" w:cstheme="minorHAnsi"/>
                <w:color w:val="000000" w:themeColor="text1"/>
                <w:sz w:val="20"/>
                <w:szCs w:val="20"/>
              </w:rPr>
              <w:t xml:space="preserve"> </w:t>
            </w:r>
          </w:p>
        </w:tc>
        <w:tc>
          <w:tcPr>
            <w:tcW w:w="1960" w:type="dxa"/>
          </w:tcPr>
          <w:p w14:paraId="52A9B344" w14:textId="04BE02F0" w:rsidR="46FF22EC" w:rsidRPr="002E053B" w:rsidRDefault="013A8BD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59C33B83" w14:textId="4AAE2768"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45B99BE4" w14:textId="27D643FC" w:rsidR="46FF22EC" w:rsidRPr="002E053B" w:rsidRDefault="013A8BD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24D1E2C9" w14:textId="0E1869F6" w:rsidR="46FF22EC" w:rsidRPr="002E053B" w:rsidRDefault="40955EC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5CF2E7D0" w14:textId="77777777" w:rsidTr="56B2BCA2">
        <w:trPr>
          <w:trHeight w:val="300"/>
        </w:trPr>
        <w:tc>
          <w:tcPr>
            <w:tcW w:w="1269" w:type="dxa"/>
          </w:tcPr>
          <w:p w14:paraId="018E4295" w14:textId="17325B5D" w:rsidR="29F1E2F5" w:rsidRDefault="29F1E2F5" w:rsidP="56B2BCA2">
            <w:pPr>
              <w:spacing w:line="240" w:lineRule="auto"/>
              <w:rPr>
                <w:rFonts w:eastAsia="Arial"/>
                <w:color w:val="000000" w:themeColor="text1"/>
                <w:sz w:val="20"/>
                <w:szCs w:val="20"/>
              </w:rPr>
            </w:pPr>
            <w:r w:rsidRPr="56B2BCA2">
              <w:rPr>
                <w:rFonts w:eastAsia="Arial"/>
                <w:color w:val="000000" w:themeColor="text1"/>
                <w:sz w:val="20"/>
                <w:szCs w:val="20"/>
              </w:rPr>
              <w:t>11</w:t>
            </w:r>
          </w:p>
        </w:tc>
        <w:tc>
          <w:tcPr>
            <w:tcW w:w="1269" w:type="dxa"/>
          </w:tcPr>
          <w:p w14:paraId="7E3AD304" w14:textId="6EDD4DCD" w:rsidR="69A8E495" w:rsidRPr="002E053B" w:rsidRDefault="69A8E49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Nat</w:t>
            </w:r>
            <w:r w:rsidR="46FF22EC" w:rsidRPr="002E053B">
              <w:rPr>
                <w:rFonts w:eastAsia="Arial" w:cstheme="minorHAnsi"/>
                <w:color w:val="000000" w:themeColor="text1"/>
                <w:sz w:val="20"/>
                <w:szCs w:val="20"/>
              </w:rPr>
              <w:t>ional</w:t>
            </w:r>
          </w:p>
        </w:tc>
        <w:tc>
          <w:tcPr>
            <w:tcW w:w="4347" w:type="dxa"/>
          </w:tcPr>
          <w:p w14:paraId="53289BF7" w14:textId="5495099B" w:rsidR="3F72D792" w:rsidRPr="002E053B" w:rsidRDefault="3F72D792" w:rsidP="002E053B">
            <w:pPr>
              <w:spacing w:after="0" w:line="240" w:lineRule="auto"/>
              <w:rPr>
                <w:rFonts w:eastAsia="Arial" w:cstheme="minorHAnsi"/>
                <w:color w:val="000000" w:themeColor="text1"/>
                <w:sz w:val="20"/>
                <w:szCs w:val="20"/>
              </w:rPr>
            </w:pPr>
            <w:proofErr w:type="spellStart"/>
            <w:r w:rsidRPr="002E053B">
              <w:rPr>
                <w:rFonts w:eastAsia="Arial" w:cstheme="minorHAnsi"/>
                <w:color w:val="000000" w:themeColor="text1"/>
                <w:sz w:val="20"/>
                <w:szCs w:val="20"/>
              </w:rPr>
              <w:t>Donetska</w:t>
            </w:r>
            <w:proofErr w:type="spellEnd"/>
            <w:r w:rsidRPr="002E053B">
              <w:rPr>
                <w:rFonts w:eastAsia="Arial" w:cstheme="minorHAnsi"/>
                <w:color w:val="000000" w:themeColor="text1"/>
                <w:sz w:val="20"/>
                <w:szCs w:val="20"/>
              </w:rPr>
              <w:t xml:space="preserve"> Oblast branch National CSO "Union of Persons with Disabilities of Ukraine"</w:t>
            </w:r>
          </w:p>
          <w:p w14:paraId="540D5CDC" w14:textId="4ACDE31C" w:rsidR="3F72D792" w:rsidRPr="002E053B" w:rsidRDefault="3F72D792"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3">
              <w:r w:rsidR="46FF22EC" w:rsidRPr="002E053B">
                <w:rPr>
                  <w:rStyle w:val="Hyperlink"/>
                  <w:rFonts w:eastAsia="Arial" w:cstheme="minorHAnsi"/>
                  <w:sz w:val="20"/>
                  <w:szCs w:val="20"/>
                </w:rPr>
                <w:t>reklamakzts@ukr.net</w:t>
              </w:r>
            </w:hyperlink>
            <w:r w:rsidR="46FF22EC" w:rsidRPr="002E053B">
              <w:rPr>
                <w:rFonts w:eastAsia="Arial" w:cstheme="minorHAnsi"/>
                <w:color w:val="000000" w:themeColor="text1"/>
                <w:sz w:val="20"/>
                <w:szCs w:val="20"/>
              </w:rPr>
              <w:t xml:space="preserve"> </w:t>
            </w:r>
          </w:p>
        </w:tc>
        <w:tc>
          <w:tcPr>
            <w:tcW w:w="1960" w:type="dxa"/>
          </w:tcPr>
          <w:p w14:paraId="219127C2" w14:textId="04BE02F0" w:rsidR="46FF22EC" w:rsidRPr="002E053B" w:rsidRDefault="38581B1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p w14:paraId="4B8B3729" w14:textId="6AAE8BC7" w:rsidR="46FF22EC" w:rsidRPr="002E053B" w:rsidRDefault="46FF22EC" w:rsidP="002E053B">
            <w:pPr>
              <w:spacing w:after="0" w:line="240" w:lineRule="auto"/>
              <w:rPr>
                <w:rFonts w:eastAsia="Arial" w:cstheme="minorHAnsi"/>
                <w:color w:val="000000" w:themeColor="text1"/>
                <w:sz w:val="20"/>
                <w:szCs w:val="20"/>
              </w:rPr>
            </w:pPr>
          </w:p>
        </w:tc>
        <w:tc>
          <w:tcPr>
            <w:tcW w:w="1250" w:type="dxa"/>
          </w:tcPr>
          <w:p w14:paraId="33C5601F" w14:textId="09AAAD0B" w:rsidR="46FF22EC" w:rsidRPr="002E053B" w:rsidRDefault="38581B1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Parents of children with disabilities, Female (1) </w:t>
            </w:r>
          </w:p>
          <w:p w14:paraId="4245EBF4" w14:textId="3D4FB739" w:rsidR="46FF22EC" w:rsidRPr="002E053B" w:rsidRDefault="46FF22EC" w:rsidP="002E053B">
            <w:pPr>
              <w:spacing w:after="0" w:line="240" w:lineRule="auto"/>
              <w:rPr>
                <w:rFonts w:eastAsia="Arial" w:cstheme="minorHAnsi"/>
                <w:color w:val="000000" w:themeColor="text1"/>
                <w:sz w:val="20"/>
                <w:szCs w:val="20"/>
              </w:rPr>
            </w:pPr>
          </w:p>
        </w:tc>
      </w:tr>
      <w:tr w:rsidR="46FF22EC" w:rsidRPr="002E053B" w14:paraId="1A335072" w14:textId="77777777" w:rsidTr="56B2BCA2">
        <w:trPr>
          <w:trHeight w:val="300"/>
        </w:trPr>
        <w:tc>
          <w:tcPr>
            <w:tcW w:w="1269" w:type="dxa"/>
          </w:tcPr>
          <w:p w14:paraId="4BA66C99" w14:textId="7E4BA1EA" w:rsidR="29F1E2F5" w:rsidRDefault="29F1E2F5" w:rsidP="56B2BCA2">
            <w:pPr>
              <w:spacing w:line="240" w:lineRule="auto"/>
              <w:rPr>
                <w:rFonts w:eastAsia="Arial"/>
                <w:color w:val="000000" w:themeColor="text1"/>
                <w:sz w:val="20"/>
                <w:szCs w:val="20"/>
              </w:rPr>
            </w:pPr>
            <w:r w:rsidRPr="56B2BCA2">
              <w:rPr>
                <w:rFonts w:eastAsia="Arial"/>
                <w:color w:val="000000" w:themeColor="text1"/>
                <w:sz w:val="20"/>
                <w:szCs w:val="20"/>
              </w:rPr>
              <w:t>12</w:t>
            </w:r>
          </w:p>
        </w:tc>
        <w:tc>
          <w:tcPr>
            <w:tcW w:w="1269" w:type="dxa"/>
          </w:tcPr>
          <w:p w14:paraId="2235653D" w14:textId="6730DAB4" w:rsidR="138670B3" w:rsidRPr="002E053B" w:rsidRDefault="138670B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683B0E0C" w14:textId="21119061" w:rsidR="5BB213BE" w:rsidRPr="002E053B" w:rsidRDefault="5BB213B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"Women and Children with Disabilities of the Northern Donbas", Ivano-</w:t>
            </w:r>
            <w:proofErr w:type="spellStart"/>
            <w:r w:rsidRPr="002E053B">
              <w:rPr>
                <w:rFonts w:eastAsia="Arial" w:cstheme="minorHAnsi"/>
                <w:color w:val="000000" w:themeColor="text1"/>
                <w:sz w:val="20"/>
                <w:szCs w:val="20"/>
              </w:rPr>
              <w:t>Frankivska</w:t>
            </w:r>
            <w:proofErr w:type="spellEnd"/>
            <w:r w:rsidRPr="002E053B">
              <w:rPr>
                <w:rFonts w:eastAsia="Arial" w:cstheme="minorHAnsi"/>
                <w:color w:val="000000" w:themeColor="text1"/>
                <w:sz w:val="20"/>
                <w:szCs w:val="20"/>
              </w:rPr>
              <w:t xml:space="preserve"> Oblast</w:t>
            </w:r>
          </w:p>
          <w:p w14:paraId="09542889" w14:textId="79792EB1" w:rsidR="5BB213BE" w:rsidRPr="002E053B" w:rsidRDefault="5BB213BE"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4">
              <w:r w:rsidR="46FF22EC" w:rsidRPr="002E053B">
                <w:rPr>
                  <w:rStyle w:val="Hyperlink"/>
                  <w:rFonts w:eastAsia="Arial" w:cstheme="minorHAnsi"/>
                  <w:sz w:val="20"/>
                  <w:szCs w:val="20"/>
                </w:rPr>
                <w:t>savcenkoelena29@gmail.com</w:t>
              </w:r>
            </w:hyperlink>
            <w:r w:rsidR="46FF22EC" w:rsidRPr="002E053B">
              <w:rPr>
                <w:rFonts w:eastAsia="Arial" w:cstheme="minorHAnsi"/>
                <w:color w:val="000000" w:themeColor="text1"/>
                <w:sz w:val="20"/>
                <w:szCs w:val="20"/>
              </w:rPr>
              <w:t xml:space="preserve"> </w:t>
            </w:r>
          </w:p>
        </w:tc>
        <w:tc>
          <w:tcPr>
            <w:tcW w:w="1960" w:type="dxa"/>
          </w:tcPr>
          <w:p w14:paraId="65D073CA" w14:textId="4B39B903"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DBFED0A" w14:textId="09AAAD0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Parents of children with disabilities, Female (1) </w:t>
            </w:r>
          </w:p>
          <w:p w14:paraId="0735617D" w14:textId="3D4FB739"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211CD2A3" w14:textId="77777777" w:rsidTr="56B2BCA2">
        <w:trPr>
          <w:trHeight w:val="300"/>
        </w:trPr>
        <w:tc>
          <w:tcPr>
            <w:tcW w:w="1269" w:type="dxa"/>
          </w:tcPr>
          <w:p w14:paraId="59FBB030" w14:textId="7CE40864" w:rsidR="73617463" w:rsidRDefault="73617463" w:rsidP="56B2BCA2">
            <w:pPr>
              <w:spacing w:line="240" w:lineRule="auto"/>
              <w:rPr>
                <w:rFonts w:eastAsia="Arial"/>
                <w:color w:val="000000" w:themeColor="text1"/>
                <w:sz w:val="20"/>
                <w:szCs w:val="20"/>
              </w:rPr>
            </w:pPr>
            <w:r w:rsidRPr="56B2BCA2">
              <w:rPr>
                <w:rFonts w:eastAsia="Arial"/>
                <w:color w:val="000000" w:themeColor="text1"/>
                <w:sz w:val="20"/>
                <w:szCs w:val="20"/>
              </w:rPr>
              <w:t>13</w:t>
            </w:r>
          </w:p>
        </w:tc>
        <w:tc>
          <w:tcPr>
            <w:tcW w:w="1269" w:type="dxa"/>
          </w:tcPr>
          <w:p w14:paraId="42B59354" w14:textId="1322EDBF" w:rsidR="2E302E09" w:rsidRPr="002E053B" w:rsidRDefault="2E302E09"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w:t>
            </w:r>
            <w:r w:rsidR="46FF22EC" w:rsidRPr="002E053B">
              <w:rPr>
                <w:rFonts w:eastAsia="Arial" w:cstheme="minorHAnsi"/>
                <w:color w:val="000000" w:themeColor="text1"/>
                <w:sz w:val="20"/>
                <w:szCs w:val="20"/>
              </w:rPr>
              <w:t>ational, hearing impairment</w:t>
            </w:r>
          </w:p>
        </w:tc>
        <w:tc>
          <w:tcPr>
            <w:tcW w:w="4347" w:type="dxa"/>
          </w:tcPr>
          <w:p w14:paraId="2FDE2832" w14:textId="1A7FEDB3" w:rsidR="6F12543B" w:rsidRPr="002E053B" w:rsidRDefault="6F12543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Vidchui</w:t>
            </w:r>
            <w:proofErr w:type="spellEnd"/>
            <w:r w:rsidRPr="002E053B">
              <w:rPr>
                <w:rFonts w:eastAsia="Arial" w:cstheme="minorHAnsi"/>
                <w:color w:val="000000" w:themeColor="text1"/>
                <w:sz w:val="20"/>
                <w:szCs w:val="20"/>
              </w:rPr>
              <w:t xml:space="preserve">” (“Feel”), </w:t>
            </w:r>
            <w:proofErr w:type="spellStart"/>
            <w:r w:rsidRPr="002E053B">
              <w:rPr>
                <w:rFonts w:eastAsia="Arial" w:cstheme="minorHAnsi"/>
                <w:color w:val="000000" w:themeColor="text1"/>
                <w:sz w:val="20"/>
                <w:szCs w:val="20"/>
              </w:rPr>
              <w:t>Kyivska</w:t>
            </w:r>
            <w:proofErr w:type="spellEnd"/>
            <w:r w:rsidRPr="002E053B">
              <w:rPr>
                <w:rFonts w:eastAsia="Arial" w:cstheme="minorHAnsi"/>
                <w:color w:val="000000" w:themeColor="text1"/>
                <w:sz w:val="20"/>
                <w:szCs w:val="20"/>
              </w:rPr>
              <w:t xml:space="preserve"> Oblast</w:t>
            </w:r>
          </w:p>
          <w:p w14:paraId="169A4A14" w14:textId="6CDA176D" w:rsidR="6F12543B" w:rsidRPr="002E053B" w:rsidRDefault="6F12543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5">
              <w:r w:rsidR="46FF22EC" w:rsidRPr="002E053B">
                <w:rPr>
                  <w:rStyle w:val="Hyperlink"/>
                  <w:rFonts w:eastAsia="Arial" w:cstheme="minorHAnsi"/>
                  <w:sz w:val="20"/>
                  <w:szCs w:val="20"/>
                </w:rPr>
                <w:t>Vidchui@ukr.net</w:t>
              </w:r>
            </w:hyperlink>
            <w:r w:rsidR="46FF22EC" w:rsidRPr="002E053B">
              <w:rPr>
                <w:rFonts w:eastAsia="Arial" w:cstheme="minorHAnsi"/>
                <w:color w:val="000000" w:themeColor="text1"/>
                <w:sz w:val="20"/>
                <w:szCs w:val="20"/>
              </w:rPr>
              <w:t xml:space="preserve"> </w:t>
            </w:r>
          </w:p>
        </w:tc>
        <w:tc>
          <w:tcPr>
            <w:tcW w:w="1960" w:type="dxa"/>
          </w:tcPr>
          <w:p w14:paraId="01E38A54" w14:textId="5BF623D3"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083CC76F"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1101887F"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038D3B2B" w14:textId="77777777" w:rsidTr="56B2BCA2">
        <w:trPr>
          <w:trHeight w:val="300"/>
        </w:trPr>
        <w:tc>
          <w:tcPr>
            <w:tcW w:w="1269" w:type="dxa"/>
          </w:tcPr>
          <w:p w14:paraId="5CBC48C4" w14:textId="279CFE40" w:rsidR="2E114CF1" w:rsidRDefault="2E114CF1" w:rsidP="56B2BCA2">
            <w:pPr>
              <w:spacing w:line="240" w:lineRule="auto"/>
              <w:rPr>
                <w:rFonts w:eastAsia="Arial"/>
                <w:color w:val="000000" w:themeColor="text1"/>
                <w:sz w:val="20"/>
                <w:szCs w:val="20"/>
              </w:rPr>
            </w:pPr>
            <w:r w:rsidRPr="56B2BCA2">
              <w:rPr>
                <w:rFonts w:eastAsia="Arial"/>
                <w:color w:val="000000" w:themeColor="text1"/>
                <w:sz w:val="20"/>
                <w:szCs w:val="20"/>
              </w:rPr>
              <w:t>14</w:t>
            </w:r>
          </w:p>
        </w:tc>
        <w:tc>
          <w:tcPr>
            <w:tcW w:w="1269" w:type="dxa"/>
          </w:tcPr>
          <w:p w14:paraId="3EDE0897" w14:textId="02ACCB53" w:rsidR="73670553" w:rsidRPr="002E053B" w:rsidRDefault="7367055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w:t>
            </w:r>
            <w:r w:rsidR="46FF22EC" w:rsidRPr="002E053B">
              <w:rPr>
                <w:rFonts w:eastAsia="Arial" w:cstheme="minorHAnsi"/>
                <w:color w:val="000000" w:themeColor="text1"/>
                <w:sz w:val="20"/>
                <w:szCs w:val="20"/>
              </w:rPr>
              <w:t>ational, developmental disabilities</w:t>
            </w:r>
          </w:p>
        </w:tc>
        <w:tc>
          <w:tcPr>
            <w:tcW w:w="4347" w:type="dxa"/>
          </w:tcPr>
          <w:p w14:paraId="5A4565F3" w14:textId="6B9FED25" w:rsidR="2ED248CC" w:rsidRPr="002E053B" w:rsidRDefault="2ED248C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"See with the heart", </w:t>
            </w:r>
            <w:proofErr w:type="spellStart"/>
            <w:r w:rsidRPr="002E053B">
              <w:rPr>
                <w:rFonts w:eastAsia="Arial" w:cstheme="minorHAnsi"/>
                <w:color w:val="000000" w:themeColor="text1"/>
                <w:sz w:val="20"/>
                <w:szCs w:val="20"/>
              </w:rPr>
              <w:t>Kyivska</w:t>
            </w:r>
            <w:proofErr w:type="spellEnd"/>
            <w:r w:rsidRPr="002E053B">
              <w:rPr>
                <w:rFonts w:eastAsia="Arial" w:cstheme="minorHAnsi"/>
                <w:color w:val="000000" w:themeColor="text1"/>
                <w:sz w:val="20"/>
                <w:szCs w:val="20"/>
              </w:rPr>
              <w:t xml:space="preserve"> Oblast</w:t>
            </w:r>
          </w:p>
          <w:p w14:paraId="53225F71" w14:textId="2309CA78" w:rsidR="2ED248CC" w:rsidRPr="002E053B" w:rsidRDefault="2ED248C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86">
              <w:r w:rsidR="46FF22EC" w:rsidRPr="002E053B">
                <w:rPr>
                  <w:rStyle w:val="Hyperlink"/>
                  <w:rFonts w:eastAsia="Arial" w:cstheme="minorHAnsi"/>
                  <w:sz w:val="20"/>
                  <w:szCs w:val="20"/>
                </w:rPr>
                <w:t>Yaskevich.olesia@gmail.com</w:t>
              </w:r>
            </w:hyperlink>
            <w:r w:rsidR="46FF22EC" w:rsidRPr="002E053B">
              <w:rPr>
                <w:rFonts w:eastAsia="Arial" w:cstheme="minorHAnsi"/>
                <w:color w:val="000000" w:themeColor="text1"/>
                <w:sz w:val="20"/>
                <w:szCs w:val="20"/>
              </w:rPr>
              <w:t xml:space="preserve"> </w:t>
            </w:r>
          </w:p>
        </w:tc>
        <w:tc>
          <w:tcPr>
            <w:tcW w:w="1960" w:type="dxa"/>
          </w:tcPr>
          <w:p w14:paraId="214075E8" w14:textId="41ECACA7"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418D4F35"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1A471E06"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73F8FB3D" w14:textId="77777777" w:rsidTr="56B2BCA2">
        <w:trPr>
          <w:trHeight w:val="300"/>
        </w:trPr>
        <w:tc>
          <w:tcPr>
            <w:tcW w:w="1269" w:type="dxa"/>
          </w:tcPr>
          <w:p w14:paraId="087F7A7F" w14:textId="1824F153" w:rsidR="77E5EDF0" w:rsidRDefault="77E5EDF0" w:rsidP="56B2BCA2">
            <w:pPr>
              <w:spacing w:line="240" w:lineRule="auto"/>
              <w:rPr>
                <w:rFonts w:eastAsia="Arial"/>
                <w:color w:val="000000" w:themeColor="text1"/>
                <w:sz w:val="20"/>
                <w:szCs w:val="20"/>
              </w:rPr>
            </w:pPr>
            <w:r w:rsidRPr="56B2BCA2">
              <w:rPr>
                <w:rFonts w:eastAsia="Arial"/>
                <w:color w:val="000000" w:themeColor="text1"/>
                <w:sz w:val="20"/>
                <w:szCs w:val="20"/>
              </w:rPr>
              <w:t>15</w:t>
            </w:r>
          </w:p>
        </w:tc>
        <w:tc>
          <w:tcPr>
            <w:tcW w:w="1269" w:type="dxa"/>
          </w:tcPr>
          <w:p w14:paraId="78EB7111" w14:textId="4309083D" w:rsidR="04F4BB7F" w:rsidRPr="002E053B" w:rsidRDefault="04F4BB7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 autism spectrum disorders</w:t>
            </w:r>
          </w:p>
        </w:tc>
        <w:tc>
          <w:tcPr>
            <w:tcW w:w="4347" w:type="dxa"/>
          </w:tcPr>
          <w:p w14:paraId="0CA029BE" w14:textId="595AC533" w:rsidR="2AF29BC3" w:rsidRPr="002E053B" w:rsidRDefault="2AF29BC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"School-Stairs", </w:t>
            </w:r>
            <w:proofErr w:type="spellStart"/>
            <w:r w:rsidRPr="002E053B">
              <w:rPr>
                <w:rFonts w:eastAsia="Arial" w:cstheme="minorHAnsi"/>
                <w:color w:val="000000" w:themeColor="text1"/>
                <w:sz w:val="20"/>
                <w:szCs w:val="20"/>
              </w:rPr>
              <w:t>Kyivska</w:t>
            </w:r>
            <w:proofErr w:type="spellEnd"/>
            <w:r w:rsidRPr="002E053B">
              <w:rPr>
                <w:rFonts w:eastAsia="Arial" w:cstheme="minorHAnsi"/>
                <w:color w:val="000000" w:themeColor="text1"/>
                <w:sz w:val="20"/>
                <w:szCs w:val="20"/>
              </w:rPr>
              <w:t xml:space="preserve"> Oblast</w:t>
            </w:r>
          </w:p>
          <w:p w14:paraId="0F065CB9" w14:textId="4C67CFDD" w:rsidR="2AF29BC3" w:rsidRPr="002E053B" w:rsidRDefault="2AF29BC3"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7">
              <w:r w:rsidR="46FF22EC" w:rsidRPr="002E053B">
                <w:rPr>
                  <w:rStyle w:val="Hyperlink"/>
                  <w:rFonts w:eastAsia="Arial" w:cstheme="minorHAnsi"/>
                  <w:sz w:val="20"/>
                  <w:szCs w:val="20"/>
                </w:rPr>
                <w:t>shodinki@gmail.com</w:t>
              </w:r>
            </w:hyperlink>
            <w:r w:rsidR="46FF22EC" w:rsidRPr="002E053B">
              <w:rPr>
                <w:rFonts w:eastAsia="Arial" w:cstheme="minorHAnsi"/>
                <w:color w:val="000000" w:themeColor="text1"/>
                <w:sz w:val="20"/>
                <w:szCs w:val="20"/>
              </w:rPr>
              <w:t xml:space="preserve"> </w:t>
            </w:r>
          </w:p>
        </w:tc>
        <w:tc>
          <w:tcPr>
            <w:tcW w:w="1960" w:type="dxa"/>
          </w:tcPr>
          <w:p w14:paraId="79104A0A" w14:textId="735AF66F"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753D9E36"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77FD01E9"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54F6136" w14:textId="77777777" w:rsidTr="56B2BCA2">
        <w:trPr>
          <w:trHeight w:val="300"/>
        </w:trPr>
        <w:tc>
          <w:tcPr>
            <w:tcW w:w="1269" w:type="dxa"/>
          </w:tcPr>
          <w:p w14:paraId="01134117" w14:textId="3A0C39B1" w:rsidR="0440F4AC" w:rsidRDefault="0440F4AC" w:rsidP="56B2BCA2">
            <w:pPr>
              <w:spacing w:line="240" w:lineRule="auto"/>
              <w:rPr>
                <w:rFonts w:eastAsia="Arial"/>
                <w:color w:val="000000" w:themeColor="text1"/>
                <w:sz w:val="20"/>
                <w:szCs w:val="20"/>
              </w:rPr>
            </w:pPr>
            <w:r w:rsidRPr="56B2BCA2">
              <w:rPr>
                <w:rFonts w:eastAsia="Arial"/>
                <w:color w:val="000000" w:themeColor="text1"/>
                <w:sz w:val="20"/>
                <w:szCs w:val="20"/>
              </w:rPr>
              <w:t>16</w:t>
            </w:r>
          </w:p>
        </w:tc>
        <w:tc>
          <w:tcPr>
            <w:tcW w:w="1269" w:type="dxa"/>
          </w:tcPr>
          <w:p w14:paraId="4F93428D" w14:textId="1729C5EB" w:rsidR="77D774DE" w:rsidRPr="002E053B" w:rsidRDefault="77D774D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00F0646E" w14:textId="74A58E67" w:rsidR="63B01F2D" w:rsidRPr="002E053B" w:rsidRDefault="63B01F2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of mothers of children with disabilities "Mother's Heart", </w:t>
            </w:r>
            <w:proofErr w:type="spellStart"/>
            <w:r w:rsidRPr="002E053B">
              <w:rPr>
                <w:rFonts w:eastAsia="Arial" w:cstheme="minorHAnsi"/>
                <w:color w:val="000000" w:themeColor="text1"/>
                <w:sz w:val="20"/>
                <w:szCs w:val="20"/>
              </w:rPr>
              <w:t>Kirovohradska</w:t>
            </w:r>
            <w:proofErr w:type="spellEnd"/>
            <w:r w:rsidRPr="002E053B">
              <w:rPr>
                <w:rFonts w:eastAsia="Arial" w:cstheme="minorHAnsi"/>
                <w:color w:val="000000" w:themeColor="text1"/>
                <w:sz w:val="20"/>
                <w:szCs w:val="20"/>
              </w:rPr>
              <w:t xml:space="preserve"> Oblast</w:t>
            </w:r>
          </w:p>
          <w:p w14:paraId="75B15482" w14:textId="47E837F5" w:rsidR="63B01F2D" w:rsidRPr="002E053B" w:rsidRDefault="63B01F2D"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8">
              <w:r w:rsidR="46FF22EC" w:rsidRPr="002E053B">
                <w:rPr>
                  <w:rStyle w:val="Hyperlink"/>
                  <w:rFonts w:eastAsia="Arial" w:cstheme="minorHAnsi"/>
                  <w:sz w:val="20"/>
                  <w:szCs w:val="20"/>
                </w:rPr>
                <w:t>shukrutamama@gmail.com</w:t>
              </w:r>
            </w:hyperlink>
            <w:r w:rsidR="46FF22EC" w:rsidRPr="002E053B">
              <w:rPr>
                <w:rFonts w:eastAsia="Arial" w:cstheme="minorHAnsi"/>
                <w:color w:val="000000" w:themeColor="text1"/>
                <w:sz w:val="20"/>
                <w:szCs w:val="20"/>
              </w:rPr>
              <w:t xml:space="preserve"> </w:t>
            </w:r>
          </w:p>
        </w:tc>
        <w:tc>
          <w:tcPr>
            <w:tcW w:w="1960" w:type="dxa"/>
          </w:tcPr>
          <w:p w14:paraId="4038AC70"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7484261A"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25F1EBDD"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086A2079" w14:textId="77777777" w:rsidTr="56B2BCA2">
        <w:trPr>
          <w:trHeight w:val="300"/>
        </w:trPr>
        <w:tc>
          <w:tcPr>
            <w:tcW w:w="1269" w:type="dxa"/>
          </w:tcPr>
          <w:p w14:paraId="4D9D17D2" w14:textId="4CEC08B4" w:rsidR="0AF9FE76" w:rsidRDefault="0AF9FE76"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17</w:t>
            </w:r>
          </w:p>
        </w:tc>
        <w:tc>
          <w:tcPr>
            <w:tcW w:w="1269" w:type="dxa"/>
          </w:tcPr>
          <w:p w14:paraId="61E09AFE" w14:textId="3443B879" w:rsidR="72C95C96" w:rsidRPr="002E053B" w:rsidRDefault="72C95C9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49D3605B" w14:textId="62E22D59" w:rsidR="2AC3494C" w:rsidRPr="002E053B" w:rsidRDefault="2AC3494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Mykolaiv regional CSO for protection of rights of children with disabilities "Strong Together", </w:t>
            </w:r>
            <w:proofErr w:type="spellStart"/>
            <w:r w:rsidRPr="002E053B">
              <w:rPr>
                <w:rFonts w:eastAsia="Arial" w:cstheme="minorHAnsi"/>
                <w:color w:val="000000" w:themeColor="text1"/>
                <w:sz w:val="20"/>
                <w:szCs w:val="20"/>
              </w:rPr>
              <w:t>Mykolaivska</w:t>
            </w:r>
            <w:proofErr w:type="spellEnd"/>
            <w:r w:rsidRPr="002E053B">
              <w:rPr>
                <w:rFonts w:eastAsia="Arial" w:cstheme="minorHAnsi"/>
                <w:color w:val="000000" w:themeColor="text1"/>
                <w:sz w:val="20"/>
                <w:szCs w:val="20"/>
              </w:rPr>
              <w:t xml:space="preserve"> Oblast</w:t>
            </w:r>
          </w:p>
          <w:p w14:paraId="3AE59AC8" w14:textId="07E011EC" w:rsidR="2AC3494C" w:rsidRPr="002E053B" w:rsidRDefault="2AC3494C"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89">
              <w:r w:rsidR="46FF22EC" w:rsidRPr="002E053B">
                <w:rPr>
                  <w:rStyle w:val="Hyperlink"/>
                  <w:rFonts w:eastAsia="Arial" w:cstheme="minorHAnsi"/>
                  <w:sz w:val="20"/>
                  <w:szCs w:val="20"/>
                </w:rPr>
                <w:t>sarayevanv@gmail.com</w:t>
              </w:r>
            </w:hyperlink>
            <w:r w:rsidR="46FF22EC" w:rsidRPr="002E053B">
              <w:rPr>
                <w:rFonts w:eastAsia="Arial" w:cstheme="minorHAnsi"/>
                <w:color w:val="000000" w:themeColor="text1"/>
                <w:sz w:val="20"/>
                <w:szCs w:val="20"/>
              </w:rPr>
              <w:t xml:space="preserve"> </w:t>
            </w:r>
          </w:p>
        </w:tc>
        <w:tc>
          <w:tcPr>
            <w:tcW w:w="1960" w:type="dxa"/>
          </w:tcPr>
          <w:p w14:paraId="72E36986" w14:textId="4B39B903"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EA8F271" w14:textId="09AAAD0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Parents of children with disabilities, Female (1) </w:t>
            </w:r>
          </w:p>
          <w:p w14:paraId="4A5F22FB" w14:textId="3D4FB739"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77D334B2" w14:textId="77777777" w:rsidTr="56B2BCA2">
        <w:trPr>
          <w:trHeight w:val="300"/>
        </w:trPr>
        <w:tc>
          <w:tcPr>
            <w:tcW w:w="1269" w:type="dxa"/>
          </w:tcPr>
          <w:p w14:paraId="2AE949DC" w14:textId="3FC63E65" w:rsidR="74A5468F" w:rsidRDefault="74A5468F" w:rsidP="56B2BCA2">
            <w:pPr>
              <w:spacing w:line="240" w:lineRule="auto"/>
              <w:rPr>
                <w:rFonts w:eastAsia="Arial"/>
                <w:color w:val="000000" w:themeColor="text1"/>
                <w:sz w:val="20"/>
                <w:szCs w:val="20"/>
              </w:rPr>
            </w:pPr>
            <w:r w:rsidRPr="56B2BCA2">
              <w:rPr>
                <w:rFonts w:eastAsia="Arial"/>
                <w:color w:val="000000" w:themeColor="text1"/>
                <w:sz w:val="20"/>
                <w:szCs w:val="20"/>
              </w:rPr>
              <w:t>18</w:t>
            </w:r>
          </w:p>
        </w:tc>
        <w:tc>
          <w:tcPr>
            <w:tcW w:w="1269" w:type="dxa"/>
          </w:tcPr>
          <w:p w14:paraId="5936FB26" w14:textId="3A9BD099" w:rsidR="4BC992D6" w:rsidRPr="002E053B" w:rsidRDefault="4BC992D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w:t>
            </w:r>
            <w:r w:rsidR="46FF22EC" w:rsidRPr="002E053B">
              <w:rPr>
                <w:rFonts w:eastAsia="Arial" w:cstheme="minorHAnsi"/>
                <w:color w:val="000000" w:themeColor="text1"/>
                <w:sz w:val="20"/>
                <w:szCs w:val="20"/>
              </w:rPr>
              <w:t>ational</w:t>
            </w:r>
          </w:p>
        </w:tc>
        <w:tc>
          <w:tcPr>
            <w:tcW w:w="4347" w:type="dxa"/>
          </w:tcPr>
          <w:p w14:paraId="0F3F64E9" w14:textId="1D2D1448" w:rsidR="00A1CB1E" w:rsidRPr="002E053B" w:rsidRDefault="00A1CB1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"Special children", </w:t>
            </w:r>
            <w:proofErr w:type="spellStart"/>
            <w:r w:rsidRPr="002E053B">
              <w:rPr>
                <w:rFonts w:eastAsia="Arial" w:cstheme="minorHAnsi"/>
                <w:color w:val="000000" w:themeColor="text1"/>
                <w:sz w:val="20"/>
                <w:szCs w:val="20"/>
              </w:rPr>
              <w:t>Odeska</w:t>
            </w:r>
            <w:proofErr w:type="spellEnd"/>
            <w:r w:rsidRPr="002E053B">
              <w:rPr>
                <w:rFonts w:eastAsia="Arial" w:cstheme="minorHAnsi"/>
                <w:color w:val="000000" w:themeColor="text1"/>
                <w:sz w:val="20"/>
                <w:szCs w:val="20"/>
              </w:rPr>
              <w:t xml:space="preserve"> Oblast</w:t>
            </w:r>
          </w:p>
          <w:p w14:paraId="036D3F9D" w14:textId="31BCDD30" w:rsidR="00A1CB1E" w:rsidRPr="002E053B" w:rsidRDefault="00A1CB1E"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0">
              <w:r w:rsidR="46FF22EC" w:rsidRPr="002E053B">
                <w:rPr>
                  <w:rStyle w:val="Hyperlink"/>
                  <w:rFonts w:eastAsia="Arial" w:cstheme="minorHAnsi"/>
                  <w:sz w:val="20"/>
                  <w:szCs w:val="20"/>
                </w:rPr>
                <w:t>vilvas@ukr.net</w:t>
              </w:r>
            </w:hyperlink>
            <w:r w:rsidR="46FF22EC" w:rsidRPr="002E053B">
              <w:rPr>
                <w:rFonts w:eastAsia="Arial" w:cstheme="minorHAnsi"/>
                <w:color w:val="000000" w:themeColor="text1"/>
                <w:sz w:val="20"/>
                <w:szCs w:val="20"/>
              </w:rPr>
              <w:t xml:space="preserve"> </w:t>
            </w:r>
          </w:p>
        </w:tc>
        <w:tc>
          <w:tcPr>
            <w:tcW w:w="1960" w:type="dxa"/>
          </w:tcPr>
          <w:p w14:paraId="0D56405B" w14:textId="1EA6A41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73DAB508"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681B2FBC"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43E8B59F" w14:textId="77777777" w:rsidTr="56B2BCA2">
        <w:trPr>
          <w:trHeight w:val="300"/>
        </w:trPr>
        <w:tc>
          <w:tcPr>
            <w:tcW w:w="1269" w:type="dxa"/>
          </w:tcPr>
          <w:p w14:paraId="0EDA3BF1" w14:textId="58D5CA9A" w:rsidR="7DF350BD" w:rsidRDefault="7DF350BD" w:rsidP="56B2BCA2">
            <w:pPr>
              <w:spacing w:line="240" w:lineRule="auto"/>
              <w:rPr>
                <w:rFonts w:eastAsia="Arial"/>
                <w:color w:val="000000" w:themeColor="text1"/>
                <w:sz w:val="20"/>
                <w:szCs w:val="20"/>
              </w:rPr>
            </w:pPr>
            <w:r w:rsidRPr="56B2BCA2">
              <w:rPr>
                <w:rFonts w:eastAsia="Arial"/>
                <w:color w:val="000000" w:themeColor="text1"/>
                <w:sz w:val="20"/>
                <w:szCs w:val="20"/>
              </w:rPr>
              <w:t>19</w:t>
            </w:r>
          </w:p>
        </w:tc>
        <w:tc>
          <w:tcPr>
            <w:tcW w:w="1269" w:type="dxa"/>
          </w:tcPr>
          <w:p w14:paraId="00EC8165" w14:textId="233DF3A3" w:rsidR="4ED1384A" w:rsidRPr="002E053B" w:rsidRDefault="4ED1384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02113CDE" w14:textId="48732F84" w:rsidR="39F8DF5C" w:rsidRPr="002E053B" w:rsidRDefault="39F8DF5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for protection of the rights of children with disabilities “</w:t>
            </w:r>
            <w:proofErr w:type="spellStart"/>
            <w:r w:rsidRPr="002E053B">
              <w:rPr>
                <w:rFonts w:eastAsia="Arial" w:cstheme="minorHAnsi"/>
                <w:color w:val="000000" w:themeColor="text1"/>
                <w:sz w:val="20"/>
                <w:szCs w:val="20"/>
              </w:rPr>
              <w:t>Nizhnist</w:t>
            </w:r>
            <w:proofErr w:type="spellEnd"/>
            <w:r w:rsidRPr="002E053B">
              <w:rPr>
                <w:rFonts w:eastAsia="Arial" w:cstheme="minorHAnsi"/>
                <w:color w:val="000000" w:themeColor="text1"/>
                <w:sz w:val="20"/>
                <w:szCs w:val="20"/>
              </w:rPr>
              <w:t xml:space="preserve">” (“Tenderness”), </w:t>
            </w:r>
            <w:proofErr w:type="spellStart"/>
            <w:r w:rsidRPr="002E053B">
              <w:rPr>
                <w:rFonts w:eastAsia="Arial" w:cstheme="minorHAnsi"/>
                <w:color w:val="000000" w:themeColor="text1"/>
                <w:sz w:val="20"/>
                <w:szCs w:val="20"/>
              </w:rPr>
              <w:t>Poltavska</w:t>
            </w:r>
            <w:proofErr w:type="spellEnd"/>
            <w:r w:rsidRPr="002E053B">
              <w:rPr>
                <w:rFonts w:eastAsia="Arial" w:cstheme="minorHAnsi"/>
                <w:color w:val="000000" w:themeColor="text1"/>
                <w:sz w:val="20"/>
                <w:szCs w:val="20"/>
              </w:rPr>
              <w:t xml:space="preserve"> Oblast</w:t>
            </w:r>
          </w:p>
          <w:p w14:paraId="36C00DE3" w14:textId="0B87CCFE" w:rsidR="39F8DF5C" w:rsidRPr="002E053B" w:rsidRDefault="39F8DF5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91">
              <w:r w:rsidR="46FF22EC" w:rsidRPr="002E053B">
                <w:rPr>
                  <w:rStyle w:val="Hyperlink"/>
                  <w:rFonts w:eastAsia="Arial" w:cstheme="minorHAnsi"/>
                  <w:sz w:val="20"/>
                  <w:szCs w:val="20"/>
                </w:rPr>
                <w:t>travinceva1@gmail.com</w:t>
              </w:r>
            </w:hyperlink>
            <w:r w:rsidR="46FF22EC" w:rsidRPr="002E053B">
              <w:rPr>
                <w:rFonts w:eastAsia="Arial" w:cstheme="minorHAnsi"/>
                <w:color w:val="000000" w:themeColor="text1"/>
                <w:sz w:val="20"/>
                <w:szCs w:val="20"/>
              </w:rPr>
              <w:t xml:space="preserve"> </w:t>
            </w:r>
          </w:p>
        </w:tc>
        <w:tc>
          <w:tcPr>
            <w:tcW w:w="1960" w:type="dxa"/>
          </w:tcPr>
          <w:p w14:paraId="2BCC8D36"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31087FE0"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02828FA8"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6D268624" w14:textId="77777777" w:rsidTr="56B2BCA2">
        <w:trPr>
          <w:trHeight w:val="300"/>
        </w:trPr>
        <w:tc>
          <w:tcPr>
            <w:tcW w:w="1269" w:type="dxa"/>
          </w:tcPr>
          <w:p w14:paraId="2BD9AA1B" w14:textId="4F25F7BD" w:rsidR="0EB8E5A4" w:rsidRDefault="0EB8E5A4" w:rsidP="56B2BCA2">
            <w:pPr>
              <w:spacing w:line="240" w:lineRule="auto"/>
              <w:rPr>
                <w:rFonts w:eastAsia="Arial"/>
                <w:color w:val="000000" w:themeColor="text1"/>
                <w:sz w:val="20"/>
                <w:szCs w:val="20"/>
              </w:rPr>
            </w:pPr>
            <w:r w:rsidRPr="56B2BCA2">
              <w:rPr>
                <w:rFonts w:eastAsia="Arial"/>
                <w:color w:val="000000" w:themeColor="text1"/>
                <w:sz w:val="20"/>
                <w:szCs w:val="20"/>
              </w:rPr>
              <w:t>20</w:t>
            </w:r>
          </w:p>
        </w:tc>
        <w:tc>
          <w:tcPr>
            <w:tcW w:w="1269" w:type="dxa"/>
          </w:tcPr>
          <w:p w14:paraId="43F019F5" w14:textId="2BEAE8B4" w:rsidR="25254722" w:rsidRPr="002E053B" w:rsidRDefault="2525472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2BD74A52" w14:textId="19071792" w:rsidR="204B5021" w:rsidRPr="002E053B" w:rsidRDefault="204B502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"Children's Development Center "ERUDYT", </w:t>
            </w:r>
            <w:proofErr w:type="spellStart"/>
            <w:r w:rsidRPr="002E053B">
              <w:rPr>
                <w:rFonts w:eastAsia="Arial" w:cstheme="minorHAnsi"/>
                <w:color w:val="000000" w:themeColor="text1"/>
                <w:sz w:val="20"/>
                <w:szCs w:val="20"/>
              </w:rPr>
              <w:t>Rivnenska</w:t>
            </w:r>
            <w:proofErr w:type="spellEnd"/>
            <w:r w:rsidRPr="002E053B">
              <w:rPr>
                <w:rFonts w:eastAsia="Arial" w:cstheme="minorHAnsi"/>
                <w:color w:val="000000" w:themeColor="text1"/>
                <w:sz w:val="20"/>
                <w:szCs w:val="20"/>
              </w:rPr>
              <w:t xml:space="preserve"> Oblast</w:t>
            </w:r>
          </w:p>
          <w:p w14:paraId="6AF17830" w14:textId="7A3559A4" w:rsidR="204B5021" w:rsidRPr="002E053B" w:rsidRDefault="204B5021"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2">
              <w:r w:rsidR="46FF22EC" w:rsidRPr="002E053B">
                <w:rPr>
                  <w:rStyle w:val="Hyperlink"/>
                  <w:rFonts w:eastAsia="Arial" w:cstheme="minorHAnsi"/>
                  <w:sz w:val="20"/>
                  <w:szCs w:val="20"/>
                </w:rPr>
                <w:t>odeychukolga@gmail.com</w:t>
              </w:r>
            </w:hyperlink>
            <w:r w:rsidR="46FF22EC" w:rsidRPr="002E053B">
              <w:rPr>
                <w:rFonts w:eastAsia="Arial" w:cstheme="minorHAnsi"/>
                <w:color w:val="000000" w:themeColor="text1"/>
                <w:sz w:val="20"/>
                <w:szCs w:val="20"/>
              </w:rPr>
              <w:t xml:space="preserve"> </w:t>
            </w:r>
          </w:p>
        </w:tc>
        <w:tc>
          <w:tcPr>
            <w:tcW w:w="1960" w:type="dxa"/>
          </w:tcPr>
          <w:p w14:paraId="779BBA4C" w14:textId="5C94A49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0A725F9" w14:textId="20F0DE79"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(1) and male (1)</w:t>
            </w:r>
          </w:p>
          <w:p w14:paraId="2C631C56" w14:textId="693D2FA4"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148D36A" w14:textId="77777777" w:rsidTr="56B2BCA2">
        <w:trPr>
          <w:trHeight w:val="300"/>
        </w:trPr>
        <w:tc>
          <w:tcPr>
            <w:tcW w:w="1269" w:type="dxa"/>
          </w:tcPr>
          <w:p w14:paraId="1DD18CC5" w14:textId="58EC1C72" w:rsidR="26D8982F" w:rsidRDefault="26D8982F" w:rsidP="56B2BCA2">
            <w:pPr>
              <w:spacing w:line="240" w:lineRule="auto"/>
              <w:rPr>
                <w:rFonts w:eastAsia="Arial"/>
                <w:color w:val="000000" w:themeColor="text1"/>
                <w:sz w:val="20"/>
                <w:szCs w:val="20"/>
              </w:rPr>
            </w:pPr>
            <w:r w:rsidRPr="56B2BCA2">
              <w:rPr>
                <w:rFonts w:eastAsia="Arial"/>
                <w:color w:val="000000" w:themeColor="text1"/>
                <w:sz w:val="20"/>
                <w:szCs w:val="20"/>
              </w:rPr>
              <w:t>21</w:t>
            </w:r>
          </w:p>
        </w:tc>
        <w:tc>
          <w:tcPr>
            <w:tcW w:w="1269" w:type="dxa"/>
          </w:tcPr>
          <w:p w14:paraId="29479B07" w14:textId="134F1F3D" w:rsidR="5A337384" w:rsidRPr="002E053B" w:rsidRDefault="70F0B0D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 xml:space="preserve">egional, </w:t>
            </w:r>
          </w:p>
        </w:tc>
        <w:tc>
          <w:tcPr>
            <w:tcW w:w="4347" w:type="dxa"/>
          </w:tcPr>
          <w:p w14:paraId="393EC043" w14:textId="2DEC3A11" w:rsidR="694CB5FD" w:rsidRPr="002E053B" w:rsidRDefault="694CB5F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"Sunny children of </w:t>
            </w:r>
            <w:proofErr w:type="spellStart"/>
            <w:r w:rsidRPr="002E053B">
              <w:rPr>
                <w:rFonts w:eastAsia="Arial" w:cstheme="minorHAnsi"/>
                <w:color w:val="000000" w:themeColor="text1"/>
                <w:sz w:val="20"/>
                <w:szCs w:val="20"/>
              </w:rPr>
              <w:t>Khersonska</w:t>
            </w:r>
            <w:proofErr w:type="spellEnd"/>
            <w:r w:rsidRPr="002E053B">
              <w:rPr>
                <w:rFonts w:eastAsia="Arial" w:cstheme="minorHAnsi"/>
                <w:color w:val="000000" w:themeColor="text1"/>
                <w:sz w:val="20"/>
                <w:szCs w:val="20"/>
              </w:rPr>
              <w:t xml:space="preserve"> Oblast"</w:t>
            </w:r>
          </w:p>
          <w:p w14:paraId="0B9197BF" w14:textId="1C86FE7D" w:rsidR="694CB5FD" w:rsidRPr="002E053B" w:rsidRDefault="694CB5FD"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3">
              <w:r w:rsidR="46FF22EC" w:rsidRPr="002E053B">
                <w:rPr>
                  <w:rStyle w:val="Hyperlink"/>
                  <w:rFonts w:eastAsia="Arial" w:cstheme="minorHAnsi"/>
                  <w:sz w:val="20"/>
                  <w:szCs w:val="20"/>
                </w:rPr>
                <w:t>sunnydity@gmail.com</w:t>
              </w:r>
            </w:hyperlink>
            <w:r w:rsidR="46FF22EC" w:rsidRPr="002E053B">
              <w:rPr>
                <w:rFonts w:eastAsia="Arial" w:cstheme="minorHAnsi"/>
                <w:color w:val="000000" w:themeColor="text1"/>
                <w:sz w:val="20"/>
                <w:szCs w:val="20"/>
              </w:rPr>
              <w:t xml:space="preserve"> </w:t>
            </w:r>
          </w:p>
        </w:tc>
        <w:tc>
          <w:tcPr>
            <w:tcW w:w="1960" w:type="dxa"/>
          </w:tcPr>
          <w:p w14:paraId="6DD9CB25"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567AA4C8"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4626AE2A"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1E6A99CC" w14:textId="77777777" w:rsidTr="56B2BCA2">
        <w:trPr>
          <w:trHeight w:val="300"/>
        </w:trPr>
        <w:tc>
          <w:tcPr>
            <w:tcW w:w="1269" w:type="dxa"/>
          </w:tcPr>
          <w:p w14:paraId="686243AF" w14:textId="05C4EDF7" w:rsidR="26D8982F" w:rsidRDefault="26D8982F" w:rsidP="56B2BCA2">
            <w:pPr>
              <w:spacing w:line="240" w:lineRule="auto"/>
              <w:rPr>
                <w:rFonts w:eastAsia="Arial"/>
                <w:color w:val="000000" w:themeColor="text1"/>
                <w:sz w:val="20"/>
                <w:szCs w:val="20"/>
              </w:rPr>
            </w:pPr>
            <w:r w:rsidRPr="56B2BCA2">
              <w:rPr>
                <w:rFonts w:eastAsia="Arial"/>
                <w:color w:val="000000" w:themeColor="text1"/>
                <w:sz w:val="20"/>
                <w:szCs w:val="20"/>
              </w:rPr>
              <w:t>22</w:t>
            </w:r>
          </w:p>
        </w:tc>
        <w:tc>
          <w:tcPr>
            <w:tcW w:w="1269" w:type="dxa"/>
          </w:tcPr>
          <w:p w14:paraId="36D771F2" w14:textId="0E719092" w:rsidR="023E85E2" w:rsidRPr="002E053B" w:rsidRDefault="380E1FD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w:t>
            </w:r>
            <w:r w:rsidR="40955ECE" w:rsidRPr="002E053B">
              <w:rPr>
                <w:rFonts w:eastAsia="Arial" w:cstheme="minorHAnsi"/>
                <w:color w:val="000000" w:themeColor="text1"/>
                <w:sz w:val="20"/>
                <w:szCs w:val="20"/>
              </w:rPr>
              <w:t xml:space="preserve">ational, </w:t>
            </w:r>
          </w:p>
        </w:tc>
        <w:tc>
          <w:tcPr>
            <w:tcW w:w="4347" w:type="dxa"/>
          </w:tcPr>
          <w:p w14:paraId="309DA406" w14:textId="48E34C47" w:rsidR="34FE1F9B" w:rsidRPr="002E053B" w:rsidRDefault="34FE1F9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"Syndrome of Love", </w:t>
            </w:r>
            <w:proofErr w:type="spellStart"/>
            <w:r w:rsidRPr="002E053B">
              <w:rPr>
                <w:rFonts w:eastAsia="Arial" w:cstheme="minorHAnsi"/>
                <w:color w:val="000000" w:themeColor="text1"/>
                <w:sz w:val="20"/>
                <w:szCs w:val="20"/>
              </w:rPr>
              <w:t>Volynska</w:t>
            </w:r>
            <w:proofErr w:type="spellEnd"/>
            <w:r w:rsidRPr="002E053B">
              <w:rPr>
                <w:rFonts w:eastAsia="Arial" w:cstheme="minorHAnsi"/>
                <w:color w:val="000000" w:themeColor="text1"/>
                <w:sz w:val="20"/>
                <w:szCs w:val="20"/>
              </w:rPr>
              <w:t xml:space="preserve"> Oblast</w:t>
            </w:r>
          </w:p>
          <w:p w14:paraId="53EC1EF3" w14:textId="5B08F599" w:rsidR="34FE1F9B" w:rsidRPr="002E053B" w:rsidRDefault="34FE1F9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4">
              <w:r w:rsidR="46FF22EC" w:rsidRPr="002E053B">
                <w:rPr>
                  <w:rStyle w:val="Hyperlink"/>
                  <w:rFonts w:eastAsia="Arial" w:cstheme="minorHAnsi"/>
                  <w:sz w:val="20"/>
                  <w:szCs w:val="20"/>
                </w:rPr>
                <w:t>zlatik2012@ukr.net</w:t>
              </w:r>
            </w:hyperlink>
            <w:r w:rsidR="46FF22EC" w:rsidRPr="002E053B">
              <w:rPr>
                <w:rFonts w:eastAsia="Arial" w:cstheme="minorHAnsi"/>
                <w:color w:val="000000" w:themeColor="text1"/>
                <w:sz w:val="20"/>
                <w:szCs w:val="20"/>
              </w:rPr>
              <w:t xml:space="preserve"> </w:t>
            </w:r>
          </w:p>
        </w:tc>
        <w:tc>
          <w:tcPr>
            <w:tcW w:w="1960" w:type="dxa"/>
          </w:tcPr>
          <w:p w14:paraId="2D0D77CE"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73575D3B"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2DBC939D"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4BD8DD2F" w14:textId="77777777" w:rsidTr="56B2BCA2">
        <w:trPr>
          <w:trHeight w:val="300"/>
        </w:trPr>
        <w:tc>
          <w:tcPr>
            <w:tcW w:w="1269" w:type="dxa"/>
          </w:tcPr>
          <w:p w14:paraId="64B34B2D" w14:textId="31CD52DD" w:rsidR="6EBE6681" w:rsidRDefault="6EBE6681" w:rsidP="56B2BCA2">
            <w:pPr>
              <w:spacing w:line="240" w:lineRule="auto"/>
              <w:rPr>
                <w:rFonts w:eastAsia="Arial"/>
                <w:color w:val="000000" w:themeColor="text1"/>
                <w:sz w:val="20"/>
                <w:szCs w:val="20"/>
              </w:rPr>
            </w:pPr>
            <w:r w:rsidRPr="56B2BCA2">
              <w:rPr>
                <w:rFonts w:eastAsia="Arial"/>
                <w:color w:val="000000" w:themeColor="text1"/>
                <w:sz w:val="20"/>
                <w:szCs w:val="20"/>
              </w:rPr>
              <w:t>23</w:t>
            </w:r>
          </w:p>
        </w:tc>
        <w:tc>
          <w:tcPr>
            <w:tcW w:w="1269" w:type="dxa"/>
          </w:tcPr>
          <w:p w14:paraId="42092149" w14:textId="6C2DB9E1" w:rsidR="670F5D45" w:rsidRPr="002E053B" w:rsidRDefault="670F5D4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3C28C26D" w14:textId="076D8EF1" w:rsidR="3FA36C5B" w:rsidRPr="002E053B" w:rsidRDefault="3FA36C5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"World for Children", </w:t>
            </w:r>
            <w:proofErr w:type="spellStart"/>
            <w:r w:rsidRPr="002E053B">
              <w:rPr>
                <w:rFonts w:eastAsia="Arial" w:cstheme="minorHAnsi"/>
                <w:color w:val="000000" w:themeColor="text1"/>
                <w:sz w:val="20"/>
                <w:szCs w:val="20"/>
              </w:rPr>
              <w:t>Volynska</w:t>
            </w:r>
            <w:proofErr w:type="spellEnd"/>
            <w:r w:rsidRPr="002E053B">
              <w:rPr>
                <w:rFonts w:eastAsia="Arial" w:cstheme="minorHAnsi"/>
                <w:color w:val="000000" w:themeColor="text1"/>
                <w:sz w:val="20"/>
                <w:szCs w:val="20"/>
              </w:rPr>
              <w:t xml:space="preserve"> Oblast</w:t>
            </w:r>
          </w:p>
          <w:p w14:paraId="2AE1988F" w14:textId="43284C47" w:rsidR="3FA36C5B" w:rsidRPr="002E053B" w:rsidRDefault="3FA36C5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5">
              <w:r w:rsidR="46FF22EC" w:rsidRPr="002E053B">
                <w:rPr>
                  <w:rStyle w:val="Hyperlink"/>
                  <w:rFonts w:eastAsia="Arial" w:cstheme="minorHAnsi"/>
                  <w:sz w:val="20"/>
                  <w:szCs w:val="20"/>
                </w:rPr>
                <w:t>budenchuk2009@ukr.net</w:t>
              </w:r>
            </w:hyperlink>
            <w:r w:rsidR="46FF22EC" w:rsidRPr="002E053B">
              <w:rPr>
                <w:rFonts w:eastAsia="Arial" w:cstheme="minorHAnsi"/>
                <w:color w:val="000000" w:themeColor="text1"/>
                <w:sz w:val="20"/>
                <w:szCs w:val="20"/>
              </w:rPr>
              <w:t xml:space="preserve"> </w:t>
            </w:r>
          </w:p>
        </w:tc>
        <w:tc>
          <w:tcPr>
            <w:tcW w:w="1960" w:type="dxa"/>
          </w:tcPr>
          <w:p w14:paraId="3FA01A8D"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2AEE53F"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1F35DF90"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33A727D2" w14:textId="77777777" w:rsidTr="56B2BCA2">
        <w:trPr>
          <w:trHeight w:val="300"/>
        </w:trPr>
        <w:tc>
          <w:tcPr>
            <w:tcW w:w="1269" w:type="dxa"/>
          </w:tcPr>
          <w:p w14:paraId="471A4B2C" w14:textId="2A40C8F5" w:rsidR="4D979AEC" w:rsidRDefault="4D979AEC" w:rsidP="56B2BCA2">
            <w:pPr>
              <w:spacing w:line="240" w:lineRule="auto"/>
              <w:rPr>
                <w:rFonts w:eastAsia="Arial"/>
                <w:color w:val="000000" w:themeColor="text1"/>
                <w:sz w:val="20"/>
                <w:szCs w:val="20"/>
              </w:rPr>
            </w:pPr>
            <w:r w:rsidRPr="56B2BCA2">
              <w:rPr>
                <w:rFonts w:eastAsia="Arial"/>
                <w:color w:val="000000" w:themeColor="text1"/>
                <w:sz w:val="20"/>
                <w:szCs w:val="20"/>
              </w:rPr>
              <w:t>24</w:t>
            </w:r>
          </w:p>
        </w:tc>
        <w:tc>
          <w:tcPr>
            <w:tcW w:w="1269" w:type="dxa"/>
          </w:tcPr>
          <w:p w14:paraId="386DAF3D" w14:textId="7AFBF028" w:rsidR="0B00A7A7" w:rsidRPr="002E053B" w:rsidRDefault="0B00A7A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005C5D3B" w14:textId="698C80CC" w:rsidR="74DE28C6" w:rsidRPr="002E053B" w:rsidRDefault="74DE28C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"Joy to live", </w:t>
            </w:r>
            <w:proofErr w:type="spellStart"/>
            <w:r w:rsidRPr="002E053B">
              <w:rPr>
                <w:rFonts w:eastAsia="Arial" w:cstheme="minorHAnsi"/>
                <w:color w:val="000000" w:themeColor="text1"/>
                <w:sz w:val="20"/>
                <w:szCs w:val="20"/>
              </w:rPr>
              <w:t>Dnipropetrovska</w:t>
            </w:r>
            <w:proofErr w:type="spellEnd"/>
            <w:r w:rsidRPr="002E053B">
              <w:rPr>
                <w:rFonts w:eastAsia="Arial" w:cstheme="minorHAnsi"/>
                <w:color w:val="000000" w:themeColor="text1"/>
                <w:sz w:val="20"/>
                <w:szCs w:val="20"/>
              </w:rPr>
              <w:t xml:space="preserve"> Oblast</w:t>
            </w:r>
          </w:p>
          <w:p w14:paraId="5F7DBAFA" w14:textId="0FDBE19C" w:rsidR="74DE28C6" w:rsidRPr="002E053B" w:rsidRDefault="74DE28C6"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6">
              <w:r w:rsidR="46FF22EC" w:rsidRPr="002E053B">
                <w:rPr>
                  <w:rStyle w:val="Hyperlink"/>
                  <w:rFonts w:eastAsia="Arial" w:cstheme="minorHAnsi"/>
                  <w:sz w:val="20"/>
                  <w:szCs w:val="20"/>
                </w:rPr>
                <w:t>olga.majorova.78@ukr.net</w:t>
              </w:r>
            </w:hyperlink>
            <w:r w:rsidR="46FF22EC" w:rsidRPr="002E053B">
              <w:rPr>
                <w:rFonts w:eastAsia="Arial" w:cstheme="minorHAnsi"/>
                <w:color w:val="000000" w:themeColor="text1"/>
                <w:sz w:val="20"/>
                <w:szCs w:val="20"/>
              </w:rPr>
              <w:t xml:space="preserve"> </w:t>
            </w:r>
          </w:p>
        </w:tc>
        <w:tc>
          <w:tcPr>
            <w:tcW w:w="1960" w:type="dxa"/>
          </w:tcPr>
          <w:p w14:paraId="078FF01B"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4F28ACB4"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4E7C8C18"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F002ACC" w14:textId="77777777" w:rsidTr="56B2BCA2">
        <w:trPr>
          <w:trHeight w:val="300"/>
        </w:trPr>
        <w:tc>
          <w:tcPr>
            <w:tcW w:w="1269" w:type="dxa"/>
          </w:tcPr>
          <w:p w14:paraId="19314F03" w14:textId="4399E838" w:rsidR="162E22B9" w:rsidRDefault="162E22B9"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25</w:t>
            </w:r>
          </w:p>
        </w:tc>
        <w:tc>
          <w:tcPr>
            <w:tcW w:w="1269" w:type="dxa"/>
          </w:tcPr>
          <w:p w14:paraId="3F08DD92" w14:textId="38E68A98" w:rsidR="793D0FB8" w:rsidRPr="002E053B" w:rsidRDefault="793D0FB8"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6F60CD85" w14:textId="320C738A" w:rsidR="0EC79A13" w:rsidRPr="002E053B" w:rsidRDefault="0EC79A1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"Educational and correctional center "Nadiia", </w:t>
            </w:r>
            <w:proofErr w:type="spellStart"/>
            <w:r w:rsidRPr="002E053B">
              <w:rPr>
                <w:rFonts w:eastAsia="Arial" w:cstheme="minorHAnsi"/>
                <w:color w:val="000000" w:themeColor="text1"/>
                <w:sz w:val="20"/>
                <w:szCs w:val="20"/>
              </w:rPr>
              <w:t>Dnipropetrovska</w:t>
            </w:r>
            <w:proofErr w:type="spellEnd"/>
            <w:r w:rsidRPr="002E053B">
              <w:rPr>
                <w:rFonts w:eastAsia="Arial" w:cstheme="minorHAnsi"/>
                <w:color w:val="000000" w:themeColor="text1"/>
                <w:sz w:val="20"/>
                <w:szCs w:val="20"/>
              </w:rPr>
              <w:t xml:space="preserve"> Oblast</w:t>
            </w:r>
          </w:p>
          <w:p w14:paraId="4E016B0C" w14:textId="19A70AEA" w:rsidR="0EC79A13" w:rsidRPr="002E053B" w:rsidRDefault="0EC79A1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97">
              <w:r w:rsidR="46FF22EC" w:rsidRPr="002E053B">
                <w:rPr>
                  <w:rStyle w:val="Hyperlink"/>
                  <w:rFonts w:eastAsia="Arial" w:cstheme="minorHAnsi"/>
                  <w:sz w:val="20"/>
                  <w:szCs w:val="20"/>
                </w:rPr>
                <w:t>Nadya@i.ua</w:t>
              </w:r>
            </w:hyperlink>
            <w:r w:rsidR="46FF22EC" w:rsidRPr="002E053B">
              <w:rPr>
                <w:rFonts w:eastAsia="Arial" w:cstheme="minorHAnsi"/>
                <w:color w:val="000000" w:themeColor="text1"/>
                <w:sz w:val="20"/>
                <w:szCs w:val="20"/>
              </w:rPr>
              <w:t xml:space="preserve"> </w:t>
            </w:r>
          </w:p>
        </w:tc>
        <w:tc>
          <w:tcPr>
            <w:tcW w:w="1960" w:type="dxa"/>
          </w:tcPr>
          <w:p w14:paraId="751A80A0"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58E3C047"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1AB20A64"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35AD2EFC" w14:textId="77777777" w:rsidTr="56B2BCA2">
        <w:trPr>
          <w:trHeight w:val="300"/>
        </w:trPr>
        <w:tc>
          <w:tcPr>
            <w:tcW w:w="1269" w:type="dxa"/>
          </w:tcPr>
          <w:p w14:paraId="75E3890D" w14:textId="4D2B8037" w:rsidR="2B60EA77" w:rsidRDefault="2B60EA77" w:rsidP="56B2BCA2">
            <w:pPr>
              <w:spacing w:line="240" w:lineRule="auto"/>
              <w:rPr>
                <w:rFonts w:eastAsia="Arial"/>
                <w:color w:val="000000" w:themeColor="text1"/>
                <w:sz w:val="20"/>
                <w:szCs w:val="20"/>
              </w:rPr>
            </w:pPr>
            <w:r w:rsidRPr="56B2BCA2">
              <w:rPr>
                <w:rFonts w:eastAsia="Arial"/>
                <w:color w:val="000000" w:themeColor="text1"/>
                <w:sz w:val="20"/>
                <w:szCs w:val="20"/>
              </w:rPr>
              <w:t>26</w:t>
            </w:r>
          </w:p>
        </w:tc>
        <w:tc>
          <w:tcPr>
            <w:tcW w:w="1269" w:type="dxa"/>
          </w:tcPr>
          <w:p w14:paraId="55A120A7" w14:textId="292F9549" w:rsidR="4F87F11A" w:rsidRPr="002E053B" w:rsidRDefault="7C65DA4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 xml:space="preserve">egional, </w:t>
            </w:r>
          </w:p>
        </w:tc>
        <w:tc>
          <w:tcPr>
            <w:tcW w:w="4347" w:type="dxa"/>
          </w:tcPr>
          <w:p w14:paraId="45D95231" w14:textId="509A428D" w:rsidR="247DA570" w:rsidRPr="002E053B" w:rsidRDefault="247DA57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Charitable Organization "Kryvyi Rih city organization for assistance to children and people with Down`s syndrome "Sunny children of Kryvyi Rih", </w:t>
            </w:r>
            <w:proofErr w:type="spellStart"/>
            <w:r w:rsidRPr="002E053B">
              <w:rPr>
                <w:rFonts w:eastAsia="Arial" w:cstheme="minorHAnsi"/>
                <w:color w:val="000000" w:themeColor="text1"/>
                <w:sz w:val="20"/>
                <w:szCs w:val="20"/>
              </w:rPr>
              <w:t>Dnipropetrovska</w:t>
            </w:r>
            <w:proofErr w:type="spellEnd"/>
            <w:r w:rsidRPr="002E053B">
              <w:rPr>
                <w:rFonts w:eastAsia="Arial" w:cstheme="minorHAnsi"/>
                <w:color w:val="000000" w:themeColor="text1"/>
                <w:sz w:val="20"/>
                <w:szCs w:val="20"/>
              </w:rPr>
              <w:t xml:space="preserve"> Oblast</w:t>
            </w:r>
          </w:p>
          <w:p w14:paraId="7F948B79" w14:textId="53F03926" w:rsidR="247DA570" w:rsidRPr="002E053B" w:rsidRDefault="247DA570"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8">
              <w:r w:rsidR="46FF22EC" w:rsidRPr="002E053B">
                <w:rPr>
                  <w:rStyle w:val="Hyperlink"/>
                  <w:rFonts w:eastAsia="Arial" w:cstheme="minorHAnsi"/>
                  <w:sz w:val="20"/>
                  <w:szCs w:val="20"/>
                </w:rPr>
                <w:t>nataliyame@ukr.net</w:t>
              </w:r>
            </w:hyperlink>
            <w:r w:rsidR="46FF22EC" w:rsidRPr="002E053B">
              <w:rPr>
                <w:rFonts w:eastAsia="Arial" w:cstheme="minorHAnsi"/>
                <w:color w:val="000000" w:themeColor="text1"/>
                <w:sz w:val="20"/>
                <w:szCs w:val="20"/>
              </w:rPr>
              <w:t xml:space="preserve"> </w:t>
            </w:r>
          </w:p>
        </w:tc>
        <w:tc>
          <w:tcPr>
            <w:tcW w:w="1960" w:type="dxa"/>
          </w:tcPr>
          <w:p w14:paraId="1268D8BF"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AC93636"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1D4A159B"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706713E7" w14:textId="77777777" w:rsidTr="56B2BCA2">
        <w:trPr>
          <w:trHeight w:val="300"/>
        </w:trPr>
        <w:tc>
          <w:tcPr>
            <w:tcW w:w="1269" w:type="dxa"/>
          </w:tcPr>
          <w:p w14:paraId="4B1572F7" w14:textId="781BA7B9" w:rsidR="3A62F90C" w:rsidRDefault="3A62F90C" w:rsidP="56B2BCA2">
            <w:pPr>
              <w:spacing w:line="240" w:lineRule="auto"/>
              <w:rPr>
                <w:rFonts w:eastAsia="Arial"/>
                <w:color w:val="000000" w:themeColor="text1"/>
                <w:sz w:val="20"/>
                <w:szCs w:val="20"/>
              </w:rPr>
            </w:pPr>
            <w:r w:rsidRPr="56B2BCA2">
              <w:rPr>
                <w:rFonts w:eastAsia="Arial"/>
                <w:color w:val="000000" w:themeColor="text1"/>
                <w:sz w:val="20"/>
                <w:szCs w:val="20"/>
              </w:rPr>
              <w:t>27</w:t>
            </w:r>
          </w:p>
        </w:tc>
        <w:tc>
          <w:tcPr>
            <w:tcW w:w="1269" w:type="dxa"/>
          </w:tcPr>
          <w:p w14:paraId="33248C82" w14:textId="4A25B10F" w:rsidR="591DA459" w:rsidRPr="002E053B" w:rsidRDefault="591DA459"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 xml:space="preserve">egional </w:t>
            </w:r>
          </w:p>
        </w:tc>
        <w:tc>
          <w:tcPr>
            <w:tcW w:w="4347" w:type="dxa"/>
          </w:tcPr>
          <w:p w14:paraId="2DFB2E2F" w14:textId="551FDA14" w:rsidR="61E7CF20" w:rsidRPr="002E053B" w:rsidRDefault="61E7CF2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InTerny</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Inklyuziya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Terny</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Dnipropetrovska</w:t>
            </w:r>
            <w:proofErr w:type="spellEnd"/>
            <w:r w:rsidRPr="002E053B">
              <w:rPr>
                <w:rFonts w:eastAsia="Arial" w:cstheme="minorHAnsi"/>
                <w:color w:val="000000" w:themeColor="text1"/>
                <w:sz w:val="20"/>
                <w:szCs w:val="20"/>
              </w:rPr>
              <w:t xml:space="preserve"> Oblast</w:t>
            </w:r>
          </w:p>
          <w:p w14:paraId="0CAE389C" w14:textId="72F68CA9" w:rsidR="61E7CF20" w:rsidRPr="002E053B" w:rsidRDefault="61E7CF20"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99">
              <w:r w:rsidR="46FF22EC" w:rsidRPr="002E053B">
                <w:rPr>
                  <w:rStyle w:val="Hyperlink"/>
                  <w:rFonts w:eastAsia="Arial" w:cstheme="minorHAnsi"/>
                  <w:sz w:val="20"/>
                  <w:szCs w:val="20"/>
                </w:rPr>
                <w:t>satanovskalena@gmail.com</w:t>
              </w:r>
            </w:hyperlink>
            <w:r w:rsidR="46FF22EC" w:rsidRPr="002E053B">
              <w:rPr>
                <w:rFonts w:eastAsia="Arial" w:cstheme="minorHAnsi"/>
                <w:color w:val="000000" w:themeColor="text1"/>
                <w:sz w:val="20"/>
                <w:szCs w:val="20"/>
              </w:rPr>
              <w:t xml:space="preserve"> </w:t>
            </w:r>
          </w:p>
        </w:tc>
        <w:tc>
          <w:tcPr>
            <w:tcW w:w="1960" w:type="dxa"/>
          </w:tcPr>
          <w:p w14:paraId="30B1C384"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04188723"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2F0A5CA1"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177F9F9A" w14:textId="77777777" w:rsidTr="56B2BCA2">
        <w:trPr>
          <w:trHeight w:val="300"/>
        </w:trPr>
        <w:tc>
          <w:tcPr>
            <w:tcW w:w="1269" w:type="dxa"/>
          </w:tcPr>
          <w:p w14:paraId="099AAE8D" w14:textId="7DD8D101" w:rsidR="5502FD15" w:rsidRDefault="5502FD15" w:rsidP="56B2BCA2">
            <w:pPr>
              <w:spacing w:line="240" w:lineRule="auto"/>
              <w:rPr>
                <w:rFonts w:eastAsia="Arial"/>
                <w:color w:val="000000" w:themeColor="text1"/>
                <w:sz w:val="20"/>
                <w:szCs w:val="20"/>
              </w:rPr>
            </w:pPr>
            <w:r w:rsidRPr="56B2BCA2">
              <w:rPr>
                <w:rFonts w:eastAsia="Arial"/>
                <w:color w:val="000000" w:themeColor="text1"/>
                <w:sz w:val="20"/>
                <w:szCs w:val="20"/>
              </w:rPr>
              <w:t>28</w:t>
            </w:r>
          </w:p>
        </w:tc>
        <w:tc>
          <w:tcPr>
            <w:tcW w:w="1269" w:type="dxa"/>
          </w:tcPr>
          <w:p w14:paraId="6E34AFC0" w14:textId="1A390442" w:rsidR="5827BB57" w:rsidRPr="002E053B" w:rsidRDefault="5827BB5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18AC19E6" w14:textId="7B5B2E69" w:rsidR="60965405" w:rsidRPr="002E053B" w:rsidRDefault="6096540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Kryvyi Rih City CSO for Protection of Rights of Children with Disabilities "Rainbow", </w:t>
            </w:r>
            <w:proofErr w:type="spellStart"/>
            <w:r w:rsidRPr="002E053B">
              <w:rPr>
                <w:rFonts w:eastAsia="Arial" w:cstheme="minorHAnsi"/>
                <w:color w:val="000000" w:themeColor="text1"/>
                <w:sz w:val="20"/>
                <w:szCs w:val="20"/>
              </w:rPr>
              <w:t>Dnipropetrovska</w:t>
            </w:r>
            <w:proofErr w:type="spellEnd"/>
            <w:r w:rsidRPr="002E053B">
              <w:rPr>
                <w:rFonts w:eastAsia="Arial" w:cstheme="minorHAnsi"/>
                <w:color w:val="000000" w:themeColor="text1"/>
                <w:sz w:val="20"/>
                <w:szCs w:val="20"/>
              </w:rPr>
              <w:t xml:space="preserve"> Oblast</w:t>
            </w:r>
          </w:p>
        </w:tc>
        <w:tc>
          <w:tcPr>
            <w:tcW w:w="1960" w:type="dxa"/>
          </w:tcPr>
          <w:p w14:paraId="6866F7A1"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5B08A08"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590E75D5"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14B0D18F" w14:textId="77777777" w:rsidTr="56B2BCA2">
        <w:trPr>
          <w:trHeight w:val="300"/>
        </w:trPr>
        <w:tc>
          <w:tcPr>
            <w:tcW w:w="1269" w:type="dxa"/>
          </w:tcPr>
          <w:p w14:paraId="42F8A55A" w14:textId="707CDD78" w:rsidR="300F5626" w:rsidRDefault="300F5626" w:rsidP="56B2BCA2">
            <w:pPr>
              <w:spacing w:line="240" w:lineRule="auto"/>
              <w:rPr>
                <w:rFonts w:eastAsia="Arial"/>
                <w:color w:val="000000" w:themeColor="text1"/>
                <w:sz w:val="20"/>
                <w:szCs w:val="20"/>
              </w:rPr>
            </w:pPr>
            <w:r w:rsidRPr="56B2BCA2">
              <w:rPr>
                <w:rFonts w:eastAsia="Arial"/>
                <w:color w:val="000000" w:themeColor="text1"/>
                <w:sz w:val="20"/>
                <w:szCs w:val="20"/>
              </w:rPr>
              <w:t>29</w:t>
            </w:r>
          </w:p>
        </w:tc>
        <w:tc>
          <w:tcPr>
            <w:tcW w:w="1269" w:type="dxa"/>
          </w:tcPr>
          <w:p w14:paraId="1F595563" w14:textId="54AF5A2A" w:rsidR="7862FBB6" w:rsidRPr="002E053B" w:rsidRDefault="7862FBB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40ACDF06" w14:textId="2B6D2DF8" w:rsidR="005E2C7B" w:rsidRPr="002E053B" w:rsidRDefault="005E2C7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"Live for real", </w:t>
            </w:r>
            <w:proofErr w:type="spellStart"/>
            <w:r w:rsidRPr="002E053B">
              <w:rPr>
                <w:rFonts w:eastAsia="Arial" w:cstheme="minorHAnsi"/>
                <w:color w:val="000000" w:themeColor="text1"/>
                <w:sz w:val="20"/>
                <w:szCs w:val="20"/>
              </w:rPr>
              <w:t>Dnipropetrovska</w:t>
            </w:r>
            <w:proofErr w:type="spellEnd"/>
            <w:r w:rsidRPr="002E053B">
              <w:rPr>
                <w:rFonts w:eastAsia="Arial" w:cstheme="minorHAnsi"/>
                <w:color w:val="000000" w:themeColor="text1"/>
                <w:sz w:val="20"/>
                <w:szCs w:val="20"/>
              </w:rPr>
              <w:t xml:space="preserve"> Oblast</w:t>
            </w:r>
          </w:p>
          <w:p w14:paraId="1DC16901" w14:textId="17E3ECCA" w:rsidR="005E2C7B" w:rsidRPr="002E053B" w:rsidRDefault="005E2C7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0">
              <w:r w:rsidR="46FF22EC" w:rsidRPr="002E053B">
                <w:rPr>
                  <w:rStyle w:val="Hyperlink"/>
                  <w:rFonts w:eastAsia="Arial" w:cstheme="minorHAnsi"/>
                  <w:sz w:val="20"/>
                  <w:szCs w:val="20"/>
                </w:rPr>
                <w:t>lora.opt@gmail.com</w:t>
              </w:r>
            </w:hyperlink>
            <w:r w:rsidR="46FF22EC" w:rsidRPr="002E053B">
              <w:rPr>
                <w:rFonts w:eastAsia="Arial" w:cstheme="minorHAnsi"/>
                <w:color w:val="000000" w:themeColor="text1"/>
                <w:sz w:val="20"/>
                <w:szCs w:val="20"/>
              </w:rPr>
              <w:t xml:space="preserve"> </w:t>
            </w:r>
          </w:p>
        </w:tc>
        <w:tc>
          <w:tcPr>
            <w:tcW w:w="1960" w:type="dxa"/>
          </w:tcPr>
          <w:p w14:paraId="7CAA1357" w14:textId="5C94A49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05C429A9" w14:textId="20F0DE79"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(1) and male (1)</w:t>
            </w:r>
          </w:p>
          <w:p w14:paraId="37B79C7B" w14:textId="693D2FA4"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4F696C98" w14:textId="77777777" w:rsidTr="56B2BCA2">
        <w:trPr>
          <w:trHeight w:val="300"/>
        </w:trPr>
        <w:tc>
          <w:tcPr>
            <w:tcW w:w="1269" w:type="dxa"/>
          </w:tcPr>
          <w:p w14:paraId="4ADF5C3F" w14:textId="2E1122D1" w:rsidR="4D1F3294" w:rsidRDefault="4D1F3294" w:rsidP="56B2BCA2">
            <w:pPr>
              <w:spacing w:line="240" w:lineRule="auto"/>
              <w:rPr>
                <w:rFonts w:eastAsia="Arial"/>
                <w:color w:val="000000" w:themeColor="text1"/>
                <w:sz w:val="20"/>
                <w:szCs w:val="20"/>
              </w:rPr>
            </w:pPr>
            <w:r w:rsidRPr="56B2BCA2">
              <w:rPr>
                <w:rFonts w:eastAsia="Arial"/>
                <w:color w:val="000000" w:themeColor="text1"/>
                <w:sz w:val="20"/>
                <w:szCs w:val="20"/>
              </w:rPr>
              <w:t>30</w:t>
            </w:r>
          </w:p>
        </w:tc>
        <w:tc>
          <w:tcPr>
            <w:tcW w:w="1269" w:type="dxa"/>
          </w:tcPr>
          <w:p w14:paraId="4FBEB47B" w14:textId="0120FD2E" w:rsidR="00B7643F" w:rsidRPr="002E053B" w:rsidRDefault="3CC6A59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 xml:space="preserve">egional, </w:t>
            </w:r>
          </w:p>
        </w:tc>
        <w:tc>
          <w:tcPr>
            <w:tcW w:w="4347" w:type="dxa"/>
          </w:tcPr>
          <w:p w14:paraId="6E9753C2" w14:textId="3EAA01A6" w:rsidR="1B039DFA" w:rsidRPr="002E053B" w:rsidRDefault="1B039DF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"Deafness is not a Sentence", Ivano-</w:t>
            </w:r>
            <w:proofErr w:type="spellStart"/>
            <w:r w:rsidRPr="002E053B">
              <w:rPr>
                <w:rFonts w:eastAsia="Arial" w:cstheme="minorHAnsi"/>
                <w:color w:val="000000" w:themeColor="text1"/>
                <w:sz w:val="20"/>
                <w:szCs w:val="20"/>
              </w:rPr>
              <w:t>Frankivska</w:t>
            </w:r>
            <w:proofErr w:type="spellEnd"/>
            <w:r w:rsidRPr="002E053B">
              <w:rPr>
                <w:rFonts w:eastAsia="Arial" w:cstheme="minorHAnsi"/>
                <w:color w:val="000000" w:themeColor="text1"/>
                <w:sz w:val="20"/>
                <w:szCs w:val="20"/>
              </w:rPr>
              <w:t xml:space="preserve"> Oblast</w:t>
            </w:r>
          </w:p>
          <w:p w14:paraId="1EBE9B77" w14:textId="02E94991" w:rsidR="1B039DFA" w:rsidRPr="002E053B" w:rsidRDefault="1B039DFA"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1">
              <w:r w:rsidR="46FF22EC" w:rsidRPr="002E053B">
                <w:rPr>
                  <w:rStyle w:val="Hyperlink"/>
                  <w:rFonts w:eastAsia="Arial" w:cstheme="minorHAnsi"/>
                  <w:sz w:val="20"/>
                  <w:szCs w:val="20"/>
                </w:rPr>
                <w:t>zastavnaom@gmail.com</w:t>
              </w:r>
            </w:hyperlink>
            <w:r w:rsidR="46FF22EC" w:rsidRPr="002E053B">
              <w:rPr>
                <w:rFonts w:eastAsia="Arial" w:cstheme="minorHAnsi"/>
                <w:color w:val="000000" w:themeColor="text1"/>
                <w:sz w:val="20"/>
                <w:szCs w:val="20"/>
              </w:rPr>
              <w:t xml:space="preserve"> </w:t>
            </w:r>
          </w:p>
        </w:tc>
        <w:tc>
          <w:tcPr>
            <w:tcW w:w="1960" w:type="dxa"/>
          </w:tcPr>
          <w:p w14:paraId="33C59490"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2483648D"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549369AA"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1CB02918" w14:textId="77777777" w:rsidTr="56B2BCA2">
        <w:trPr>
          <w:trHeight w:val="300"/>
        </w:trPr>
        <w:tc>
          <w:tcPr>
            <w:tcW w:w="1269" w:type="dxa"/>
          </w:tcPr>
          <w:p w14:paraId="6C86B3AB" w14:textId="756DF595" w:rsidR="2BAFBC5F" w:rsidRDefault="2BAFBC5F" w:rsidP="56B2BCA2">
            <w:pPr>
              <w:spacing w:line="240" w:lineRule="auto"/>
              <w:rPr>
                <w:rFonts w:eastAsia="Arial"/>
                <w:color w:val="000000" w:themeColor="text1"/>
                <w:sz w:val="20"/>
                <w:szCs w:val="20"/>
              </w:rPr>
            </w:pPr>
            <w:r w:rsidRPr="56B2BCA2">
              <w:rPr>
                <w:rFonts w:eastAsia="Arial"/>
                <w:color w:val="000000" w:themeColor="text1"/>
                <w:sz w:val="20"/>
                <w:szCs w:val="20"/>
              </w:rPr>
              <w:t>31</w:t>
            </w:r>
          </w:p>
        </w:tc>
        <w:tc>
          <w:tcPr>
            <w:tcW w:w="1269" w:type="dxa"/>
          </w:tcPr>
          <w:p w14:paraId="458B7B59" w14:textId="5D6B924F" w:rsidR="4746EB76" w:rsidRPr="002E053B" w:rsidRDefault="63ACD2C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21440029" w14:textId="1D780BD6" w:rsidR="23B0449E" w:rsidRPr="002E053B" w:rsidRDefault="23B0449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"Sun Rays Valley", Ivano-</w:t>
            </w:r>
            <w:proofErr w:type="spellStart"/>
            <w:r w:rsidRPr="002E053B">
              <w:rPr>
                <w:rFonts w:eastAsia="Arial" w:cstheme="minorHAnsi"/>
                <w:color w:val="000000" w:themeColor="text1"/>
                <w:sz w:val="20"/>
                <w:szCs w:val="20"/>
              </w:rPr>
              <w:t>Frankivska</w:t>
            </w:r>
            <w:proofErr w:type="spellEnd"/>
            <w:r w:rsidRPr="002E053B">
              <w:rPr>
                <w:rFonts w:eastAsia="Arial" w:cstheme="minorHAnsi"/>
                <w:color w:val="000000" w:themeColor="text1"/>
                <w:sz w:val="20"/>
                <w:szCs w:val="20"/>
              </w:rPr>
              <w:t xml:space="preserve"> Oblast</w:t>
            </w:r>
          </w:p>
          <w:p w14:paraId="3E9AFD23" w14:textId="56946373" w:rsidR="23B0449E" w:rsidRPr="002E053B" w:rsidRDefault="23B0449E"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2">
              <w:r w:rsidR="46FF22EC" w:rsidRPr="002E053B">
                <w:rPr>
                  <w:rStyle w:val="Hyperlink"/>
                  <w:rFonts w:eastAsia="Arial" w:cstheme="minorHAnsi"/>
                  <w:sz w:val="20"/>
                  <w:szCs w:val="20"/>
                </w:rPr>
                <w:t>Bagenadoluna@ukr.net</w:t>
              </w:r>
            </w:hyperlink>
            <w:r w:rsidR="46FF22EC" w:rsidRPr="002E053B">
              <w:rPr>
                <w:rFonts w:eastAsia="Arial" w:cstheme="minorHAnsi"/>
                <w:color w:val="000000" w:themeColor="text1"/>
                <w:sz w:val="20"/>
                <w:szCs w:val="20"/>
              </w:rPr>
              <w:t xml:space="preserve"> </w:t>
            </w:r>
          </w:p>
        </w:tc>
        <w:tc>
          <w:tcPr>
            <w:tcW w:w="1960" w:type="dxa"/>
          </w:tcPr>
          <w:p w14:paraId="52F52E8F"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22A1C716"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1A785A2C"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1FD29359" w14:textId="77777777" w:rsidTr="56B2BCA2">
        <w:trPr>
          <w:trHeight w:val="300"/>
        </w:trPr>
        <w:tc>
          <w:tcPr>
            <w:tcW w:w="1269" w:type="dxa"/>
          </w:tcPr>
          <w:p w14:paraId="19E4412A" w14:textId="13D90A29" w:rsidR="4354FD55" w:rsidRDefault="4354FD55" w:rsidP="56B2BCA2">
            <w:pPr>
              <w:spacing w:line="240" w:lineRule="auto"/>
              <w:rPr>
                <w:rFonts w:eastAsia="Arial"/>
                <w:color w:val="000000" w:themeColor="text1"/>
                <w:sz w:val="20"/>
                <w:szCs w:val="20"/>
              </w:rPr>
            </w:pPr>
            <w:r w:rsidRPr="56B2BCA2">
              <w:rPr>
                <w:rFonts w:eastAsia="Arial"/>
                <w:color w:val="000000" w:themeColor="text1"/>
                <w:sz w:val="20"/>
                <w:szCs w:val="20"/>
              </w:rPr>
              <w:t>32</w:t>
            </w:r>
          </w:p>
        </w:tc>
        <w:tc>
          <w:tcPr>
            <w:tcW w:w="1269" w:type="dxa"/>
          </w:tcPr>
          <w:p w14:paraId="3F9865BE" w14:textId="78383349" w:rsidR="1366F549" w:rsidRPr="002E053B" w:rsidRDefault="42283019"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 xml:space="preserve">egional, </w:t>
            </w:r>
          </w:p>
        </w:tc>
        <w:tc>
          <w:tcPr>
            <w:tcW w:w="4347" w:type="dxa"/>
          </w:tcPr>
          <w:p w14:paraId="77315672" w14:textId="4CBA09BF" w:rsidR="243430BD" w:rsidRPr="002E053B" w:rsidRDefault="243430B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ViKen</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Kyivska</w:t>
            </w:r>
            <w:proofErr w:type="spellEnd"/>
            <w:r w:rsidRPr="002E053B">
              <w:rPr>
                <w:rFonts w:eastAsia="Arial" w:cstheme="minorHAnsi"/>
                <w:color w:val="000000" w:themeColor="text1"/>
                <w:sz w:val="20"/>
                <w:szCs w:val="20"/>
              </w:rPr>
              <w:t xml:space="preserve"> Oblast</w:t>
            </w:r>
          </w:p>
          <w:p w14:paraId="3D9F57DF" w14:textId="64DDF4A7" w:rsidR="243430BD" w:rsidRPr="002E053B" w:rsidRDefault="243430BD"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3">
              <w:r w:rsidR="46FF22EC" w:rsidRPr="002E053B">
                <w:rPr>
                  <w:rStyle w:val="Hyperlink"/>
                  <w:rFonts w:eastAsia="Arial" w:cstheme="minorHAnsi"/>
                  <w:sz w:val="20"/>
                  <w:szCs w:val="20"/>
                </w:rPr>
                <w:t>wecan_ngo@ukr.net</w:t>
              </w:r>
            </w:hyperlink>
            <w:r w:rsidR="46FF22EC" w:rsidRPr="002E053B">
              <w:rPr>
                <w:rFonts w:eastAsia="Arial" w:cstheme="minorHAnsi"/>
                <w:color w:val="000000" w:themeColor="text1"/>
                <w:sz w:val="20"/>
                <w:szCs w:val="20"/>
              </w:rPr>
              <w:t xml:space="preserve"> </w:t>
            </w:r>
          </w:p>
        </w:tc>
        <w:tc>
          <w:tcPr>
            <w:tcW w:w="1960" w:type="dxa"/>
          </w:tcPr>
          <w:p w14:paraId="1BE3C14D"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915588A"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Parents of children with </w:t>
            </w:r>
            <w:r w:rsidRPr="002E053B">
              <w:rPr>
                <w:rFonts w:eastAsia="Arial" w:cstheme="minorHAnsi"/>
                <w:color w:val="000000" w:themeColor="text1"/>
                <w:sz w:val="20"/>
                <w:szCs w:val="20"/>
              </w:rPr>
              <w:lastRenderedPageBreak/>
              <w:t>disabilities, Females (2)</w:t>
            </w:r>
          </w:p>
          <w:p w14:paraId="63DBCD6C"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08A08AC3" w14:textId="77777777" w:rsidTr="56B2BCA2">
        <w:trPr>
          <w:trHeight w:val="300"/>
        </w:trPr>
        <w:tc>
          <w:tcPr>
            <w:tcW w:w="1269" w:type="dxa"/>
          </w:tcPr>
          <w:p w14:paraId="1C9399C7" w14:textId="668C3914" w:rsidR="31968BBE" w:rsidRDefault="31968BBE"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33</w:t>
            </w:r>
          </w:p>
        </w:tc>
        <w:tc>
          <w:tcPr>
            <w:tcW w:w="1269" w:type="dxa"/>
          </w:tcPr>
          <w:p w14:paraId="46B0A3F2" w14:textId="7708CAB4" w:rsidR="1B9512AD" w:rsidRPr="002E053B" w:rsidRDefault="1B9512A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384AC506" w14:textId="3710F621" w:rsidR="3CE45DB0" w:rsidRPr="002E053B" w:rsidRDefault="3CE45DB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"We are special", </w:t>
            </w:r>
            <w:proofErr w:type="spellStart"/>
            <w:r w:rsidRPr="002E053B">
              <w:rPr>
                <w:rFonts w:eastAsia="Arial" w:cstheme="minorHAnsi"/>
                <w:color w:val="000000" w:themeColor="text1"/>
                <w:sz w:val="20"/>
                <w:szCs w:val="20"/>
              </w:rPr>
              <w:t>Kyivska</w:t>
            </w:r>
            <w:proofErr w:type="spellEnd"/>
            <w:r w:rsidRPr="002E053B">
              <w:rPr>
                <w:rFonts w:eastAsia="Arial" w:cstheme="minorHAnsi"/>
                <w:color w:val="000000" w:themeColor="text1"/>
                <w:sz w:val="20"/>
                <w:szCs w:val="20"/>
              </w:rPr>
              <w:t xml:space="preserve"> Oblast</w:t>
            </w:r>
          </w:p>
          <w:p w14:paraId="381D35F7" w14:textId="1F007CCC" w:rsidR="3CE45DB0" w:rsidRPr="002E053B" w:rsidRDefault="3CE45DB0"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104">
              <w:r w:rsidR="46FF22EC" w:rsidRPr="002E053B">
                <w:rPr>
                  <w:rStyle w:val="Hyperlink"/>
                  <w:rFonts w:eastAsia="Arial" w:cstheme="minorHAnsi"/>
                  <w:sz w:val="20"/>
                  <w:szCs w:val="20"/>
                </w:rPr>
                <w:t>lubovkurennaja@gmail.com</w:t>
              </w:r>
            </w:hyperlink>
            <w:r w:rsidR="46FF22EC" w:rsidRPr="002E053B">
              <w:rPr>
                <w:rFonts w:eastAsia="Arial" w:cstheme="minorHAnsi"/>
                <w:color w:val="000000" w:themeColor="text1"/>
                <w:sz w:val="20"/>
                <w:szCs w:val="20"/>
              </w:rPr>
              <w:t xml:space="preserve"> </w:t>
            </w:r>
          </w:p>
        </w:tc>
        <w:tc>
          <w:tcPr>
            <w:tcW w:w="1960" w:type="dxa"/>
          </w:tcPr>
          <w:p w14:paraId="50A89FFB"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2F0CEEAF"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10F99C8A"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3B5DD77C" w14:textId="77777777" w:rsidTr="56B2BCA2">
        <w:trPr>
          <w:trHeight w:val="300"/>
        </w:trPr>
        <w:tc>
          <w:tcPr>
            <w:tcW w:w="1269" w:type="dxa"/>
          </w:tcPr>
          <w:p w14:paraId="50AD60B6" w14:textId="3B65B09E" w:rsidR="31968BBE" w:rsidRDefault="31968BBE" w:rsidP="56B2BCA2">
            <w:pPr>
              <w:spacing w:line="240" w:lineRule="auto"/>
              <w:rPr>
                <w:rFonts w:eastAsia="Arial"/>
                <w:color w:val="000000" w:themeColor="text1"/>
                <w:sz w:val="20"/>
                <w:szCs w:val="20"/>
              </w:rPr>
            </w:pPr>
            <w:r w:rsidRPr="56B2BCA2">
              <w:rPr>
                <w:rFonts w:eastAsia="Arial"/>
                <w:color w:val="000000" w:themeColor="text1"/>
                <w:sz w:val="20"/>
                <w:szCs w:val="20"/>
              </w:rPr>
              <w:t>34</w:t>
            </w:r>
          </w:p>
        </w:tc>
        <w:tc>
          <w:tcPr>
            <w:tcW w:w="1269" w:type="dxa"/>
          </w:tcPr>
          <w:p w14:paraId="237EC054" w14:textId="1F09F82D" w:rsidR="57EE3EBC" w:rsidRPr="002E053B" w:rsidRDefault="57EE3EB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02773A23" w14:textId="7664A291" w:rsidR="4B348F56" w:rsidRPr="002E053B" w:rsidRDefault="4B348F5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"Center for Social Assistance "</w:t>
            </w:r>
            <w:proofErr w:type="spellStart"/>
            <w:r w:rsidRPr="002E053B">
              <w:rPr>
                <w:rFonts w:eastAsia="Arial" w:cstheme="minorHAnsi"/>
                <w:color w:val="000000" w:themeColor="text1"/>
                <w:sz w:val="20"/>
                <w:szCs w:val="20"/>
              </w:rPr>
              <w:t>Dorogoyu</w:t>
            </w:r>
            <w:proofErr w:type="spellEnd"/>
            <w:r w:rsidRPr="002E053B">
              <w:rPr>
                <w:rFonts w:eastAsia="Arial" w:cstheme="minorHAnsi"/>
                <w:color w:val="000000" w:themeColor="text1"/>
                <w:sz w:val="20"/>
                <w:szCs w:val="20"/>
              </w:rPr>
              <w:t xml:space="preserve"> Dobra", </w:t>
            </w:r>
            <w:proofErr w:type="spellStart"/>
            <w:r w:rsidRPr="002E053B">
              <w:rPr>
                <w:rFonts w:eastAsia="Arial" w:cstheme="minorHAnsi"/>
                <w:color w:val="000000" w:themeColor="text1"/>
                <w:sz w:val="20"/>
                <w:szCs w:val="20"/>
              </w:rPr>
              <w:t>Kyivska</w:t>
            </w:r>
            <w:proofErr w:type="spellEnd"/>
            <w:r w:rsidRPr="002E053B">
              <w:rPr>
                <w:rFonts w:eastAsia="Arial" w:cstheme="minorHAnsi"/>
                <w:color w:val="000000" w:themeColor="text1"/>
                <w:sz w:val="20"/>
                <w:szCs w:val="20"/>
              </w:rPr>
              <w:t xml:space="preserve"> Oblast</w:t>
            </w:r>
          </w:p>
          <w:p w14:paraId="051915FD" w14:textId="3CD9A55D" w:rsidR="4B348F56" w:rsidRPr="002E053B" w:rsidRDefault="4B348F5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hyperlink r:id="rId105">
              <w:r w:rsidR="46FF22EC" w:rsidRPr="002E053B">
                <w:rPr>
                  <w:rStyle w:val="Hyperlink"/>
                  <w:rFonts w:eastAsia="Arial" w:cstheme="minorHAnsi"/>
                  <w:sz w:val="20"/>
                  <w:szCs w:val="20"/>
                </w:rPr>
                <w:t>larisa.kozub2017@gmail.com</w:t>
              </w:r>
            </w:hyperlink>
            <w:r w:rsidR="46FF22EC" w:rsidRPr="002E053B">
              <w:rPr>
                <w:rFonts w:eastAsia="Arial" w:cstheme="minorHAnsi"/>
                <w:color w:val="000000" w:themeColor="text1"/>
                <w:sz w:val="20"/>
                <w:szCs w:val="20"/>
              </w:rPr>
              <w:t xml:space="preserve"> </w:t>
            </w:r>
          </w:p>
        </w:tc>
        <w:tc>
          <w:tcPr>
            <w:tcW w:w="1960" w:type="dxa"/>
          </w:tcPr>
          <w:p w14:paraId="0B7944E9"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7D4C39EC"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76EC92A"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52D0FE0B" w14:textId="77777777" w:rsidTr="56B2BCA2">
        <w:trPr>
          <w:trHeight w:val="300"/>
        </w:trPr>
        <w:tc>
          <w:tcPr>
            <w:tcW w:w="1269" w:type="dxa"/>
          </w:tcPr>
          <w:p w14:paraId="28EB6CE6" w14:textId="768329C0" w:rsidR="06FB71E1" w:rsidRDefault="06FB71E1" w:rsidP="56B2BCA2">
            <w:pPr>
              <w:spacing w:line="240" w:lineRule="auto"/>
              <w:rPr>
                <w:rFonts w:eastAsia="Arial"/>
                <w:color w:val="000000" w:themeColor="text1"/>
                <w:sz w:val="20"/>
                <w:szCs w:val="20"/>
              </w:rPr>
            </w:pPr>
            <w:r w:rsidRPr="56B2BCA2">
              <w:rPr>
                <w:rFonts w:eastAsia="Arial"/>
                <w:color w:val="000000" w:themeColor="text1"/>
                <w:sz w:val="20"/>
                <w:szCs w:val="20"/>
              </w:rPr>
              <w:t>35</w:t>
            </w:r>
          </w:p>
        </w:tc>
        <w:tc>
          <w:tcPr>
            <w:tcW w:w="1269" w:type="dxa"/>
          </w:tcPr>
          <w:p w14:paraId="6D47B25F" w14:textId="189E1472" w:rsidR="2AF7B6AF" w:rsidRPr="002E053B" w:rsidRDefault="15B98AD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67147F63" w14:textId="15C724CA" w:rsidR="1CC4F251" w:rsidRPr="002E053B" w:rsidRDefault="1CC4F25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"Mothers of Disabled Children and Disabled People of </w:t>
            </w:r>
            <w:proofErr w:type="spellStart"/>
            <w:r w:rsidRPr="002E053B">
              <w:rPr>
                <w:rFonts w:eastAsia="Arial" w:cstheme="minorHAnsi"/>
                <w:color w:val="000000" w:themeColor="text1"/>
                <w:sz w:val="20"/>
                <w:szCs w:val="20"/>
              </w:rPr>
              <w:t>Oleksandriia</w:t>
            </w:r>
            <w:proofErr w:type="spellEnd"/>
            <w:r w:rsidRPr="002E053B">
              <w:rPr>
                <w:rFonts w:eastAsia="Arial" w:cstheme="minorHAnsi"/>
                <w:color w:val="000000" w:themeColor="text1"/>
                <w:sz w:val="20"/>
                <w:szCs w:val="20"/>
              </w:rPr>
              <w:t xml:space="preserve"> "Mother's Heart", </w:t>
            </w:r>
            <w:proofErr w:type="spellStart"/>
            <w:r w:rsidRPr="002E053B">
              <w:rPr>
                <w:rFonts w:eastAsia="Arial" w:cstheme="minorHAnsi"/>
                <w:color w:val="000000" w:themeColor="text1"/>
                <w:sz w:val="20"/>
                <w:szCs w:val="20"/>
              </w:rPr>
              <w:t>Kirovohradska</w:t>
            </w:r>
            <w:proofErr w:type="spellEnd"/>
            <w:r w:rsidRPr="002E053B">
              <w:rPr>
                <w:rFonts w:eastAsia="Arial" w:cstheme="minorHAnsi"/>
                <w:color w:val="000000" w:themeColor="text1"/>
                <w:sz w:val="20"/>
                <w:szCs w:val="20"/>
              </w:rPr>
              <w:t xml:space="preserve"> Oblast</w:t>
            </w:r>
          </w:p>
          <w:p w14:paraId="5071FA41" w14:textId="162748A3" w:rsidR="1CC4F251" w:rsidRPr="002E053B" w:rsidRDefault="1CC4F251"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6">
              <w:r w:rsidR="46FF22EC" w:rsidRPr="002E053B">
                <w:rPr>
                  <w:rStyle w:val="Hyperlink"/>
                  <w:rFonts w:eastAsia="Arial" w:cstheme="minorHAnsi"/>
                  <w:sz w:val="20"/>
                  <w:szCs w:val="20"/>
                </w:rPr>
                <w:t>julialeva28@gmail.com</w:t>
              </w:r>
            </w:hyperlink>
            <w:r w:rsidR="46FF22EC" w:rsidRPr="002E053B">
              <w:rPr>
                <w:rFonts w:eastAsia="Arial" w:cstheme="minorHAnsi"/>
                <w:color w:val="000000" w:themeColor="text1"/>
                <w:sz w:val="20"/>
                <w:szCs w:val="20"/>
              </w:rPr>
              <w:t xml:space="preserve"> </w:t>
            </w:r>
          </w:p>
        </w:tc>
        <w:tc>
          <w:tcPr>
            <w:tcW w:w="1960" w:type="dxa"/>
          </w:tcPr>
          <w:p w14:paraId="764F8969"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214C772F"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5CD22C07"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57978A47" w14:textId="77777777" w:rsidTr="56B2BCA2">
        <w:trPr>
          <w:trHeight w:val="300"/>
        </w:trPr>
        <w:tc>
          <w:tcPr>
            <w:tcW w:w="1269" w:type="dxa"/>
          </w:tcPr>
          <w:p w14:paraId="25BBADC2" w14:textId="4A086487" w:rsidR="4C80B901" w:rsidRDefault="4C80B901" w:rsidP="56B2BCA2">
            <w:pPr>
              <w:spacing w:line="240" w:lineRule="auto"/>
              <w:rPr>
                <w:rFonts w:eastAsia="Arial"/>
                <w:color w:val="000000" w:themeColor="text1"/>
                <w:sz w:val="20"/>
                <w:szCs w:val="20"/>
              </w:rPr>
            </w:pPr>
            <w:r w:rsidRPr="56B2BCA2">
              <w:rPr>
                <w:rFonts w:eastAsia="Arial"/>
                <w:color w:val="000000" w:themeColor="text1"/>
                <w:sz w:val="20"/>
                <w:szCs w:val="20"/>
              </w:rPr>
              <w:t>36</w:t>
            </w:r>
          </w:p>
        </w:tc>
        <w:tc>
          <w:tcPr>
            <w:tcW w:w="1269" w:type="dxa"/>
          </w:tcPr>
          <w:p w14:paraId="52DAEAEE" w14:textId="27B235AC" w:rsidR="3821D897" w:rsidRPr="002E053B" w:rsidRDefault="3821D89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3F6B8201" w14:textId="742C4DB9" w:rsidR="29A1E317" w:rsidRPr="002E053B" w:rsidRDefault="29A1E31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"Mercy of </w:t>
            </w:r>
            <w:proofErr w:type="spellStart"/>
            <w:r w:rsidRPr="002E053B">
              <w:rPr>
                <w:rFonts w:eastAsia="Arial" w:cstheme="minorHAnsi"/>
                <w:color w:val="000000" w:themeColor="text1"/>
                <w:sz w:val="20"/>
                <w:szCs w:val="20"/>
              </w:rPr>
              <w:t>Malovyskivshchyna</w:t>
            </w:r>
            <w:proofErr w:type="spellEnd"/>
            <w:r w:rsidRPr="002E053B">
              <w:rPr>
                <w:rFonts w:eastAsia="Arial" w:cstheme="minorHAnsi"/>
                <w:color w:val="000000" w:themeColor="text1"/>
                <w:sz w:val="20"/>
                <w:szCs w:val="20"/>
              </w:rPr>
              <w:t>"</w:t>
            </w:r>
          </w:p>
          <w:p w14:paraId="025F2AFC" w14:textId="17DD4515" w:rsidR="29A1E317" w:rsidRPr="002E053B" w:rsidRDefault="29A1E317"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7">
              <w:r w:rsidR="46FF22EC" w:rsidRPr="002E053B">
                <w:rPr>
                  <w:rStyle w:val="Hyperlink"/>
                  <w:rFonts w:eastAsia="Arial" w:cstheme="minorHAnsi"/>
                  <w:sz w:val="20"/>
                  <w:szCs w:val="20"/>
                </w:rPr>
                <w:t>natasakvakuha@gmail.com</w:t>
              </w:r>
            </w:hyperlink>
            <w:r w:rsidR="46FF22EC" w:rsidRPr="002E053B">
              <w:rPr>
                <w:rFonts w:eastAsia="Arial" w:cstheme="minorHAnsi"/>
                <w:color w:val="000000" w:themeColor="text1"/>
                <w:sz w:val="20"/>
                <w:szCs w:val="20"/>
              </w:rPr>
              <w:t xml:space="preserve"> </w:t>
            </w:r>
          </w:p>
        </w:tc>
        <w:tc>
          <w:tcPr>
            <w:tcW w:w="1960" w:type="dxa"/>
          </w:tcPr>
          <w:p w14:paraId="448CC796"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8F6FD03"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52091BC5"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001CDC3F" w14:textId="77777777" w:rsidTr="56B2BCA2">
        <w:trPr>
          <w:trHeight w:val="300"/>
        </w:trPr>
        <w:tc>
          <w:tcPr>
            <w:tcW w:w="1269" w:type="dxa"/>
          </w:tcPr>
          <w:p w14:paraId="151AB79D" w14:textId="3C637AFB" w:rsidR="3B10C7C3" w:rsidRDefault="3B10C7C3" w:rsidP="56B2BCA2">
            <w:pPr>
              <w:spacing w:line="240" w:lineRule="auto"/>
              <w:rPr>
                <w:rFonts w:eastAsia="Arial"/>
                <w:color w:val="000000" w:themeColor="text1"/>
                <w:sz w:val="20"/>
                <w:szCs w:val="20"/>
              </w:rPr>
            </w:pPr>
            <w:r w:rsidRPr="56B2BCA2">
              <w:rPr>
                <w:rFonts w:eastAsia="Arial"/>
                <w:color w:val="000000" w:themeColor="text1"/>
                <w:sz w:val="20"/>
                <w:szCs w:val="20"/>
              </w:rPr>
              <w:t>37</w:t>
            </w:r>
          </w:p>
        </w:tc>
        <w:tc>
          <w:tcPr>
            <w:tcW w:w="1269" w:type="dxa"/>
          </w:tcPr>
          <w:p w14:paraId="25BFA060" w14:textId="21CCBDCC" w:rsidR="2B7BE8D1" w:rsidRPr="002E053B" w:rsidRDefault="2B7BE8D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770743F4" w14:textId="02E91E85" w:rsidR="2515526D" w:rsidRPr="002E053B" w:rsidRDefault="2515526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"SOS Union of Special Families </w:t>
            </w:r>
            <w:proofErr w:type="spellStart"/>
            <w:r w:rsidRPr="002E053B">
              <w:rPr>
                <w:rFonts w:eastAsia="Arial" w:cstheme="minorHAnsi"/>
                <w:color w:val="000000" w:themeColor="text1"/>
                <w:sz w:val="20"/>
                <w:szCs w:val="20"/>
              </w:rPr>
              <w:t>Ozhyna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Kirovohradska</w:t>
            </w:r>
            <w:proofErr w:type="spellEnd"/>
            <w:r w:rsidRPr="002E053B">
              <w:rPr>
                <w:rFonts w:eastAsia="Arial" w:cstheme="minorHAnsi"/>
                <w:color w:val="000000" w:themeColor="text1"/>
                <w:sz w:val="20"/>
                <w:szCs w:val="20"/>
              </w:rPr>
              <w:t xml:space="preserve"> Oblast</w:t>
            </w:r>
          </w:p>
          <w:p w14:paraId="4BE24F25" w14:textId="37BC5568" w:rsidR="2515526D" w:rsidRPr="002E053B" w:rsidRDefault="2515526D"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8">
              <w:r w:rsidR="46FF22EC" w:rsidRPr="002E053B">
                <w:rPr>
                  <w:rStyle w:val="Hyperlink"/>
                  <w:rFonts w:eastAsia="Arial" w:cstheme="minorHAnsi"/>
                  <w:sz w:val="20"/>
                  <w:szCs w:val="20"/>
                </w:rPr>
                <w:t>olena-doroshenko@ukr.net</w:t>
              </w:r>
            </w:hyperlink>
            <w:r w:rsidR="46FF22EC" w:rsidRPr="002E053B">
              <w:rPr>
                <w:rFonts w:eastAsia="Arial" w:cstheme="minorHAnsi"/>
                <w:color w:val="000000" w:themeColor="text1"/>
                <w:sz w:val="20"/>
                <w:szCs w:val="20"/>
              </w:rPr>
              <w:t xml:space="preserve"> </w:t>
            </w:r>
          </w:p>
        </w:tc>
        <w:tc>
          <w:tcPr>
            <w:tcW w:w="1960" w:type="dxa"/>
          </w:tcPr>
          <w:p w14:paraId="7BEF3B9B"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5C3A5474"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7668ACC"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74F80F39" w14:textId="77777777" w:rsidTr="56B2BCA2">
        <w:trPr>
          <w:trHeight w:val="300"/>
        </w:trPr>
        <w:tc>
          <w:tcPr>
            <w:tcW w:w="1269" w:type="dxa"/>
          </w:tcPr>
          <w:p w14:paraId="79502B7A" w14:textId="3ED3CB94" w:rsidR="5ABDB1AD" w:rsidRDefault="5ABDB1AD" w:rsidP="56B2BCA2">
            <w:pPr>
              <w:spacing w:line="240" w:lineRule="auto"/>
              <w:rPr>
                <w:rFonts w:eastAsia="Arial"/>
                <w:color w:val="000000" w:themeColor="text1"/>
                <w:sz w:val="20"/>
                <w:szCs w:val="20"/>
              </w:rPr>
            </w:pPr>
            <w:r w:rsidRPr="56B2BCA2">
              <w:rPr>
                <w:rFonts w:eastAsia="Arial"/>
                <w:color w:val="000000" w:themeColor="text1"/>
                <w:sz w:val="20"/>
                <w:szCs w:val="20"/>
              </w:rPr>
              <w:t>38</w:t>
            </w:r>
          </w:p>
        </w:tc>
        <w:tc>
          <w:tcPr>
            <w:tcW w:w="1269" w:type="dxa"/>
          </w:tcPr>
          <w:p w14:paraId="5603F604" w14:textId="519A5ABC" w:rsidR="3883FAD9" w:rsidRPr="002E053B" w:rsidRDefault="3883FAD9"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05DAC567" w14:textId="51A6697E" w:rsidR="7D5748A8" w:rsidRPr="002E053B" w:rsidRDefault="7D5748A8"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Center for active social and psychological rehabilitation </w:t>
            </w:r>
            <w:proofErr w:type="gramStart"/>
            <w:r w:rsidRPr="002E053B">
              <w:rPr>
                <w:rFonts w:eastAsia="Arial" w:cstheme="minorHAnsi"/>
                <w:color w:val="000000" w:themeColor="text1"/>
                <w:sz w:val="20"/>
                <w:szCs w:val="20"/>
              </w:rPr>
              <w:t>persons</w:t>
            </w:r>
            <w:proofErr w:type="gramEnd"/>
            <w:r w:rsidRPr="002E053B">
              <w:rPr>
                <w:rFonts w:eastAsia="Arial" w:cstheme="minorHAnsi"/>
                <w:color w:val="000000" w:themeColor="text1"/>
                <w:sz w:val="20"/>
                <w:szCs w:val="20"/>
              </w:rPr>
              <w:t xml:space="preserve"> with disability "</w:t>
            </w:r>
            <w:proofErr w:type="spellStart"/>
            <w:r w:rsidRPr="002E053B">
              <w:rPr>
                <w:rFonts w:eastAsia="Arial" w:cstheme="minorHAnsi"/>
                <w:color w:val="000000" w:themeColor="text1"/>
                <w:sz w:val="20"/>
                <w:szCs w:val="20"/>
              </w:rPr>
              <w:t>Dobrada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Kirovohradska</w:t>
            </w:r>
            <w:proofErr w:type="spellEnd"/>
            <w:r w:rsidRPr="002E053B">
              <w:rPr>
                <w:rFonts w:eastAsia="Arial" w:cstheme="minorHAnsi"/>
                <w:color w:val="000000" w:themeColor="text1"/>
                <w:sz w:val="20"/>
                <w:szCs w:val="20"/>
              </w:rPr>
              <w:t xml:space="preserve"> Oblast</w:t>
            </w:r>
          </w:p>
          <w:p w14:paraId="0D243386" w14:textId="6B31FEB7" w:rsidR="7D5748A8" w:rsidRPr="002E053B" w:rsidRDefault="7D5748A8"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09">
              <w:r w:rsidR="46FF22EC" w:rsidRPr="002E053B">
                <w:rPr>
                  <w:rStyle w:val="Hyperlink"/>
                  <w:rFonts w:eastAsia="Arial" w:cstheme="minorHAnsi"/>
                  <w:sz w:val="20"/>
                  <w:szCs w:val="20"/>
                </w:rPr>
                <w:t>dobrada@ukr.net</w:t>
              </w:r>
            </w:hyperlink>
            <w:r w:rsidR="46FF22EC" w:rsidRPr="002E053B">
              <w:rPr>
                <w:rFonts w:eastAsia="Arial" w:cstheme="minorHAnsi"/>
                <w:color w:val="000000" w:themeColor="text1"/>
                <w:sz w:val="20"/>
                <w:szCs w:val="20"/>
              </w:rPr>
              <w:t xml:space="preserve"> </w:t>
            </w:r>
          </w:p>
        </w:tc>
        <w:tc>
          <w:tcPr>
            <w:tcW w:w="1960" w:type="dxa"/>
          </w:tcPr>
          <w:p w14:paraId="71D83A1D"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372FDEC5" w14:textId="0B6A514F"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w:t>
            </w:r>
            <w:r w:rsidR="0BFAF302" w:rsidRPr="002E053B">
              <w:rPr>
                <w:rFonts w:eastAsia="Arial" w:cstheme="minorHAnsi"/>
                <w:color w:val="000000" w:themeColor="text1"/>
                <w:sz w:val="20"/>
                <w:szCs w:val="20"/>
              </w:rPr>
              <w:t>3</w:t>
            </w:r>
            <w:r w:rsidRPr="002E053B">
              <w:rPr>
                <w:rFonts w:eastAsia="Arial" w:cstheme="minorHAnsi"/>
                <w:color w:val="000000" w:themeColor="text1"/>
                <w:sz w:val="20"/>
                <w:szCs w:val="20"/>
              </w:rPr>
              <w:t>)</w:t>
            </w:r>
          </w:p>
          <w:p w14:paraId="4A6A925C"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BAAA763" w14:textId="77777777" w:rsidTr="56B2BCA2">
        <w:trPr>
          <w:trHeight w:val="300"/>
        </w:trPr>
        <w:tc>
          <w:tcPr>
            <w:tcW w:w="1269" w:type="dxa"/>
          </w:tcPr>
          <w:p w14:paraId="0231509D" w14:textId="1E3D6371" w:rsidR="07B70CE4" w:rsidRDefault="07B70CE4" w:rsidP="56B2BCA2">
            <w:pPr>
              <w:spacing w:line="240" w:lineRule="auto"/>
              <w:rPr>
                <w:rFonts w:eastAsia="Arial"/>
                <w:color w:val="000000" w:themeColor="text1"/>
                <w:sz w:val="20"/>
                <w:szCs w:val="20"/>
              </w:rPr>
            </w:pPr>
            <w:r w:rsidRPr="56B2BCA2">
              <w:rPr>
                <w:rFonts w:eastAsia="Arial"/>
                <w:color w:val="000000" w:themeColor="text1"/>
                <w:sz w:val="20"/>
                <w:szCs w:val="20"/>
              </w:rPr>
              <w:t>39</w:t>
            </w:r>
          </w:p>
        </w:tc>
        <w:tc>
          <w:tcPr>
            <w:tcW w:w="1269" w:type="dxa"/>
          </w:tcPr>
          <w:p w14:paraId="44430B13" w14:textId="72167ED5" w:rsidR="7E8560C3" w:rsidRPr="002E053B" w:rsidRDefault="41C0F4F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7A9B0D29" w14:textId="0285F86A" w:rsidR="2571441A" w:rsidRPr="002E053B" w:rsidRDefault="2571441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Dzvin</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Lvivska</w:t>
            </w:r>
            <w:proofErr w:type="spellEnd"/>
            <w:r w:rsidRPr="002E053B">
              <w:rPr>
                <w:rFonts w:eastAsia="Arial" w:cstheme="minorHAnsi"/>
                <w:color w:val="000000" w:themeColor="text1"/>
                <w:sz w:val="20"/>
                <w:szCs w:val="20"/>
              </w:rPr>
              <w:t xml:space="preserve"> Oblast</w:t>
            </w:r>
          </w:p>
          <w:p w14:paraId="58C40DBA" w14:textId="4C8BE4AD" w:rsidR="2571441A" w:rsidRPr="002E053B" w:rsidRDefault="2571441A"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0">
              <w:r w:rsidR="46FF22EC" w:rsidRPr="002E053B">
                <w:rPr>
                  <w:rStyle w:val="Hyperlink"/>
                  <w:rFonts w:eastAsia="Arial" w:cstheme="minorHAnsi"/>
                  <w:sz w:val="20"/>
                  <w:szCs w:val="20"/>
                </w:rPr>
                <w:t>Dzvin_go@i.ua</w:t>
              </w:r>
            </w:hyperlink>
            <w:r w:rsidR="46FF22EC" w:rsidRPr="002E053B">
              <w:rPr>
                <w:rFonts w:eastAsia="Arial" w:cstheme="minorHAnsi"/>
                <w:color w:val="000000" w:themeColor="text1"/>
                <w:sz w:val="20"/>
                <w:szCs w:val="20"/>
              </w:rPr>
              <w:t xml:space="preserve"> </w:t>
            </w:r>
          </w:p>
        </w:tc>
        <w:tc>
          <w:tcPr>
            <w:tcW w:w="1960" w:type="dxa"/>
          </w:tcPr>
          <w:p w14:paraId="0BB8A2C3"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E13F3D6"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33C4B949"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03D3A264" w14:textId="77777777" w:rsidTr="56B2BCA2">
        <w:trPr>
          <w:trHeight w:val="300"/>
        </w:trPr>
        <w:tc>
          <w:tcPr>
            <w:tcW w:w="1269" w:type="dxa"/>
          </w:tcPr>
          <w:p w14:paraId="474A446C" w14:textId="7EF81DDA" w:rsidR="6A39C999" w:rsidRDefault="6A39C999"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40</w:t>
            </w:r>
          </w:p>
        </w:tc>
        <w:tc>
          <w:tcPr>
            <w:tcW w:w="1269" w:type="dxa"/>
          </w:tcPr>
          <w:p w14:paraId="0D5CB1CA" w14:textId="019DB857" w:rsidR="348A7BB8" w:rsidRPr="002E053B" w:rsidRDefault="45CA732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1FDE946A" w14:textId="50C37996" w:rsidR="17C2F42C" w:rsidRPr="002E053B" w:rsidRDefault="17C2F42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"Voices of the Special", </w:t>
            </w:r>
            <w:proofErr w:type="spellStart"/>
            <w:r w:rsidRPr="002E053B">
              <w:rPr>
                <w:rFonts w:eastAsia="Arial" w:cstheme="minorHAnsi"/>
                <w:color w:val="000000" w:themeColor="text1"/>
                <w:sz w:val="20"/>
                <w:szCs w:val="20"/>
              </w:rPr>
              <w:t>Lvivska</w:t>
            </w:r>
            <w:proofErr w:type="spellEnd"/>
            <w:r w:rsidRPr="002E053B">
              <w:rPr>
                <w:rFonts w:eastAsia="Arial" w:cstheme="minorHAnsi"/>
                <w:color w:val="000000" w:themeColor="text1"/>
                <w:sz w:val="20"/>
                <w:szCs w:val="20"/>
              </w:rPr>
              <w:t xml:space="preserve"> Oblast</w:t>
            </w:r>
          </w:p>
          <w:p w14:paraId="5DFCE879" w14:textId="041D8972" w:rsidR="17C2F42C" w:rsidRPr="002E053B" w:rsidRDefault="17C2F42C"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1">
              <w:r w:rsidR="46FF22EC" w:rsidRPr="002E053B">
                <w:rPr>
                  <w:rStyle w:val="Hyperlink"/>
                  <w:rFonts w:eastAsia="Arial" w:cstheme="minorHAnsi"/>
                  <w:sz w:val="20"/>
                  <w:szCs w:val="20"/>
                </w:rPr>
                <w:t>yulia.tolstyh@gmail.com</w:t>
              </w:r>
            </w:hyperlink>
            <w:r w:rsidR="46FF22EC" w:rsidRPr="002E053B">
              <w:rPr>
                <w:rFonts w:eastAsia="Arial" w:cstheme="minorHAnsi"/>
                <w:color w:val="000000" w:themeColor="text1"/>
                <w:sz w:val="20"/>
                <w:szCs w:val="20"/>
              </w:rPr>
              <w:t xml:space="preserve"> </w:t>
            </w:r>
          </w:p>
        </w:tc>
        <w:tc>
          <w:tcPr>
            <w:tcW w:w="1960" w:type="dxa"/>
          </w:tcPr>
          <w:p w14:paraId="1C0F6BAE"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AAED284"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53BF3C8"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5900F7A7" w14:textId="77777777" w:rsidTr="56B2BCA2">
        <w:trPr>
          <w:trHeight w:val="300"/>
        </w:trPr>
        <w:tc>
          <w:tcPr>
            <w:tcW w:w="1269" w:type="dxa"/>
          </w:tcPr>
          <w:p w14:paraId="4FC798E7" w14:textId="2703DF18" w:rsidR="13E91174" w:rsidRDefault="13E91174" w:rsidP="56B2BCA2">
            <w:pPr>
              <w:spacing w:line="240" w:lineRule="auto"/>
              <w:rPr>
                <w:rFonts w:eastAsia="Arial"/>
                <w:color w:val="000000" w:themeColor="text1"/>
                <w:sz w:val="20"/>
                <w:szCs w:val="20"/>
              </w:rPr>
            </w:pPr>
            <w:r w:rsidRPr="56B2BCA2">
              <w:rPr>
                <w:rFonts w:eastAsia="Arial"/>
                <w:color w:val="000000" w:themeColor="text1"/>
                <w:sz w:val="20"/>
                <w:szCs w:val="20"/>
              </w:rPr>
              <w:t>41</w:t>
            </w:r>
          </w:p>
        </w:tc>
        <w:tc>
          <w:tcPr>
            <w:tcW w:w="1269" w:type="dxa"/>
          </w:tcPr>
          <w:p w14:paraId="1165B62C" w14:textId="559C9975" w:rsidR="529CA495" w:rsidRPr="002E053B" w:rsidRDefault="529CA49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74796127" w14:textId="78B67125" w:rsidR="687CE056" w:rsidRPr="002E053B" w:rsidRDefault="687CE05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“Spread Wings”, </w:t>
            </w:r>
            <w:proofErr w:type="spellStart"/>
            <w:r w:rsidRPr="002E053B">
              <w:rPr>
                <w:rFonts w:eastAsia="Arial" w:cstheme="minorHAnsi"/>
                <w:color w:val="000000" w:themeColor="text1"/>
                <w:sz w:val="20"/>
                <w:szCs w:val="20"/>
              </w:rPr>
              <w:t>Lvivska</w:t>
            </w:r>
            <w:proofErr w:type="spellEnd"/>
            <w:r w:rsidRPr="002E053B">
              <w:rPr>
                <w:rFonts w:eastAsia="Arial" w:cstheme="minorHAnsi"/>
                <w:color w:val="000000" w:themeColor="text1"/>
                <w:sz w:val="20"/>
                <w:szCs w:val="20"/>
              </w:rPr>
              <w:t xml:space="preserve"> Oblast</w:t>
            </w:r>
          </w:p>
          <w:p w14:paraId="23C1CAF9" w14:textId="1E486F9C" w:rsidR="687CE056" w:rsidRPr="002E053B" w:rsidRDefault="687CE056"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2">
              <w:r w:rsidR="46FF22EC" w:rsidRPr="002E053B">
                <w:rPr>
                  <w:rStyle w:val="Hyperlink"/>
                  <w:rFonts w:eastAsia="Arial" w:cstheme="minorHAnsi"/>
                  <w:sz w:val="20"/>
                  <w:szCs w:val="20"/>
                </w:rPr>
                <w:t>ypakulova@gmail.com</w:t>
              </w:r>
            </w:hyperlink>
            <w:r w:rsidR="46FF22EC" w:rsidRPr="002E053B">
              <w:rPr>
                <w:rFonts w:eastAsia="Arial" w:cstheme="minorHAnsi"/>
                <w:color w:val="000000" w:themeColor="text1"/>
                <w:sz w:val="20"/>
                <w:szCs w:val="20"/>
              </w:rPr>
              <w:t xml:space="preserve"> </w:t>
            </w:r>
          </w:p>
        </w:tc>
        <w:tc>
          <w:tcPr>
            <w:tcW w:w="1960" w:type="dxa"/>
          </w:tcPr>
          <w:p w14:paraId="2D0BA634"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0E9F0636"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04E1A489"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B5E3026" w14:textId="77777777" w:rsidTr="56B2BCA2">
        <w:trPr>
          <w:trHeight w:val="300"/>
        </w:trPr>
        <w:tc>
          <w:tcPr>
            <w:tcW w:w="1269" w:type="dxa"/>
          </w:tcPr>
          <w:p w14:paraId="51236984" w14:textId="7FF1BBCA" w:rsidR="0306DDC9" w:rsidRDefault="0306DDC9" w:rsidP="56B2BCA2">
            <w:pPr>
              <w:spacing w:line="240" w:lineRule="auto"/>
              <w:rPr>
                <w:rFonts w:eastAsia="Arial"/>
                <w:color w:val="000000" w:themeColor="text1"/>
                <w:sz w:val="20"/>
                <w:szCs w:val="20"/>
              </w:rPr>
            </w:pPr>
            <w:r w:rsidRPr="56B2BCA2">
              <w:rPr>
                <w:rFonts w:eastAsia="Arial"/>
                <w:color w:val="000000" w:themeColor="text1"/>
                <w:sz w:val="20"/>
                <w:szCs w:val="20"/>
              </w:rPr>
              <w:t>42</w:t>
            </w:r>
          </w:p>
        </w:tc>
        <w:tc>
          <w:tcPr>
            <w:tcW w:w="1269" w:type="dxa"/>
          </w:tcPr>
          <w:p w14:paraId="08012947" w14:textId="5EF9A03A" w:rsidR="6476140F" w:rsidRPr="002E053B" w:rsidRDefault="6476140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2C1FB29A" w14:textId="7EFE1249" w:rsidR="2E0C65C3" w:rsidRPr="002E053B" w:rsidRDefault="2E0C65C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Zaporuka</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Maibutnioho</w:t>
            </w:r>
            <w:proofErr w:type="spellEnd"/>
            <w:r w:rsidRPr="002E053B">
              <w:rPr>
                <w:rFonts w:eastAsia="Arial" w:cstheme="minorHAnsi"/>
                <w:color w:val="000000" w:themeColor="text1"/>
                <w:sz w:val="20"/>
                <w:szCs w:val="20"/>
              </w:rPr>
              <w:t xml:space="preserve">” (‘Guarantee for the Future”, </w:t>
            </w:r>
            <w:proofErr w:type="spellStart"/>
            <w:r w:rsidRPr="002E053B">
              <w:rPr>
                <w:rFonts w:eastAsia="Arial" w:cstheme="minorHAnsi"/>
                <w:color w:val="000000" w:themeColor="text1"/>
                <w:sz w:val="20"/>
                <w:szCs w:val="20"/>
              </w:rPr>
              <w:t>Odeska</w:t>
            </w:r>
            <w:proofErr w:type="spellEnd"/>
            <w:r w:rsidRPr="002E053B">
              <w:rPr>
                <w:rFonts w:eastAsia="Arial" w:cstheme="minorHAnsi"/>
                <w:color w:val="000000" w:themeColor="text1"/>
                <w:sz w:val="20"/>
                <w:szCs w:val="20"/>
              </w:rPr>
              <w:t xml:space="preserve"> Oblast</w:t>
            </w:r>
          </w:p>
          <w:p w14:paraId="5A9C34F8" w14:textId="7638F267" w:rsidR="2E0C65C3" w:rsidRPr="002E053B" w:rsidRDefault="2E0C65C3"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3">
              <w:r w:rsidR="46FF22EC" w:rsidRPr="002E053B">
                <w:rPr>
                  <w:rStyle w:val="Hyperlink"/>
                  <w:rFonts w:eastAsia="Arial" w:cstheme="minorHAnsi"/>
                  <w:sz w:val="20"/>
                  <w:szCs w:val="20"/>
                </w:rPr>
                <w:t>genofond.majbutnogo@gmail.com</w:t>
              </w:r>
            </w:hyperlink>
            <w:r w:rsidR="46FF22EC" w:rsidRPr="002E053B">
              <w:rPr>
                <w:rFonts w:eastAsia="Arial" w:cstheme="minorHAnsi"/>
                <w:color w:val="000000" w:themeColor="text1"/>
                <w:sz w:val="20"/>
                <w:szCs w:val="20"/>
              </w:rPr>
              <w:t xml:space="preserve"> </w:t>
            </w:r>
          </w:p>
        </w:tc>
        <w:tc>
          <w:tcPr>
            <w:tcW w:w="1960" w:type="dxa"/>
          </w:tcPr>
          <w:p w14:paraId="11B48AA6"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49E098FE"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73B26720"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1D41ED8" w14:textId="77777777" w:rsidTr="56B2BCA2">
        <w:trPr>
          <w:trHeight w:val="300"/>
        </w:trPr>
        <w:tc>
          <w:tcPr>
            <w:tcW w:w="1269" w:type="dxa"/>
          </w:tcPr>
          <w:p w14:paraId="6CC8B29D" w14:textId="6C2B6F80" w:rsidR="3E228C24" w:rsidRDefault="3E228C24" w:rsidP="56B2BCA2">
            <w:pPr>
              <w:spacing w:line="240" w:lineRule="auto"/>
              <w:rPr>
                <w:rFonts w:eastAsia="Arial"/>
                <w:color w:val="000000" w:themeColor="text1"/>
                <w:sz w:val="20"/>
                <w:szCs w:val="20"/>
              </w:rPr>
            </w:pPr>
            <w:r w:rsidRPr="56B2BCA2">
              <w:rPr>
                <w:rFonts w:eastAsia="Arial"/>
                <w:color w:val="000000" w:themeColor="text1"/>
                <w:sz w:val="20"/>
                <w:szCs w:val="20"/>
              </w:rPr>
              <w:t>43</w:t>
            </w:r>
          </w:p>
        </w:tc>
        <w:tc>
          <w:tcPr>
            <w:tcW w:w="1269" w:type="dxa"/>
          </w:tcPr>
          <w:p w14:paraId="347E36DF" w14:textId="00BDC3B2" w:rsidR="3E3811D4" w:rsidRPr="002E053B" w:rsidRDefault="66DFBDC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011A0B54" w14:textId="781AD394" w:rsidR="00955905" w:rsidRPr="002E053B" w:rsidRDefault="0095590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"Poltava Down`s Syndrome", </w:t>
            </w:r>
            <w:proofErr w:type="spellStart"/>
            <w:r w:rsidRPr="002E053B">
              <w:rPr>
                <w:rFonts w:eastAsia="Arial" w:cstheme="minorHAnsi"/>
                <w:color w:val="000000" w:themeColor="text1"/>
                <w:sz w:val="20"/>
                <w:szCs w:val="20"/>
              </w:rPr>
              <w:t>Poltavska</w:t>
            </w:r>
            <w:proofErr w:type="spellEnd"/>
            <w:r w:rsidRPr="002E053B">
              <w:rPr>
                <w:rFonts w:eastAsia="Arial" w:cstheme="minorHAnsi"/>
                <w:color w:val="000000" w:themeColor="text1"/>
                <w:sz w:val="20"/>
                <w:szCs w:val="20"/>
              </w:rPr>
              <w:t xml:space="preserve"> Oblast</w:t>
            </w:r>
          </w:p>
          <w:p w14:paraId="44BB6549" w14:textId="334BCC24" w:rsidR="00955905" w:rsidRPr="002E053B" w:rsidRDefault="00955905"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4">
              <w:r w:rsidR="46FF22EC" w:rsidRPr="002E053B">
                <w:rPr>
                  <w:rStyle w:val="Hyperlink"/>
                  <w:rFonts w:eastAsia="Arial" w:cstheme="minorHAnsi"/>
                  <w:sz w:val="20"/>
                  <w:szCs w:val="20"/>
                </w:rPr>
                <w:t>poltavasd21@gmail.com</w:t>
              </w:r>
            </w:hyperlink>
            <w:r w:rsidR="46FF22EC" w:rsidRPr="002E053B">
              <w:rPr>
                <w:rFonts w:eastAsia="Arial" w:cstheme="minorHAnsi"/>
                <w:color w:val="000000" w:themeColor="text1"/>
                <w:sz w:val="20"/>
                <w:szCs w:val="20"/>
              </w:rPr>
              <w:t xml:space="preserve"> </w:t>
            </w:r>
          </w:p>
        </w:tc>
        <w:tc>
          <w:tcPr>
            <w:tcW w:w="1960" w:type="dxa"/>
          </w:tcPr>
          <w:p w14:paraId="0A52D021"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D4A5184"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74E2B064"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19CC02EF" w14:textId="77777777" w:rsidTr="56B2BCA2">
        <w:trPr>
          <w:trHeight w:val="300"/>
        </w:trPr>
        <w:tc>
          <w:tcPr>
            <w:tcW w:w="1269" w:type="dxa"/>
          </w:tcPr>
          <w:p w14:paraId="2A3A97BB" w14:textId="358198CB" w:rsidR="358764B5" w:rsidRDefault="358764B5" w:rsidP="56B2BCA2">
            <w:pPr>
              <w:spacing w:line="240" w:lineRule="auto"/>
              <w:rPr>
                <w:rFonts w:eastAsia="Arial"/>
                <w:color w:val="000000" w:themeColor="text1"/>
                <w:sz w:val="20"/>
                <w:szCs w:val="20"/>
              </w:rPr>
            </w:pPr>
            <w:r w:rsidRPr="56B2BCA2">
              <w:rPr>
                <w:rFonts w:eastAsia="Arial"/>
                <w:color w:val="000000" w:themeColor="text1"/>
                <w:sz w:val="20"/>
                <w:szCs w:val="20"/>
              </w:rPr>
              <w:t>44</w:t>
            </w:r>
          </w:p>
        </w:tc>
        <w:tc>
          <w:tcPr>
            <w:tcW w:w="1269" w:type="dxa"/>
          </w:tcPr>
          <w:p w14:paraId="33A3EE77" w14:textId="20DC538D" w:rsidR="1D8A846D" w:rsidRPr="002E053B" w:rsidRDefault="1D8A846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3BA2D750" w14:textId="772B6D14" w:rsidR="43183A02" w:rsidRPr="002E053B" w:rsidRDefault="43183A0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"Parents of Children with Disabilities “</w:t>
            </w:r>
            <w:proofErr w:type="spellStart"/>
            <w:r w:rsidRPr="002E053B">
              <w:rPr>
                <w:rFonts w:eastAsia="Arial" w:cstheme="minorHAnsi"/>
                <w:color w:val="000000" w:themeColor="text1"/>
                <w:sz w:val="20"/>
                <w:szCs w:val="20"/>
              </w:rPr>
              <w:t>Dzherelo</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Zhyttia</w:t>
            </w:r>
            <w:proofErr w:type="spellEnd"/>
            <w:r w:rsidRPr="002E053B">
              <w:rPr>
                <w:rFonts w:eastAsia="Arial" w:cstheme="minorHAnsi"/>
                <w:color w:val="000000" w:themeColor="text1"/>
                <w:sz w:val="20"/>
                <w:szCs w:val="20"/>
              </w:rPr>
              <w:t xml:space="preserve">” ("Source of Life"), </w:t>
            </w:r>
            <w:proofErr w:type="spellStart"/>
            <w:r w:rsidRPr="002E053B">
              <w:rPr>
                <w:rFonts w:eastAsia="Arial" w:cstheme="minorHAnsi"/>
                <w:color w:val="000000" w:themeColor="text1"/>
                <w:sz w:val="20"/>
                <w:szCs w:val="20"/>
              </w:rPr>
              <w:t>Rivnenska</w:t>
            </w:r>
            <w:proofErr w:type="spellEnd"/>
            <w:r w:rsidRPr="002E053B">
              <w:rPr>
                <w:rFonts w:eastAsia="Arial" w:cstheme="minorHAnsi"/>
                <w:color w:val="000000" w:themeColor="text1"/>
                <w:sz w:val="20"/>
                <w:szCs w:val="20"/>
              </w:rPr>
              <w:t xml:space="preserve"> Oblast</w:t>
            </w:r>
          </w:p>
          <w:p w14:paraId="2458095E" w14:textId="46BDE949" w:rsidR="43183A02" w:rsidRPr="002E053B" w:rsidRDefault="43183A02"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5">
              <w:r w:rsidR="46FF22EC" w:rsidRPr="002E053B">
                <w:rPr>
                  <w:rStyle w:val="Hyperlink"/>
                  <w:rFonts w:eastAsia="Arial" w:cstheme="minorHAnsi"/>
                  <w:sz w:val="20"/>
                  <w:szCs w:val="20"/>
                </w:rPr>
                <w:t>dz.zdolbuniv@gmail.com</w:t>
              </w:r>
            </w:hyperlink>
            <w:r w:rsidR="46FF22EC" w:rsidRPr="002E053B">
              <w:rPr>
                <w:rFonts w:eastAsia="Arial" w:cstheme="minorHAnsi"/>
                <w:color w:val="000000" w:themeColor="text1"/>
                <w:sz w:val="20"/>
                <w:szCs w:val="20"/>
              </w:rPr>
              <w:t xml:space="preserve"> </w:t>
            </w:r>
          </w:p>
        </w:tc>
        <w:tc>
          <w:tcPr>
            <w:tcW w:w="1960" w:type="dxa"/>
          </w:tcPr>
          <w:p w14:paraId="31F0A181"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7D5E15E4"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47DE646"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13F79881" w14:textId="77777777" w:rsidTr="56B2BCA2">
        <w:trPr>
          <w:trHeight w:val="300"/>
        </w:trPr>
        <w:tc>
          <w:tcPr>
            <w:tcW w:w="1269" w:type="dxa"/>
          </w:tcPr>
          <w:p w14:paraId="3EB9BCEA" w14:textId="6B3DFC0A" w:rsidR="2FA805D6" w:rsidRDefault="2FA805D6" w:rsidP="56B2BCA2">
            <w:pPr>
              <w:spacing w:line="240" w:lineRule="auto"/>
              <w:rPr>
                <w:rFonts w:eastAsia="Arial"/>
                <w:color w:val="000000" w:themeColor="text1"/>
                <w:sz w:val="20"/>
                <w:szCs w:val="20"/>
              </w:rPr>
            </w:pPr>
            <w:r w:rsidRPr="56B2BCA2">
              <w:rPr>
                <w:rFonts w:eastAsia="Arial"/>
                <w:color w:val="000000" w:themeColor="text1"/>
                <w:sz w:val="20"/>
                <w:szCs w:val="20"/>
              </w:rPr>
              <w:t>45</w:t>
            </w:r>
          </w:p>
        </w:tc>
        <w:tc>
          <w:tcPr>
            <w:tcW w:w="1269" w:type="dxa"/>
          </w:tcPr>
          <w:p w14:paraId="713C271D" w14:textId="503C30B7" w:rsidR="3AFDAA15" w:rsidRPr="002E053B" w:rsidRDefault="3AFDAA1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65BEC3F8" w14:textId="6303ACFD" w:rsidR="0A3EBAA1" w:rsidRPr="002E053B" w:rsidRDefault="0A3EBAA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"Path Without Limits", </w:t>
            </w:r>
            <w:proofErr w:type="spellStart"/>
            <w:r w:rsidRPr="002E053B">
              <w:rPr>
                <w:rFonts w:eastAsia="Arial" w:cstheme="minorHAnsi"/>
                <w:color w:val="000000" w:themeColor="text1"/>
                <w:sz w:val="20"/>
                <w:szCs w:val="20"/>
              </w:rPr>
              <w:t>Rivnenska</w:t>
            </w:r>
            <w:proofErr w:type="spellEnd"/>
            <w:r w:rsidRPr="002E053B">
              <w:rPr>
                <w:rFonts w:eastAsia="Arial" w:cstheme="minorHAnsi"/>
                <w:color w:val="000000" w:themeColor="text1"/>
                <w:sz w:val="20"/>
                <w:szCs w:val="20"/>
              </w:rPr>
              <w:t xml:space="preserve"> Oblast</w:t>
            </w:r>
          </w:p>
          <w:p w14:paraId="07ED4F86" w14:textId="783919B0" w:rsidR="0A3EBAA1" w:rsidRPr="002E053B" w:rsidRDefault="0A3EBAA1"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6">
              <w:r w:rsidR="46FF22EC" w:rsidRPr="002E053B">
                <w:rPr>
                  <w:rStyle w:val="Hyperlink"/>
                  <w:rFonts w:eastAsia="Arial" w:cstheme="minorHAnsi"/>
                  <w:sz w:val="20"/>
                  <w:szCs w:val="20"/>
                </w:rPr>
                <w:t>oksana.mikitjuk@gmail.com</w:t>
              </w:r>
            </w:hyperlink>
            <w:r w:rsidR="46FF22EC" w:rsidRPr="002E053B">
              <w:rPr>
                <w:rFonts w:eastAsia="Arial" w:cstheme="minorHAnsi"/>
                <w:color w:val="000000" w:themeColor="text1"/>
                <w:sz w:val="20"/>
                <w:szCs w:val="20"/>
              </w:rPr>
              <w:t xml:space="preserve"> </w:t>
            </w:r>
          </w:p>
        </w:tc>
        <w:tc>
          <w:tcPr>
            <w:tcW w:w="1960" w:type="dxa"/>
          </w:tcPr>
          <w:p w14:paraId="61994B5B"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2673D414"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1FAB54C7"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7D1AB411" w14:textId="77777777" w:rsidTr="56B2BCA2">
        <w:trPr>
          <w:trHeight w:val="300"/>
        </w:trPr>
        <w:tc>
          <w:tcPr>
            <w:tcW w:w="1269" w:type="dxa"/>
          </w:tcPr>
          <w:p w14:paraId="41C2DBAE" w14:textId="5FF57A49" w:rsidR="4975ECB2" w:rsidRDefault="4975ECB2" w:rsidP="56B2BCA2">
            <w:pPr>
              <w:spacing w:line="240" w:lineRule="auto"/>
              <w:rPr>
                <w:rFonts w:eastAsia="Arial"/>
                <w:color w:val="000000" w:themeColor="text1"/>
                <w:sz w:val="20"/>
                <w:szCs w:val="20"/>
              </w:rPr>
            </w:pPr>
            <w:r w:rsidRPr="56B2BCA2">
              <w:rPr>
                <w:rFonts w:eastAsia="Arial"/>
                <w:color w:val="000000" w:themeColor="text1"/>
                <w:sz w:val="20"/>
                <w:szCs w:val="20"/>
              </w:rPr>
              <w:t>46</w:t>
            </w:r>
          </w:p>
        </w:tc>
        <w:tc>
          <w:tcPr>
            <w:tcW w:w="1269" w:type="dxa"/>
          </w:tcPr>
          <w:p w14:paraId="636CFC73" w14:textId="451576DA" w:rsidR="0005376B" w:rsidRPr="002E053B" w:rsidRDefault="0005376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1051DF99" w14:textId="6DB2FAA3" w:rsidR="0B49A32A" w:rsidRPr="002E053B" w:rsidRDefault="0B49A32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"Association of Parents of Children with Disabilities and Special Needs "OPPORTUNITIES WITHOUT BORDERS", </w:t>
            </w:r>
            <w:proofErr w:type="spellStart"/>
            <w:r w:rsidRPr="002E053B">
              <w:rPr>
                <w:rFonts w:eastAsia="Arial" w:cstheme="minorHAnsi"/>
                <w:color w:val="000000" w:themeColor="text1"/>
                <w:sz w:val="20"/>
                <w:szCs w:val="20"/>
              </w:rPr>
              <w:t>Rivnenska</w:t>
            </w:r>
            <w:proofErr w:type="spellEnd"/>
            <w:r w:rsidRPr="002E053B">
              <w:rPr>
                <w:rFonts w:eastAsia="Arial" w:cstheme="minorHAnsi"/>
                <w:color w:val="000000" w:themeColor="text1"/>
                <w:sz w:val="20"/>
                <w:szCs w:val="20"/>
              </w:rPr>
              <w:t xml:space="preserve"> Oblast</w:t>
            </w:r>
          </w:p>
          <w:p w14:paraId="7578DE02" w14:textId="2C477F94" w:rsidR="0B49A32A" w:rsidRPr="002E053B" w:rsidRDefault="0B49A32A"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7">
              <w:r w:rsidR="46FF22EC" w:rsidRPr="002E053B">
                <w:rPr>
                  <w:rStyle w:val="Hyperlink"/>
                  <w:rFonts w:eastAsia="Arial" w:cstheme="minorHAnsi"/>
                  <w:sz w:val="20"/>
                  <w:szCs w:val="20"/>
                </w:rPr>
                <w:t>tetyana_shnaider@ukr.net</w:t>
              </w:r>
            </w:hyperlink>
            <w:r w:rsidR="46FF22EC" w:rsidRPr="002E053B">
              <w:rPr>
                <w:rFonts w:eastAsia="Arial" w:cstheme="minorHAnsi"/>
                <w:color w:val="000000" w:themeColor="text1"/>
                <w:sz w:val="20"/>
                <w:szCs w:val="20"/>
              </w:rPr>
              <w:t xml:space="preserve"> </w:t>
            </w:r>
          </w:p>
        </w:tc>
        <w:tc>
          <w:tcPr>
            <w:tcW w:w="1960" w:type="dxa"/>
          </w:tcPr>
          <w:p w14:paraId="5617E221"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1E83927"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581BA827"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2EC260F9" w14:textId="77777777" w:rsidTr="56B2BCA2">
        <w:trPr>
          <w:trHeight w:val="300"/>
        </w:trPr>
        <w:tc>
          <w:tcPr>
            <w:tcW w:w="1269" w:type="dxa"/>
          </w:tcPr>
          <w:p w14:paraId="1A93A337" w14:textId="7EC177C3" w:rsidR="525811F4" w:rsidRDefault="525811F4" w:rsidP="56B2BCA2">
            <w:pPr>
              <w:spacing w:line="240" w:lineRule="auto"/>
              <w:rPr>
                <w:rFonts w:eastAsia="Arial"/>
                <w:color w:val="000000" w:themeColor="text1"/>
                <w:sz w:val="20"/>
                <w:szCs w:val="20"/>
              </w:rPr>
            </w:pPr>
            <w:r w:rsidRPr="56B2BCA2">
              <w:rPr>
                <w:rFonts w:eastAsia="Arial"/>
                <w:color w:val="000000" w:themeColor="text1"/>
                <w:sz w:val="20"/>
                <w:szCs w:val="20"/>
              </w:rPr>
              <w:t>47</w:t>
            </w:r>
          </w:p>
        </w:tc>
        <w:tc>
          <w:tcPr>
            <w:tcW w:w="1269" w:type="dxa"/>
          </w:tcPr>
          <w:p w14:paraId="32509C05" w14:textId="614C47F3" w:rsidR="6AB1981D" w:rsidRPr="002E053B" w:rsidRDefault="6AB1981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6DE13E51" w14:textId="48B627B5" w:rsidR="735430BF" w:rsidRPr="002E053B" w:rsidRDefault="735430B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"Association of Parents of the Disabled Children", </w:t>
            </w:r>
            <w:proofErr w:type="spellStart"/>
            <w:r w:rsidRPr="002E053B">
              <w:rPr>
                <w:rFonts w:eastAsia="Arial" w:cstheme="minorHAnsi"/>
                <w:color w:val="000000" w:themeColor="text1"/>
                <w:sz w:val="20"/>
                <w:szCs w:val="20"/>
              </w:rPr>
              <w:t>Rivnenska</w:t>
            </w:r>
            <w:proofErr w:type="spellEnd"/>
            <w:r w:rsidRPr="002E053B">
              <w:rPr>
                <w:rFonts w:eastAsia="Arial" w:cstheme="minorHAnsi"/>
                <w:color w:val="000000" w:themeColor="text1"/>
                <w:sz w:val="20"/>
                <w:szCs w:val="20"/>
              </w:rPr>
              <w:t xml:space="preserve"> Oblast</w:t>
            </w:r>
          </w:p>
          <w:p w14:paraId="5678EF93" w14:textId="7FED0E86" w:rsidR="735430BF" w:rsidRPr="002E053B" w:rsidRDefault="735430BF"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8">
              <w:r w:rsidR="46FF22EC" w:rsidRPr="002E053B">
                <w:rPr>
                  <w:rStyle w:val="Hyperlink"/>
                  <w:rFonts w:eastAsia="Arial" w:cstheme="minorHAnsi"/>
                  <w:sz w:val="20"/>
                  <w:szCs w:val="20"/>
                </w:rPr>
                <w:t>oksana.tytechko@ukr.net</w:t>
              </w:r>
            </w:hyperlink>
            <w:r w:rsidR="46FF22EC" w:rsidRPr="002E053B">
              <w:rPr>
                <w:rFonts w:eastAsia="Arial" w:cstheme="minorHAnsi"/>
                <w:color w:val="000000" w:themeColor="text1"/>
                <w:sz w:val="20"/>
                <w:szCs w:val="20"/>
              </w:rPr>
              <w:t xml:space="preserve"> </w:t>
            </w:r>
          </w:p>
        </w:tc>
        <w:tc>
          <w:tcPr>
            <w:tcW w:w="1960" w:type="dxa"/>
          </w:tcPr>
          <w:p w14:paraId="2C110541" w14:textId="5C94A49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DB79153" w14:textId="68CEE3D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(1) and male (</w:t>
            </w:r>
            <w:r w:rsidR="4A9FD833" w:rsidRPr="002E053B">
              <w:rPr>
                <w:rFonts w:eastAsia="Arial" w:cstheme="minorHAnsi"/>
                <w:color w:val="000000" w:themeColor="text1"/>
                <w:sz w:val="20"/>
                <w:szCs w:val="20"/>
              </w:rPr>
              <w:t>2</w:t>
            </w:r>
            <w:r w:rsidRPr="002E053B">
              <w:rPr>
                <w:rFonts w:eastAsia="Arial" w:cstheme="minorHAnsi"/>
                <w:color w:val="000000" w:themeColor="text1"/>
                <w:sz w:val="20"/>
                <w:szCs w:val="20"/>
              </w:rPr>
              <w:t>)</w:t>
            </w:r>
          </w:p>
          <w:p w14:paraId="42CF72F0" w14:textId="693D2FA4"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5B12D964" w14:textId="77777777" w:rsidTr="56B2BCA2">
        <w:trPr>
          <w:trHeight w:val="300"/>
        </w:trPr>
        <w:tc>
          <w:tcPr>
            <w:tcW w:w="1269" w:type="dxa"/>
          </w:tcPr>
          <w:p w14:paraId="42CD8815" w14:textId="3724396B" w:rsidR="6EA21013" w:rsidRDefault="6EA21013"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48</w:t>
            </w:r>
          </w:p>
        </w:tc>
        <w:tc>
          <w:tcPr>
            <w:tcW w:w="1269" w:type="dxa"/>
          </w:tcPr>
          <w:p w14:paraId="51649F49" w14:textId="19B1F0B0" w:rsidR="056BC883" w:rsidRPr="002E053B" w:rsidRDefault="056BC88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1EF0F8F3" w14:textId="1611A845" w:rsidR="4F9B61EF" w:rsidRPr="002E053B" w:rsidRDefault="4F9B61EF"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Charitable Foundation "Hearts of Love", </w:t>
            </w:r>
            <w:proofErr w:type="spellStart"/>
            <w:r w:rsidRPr="002E053B">
              <w:rPr>
                <w:rFonts w:eastAsia="Arial" w:cstheme="minorHAnsi"/>
                <w:color w:val="000000" w:themeColor="text1"/>
                <w:sz w:val="20"/>
                <w:szCs w:val="20"/>
              </w:rPr>
              <w:t>Sumska</w:t>
            </w:r>
            <w:proofErr w:type="spellEnd"/>
            <w:r w:rsidRPr="002E053B">
              <w:rPr>
                <w:rFonts w:eastAsia="Arial" w:cstheme="minorHAnsi"/>
                <w:color w:val="000000" w:themeColor="text1"/>
                <w:sz w:val="20"/>
                <w:szCs w:val="20"/>
              </w:rPr>
              <w:t xml:space="preserve"> Oblast</w:t>
            </w:r>
          </w:p>
          <w:p w14:paraId="5395E77D" w14:textId="2AC9FE6B" w:rsidR="4F9B61EF" w:rsidRPr="002E053B" w:rsidRDefault="4F9B61EF"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19">
              <w:r w:rsidR="46FF22EC" w:rsidRPr="002E053B">
                <w:rPr>
                  <w:rStyle w:val="Hyperlink"/>
                  <w:rFonts w:eastAsia="Arial" w:cstheme="minorHAnsi"/>
                  <w:sz w:val="20"/>
                  <w:szCs w:val="20"/>
                </w:rPr>
                <w:t>yushenkoelena1@gmail.com</w:t>
              </w:r>
            </w:hyperlink>
            <w:r w:rsidR="46FF22EC" w:rsidRPr="002E053B">
              <w:rPr>
                <w:rFonts w:eastAsia="Arial" w:cstheme="minorHAnsi"/>
                <w:color w:val="000000" w:themeColor="text1"/>
                <w:sz w:val="20"/>
                <w:szCs w:val="20"/>
              </w:rPr>
              <w:t xml:space="preserve"> </w:t>
            </w:r>
          </w:p>
        </w:tc>
        <w:tc>
          <w:tcPr>
            <w:tcW w:w="1960" w:type="dxa"/>
          </w:tcPr>
          <w:p w14:paraId="2FAE39E6"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E5BA9EC"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8A8709F"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09867237" w14:textId="77777777" w:rsidTr="56B2BCA2">
        <w:trPr>
          <w:trHeight w:val="300"/>
        </w:trPr>
        <w:tc>
          <w:tcPr>
            <w:tcW w:w="1269" w:type="dxa"/>
          </w:tcPr>
          <w:p w14:paraId="6DF294FF" w14:textId="0AF4AF6E" w:rsidR="063A100C" w:rsidRDefault="063A100C" w:rsidP="56B2BCA2">
            <w:pPr>
              <w:spacing w:line="240" w:lineRule="auto"/>
              <w:rPr>
                <w:rFonts w:eastAsia="Arial"/>
                <w:color w:val="000000" w:themeColor="text1"/>
                <w:sz w:val="20"/>
                <w:szCs w:val="20"/>
              </w:rPr>
            </w:pPr>
            <w:r w:rsidRPr="56B2BCA2">
              <w:rPr>
                <w:rFonts w:eastAsia="Arial"/>
                <w:color w:val="000000" w:themeColor="text1"/>
                <w:sz w:val="20"/>
                <w:szCs w:val="20"/>
              </w:rPr>
              <w:t>49</w:t>
            </w:r>
          </w:p>
        </w:tc>
        <w:tc>
          <w:tcPr>
            <w:tcW w:w="1269" w:type="dxa"/>
          </w:tcPr>
          <w:p w14:paraId="1CDD1B43" w14:textId="0D2F1F34" w:rsidR="6DDC512E" w:rsidRPr="002E053B" w:rsidRDefault="6DDC512E"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 hearing impairment</w:t>
            </w:r>
          </w:p>
        </w:tc>
        <w:tc>
          <w:tcPr>
            <w:tcW w:w="4347" w:type="dxa"/>
          </w:tcPr>
          <w:p w14:paraId="62E0B33A" w14:textId="7A5BE5E6" w:rsidR="4BFDD0E3" w:rsidRPr="002E053B" w:rsidRDefault="4BFDD0E3"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"Specially for you", </w:t>
            </w:r>
            <w:proofErr w:type="spellStart"/>
            <w:r w:rsidRPr="002E053B">
              <w:rPr>
                <w:rFonts w:eastAsia="Arial" w:cstheme="minorHAnsi"/>
                <w:color w:val="000000" w:themeColor="text1"/>
                <w:sz w:val="20"/>
                <w:szCs w:val="20"/>
              </w:rPr>
              <w:t>Sumska</w:t>
            </w:r>
            <w:proofErr w:type="spellEnd"/>
            <w:r w:rsidRPr="002E053B">
              <w:rPr>
                <w:rFonts w:eastAsia="Arial" w:cstheme="minorHAnsi"/>
                <w:color w:val="000000" w:themeColor="text1"/>
                <w:sz w:val="20"/>
                <w:szCs w:val="20"/>
              </w:rPr>
              <w:t xml:space="preserve"> Oblast</w:t>
            </w:r>
          </w:p>
          <w:p w14:paraId="0B63799A" w14:textId="6BF326FE" w:rsidR="4BFDD0E3" w:rsidRPr="002E053B" w:rsidRDefault="4BFDD0E3"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0">
              <w:r w:rsidR="46FF22EC" w:rsidRPr="002E053B">
                <w:rPr>
                  <w:rStyle w:val="Hyperlink"/>
                  <w:rFonts w:eastAsia="Arial" w:cstheme="minorHAnsi"/>
                  <w:sz w:val="20"/>
                  <w:szCs w:val="20"/>
                </w:rPr>
                <w:t>makarenko_anastasiya_@ukr.net</w:t>
              </w:r>
            </w:hyperlink>
            <w:r w:rsidR="46FF22EC" w:rsidRPr="002E053B">
              <w:rPr>
                <w:rFonts w:eastAsia="Arial" w:cstheme="minorHAnsi"/>
                <w:color w:val="000000" w:themeColor="text1"/>
                <w:sz w:val="20"/>
                <w:szCs w:val="20"/>
              </w:rPr>
              <w:t xml:space="preserve"> </w:t>
            </w:r>
          </w:p>
        </w:tc>
        <w:tc>
          <w:tcPr>
            <w:tcW w:w="1960" w:type="dxa"/>
          </w:tcPr>
          <w:p w14:paraId="0EE2FF78"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2994500"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1E3BB6D7"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6370998E" w14:textId="77777777" w:rsidTr="56B2BCA2">
        <w:trPr>
          <w:trHeight w:val="300"/>
        </w:trPr>
        <w:tc>
          <w:tcPr>
            <w:tcW w:w="1269" w:type="dxa"/>
          </w:tcPr>
          <w:p w14:paraId="313C9D25" w14:textId="6B8FAD79" w:rsidR="62CFA9C2" w:rsidRDefault="62CFA9C2" w:rsidP="56B2BCA2">
            <w:pPr>
              <w:spacing w:line="240" w:lineRule="auto"/>
              <w:rPr>
                <w:rFonts w:eastAsia="Arial"/>
                <w:color w:val="000000" w:themeColor="text1"/>
                <w:sz w:val="20"/>
                <w:szCs w:val="20"/>
              </w:rPr>
            </w:pPr>
            <w:r w:rsidRPr="56B2BCA2">
              <w:rPr>
                <w:rFonts w:eastAsia="Arial"/>
                <w:color w:val="000000" w:themeColor="text1"/>
                <w:sz w:val="20"/>
                <w:szCs w:val="20"/>
              </w:rPr>
              <w:t>50</w:t>
            </w:r>
          </w:p>
        </w:tc>
        <w:tc>
          <w:tcPr>
            <w:tcW w:w="1269" w:type="dxa"/>
          </w:tcPr>
          <w:p w14:paraId="0B918AAF" w14:textId="5900948E" w:rsidR="22EFE6EB" w:rsidRPr="002E053B" w:rsidRDefault="4F04E2D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47ACA00E" w14:textId="1035B6DF" w:rsidR="5F75AD75" w:rsidRPr="002E053B" w:rsidRDefault="5F75AD75"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Yyzhachok</w:t>
            </w:r>
            <w:proofErr w:type="spellEnd"/>
            <w:r w:rsidRPr="002E053B">
              <w:rPr>
                <w:rFonts w:eastAsia="Arial" w:cstheme="minorHAnsi"/>
                <w:color w:val="000000" w:themeColor="text1"/>
                <w:sz w:val="20"/>
                <w:szCs w:val="20"/>
              </w:rPr>
              <w:t xml:space="preserve">" (“Hedgehog”), </w:t>
            </w:r>
            <w:proofErr w:type="spellStart"/>
            <w:r w:rsidRPr="002E053B">
              <w:rPr>
                <w:rFonts w:eastAsia="Arial" w:cstheme="minorHAnsi"/>
                <w:color w:val="000000" w:themeColor="text1"/>
                <w:sz w:val="20"/>
                <w:szCs w:val="20"/>
              </w:rPr>
              <w:t>Ternopilska</w:t>
            </w:r>
            <w:proofErr w:type="spellEnd"/>
            <w:r w:rsidRPr="002E053B">
              <w:rPr>
                <w:rFonts w:eastAsia="Arial" w:cstheme="minorHAnsi"/>
                <w:color w:val="000000" w:themeColor="text1"/>
                <w:sz w:val="20"/>
                <w:szCs w:val="20"/>
              </w:rPr>
              <w:t xml:space="preserve"> Oblast</w:t>
            </w:r>
          </w:p>
          <w:p w14:paraId="04839823" w14:textId="38DD5FD0" w:rsidR="5F75AD75" w:rsidRPr="002E053B" w:rsidRDefault="5F75AD75"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1">
              <w:r w:rsidR="46FF22EC" w:rsidRPr="002E053B">
                <w:rPr>
                  <w:rStyle w:val="Hyperlink"/>
                  <w:rFonts w:eastAsia="Arial" w:cstheme="minorHAnsi"/>
                  <w:sz w:val="20"/>
                  <w:szCs w:val="20"/>
                </w:rPr>
                <w:t>olya_humen@ukr.net</w:t>
              </w:r>
            </w:hyperlink>
            <w:r w:rsidR="46FF22EC" w:rsidRPr="002E053B">
              <w:rPr>
                <w:rFonts w:eastAsia="Arial" w:cstheme="minorHAnsi"/>
                <w:color w:val="000000" w:themeColor="text1"/>
                <w:sz w:val="20"/>
                <w:szCs w:val="20"/>
              </w:rPr>
              <w:t xml:space="preserve"> </w:t>
            </w:r>
          </w:p>
        </w:tc>
        <w:tc>
          <w:tcPr>
            <w:tcW w:w="1960" w:type="dxa"/>
          </w:tcPr>
          <w:p w14:paraId="38441969"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3DC3201A"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70739F09"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71811ECF" w14:textId="77777777" w:rsidTr="56B2BCA2">
        <w:trPr>
          <w:trHeight w:val="300"/>
        </w:trPr>
        <w:tc>
          <w:tcPr>
            <w:tcW w:w="1269" w:type="dxa"/>
          </w:tcPr>
          <w:p w14:paraId="66AD1FF7" w14:textId="7A2DD9ED" w:rsidR="1BEE9F7E" w:rsidRDefault="1BEE9F7E" w:rsidP="56B2BCA2">
            <w:pPr>
              <w:spacing w:line="240" w:lineRule="auto"/>
              <w:rPr>
                <w:rFonts w:eastAsia="Arial"/>
                <w:color w:val="000000" w:themeColor="text1"/>
                <w:sz w:val="20"/>
                <w:szCs w:val="20"/>
              </w:rPr>
            </w:pPr>
            <w:r w:rsidRPr="56B2BCA2">
              <w:rPr>
                <w:rFonts w:eastAsia="Arial"/>
                <w:color w:val="000000" w:themeColor="text1"/>
                <w:sz w:val="20"/>
                <w:szCs w:val="20"/>
              </w:rPr>
              <w:t>51</w:t>
            </w:r>
          </w:p>
        </w:tc>
        <w:tc>
          <w:tcPr>
            <w:tcW w:w="1269" w:type="dxa"/>
          </w:tcPr>
          <w:p w14:paraId="3FFD8ECE" w14:textId="334A6117" w:rsidR="608AED3C" w:rsidRPr="002E053B" w:rsidRDefault="608AED3C"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691B2317" w14:textId="1C6CBA58" w:rsidR="417DB2B1" w:rsidRPr="002E053B" w:rsidRDefault="417DB2B1"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"Child Development Center Children's Home", </w:t>
            </w:r>
            <w:proofErr w:type="spellStart"/>
            <w:r w:rsidRPr="002E053B">
              <w:rPr>
                <w:rFonts w:eastAsia="Arial" w:cstheme="minorHAnsi"/>
                <w:color w:val="000000" w:themeColor="text1"/>
                <w:sz w:val="20"/>
                <w:szCs w:val="20"/>
              </w:rPr>
              <w:t>Ternopilska</w:t>
            </w:r>
            <w:proofErr w:type="spellEnd"/>
            <w:r w:rsidRPr="002E053B">
              <w:rPr>
                <w:rFonts w:eastAsia="Arial" w:cstheme="minorHAnsi"/>
                <w:color w:val="000000" w:themeColor="text1"/>
                <w:sz w:val="20"/>
                <w:szCs w:val="20"/>
              </w:rPr>
              <w:t xml:space="preserve"> Oblast</w:t>
            </w:r>
          </w:p>
          <w:p w14:paraId="6EC71726" w14:textId="597857BA" w:rsidR="417DB2B1" w:rsidRPr="002E053B" w:rsidRDefault="417DB2B1"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2">
              <w:r w:rsidR="46FF22EC" w:rsidRPr="002E053B">
                <w:rPr>
                  <w:rStyle w:val="Hyperlink"/>
                  <w:rFonts w:eastAsia="Arial" w:cstheme="minorHAnsi"/>
                  <w:sz w:val="20"/>
                  <w:szCs w:val="20"/>
                </w:rPr>
                <w:t>nelianchuk@gmail.com</w:t>
              </w:r>
            </w:hyperlink>
            <w:r w:rsidR="46FF22EC" w:rsidRPr="002E053B">
              <w:rPr>
                <w:rFonts w:eastAsia="Arial" w:cstheme="minorHAnsi"/>
                <w:color w:val="000000" w:themeColor="text1"/>
                <w:sz w:val="20"/>
                <w:szCs w:val="20"/>
              </w:rPr>
              <w:t xml:space="preserve"> </w:t>
            </w:r>
          </w:p>
        </w:tc>
        <w:tc>
          <w:tcPr>
            <w:tcW w:w="1960" w:type="dxa"/>
          </w:tcPr>
          <w:p w14:paraId="20BEC611"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B31DB00"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5EA75A8A"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55F590EE" w14:textId="77777777" w:rsidTr="56B2BCA2">
        <w:trPr>
          <w:trHeight w:val="300"/>
        </w:trPr>
        <w:tc>
          <w:tcPr>
            <w:tcW w:w="1269" w:type="dxa"/>
          </w:tcPr>
          <w:p w14:paraId="1BCA5ADB" w14:textId="3A8B0D8F" w:rsidR="7F3E12F3" w:rsidRDefault="7F3E12F3" w:rsidP="56B2BCA2">
            <w:pPr>
              <w:spacing w:line="240" w:lineRule="auto"/>
              <w:rPr>
                <w:rFonts w:eastAsia="Arial"/>
                <w:color w:val="000000" w:themeColor="text1"/>
                <w:sz w:val="20"/>
                <w:szCs w:val="20"/>
              </w:rPr>
            </w:pPr>
            <w:r w:rsidRPr="56B2BCA2">
              <w:rPr>
                <w:rFonts w:eastAsia="Arial"/>
                <w:color w:val="000000" w:themeColor="text1"/>
                <w:sz w:val="20"/>
                <w:szCs w:val="20"/>
              </w:rPr>
              <w:t>52</w:t>
            </w:r>
          </w:p>
        </w:tc>
        <w:tc>
          <w:tcPr>
            <w:tcW w:w="1269" w:type="dxa"/>
          </w:tcPr>
          <w:p w14:paraId="347583CC" w14:textId="062181C2" w:rsidR="3E811FCD" w:rsidRPr="002E053B" w:rsidRDefault="3E811FC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Regional</w:t>
            </w:r>
          </w:p>
        </w:tc>
        <w:tc>
          <w:tcPr>
            <w:tcW w:w="4347" w:type="dxa"/>
          </w:tcPr>
          <w:p w14:paraId="2AA483A7" w14:textId="0103F300" w:rsidR="3E811FCD" w:rsidRPr="002E053B" w:rsidRDefault="3E811FC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Svitanok</w:t>
            </w:r>
            <w:proofErr w:type="spellEnd"/>
            <w:r w:rsidRPr="002E053B">
              <w:rPr>
                <w:rFonts w:eastAsia="Arial" w:cstheme="minorHAnsi"/>
                <w:color w:val="000000" w:themeColor="text1"/>
                <w:sz w:val="20"/>
                <w:szCs w:val="20"/>
              </w:rPr>
              <w:t>-IF” (“Sunrise - IF”), Ivano-</w:t>
            </w:r>
            <w:proofErr w:type="spellStart"/>
            <w:r w:rsidRPr="002E053B">
              <w:rPr>
                <w:rFonts w:eastAsia="Arial" w:cstheme="minorHAnsi"/>
                <w:color w:val="000000" w:themeColor="text1"/>
                <w:sz w:val="20"/>
                <w:szCs w:val="20"/>
              </w:rPr>
              <w:t>Frankivska</w:t>
            </w:r>
            <w:proofErr w:type="spellEnd"/>
            <w:r w:rsidRPr="002E053B">
              <w:rPr>
                <w:rFonts w:eastAsia="Arial" w:cstheme="minorHAnsi"/>
                <w:color w:val="000000" w:themeColor="text1"/>
                <w:sz w:val="20"/>
                <w:szCs w:val="20"/>
              </w:rPr>
              <w:t xml:space="preserve"> Oblast</w:t>
            </w:r>
          </w:p>
          <w:p w14:paraId="0D6084E8" w14:textId="0B196F6B" w:rsidR="3E811FCD" w:rsidRPr="002E053B" w:rsidRDefault="3E811FCD"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3">
              <w:r w:rsidR="46FF22EC" w:rsidRPr="002E053B">
                <w:rPr>
                  <w:rStyle w:val="Hyperlink"/>
                  <w:rFonts w:eastAsia="Arial" w:cstheme="minorHAnsi"/>
                  <w:sz w:val="20"/>
                  <w:szCs w:val="20"/>
                </w:rPr>
                <w:t>nastyamax9@gmail.com</w:t>
              </w:r>
            </w:hyperlink>
            <w:r w:rsidR="46FF22EC" w:rsidRPr="002E053B">
              <w:rPr>
                <w:rFonts w:eastAsia="Arial" w:cstheme="minorHAnsi"/>
                <w:color w:val="000000" w:themeColor="text1"/>
                <w:sz w:val="20"/>
                <w:szCs w:val="20"/>
              </w:rPr>
              <w:t xml:space="preserve"> </w:t>
            </w:r>
          </w:p>
        </w:tc>
        <w:tc>
          <w:tcPr>
            <w:tcW w:w="1960" w:type="dxa"/>
          </w:tcPr>
          <w:p w14:paraId="738645F4"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69B6F149"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571263DC"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43E987DF" w14:textId="77777777" w:rsidTr="56B2BCA2">
        <w:trPr>
          <w:trHeight w:val="300"/>
        </w:trPr>
        <w:tc>
          <w:tcPr>
            <w:tcW w:w="1269" w:type="dxa"/>
          </w:tcPr>
          <w:p w14:paraId="0540674A" w14:textId="399E2B98" w:rsidR="69E8A311" w:rsidRDefault="69E8A311" w:rsidP="56B2BCA2">
            <w:pPr>
              <w:spacing w:line="240" w:lineRule="auto"/>
              <w:rPr>
                <w:rFonts w:eastAsia="Arial"/>
                <w:color w:val="000000" w:themeColor="text1"/>
                <w:sz w:val="20"/>
                <w:szCs w:val="20"/>
              </w:rPr>
            </w:pPr>
            <w:r w:rsidRPr="56B2BCA2">
              <w:rPr>
                <w:rFonts w:eastAsia="Arial"/>
                <w:color w:val="000000" w:themeColor="text1"/>
                <w:sz w:val="20"/>
                <w:szCs w:val="20"/>
              </w:rPr>
              <w:t>53</w:t>
            </w:r>
          </w:p>
        </w:tc>
        <w:tc>
          <w:tcPr>
            <w:tcW w:w="1269" w:type="dxa"/>
          </w:tcPr>
          <w:p w14:paraId="586804D9" w14:textId="4C295D2A" w:rsidR="29567D4F" w:rsidRPr="002E053B" w:rsidRDefault="468AB8B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N</w:t>
            </w:r>
            <w:r w:rsidR="40955ECE" w:rsidRPr="002E053B">
              <w:rPr>
                <w:rFonts w:eastAsia="Arial" w:cstheme="minorHAnsi"/>
                <w:color w:val="000000" w:themeColor="text1"/>
                <w:sz w:val="20"/>
                <w:szCs w:val="20"/>
              </w:rPr>
              <w:t>ational</w:t>
            </w:r>
          </w:p>
        </w:tc>
        <w:tc>
          <w:tcPr>
            <w:tcW w:w="4347" w:type="dxa"/>
          </w:tcPr>
          <w:p w14:paraId="282ABF83" w14:textId="64EDFABC" w:rsidR="0A718A72" w:rsidRPr="002E053B" w:rsidRDefault="0A718A72"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"Union of Parents of Children with Spina Bifida and Hydrocephalus "</w:t>
            </w:r>
            <w:proofErr w:type="spellStart"/>
            <w:r w:rsidRPr="002E053B">
              <w:rPr>
                <w:rFonts w:eastAsia="Arial" w:cstheme="minorHAnsi"/>
                <w:color w:val="000000" w:themeColor="text1"/>
                <w:sz w:val="20"/>
                <w:szCs w:val="20"/>
              </w:rPr>
              <w:t>Syaivo</w:t>
            </w:r>
            <w:proofErr w:type="spellEnd"/>
            <w:r w:rsidRPr="002E053B">
              <w:rPr>
                <w:rFonts w:eastAsia="Arial" w:cstheme="minorHAnsi"/>
                <w:color w:val="000000" w:themeColor="text1"/>
                <w:sz w:val="20"/>
                <w:szCs w:val="20"/>
              </w:rPr>
              <w:t xml:space="preserve"> </w:t>
            </w:r>
            <w:proofErr w:type="spellStart"/>
            <w:r w:rsidRPr="002E053B">
              <w:rPr>
                <w:rFonts w:eastAsia="Arial" w:cstheme="minorHAnsi"/>
                <w:color w:val="000000" w:themeColor="text1"/>
                <w:sz w:val="20"/>
                <w:szCs w:val="20"/>
              </w:rPr>
              <w:t>Duhu</w:t>
            </w:r>
            <w:proofErr w:type="spellEnd"/>
            <w:r w:rsidRPr="002E053B">
              <w:rPr>
                <w:rFonts w:eastAsia="Arial" w:cstheme="minorHAnsi"/>
                <w:color w:val="000000" w:themeColor="text1"/>
                <w:sz w:val="20"/>
                <w:szCs w:val="20"/>
              </w:rPr>
              <w:t xml:space="preserve">" (“Glow of the Spirit”), </w:t>
            </w:r>
            <w:proofErr w:type="spellStart"/>
            <w:r w:rsidRPr="002E053B">
              <w:rPr>
                <w:rFonts w:eastAsia="Arial" w:cstheme="minorHAnsi"/>
                <w:color w:val="000000" w:themeColor="text1"/>
                <w:sz w:val="20"/>
                <w:szCs w:val="20"/>
              </w:rPr>
              <w:t>Ternopilska</w:t>
            </w:r>
            <w:proofErr w:type="spellEnd"/>
            <w:r w:rsidRPr="002E053B">
              <w:rPr>
                <w:rFonts w:eastAsia="Arial" w:cstheme="minorHAnsi"/>
                <w:color w:val="000000" w:themeColor="text1"/>
                <w:sz w:val="20"/>
                <w:szCs w:val="20"/>
              </w:rPr>
              <w:t xml:space="preserve"> Oblast</w:t>
            </w:r>
          </w:p>
          <w:p w14:paraId="584A1726" w14:textId="12C7A52A" w:rsidR="0A718A72" w:rsidRPr="002E053B" w:rsidRDefault="0A718A72"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4">
              <w:r w:rsidR="46FF22EC" w:rsidRPr="002E053B">
                <w:rPr>
                  <w:rStyle w:val="Hyperlink"/>
                  <w:rFonts w:eastAsia="Arial" w:cstheme="minorHAnsi"/>
                  <w:sz w:val="20"/>
                  <w:szCs w:val="20"/>
                </w:rPr>
                <w:t>syayvodukhu@gmail.com</w:t>
              </w:r>
            </w:hyperlink>
            <w:r w:rsidR="46FF22EC" w:rsidRPr="002E053B">
              <w:rPr>
                <w:rFonts w:eastAsia="Arial" w:cstheme="minorHAnsi"/>
                <w:color w:val="000000" w:themeColor="text1"/>
                <w:sz w:val="20"/>
                <w:szCs w:val="20"/>
              </w:rPr>
              <w:t xml:space="preserve"> </w:t>
            </w:r>
          </w:p>
        </w:tc>
        <w:tc>
          <w:tcPr>
            <w:tcW w:w="1960" w:type="dxa"/>
          </w:tcPr>
          <w:p w14:paraId="43B59ACB"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1089F9B1"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00D84CB"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612EC32C" w14:textId="77777777" w:rsidTr="56B2BCA2">
        <w:trPr>
          <w:trHeight w:val="300"/>
        </w:trPr>
        <w:tc>
          <w:tcPr>
            <w:tcW w:w="1269" w:type="dxa"/>
          </w:tcPr>
          <w:p w14:paraId="5D5437A7" w14:textId="311D8AC5" w:rsidR="68FAFD07" w:rsidRDefault="68FAFD07" w:rsidP="56B2BCA2">
            <w:pPr>
              <w:spacing w:line="240" w:lineRule="auto"/>
              <w:rPr>
                <w:rFonts w:eastAsia="Arial"/>
                <w:color w:val="000000" w:themeColor="text1"/>
                <w:sz w:val="20"/>
                <w:szCs w:val="20"/>
              </w:rPr>
            </w:pPr>
            <w:r w:rsidRPr="56B2BCA2">
              <w:rPr>
                <w:rFonts w:eastAsia="Arial"/>
                <w:color w:val="000000" w:themeColor="text1"/>
                <w:sz w:val="20"/>
                <w:szCs w:val="20"/>
              </w:rPr>
              <w:t>54</w:t>
            </w:r>
          </w:p>
        </w:tc>
        <w:tc>
          <w:tcPr>
            <w:tcW w:w="1269" w:type="dxa"/>
          </w:tcPr>
          <w:p w14:paraId="4B7D2417" w14:textId="1874CC11" w:rsidR="6DDDC6C2" w:rsidRPr="002E053B" w:rsidRDefault="7F5D645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0955ECE" w:rsidRPr="002E053B">
              <w:rPr>
                <w:rFonts w:eastAsia="Arial" w:cstheme="minorHAnsi"/>
                <w:color w:val="000000" w:themeColor="text1"/>
                <w:sz w:val="20"/>
                <w:szCs w:val="20"/>
              </w:rPr>
              <w:t>egional</w:t>
            </w:r>
          </w:p>
        </w:tc>
        <w:tc>
          <w:tcPr>
            <w:tcW w:w="4347" w:type="dxa"/>
          </w:tcPr>
          <w:p w14:paraId="08407320" w14:textId="40003EB1" w:rsidR="3A11071B" w:rsidRPr="002E053B" w:rsidRDefault="3A11071B"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"Autism. A Special Universe," </w:t>
            </w:r>
            <w:proofErr w:type="spellStart"/>
            <w:r w:rsidRPr="002E053B">
              <w:rPr>
                <w:rFonts w:eastAsia="Arial" w:cstheme="minorHAnsi"/>
                <w:color w:val="000000" w:themeColor="text1"/>
                <w:sz w:val="20"/>
                <w:szCs w:val="20"/>
              </w:rPr>
              <w:t>Khersonska</w:t>
            </w:r>
            <w:proofErr w:type="spellEnd"/>
            <w:r w:rsidRPr="002E053B">
              <w:rPr>
                <w:rFonts w:eastAsia="Arial" w:cstheme="minorHAnsi"/>
                <w:color w:val="000000" w:themeColor="text1"/>
                <w:sz w:val="20"/>
                <w:szCs w:val="20"/>
              </w:rPr>
              <w:t xml:space="preserve"> Oblast</w:t>
            </w:r>
          </w:p>
          <w:p w14:paraId="092F3ACE" w14:textId="100378E4" w:rsidR="3A11071B" w:rsidRPr="002E053B" w:rsidRDefault="3A11071B"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5">
              <w:r w:rsidR="46FF22EC" w:rsidRPr="002E053B">
                <w:rPr>
                  <w:rStyle w:val="Hyperlink"/>
                  <w:rFonts w:eastAsia="Arial" w:cstheme="minorHAnsi"/>
                  <w:sz w:val="20"/>
                  <w:szCs w:val="20"/>
                </w:rPr>
                <w:t>valentinabogajcuk7@gmail.com</w:t>
              </w:r>
            </w:hyperlink>
            <w:r w:rsidR="46FF22EC" w:rsidRPr="002E053B">
              <w:rPr>
                <w:rFonts w:eastAsia="Arial" w:cstheme="minorHAnsi"/>
                <w:color w:val="000000" w:themeColor="text1"/>
                <w:sz w:val="20"/>
                <w:szCs w:val="20"/>
              </w:rPr>
              <w:t xml:space="preserve"> </w:t>
            </w:r>
          </w:p>
        </w:tc>
        <w:tc>
          <w:tcPr>
            <w:tcW w:w="1960" w:type="dxa"/>
          </w:tcPr>
          <w:p w14:paraId="7F909D0D"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019EAE6D"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433696D2"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4D492DCD" w14:textId="77777777" w:rsidTr="56B2BCA2">
        <w:trPr>
          <w:trHeight w:val="300"/>
        </w:trPr>
        <w:tc>
          <w:tcPr>
            <w:tcW w:w="1269" w:type="dxa"/>
          </w:tcPr>
          <w:p w14:paraId="53F932E6" w14:textId="2ADAA112" w:rsidR="7FD5A0BE" w:rsidRDefault="7FD5A0BE" w:rsidP="56B2BCA2">
            <w:pPr>
              <w:spacing w:line="240" w:lineRule="auto"/>
              <w:rPr>
                <w:rFonts w:eastAsia="Arial"/>
                <w:color w:val="000000" w:themeColor="text1"/>
                <w:sz w:val="20"/>
                <w:szCs w:val="20"/>
              </w:rPr>
            </w:pPr>
            <w:r w:rsidRPr="56B2BCA2">
              <w:rPr>
                <w:rFonts w:eastAsia="Arial"/>
                <w:color w:val="000000" w:themeColor="text1"/>
                <w:sz w:val="20"/>
                <w:szCs w:val="20"/>
              </w:rPr>
              <w:t>55</w:t>
            </w:r>
          </w:p>
        </w:tc>
        <w:tc>
          <w:tcPr>
            <w:tcW w:w="1269" w:type="dxa"/>
          </w:tcPr>
          <w:p w14:paraId="14275CAE" w14:textId="7E6494A7" w:rsidR="74445D26" w:rsidRPr="002E053B" w:rsidRDefault="74445D26"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0D03DFB5" w14:textId="2983AC3B" w:rsidR="650CE417" w:rsidRPr="002E053B" w:rsidRDefault="650CE41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"Life Without Limits", </w:t>
            </w:r>
            <w:proofErr w:type="spellStart"/>
            <w:r w:rsidRPr="002E053B">
              <w:rPr>
                <w:rFonts w:eastAsia="Arial" w:cstheme="minorHAnsi"/>
                <w:color w:val="000000" w:themeColor="text1"/>
                <w:sz w:val="20"/>
                <w:szCs w:val="20"/>
              </w:rPr>
              <w:t>Khmelnytska</w:t>
            </w:r>
            <w:proofErr w:type="spellEnd"/>
            <w:r w:rsidRPr="002E053B">
              <w:rPr>
                <w:rFonts w:eastAsia="Arial" w:cstheme="minorHAnsi"/>
                <w:color w:val="000000" w:themeColor="text1"/>
                <w:sz w:val="20"/>
                <w:szCs w:val="20"/>
              </w:rPr>
              <w:t xml:space="preserve"> Oblast</w:t>
            </w:r>
          </w:p>
          <w:p w14:paraId="447392E5" w14:textId="39C56703" w:rsidR="650CE417" w:rsidRPr="002E053B" w:rsidRDefault="650CE417"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6">
              <w:r w:rsidR="46FF22EC" w:rsidRPr="002E053B">
                <w:rPr>
                  <w:rStyle w:val="Hyperlink"/>
                  <w:rFonts w:eastAsia="Arial" w:cstheme="minorHAnsi"/>
                  <w:sz w:val="20"/>
                  <w:szCs w:val="20"/>
                </w:rPr>
                <w:t>Vadimsvec82@gmail.com</w:t>
              </w:r>
            </w:hyperlink>
            <w:r w:rsidR="46FF22EC" w:rsidRPr="002E053B">
              <w:rPr>
                <w:rFonts w:eastAsia="Arial" w:cstheme="minorHAnsi"/>
                <w:color w:val="000000" w:themeColor="text1"/>
                <w:sz w:val="20"/>
                <w:szCs w:val="20"/>
              </w:rPr>
              <w:t xml:space="preserve"> </w:t>
            </w:r>
          </w:p>
        </w:tc>
        <w:tc>
          <w:tcPr>
            <w:tcW w:w="1960" w:type="dxa"/>
          </w:tcPr>
          <w:p w14:paraId="5163C20B" w14:textId="028EE06A"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Parents of children with disabilities, </w:t>
            </w:r>
            <w:r w:rsidR="0129254A" w:rsidRPr="002E053B">
              <w:rPr>
                <w:rFonts w:eastAsia="Arial" w:cstheme="minorHAnsi"/>
                <w:color w:val="000000" w:themeColor="text1"/>
                <w:sz w:val="20"/>
                <w:szCs w:val="20"/>
              </w:rPr>
              <w:t>Male</w:t>
            </w:r>
            <w:r w:rsidRPr="002E053B">
              <w:rPr>
                <w:rFonts w:eastAsia="Arial" w:cstheme="minorHAnsi"/>
                <w:color w:val="000000" w:themeColor="text1"/>
                <w:sz w:val="20"/>
                <w:szCs w:val="20"/>
              </w:rPr>
              <w:t xml:space="preserve"> head of the organization</w:t>
            </w:r>
          </w:p>
        </w:tc>
        <w:tc>
          <w:tcPr>
            <w:tcW w:w="1250" w:type="dxa"/>
          </w:tcPr>
          <w:p w14:paraId="5F259CFF" w14:textId="622E745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w:t>
            </w:r>
            <w:r w:rsidR="40F5BAB1" w:rsidRPr="002E053B">
              <w:rPr>
                <w:rFonts w:eastAsia="Arial" w:cstheme="minorHAnsi"/>
                <w:color w:val="000000" w:themeColor="text1"/>
                <w:sz w:val="20"/>
                <w:szCs w:val="20"/>
              </w:rPr>
              <w:t xml:space="preserve"> males (2)</w:t>
            </w:r>
          </w:p>
          <w:p w14:paraId="0F307184"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r w:rsidR="46FF22EC" w:rsidRPr="002E053B" w14:paraId="399D1FF2" w14:textId="77777777" w:rsidTr="56B2BCA2">
        <w:trPr>
          <w:trHeight w:val="300"/>
        </w:trPr>
        <w:tc>
          <w:tcPr>
            <w:tcW w:w="1269" w:type="dxa"/>
          </w:tcPr>
          <w:p w14:paraId="6B7C8982" w14:textId="7A5EBB60" w:rsidR="7A562B53" w:rsidRDefault="7A562B53" w:rsidP="56B2BCA2">
            <w:pPr>
              <w:spacing w:line="240" w:lineRule="auto"/>
              <w:rPr>
                <w:rFonts w:eastAsia="Arial"/>
                <w:color w:val="000000" w:themeColor="text1"/>
                <w:sz w:val="20"/>
                <w:szCs w:val="20"/>
              </w:rPr>
            </w:pPr>
            <w:r w:rsidRPr="56B2BCA2">
              <w:rPr>
                <w:rFonts w:eastAsia="Arial"/>
                <w:color w:val="000000" w:themeColor="text1"/>
                <w:sz w:val="20"/>
                <w:szCs w:val="20"/>
              </w:rPr>
              <w:lastRenderedPageBreak/>
              <w:t>56</w:t>
            </w:r>
          </w:p>
        </w:tc>
        <w:tc>
          <w:tcPr>
            <w:tcW w:w="1269" w:type="dxa"/>
          </w:tcPr>
          <w:p w14:paraId="56140992" w14:textId="13AAC622" w:rsidR="0DC453AA" w:rsidRPr="002E053B" w:rsidRDefault="0DC453A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5EE832F5" w14:textId="58A4DB15" w:rsidR="494E71E7" w:rsidRPr="002E053B" w:rsidRDefault="494E71E7"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CSO “My Ye </w:t>
            </w:r>
            <w:proofErr w:type="spellStart"/>
            <w:r w:rsidRPr="002E053B">
              <w:rPr>
                <w:rFonts w:eastAsia="Arial" w:cstheme="minorHAnsi"/>
                <w:color w:val="000000" w:themeColor="text1"/>
                <w:sz w:val="20"/>
                <w:szCs w:val="20"/>
              </w:rPr>
              <w:t>Poruch</w:t>
            </w:r>
            <w:proofErr w:type="spellEnd"/>
            <w:r w:rsidRPr="002E053B">
              <w:rPr>
                <w:rFonts w:eastAsia="Arial" w:cstheme="minorHAnsi"/>
                <w:color w:val="000000" w:themeColor="text1"/>
                <w:sz w:val="20"/>
                <w:szCs w:val="20"/>
              </w:rPr>
              <w:t xml:space="preserve">” ("We are Close"), </w:t>
            </w:r>
            <w:proofErr w:type="spellStart"/>
            <w:r w:rsidRPr="002E053B">
              <w:rPr>
                <w:rFonts w:eastAsia="Arial" w:cstheme="minorHAnsi"/>
                <w:color w:val="000000" w:themeColor="text1"/>
                <w:sz w:val="20"/>
                <w:szCs w:val="20"/>
              </w:rPr>
              <w:t>Cherkaska</w:t>
            </w:r>
            <w:proofErr w:type="spellEnd"/>
            <w:r w:rsidRPr="002E053B">
              <w:rPr>
                <w:rFonts w:eastAsia="Arial" w:cstheme="minorHAnsi"/>
                <w:color w:val="000000" w:themeColor="text1"/>
                <w:sz w:val="20"/>
                <w:szCs w:val="20"/>
              </w:rPr>
              <w:t xml:space="preserve"> and </w:t>
            </w:r>
            <w:proofErr w:type="spellStart"/>
            <w:r w:rsidRPr="002E053B">
              <w:rPr>
                <w:rFonts w:eastAsia="Arial" w:cstheme="minorHAnsi"/>
                <w:color w:val="000000" w:themeColor="text1"/>
                <w:sz w:val="20"/>
                <w:szCs w:val="20"/>
              </w:rPr>
              <w:t>Sumska</w:t>
            </w:r>
            <w:proofErr w:type="spellEnd"/>
            <w:r w:rsidRPr="002E053B">
              <w:rPr>
                <w:rFonts w:eastAsia="Arial" w:cstheme="minorHAnsi"/>
                <w:color w:val="000000" w:themeColor="text1"/>
                <w:sz w:val="20"/>
                <w:szCs w:val="20"/>
              </w:rPr>
              <w:t xml:space="preserve"> Oblasts</w:t>
            </w:r>
          </w:p>
          <w:p w14:paraId="43221573" w14:textId="0C94C32C" w:rsidR="494E71E7" w:rsidRPr="002E053B" w:rsidRDefault="494E71E7"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7">
              <w:r w:rsidR="46FF22EC" w:rsidRPr="002E053B">
                <w:rPr>
                  <w:rStyle w:val="Hyperlink"/>
                  <w:rFonts w:eastAsia="Arial" w:cstheme="minorHAnsi"/>
                  <w:sz w:val="20"/>
                  <w:szCs w:val="20"/>
                </w:rPr>
                <w:t>volochaytl@gmail.com</w:t>
              </w:r>
            </w:hyperlink>
            <w:r w:rsidR="46FF22EC" w:rsidRPr="002E053B">
              <w:rPr>
                <w:rFonts w:eastAsia="Arial" w:cstheme="minorHAnsi"/>
                <w:color w:val="000000" w:themeColor="text1"/>
                <w:sz w:val="20"/>
                <w:szCs w:val="20"/>
              </w:rPr>
              <w:t xml:space="preserve"> </w:t>
            </w:r>
          </w:p>
        </w:tc>
        <w:tc>
          <w:tcPr>
            <w:tcW w:w="1960" w:type="dxa"/>
          </w:tcPr>
          <w:p w14:paraId="39692B2A" w14:textId="7532798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3784E03A" w14:textId="4BB371F2"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Females (2)</w:t>
            </w:r>
          </w:p>
          <w:p w14:paraId="47F81B78" w14:textId="1F517A40" w:rsidR="16B99B24" w:rsidRPr="002E053B" w:rsidRDefault="16B99B24" w:rsidP="002E053B">
            <w:pPr>
              <w:spacing w:after="0" w:line="240" w:lineRule="auto"/>
              <w:rPr>
                <w:rFonts w:eastAsia="Arial" w:cstheme="minorHAnsi"/>
                <w:color w:val="000000" w:themeColor="text1"/>
                <w:sz w:val="20"/>
                <w:szCs w:val="20"/>
              </w:rPr>
            </w:pPr>
          </w:p>
        </w:tc>
      </w:tr>
      <w:tr w:rsidR="46FF22EC" w:rsidRPr="002E053B" w14:paraId="12ABB89E" w14:textId="77777777" w:rsidTr="56B2BCA2">
        <w:trPr>
          <w:trHeight w:val="300"/>
        </w:trPr>
        <w:tc>
          <w:tcPr>
            <w:tcW w:w="1269" w:type="dxa"/>
          </w:tcPr>
          <w:p w14:paraId="7CFFF1F2" w14:textId="7EB4071B" w:rsidR="0A3ACD3C" w:rsidRDefault="0A3ACD3C" w:rsidP="56B2BCA2">
            <w:pPr>
              <w:spacing w:line="240" w:lineRule="auto"/>
              <w:rPr>
                <w:rFonts w:eastAsia="Arial"/>
                <w:color w:val="000000" w:themeColor="text1"/>
                <w:sz w:val="20"/>
                <w:szCs w:val="20"/>
              </w:rPr>
            </w:pPr>
            <w:r w:rsidRPr="56B2BCA2">
              <w:rPr>
                <w:rFonts w:eastAsia="Arial"/>
                <w:color w:val="000000" w:themeColor="text1"/>
                <w:sz w:val="20"/>
                <w:szCs w:val="20"/>
              </w:rPr>
              <w:t>57</w:t>
            </w:r>
          </w:p>
        </w:tc>
        <w:tc>
          <w:tcPr>
            <w:tcW w:w="1269" w:type="dxa"/>
          </w:tcPr>
          <w:p w14:paraId="7776DA8C" w14:textId="601D3FC6" w:rsidR="686A2B2A" w:rsidRPr="002E053B" w:rsidRDefault="686A2B2A"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R</w:t>
            </w:r>
            <w:r w:rsidR="46FF22EC" w:rsidRPr="002E053B">
              <w:rPr>
                <w:rFonts w:eastAsia="Arial" w:cstheme="minorHAnsi"/>
                <w:color w:val="000000" w:themeColor="text1"/>
                <w:sz w:val="20"/>
                <w:szCs w:val="20"/>
              </w:rPr>
              <w:t>egional</w:t>
            </w:r>
          </w:p>
        </w:tc>
        <w:tc>
          <w:tcPr>
            <w:tcW w:w="4347" w:type="dxa"/>
          </w:tcPr>
          <w:p w14:paraId="3DED7895" w14:textId="6529F16B" w:rsidR="2AB2E62D" w:rsidRPr="002E053B" w:rsidRDefault="2AB2E62D"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CSO “</w:t>
            </w:r>
            <w:proofErr w:type="spellStart"/>
            <w:r w:rsidRPr="002E053B">
              <w:rPr>
                <w:rFonts w:eastAsia="Arial" w:cstheme="minorHAnsi"/>
                <w:color w:val="000000" w:themeColor="text1"/>
                <w:sz w:val="20"/>
                <w:szCs w:val="20"/>
              </w:rPr>
              <w:t>Shliakh</w:t>
            </w:r>
            <w:proofErr w:type="spellEnd"/>
            <w:r w:rsidRPr="002E053B">
              <w:rPr>
                <w:rFonts w:eastAsia="Arial" w:cstheme="minorHAnsi"/>
                <w:color w:val="000000" w:themeColor="text1"/>
                <w:sz w:val="20"/>
                <w:szCs w:val="20"/>
              </w:rPr>
              <w:t xml:space="preserve"> Dobra” (“The Way of Good”), </w:t>
            </w:r>
            <w:proofErr w:type="spellStart"/>
            <w:r w:rsidRPr="002E053B">
              <w:rPr>
                <w:rFonts w:eastAsia="Arial" w:cstheme="minorHAnsi"/>
                <w:color w:val="000000" w:themeColor="text1"/>
                <w:sz w:val="20"/>
                <w:szCs w:val="20"/>
              </w:rPr>
              <w:t>Cherkaska</w:t>
            </w:r>
            <w:proofErr w:type="spellEnd"/>
            <w:r w:rsidRPr="002E053B">
              <w:rPr>
                <w:rFonts w:eastAsia="Arial" w:cstheme="minorHAnsi"/>
                <w:color w:val="000000" w:themeColor="text1"/>
                <w:sz w:val="20"/>
                <w:szCs w:val="20"/>
              </w:rPr>
              <w:t xml:space="preserve"> Oblast</w:t>
            </w:r>
          </w:p>
          <w:p w14:paraId="3680DEC3" w14:textId="6D181F64" w:rsidR="2AB2E62D" w:rsidRPr="002E053B" w:rsidRDefault="2AB2E62D" w:rsidP="002E053B">
            <w:pPr>
              <w:spacing w:after="0" w:line="240" w:lineRule="auto"/>
              <w:rPr>
                <w:rFonts w:eastAsia="Arial" w:cstheme="minorHAnsi"/>
                <w:color w:val="000000" w:themeColor="text1"/>
                <w:sz w:val="20"/>
                <w:szCs w:val="20"/>
              </w:rPr>
            </w:pPr>
            <w:r w:rsidRPr="002E053B">
              <w:rPr>
                <w:rStyle w:val="Hyperlink"/>
                <w:rFonts w:eastAsia="Arial" w:cstheme="minorHAnsi"/>
                <w:sz w:val="20"/>
                <w:szCs w:val="20"/>
              </w:rPr>
              <w:t xml:space="preserve"> </w:t>
            </w:r>
            <w:hyperlink r:id="rId128">
              <w:r w:rsidR="46FF22EC" w:rsidRPr="002E053B">
                <w:rPr>
                  <w:rStyle w:val="Hyperlink"/>
                  <w:rFonts w:eastAsia="Arial" w:cstheme="minorHAnsi"/>
                  <w:sz w:val="20"/>
                  <w:szCs w:val="20"/>
                </w:rPr>
                <w:t>shliakh_dobra@ukr.net</w:t>
              </w:r>
            </w:hyperlink>
            <w:r w:rsidR="46FF22EC" w:rsidRPr="002E053B">
              <w:rPr>
                <w:rFonts w:eastAsia="Arial" w:cstheme="minorHAnsi"/>
                <w:color w:val="000000" w:themeColor="text1"/>
                <w:sz w:val="20"/>
                <w:szCs w:val="20"/>
              </w:rPr>
              <w:t xml:space="preserve"> </w:t>
            </w:r>
          </w:p>
        </w:tc>
        <w:tc>
          <w:tcPr>
            <w:tcW w:w="1960" w:type="dxa"/>
          </w:tcPr>
          <w:p w14:paraId="31C03B40" w14:textId="6E2EC5AB"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the organization</w:t>
            </w:r>
          </w:p>
        </w:tc>
        <w:tc>
          <w:tcPr>
            <w:tcW w:w="1250" w:type="dxa"/>
          </w:tcPr>
          <w:p w14:paraId="078431E6" w14:textId="27D643FC"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Parents of children with disabilities, Female head of organization</w:t>
            </w:r>
          </w:p>
          <w:p w14:paraId="3C82BC46" w14:textId="0E1869F6" w:rsidR="16B99B24" w:rsidRPr="002E053B" w:rsidRDefault="16B99B24" w:rsidP="002E053B">
            <w:pPr>
              <w:spacing w:after="0" w:line="240" w:lineRule="auto"/>
              <w:rPr>
                <w:rFonts w:eastAsia="Arial" w:cstheme="minorHAnsi"/>
                <w:color w:val="000000" w:themeColor="text1"/>
                <w:sz w:val="20"/>
                <w:szCs w:val="20"/>
              </w:rPr>
            </w:pPr>
            <w:r w:rsidRPr="002E053B">
              <w:rPr>
                <w:rFonts w:eastAsia="Arial" w:cstheme="minorHAnsi"/>
                <w:color w:val="000000" w:themeColor="text1"/>
                <w:sz w:val="20"/>
                <w:szCs w:val="20"/>
              </w:rPr>
              <w:t xml:space="preserve"> </w:t>
            </w:r>
          </w:p>
        </w:tc>
      </w:tr>
    </w:tbl>
    <w:p w14:paraId="61A57AAE" w14:textId="6605474D" w:rsidR="49BE4DA0" w:rsidRDefault="49BE4DA0"/>
    <w:p w14:paraId="337CB69B" w14:textId="098FB21E" w:rsidR="00227E7C" w:rsidRDefault="6B6EE6B7" w:rsidP="00AB4868">
      <w:pPr>
        <w:pStyle w:val="Heading1"/>
        <w:numPr>
          <w:ilvl w:val="0"/>
          <w:numId w:val="18"/>
        </w:numPr>
        <w:rPr>
          <w:rFonts w:cs="Arial"/>
          <w:b w:val="0"/>
          <w:bCs w:val="0"/>
          <w:sz w:val="24"/>
          <w:szCs w:val="24"/>
        </w:rPr>
      </w:pPr>
      <w:r w:rsidRPr="16B99B24">
        <w:rPr>
          <w:sz w:val="24"/>
          <w:szCs w:val="24"/>
          <w:lang w:val="en-GB"/>
        </w:rPr>
        <w:t>Ensuring the inclusion of marginalized and underrepresented groups of persons with disabilities</w:t>
      </w:r>
      <w:r w:rsidR="00227E7C" w:rsidRPr="16B99B24">
        <w:rPr>
          <w:sz w:val="24"/>
          <w:szCs w:val="24"/>
          <w:lang w:val="en-GB"/>
        </w:rPr>
        <w:t xml:space="preserve"> </w:t>
      </w:r>
      <w:r w:rsidR="00227E7C" w:rsidRPr="16B99B24">
        <w:rPr>
          <w:rFonts w:cs="Arial"/>
          <w:b w:val="0"/>
          <w:bCs w:val="0"/>
          <w:sz w:val="24"/>
          <w:szCs w:val="24"/>
        </w:rPr>
        <w:t xml:space="preserve"> </w:t>
      </w:r>
    </w:p>
    <w:p w14:paraId="36E2C271" w14:textId="77777777" w:rsidR="000075FF" w:rsidRPr="000075FF" w:rsidRDefault="000075FF" w:rsidP="000075FF">
      <w:pPr>
        <w:rPr>
          <w:lang w:val="x-none" w:eastAsia="x-none"/>
        </w:rPr>
      </w:pPr>
    </w:p>
    <w:p w14:paraId="5BD34C47" w14:textId="1A1A35DE" w:rsidR="00772D38" w:rsidRPr="00E83291" w:rsidRDefault="004D7B8A" w:rsidP="00772D38">
      <w:pPr>
        <w:spacing w:after="0" w:line="240" w:lineRule="auto"/>
        <w:ind w:left="360"/>
        <w:jc w:val="both"/>
        <w:rPr>
          <w:rFonts w:ascii="Arial" w:hAnsi="Arial" w:cs="Arial"/>
          <w:i/>
          <w:iCs/>
          <w:sz w:val="20"/>
        </w:rPr>
      </w:pPr>
      <w:r>
        <w:rPr>
          <w:i/>
          <w:iCs/>
          <w:sz w:val="20"/>
        </w:rPr>
        <w:t xml:space="preserve"> </w:t>
      </w:r>
      <w:r w:rsidR="00772D38" w:rsidRPr="00E83291">
        <w:rPr>
          <w:rFonts w:ascii="Arial" w:hAnsi="Arial" w:cs="Arial"/>
          <w:i/>
          <w:iCs/>
          <w:sz w:val="20"/>
        </w:rPr>
        <w:t xml:space="preserve">Please describe how the project ensured </w:t>
      </w:r>
      <w:r w:rsidR="00B17798" w:rsidRPr="00E83291">
        <w:rPr>
          <w:rFonts w:ascii="Arial" w:hAnsi="Arial" w:cs="Arial"/>
          <w:i/>
          <w:iCs/>
          <w:sz w:val="20"/>
        </w:rPr>
        <w:t xml:space="preserve">inclusion of marginalized and underrepresented groups of </w:t>
      </w:r>
      <w:proofErr w:type="gramStart"/>
      <w:r w:rsidR="00B17798" w:rsidRPr="00E83291">
        <w:rPr>
          <w:rFonts w:ascii="Arial" w:hAnsi="Arial" w:cs="Arial"/>
          <w:i/>
          <w:iCs/>
          <w:sz w:val="20"/>
        </w:rPr>
        <w:t>persons</w:t>
      </w:r>
      <w:proofErr w:type="gramEnd"/>
      <w:r w:rsidR="00B17798" w:rsidRPr="00E83291">
        <w:rPr>
          <w:rFonts w:ascii="Arial" w:hAnsi="Arial" w:cs="Arial"/>
          <w:i/>
          <w:iCs/>
          <w:sz w:val="20"/>
        </w:rPr>
        <w:t xml:space="preserve"> with disabilities</w:t>
      </w:r>
      <w:r w:rsidR="003F3E8E">
        <w:rPr>
          <w:rFonts w:ascii="Arial" w:hAnsi="Arial" w:cs="Arial"/>
          <w:i/>
          <w:iCs/>
          <w:sz w:val="20"/>
        </w:rPr>
        <w:t xml:space="preserve"> by responding to the questions below. </w:t>
      </w:r>
    </w:p>
    <w:p w14:paraId="6BA4B6EE" w14:textId="314768A9" w:rsidR="00772D38" w:rsidRDefault="00772D38" w:rsidP="00772D38">
      <w:pPr>
        <w:pStyle w:val="ListParagraph"/>
        <w:rPr>
          <w:rFonts w:ascii="Arial" w:hAnsi="Arial" w:cs="Arial"/>
          <w:lang w:val="x-none" w:eastAsia="x-none"/>
        </w:rPr>
      </w:pPr>
    </w:p>
    <w:tbl>
      <w:tblPr>
        <w:tblStyle w:val="TableGrid"/>
        <w:tblW w:w="0" w:type="auto"/>
        <w:tblLook w:val="04A0" w:firstRow="1" w:lastRow="0" w:firstColumn="1" w:lastColumn="0" w:noHBand="0" w:noVBand="1"/>
        <w:tblCaption w:val="Outcome 1"/>
        <w:tblDescription w:val="This table includes the project's outcome statement."/>
      </w:tblPr>
      <w:tblGrid>
        <w:gridCol w:w="10050"/>
      </w:tblGrid>
      <w:tr w:rsidR="009C6D99" w:rsidRPr="00C86BDF" w14:paraId="270293EA" w14:textId="77777777" w:rsidTr="727E8379">
        <w:trPr>
          <w:trHeight w:val="300"/>
        </w:trPr>
        <w:tc>
          <w:tcPr>
            <w:tcW w:w="10136" w:type="dxa"/>
            <w:tcBorders>
              <w:top w:val="double" w:sz="4" w:space="0" w:color="auto"/>
              <w:left w:val="double" w:sz="4" w:space="0" w:color="auto"/>
              <w:right w:val="double" w:sz="4" w:space="0" w:color="auto"/>
            </w:tcBorders>
          </w:tcPr>
          <w:p w14:paraId="6FA54A16" w14:textId="77777777" w:rsidR="009C6D99" w:rsidRPr="009C6D99" w:rsidRDefault="009C6D99" w:rsidP="009C6D99">
            <w:pPr>
              <w:spacing w:after="0" w:line="240" w:lineRule="auto"/>
              <w:jc w:val="both"/>
              <w:rPr>
                <w:rFonts w:ascii="Arial" w:hAnsi="Arial" w:cs="Arial"/>
                <w:i/>
                <w:sz w:val="20"/>
              </w:rPr>
            </w:pPr>
            <w:r w:rsidRPr="009C6D99">
              <w:rPr>
                <w:rFonts w:ascii="Arial" w:hAnsi="Arial" w:cs="Arial"/>
                <w:i/>
                <w:sz w:val="20"/>
              </w:rPr>
              <w:t xml:space="preserve">How did the </w:t>
            </w:r>
            <w:proofErr w:type="spellStart"/>
            <w:r w:rsidRPr="009C6D99">
              <w:rPr>
                <w:rFonts w:ascii="Arial" w:hAnsi="Arial" w:cs="Arial"/>
                <w:i/>
                <w:sz w:val="20"/>
              </w:rPr>
              <w:t>programme</w:t>
            </w:r>
            <w:proofErr w:type="spellEnd"/>
            <w:r w:rsidRPr="009C6D99">
              <w:rPr>
                <w:rFonts w:ascii="Arial" w:hAnsi="Arial" w:cs="Arial"/>
                <w:i/>
                <w:sz w:val="20"/>
              </w:rPr>
              <w:t xml:space="preserve"> consider and identify marginalized and underrepresented groups of persons with disabilities? for example by considering type of disability, gender, age, location, minority status or other contextually appropriate demographic factors.</w:t>
            </w:r>
          </w:p>
          <w:p w14:paraId="1AAAD6E3" w14:textId="6B975690" w:rsidR="009C6D99" w:rsidRPr="00C86BDF" w:rsidRDefault="009C6D99" w:rsidP="00144C80">
            <w:pPr>
              <w:spacing w:after="0" w:line="240" w:lineRule="auto"/>
              <w:jc w:val="both"/>
              <w:rPr>
                <w:rFonts w:ascii="Arial" w:hAnsi="Arial" w:cs="Arial"/>
                <w:b/>
                <w:bCs/>
                <w:sz w:val="18"/>
                <w:szCs w:val="18"/>
              </w:rPr>
            </w:pPr>
          </w:p>
        </w:tc>
      </w:tr>
      <w:tr w:rsidR="009C6D99" w:rsidRPr="00C86BDF" w14:paraId="49AA885D" w14:textId="77777777" w:rsidTr="727E8379">
        <w:trPr>
          <w:trHeight w:val="300"/>
        </w:trPr>
        <w:tc>
          <w:tcPr>
            <w:tcW w:w="10136" w:type="dxa"/>
            <w:tcBorders>
              <w:left w:val="double" w:sz="4" w:space="0" w:color="auto"/>
              <w:right w:val="double" w:sz="4" w:space="0" w:color="auto"/>
            </w:tcBorders>
          </w:tcPr>
          <w:p w14:paraId="78EDE4C9" w14:textId="5A6D1118" w:rsidR="009C6D99" w:rsidRPr="005F6EFA" w:rsidRDefault="7960162F" w:rsidP="005F6EFA">
            <w:pPr>
              <w:spacing w:after="120" w:line="240" w:lineRule="auto"/>
              <w:jc w:val="both"/>
              <w:rPr>
                <w:rFonts w:cstheme="minorHAnsi"/>
              </w:rPr>
            </w:pPr>
            <w:r w:rsidRPr="005F6EFA">
              <w:rPr>
                <w:rFonts w:cstheme="minorHAnsi"/>
              </w:rPr>
              <w:t>Initiative groups of women with disabilities include representatives of ethnic minorities, IDPs, rural women.</w:t>
            </w:r>
          </w:p>
          <w:p w14:paraId="37B6337D" w14:textId="2C06EC57" w:rsidR="009C6D99" w:rsidRPr="005F6EFA" w:rsidRDefault="0071C5A6" w:rsidP="727E8379">
            <w:pPr>
              <w:spacing w:after="120" w:line="240" w:lineRule="auto"/>
              <w:jc w:val="both"/>
            </w:pPr>
            <w:proofErr w:type="gramStart"/>
            <w:r w:rsidRPr="727E8379">
              <w:t>In order to</w:t>
            </w:r>
            <w:proofErr w:type="gramEnd"/>
            <w:r w:rsidRPr="727E8379">
              <w:t xml:space="preserve"> ensure the maximum possible level of participation of marginalized and underrepresented groups of persons with disabilities as </w:t>
            </w:r>
            <w:proofErr w:type="gramStart"/>
            <w:r w:rsidRPr="727E8379">
              <w:t>well</w:t>
            </w:r>
            <w:proofErr w:type="gramEnd"/>
            <w:r w:rsidRPr="727E8379">
              <w:t xml:space="preserve"> ensure that their issues are fully analyzed and </w:t>
            </w:r>
            <w:proofErr w:type="gramStart"/>
            <w:r w:rsidRPr="727E8379">
              <w:t>taken into account</w:t>
            </w:r>
            <w:proofErr w:type="gramEnd"/>
            <w:r w:rsidRPr="727E8379">
              <w:t xml:space="preserve">, UNDP has engaged with several OPDs that specialize in working with such groups and increased bilateral engagement. The examples of such engagement include creation of separate sub-groups of interviewees within the access to information assessment, which included such interviewee sub-groups as persons with disabilities of older age, persons with disabilities with mental disabilities with both included later in the separate focus groups. </w:t>
            </w:r>
            <w:r w:rsidR="58A23134" w:rsidRPr="727E8379">
              <w:t xml:space="preserve">Moreover, specific efforts were undertaken to identify issues and barriers of such groups of </w:t>
            </w:r>
            <w:proofErr w:type="gramStart"/>
            <w:r w:rsidR="58A23134" w:rsidRPr="727E8379">
              <w:t>persons</w:t>
            </w:r>
            <w:proofErr w:type="gramEnd"/>
            <w:r w:rsidR="58A23134" w:rsidRPr="727E8379">
              <w:t xml:space="preserve"> with disabilities as </w:t>
            </w:r>
            <w:proofErr w:type="gramStart"/>
            <w:r w:rsidR="58A23134" w:rsidRPr="727E8379">
              <w:t>persons</w:t>
            </w:r>
            <w:proofErr w:type="gramEnd"/>
            <w:r w:rsidR="58A23134" w:rsidRPr="727E8379">
              <w:t xml:space="preserve"> with disabilities </w:t>
            </w:r>
            <w:proofErr w:type="gramStart"/>
            <w:r w:rsidR="58A23134" w:rsidRPr="727E8379">
              <w:t xml:space="preserve">with </w:t>
            </w:r>
            <w:r w:rsidR="14E6B7AC" w:rsidRPr="727E8379">
              <w:t xml:space="preserve"> intellectual</w:t>
            </w:r>
            <w:proofErr w:type="gramEnd"/>
            <w:r w:rsidR="14E6B7AC" w:rsidRPr="727E8379">
              <w:t xml:space="preserve"> disabilities.</w:t>
            </w:r>
          </w:p>
          <w:p w14:paraId="2324E755" w14:textId="1170E3CD" w:rsidR="009C6D99" w:rsidRPr="005F6EFA" w:rsidRDefault="58A23134" w:rsidP="727E8379">
            <w:pPr>
              <w:spacing w:after="120" w:line="240" w:lineRule="auto"/>
              <w:jc w:val="both"/>
            </w:pPr>
            <w:r w:rsidRPr="727E8379">
              <w:t>.</w:t>
            </w:r>
          </w:p>
          <w:p w14:paraId="788E3E7A" w14:textId="2793C13F" w:rsidR="009C6D99" w:rsidRPr="005F6EFA" w:rsidRDefault="571D16EC" w:rsidP="005F6EFA">
            <w:pPr>
              <w:spacing w:after="120" w:line="240" w:lineRule="auto"/>
              <w:jc w:val="both"/>
              <w:rPr>
                <w:rFonts w:cstheme="minorHAnsi"/>
              </w:rPr>
            </w:pPr>
            <w:r w:rsidRPr="005F6EFA">
              <w:rPr>
                <w:rFonts w:eastAsia="Arial" w:cstheme="minorHAnsi"/>
                <w:color w:val="000000" w:themeColor="text1"/>
              </w:rPr>
              <w:t xml:space="preserve">In Ukraine </w:t>
            </w:r>
            <w:proofErr w:type="gramStart"/>
            <w:r w:rsidRPr="005F6EFA">
              <w:rPr>
                <w:rFonts w:eastAsia="Arial" w:cstheme="minorHAnsi"/>
                <w:color w:val="000000" w:themeColor="text1"/>
              </w:rPr>
              <w:t>the vast majority of</w:t>
            </w:r>
            <w:proofErr w:type="gramEnd"/>
            <w:r w:rsidRPr="005F6EFA">
              <w:rPr>
                <w:rFonts w:eastAsia="Arial" w:cstheme="minorHAnsi"/>
                <w:color w:val="000000" w:themeColor="text1"/>
              </w:rPr>
              <w:t xml:space="preserve"> people with disabilities are vulnerable, and have a low level of representation, have low income, and often live under the poverty line. Among them, people with mental and intellectual disabilities are the most </w:t>
            </w:r>
            <w:proofErr w:type="gramStart"/>
            <w:r w:rsidRPr="005F6EFA">
              <w:rPr>
                <w:rFonts w:eastAsia="Arial" w:cstheme="minorHAnsi"/>
                <w:color w:val="000000" w:themeColor="text1"/>
              </w:rPr>
              <w:t>marginalized, and</w:t>
            </w:r>
            <w:proofErr w:type="gramEnd"/>
            <w:r w:rsidRPr="005F6EFA">
              <w:rPr>
                <w:rFonts w:eastAsia="Arial" w:cstheme="minorHAnsi"/>
                <w:color w:val="000000" w:themeColor="text1"/>
              </w:rPr>
              <w:t xml:space="preserve"> still live in closed facilities excluded from society. Their access to medical services, especially to SRH services is very limited, SRH rights are violated – decisions about their SRH are made by their parents/caregivers. Thus, one of the </w:t>
            </w:r>
            <w:proofErr w:type="spellStart"/>
            <w:proofErr w:type="gramStart"/>
            <w:r w:rsidR="7E3A2FCA" w:rsidRPr="005F6EFA">
              <w:rPr>
                <w:rFonts w:eastAsia="Arial" w:cstheme="minorHAnsi"/>
                <w:color w:val="000000" w:themeColor="text1"/>
              </w:rPr>
              <w:t>program</w:t>
            </w:r>
            <w:r w:rsidR="392B8DA0" w:rsidRPr="005F6EFA">
              <w:rPr>
                <w:rFonts w:eastAsia="Arial" w:cstheme="minorHAnsi"/>
                <w:color w:val="000000" w:themeColor="text1"/>
              </w:rPr>
              <w:t>me</w:t>
            </w:r>
            <w:proofErr w:type="spellEnd"/>
            <w:proofErr w:type="gramEnd"/>
            <w:r w:rsidRPr="005F6EFA">
              <w:rPr>
                <w:rFonts w:eastAsia="Arial" w:cstheme="minorHAnsi"/>
                <w:color w:val="000000" w:themeColor="text1"/>
              </w:rPr>
              <w:t xml:space="preserve"> focuses</w:t>
            </w:r>
            <w:r w:rsidR="7E3A2FCA" w:rsidRPr="005F6EFA">
              <w:rPr>
                <w:rFonts w:eastAsia="Arial" w:cstheme="minorHAnsi"/>
                <w:color w:val="000000" w:themeColor="text1"/>
              </w:rPr>
              <w:t xml:space="preserve"> </w:t>
            </w:r>
            <w:r w:rsidR="13567A68" w:rsidRPr="005F6EFA">
              <w:rPr>
                <w:rFonts w:eastAsia="Arial" w:cstheme="minorHAnsi"/>
                <w:color w:val="000000" w:themeColor="text1"/>
              </w:rPr>
              <w:t>under UNFPA leadership</w:t>
            </w:r>
            <w:r w:rsidRPr="005F6EFA">
              <w:rPr>
                <w:rFonts w:eastAsia="Arial" w:cstheme="minorHAnsi"/>
                <w:color w:val="000000" w:themeColor="text1"/>
              </w:rPr>
              <w:t xml:space="preserve"> was to improve women with mental disabilities access to SHR information and services, and with close collaboration </w:t>
            </w:r>
            <w:r w:rsidRPr="005F6EFA">
              <w:rPr>
                <w:rFonts w:eastAsia="Arial" w:cstheme="minorHAnsi"/>
                <w:color w:val="000000" w:themeColor="text1"/>
              </w:rPr>
              <w:lastRenderedPageBreak/>
              <w:t xml:space="preserve">with daily centers and facilities for women with </w:t>
            </w:r>
            <w:r w:rsidR="00243444">
              <w:t xml:space="preserve">intellectual </w:t>
            </w:r>
            <w:r w:rsidRPr="005F6EFA">
              <w:rPr>
                <w:rFonts w:eastAsia="Arial" w:cstheme="minorHAnsi"/>
                <w:color w:val="000000" w:themeColor="text1"/>
              </w:rPr>
              <w:t xml:space="preserve">disabilities, as well as relevant NGOs, was established. The problems people with mental disabilities face, and ways to overcome them, are reflected in all advocacy and information materials developed within the program.  </w:t>
            </w:r>
          </w:p>
          <w:p w14:paraId="28F13C7E" w14:textId="4C44AD4B" w:rsidR="009C6D99" w:rsidRPr="005F6EFA" w:rsidRDefault="6DB69307" w:rsidP="0D75AA6A">
            <w:pPr>
              <w:spacing w:after="120" w:line="240" w:lineRule="auto"/>
              <w:jc w:val="both"/>
              <w:rPr>
                <w:rFonts w:eastAsia="Arial"/>
                <w:color w:val="000000" w:themeColor="text1"/>
              </w:rPr>
            </w:pPr>
            <w:r w:rsidRPr="0D75AA6A">
              <w:rPr>
                <w:rFonts w:eastAsia="Arial"/>
                <w:color w:val="000000" w:themeColor="text1"/>
              </w:rPr>
              <w:t>In</w:t>
            </w:r>
            <w:r w:rsidR="6A54A4D8" w:rsidRPr="0D75AA6A">
              <w:rPr>
                <w:rFonts w:eastAsia="Arial"/>
                <w:color w:val="000000" w:themeColor="text1"/>
              </w:rPr>
              <w:t xml:space="preserve"> </w:t>
            </w:r>
            <w:r w:rsidRPr="0D75AA6A">
              <w:rPr>
                <w:rFonts w:eastAsia="Arial"/>
                <w:color w:val="000000" w:themeColor="text1"/>
              </w:rPr>
              <w:t xml:space="preserve">total, </w:t>
            </w:r>
            <w:r w:rsidR="15182774" w:rsidRPr="0D75AA6A">
              <w:rPr>
                <w:rFonts w:eastAsia="Arial"/>
                <w:color w:val="000000" w:themeColor="text1"/>
              </w:rPr>
              <w:t xml:space="preserve">57 OPDs were identified </w:t>
            </w:r>
            <w:r w:rsidR="15A4A767" w:rsidRPr="0D75AA6A">
              <w:rPr>
                <w:rFonts w:eastAsia="Arial"/>
                <w:color w:val="000000" w:themeColor="text1"/>
              </w:rPr>
              <w:t xml:space="preserve">by </w:t>
            </w:r>
            <w:r w:rsidR="04B8E381" w:rsidRPr="0D75AA6A">
              <w:rPr>
                <w:rFonts w:eastAsia="Arial"/>
                <w:color w:val="000000" w:themeColor="text1"/>
              </w:rPr>
              <w:t>UNICEF</w:t>
            </w:r>
            <w:r w:rsidR="3568BC99" w:rsidRPr="0D75AA6A">
              <w:rPr>
                <w:rFonts w:eastAsia="Arial"/>
                <w:color w:val="000000" w:themeColor="text1"/>
              </w:rPr>
              <w:t xml:space="preserve"> through open selection prioritizing CSOs supporting marginalized groups. All 57 were organizations with parents of children with disabilities</w:t>
            </w:r>
            <w:r w:rsidR="00243444">
              <w:rPr>
                <w:rFonts w:eastAsia="Arial"/>
                <w:color w:val="000000" w:themeColor="text1"/>
              </w:rPr>
              <w:t xml:space="preserve"> (</w:t>
            </w:r>
            <w:r w:rsidR="00243444">
              <w:t>3 OPDs work with the marginalized groups of children with disabilities</w:t>
            </w:r>
            <w:r w:rsidR="00243444">
              <w:rPr>
                <w:rFonts w:eastAsia="Arial"/>
                <w:color w:val="000000" w:themeColor="text1"/>
              </w:rPr>
              <w:t>)</w:t>
            </w:r>
            <w:r w:rsidR="3568BC99" w:rsidRPr="0D75AA6A">
              <w:rPr>
                <w:rFonts w:eastAsia="Arial"/>
                <w:color w:val="000000" w:themeColor="text1"/>
              </w:rPr>
              <w:t>, and three of them are working with the most marginalized groups of children with disabilities. Among the OPDs trained, there are those that support children with disabilities in residential institutions (CSOs “</w:t>
            </w:r>
            <w:proofErr w:type="spellStart"/>
            <w:r w:rsidR="3568BC99" w:rsidRPr="0D75AA6A">
              <w:rPr>
                <w:rFonts w:eastAsia="Arial"/>
                <w:color w:val="000000" w:themeColor="text1"/>
              </w:rPr>
              <w:t>Rodzhina</w:t>
            </w:r>
            <w:proofErr w:type="spellEnd"/>
            <w:r w:rsidR="3568BC99" w:rsidRPr="0D75AA6A">
              <w:rPr>
                <w:rFonts w:eastAsia="Arial"/>
                <w:color w:val="000000" w:themeColor="text1"/>
              </w:rPr>
              <w:t xml:space="preserve"> </w:t>
            </w:r>
            <w:proofErr w:type="spellStart"/>
            <w:r w:rsidR="3568BC99" w:rsidRPr="0D75AA6A">
              <w:rPr>
                <w:rFonts w:eastAsia="Arial"/>
                <w:color w:val="000000" w:themeColor="text1"/>
              </w:rPr>
              <w:t>Kolpinga</w:t>
            </w:r>
            <w:proofErr w:type="spellEnd"/>
            <w:r w:rsidR="3568BC99" w:rsidRPr="0D75AA6A">
              <w:rPr>
                <w:rFonts w:eastAsia="Arial"/>
                <w:color w:val="000000" w:themeColor="text1"/>
              </w:rPr>
              <w:t>”, “</w:t>
            </w:r>
            <w:proofErr w:type="spellStart"/>
            <w:r w:rsidR="3568BC99" w:rsidRPr="0D75AA6A">
              <w:rPr>
                <w:rFonts w:eastAsia="Arial"/>
                <w:color w:val="000000" w:themeColor="text1"/>
              </w:rPr>
              <w:t>Zaporuka</w:t>
            </w:r>
            <w:proofErr w:type="spellEnd"/>
            <w:r w:rsidR="3568BC99" w:rsidRPr="0D75AA6A">
              <w:rPr>
                <w:rFonts w:eastAsia="Arial"/>
                <w:color w:val="000000" w:themeColor="text1"/>
              </w:rPr>
              <w:t xml:space="preserve"> </w:t>
            </w:r>
            <w:proofErr w:type="spellStart"/>
            <w:r w:rsidR="3568BC99" w:rsidRPr="0D75AA6A">
              <w:rPr>
                <w:rFonts w:eastAsia="Arial"/>
                <w:color w:val="000000" w:themeColor="text1"/>
              </w:rPr>
              <w:t>Maybutnioho</w:t>
            </w:r>
            <w:proofErr w:type="spellEnd"/>
            <w:r w:rsidR="3568BC99" w:rsidRPr="0D75AA6A">
              <w:rPr>
                <w:rFonts w:eastAsia="Arial"/>
                <w:color w:val="000000" w:themeColor="text1"/>
              </w:rPr>
              <w:t>”), as well as children with disabilities from Roma communities (CSO “Union of Special Families “</w:t>
            </w:r>
            <w:proofErr w:type="spellStart"/>
            <w:r w:rsidR="3568BC99" w:rsidRPr="0D75AA6A">
              <w:rPr>
                <w:rFonts w:eastAsia="Arial"/>
                <w:color w:val="000000" w:themeColor="text1"/>
              </w:rPr>
              <w:t>Ozhyna</w:t>
            </w:r>
            <w:proofErr w:type="spellEnd"/>
            <w:r w:rsidR="3568BC99" w:rsidRPr="0D75AA6A">
              <w:rPr>
                <w:rFonts w:eastAsia="Arial"/>
                <w:color w:val="000000" w:themeColor="text1"/>
              </w:rPr>
              <w:t>”).</w:t>
            </w:r>
          </w:p>
        </w:tc>
      </w:tr>
      <w:tr w:rsidR="009C6D99" w:rsidRPr="00C86BDF" w14:paraId="20BB130D" w14:textId="77777777" w:rsidTr="727E8379">
        <w:trPr>
          <w:trHeight w:val="300"/>
        </w:trPr>
        <w:tc>
          <w:tcPr>
            <w:tcW w:w="10136" w:type="dxa"/>
            <w:tcBorders>
              <w:left w:val="double" w:sz="4" w:space="0" w:color="auto"/>
              <w:right w:val="double" w:sz="4" w:space="0" w:color="auto"/>
            </w:tcBorders>
          </w:tcPr>
          <w:p w14:paraId="451832E3" w14:textId="084D09EF" w:rsidR="009C6D99" w:rsidRPr="009C6D99" w:rsidRDefault="069A6CB3" w:rsidP="4658F793">
            <w:pPr>
              <w:spacing w:after="0" w:line="240" w:lineRule="auto"/>
              <w:jc w:val="both"/>
              <w:rPr>
                <w:rFonts w:ascii="Arial" w:hAnsi="Arial" w:cs="Arial"/>
                <w:i/>
                <w:iCs/>
                <w:sz w:val="20"/>
                <w:szCs w:val="20"/>
              </w:rPr>
            </w:pPr>
            <w:r w:rsidRPr="4658F793">
              <w:rPr>
                <w:rFonts w:ascii="Arial" w:hAnsi="Arial" w:cs="Arial"/>
                <w:i/>
                <w:iCs/>
                <w:sz w:val="20"/>
                <w:szCs w:val="20"/>
              </w:rPr>
              <w:lastRenderedPageBreak/>
              <w:t xml:space="preserve">In what way did the </w:t>
            </w:r>
            <w:proofErr w:type="spellStart"/>
            <w:r w:rsidRPr="4658F793">
              <w:rPr>
                <w:rFonts w:ascii="Arial" w:hAnsi="Arial" w:cs="Arial"/>
                <w:i/>
                <w:iCs/>
                <w:sz w:val="20"/>
                <w:szCs w:val="20"/>
              </w:rPr>
              <w:t>programme</w:t>
            </w:r>
            <w:proofErr w:type="spellEnd"/>
            <w:r w:rsidRPr="4658F793">
              <w:rPr>
                <w:rFonts w:ascii="Arial" w:hAnsi="Arial" w:cs="Arial"/>
                <w:i/>
                <w:iCs/>
                <w:sz w:val="20"/>
                <w:szCs w:val="20"/>
              </w:rPr>
              <w:t xml:space="preserve"> advance equity regarding rights and needs of most marginalized groups</w:t>
            </w:r>
            <w:r w:rsidR="68DFD04C" w:rsidRPr="4658F793">
              <w:rPr>
                <w:rFonts w:ascii="Arial" w:hAnsi="Arial" w:cs="Arial"/>
                <w:i/>
                <w:iCs/>
                <w:sz w:val="20"/>
                <w:szCs w:val="20"/>
              </w:rPr>
              <w:t xml:space="preserve">? </w:t>
            </w:r>
          </w:p>
          <w:p w14:paraId="2E3E226A" w14:textId="490B42CB" w:rsidR="009C6D99" w:rsidRPr="005B263A" w:rsidRDefault="009C6D99" w:rsidP="00144C80">
            <w:pPr>
              <w:spacing w:after="0" w:line="240" w:lineRule="auto"/>
              <w:jc w:val="both"/>
              <w:rPr>
                <w:rFonts w:ascii="Arial" w:hAnsi="Arial" w:cs="Arial"/>
                <w:b/>
                <w:bCs/>
                <w:sz w:val="18"/>
                <w:szCs w:val="18"/>
              </w:rPr>
            </w:pPr>
          </w:p>
        </w:tc>
      </w:tr>
      <w:tr w:rsidR="009C6D99" w:rsidRPr="00C86BDF" w14:paraId="1D859A91" w14:textId="77777777" w:rsidTr="727E8379">
        <w:trPr>
          <w:trHeight w:val="300"/>
        </w:trPr>
        <w:tc>
          <w:tcPr>
            <w:tcW w:w="10136" w:type="dxa"/>
            <w:tcBorders>
              <w:left w:val="double" w:sz="4" w:space="0" w:color="auto"/>
              <w:right w:val="double" w:sz="4" w:space="0" w:color="auto"/>
            </w:tcBorders>
          </w:tcPr>
          <w:p w14:paraId="73CC21DC" w14:textId="6116978F" w:rsidR="009C6D99" w:rsidRPr="00181DA3" w:rsidRDefault="003420D1" w:rsidP="00181DA3">
            <w:pPr>
              <w:spacing w:after="120" w:line="240" w:lineRule="auto"/>
              <w:jc w:val="both"/>
              <w:rPr>
                <w:rFonts w:cstheme="minorHAnsi"/>
              </w:rPr>
            </w:pPr>
            <w:r w:rsidRPr="00181DA3">
              <w:rPr>
                <w:rFonts w:cstheme="minorHAnsi"/>
              </w:rPr>
              <w:t>.</w:t>
            </w:r>
          </w:p>
          <w:p w14:paraId="298FE396" w14:textId="681B7D36" w:rsidR="00EE771C" w:rsidRPr="00181DA3" w:rsidRDefault="48E4B28C" w:rsidP="00181DA3">
            <w:pPr>
              <w:spacing w:after="120" w:line="240" w:lineRule="auto"/>
              <w:jc w:val="both"/>
              <w:rPr>
                <w:rFonts w:cstheme="minorHAnsi"/>
              </w:rPr>
            </w:pPr>
            <w:r w:rsidRPr="00181DA3">
              <w:rPr>
                <w:rFonts w:cstheme="minorHAnsi"/>
              </w:rPr>
              <w:t>The respective tools developed by UNDP accounted for equal inclusion of all marginalized groups of persons with disabilities in humanitarian actions and promoted engagement with the following from the side of local authorities, NGOs, institutions and other respective stakeholders.</w:t>
            </w:r>
          </w:p>
          <w:p w14:paraId="43D6ABB2" w14:textId="4CC78D3D" w:rsidR="00EE771C" w:rsidRPr="00181DA3" w:rsidRDefault="06E63093" w:rsidP="727E8379">
            <w:pPr>
              <w:spacing w:after="120" w:line="240" w:lineRule="auto"/>
              <w:jc w:val="both"/>
            </w:pPr>
            <w:r w:rsidRPr="727E8379">
              <w:t>The UNICEF-led program enhanced equity through the prioritization and selection of CSOs that are represented by people with disabilities, through knowledge and capacity building of OPDs and through increased opportunities for participation from OPDs through an open call for grant application process.</w:t>
            </w:r>
            <w:r w:rsidR="55BDCDB2" w:rsidRPr="727E8379">
              <w:t xml:space="preserve"> </w:t>
            </w:r>
            <w:r w:rsidR="00243444">
              <w:t xml:space="preserve"> The OPDs working with the marginalized groups (in this case, children in institutions and in Roma families) received funding in the form of mini-grants - 3 such OPDs in total.</w:t>
            </w:r>
          </w:p>
        </w:tc>
      </w:tr>
      <w:tr w:rsidR="009C6D99" w:rsidRPr="00C86BDF" w14:paraId="4B0A581F" w14:textId="77777777" w:rsidTr="727E8379">
        <w:trPr>
          <w:trHeight w:val="300"/>
        </w:trPr>
        <w:tc>
          <w:tcPr>
            <w:tcW w:w="10136" w:type="dxa"/>
            <w:tcBorders>
              <w:left w:val="double" w:sz="4" w:space="0" w:color="auto"/>
              <w:right w:val="double" w:sz="4" w:space="0" w:color="auto"/>
            </w:tcBorders>
          </w:tcPr>
          <w:p w14:paraId="5752E86E" w14:textId="303F976A" w:rsidR="009C6D99" w:rsidRPr="009C6D99" w:rsidRDefault="069A6CB3" w:rsidP="4658F793">
            <w:pPr>
              <w:spacing w:after="0" w:line="240" w:lineRule="auto"/>
              <w:jc w:val="both"/>
              <w:rPr>
                <w:rFonts w:ascii="Arial" w:hAnsi="Arial" w:cs="Arial"/>
                <w:i/>
                <w:iCs/>
                <w:sz w:val="20"/>
                <w:szCs w:val="20"/>
              </w:rPr>
            </w:pPr>
            <w:r w:rsidRPr="4658F793">
              <w:rPr>
                <w:rFonts w:ascii="Arial" w:hAnsi="Arial" w:cs="Arial"/>
                <w:i/>
                <w:iCs/>
                <w:sz w:val="20"/>
                <w:szCs w:val="20"/>
              </w:rPr>
              <w:t xml:space="preserve">How have the specific actions undertaken by the </w:t>
            </w:r>
            <w:proofErr w:type="spellStart"/>
            <w:r w:rsidRPr="4658F793">
              <w:rPr>
                <w:rFonts w:ascii="Arial" w:hAnsi="Arial" w:cs="Arial"/>
                <w:i/>
                <w:iCs/>
                <w:sz w:val="20"/>
                <w:szCs w:val="20"/>
              </w:rPr>
              <w:t>programme</w:t>
            </w:r>
            <w:proofErr w:type="spellEnd"/>
            <w:r w:rsidRPr="4658F793">
              <w:rPr>
                <w:rFonts w:ascii="Arial" w:hAnsi="Arial" w:cs="Arial"/>
                <w:i/>
                <w:iCs/>
                <w:sz w:val="20"/>
                <w:szCs w:val="20"/>
              </w:rPr>
              <w:t xml:space="preserve"> contributed </w:t>
            </w:r>
            <w:r w:rsidRPr="4658F793">
              <w:rPr>
                <w:rFonts w:ascii="Arial" w:hAnsi="Arial" w:cs="Arial"/>
                <w:i/>
                <w:iCs/>
                <w:sz w:val="20"/>
                <w:szCs w:val="20"/>
                <w:u w:val="single"/>
              </w:rPr>
              <w:t>directly</w:t>
            </w:r>
            <w:r w:rsidRPr="4658F793">
              <w:rPr>
                <w:rFonts w:ascii="Arial" w:hAnsi="Arial" w:cs="Arial"/>
                <w:i/>
                <w:iCs/>
                <w:sz w:val="20"/>
                <w:szCs w:val="20"/>
              </w:rPr>
              <w:t xml:space="preserve"> to the inclusion of marginalized and underrepresented groups of persons with disabilities</w:t>
            </w:r>
            <w:r w:rsidR="40745EC1" w:rsidRPr="4658F793">
              <w:rPr>
                <w:rFonts w:ascii="Arial" w:hAnsi="Arial" w:cs="Arial"/>
                <w:i/>
                <w:iCs/>
                <w:sz w:val="20"/>
                <w:szCs w:val="20"/>
              </w:rPr>
              <w:t xml:space="preserve">? </w:t>
            </w:r>
          </w:p>
          <w:p w14:paraId="29876A6B" w14:textId="42692529" w:rsidR="009C6D99" w:rsidRPr="00C86BDF" w:rsidRDefault="009C6D99" w:rsidP="00144C80">
            <w:pPr>
              <w:spacing w:after="0" w:line="240" w:lineRule="auto"/>
              <w:jc w:val="both"/>
              <w:rPr>
                <w:rFonts w:ascii="Arial" w:hAnsi="Arial" w:cs="Arial"/>
                <w:sz w:val="18"/>
                <w:szCs w:val="18"/>
              </w:rPr>
            </w:pPr>
          </w:p>
        </w:tc>
      </w:tr>
      <w:tr w:rsidR="009C6D99" w:rsidRPr="00C86BDF" w14:paraId="40EC8024" w14:textId="77777777" w:rsidTr="727E8379">
        <w:trPr>
          <w:trHeight w:val="300"/>
        </w:trPr>
        <w:tc>
          <w:tcPr>
            <w:tcW w:w="10136" w:type="dxa"/>
            <w:tcBorders>
              <w:left w:val="double" w:sz="4" w:space="0" w:color="auto"/>
              <w:right w:val="double" w:sz="4" w:space="0" w:color="auto"/>
            </w:tcBorders>
          </w:tcPr>
          <w:p w14:paraId="5971A3E5" w14:textId="511F1507" w:rsidR="009C6D99" w:rsidRPr="00181DA3" w:rsidRDefault="5216FE5E" w:rsidP="00181DA3">
            <w:pPr>
              <w:spacing w:after="120" w:line="240" w:lineRule="auto"/>
              <w:jc w:val="both"/>
              <w:rPr>
                <w:rFonts w:cstheme="minorHAnsi"/>
              </w:rPr>
            </w:pPr>
            <w:r w:rsidRPr="00181DA3">
              <w:rPr>
                <w:rFonts w:cstheme="minorHAnsi"/>
              </w:rPr>
              <w:t>Marginalized groups of women with disabilities</w:t>
            </w:r>
            <w:r w:rsidR="2242B602" w:rsidRPr="00181DA3">
              <w:rPr>
                <w:rFonts w:cstheme="minorHAnsi"/>
              </w:rPr>
              <w:t>, such as IDPs and ethnic minorities,</w:t>
            </w:r>
            <w:r w:rsidRPr="00181DA3">
              <w:rPr>
                <w:rFonts w:cstheme="minorHAnsi"/>
              </w:rPr>
              <w:t xml:space="preserve"> </w:t>
            </w:r>
            <w:r w:rsidR="5E65E446" w:rsidRPr="00181DA3">
              <w:rPr>
                <w:rFonts w:cstheme="minorHAnsi"/>
              </w:rPr>
              <w:t>are directly included in the initiative groups of women with disabilities</w:t>
            </w:r>
            <w:r w:rsidR="2242B602" w:rsidRPr="00181DA3">
              <w:rPr>
                <w:rFonts w:cstheme="minorHAnsi"/>
              </w:rPr>
              <w:t xml:space="preserve">. The local interventions, conducted by initiative groups </w:t>
            </w:r>
            <w:r w:rsidR="30C25660" w:rsidRPr="00181DA3">
              <w:rPr>
                <w:rFonts w:cstheme="minorHAnsi"/>
              </w:rPr>
              <w:t xml:space="preserve">directly target the marginalized groups of </w:t>
            </w:r>
            <w:r w:rsidR="55457FF3" w:rsidRPr="00181DA3">
              <w:rPr>
                <w:rFonts w:cstheme="minorHAnsi"/>
              </w:rPr>
              <w:t>women with disabilities</w:t>
            </w:r>
            <w:proofErr w:type="gramStart"/>
            <w:r w:rsidR="55457FF3" w:rsidRPr="00181DA3">
              <w:rPr>
                <w:rFonts w:cstheme="minorHAnsi"/>
              </w:rPr>
              <w:t>.</w:t>
            </w:r>
            <w:r w:rsidR="5001BDDC" w:rsidRPr="00181DA3">
              <w:rPr>
                <w:rFonts w:cstheme="minorHAnsi"/>
              </w:rPr>
              <w:t xml:space="preserve"> </w:t>
            </w:r>
            <w:r w:rsidR="00214BB8">
              <w:rPr>
                <w:rFonts w:cstheme="minorHAnsi"/>
              </w:rPr>
              <w:t>.</w:t>
            </w:r>
            <w:proofErr w:type="gramEnd"/>
            <w:r w:rsidR="003A16BD" w:rsidRPr="00181DA3" w:rsidDel="003A16BD">
              <w:rPr>
                <w:rFonts w:cstheme="minorHAnsi"/>
              </w:rPr>
              <w:t xml:space="preserve"> </w:t>
            </w:r>
          </w:p>
          <w:p w14:paraId="777C35A0" w14:textId="33B758F5" w:rsidR="009C6D99" w:rsidRPr="00181DA3" w:rsidRDefault="4B32556F" w:rsidP="00181DA3">
            <w:pPr>
              <w:spacing w:after="120" w:line="240" w:lineRule="auto"/>
              <w:jc w:val="both"/>
              <w:rPr>
                <w:rFonts w:cstheme="minorHAnsi"/>
              </w:rPr>
            </w:pPr>
            <w:r w:rsidRPr="00181DA3">
              <w:rPr>
                <w:rFonts w:cstheme="minorHAnsi"/>
              </w:rPr>
              <w:t>As part of JP,</w:t>
            </w:r>
            <w:r w:rsidR="3A0288F4" w:rsidRPr="00181DA3">
              <w:rPr>
                <w:rFonts w:cstheme="minorHAnsi"/>
              </w:rPr>
              <w:t xml:space="preserve"> </w:t>
            </w:r>
            <w:r w:rsidR="7E434E07" w:rsidRPr="00181DA3">
              <w:rPr>
                <w:rFonts w:cstheme="minorHAnsi"/>
              </w:rPr>
              <w:t xml:space="preserve">UNDP has developed several sets of very specific and needs-tailored recommendations for each of the marginalized and underrepresented groups of persons with disabilities identified. The respective sub-groups are outlined in the first question of this section. </w:t>
            </w:r>
            <w:proofErr w:type="gramStart"/>
            <w:r w:rsidR="7E434E07" w:rsidRPr="00181DA3">
              <w:rPr>
                <w:rFonts w:cstheme="minorHAnsi"/>
              </w:rPr>
              <w:t>All of</w:t>
            </w:r>
            <w:proofErr w:type="gramEnd"/>
            <w:r w:rsidR="7E434E07" w:rsidRPr="00181DA3">
              <w:rPr>
                <w:rFonts w:cstheme="minorHAnsi"/>
              </w:rPr>
              <w:t xml:space="preserve"> these recommendations were developed in tight coordination with representatives of respective </w:t>
            </w:r>
            <w:proofErr w:type="gramStart"/>
            <w:r w:rsidR="7E434E07" w:rsidRPr="00181DA3">
              <w:rPr>
                <w:rFonts w:cstheme="minorHAnsi"/>
              </w:rPr>
              <w:t>persons</w:t>
            </w:r>
            <w:proofErr w:type="gramEnd"/>
            <w:r w:rsidR="7E434E07" w:rsidRPr="00181DA3">
              <w:rPr>
                <w:rFonts w:cstheme="minorHAnsi"/>
              </w:rPr>
              <w:t xml:space="preserve"> with </w:t>
            </w:r>
            <w:proofErr w:type="gramStart"/>
            <w:r w:rsidR="7E434E07" w:rsidRPr="00181DA3">
              <w:rPr>
                <w:rFonts w:cstheme="minorHAnsi"/>
              </w:rPr>
              <w:t>disabilities</w:t>
            </w:r>
            <w:proofErr w:type="gramEnd"/>
            <w:r w:rsidR="7E434E07" w:rsidRPr="00181DA3">
              <w:rPr>
                <w:rFonts w:cstheme="minorHAnsi"/>
              </w:rPr>
              <w:t xml:space="preserve"> sub-groups and OPDs.</w:t>
            </w:r>
          </w:p>
          <w:p w14:paraId="63998DC8" w14:textId="17783C37" w:rsidR="009C6D99" w:rsidRPr="00181DA3" w:rsidRDefault="0F70CF32" w:rsidP="00181DA3">
            <w:pPr>
              <w:spacing w:after="120" w:line="240" w:lineRule="auto"/>
              <w:jc w:val="both"/>
              <w:rPr>
                <w:rFonts w:cstheme="minorHAnsi"/>
              </w:rPr>
            </w:pPr>
            <w:r w:rsidRPr="00181DA3">
              <w:rPr>
                <w:rFonts w:cstheme="minorHAnsi"/>
              </w:rPr>
              <w:t xml:space="preserve">People with disabilities and their representatives were invited </w:t>
            </w:r>
            <w:r w:rsidR="0227762A" w:rsidRPr="00181DA3">
              <w:rPr>
                <w:rFonts w:cstheme="minorHAnsi"/>
              </w:rPr>
              <w:t>by UNFPA</w:t>
            </w:r>
            <w:r w:rsidR="2DA89584" w:rsidRPr="00181DA3">
              <w:rPr>
                <w:rFonts w:cstheme="minorHAnsi"/>
              </w:rPr>
              <w:t xml:space="preserve"> </w:t>
            </w:r>
            <w:r w:rsidRPr="00181DA3">
              <w:rPr>
                <w:rFonts w:cstheme="minorHAnsi"/>
              </w:rPr>
              <w:t xml:space="preserve">to the program implementation at </w:t>
            </w:r>
            <w:proofErr w:type="gramStart"/>
            <w:r w:rsidRPr="00181DA3">
              <w:rPr>
                <w:rFonts w:cstheme="minorHAnsi"/>
              </w:rPr>
              <w:t>all the</w:t>
            </w:r>
            <w:proofErr w:type="gramEnd"/>
            <w:r w:rsidRPr="00181DA3">
              <w:rPr>
                <w:rFonts w:cstheme="minorHAnsi"/>
              </w:rPr>
              <w:t xml:space="preserve"> stages, were key speakers and program products developers, as well as took part in the program activities evaluation.</w:t>
            </w:r>
          </w:p>
          <w:p w14:paraId="0DCB1C62" w14:textId="30768150" w:rsidR="5726DC6C" w:rsidRPr="00181DA3" w:rsidRDefault="323DDC7B" w:rsidP="0D75AA6A">
            <w:pPr>
              <w:spacing w:after="120" w:line="240" w:lineRule="auto"/>
              <w:jc w:val="both"/>
            </w:pPr>
            <w:r w:rsidRPr="0D75AA6A">
              <w:t xml:space="preserve">The selection process of OPDs </w:t>
            </w:r>
            <w:r w:rsidR="19F42182" w:rsidRPr="0D75AA6A">
              <w:t xml:space="preserve">by </w:t>
            </w:r>
            <w:r w:rsidR="74F8BC14" w:rsidRPr="0D75AA6A">
              <w:t>UNICEF</w:t>
            </w:r>
            <w:r w:rsidR="68C4DC74" w:rsidRPr="0D75AA6A">
              <w:t xml:space="preserve"> prioritized</w:t>
            </w:r>
            <w:r w:rsidR="55A8CFDD" w:rsidRPr="0D75AA6A">
              <w:t xml:space="preserve"> those organizations</w:t>
            </w:r>
            <w:r w:rsidR="68C4DC74" w:rsidRPr="0D75AA6A">
              <w:t xml:space="preserve"> CSOs that represented marginalized groups. Within the training program the capacity of </w:t>
            </w:r>
            <w:r w:rsidR="479CC208" w:rsidRPr="0D75AA6A">
              <w:t>OPD</w:t>
            </w:r>
            <w:r w:rsidR="68C4DC74" w:rsidRPr="0D75AA6A">
              <w:t xml:space="preserve">s working directly to include marginalized and underrepresented groups of children with disabilities was enhanced. The training and further support was provided to such organizations as </w:t>
            </w:r>
            <w:r w:rsidR="02DC9485" w:rsidRPr="0D75AA6A">
              <w:t>“</w:t>
            </w:r>
            <w:proofErr w:type="spellStart"/>
            <w:r w:rsidR="68C4DC74" w:rsidRPr="0D75AA6A">
              <w:t>Rodzhina</w:t>
            </w:r>
            <w:proofErr w:type="spellEnd"/>
            <w:r w:rsidR="68C4DC74" w:rsidRPr="0D75AA6A">
              <w:t xml:space="preserve"> </w:t>
            </w:r>
            <w:proofErr w:type="spellStart"/>
            <w:r w:rsidR="68C4DC74" w:rsidRPr="0D75AA6A">
              <w:t>Kolpinga</w:t>
            </w:r>
            <w:proofErr w:type="spellEnd"/>
            <w:r w:rsidR="02DC9485" w:rsidRPr="0D75AA6A">
              <w:t>”</w:t>
            </w:r>
            <w:r w:rsidR="68C4DC74" w:rsidRPr="0D75AA6A">
              <w:t xml:space="preserve">; </w:t>
            </w:r>
            <w:r w:rsidR="02DC9485" w:rsidRPr="0D75AA6A">
              <w:t>“</w:t>
            </w:r>
            <w:proofErr w:type="spellStart"/>
            <w:r w:rsidR="68C4DC74" w:rsidRPr="0D75AA6A">
              <w:t>Zaporuka</w:t>
            </w:r>
            <w:proofErr w:type="spellEnd"/>
            <w:r w:rsidR="68C4DC74" w:rsidRPr="0D75AA6A">
              <w:t xml:space="preserve"> </w:t>
            </w:r>
            <w:proofErr w:type="spellStart"/>
            <w:r w:rsidR="68C4DC74" w:rsidRPr="0D75AA6A">
              <w:t>Maibutnioho</w:t>
            </w:r>
            <w:proofErr w:type="spellEnd"/>
            <w:r w:rsidR="02DC9485" w:rsidRPr="0D75AA6A">
              <w:t>”</w:t>
            </w:r>
            <w:r w:rsidR="68C4DC74" w:rsidRPr="0D75AA6A">
              <w:t xml:space="preserve"> and </w:t>
            </w:r>
            <w:r w:rsidR="02DC9485" w:rsidRPr="0D75AA6A">
              <w:t>“</w:t>
            </w:r>
            <w:proofErr w:type="spellStart"/>
            <w:r w:rsidR="68C4DC74" w:rsidRPr="0D75AA6A">
              <w:t>Ozhyna</w:t>
            </w:r>
            <w:proofErr w:type="spellEnd"/>
            <w:r w:rsidR="02DC9485" w:rsidRPr="0D75AA6A">
              <w:t>”</w:t>
            </w:r>
            <w:r w:rsidR="68C4DC74" w:rsidRPr="0D75AA6A">
              <w:t xml:space="preserve">. The program reached marginalized and underrepresented </w:t>
            </w:r>
            <w:proofErr w:type="gramStart"/>
            <w:r w:rsidR="68C4DC74" w:rsidRPr="0D75AA6A">
              <w:t>groups  through</w:t>
            </w:r>
            <w:proofErr w:type="gramEnd"/>
            <w:r w:rsidR="68C4DC74" w:rsidRPr="0D75AA6A">
              <w:t xml:space="preserve"> mentioned above trained organizations. Namely,</w:t>
            </w:r>
          </w:p>
          <w:p w14:paraId="58EA22B2" w14:textId="3396B91B" w:rsidR="724A939C" w:rsidRPr="00181DA3" w:rsidRDefault="724A939C" w:rsidP="00181DA3">
            <w:pPr>
              <w:pStyle w:val="ListParagraph"/>
              <w:numPr>
                <w:ilvl w:val="0"/>
                <w:numId w:val="3"/>
              </w:numPr>
              <w:spacing w:after="120" w:line="240" w:lineRule="auto"/>
              <w:jc w:val="both"/>
              <w:rPr>
                <w:rFonts w:cstheme="minorHAnsi"/>
              </w:rPr>
            </w:pPr>
            <w:r w:rsidRPr="00181DA3">
              <w:rPr>
                <w:rFonts w:cstheme="minorHAnsi"/>
              </w:rPr>
              <w:t xml:space="preserve">CSO </w:t>
            </w:r>
            <w:r w:rsidR="00C210BC">
              <w:rPr>
                <w:rFonts w:cstheme="minorHAnsi"/>
              </w:rPr>
              <w:t>“</w:t>
            </w:r>
            <w:proofErr w:type="spellStart"/>
            <w:r w:rsidRPr="00181DA3">
              <w:rPr>
                <w:rFonts w:cstheme="minorHAnsi"/>
              </w:rPr>
              <w:t>Rodzina</w:t>
            </w:r>
            <w:proofErr w:type="spellEnd"/>
            <w:r w:rsidRPr="00181DA3">
              <w:rPr>
                <w:rFonts w:cstheme="minorHAnsi"/>
              </w:rPr>
              <w:t xml:space="preserve"> </w:t>
            </w:r>
            <w:proofErr w:type="spellStart"/>
            <w:proofErr w:type="gramStart"/>
            <w:r w:rsidRPr="00181DA3">
              <w:rPr>
                <w:rFonts w:cstheme="minorHAnsi"/>
              </w:rPr>
              <w:t>Kolpinga</w:t>
            </w:r>
            <w:proofErr w:type="spellEnd"/>
            <w:r w:rsidR="00C210BC">
              <w:rPr>
                <w:rFonts w:cstheme="minorHAnsi"/>
              </w:rPr>
              <w:t>”</w:t>
            </w:r>
            <w:r w:rsidRPr="00181DA3">
              <w:rPr>
                <w:rFonts w:cstheme="minorHAnsi"/>
              </w:rPr>
              <w:t xml:space="preserve">  supported</w:t>
            </w:r>
            <w:proofErr w:type="gramEnd"/>
            <w:r w:rsidRPr="00181DA3">
              <w:rPr>
                <w:rFonts w:cstheme="minorHAnsi"/>
              </w:rPr>
              <w:t xml:space="preserve"> children in residential institutions (specialized schools) with psychosocial support through sports and arts activities.</w:t>
            </w:r>
          </w:p>
          <w:p w14:paraId="7A9643CA" w14:textId="40BFB97B" w:rsidR="724A939C" w:rsidRPr="00181DA3" w:rsidRDefault="724A939C" w:rsidP="00181DA3">
            <w:pPr>
              <w:pStyle w:val="ListParagraph"/>
              <w:numPr>
                <w:ilvl w:val="0"/>
                <w:numId w:val="3"/>
              </w:numPr>
              <w:spacing w:after="120" w:line="240" w:lineRule="auto"/>
              <w:jc w:val="both"/>
              <w:rPr>
                <w:rFonts w:cstheme="minorHAnsi"/>
              </w:rPr>
            </w:pPr>
            <w:r w:rsidRPr="00181DA3">
              <w:rPr>
                <w:rFonts w:cstheme="minorHAnsi"/>
              </w:rPr>
              <w:t>CSO “</w:t>
            </w:r>
            <w:proofErr w:type="spellStart"/>
            <w:r w:rsidRPr="00181DA3">
              <w:rPr>
                <w:rFonts w:cstheme="minorHAnsi"/>
              </w:rPr>
              <w:t>Zaporuka</w:t>
            </w:r>
            <w:proofErr w:type="spellEnd"/>
            <w:r w:rsidRPr="00181DA3">
              <w:rPr>
                <w:rFonts w:cstheme="minorHAnsi"/>
              </w:rPr>
              <w:t xml:space="preserve"> </w:t>
            </w:r>
            <w:proofErr w:type="spellStart"/>
            <w:r w:rsidRPr="00181DA3">
              <w:rPr>
                <w:rFonts w:cstheme="minorHAnsi"/>
              </w:rPr>
              <w:t>Maibutnioho</w:t>
            </w:r>
            <w:proofErr w:type="spellEnd"/>
            <w:r w:rsidRPr="00181DA3">
              <w:rPr>
                <w:rFonts w:cstheme="minorHAnsi"/>
              </w:rPr>
              <w:t>” (</w:t>
            </w:r>
            <w:r w:rsidR="00C210BC">
              <w:rPr>
                <w:rFonts w:cstheme="minorHAnsi"/>
              </w:rPr>
              <w:t>“</w:t>
            </w:r>
            <w:r w:rsidRPr="00181DA3">
              <w:rPr>
                <w:rFonts w:cstheme="minorHAnsi"/>
              </w:rPr>
              <w:t>Guarantee of the Future</w:t>
            </w:r>
            <w:r w:rsidR="00C210BC">
              <w:rPr>
                <w:rFonts w:cstheme="minorHAnsi"/>
              </w:rPr>
              <w:t>”</w:t>
            </w:r>
            <w:r w:rsidRPr="00181DA3">
              <w:rPr>
                <w:rFonts w:cstheme="minorHAnsi"/>
              </w:rPr>
              <w:t xml:space="preserve">) supported children from the educational and rehabilitation center </w:t>
            </w:r>
            <w:r w:rsidR="00C210BC">
              <w:rPr>
                <w:rFonts w:cstheme="minorHAnsi"/>
              </w:rPr>
              <w:t>“</w:t>
            </w:r>
            <w:r w:rsidRPr="00181DA3">
              <w:rPr>
                <w:rFonts w:cstheme="minorHAnsi"/>
              </w:rPr>
              <w:t>Formado</w:t>
            </w:r>
            <w:r w:rsidR="00C210BC">
              <w:rPr>
                <w:rFonts w:cstheme="minorHAnsi"/>
              </w:rPr>
              <w:t>”</w:t>
            </w:r>
            <w:r w:rsidRPr="00181DA3">
              <w:rPr>
                <w:rFonts w:cstheme="minorHAnsi"/>
              </w:rPr>
              <w:t xml:space="preserve"> (Boarding School No. 7) based in Odessa, Ukraine with psychosocial support</w:t>
            </w:r>
          </w:p>
          <w:p w14:paraId="66E38184" w14:textId="4FED6C32" w:rsidR="009C6D99" w:rsidRPr="00181DA3" w:rsidRDefault="724A939C" w:rsidP="00181DA3">
            <w:pPr>
              <w:pStyle w:val="ListParagraph"/>
              <w:numPr>
                <w:ilvl w:val="0"/>
                <w:numId w:val="2"/>
              </w:numPr>
              <w:spacing w:after="120" w:line="240" w:lineRule="auto"/>
              <w:jc w:val="both"/>
              <w:rPr>
                <w:rFonts w:cstheme="minorHAnsi"/>
              </w:rPr>
            </w:pPr>
            <w:r w:rsidRPr="00181DA3">
              <w:rPr>
                <w:rFonts w:cstheme="minorHAnsi"/>
              </w:rPr>
              <w:lastRenderedPageBreak/>
              <w:t xml:space="preserve">CSO </w:t>
            </w:r>
            <w:r w:rsidR="00C210BC">
              <w:rPr>
                <w:rFonts w:cstheme="minorHAnsi"/>
              </w:rPr>
              <w:t>“</w:t>
            </w:r>
            <w:proofErr w:type="spellStart"/>
            <w:r w:rsidRPr="00181DA3">
              <w:rPr>
                <w:rFonts w:cstheme="minorHAnsi"/>
              </w:rPr>
              <w:t>Ozhyna</w:t>
            </w:r>
            <w:proofErr w:type="spellEnd"/>
            <w:r w:rsidR="00C210BC">
              <w:rPr>
                <w:rFonts w:cstheme="minorHAnsi"/>
              </w:rPr>
              <w:t>”</w:t>
            </w:r>
            <w:r w:rsidRPr="00181DA3">
              <w:rPr>
                <w:rFonts w:cstheme="minorHAnsi"/>
              </w:rPr>
              <w:t xml:space="preserve"> supports children from special boarding schools and children with disabilities from Roma communities through psychosocial support</w:t>
            </w:r>
          </w:p>
        </w:tc>
      </w:tr>
      <w:tr w:rsidR="009C6D99" w:rsidRPr="00C86BDF" w14:paraId="3A886B4B" w14:textId="77777777" w:rsidTr="727E8379">
        <w:trPr>
          <w:trHeight w:val="300"/>
        </w:trPr>
        <w:tc>
          <w:tcPr>
            <w:tcW w:w="10136" w:type="dxa"/>
            <w:tcBorders>
              <w:left w:val="double" w:sz="4" w:space="0" w:color="auto"/>
              <w:right w:val="double" w:sz="4" w:space="0" w:color="auto"/>
            </w:tcBorders>
          </w:tcPr>
          <w:p w14:paraId="72613350" w14:textId="625C8AB6" w:rsidR="009C6D99" w:rsidRPr="009C6D99" w:rsidRDefault="009C6D99" w:rsidP="009C6D99">
            <w:pPr>
              <w:spacing w:after="0" w:line="240" w:lineRule="auto"/>
              <w:jc w:val="both"/>
              <w:rPr>
                <w:rFonts w:ascii="Arial" w:hAnsi="Arial" w:cs="Arial"/>
                <w:i/>
                <w:sz w:val="20"/>
              </w:rPr>
            </w:pPr>
            <w:r w:rsidRPr="009C6D99">
              <w:rPr>
                <w:rFonts w:ascii="Arial" w:hAnsi="Arial" w:cs="Arial"/>
                <w:i/>
                <w:sz w:val="20"/>
              </w:rPr>
              <w:lastRenderedPageBreak/>
              <w:t xml:space="preserve">How did </w:t>
            </w:r>
            <w:r w:rsidR="00201EAC">
              <w:rPr>
                <w:rFonts w:ascii="Arial" w:hAnsi="Arial" w:cs="Arial"/>
                <w:i/>
                <w:sz w:val="20"/>
              </w:rPr>
              <w:t xml:space="preserve">marginalized and vulnerable persons with disabilities and </w:t>
            </w:r>
            <w:r w:rsidRPr="009C6D99">
              <w:rPr>
                <w:rFonts w:ascii="Arial" w:hAnsi="Arial" w:cs="Arial"/>
                <w:i/>
                <w:sz w:val="20"/>
              </w:rPr>
              <w:t xml:space="preserve">these groups </w:t>
            </w:r>
            <w:r w:rsidR="00201EAC">
              <w:rPr>
                <w:rFonts w:ascii="Arial" w:hAnsi="Arial" w:cs="Arial"/>
                <w:i/>
                <w:sz w:val="20"/>
              </w:rPr>
              <w:t xml:space="preserve">led by marginalized and vulnerable </w:t>
            </w:r>
            <w:r w:rsidRPr="009C6D99">
              <w:rPr>
                <w:rFonts w:ascii="Arial" w:hAnsi="Arial" w:cs="Arial"/>
                <w:i/>
                <w:sz w:val="20"/>
              </w:rPr>
              <w:t>persons with disabilities</w:t>
            </w:r>
            <w:r w:rsidR="00201EAC">
              <w:rPr>
                <w:rFonts w:ascii="Arial" w:hAnsi="Arial" w:cs="Arial"/>
                <w:i/>
                <w:sz w:val="20"/>
              </w:rPr>
              <w:t xml:space="preserve"> (informal/formal)</w:t>
            </w:r>
            <w:r w:rsidRPr="009C6D99">
              <w:rPr>
                <w:rFonts w:ascii="Arial" w:hAnsi="Arial" w:cs="Arial"/>
                <w:i/>
                <w:sz w:val="20"/>
              </w:rPr>
              <w:t xml:space="preserve"> participate in the implementation?</w:t>
            </w:r>
          </w:p>
          <w:p w14:paraId="4BFCC117" w14:textId="5AAC4086" w:rsidR="009C6D99" w:rsidRPr="00C86BDF" w:rsidRDefault="009C6D99" w:rsidP="00144C80">
            <w:pPr>
              <w:spacing w:after="0" w:line="240" w:lineRule="auto"/>
              <w:jc w:val="both"/>
              <w:rPr>
                <w:rFonts w:ascii="Arial" w:hAnsi="Arial" w:cs="Arial"/>
                <w:sz w:val="18"/>
                <w:szCs w:val="18"/>
              </w:rPr>
            </w:pPr>
          </w:p>
        </w:tc>
      </w:tr>
      <w:tr w:rsidR="009C6D99" w:rsidRPr="00C86BDF" w14:paraId="069AA413" w14:textId="77777777" w:rsidTr="727E8379">
        <w:trPr>
          <w:trHeight w:val="300"/>
        </w:trPr>
        <w:tc>
          <w:tcPr>
            <w:tcW w:w="10136" w:type="dxa"/>
            <w:tcBorders>
              <w:left w:val="double" w:sz="4" w:space="0" w:color="auto"/>
              <w:right w:val="double" w:sz="4" w:space="0" w:color="auto"/>
            </w:tcBorders>
          </w:tcPr>
          <w:p w14:paraId="1E4DC20E" w14:textId="5584244C" w:rsidR="009C6D99" w:rsidRPr="00181DA3" w:rsidRDefault="6972B32C" w:rsidP="00181DA3">
            <w:pPr>
              <w:spacing w:after="120" w:line="240" w:lineRule="auto"/>
              <w:jc w:val="both"/>
              <w:rPr>
                <w:rFonts w:cstheme="minorHAnsi"/>
              </w:rPr>
            </w:pPr>
            <w:r w:rsidRPr="00181DA3">
              <w:rPr>
                <w:rFonts w:cstheme="minorHAnsi"/>
              </w:rPr>
              <w:t>Respective participation was ensured mostly through active participation in the assessments conducted via interviews, focus groups discussions and verification of the data collection and assessment tools.</w:t>
            </w:r>
          </w:p>
          <w:p w14:paraId="11CD4526" w14:textId="2BD086FB" w:rsidR="751E3436" w:rsidRPr="00181DA3" w:rsidRDefault="39D33683" w:rsidP="00181DA3">
            <w:pPr>
              <w:spacing w:after="120" w:line="240" w:lineRule="auto"/>
              <w:jc w:val="both"/>
              <w:rPr>
                <w:rFonts w:cstheme="minorHAnsi"/>
              </w:rPr>
            </w:pPr>
            <w:r w:rsidRPr="00181DA3">
              <w:rPr>
                <w:rFonts w:cstheme="minorHAnsi"/>
              </w:rPr>
              <w:t xml:space="preserve">Within the training program, capacity of CSOs working directly to include marginalized and underrepresented groups of children with disabilities was enhanced. </w:t>
            </w:r>
            <w:r w:rsidR="7D380C7A" w:rsidRPr="00181DA3">
              <w:rPr>
                <w:rFonts w:cstheme="minorHAnsi"/>
              </w:rPr>
              <w:t>For example, t</w:t>
            </w:r>
            <w:r w:rsidR="25DB39DA" w:rsidRPr="00181DA3">
              <w:rPr>
                <w:rFonts w:cstheme="minorHAnsi"/>
              </w:rPr>
              <w:t>he</w:t>
            </w:r>
            <w:r w:rsidRPr="00181DA3">
              <w:rPr>
                <w:rFonts w:cstheme="minorHAnsi"/>
              </w:rPr>
              <w:t xml:space="preserve"> training and further support was provided </w:t>
            </w:r>
            <w:r w:rsidR="23B1D622" w:rsidRPr="00181DA3">
              <w:rPr>
                <w:rFonts w:cstheme="minorHAnsi"/>
              </w:rPr>
              <w:t xml:space="preserve">by UNICEF </w:t>
            </w:r>
            <w:r w:rsidRPr="00181DA3">
              <w:rPr>
                <w:rFonts w:cstheme="minorHAnsi"/>
              </w:rPr>
              <w:t>to such organizations as "</w:t>
            </w:r>
            <w:proofErr w:type="spellStart"/>
            <w:r w:rsidRPr="00181DA3">
              <w:rPr>
                <w:rFonts w:cstheme="minorHAnsi"/>
              </w:rPr>
              <w:t>Rodzhina</w:t>
            </w:r>
            <w:proofErr w:type="spellEnd"/>
            <w:r w:rsidRPr="00181DA3">
              <w:rPr>
                <w:rFonts w:cstheme="minorHAnsi"/>
              </w:rPr>
              <w:t xml:space="preserve"> Kolpinga"; "</w:t>
            </w:r>
            <w:proofErr w:type="spellStart"/>
            <w:r w:rsidRPr="00181DA3">
              <w:rPr>
                <w:rFonts w:cstheme="minorHAnsi"/>
              </w:rPr>
              <w:t>Zaporuka</w:t>
            </w:r>
            <w:proofErr w:type="spellEnd"/>
            <w:r w:rsidRPr="00181DA3">
              <w:rPr>
                <w:rFonts w:cstheme="minorHAnsi"/>
              </w:rPr>
              <w:t xml:space="preserve"> </w:t>
            </w:r>
            <w:proofErr w:type="spellStart"/>
            <w:r w:rsidRPr="00181DA3">
              <w:rPr>
                <w:rFonts w:cstheme="minorHAnsi"/>
              </w:rPr>
              <w:t>Maibutnioho</w:t>
            </w:r>
            <w:proofErr w:type="spellEnd"/>
            <w:r w:rsidRPr="00181DA3">
              <w:rPr>
                <w:rFonts w:cstheme="minorHAnsi"/>
              </w:rPr>
              <w:t>" and "</w:t>
            </w:r>
            <w:proofErr w:type="spellStart"/>
            <w:r w:rsidRPr="00181DA3">
              <w:rPr>
                <w:rFonts w:cstheme="minorHAnsi"/>
              </w:rPr>
              <w:t>Ozhyna</w:t>
            </w:r>
            <w:proofErr w:type="spellEnd"/>
            <w:r w:rsidRPr="00181DA3">
              <w:rPr>
                <w:rFonts w:cstheme="minorHAnsi"/>
              </w:rPr>
              <w:t>". The program reached marginalized and underrepresented groups through mentioned above trained organizations. Namely,</w:t>
            </w:r>
          </w:p>
          <w:p w14:paraId="2CACEB73" w14:textId="75707E5E" w:rsidR="39D33683" w:rsidRPr="00181DA3" w:rsidRDefault="39D33683" w:rsidP="00181DA3">
            <w:pPr>
              <w:pStyle w:val="ListParagraph"/>
              <w:numPr>
                <w:ilvl w:val="0"/>
                <w:numId w:val="1"/>
              </w:numPr>
              <w:spacing w:after="120" w:line="240" w:lineRule="auto"/>
              <w:jc w:val="both"/>
              <w:rPr>
                <w:rFonts w:cstheme="minorHAnsi"/>
              </w:rPr>
            </w:pPr>
            <w:r w:rsidRPr="00181DA3">
              <w:rPr>
                <w:rFonts w:cstheme="minorHAnsi"/>
              </w:rPr>
              <w:t>120 children with disabilities in residential institutions were involved in the work of CSO “</w:t>
            </w:r>
            <w:proofErr w:type="spellStart"/>
            <w:r w:rsidRPr="00181DA3">
              <w:rPr>
                <w:rFonts w:cstheme="minorHAnsi"/>
              </w:rPr>
              <w:t>Rodzina</w:t>
            </w:r>
            <w:proofErr w:type="spellEnd"/>
            <w:r w:rsidRPr="00181DA3">
              <w:rPr>
                <w:rFonts w:cstheme="minorHAnsi"/>
              </w:rPr>
              <w:t xml:space="preserve"> </w:t>
            </w:r>
            <w:proofErr w:type="spellStart"/>
            <w:r w:rsidRPr="00181DA3">
              <w:rPr>
                <w:rFonts w:cstheme="minorHAnsi"/>
              </w:rPr>
              <w:t>Kolpinga</w:t>
            </w:r>
            <w:proofErr w:type="spellEnd"/>
            <w:r w:rsidRPr="00181DA3">
              <w:rPr>
                <w:rFonts w:cstheme="minorHAnsi"/>
              </w:rPr>
              <w:t>”.</w:t>
            </w:r>
          </w:p>
          <w:p w14:paraId="40EBB5DA" w14:textId="58C81FFD" w:rsidR="39D33683" w:rsidRPr="00181DA3" w:rsidRDefault="39D33683" w:rsidP="00181DA3">
            <w:pPr>
              <w:pStyle w:val="ListParagraph"/>
              <w:numPr>
                <w:ilvl w:val="0"/>
                <w:numId w:val="1"/>
              </w:numPr>
              <w:spacing w:after="120" w:line="240" w:lineRule="auto"/>
              <w:jc w:val="both"/>
              <w:rPr>
                <w:rFonts w:cstheme="minorHAnsi"/>
              </w:rPr>
            </w:pPr>
            <w:r w:rsidRPr="00181DA3">
              <w:rPr>
                <w:rFonts w:cstheme="minorHAnsi"/>
              </w:rPr>
              <w:t>30 children with disabilities from the education and rehabilitation center “Formado” were engaged in the work of CSO “</w:t>
            </w:r>
            <w:proofErr w:type="spellStart"/>
            <w:r w:rsidRPr="00181DA3">
              <w:rPr>
                <w:rFonts w:cstheme="minorHAnsi"/>
              </w:rPr>
              <w:t>Zaporuka</w:t>
            </w:r>
            <w:proofErr w:type="spellEnd"/>
            <w:r w:rsidRPr="00181DA3">
              <w:rPr>
                <w:rFonts w:cstheme="minorHAnsi"/>
              </w:rPr>
              <w:t xml:space="preserve"> </w:t>
            </w:r>
            <w:proofErr w:type="spellStart"/>
            <w:r w:rsidRPr="00181DA3">
              <w:rPr>
                <w:rFonts w:cstheme="minorHAnsi"/>
              </w:rPr>
              <w:t>Maibutnioho</w:t>
            </w:r>
            <w:proofErr w:type="spellEnd"/>
            <w:r w:rsidRPr="00181DA3">
              <w:rPr>
                <w:rFonts w:cstheme="minorHAnsi"/>
              </w:rPr>
              <w:t>”.</w:t>
            </w:r>
          </w:p>
          <w:p w14:paraId="01DCB178" w14:textId="4E69A331" w:rsidR="39D33683" w:rsidRPr="00181DA3" w:rsidRDefault="39D33683" w:rsidP="00181DA3">
            <w:pPr>
              <w:pStyle w:val="ListParagraph"/>
              <w:numPr>
                <w:ilvl w:val="0"/>
                <w:numId w:val="1"/>
              </w:numPr>
              <w:spacing w:after="120" w:line="240" w:lineRule="auto"/>
              <w:jc w:val="both"/>
              <w:rPr>
                <w:rFonts w:cstheme="minorHAnsi"/>
              </w:rPr>
            </w:pPr>
            <w:r w:rsidRPr="00181DA3">
              <w:rPr>
                <w:rFonts w:cstheme="minorHAnsi"/>
              </w:rPr>
              <w:t xml:space="preserve">14 children from special boarding schools and 3 children with disabilities from Roma families were involved in the work of CSO “Union of Special Families </w:t>
            </w:r>
            <w:proofErr w:type="spellStart"/>
            <w:r w:rsidRPr="00181DA3">
              <w:rPr>
                <w:rFonts w:cstheme="minorHAnsi"/>
              </w:rPr>
              <w:t>Ozhyna</w:t>
            </w:r>
            <w:proofErr w:type="spellEnd"/>
            <w:r w:rsidRPr="00181DA3">
              <w:rPr>
                <w:rFonts w:cstheme="minorHAnsi"/>
              </w:rPr>
              <w:t>”.</w:t>
            </w:r>
          </w:p>
          <w:p w14:paraId="1E88F138" w14:textId="46BDFDED" w:rsidR="009C6D99" w:rsidRPr="00181DA3" w:rsidRDefault="009C6D99" w:rsidP="00181DA3">
            <w:pPr>
              <w:spacing w:after="120" w:line="240" w:lineRule="auto"/>
              <w:jc w:val="both"/>
              <w:rPr>
                <w:rFonts w:cstheme="minorHAnsi"/>
              </w:rPr>
            </w:pPr>
          </w:p>
        </w:tc>
      </w:tr>
      <w:tr w:rsidR="009C6D99" w:rsidRPr="00C86BDF" w14:paraId="077EF51F" w14:textId="77777777" w:rsidTr="727E8379">
        <w:trPr>
          <w:trHeight w:val="300"/>
        </w:trPr>
        <w:tc>
          <w:tcPr>
            <w:tcW w:w="10136" w:type="dxa"/>
            <w:tcBorders>
              <w:left w:val="double" w:sz="4" w:space="0" w:color="auto"/>
              <w:right w:val="double" w:sz="4" w:space="0" w:color="auto"/>
            </w:tcBorders>
          </w:tcPr>
          <w:p w14:paraId="263D08B1" w14:textId="0573B9E7" w:rsidR="009C6D99" w:rsidRPr="009C6D99" w:rsidRDefault="009C6D99" w:rsidP="009C6D99">
            <w:pPr>
              <w:spacing w:after="0" w:line="240" w:lineRule="auto"/>
              <w:jc w:val="both"/>
              <w:rPr>
                <w:rFonts w:ascii="Arial" w:hAnsi="Arial" w:cs="Arial"/>
                <w:i/>
                <w:sz w:val="20"/>
              </w:rPr>
            </w:pPr>
            <w:r w:rsidRPr="009C6D99">
              <w:rPr>
                <w:rFonts w:ascii="Arial" w:hAnsi="Arial" w:cs="Arial"/>
                <w:i/>
                <w:sz w:val="20"/>
              </w:rPr>
              <w:t xml:space="preserve">Are there under-represented groups </w:t>
            </w:r>
            <w:r w:rsidR="006146AB">
              <w:rPr>
                <w:rFonts w:ascii="Arial" w:hAnsi="Arial" w:cs="Arial"/>
                <w:i/>
                <w:sz w:val="20"/>
              </w:rPr>
              <w:t xml:space="preserve">that </w:t>
            </w:r>
            <w:r w:rsidRPr="009C6D99">
              <w:rPr>
                <w:rFonts w:ascii="Arial" w:hAnsi="Arial" w:cs="Arial"/>
                <w:i/>
                <w:sz w:val="20"/>
              </w:rPr>
              <w:t xml:space="preserve">have not yet been involved in the </w:t>
            </w:r>
            <w:proofErr w:type="spellStart"/>
            <w:r w:rsidRPr="009C6D99">
              <w:rPr>
                <w:rFonts w:ascii="Arial" w:hAnsi="Arial" w:cs="Arial"/>
                <w:i/>
                <w:sz w:val="20"/>
              </w:rPr>
              <w:t>programme</w:t>
            </w:r>
            <w:proofErr w:type="spellEnd"/>
            <w:r w:rsidRPr="009C6D99">
              <w:rPr>
                <w:rFonts w:ascii="Arial" w:hAnsi="Arial" w:cs="Arial"/>
                <w:i/>
                <w:sz w:val="20"/>
              </w:rPr>
              <w:t xml:space="preserve">? Please share further details and suggestions for how they can be included. </w:t>
            </w:r>
          </w:p>
          <w:p w14:paraId="5712CE3E" w14:textId="77777777" w:rsidR="009C6D99" w:rsidRPr="00C86BDF" w:rsidRDefault="009C6D99" w:rsidP="00144C80">
            <w:pPr>
              <w:spacing w:before="60" w:after="60"/>
              <w:jc w:val="both"/>
              <w:rPr>
                <w:rFonts w:ascii="Arial" w:hAnsi="Arial" w:cs="Arial"/>
                <w:sz w:val="18"/>
                <w:szCs w:val="18"/>
              </w:rPr>
            </w:pPr>
          </w:p>
        </w:tc>
      </w:tr>
      <w:tr w:rsidR="009C6D99" w:rsidRPr="00C86BDF" w14:paraId="2818EE25" w14:textId="77777777" w:rsidTr="727E8379">
        <w:trPr>
          <w:trHeight w:val="300"/>
        </w:trPr>
        <w:tc>
          <w:tcPr>
            <w:tcW w:w="10136" w:type="dxa"/>
            <w:tcBorders>
              <w:left w:val="double" w:sz="4" w:space="0" w:color="auto"/>
              <w:right w:val="double" w:sz="4" w:space="0" w:color="auto"/>
            </w:tcBorders>
          </w:tcPr>
          <w:p w14:paraId="52D0A139" w14:textId="52EE4170" w:rsidR="009C6D99" w:rsidRPr="00181DA3" w:rsidRDefault="13095534" w:rsidP="00181DA3">
            <w:pPr>
              <w:spacing w:after="120" w:line="240" w:lineRule="auto"/>
              <w:jc w:val="both"/>
              <w:rPr>
                <w:rFonts w:cstheme="minorHAnsi"/>
              </w:rPr>
            </w:pPr>
            <w:r w:rsidRPr="00181DA3">
              <w:rPr>
                <w:rFonts w:cstheme="minorHAnsi"/>
              </w:rPr>
              <w:t>In general, t</w:t>
            </w:r>
            <w:r w:rsidR="507A3851" w:rsidRPr="00181DA3">
              <w:rPr>
                <w:rFonts w:cstheme="minorHAnsi"/>
              </w:rPr>
              <w:t>here</w:t>
            </w:r>
            <w:r w:rsidR="0690EDC4" w:rsidRPr="00181DA3">
              <w:rPr>
                <w:rFonts w:cstheme="minorHAnsi"/>
              </w:rPr>
              <w:t xml:space="preserve"> were no underrepresented sub-groups of </w:t>
            </w:r>
            <w:proofErr w:type="gramStart"/>
            <w:r w:rsidR="0690EDC4" w:rsidRPr="00181DA3">
              <w:rPr>
                <w:rFonts w:cstheme="minorHAnsi"/>
              </w:rPr>
              <w:t>persons</w:t>
            </w:r>
            <w:proofErr w:type="gramEnd"/>
            <w:r w:rsidR="0690EDC4" w:rsidRPr="00181DA3">
              <w:rPr>
                <w:rFonts w:cstheme="minorHAnsi"/>
              </w:rPr>
              <w:t xml:space="preserve"> with disabilities that were not included </w:t>
            </w:r>
            <w:proofErr w:type="gramStart"/>
            <w:r w:rsidR="0690EDC4" w:rsidRPr="00181DA3">
              <w:rPr>
                <w:rFonts w:cstheme="minorHAnsi"/>
              </w:rPr>
              <w:t>into</w:t>
            </w:r>
            <w:proofErr w:type="gramEnd"/>
            <w:r w:rsidR="0690EDC4" w:rsidRPr="00181DA3">
              <w:rPr>
                <w:rFonts w:cstheme="minorHAnsi"/>
              </w:rPr>
              <w:t xml:space="preserve"> the response activities of </w:t>
            </w:r>
            <w:r w:rsidR="1F1FE9D5" w:rsidRPr="00181DA3">
              <w:rPr>
                <w:rFonts w:cstheme="minorHAnsi"/>
              </w:rPr>
              <w:t>J</w:t>
            </w:r>
            <w:r w:rsidR="507A3851" w:rsidRPr="00181DA3">
              <w:rPr>
                <w:rFonts w:cstheme="minorHAnsi"/>
              </w:rPr>
              <w:t>P</w:t>
            </w:r>
            <w:r w:rsidR="0690EDC4" w:rsidRPr="00181DA3">
              <w:rPr>
                <w:rFonts w:cstheme="minorHAnsi"/>
              </w:rPr>
              <w:t>.</w:t>
            </w:r>
          </w:p>
          <w:p w14:paraId="71CB8778" w14:textId="5A7436E4" w:rsidR="009C6D99" w:rsidRPr="00181DA3" w:rsidRDefault="7872EA9B" w:rsidP="00181DA3">
            <w:pPr>
              <w:spacing w:after="120" w:line="240" w:lineRule="auto"/>
              <w:jc w:val="both"/>
              <w:rPr>
                <w:rFonts w:cstheme="minorHAnsi"/>
              </w:rPr>
            </w:pPr>
            <w:r w:rsidRPr="00181DA3">
              <w:rPr>
                <w:rFonts w:cstheme="minorHAnsi"/>
              </w:rPr>
              <w:t>Just</w:t>
            </w:r>
            <w:r w:rsidR="49493088" w:rsidRPr="00181DA3">
              <w:rPr>
                <w:rFonts w:cstheme="minorHAnsi"/>
              </w:rPr>
              <w:t xml:space="preserve"> </w:t>
            </w:r>
            <w:r w:rsidR="718DD0F5" w:rsidRPr="00181DA3">
              <w:rPr>
                <w:rFonts w:cstheme="minorHAnsi"/>
              </w:rPr>
              <w:t xml:space="preserve">CSOs led by parents with complex disabilities were under-represented in the </w:t>
            </w:r>
            <w:proofErr w:type="spellStart"/>
            <w:r w:rsidR="718DD0F5" w:rsidRPr="00181DA3">
              <w:rPr>
                <w:rFonts w:cstheme="minorHAnsi"/>
              </w:rPr>
              <w:t>programme</w:t>
            </w:r>
            <w:proofErr w:type="spellEnd"/>
            <w:r w:rsidR="718DD0F5" w:rsidRPr="00181DA3">
              <w:rPr>
                <w:rFonts w:cstheme="minorHAnsi"/>
              </w:rPr>
              <w:t xml:space="preserve">. It happened because parents are overloaded with 24/7 care arrangements for children and did not apply for training open call. UNICEF and partners will take additional measures to adjust implementation modalities to the needs of this target group and to propose additional support through online and offline modalities.   </w:t>
            </w:r>
          </w:p>
        </w:tc>
      </w:tr>
    </w:tbl>
    <w:p w14:paraId="1B86F16A" w14:textId="77777777" w:rsidR="009C6D99" w:rsidRPr="00E83291" w:rsidRDefault="009C6D99" w:rsidP="00772D38">
      <w:pPr>
        <w:pStyle w:val="ListParagraph"/>
        <w:rPr>
          <w:rFonts w:ascii="Arial" w:hAnsi="Arial" w:cs="Arial"/>
          <w:lang w:val="x-none" w:eastAsia="x-none"/>
        </w:rPr>
      </w:pPr>
    </w:p>
    <w:p w14:paraId="0E6AB137" w14:textId="0A9E30B9" w:rsidR="00996C34" w:rsidRPr="00366A68" w:rsidRDefault="00996C34" w:rsidP="00366A68">
      <w:pPr>
        <w:spacing w:after="0" w:line="240" w:lineRule="auto"/>
        <w:jc w:val="both"/>
        <w:rPr>
          <w:rFonts w:ascii="Arial" w:hAnsi="Arial" w:cs="Arial"/>
          <w:i/>
          <w:sz w:val="20"/>
        </w:rPr>
      </w:pPr>
      <w:r w:rsidRPr="00366A68">
        <w:rPr>
          <w:rFonts w:ascii="Arial" w:hAnsi="Arial" w:cs="Arial"/>
          <w:i/>
          <w:sz w:val="20"/>
        </w:rPr>
        <w:t xml:space="preserve">Please use the table below to </w:t>
      </w:r>
      <w:r w:rsidR="003F3E8E" w:rsidRPr="00366A68">
        <w:rPr>
          <w:rFonts w:ascii="Arial" w:hAnsi="Arial" w:cs="Arial"/>
          <w:i/>
          <w:sz w:val="20"/>
        </w:rPr>
        <w:t xml:space="preserve">list the type of </w:t>
      </w:r>
      <w:r w:rsidR="00EC0EE9" w:rsidRPr="00366A68">
        <w:rPr>
          <w:rFonts w:ascii="Arial" w:hAnsi="Arial" w:cs="Arial"/>
          <w:i/>
          <w:sz w:val="20"/>
        </w:rPr>
        <w:t xml:space="preserve">marginalized and underrepresented groups of </w:t>
      </w:r>
      <w:proofErr w:type="gramStart"/>
      <w:r w:rsidR="00EC0EE9" w:rsidRPr="00366A68">
        <w:rPr>
          <w:rFonts w:ascii="Arial" w:hAnsi="Arial" w:cs="Arial"/>
          <w:i/>
          <w:sz w:val="20"/>
        </w:rPr>
        <w:t>persons</w:t>
      </w:r>
      <w:proofErr w:type="gramEnd"/>
      <w:r w:rsidR="00EC0EE9" w:rsidRPr="00366A68">
        <w:rPr>
          <w:rFonts w:ascii="Arial" w:hAnsi="Arial" w:cs="Arial"/>
          <w:i/>
          <w:sz w:val="20"/>
        </w:rPr>
        <w:t xml:space="preserve"> with </w:t>
      </w:r>
      <w:r w:rsidRPr="00366A68">
        <w:rPr>
          <w:rFonts w:ascii="Arial" w:hAnsi="Arial" w:cs="Arial"/>
          <w:i/>
          <w:sz w:val="20"/>
        </w:rPr>
        <w:t xml:space="preserve">disabilities </w:t>
      </w:r>
      <w:r w:rsidR="003F3E8E" w:rsidRPr="00366A68">
        <w:rPr>
          <w:rFonts w:ascii="Arial" w:hAnsi="Arial" w:cs="Arial"/>
          <w:i/>
          <w:sz w:val="20"/>
        </w:rPr>
        <w:t xml:space="preserve">who were </w:t>
      </w:r>
      <w:r w:rsidRPr="00366A68">
        <w:rPr>
          <w:rFonts w:ascii="Arial" w:hAnsi="Arial" w:cs="Arial"/>
          <w:i/>
          <w:sz w:val="20"/>
        </w:rPr>
        <w:t xml:space="preserve">included </w:t>
      </w:r>
      <w:r w:rsidR="003F3E8E" w:rsidRPr="00366A68">
        <w:rPr>
          <w:rFonts w:ascii="Arial" w:hAnsi="Arial" w:cs="Arial"/>
          <w:i/>
          <w:sz w:val="20"/>
        </w:rPr>
        <w:t xml:space="preserve">so far in </w:t>
      </w:r>
      <w:proofErr w:type="spellStart"/>
      <w:r w:rsidR="003F3E8E" w:rsidRPr="00366A68">
        <w:rPr>
          <w:rFonts w:ascii="Arial" w:hAnsi="Arial" w:cs="Arial"/>
          <w:i/>
          <w:sz w:val="20"/>
        </w:rPr>
        <w:t>programme</w:t>
      </w:r>
      <w:proofErr w:type="spellEnd"/>
      <w:r w:rsidR="003F3E8E" w:rsidRPr="00366A68">
        <w:rPr>
          <w:rFonts w:ascii="Arial" w:hAnsi="Arial" w:cs="Arial"/>
          <w:i/>
          <w:sz w:val="20"/>
        </w:rPr>
        <w:t xml:space="preserve"> implementation. </w:t>
      </w:r>
    </w:p>
    <w:p w14:paraId="3B5DEB66" w14:textId="77777777" w:rsidR="00EE444C" w:rsidRPr="000D7FB9" w:rsidRDefault="00EE444C" w:rsidP="00EE444C">
      <w:pPr>
        <w:pStyle w:val="ListParagraph"/>
        <w:spacing w:after="0" w:line="240" w:lineRule="auto"/>
        <w:ind w:left="1080"/>
        <w:jc w:val="both"/>
        <w:rPr>
          <w:rFonts w:ascii="Arial" w:hAnsi="Arial" w:cs="Arial"/>
          <w:i/>
          <w:sz w:val="20"/>
          <w:highlight w:val="yellow"/>
        </w:rPr>
      </w:pPr>
    </w:p>
    <w:tbl>
      <w:tblPr>
        <w:tblStyle w:val="TableGrid"/>
        <w:tblW w:w="10116" w:type="dxa"/>
        <w:tblInd w:w="85" w:type="dxa"/>
        <w:tblLook w:val="04A0" w:firstRow="1" w:lastRow="0" w:firstColumn="1" w:lastColumn="0" w:noHBand="0" w:noVBand="1"/>
        <w:tblCaption w:val="Indicators for meaningful participation of persons with disabilities"/>
        <w:tblDescription w:val="Row 1 column 1-indicator, column 2 baseline, column 3 target, column- 4 means of verification. Please provide sex disaggregation for all baseline and end line figures, as relevant."/>
      </w:tblPr>
      <w:tblGrid>
        <w:gridCol w:w="3454"/>
        <w:gridCol w:w="6662"/>
      </w:tblGrid>
      <w:tr w:rsidR="003F3E8E" w:rsidRPr="00D76914" w14:paraId="7C65CE03" w14:textId="77777777" w:rsidTr="3F41F1C5">
        <w:trPr>
          <w:tblHeader/>
        </w:trPr>
        <w:tc>
          <w:tcPr>
            <w:tcW w:w="3454" w:type="dxa"/>
          </w:tcPr>
          <w:p w14:paraId="59FD2116" w14:textId="7FDA86F1" w:rsidR="003F3E8E" w:rsidRPr="00181DA3" w:rsidRDefault="003F3E8E" w:rsidP="00181DA3">
            <w:pPr>
              <w:spacing w:after="0" w:line="240" w:lineRule="auto"/>
              <w:rPr>
                <w:rFonts w:cstheme="minorHAnsi"/>
                <w:b/>
                <w:sz w:val="20"/>
                <w:szCs w:val="20"/>
              </w:rPr>
            </w:pPr>
            <w:r w:rsidRPr="00181DA3">
              <w:rPr>
                <w:rFonts w:cstheme="minorHAnsi"/>
                <w:b/>
                <w:sz w:val="20"/>
                <w:szCs w:val="20"/>
              </w:rPr>
              <w:t xml:space="preserve">Type of Marginalized or Underrepresented group </w:t>
            </w:r>
          </w:p>
        </w:tc>
        <w:tc>
          <w:tcPr>
            <w:tcW w:w="6662" w:type="dxa"/>
          </w:tcPr>
          <w:p w14:paraId="5EEB223B" w14:textId="46FD3085" w:rsidR="003F3E8E" w:rsidRPr="00181DA3" w:rsidRDefault="006146AB" w:rsidP="00181DA3">
            <w:pPr>
              <w:spacing w:after="0" w:line="240" w:lineRule="auto"/>
              <w:rPr>
                <w:rFonts w:cstheme="minorHAnsi"/>
                <w:b/>
                <w:bCs/>
                <w:sz w:val="20"/>
                <w:szCs w:val="20"/>
              </w:rPr>
            </w:pPr>
            <w:r w:rsidRPr="00181DA3">
              <w:rPr>
                <w:rFonts w:cstheme="minorHAnsi"/>
                <w:b/>
                <w:bCs/>
                <w:sz w:val="20"/>
                <w:szCs w:val="20"/>
              </w:rPr>
              <w:t xml:space="preserve">Organization </w:t>
            </w:r>
            <w:bookmarkStart w:id="2" w:name="_Int_tRftFXAs"/>
            <w:r w:rsidRPr="00181DA3">
              <w:rPr>
                <w:rFonts w:cstheme="minorHAnsi"/>
                <w:b/>
                <w:bCs/>
                <w:sz w:val="20"/>
                <w:szCs w:val="20"/>
              </w:rPr>
              <w:t>c</w:t>
            </w:r>
            <w:r w:rsidR="003F3E8E" w:rsidRPr="00181DA3">
              <w:rPr>
                <w:rFonts w:cstheme="minorHAnsi"/>
                <w:b/>
                <w:bCs/>
                <w:sz w:val="20"/>
                <w:szCs w:val="20"/>
              </w:rPr>
              <w:t>ontact</w:t>
            </w:r>
            <w:bookmarkEnd w:id="2"/>
            <w:r w:rsidR="003F3E8E" w:rsidRPr="00181DA3">
              <w:rPr>
                <w:rFonts w:cstheme="minorHAnsi"/>
                <w:b/>
                <w:bCs/>
                <w:sz w:val="20"/>
                <w:szCs w:val="20"/>
              </w:rPr>
              <w:t xml:space="preserve"> details </w:t>
            </w:r>
          </w:p>
          <w:p w14:paraId="7D8D1815" w14:textId="43AF2057" w:rsidR="003F3E8E" w:rsidRPr="00181DA3" w:rsidRDefault="003F3E8E" w:rsidP="00181DA3">
            <w:pPr>
              <w:spacing w:after="0" w:line="240" w:lineRule="auto"/>
              <w:rPr>
                <w:rFonts w:cstheme="minorHAnsi"/>
                <w:b/>
                <w:bCs/>
                <w:sz w:val="20"/>
                <w:szCs w:val="20"/>
              </w:rPr>
            </w:pPr>
            <w:r w:rsidRPr="00181DA3">
              <w:rPr>
                <w:rFonts w:cstheme="minorHAnsi"/>
                <w:sz w:val="20"/>
                <w:szCs w:val="20"/>
              </w:rPr>
              <w:t>(</w:t>
            </w:r>
            <w:r w:rsidR="338619EF" w:rsidRPr="00181DA3">
              <w:rPr>
                <w:rFonts w:cstheme="minorHAnsi"/>
                <w:sz w:val="20"/>
                <w:szCs w:val="20"/>
              </w:rPr>
              <w:t>Email</w:t>
            </w:r>
            <w:r w:rsidRPr="00181DA3">
              <w:rPr>
                <w:rFonts w:cstheme="minorHAnsi"/>
                <w:sz w:val="20"/>
                <w:szCs w:val="20"/>
              </w:rPr>
              <w:t xml:space="preserve"> address of </w:t>
            </w:r>
            <w:r w:rsidR="006146AB" w:rsidRPr="00181DA3">
              <w:rPr>
                <w:rFonts w:cstheme="minorHAnsi"/>
                <w:sz w:val="20"/>
                <w:szCs w:val="20"/>
              </w:rPr>
              <w:t xml:space="preserve">Organization </w:t>
            </w:r>
            <w:r w:rsidRPr="00181DA3">
              <w:rPr>
                <w:rFonts w:cstheme="minorHAnsi"/>
                <w:sz w:val="20"/>
                <w:szCs w:val="20"/>
              </w:rPr>
              <w:t>contact</w:t>
            </w:r>
            <w:r w:rsidR="006146AB" w:rsidRPr="00181DA3">
              <w:rPr>
                <w:rFonts w:cstheme="minorHAnsi"/>
                <w:sz w:val="20"/>
                <w:szCs w:val="20"/>
              </w:rPr>
              <w:t xml:space="preserve"> </w:t>
            </w:r>
            <w:r w:rsidRPr="00181DA3">
              <w:rPr>
                <w:rFonts w:cstheme="minorHAnsi"/>
                <w:sz w:val="20"/>
                <w:szCs w:val="20"/>
              </w:rPr>
              <w:t>where available)</w:t>
            </w:r>
          </w:p>
        </w:tc>
      </w:tr>
      <w:tr w:rsidR="003F3E8E" w:rsidRPr="00D76914" w14:paraId="4DF0770B" w14:textId="77777777" w:rsidTr="3F41F1C5">
        <w:tc>
          <w:tcPr>
            <w:tcW w:w="3454" w:type="dxa"/>
          </w:tcPr>
          <w:p w14:paraId="689D33DC" w14:textId="66AB85D9" w:rsidR="003F3E8E" w:rsidRPr="00181DA3" w:rsidRDefault="3596D382" w:rsidP="00181DA3">
            <w:pPr>
              <w:spacing w:after="0" w:line="240" w:lineRule="auto"/>
              <w:rPr>
                <w:rFonts w:eastAsia="Arial"/>
                <w:color w:val="000000" w:themeColor="text1"/>
                <w:sz w:val="20"/>
                <w:szCs w:val="20"/>
              </w:rPr>
            </w:pPr>
            <w:r w:rsidRPr="64DF4C36">
              <w:rPr>
                <w:rFonts w:eastAsia="Arial"/>
                <w:color w:val="000000" w:themeColor="text1"/>
                <w:sz w:val="20"/>
                <w:szCs w:val="20"/>
              </w:rPr>
              <w:t>Rural women</w:t>
            </w:r>
            <w:r w:rsidR="00243444">
              <w:rPr>
                <w:rFonts w:eastAsia="Arial"/>
                <w:color w:val="000000" w:themeColor="text1"/>
                <w:sz w:val="20"/>
                <w:szCs w:val="20"/>
              </w:rPr>
              <w:t xml:space="preserve"> with disabilities</w:t>
            </w:r>
          </w:p>
        </w:tc>
        <w:tc>
          <w:tcPr>
            <w:tcW w:w="6662" w:type="dxa"/>
          </w:tcPr>
          <w:p w14:paraId="71DB78FA" w14:textId="6A0328BA" w:rsidR="003F3E8E" w:rsidRPr="00181DA3" w:rsidRDefault="28093F15"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 xml:space="preserve">Business Network of Rural Women: </w:t>
            </w:r>
            <w:hyperlink r:id="rId129" w:history="1">
              <w:r w:rsidR="00840930" w:rsidRPr="00D365E5">
                <w:rPr>
                  <w:rStyle w:val="Hyperlink"/>
                  <w:rFonts w:eastAsia="Arial" w:cstheme="minorHAnsi"/>
                  <w:sz w:val="20"/>
                  <w:szCs w:val="20"/>
                </w:rPr>
                <w:t>sofia.burtak@gmail.com</w:t>
              </w:r>
            </w:hyperlink>
          </w:p>
        </w:tc>
      </w:tr>
      <w:tr w:rsidR="003F3E8E" w:rsidRPr="00D76914" w14:paraId="7C46A45C" w14:textId="77777777" w:rsidTr="3F41F1C5">
        <w:tc>
          <w:tcPr>
            <w:tcW w:w="3454" w:type="dxa"/>
          </w:tcPr>
          <w:p w14:paraId="1D13B97D" w14:textId="61ECBC94" w:rsidR="003F3E8E" w:rsidRPr="00181DA3" w:rsidRDefault="3596D382"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Women living with HIV</w:t>
            </w:r>
          </w:p>
        </w:tc>
        <w:tc>
          <w:tcPr>
            <w:tcW w:w="6662" w:type="dxa"/>
          </w:tcPr>
          <w:p w14:paraId="18BFB7BF" w14:textId="494D011C" w:rsidR="003F3E8E" w:rsidRPr="00181DA3" w:rsidRDefault="02D4F475"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 xml:space="preserve">Positive women: </w:t>
            </w:r>
            <w:hyperlink r:id="rId130" w:history="1">
              <w:r w:rsidR="00840930" w:rsidRPr="00D365E5">
                <w:rPr>
                  <w:rStyle w:val="Hyperlink"/>
                  <w:rFonts w:eastAsia="Arial" w:cstheme="minorHAnsi"/>
                  <w:sz w:val="20"/>
                  <w:szCs w:val="20"/>
                </w:rPr>
                <w:t>novytska.nat@gmail.com</w:t>
              </w:r>
            </w:hyperlink>
          </w:p>
        </w:tc>
      </w:tr>
      <w:tr w:rsidR="005B0769" w:rsidRPr="00D76914" w14:paraId="3234AFB0" w14:textId="77777777" w:rsidTr="3F41F1C5">
        <w:tc>
          <w:tcPr>
            <w:tcW w:w="3454" w:type="dxa"/>
          </w:tcPr>
          <w:p w14:paraId="3543F4ED" w14:textId="701598A6" w:rsidR="005B0769" w:rsidRPr="00181DA3" w:rsidDel="00B94212" w:rsidRDefault="61B0FFD9" w:rsidP="00181DA3">
            <w:pPr>
              <w:spacing w:after="0" w:line="240" w:lineRule="auto"/>
              <w:rPr>
                <w:rFonts w:eastAsia="Arial"/>
                <w:color w:val="000000" w:themeColor="text1"/>
                <w:sz w:val="20"/>
                <w:szCs w:val="20"/>
              </w:rPr>
            </w:pPr>
            <w:r w:rsidRPr="64DF4C36">
              <w:rPr>
                <w:rFonts w:eastAsia="Arial"/>
                <w:color w:val="000000" w:themeColor="text1"/>
                <w:sz w:val="20"/>
                <w:szCs w:val="20"/>
              </w:rPr>
              <w:t>Roma Women</w:t>
            </w:r>
            <w:r w:rsidR="00243444">
              <w:rPr>
                <w:rFonts w:eastAsia="Arial"/>
                <w:color w:val="000000" w:themeColor="text1"/>
                <w:sz w:val="20"/>
                <w:szCs w:val="20"/>
              </w:rPr>
              <w:t xml:space="preserve"> with disabilities</w:t>
            </w:r>
          </w:p>
        </w:tc>
        <w:tc>
          <w:tcPr>
            <w:tcW w:w="6662" w:type="dxa"/>
          </w:tcPr>
          <w:p w14:paraId="0B17FC3F" w14:textId="3B8654DC" w:rsidR="005B0769" w:rsidRPr="00181DA3" w:rsidRDefault="02D4F475"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 xml:space="preserve">Roma women’s fund </w:t>
            </w:r>
            <w:proofErr w:type="spellStart"/>
            <w:r w:rsidRPr="00181DA3">
              <w:rPr>
                <w:rFonts w:eastAsia="Arial" w:cstheme="minorHAnsi"/>
                <w:color w:val="000000" w:themeColor="text1"/>
                <w:sz w:val="20"/>
                <w:szCs w:val="20"/>
              </w:rPr>
              <w:t>Chirikli</w:t>
            </w:r>
            <w:proofErr w:type="spellEnd"/>
            <w:r w:rsidRPr="00181DA3">
              <w:rPr>
                <w:rFonts w:eastAsia="Arial" w:cstheme="minorHAnsi"/>
                <w:color w:val="000000" w:themeColor="text1"/>
                <w:sz w:val="20"/>
                <w:szCs w:val="20"/>
              </w:rPr>
              <w:t xml:space="preserve">: </w:t>
            </w:r>
            <w:hyperlink r:id="rId131" w:history="1">
              <w:r w:rsidR="00840930" w:rsidRPr="00D365E5">
                <w:rPr>
                  <w:rStyle w:val="Hyperlink"/>
                  <w:rFonts w:eastAsia="Arial" w:cstheme="minorHAnsi"/>
                  <w:sz w:val="20"/>
                  <w:szCs w:val="20"/>
                </w:rPr>
                <w:t>konduryulian@gmail.com</w:t>
              </w:r>
            </w:hyperlink>
          </w:p>
        </w:tc>
      </w:tr>
      <w:tr w:rsidR="00A54188" w:rsidRPr="00D76914" w14:paraId="1D3DA3FB" w14:textId="77777777" w:rsidTr="3F41F1C5">
        <w:tc>
          <w:tcPr>
            <w:tcW w:w="3454" w:type="dxa"/>
          </w:tcPr>
          <w:p w14:paraId="78E24AF8" w14:textId="2A23F095" w:rsidR="00A54188" w:rsidRPr="00181DA3" w:rsidRDefault="61B0FFD9"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Women with disabilities</w:t>
            </w:r>
          </w:p>
        </w:tc>
        <w:tc>
          <w:tcPr>
            <w:tcW w:w="6662" w:type="dxa"/>
          </w:tcPr>
          <w:p w14:paraId="1C630182" w14:textId="5671AD5E" w:rsidR="00A54188" w:rsidRPr="00181DA3" w:rsidRDefault="02D4F475"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 xml:space="preserve">National Assembly of People with Disabilities of Ukraine: </w:t>
            </w:r>
            <w:hyperlink r:id="rId132" w:history="1">
              <w:r w:rsidR="008C6755" w:rsidRPr="00CE1CDE">
                <w:rPr>
                  <w:rStyle w:val="Hyperlink"/>
                  <w:rFonts w:eastAsia="Arial" w:cstheme="minorHAnsi"/>
                  <w:sz w:val="20"/>
                  <w:szCs w:val="20"/>
                </w:rPr>
                <w:t>bayda.naiu@gmail.com</w:t>
              </w:r>
            </w:hyperlink>
          </w:p>
        </w:tc>
      </w:tr>
      <w:tr w:rsidR="007A41B9" w:rsidRPr="00D76914" w14:paraId="6CBAD82E" w14:textId="77777777" w:rsidTr="3F41F1C5">
        <w:tc>
          <w:tcPr>
            <w:tcW w:w="3454" w:type="dxa"/>
          </w:tcPr>
          <w:p w14:paraId="3330CDF1" w14:textId="209398AF" w:rsidR="007A41B9" w:rsidRPr="00181DA3" w:rsidRDefault="28093F15" w:rsidP="00181DA3">
            <w:pPr>
              <w:spacing w:after="0" w:line="240" w:lineRule="auto"/>
              <w:rPr>
                <w:rFonts w:eastAsia="Arial"/>
                <w:color w:val="000000" w:themeColor="text1"/>
                <w:sz w:val="20"/>
                <w:szCs w:val="20"/>
              </w:rPr>
            </w:pPr>
            <w:r w:rsidRPr="64DF4C36">
              <w:rPr>
                <w:rFonts w:eastAsia="Arial"/>
                <w:color w:val="000000" w:themeColor="text1"/>
                <w:sz w:val="20"/>
                <w:szCs w:val="20"/>
              </w:rPr>
              <w:t>LBTIQ women</w:t>
            </w:r>
            <w:r w:rsidR="00243444">
              <w:rPr>
                <w:rFonts w:eastAsia="Arial"/>
                <w:color w:val="000000" w:themeColor="text1"/>
                <w:sz w:val="20"/>
                <w:szCs w:val="20"/>
              </w:rPr>
              <w:t xml:space="preserve"> with disabilities</w:t>
            </w:r>
          </w:p>
        </w:tc>
        <w:tc>
          <w:tcPr>
            <w:tcW w:w="6662" w:type="dxa"/>
          </w:tcPr>
          <w:p w14:paraId="725973C2" w14:textId="6E98E514" w:rsidR="007A41B9" w:rsidRPr="00181DA3" w:rsidRDefault="02D4F475"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 xml:space="preserve">Insight: </w:t>
            </w:r>
            <w:hyperlink r:id="rId133" w:history="1">
              <w:r w:rsidR="00840930" w:rsidRPr="00D365E5">
                <w:rPr>
                  <w:rStyle w:val="Hyperlink"/>
                  <w:rFonts w:eastAsia="Arial" w:cstheme="minorHAnsi"/>
                  <w:sz w:val="20"/>
                  <w:szCs w:val="20"/>
                </w:rPr>
                <w:t>manager.insight@gmail.com</w:t>
              </w:r>
            </w:hyperlink>
          </w:p>
        </w:tc>
      </w:tr>
      <w:tr w:rsidR="1F62241E" w14:paraId="0EAF8CCF" w14:textId="77777777" w:rsidTr="3F41F1C5">
        <w:trPr>
          <w:trHeight w:val="300"/>
        </w:trPr>
        <w:tc>
          <w:tcPr>
            <w:tcW w:w="3454" w:type="dxa"/>
          </w:tcPr>
          <w:p w14:paraId="1EE85352" w14:textId="5713B9CC"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National</w:t>
            </w:r>
          </w:p>
        </w:tc>
        <w:tc>
          <w:tcPr>
            <w:tcW w:w="6662" w:type="dxa"/>
          </w:tcPr>
          <w:p w14:paraId="6ACC315F" w14:textId="5D311789"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National Assembly of People with Disabilities of Ukraine,</w:t>
            </w:r>
          </w:p>
          <w:p w14:paraId="0747A332" w14:textId="5C49F850" w:rsidR="1F62241E" w:rsidRPr="00181DA3" w:rsidRDefault="1F62241E" w:rsidP="00181DA3">
            <w:pPr>
              <w:spacing w:after="0" w:line="240" w:lineRule="auto"/>
              <w:rPr>
                <w:rFonts w:eastAsia="Arial" w:cstheme="minorHAnsi"/>
                <w:color w:val="000000" w:themeColor="text1"/>
                <w:sz w:val="20"/>
                <w:szCs w:val="20"/>
              </w:rPr>
            </w:pPr>
            <w:hyperlink r:id="rId134">
              <w:r w:rsidRPr="00181DA3">
                <w:rPr>
                  <w:rStyle w:val="Hyperlink"/>
                  <w:rFonts w:eastAsia="Arial" w:cstheme="minorHAnsi"/>
                  <w:sz w:val="20"/>
                  <w:szCs w:val="20"/>
                </w:rPr>
                <w:t>https://naiu.org.ua/</w:t>
              </w:r>
            </w:hyperlink>
          </w:p>
          <w:p w14:paraId="432E11E2" w14:textId="75111729" w:rsidR="1F62241E" w:rsidRPr="00181DA3" w:rsidRDefault="1F62241E" w:rsidP="00181DA3">
            <w:pPr>
              <w:spacing w:after="0" w:line="240" w:lineRule="auto"/>
              <w:rPr>
                <w:rFonts w:eastAsia="Arial" w:cstheme="minorHAnsi"/>
                <w:color w:val="000000" w:themeColor="text1"/>
                <w:sz w:val="20"/>
                <w:szCs w:val="20"/>
              </w:rPr>
            </w:pPr>
            <w:hyperlink r:id="rId135">
              <w:r w:rsidRPr="00181DA3">
                <w:rPr>
                  <w:rStyle w:val="Hyperlink"/>
                  <w:rFonts w:eastAsia="Arial" w:cstheme="minorHAnsi"/>
                  <w:sz w:val="20"/>
                  <w:szCs w:val="20"/>
                </w:rPr>
                <w:t>office-naiu@ukr.net</w:t>
              </w:r>
            </w:hyperlink>
          </w:p>
        </w:tc>
      </w:tr>
      <w:tr w:rsidR="1F62241E" w14:paraId="33322367" w14:textId="77777777" w:rsidTr="3F41F1C5">
        <w:trPr>
          <w:trHeight w:val="300"/>
        </w:trPr>
        <w:tc>
          <w:tcPr>
            <w:tcW w:w="3454" w:type="dxa"/>
          </w:tcPr>
          <w:p w14:paraId="1CD92E44" w14:textId="5C46FBAD" w:rsidR="1F62241E" w:rsidRPr="00181DA3" w:rsidRDefault="4BD93107" w:rsidP="727E8379">
            <w:pPr>
              <w:spacing w:after="0" w:line="240" w:lineRule="auto"/>
              <w:rPr>
                <w:rFonts w:eastAsia="Arial"/>
                <w:color w:val="000000" w:themeColor="text1"/>
                <w:sz w:val="20"/>
                <w:szCs w:val="20"/>
              </w:rPr>
            </w:pPr>
            <w:r w:rsidRPr="727E8379">
              <w:rPr>
                <w:rFonts w:eastAsia="Arial"/>
                <w:color w:val="000000" w:themeColor="text1"/>
                <w:sz w:val="20"/>
                <w:szCs w:val="20"/>
              </w:rPr>
              <w:t>Regional</w:t>
            </w:r>
            <w:r w:rsidR="00243444">
              <w:t xml:space="preserve"> represent people with intellectual disabilities</w:t>
            </w:r>
          </w:p>
        </w:tc>
        <w:tc>
          <w:tcPr>
            <w:tcW w:w="6662" w:type="dxa"/>
          </w:tcPr>
          <w:p w14:paraId="35E0A1D6" w14:textId="41D23BCA"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Dnipropetrovsk Regional Association of Persons with Disabilities "Creativity"</w:t>
            </w:r>
          </w:p>
        </w:tc>
      </w:tr>
      <w:tr w:rsidR="1F62241E" w14:paraId="7E71218E" w14:textId="77777777" w:rsidTr="3F41F1C5">
        <w:trPr>
          <w:trHeight w:val="300"/>
        </w:trPr>
        <w:tc>
          <w:tcPr>
            <w:tcW w:w="3454" w:type="dxa"/>
          </w:tcPr>
          <w:p w14:paraId="37401D21" w14:textId="5CC7959D"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lastRenderedPageBreak/>
              <w:t>Local</w:t>
            </w:r>
          </w:p>
        </w:tc>
        <w:tc>
          <w:tcPr>
            <w:tcW w:w="6662" w:type="dxa"/>
          </w:tcPr>
          <w:p w14:paraId="357C8A27" w14:textId="7B068848" w:rsidR="1F62241E" w:rsidRPr="00181DA3" w:rsidRDefault="1F62241E" w:rsidP="00181DA3">
            <w:pPr>
              <w:spacing w:after="0" w:line="240" w:lineRule="auto"/>
              <w:rPr>
                <w:rFonts w:eastAsia="Arial" w:cstheme="minorHAnsi"/>
                <w:color w:val="050505"/>
                <w:sz w:val="20"/>
                <w:szCs w:val="20"/>
              </w:rPr>
            </w:pPr>
            <w:r w:rsidRPr="00181DA3">
              <w:rPr>
                <w:rFonts w:eastAsia="Arial" w:cstheme="minorHAnsi"/>
                <w:color w:val="000000" w:themeColor="text1"/>
                <w:sz w:val="20"/>
                <w:szCs w:val="20"/>
              </w:rPr>
              <w:t>Public organization "Sign language interpreters and people with disabilities "Mist"</w:t>
            </w:r>
            <w:r w:rsidRPr="00181DA3">
              <w:rPr>
                <w:rFonts w:cstheme="minorHAnsi"/>
                <w:sz w:val="20"/>
                <w:szCs w:val="20"/>
              </w:rPr>
              <w:br/>
            </w:r>
            <w:hyperlink r:id="rId136">
              <w:r w:rsidRPr="00181DA3">
                <w:rPr>
                  <w:rStyle w:val="Hyperlink"/>
                  <w:rFonts w:eastAsia="Arial" w:cstheme="minorHAnsi"/>
                  <w:sz w:val="20"/>
                  <w:szCs w:val="20"/>
                </w:rPr>
                <w:t>mist.poltava@gmail.com</w:t>
              </w:r>
            </w:hyperlink>
          </w:p>
        </w:tc>
      </w:tr>
      <w:tr w:rsidR="1F62241E" w14:paraId="4728CF62" w14:textId="77777777" w:rsidTr="3F41F1C5">
        <w:trPr>
          <w:trHeight w:val="300"/>
        </w:trPr>
        <w:tc>
          <w:tcPr>
            <w:tcW w:w="3454" w:type="dxa"/>
          </w:tcPr>
          <w:p w14:paraId="18D29651" w14:textId="11C6879A" w:rsidR="1F62241E" w:rsidRPr="00181DA3" w:rsidRDefault="4BD93107" w:rsidP="727E8379">
            <w:pPr>
              <w:spacing w:after="0" w:line="240" w:lineRule="auto"/>
              <w:rPr>
                <w:rFonts w:eastAsia="Arial"/>
                <w:color w:val="000000" w:themeColor="text1"/>
                <w:sz w:val="20"/>
                <w:szCs w:val="20"/>
              </w:rPr>
            </w:pPr>
            <w:r w:rsidRPr="727E8379">
              <w:rPr>
                <w:rFonts w:eastAsia="Arial"/>
                <w:color w:val="000000" w:themeColor="text1"/>
                <w:sz w:val="20"/>
                <w:szCs w:val="20"/>
              </w:rPr>
              <w:t>Local</w:t>
            </w:r>
            <w:r w:rsidR="002A41A0">
              <w:t xml:space="preserve"> Persons with intellectual disabilities</w:t>
            </w:r>
          </w:p>
        </w:tc>
        <w:tc>
          <w:tcPr>
            <w:tcW w:w="6662" w:type="dxa"/>
          </w:tcPr>
          <w:p w14:paraId="63669DA8" w14:textId="2B30BC82"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Public organization "Center for Social Adaptation of People with Disabilities "Ocean of Good"</w:t>
            </w:r>
          </w:p>
          <w:p w14:paraId="02163F87" w14:textId="596FC4E8" w:rsidR="1F62241E" w:rsidRPr="00181DA3" w:rsidRDefault="1F62241E" w:rsidP="00181DA3">
            <w:pPr>
              <w:spacing w:after="0" w:line="240" w:lineRule="auto"/>
              <w:rPr>
                <w:rFonts w:eastAsia="Arial" w:cstheme="minorHAnsi"/>
                <w:color w:val="000000" w:themeColor="text1"/>
                <w:sz w:val="20"/>
                <w:szCs w:val="20"/>
              </w:rPr>
            </w:pPr>
            <w:hyperlink r:id="rId137">
              <w:r w:rsidRPr="00181DA3">
                <w:rPr>
                  <w:rStyle w:val="Hyperlink"/>
                  <w:rFonts w:eastAsia="Arial" w:cstheme="minorHAnsi"/>
                  <w:sz w:val="20"/>
                  <w:szCs w:val="20"/>
                </w:rPr>
                <w:t>kateryna.litovchenko.0204@gmail.com</w:t>
              </w:r>
            </w:hyperlink>
          </w:p>
        </w:tc>
      </w:tr>
      <w:tr w:rsidR="1F62241E" w14:paraId="7E34428C" w14:textId="77777777" w:rsidTr="3F41F1C5">
        <w:trPr>
          <w:trHeight w:val="300"/>
        </w:trPr>
        <w:tc>
          <w:tcPr>
            <w:tcW w:w="3454" w:type="dxa"/>
          </w:tcPr>
          <w:p w14:paraId="203AA0AA" w14:textId="0EAA6600" w:rsidR="1F62241E" w:rsidRPr="00181DA3" w:rsidRDefault="1F62241E" w:rsidP="727E8379">
            <w:pPr>
              <w:spacing w:after="0" w:line="240" w:lineRule="auto"/>
              <w:rPr>
                <w:rFonts w:eastAsia="Arial"/>
                <w:color w:val="000000" w:themeColor="text1"/>
                <w:sz w:val="20"/>
                <w:szCs w:val="20"/>
              </w:rPr>
            </w:pPr>
          </w:p>
        </w:tc>
        <w:tc>
          <w:tcPr>
            <w:tcW w:w="6662" w:type="dxa"/>
          </w:tcPr>
          <w:p w14:paraId="594CDB03" w14:textId="450023CA" w:rsidR="1F62241E" w:rsidRPr="00181DA3" w:rsidRDefault="1F62241E" w:rsidP="3F41F1C5">
            <w:pPr>
              <w:spacing w:after="0" w:line="240" w:lineRule="auto"/>
              <w:rPr>
                <w:rFonts w:eastAsia="Arial"/>
                <w:color w:val="000000" w:themeColor="text1"/>
                <w:sz w:val="20"/>
                <w:szCs w:val="20"/>
              </w:rPr>
            </w:pPr>
          </w:p>
        </w:tc>
      </w:tr>
      <w:tr w:rsidR="1F62241E" w14:paraId="09C97C66" w14:textId="77777777" w:rsidTr="3F41F1C5">
        <w:trPr>
          <w:trHeight w:val="300"/>
        </w:trPr>
        <w:tc>
          <w:tcPr>
            <w:tcW w:w="3454" w:type="dxa"/>
          </w:tcPr>
          <w:p w14:paraId="0C049AA2" w14:textId="1E2E8C44"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Local</w:t>
            </w:r>
          </w:p>
        </w:tc>
        <w:tc>
          <w:tcPr>
            <w:tcW w:w="6662" w:type="dxa"/>
          </w:tcPr>
          <w:p w14:paraId="3AA66393" w14:textId="3FBC54C6" w:rsidR="1F62241E" w:rsidRPr="00181DA3" w:rsidRDefault="1F62241E" w:rsidP="00181DA3">
            <w:pPr>
              <w:spacing w:after="0" w:line="240" w:lineRule="auto"/>
              <w:rPr>
                <w:rFonts w:eastAsia="Arial" w:cstheme="minorHAnsi"/>
                <w:color w:val="000000" w:themeColor="text1"/>
                <w:sz w:val="20"/>
                <w:szCs w:val="20"/>
              </w:rPr>
            </w:pPr>
            <w:r w:rsidRPr="00181DA3">
              <w:rPr>
                <w:rFonts w:eastAsia="Arial" w:cstheme="minorHAnsi"/>
                <w:color w:val="000000" w:themeColor="text1"/>
                <w:sz w:val="20"/>
                <w:szCs w:val="20"/>
              </w:rPr>
              <w:t>Public organization "Development of the personality of a child Plus"</w:t>
            </w:r>
          </w:p>
          <w:p w14:paraId="4DEA800B" w14:textId="085CF381" w:rsidR="1F62241E" w:rsidRPr="00181DA3" w:rsidRDefault="1F62241E" w:rsidP="00181DA3">
            <w:pPr>
              <w:spacing w:after="0" w:line="240" w:lineRule="auto"/>
              <w:rPr>
                <w:rFonts w:eastAsia="Arial" w:cstheme="minorHAnsi"/>
                <w:color w:val="000000" w:themeColor="text1"/>
                <w:sz w:val="20"/>
                <w:szCs w:val="20"/>
              </w:rPr>
            </w:pPr>
            <w:hyperlink r:id="rId138">
              <w:r w:rsidRPr="00181DA3">
                <w:rPr>
                  <w:rStyle w:val="Hyperlink"/>
                  <w:rFonts w:eastAsia="Arial" w:cstheme="minorHAnsi"/>
                  <w:sz w:val="20"/>
                  <w:szCs w:val="20"/>
                </w:rPr>
                <w:t>https://www.facebook.com/profile.php?id=100077106311401</w:t>
              </w:r>
            </w:hyperlink>
          </w:p>
        </w:tc>
      </w:tr>
      <w:tr w:rsidR="1F62241E" w14:paraId="319B7D03" w14:textId="77777777" w:rsidTr="3F41F1C5">
        <w:trPr>
          <w:trHeight w:val="300"/>
        </w:trPr>
        <w:tc>
          <w:tcPr>
            <w:tcW w:w="3454" w:type="dxa"/>
          </w:tcPr>
          <w:p w14:paraId="072780D1" w14:textId="6C26E723" w:rsidR="1F62241E" w:rsidRPr="00181DA3" w:rsidRDefault="1F62241E" w:rsidP="727E8379">
            <w:pPr>
              <w:spacing w:after="0" w:line="240" w:lineRule="auto"/>
              <w:rPr>
                <w:rFonts w:eastAsia="Arial"/>
                <w:color w:val="000000" w:themeColor="text1"/>
                <w:sz w:val="20"/>
                <w:szCs w:val="20"/>
              </w:rPr>
            </w:pPr>
          </w:p>
        </w:tc>
        <w:tc>
          <w:tcPr>
            <w:tcW w:w="6662" w:type="dxa"/>
          </w:tcPr>
          <w:p w14:paraId="594F562B" w14:textId="08870270" w:rsidR="1F62241E" w:rsidRPr="00181DA3" w:rsidRDefault="1F62241E" w:rsidP="3F41F1C5">
            <w:pPr>
              <w:spacing w:after="0" w:line="240" w:lineRule="auto"/>
              <w:rPr>
                <w:rFonts w:eastAsia="Arial"/>
                <w:color w:val="000000" w:themeColor="text1"/>
                <w:sz w:val="20"/>
                <w:szCs w:val="20"/>
              </w:rPr>
            </w:pPr>
          </w:p>
        </w:tc>
      </w:tr>
      <w:tr w:rsidR="1F62241E" w14:paraId="53A6B5DE" w14:textId="77777777" w:rsidTr="3F41F1C5">
        <w:trPr>
          <w:trHeight w:val="300"/>
        </w:trPr>
        <w:tc>
          <w:tcPr>
            <w:tcW w:w="3454" w:type="dxa"/>
          </w:tcPr>
          <w:p w14:paraId="6A045CF2" w14:textId="0D8BB302" w:rsidR="1F62241E" w:rsidRPr="00181DA3" w:rsidRDefault="11B9E97C" w:rsidP="00181DA3">
            <w:pPr>
              <w:spacing w:after="0" w:line="240" w:lineRule="auto"/>
              <w:rPr>
                <w:rFonts w:eastAsia="Arial" w:cstheme="minorHAnsi"/>
                <w:sz w:val="20"/>
                <w:szCs w:val="20"/>
              </w:rPr>
            </w:pPr>
            <w:r w:rsidRPr="00181DA3">
              <w:rPr>
                <w:rFonts w:eastAsia="Arial" w:cstheme="minorHAnsi"/>
                <w:sz w:val="20"/>
                <w:szCs w:val="20"/>
              </w:rPr>
              <w:t xml:space="preserve">Regional </w:t>
            </w:r>
          </w:p>
        </w:tc>
        <w:tc>
          <w:tcPr>
            <w:tcW w:w="6662" w:type="dxa"/>
          </w:tcPr>
          <w:p w14:paraId="55621DDB" w14:textId="13FE98E8" w:rsidR="1F62241E" w:rsidRPr="006E35F3" w:rsidRDefault="32B97374" w:rsidP="00181DA3">
            <w:pPr>
              <w:spacing w:after="0" w:line="240" w:lineRule="auto"/>
              <w:rPr>
                <w:rFonts w:eastAsia="Arial" w:cstheme="minorHAnsi"/>
                <w:sz w:val="20"/>
                <w:szCs w:val="20"/>
                <w:lang w:val="es-ES"/>
              </w:rPr>
            </w:pPr>
            <w:r w:rsidRPr="006E35F3">
              <w:rPr>
                <w:rFonts w:eastAsia="Arial" w:cstheme="minorHAnsi"/>
                <w:sz w:val="20"/>
                <w:szCs w:val="20"/>
                <w:lang w:val="es-ES"/>
              </w:rPr>
              <w:t>CSO "</w:t>
            </w:r>
            <w:proofErr w:type="spellStart"/>
            <w:r w:rsidRPr="006E35F3">
              <w:rPr>
                <w:rFonts w:eastAsia="Arial" w:cstheme="minorHAnsi"/>
                <w:sz w:val="20"/>
                <w:szCs w:val="20"/>
                <w:lang w:val="es-ES"/>
              </w:rPr>
              <w:t>Rodzina</w:t>
            </w:r>
            <w:proofErr w:type="spellEnd"/>
            <w:r w:rsidRPr="006E35F3">
              <w:rPr>
                <w:rFonts w:eastAsia="Arial" w:cstheme="minorHAnsi"/>
                <w:sz w:val="20"/>
                <w:szCs w:val="20"/>
                <w:lang w:val="es-ES"/>
              </w:rPr>
              <w:t xml:space="preserve"> </w:t>
            </w:r>
            <w:proofErr w:type="spellStart"/>
            <w:r w:rsidRPr="006E35F3">
              <w:rPr>
                <w:rFonts w:eastAsia="Arial" w:cstheme="minorHAnsi"/>
                <w:sz w:val="20"/>
                <w:szCs w:val="20"/>
                <w:lang w:val="es-ES"/>
              </w:rPr>
              <w:t>Kolpinga</w:t>
            </w:r>
            <w:proofErr w:type="spellEnd"/>
            <w:r w:rsidRPr="006E35F3">
              <w:rPr>
                <w:rFonts w:eastAsia="Arial" w:cstheme="minorHAnsi"/>
                <w:sz w:val="20"/>
                <w:szCs w:val="20"/>
                <w:lang w:val="es-ES"/>
              </w:rPr>
              <w:t xml:space="preserve">", </w:t>
            </w:r>
            <w:hyperlink r:id="rId139">
              <w:r w:rsidRPr="006E35F3">
                <w:rPr>
                  <w:rStyle w:val="Hyperlink"/>
                  <w:rFonts w:eastAsia="Arial" w:cstheme="minorHAnsi"/>
                  <w:sz w:val="20"/>
                  <w:szCs w:val="20"/>
                  <w:lang w:val="es-ES"/>
                </w:rPr>
                <w:t>rozvitoc@ukr.net</w:t>
              </w:r>
            </w:hyperlink>
            <w:r w:rsidRPr="006E35F3">
              <w:rPr>
                <w:rFonts w:eastAsia="Arial" w:cstheme="minorHAnsi"/>
                <w:sz w:val="20"/>
                <w:szCs w:val="20"/>
                <w:lang w:val="es-ES"/>
              </w:rPr>
              <w:t xml:space="preserve">     </w:t>
            </w:r>
          </w:p>
          <w:p w14:paraId="20F960CD" w14:textId="71FA3B73" w:rsidR="1F62241E" w:rsidRPr="00181DA3" w:rsidRDefault="327F1AD5" w:rsidP="00181DA3">
            <w:pPr>
              <w:spacing w:after="0" w:line="240" w:lineRule="auto"/>
              <w:rPr>
                <w:rFonts w:eastAsia="Arial" w:cstheme="minorHAnsi"/>
                <w:sz w:val="20"/>
                <w:szCs w:val="20"/>
              </w:rPr>
            </w:pPr>
            <w:r w:rsidRPr="00181DA3">
              <w:rPr>
                <w:rFonts w:eastAsia="Arial" w:cstheme="minorHAnsi"/>
                <w:sz w:val="20"/>
                <w:szCs w:val="20"/>
              </w:rPr>
              <w:t>CSO serves c</w:t>
            </w:r>
            <w:r w:rsidR="4748818E" w:rsidRPr="00181DA3">
              <w:rPr>
                <w:rFonts w:eastAsia="Arial" w:cstheme="minorHAnsi"/>
                <w:sz w:val="20"/>
                <w:szCs w:val="20"/>
              </w:rPr>
              <w:t xml:space="preserve">hildren with disabilities in residential care institutions (boarding </w:t>
            </w:r>
            <w:proofErr w:type="gramStart"/>
            <w:r w:rsidR="4748818E" w:rsidRPr="00181DA3">
              <w:rPr>
                <w:rFonts w:eastAsia="Arial" w:cstheme="minorHAnsi"/>
                <w:sz w:val="20"/>
                <w:szCs w:val="20"/>
              </w:rPr>
              <w:t xml:space="preserve">schools)  </w:t>
            </w:r>
            <w:r w:rsidR="32B97374" w:rsidRPr="00181DA3">
              <w:rPr>
                <w:rFonts w:eastAsia="Arial" w:cstheme="minorHAnsi"/>
                <w:sz w:val="20"/>
                <w:szCs w:val="20"/>
              </w:rPr>
              <w:t xml:space="preserve"> </w:t>
            </w:r>
            <w:proofErr w:type="gramEnd"/>
            <w:r w:rsidR="32B97374" w:rsidRPr="00181DA3">
              <w:rPr>
                <w:rFonts w:eastAsia="Arial" w:cstheme="minorHAnsi"/>
                <w:sz w:val="20"/>
                <w:szCs w:val="20"/>
              </w:rPr>
              <w:t xml:space="preserve"> </w:t>
            </w:r>
          </w:p>
        </w:tc>
      </w:tr>
      <w:tr w:rsidR="1F62241E" w14:paraId="40E6252E" w14:textId="77777777" w:rsidTr="3F41F1C5">
        <w:trPr>
          <w:trHeight w:val="300"/>
        </w:trPr>
        <w:tc>
          <w:tcPr>
            <w:tcW w:w="3454" w:type="dxa"/>
          </w:tcPr>
          <w:p w14:paraId="46133B53" w14:textId="767DEF62" w:rsidR="1F62241E" w:rsidRPr="00181DA3" w:rsidRDefault="32B97374" w:rsidP="00181DA3">
            <w:pPr>
              <w:spacing w:after="0" w:line="240" w:lineRule="auto"/>
              <w:rPr>
                <w:rFonts w:eastAsia="Arial" w:cstheme="minorHAnsi"/>
                <w:sz w:val="20"/>
                <w:szCs w:val="20"/>
              </w:rPr>
            </w:pPr>
            <w:r w:rsidRPr="00181DA3">
              <w:rPr>
                <w:rFonts w:eastAsia="Arial" w:cstheme="minorHAnsi"/>
                <w:sz w:val="20"/>
                <w:szCs w:val="20"/>
              </w:rPr>
              <w:t xml:space="preserve"> </w:t>
            </w:r>
            <w:r w:rsidR="3B1CAA98" w:rsidRPr="00181DA3">
              <w:rPr>
                <w:rFonts w:eastAsia="Arial" w:cstheme="minorHAnsi"/>
                <w:sz w:val="20"/>
                <w:szCs w:val="20"/>
              </w:rPr>
              <w:t>Regional</w:t>
            </w:r>
          </w:p>
          <w:p w14:paraId="2F05BF1A" w14:textId="6FBD9705" w:rsidR="1F62241E" w:rsidRPr="00181DA3" w:rsidRDefault="1F62241E" w:rsidP="00181DA3">
            <w:pPr>
              <w:spacing w:after="0" w:line="240" w:lineRule="auto"/>
              <w:rPr>
                <w:rFonts w:eastAsia="Arial" w:cstheme="minorHAnsi"/>
                <w:sz w:val="20"/>
                <w:szCs w:val="20"/>
              </w:rPr>
            </w:pPr>
          </w:p>
        </w:tc>
        <w:tc>
          <w:tcPr>
            <w:tcW w:w="6662" w:type="dxa"/>
          </w:tcPr>
          <w:p w14:paraId="03AC9220" w14:textId="378B50B0" w:rsidR="1F62241E" w:rsidRPr="00181DA3" w:rsidRDefault="32B97374" w:rsidP="00181DA3">
            <w:pPr>
              <w:spacing w:after="0" w:line="240" w:lineRule="auto"/>
              <w:rPr>
                <w:rFonts w:eastAsia="Arial" w:cstheme="minorHAnsi"/>
                <w:sz w:val="20"/>
                <w:szCs w:val="20"/>
              </w:rPr>
            </w:pPr>
            <w:r w:rsidRPr="00181DA3">
              <w:rPr>
                <w:rFonts w:eastAsia="Arial" w:cstheme="minorHAnsi"/>
                <w:sz w:val="20"/>
                <w:szCs w:val="20"/>
              </w:rPr>
              <w:t>CSO “</w:t>
            </w:r>
            <w:proofErr w:type="spellStart"/>
            <w:r w:rsidRPr="00181DA3">
              <w:rPr>
                <w:rFonts w:eastAsia="Arial" w:cstheme="minorHAnsi"/>
                <w:sz w:val="20"/>
                <w:szCs w:val="20"/>
              </w:rPr>
              <w:t>Zaporuka</w:t>
            </w:r>
            <w:proofErr w:type="spellEnd"/>
            <w:r w:rsidRPr="00181DA3">
              <w:rPr>
                <w:rFonts w:eastAsia="Arial" w:cstheme="minorHAnsi"/>
                <w:sz w:val="20"/>
                <w:szCs w:val="20"/>
              </w:rPr>
              <w:t xml:space="preserve"> </w:t>
            </w:r>
            <w:proofErr w:type="spellStart"/>
            <w:r w:rsidRPr="00181DA3">
              <w:rPr>
                <w:rFonts w:eastAsia="Arial" w:cstheme="minorHAnsi"/>
                <w:sz w:val="20"/>
                <w:szCs w:val="20"/>
              </w:rPr>
              <w:t>Maibutnioho</w:t>
            </w:r>
            <w:proofErr w:type="spellEnd"/>
            <w:r w:rsidRPr="00181DA3">
              <w:rPr>
                <w:rFonts w:eastAsia="Arial" w:cstheme="minorHAnsi"/>
                <w:sz w:val="20"/>
                <w:szCs w:val="20"/>
              </w:rPr>
              <w:t xml:space="preserve">” ("Guarantee of the Future"), </w:t>
            </w:r>
            <w:hyperlink r:id="rId140">
              <w:r w:rsidRPr="00181DA3">
                <w:rPr>
                  <w:rStyle w:val="Hyperlink"/>
                  <w:rFonts w:eastAsia="Arial" w:cstheme="minorHAnsi"/>
                  <w:sz w:val="20"/>
                  <w:szCs w:val="20"/>
                </w:rPr>
                <w:t>genofond.majbutnogo@gmail.com</w:t>
              </w:r>
            </w:hyperlink>
            <w:r w:rsidRPr="00181DA3">
              <w:rPr>
                <w:rFonts w:eastAsia="Arial" w:cstheme="minorHAnsi"/>
                <w:sz w:val="20"/>
                <w:szCs w:val="20"/>
              </w:rPr>
              <w:t xml:space="preserve">   </w:t>
            </w:r>
          </w:p>
          <w:p w14:paraId="4B0167C9" w14:textId="233B72B9" w:rsidR="1F62241E" w:rsidRPr="00181DA3" w:rsidRDefault="36C1DF26" w:rsidP="00181DA3">
            <w:pPr>
              <w:spacing w:after="0" w:line="240" w:lineRule="auto"/>
              <w:rPr>
                <w:rFonts w:eastAsia="Arial" w:cstheme="minorHAnsi"/>
                <w:sz w:val="20"/>
                <w:szCs w:val="20"/>
              </w:rPr>
            </w:pPr>
            <w:r w:rsidRPr="00181DA3">
              <w:rPr>
                <w:rFonts w:eastAsia="Arial" w:cstheme="minorHAnsi"/>
                <w:sz w:val="20"/>
                <w:szCs w:val="20"/>
              </w:rPr>
              <w:t xml:space="preserve">CSO serves children with disabilities in residential care institutions (boarding </w:t>
            </w:r>
            <w:proofErr w:type="gramStart"/>
            <w:r w:rsidRPr="00181DA3">
              <w:rPr>
                <w:rFonts w:eastAsia="Arial" w:cstheme="minorHAnsi"/>
                <w:sz w:val="20"/>
                <w:szCs w:val="20"/>
              </w:rPr>
              <w:t xml:space="preserve">schools)  </w:t>
            </w:r>
            <w:r w:rsidR="32B97374" w:rsidRPr="00181DA3">
              <w:rPr>
                <w:rFonts w:eastAsia="Arial" w:cstheme="minorHAnsi"/>
                <w:sz w:val="20"/>
                <w:szCs w:val="20"/>
              </w:rPr>
              <w:t xml:space="preserve"> </w:t>
            </w:r>
            <w:proofErr w:type="gramEnd"/>
            <w:r w:rsidR="32B97374" w:rsidRPr="00181DA3">
              <w:rPr>
                <w:rFonts w:eastAsia="Arial" w:cstheme="minorHAnsi"/>
                <w:sz w:val="20"/>
                <w:szCs w:val="20"/>
              </w:rPr>
              <w:t xml:space="preserve">   </w:t>
            </w:r>
          </w:p>
        </w:tc>
      </w:tr>
      <w:tr w:rsidR="1F62241E" w14:paraId="7C517760" w14:textId="77777777" w:rsidTr="3F41F1C5">
        <w:trPr>
          <w:trHeight w:val="300"/>
        </w:trPr>
        <w:tc>
          <w:tcPr>
            <w:tcW w:w="3454" w:type="dxa"/>
          </w:tcPr>
          <w:p w14:paraId="579863B6" w14:textId="13945E81" w:rsidR="1F62241E" w:rsidRPr="00181DA3" w:rsidRDefault="32B97374" w:rsidP="00181DA3">
            <w:pPr>
              <w:spacing w:after="0" w:line="240" w:lineRule="auto"/>
              <w:rPr>
                <w:rFonts w:eastAsia="Arial" w:cstheme="minorHAnsi"/>
                <w:sz w:val="20"/>
                <w:szCs w:val="20"/>
              </w:rPr>
            </w:pPr>
            <w:r w:rsidRPr="00181DA3">
              <w:rPr>
                <w:rFonts w:eastAsia="Arial" w:cstheme="minorHAnsi"/>
                <w:sz w:val="20"/>
                <w:szCs w:val="20"/>
              </w:rPr>
              <w:t xml:space="preserve"> </w:t>
            </w:r>
            <w:r w:rsidR="6711FEBF" w:rsidRPr="00181DA3">
              <w:rPr>
                <w:rFonts w:eastAsia="Arial" w:cstheme="minorHAnsi"/>
                <w:sz w:val="20"/>
                <w:szCs w:val="20"/>
              </w:rPr>
              <w:t>Regional</w:t>
            </w:r>
          </w:p>
        </w:tc>
        <w:tc>
          <w:tcPr>
            <w:tcW w:w="6662" w:type="dxa"/>
          </w:tcPr>
          <w:p w14:paraId="226D164D" w14:textId="7F3CC913" w:rsidR="1F62241E" w:rsidRPr="00181DA3" w:rsidRDefault="32B97374" w:rsidP="00181DA3">
            <w:pPr>
              <w:spacing w:after="0" w:line="240" w:lineRule="auto"/>
              <w:rPr>
                <w:rFonts w:eastAsia="Arial" w:cstheme="minorHAnsi"/>
                <w:sz w:val="20"/>
                <w:szCs w:val="20"/>
              </w:rPr>
            </w:pPr>
            <w:r w:rsidRPr="00181DA3">
              <w:rPr>
                <w:rFonts w:eastAsia="Arial" w:cstheme="minorHAnsi"/>
                <w:sz w:val="20"/>
                <w:szCs w:val="20"/>
              </w:rPr>
              <w:t xml:space="preserve">CSO "Union of Special Families </w:t>
            </w:r>
            <w:proofErr w:type="spellStart"/>
            <w:r w:rsidRPr="00181DA3">
              <w:rPr>
                <w:rFonts w:eastAsia="Arial" w:cstheme="minorHAnsi"/>
                <w:sz w:val="20"/>
                <w:szCs w:val="20"/>
              </w:rPr>
              <w:t>Ozhyna</w:t>
            </w:r>
            <w:proofErr w:type="spellEnd"/>
            <w:r w:rsidRPr="00181DA3">
              <w:rPr>
                <w:rFonts w:eastAsia="Arial" w:cstheme="minorHAnsi"/>
                <w:sz w:val="20"/>
                <w:szCs w:val="20"/>
              </w:rPr>
              <w:t xml:space="preserve">", </w:t>
            </w:r>
            <w:hyperlink r:id="rId141">
              <w:r w:rsidRPr="00181DA3">
                <w:rPr>
                  <w:rStyle w:val="Hyperlink"/>
                  <w:rFonts w:eastAsia="Arial" w:cstheme="minorHAnsi"/>
                  <w:sz w:val="20"/>
                  <w:szCs w:val="20"/>
                </w:rPr>
                <w:t>olena-doroshenko@ukr.net</w:t>
              </w:r>
            </w:hyperlink>
            <w:r w:rsidRPr="00181DA3">
              <w:rPr>
                <w:rFonts w:eastAsia="Arial" w:cstheme="minorHAnsi"/>
                <w:sz w:val="20"/>
                <w:szCs w:val="20"/>
              </w:rPr>
              <w:t xml:space="preserve">    </w:t>
            </w:r>
          </w:p>
          <w:p w14:paraId="7ED85B9A" w14:textId="0723B566" w:rsidR="1F62241E" w:rsidRPr="00181DA3" w:rsidRDefault="3B362C5C" w:rsidP="00181DA3">
            <w:pPr>
              <w:spacing w:after="0" w:line="240" w:lineRule="auto"/>
              <w:rPr>
                <w:rFonts w:eastAsia="Arial" w:cstheme="minorHAnsi"/>
                <w:sz w:val="20"/>
                <w:szCs w:val="20"/>
              </w:rPr>
            </w:pPr>
            <w:r w:rsidRPr="00181DA3">
              <w:rPr>
                <w:rFonts w:eastAsia="Arial" w:cstheme="minorHAnsi"/>
                <w:sz w:val="20"/>
                <w:szCs w:val="20"/>
              </w:rPr>
              <w:t>CSO serves children with disabilities from Roma families, children with disabilities in residential care institutions (boarding schools)</w:t>
            </w:r>
          </w:p>
        </w:tc>
      </w:tr>
    </w:tbl>
    <w:p w14:paraId="1460A095" w14:textId="77777777" w:rsidR="00945A8C" w:rsidRDefault="00945A8C" w:rsidP="00945A8C">
      <w:pPr>
        <w:pStyle w:val="ListParagraph"/>
        <w:spacing w:after="0" w:line="240" w:lineRule="auto"/>
        <w:ind w:left="1080"/>
        <w:jc w:val="both"/>
        <w:rPr>
          <w:rFonts w:ascii="Arial" w:hAnsi="Arial" w:cs="Arial"/>
          <w:i/>
          <w:iCs/>
          <w:sz w:val="20"/>
          <w:szCs w:val="20"/>
        </w:rPr>
      </w:pPr>
    </w:p>
    <w:p w14:paraId="5A077A60" w14:textId="630F247A" w:rsidR="00227E7C" w:rsidRPr="00227E7C" w:rsidRDefault="00377743" w:rsidP="00AB4868">
      <w:pPr>
        <w:pStyle w:val="Heading1"/>
        <w:numPr>
          <w:ilvl w:val="0"/>
          <w:numId w:val="18"/>
        </w:numPr>
        <w:rPr>
          <w:rFonts w:cs="Arial"/>
          <w:b w:val="0"/>
          <w:bCs w:val="0"/>
          <w:sz w:val="24"/>
          <w:szCs w:val="24"/>
        </w:rPr>
      </w:pPr>
      <w:r w:rsidRPr="16B99B24">
        <w:rPr>
          <w:sz w:val="24"/>
          <w:szCs w:val="24"/>
        </w:rPr>
        <w:t>Partnership-Building</w:t>
      </w:r>
      <w:r w:rsidR="00227E7C" w:rsidRPr="16B99B24">
        <w:rPr>
          <w:sz w:val="24"/>
          <w:szCs w:val="24"/>
          <w:lang w:val="en-GB"/>
        </w:rPr>
        <w:t xml:space="preserve"> </w:t>
      </w:r>
      <w:r w:rsidR="00227E7C" w:rsidRPr="16B99B24">
        <w:rPr>
          <w:rFonts w:cs="Arial"/>
          <w:b w:val="0"/>
          <w:bCs w:val="0"/>
          <w:sz w:val="24"/>
          <w:szCs w:val="24"/>
        </w:rPr>
        <w:t xml:space="preserve"> </w:t>
      </w:r>
    </w:p>
    <w:p w14:paraId="1B654CBF" w14:textId="38E31FCB" w:rsidR="00377743" w:rsidRDefault="00377743" w:rsidP="00227E7C">
      <w:pPr>
        <w:pStyle w:val="Heading1"/>
        <w:ind w:left="720"/>
      </w:pPr>
    </w:p>
    <w:tbl>
      <w:tblPr>
        <w:tblStyle w:val="TableGrid"/>
        <w:tblW w:w="0" w:type="auto"/>
        <w:tblInd w:w="-5" w:type="dxa"/>
        <w:tblLook w:val="04A0" w:firstRow="1" w:lastRow="0" w:firstColumn="1" w:lastColumn="0" w:noHBand="0" w:noVBand="1"/>
      </w:tblPr>
      <w:tblGrid>
        <w:gridCol w:w="10075"/>
      </w:tblGrid>
      <w:tr w:rsidR="006125ED" w14:paraId="7FC9560B" w14:textId="77777777" w:rsidTr="16B99B24">
        <w:tc>
          <w:tcPr>
            <w:tcW w:w="10161" w:type="dxa"/>
          </w:tcPr>
          <w:p w14:paraId="20C9FBB0" w14:textId="1799FCA5" w:rsidR="006125ED" w:rsidRDefault="006125ED" w:rsidP="00377743">
            <w:pPr>
              <w:spacing w:after="120"/>
              <w:jc w:val="both"/>
              <w:rPr>
                <w:sz w:val="20"/>
              </w:rPr>
            </w:pPr>
            <w:r>
              <w:rPr>
                <w:rFonts w:ascii="Arial" w:hAnsi="Arial" w:cs="Arial"/>
                <w:i/>
                <w:iCs/>
                <w:sz w:val="20"/>
              </w:rPr>
              <w:t>Please provide a narrative explaining h</w:t>
            </w:r>
            <w:r w:rsidRPr="00E83291">
              <w:rPr>
                <w:rFonts w:ascii="Arial" w:hAnsi="Arial" w:cs="Arial"/>
                <w:i/>
                <w:iCs/>
                <w:sz w:val="20"/>
              </w:rPr>
              <w:t xml:space="preserve">ow the </w:t>
            </w:r>
            <w:proofErr w:type="spellStart"/>
            <w:r w:rsidRPr="00E83291">
              <w:rPr>
                <w:rFonts w:ascii="Arial" w:hAnsi="Arial" w:cs="Arial"/>
                <w:i/>
                <w:iCs/>
                <w:sz w:val="20"/>
              </w:rPr>
              <w:t>pro</w:t>
            </w:r>
            <w:r>
              <w:rPr>
                <w:rFonts w:ascii="Arial" w:hAnsi="Arial" w:cs="Arial"/>
                <w:i/>
                <w:iCs/>
                <w:sz w:val="20"/>
              </w:rPr>
              <w:t>gramme</w:t>
            </w:r>
            <w:proofErr w:type="spellEnd"/>
            <w:r>
              <w:rPr>
                <w:rFonts w:ascii="Arial" w:hAnsi="Arial" w:cs="Arial"/>
                <w:i/>
                <w:iCs/>
                <w:sz w:val="20"/>
              </w:rPr>
              <w:t xml:space="preserve"> has </w:t>
            </w:r>
            <w:r w:rsidRPr="00E83291">
              <w:rPr>
                <w:rFonts w:ascii="Arial" w:hAnsi="Arial" w:cs="Arial"/>
                <w:i/>
                <w:iCs/>
                <w:sz w:val="20"/>
              </w:rPr>
              <w:t>contributed to partnership-building across key constituencies?</w:t>
            </w:r>
          </w:p>
        </w:tc>
      </w:tr>
      <w:tr w:rsidR="006125ED" w14:paraId="7ED49439" w14:textId="77777777" w:rsidTr="16B99B24">
        <w:tc>
          <w:tcPr>
            <w:tcW w:w="10161" w:type="dxa"/>
          </w:tcPr>
          <w:p w14:paraId="4DF0531C" w14:textId="1A1C47CA" w:rsidR="006125ED" w:rsidRPr="00181DA3" w:rsidRDefault="14F232BA" w:rsidP="00181DA3">
            <w:pPr>
              <w:spacing w:after="120" w:line="240" w:lineRule="auto"/>
              <w:jc w:val="both"/>
            </w:pPr>
            <w:r w:rsidRPr="00181DA3">
              <w:t>The JP</w:t>
            </w:r>
            <w:r w:rsidR="5E8860A4" w:rsidRPr="00181DA3">
              <w:t xml:space="preserve"> has undertaken a proactive approach vis-a-vis partnership-building efforts with the aim </w:t>
            </w:r>
            <w:proofErr w:type="gramStart"/>
            <w:r w:rsidR="5E8860A4" w:rsidRPr="00181DA3">
              <w:t>to bring</w:t>
            </w:r>
            <w:proofErr w:type="gramEnd"/>
            <w:r w:rsidR="5E8860A4" w:rsidRPr="00181DA3">
              <w:t xml:space="preserve"> about synergized and coherent results among all stakeholders involved. The partnership-building activities included tight cooperation with OPDs regarding different project activities as outlined in the sections above, which was enabled to due </w:t>
            </w:r>
            <w:r w:rsidR="69F7745F" w:rsidRPr="00181DA3">
              <w:t xml:space="preserve">reaching out </w:t>
            </w:r>
            <w:r w:rsidR="155901F2" w:rsidRPr="00181DA3">
              <w:t>by the implementing UN agencies</w:t>
            </w:r>
            <w:r w:rsidR="5E8860A4" w:rsidRPr="00181DA3">
              <w:t xml:space="preserve"> to the latter and bringing them to conduct joint activities; cooperation and coordination of activities with local and regional authorities, especially in terms of trainings and assessments; ensuring cooperation with the Ombudsperson office and its regional network. The partnerships established were utilized for joint development of assessment tools and questionnaires, validation of preliminary inputs and recommendations, further broadening the range of actors involved.</w:t>
            </w:r>
          </w:p>
          <w:p w14:paraId="5E8D4C3E" w14:textId="33AB2E8A" w:rsidR="43EBDD58" w:rsidRPr="00181DA3" w:rsidRDefault="43EBDD58" w:rsidP="00181DA3">
            <w:pPr>
              <w:spacing w:after="120" w:line="240" w:lineRule="auto"/>
              <w:jc w:val="both"/>
            </w:pPr>
            <w:r w:rsidRPr="00181DA3">
              <w:rPr>
                <w:rFonts w:ascii="Calibri" w:eastAsia="Calibri" w:hAnsi="Calibri" w:cs="Calibri"/>
                <w:color w:val="000000" w:themeColor="text1"/>
              </w:rPr>
              <w:t xml:space="preserve">Through the </w:t>
            </w:r>
            <w:proofErr w:type="spellStart"/>
            <w:r w:rsidRPr="00181DA3">
              <w:rPr>
                <w:rFonts w:ascii="Calibri" w:eastAsia="Calibri" w:hAnsi="Calibri" w:cs="Calibri"/>
                <w:color w:val="000000" w:themeColor="text1"/>
              </w:rPr>
              <w:t>programme</w:t>
            </w:r>
            <w:proofErr w:type="spellEnd"/>
            <w:r w:rsidRPr="00181DA3">
              <w:rPr>
                <w:rFonts w:ascii="Calibri" w:eastAsia="Calibri" w:hAnsi="Calibri" w:cs="Calibri"/>
                <w:color w:val="000000" w:themeColor="text1"/>
              </w:rPr>
              <w:t xml:space="preserve">, establishment and strengthened collaboration between state bodies and non-governmental organizations and unions, as well as UN agencies was successful. Offline and online meetings and discussions Initiated by the </w:t>
            </w:r>
            <w:proofErr w:type="spellStart"/>
            <w:r w:rsidRPr="00181DA3">
              <w:rPr>
                <w:rFonts w:ascii="Calibri" w:eastAsia="Calibri" w:hAnsi="Calibri" w:cs="Calibri"/>
                <w:color w:val="000000" w:themeColor="text1"/>
              </w:rPr>
              <w:t>programme</w:t>
            </w:r>
            <w:proofErr w:type="spellEnd"/>
            <w:r w:rsidRPr="00181DA3">
              <w:rPr>
                <w:rFonts w:ascii="Calibri" w:eastAsia="Calibri" w:hAnsi="Calibri" w:cs="Calibri"/>
                <w:color w:val="000000" w:themeColor="text1"/>
              </w:rPr>
              <w:t xml:space="preserve">, contributed to dialog around the issues of access and quality of SRH services in Ukraine. All the parties have in their agenda </w:t>
            </w:r>
            <w:proofErr w:type="spellStart"/>
            <w:r w:rsidRPr="00181DA3">
              <w:rPr>
                <w:rFonts w:ascii="Calibri" w:eastAsia="Calibri" w:hAnsi="Calibri" w:cs="Calibri"/>
                <w:color w:val="000000" w:themeColor="text1"/>
              </w:rPr>
              <w:t>PwDs</w:t>
            </w:r>
            <w:proofErr w:type="spellEnd"/>
            <w:r w:rsidRPr="00181DA3">
              <w:rPr>
                <w:rFonts w:ascii="Calibri" w:eastAsia="Calibri" w:hAnsi="Calibri" w:cs="Calibri"/>
                <w:color w:val="000000" w:themeColor="text1"/>
              </w:rPr>
              <w:t xml:space="preserve"> rights protection and improving the quality of life.</w:t>
            </w:r>
          </w:p>
          <w:p w14:paraId="6E38A621" w14:textId="46EEE7F9" w:rsidR="006125ED" w:rsidRPr="00181DA3" w:rsidRDefault="725769EE" w:rsidP="00181DA3">
            <w:pPr>
              <w:spacing w:after="120" w:line="240" w:lineRule="auto"/>
              <w:jc w:val="both"/>
              <w:rPr>
                <w:rFonts w:ascii="Calibri" w:eastAsia="Calibri" w:hAnsi="Calibri" w:cs="Calibri"/>
                <w:color w:val="000000" w:themeColor="text1"/>
              </w:rPr>
            </w:pPr>
            <w:r w:rsidRPr="00181DA3">
              <w:rPr>
                <w:rFonts w:ascii="Calibri" w:eastAsia="Calibri" w:hAnsi="Calibri" w:cs="Calibri"/>
                <w:color w:val="000000" w:themeColor="text1"/>
              </w:rPr>
              <w:t xml:space="preserve">Trainers were tasked to build stronger partnership links between organizations and to promote their networking.  </w:t>
            </w:r>
            <w:r w:rsidR="3EBE533B" w:rsidRPr="00181DA3">
              <w:rPr>
                <w:rFonts w:ascii="Calibri" w:eastAsia="Calibri" w:hAnsi="Calibri" w:cs="Calibri"/>
                <w:color w:val="000000" w:themeColor="text1"/>
              </w:rPr>
              <w:t>For example, w</w:t>
            </w:r>
            <w:r w:rsidR="708B1AC7" w:rsidRPr="00181DA3">
              <w:rPr>
                <w:rFonts w:ascii="Calibri" w:eastAsia="Calibri" w:hAnsi="Calibri" w:cs="Calibri"/>
                <w:color w:val="000000" w:themeColor="text1"/>
              </w:rPr>
              <w:t>ithin</w:t>
            </w:r>
            <w:r w:rsidRPr="00181DA3">
              <w:rPr>
                <w:rFonts w:ascii="Calibri" w:eastAsia="Calibri" w:hAnsi="Calibri" w:cs="Calibri"/>
                <w:color w:val="000000" w:themeColor="text1"/>
              </w:rPr>
              <w:t xml:space="preserve"> the small-scale grants call, applications where several trained OPD implement join initiatives </w:t>
            </w:r>
            <w:proofErr w:type="gramStart"/>
            <w:r w:rsidRPr="00181DA3">
              <w:rPr>
                <w:rFonts w:ascii="Calibri" w:eastAsia="Calibri" w:hAnsi="Calibri" w:cs="Calibri"/>
                <w:color w:val="000000" w:themeColor="text1"/>
              </w:rPr>
              <w:t>were  highly</w:t>
            </w:r>
            <w:proofErr w:type="gramEnd"/>
            <w:r w:rsidRPr="00181DA3">
              <w:rPr>
                <w:rFonts w:ascii="Calibri" w:eastAsia="Calibri" w:hAnsi="Calibri" w:cs="Calibri"/>
                <w:color w:val="000000" w:themeColor="text1"/>
              </w:rPr>
              <w:t xml:space="preserve"> recommended. As a result, at least 3 initiatives were submitted as networking projects. 10 of the trained organizations were registered in the Child Protection sub-cluster and regularly attend the sub-cluster meetings to build partnerships and promote rights of children with disabilities. Training included strengthening CSO capacities in building partnerships and conducting referrals.</w:t>
            </w:r>
          </w:p>
          <w:p w14:paraId="556AD75B" w14:textId="4A18C422" w:rsidR="006125ED" w:rsidRPr="00181DA3" w:rsidRDefault="006125ED" w:rsidP="00181DA3">
            <w:pPr>
              <w:spacing w:after="120" w:line="240" w:lineRule="auto"/>
              <w:jc w:val="both"/>
              <w:rPr>
                <w:rFonts w:ascii="Calibri" w:eastAsia="Calibri" w:hAnsi="Calibri" w:cs="Calibri"/>
                <w:color w:val="000000" w:themeColor="text1"/>
              </w:rPr>
            </w:pPr>
          </w:p>
        </w:tc>
      </w:tr>
      <w:tr w:rsidR="006125ED" w14:paraId="5E8BEDB4" w14:textId="77777777" w:rsidTr="16B99B24">
        <w:tc>
          <w:tcPr>
            <w:tcW w:w="10161" w:type="dxa"/>
          </w:tcPr>
          <w:p w14:paraId="568F9D21" w14:textId="700DDE53" w:rsidR="006125ED" w:rsidRDefault="006125ED" w:rsidP="00377743">
            <w:pPr>
              <w:spacing w:after="120"/>
              <w:jc w:val="both"/>
              <w:rPr>
                <w:sz w:val="20"/>
              </w:rPr>
            </w:pPr>
            <w:r w:rsidRPr="00E83291">
              <w:rPr>
                <w:rFonts w:ascii="Arial" w:hAnsi="Arial" w:cs="Arial"/>
                <w:i/>
                <w:iCs/>
                <w:sz w:val="20"/>
              </w:rPr>
              <w:lastRenderedPageBreak/>
              <w:t>Please describe the different stakeholders</w:t>
            </w:r>
            <w:r>
              <w:rPr>
                <w:rFonts w:ascii="Arial" w:hAnsi="Arial" w:cs="Arial"/>
                <w:i/>
                <w:iCs/>
                <w:sz w:val="20"/>
              </w:rPr>
              <w:t xml:space="preserve"> (for example Government departments, UN entities, OPDs and Civil Society)</w:t>
            </w:r>
            <w:r w:rsidRPr="00E83291">
              <w:rPr>
                <w:rFonts w:ascii="Arial" w:hAnsi="Arial" w:cs="Arial"/>
                <w:i/>
                <w:iCs/>
                <w:sz w:val="20"/>
              </w:rPr>
              <w:t xml:space="preserve"> involved and how they worked together.</w:t>
            </w:r>
          </w:p>
        </w:tc>
      </w:tr>
      <w:tr w:rsidR="006125ED" w14:paraId="2E9DCAEA" w14:textId="77777777" w:rsidTr="16B99B24">
        <w:tc>
          <w:tcPr>
            <w:tcW w:w="10161" w:type="dxa"/>
          </w:tcPr>
          <w:p w14:paraId="5F5EFA74" w14:textId="05437033" w:rsidR="002A41A0" w:rsidRDefault="001F4315" w:rsidP="002A41A0">
            <w:pPr>
              <w:pStyle w:val="CommentText"/>
            </w:pPr>
            <w:r w:rsidRPr="00181DA3">
              <w:t xml:space="preserve">The </w:t>
            </w:r>
            <w:proofErr w:type="spellStart"/>
            <w:r w:rsidRPr="00181DA3">
              <w:t>programme</w:t>
            </w:r>
            <w:proofErr w:type="spellEnd"/>
            <w:r w:rsidRPr="00181DA3">
              <w:t xml:space="preserve"> </w:t>
            </w:r>
            <w:r w:rsidR="003712D4" w:rsidRPr="00181DA3">
              <w:t xml:space="preserve">contributed to partnership building between the Secretariat </w:t>
            </w:r>
            <w:r w:rsidR="006343C2" w:rsidRPr="00181DA3">
              <w:t>of Parliament Commissioner on Human Rights</w:t>
            </w:r>
            <w:r w:rsidR="001304B5" w:rsidRPr="00181DA3">
              <w:t>, Government Commissioner on the Rights of Persons with Disabilities and organizations working with the rights of most marginalized women, including women with disabilities.</w:t>
            </w:r>
            <w:r w:rsidR="00A3610A" w:rsidRPr="00181DA3">
              <w:t xml:space="preserve"> These stakeholders </w:t>
            </w:r>
            <w:r w:rsidR="00F26468" w:rsidRPr="00181DA3">
              <w:t>conducted joint monitoring of the rights of women with disabilities and addressing of their needs by regional and local authorities i</w:t>
            </w:r>
            <w:r w:rsidR="00783B80" w:rsidRPr="00181DA3">
              <w:t>n the context of the war in Chernivtsi, Ivano-Frankivsk and Lviv regions.</w:t>
            </w:r>
            <w:r w:rsidR="0056566D">
              <w:t xml:space="preserve"> </w:t>
            </w:r>
            <w:r w:rsidR="002A41A0">
              <w:t xml:space="preserve"> All pilot communities were provided with the OO recommendations based on the monitoring results. 17 </w:t>
            </w:r>
            <w:proofErr w:type="spellStart"/>
            <w:r w:rsidR="002A41A0">
              <w:t>WwD</w:t>
            </w:r>
            <w:proofErr w:type="spellEnd"/>
            <w:r w:rsidR="002A41A0">
              <w:t xml:space="preserve"> from 8 CSO were engaged to the testing of monitoring methodology. </w:t>
            </w:r>
          </w:p>
          <w:p w14:paraId="206427A7" w14:textId="4FFA636A" w:rsidR="006125ED" w:rsidRPr="00181DA3" w:rsidRDefault="00A23A61" w:rsidP="00181DA3">
            <w:pPr>
              <w:spacing w:after="120" w:line="240" w:lineRule="auto"/>
              <w:jc w:val="both"/>
            </w:pPr>
            <w:r w:rsidRPr="00181DA3">
              <w:t xml:space="preserve">With </w:t>
            </w:r>
            <w:proofErr w:type="spellStart"/>
            <w:r w:rsidRPr="00181DA3">
              <w:t>programme</w:t>
            </w:r>
            <w:proofErr w:type="spellEnd"/>
            <w:r w:rsidRPr="00181DA3">
              <w:t xml:space="preserve"> support t</w:t>
            </w:r>
            <w:r w:rsidR="0056566D" w:rsidRPr="00181DA3">
              <w:t>he Ombudsperson’s Office in partnership with the Government Commissioner on the Rights of Persons with Disabilities and in consultation with National Assembly of People of Disabilities of Ukraine has developed the information brochure with practical recommendations for local self-government bodies on gender-sensitive approach to addressing the needs of women and girls with disabilities in humanitarian response, in line with Ukraine’s normative commitments under the CEDAW and CRPD and based on the results of field monitoring of the rights of vulnerable groups during the war.</w:t>
            </w:r>
            <w:r w:rsidR="00260603" w:rsidRPr="00181DA3">
              <w:t xml:space="preserve"> </w:t>
            </w:r>
          </w:p>
          <w:p w14:paraId="650D487A" w14:textId="0DA7DD80" w:rsidR="00260603" w:rsidRPr="00181DA3" w:rsidRDefault="2E135DCF" w:rsidP="00181DA3">
            <w:pPr>
              <w:spacing w:after="120" w:line="240" w:lineRule="auto"/>
              <w:jc w:val="both"/>
            </w:pPr>
            <w:r w:rsidRPr="00181DA3">
              <w:t xml:space="preserve">Initiative groups of women with disabilities and women raising children with disabilities </w:t>
            </w:r>
            <w:r w:rsidR="651D0DC7" w:rsidRPr="00181DA3">
              <w:t>established partnerships with local authorities</w:t>
            </w:r>
            <w:r w:rsidR="009BB401" w:rsidRPr="00181DA3">
              <w:t xml:space="preserve"> by directly engaging them in Assessment of </w:t>
            </w:r>
            <w:r w:rsidR="70785545" w:rsidRPr="00181DA3">
              <w:t xml:space="preserve">needs and Mapping of services available for women with disabilities, </w:t>
            </w:r>
            <w:r w:rsidR="41E5A0BA" w:rsidRPr="00181DA3">
              <w:t>advocacy campaigns, joint local initiatives to address the needs of women with disabilities in humanitarian response.</w:t>
            </w:r>
          </w:p>
          <w:p w14:paraId="4EC591A9" w14:textId="73F78C2B" w:rsidR="00260603" w:rsidRPr="00181DA3" w:rsidRDefault="6EF2C7EF" w:rsidP="00181DA3">
            <w:pPr>
              <w:spacing w:after="120" w:line="240" w:lineRule="auto"/>
              <w:jc w:val="both"/>
            </w:pPr>
            <w:r w:rsidRPr="00181DA3">
              <w:t xml:space="preserve">Respective stakeholders for UNDP-led partnerships are described above. In addition, UNDP maintained effective cooperation with UN Women to ensure the products developed possess the necessary level of gender inclusiveness. In addition, the activities under this </w:t>
            </w:r>
            <w:proofErr w:type="gramStart"/>
            <w:r w:rsidRPr="00181DA3">
              <w:t>particular project</w:t>
            </w:r>
            <w:proofErr w:type="gramEnd"/>
            <w:r w:rsidRPr="00181DA3">
              <w:t xml:space="preserve"> were also closely coordinated and synergized with other existing UNDP Projects.</w:t>
            </w:r>
          </w:p>
          <w:p w14:paraId="1537D6C2" w14:textId="4D0CA30A" w:rsidR="00260603" w:rsidRPr="00181DA3" w:rsidRDefault="26928B35" w:rsidP="00181DA3">
            <w:pPr>
              <w:spacing w:after="120" w:line="240" w:lineRule="auto"/>
              <w:jc w:val="both"/>
            </w:pPr>
            <w:r w:rsidRPr="00181DA3">
              <w:t>UNFPA</w:t>
            </w:r>
            <w:r w:rsidR="30369CC0" w:rsidRPr="00181DA3">
              <w:t xml:space="preserve"> </w:t>
            </w:r>
            <w:proofErr w:type="spellStart"/>
            <w:r w:rsidR="30369CC0" w:rsidRPr="00181DA3">
              <w:t>strenghened</w:t>
            </w:r>
            <w:proofErr w:type="spellEnd"/>
            <w:r w:rsidR="30369CC0" w:rsidRPr="00181DA3">
              <w:t xml:space="preserve"> the </w:t>
            </w:r>
            <w:r w:rsidRPr="00181DA3">
              <w:t>partnership with key players</w:t>
            </w:r>
            <w:r w:rsidR="301DD495" w:rsidRPr="00181DA3">
              <w:t xml:space="preserve"> </w:t>
            </w:r>
            <w:r w:rsidR="6F9A744A" w:rsidRPr="00181DA3">
              <w:t>such</w:t>
            </w:r>
            <w:r w:rsidRPr="00181DA3">
              <w:t xml:space="preserve"> as the Advisor – Special Envoy of the President of Ukraine, Government Commissioner for the Rights of Persons with Disabilities, Ministry of Health of Ukraine, and regional departments of health and social protection, national and regional-level NGOs, working for and/or founded by persons with disabilities. Among them are the National Assembly of Persons with Disabilities, All-Ukrainian Organization of the Union of Persons with Disabilities of Ukraine, All-Ukrainian Association of Persons with Disabilities "Group of Active Rehabilitation", All-Ukrainian Coalition for the Protection of Rights of Persons with Disabilities Due to Intellectual Violations, Association for the Protection of Rights and Assistance to People with Disabilities "Open Hearts", Charitable Society for Helping the Disabled and Persons with Intellectual Disabilities "</w:t>
            </w:r>
            <w:proofErr w:type="spellStart"/>
            <w:r w:rsidRPr="00181DA3">
              <w:t>Dzherela</w:t>
            </w:r>
            <w:proofErr w:type="spellEnd"/>
            <w:r w:rsidRPr="00181DA3">
              <w:t xml:space="preserve">", Civic Union "League of the Strong", NGO "Window to the World", Ukrainian Women’s Fund, and Woman Health and Family Planning Charitable Foundation. Such collaboration </w:t>
            </w:r>
            <w:proofErr w:type="gramStart"/>
            <w:r w:rsidRPr="00181DA3">
              <w:t>helped to</w:t>
            </w:r>
            <w:proofErr w:type="gramEnd"/>
            <w:r w:rsidRPr="00181DA3">
              <w:t xml:space="preserve"> direct key decision makers' attention to the issue of </w:t>
            </w:r>
            <w:proofErr w:type="spellStart"/>
            <w:r w:rsidRPr="00181DA3">
              <w:t>PwDs</w:t>
            </w:r>
            <w:proofErr w:type="spellEnd"/>
            <w:r w:rsidRPr="00181DA3">
              <w:t xml:space="preserve"> access to medical services and develop and provide recommendations on </w:t>
            </w:r>
            <w:proofErr w:type="gramStart"/>
            <w:r w:rsidRPr="00181DA3">
              <w:t>combating</w:t>
            </w:r>
            <w:proofErr w:type="gramEnd"/>
            <w:r w:rsidRPr="00181DA3">
              <w:t xml:space="preserve"> the barriers to qualitative SRH services. Both advocacy and informational parts of the </w:t>
            </w:r>
            <w:proofErr w:type="spellStart"/>
            <w:r w:rsidRPr="00181DA3">
              <w:t>programme</w:t>
            </w:r>
            <w:proofErr w:type="spellEnd"/>
            <w:r w:rsidRPr="00181DA3">
              <w:t xml:space="preserve"> had a stronger impact due to the joint efforts of the parties mentioned above.</w:t>
            </w:r>
          </w:p>
          <w:p w14:paraId="4852E165" w14:textId="53CD7855" w:rsidR="00260603" w:rsidRPr="00181DA3" w:rsidRDefault="3F1D4A8D" w:rsidP="00181DA3">
            <w:pPr>
              <w:spacing w:after="120" w:line="240" w:lineRule="auto"/>
              <w:jc w:val="both"/>
            </w:pPr>
            <w:r w:rsidRPr="00181DA3">
              <w:t xml:space="preserve">Within the program UNICEF, coordination and partnership was strengthened between 57 selected CSOs led by parents of children with disabilities.  UNICEF also strengthened its partnership with Association of Cities of Ukraine; Ombudsperson of Child’s Rights and Rehabilitation, and IP </w:t>
            </w:r>
            <w:proofErr w:type="spellStart"/>
            <w:r w:rsidRPr="00181DA3">
              <w:t>Dzherelo</w:t>
            </w:r>
            <w:proofErr w:type="spellEnd"/>
            <w:r w:rsidRPr="00181DA3">
              <w:t xml:space="preserve"> who jointly developed program design and provided capacity building activities and counseling for the participants. UNICEF also promoted internal cooperation of specialists from different sectors to promote the disability inclusion agenda and elevating the participation of parents of children with disabilities.</w:t>
            </w:r>
          </w:p>
        </w:tc>
      </w:tr>
      <w:tr w:rsidR="006125ED" w14:paraId="5DE67FE8" w14:textId="77777777" w:rsidTr="16B99B24">
        <w:tc>
          <w:tcPr>
            <w:tcW w:w="10161" w:type="dxa"/>
          </w:tcPr>
          <w:p w14:paraId="1F8C214E" w14:textId="65F451C4" w:rsidR="006125ED" w:rsidRDefault="006125ED" w:rsidP="00377743">
            <w:pPr>
              <w:spacing w:after="120"/>
              <w:jc w:val="both"/>
              <w:rPr>
                <w:sz w:val="20"/>
              </w:rPr>
            </w:pPr>
            <w:r w:rsidRPr="00E83291">
              <w:rPr>
                <w:rFonts w:ascii="Arial" w:hAnsi="Arial" w:cs="Arial"/>
                <w:i/>
                <w:iCs/>
                <w:sz w:val="20"/>
              </w:rPr>
              <w:t>Please indicate if new partnerships (formal and informal) with OPDs have been established</w:t>
            </w:r>
            <w:r w:rsidRPr="00D76914">
              <w:rPr>
                <w:sz w:val="20"/>
              </w:rPr>
              <w:t>.</w:t>
            </w:r>
          </w:p>
        </w:tc>
      </w:tr>
      <w:tr w:rsidR="006125ED" w14:paraId="71D73CC2" w14:textId="77777777" w:rsidTr="16B99B24">
        <w:tc>
          <w:tcPr>
            <w:tcW w:w="10161" w:type="dxa"/>
          </w:tcPr>
          <w:p w14:paraId="1B4038CA" w14:textId="24232794" w:rsidR="006125ED" w:rsidRPr="00181DA3" w:rsidRDefault="1BA87A1F" w:rsidP="00181DA3">
            <w:pPr>
              <w:spacing w:after="120" w:line="240" w:lineRule="auto"/>
              <w:jc w:val="both"/>
            </w:pPr>
            <w:r w:rsidRPr="00181DA3">
              <w:t xml:space="preserve">The </w:t>
            </w:r>
            <w:proofErr w:type="spellStart"/>
            <w:r w:rsidRPr="00181DA3">
              <w:t>programme</w:t>
            </w:r>
            <w:proofErr w:type="spellEnd"/>
            <w:r w:rsidRPr="00181DA3">
              <w:t xml:space="preserve"> established </w:t>
            </w:r>
            <w:r w:rsidR="713EF7C2" w:rsidRPr="00181DA3">
              <w:t xml:space="preserve">partnerships with grass-root organizations of </w:t>
            </w:r>
            <w:proofErr w:type="gramStart"/>
            <w:r w:rsidR="713EF7C2" w:rsidRPr="00181DA3">
              <w:t>persons</w:t>
            </w:r>
            <w:proofErr w:type="gramEnd"/>
            <w:r w:rsidR="713EF7C2" w:rsidRPr="00181DA3">
              <w:t xml:space="preserve"> with disabilities in pilot communities and Vinnytsia city</w:t>
            </w:r>
            <w:r w:rsidR="42ACF6BC" w:rsidRPr="00181DA3">
              <w:t>.</w:t>
            </w:r>
          </w:p>
          <w:p w14:paraId="215FD642" w14:textId="67FCEE25" w:rsidR="00260406" w:rsidRPr="00181DA3" w:rsidRDefault="65517A99" w:rsidP="00181DA3">
            <w:pPr>
              <w:spacing w:after="120" w:line="240" w:lineRule="auto"/>
              <w:jc w:val="both"/>
            </w:pPr>
            <w:r w:rsidRPr="00181DA3">
              <w:lastRenderedPageBreak/>
              <w:t>Initiative groups of women with disabilities and women raising children with disabilities established partnership with the listed organizations</w:t>
            </w:r>
            <w:r w:rsidR="1AF0AF61" w:rsidRPr="00181DA3">
              <w:t xml:space="preserve">. They conducted joint advocacy for </w:t>
            </w:r>
            <w:r w:rsidR="7E19A507" w:rsidRPr="00181DA3">
              <w:t>increased participation of women with disabilities in humanitarian response.</w:t>
            </w:r>
          </w:p>
          <w:p w14:paraId="7C2017AE" w14:textId="32FB5830" w:rsidR="00260406" w:rsidRPr="00181DA3" w:rsidRDefault="770186DF" w:rsidP="00181DA3">
            <w:pPr>
              <w:spacing w:after="120" w:line="240" w:lineRule="auto"/>
              <w:jc w:val="both"/>
            </w:pPr>
            <w:proofErr w:type="gramStart"/>
            <w:r w:rsidRPr="00181DA3">
              <w:t>All of</w:t>
            </w:r>
            <w:proofErr w:type="gramEnd"/>
            <w:r w:rsidRPr="00181DA3">
              <w:t xml:space="preserve"> the OPDs involved were already known to </w:t>
            </w:r>
            <w:r w:rsidR="0A41E339" w:rsidRPr="00181DA3">
              <w:t xml:space="preserve">the UN agencies </w:t>
            </w:r>
            <w:r w:rsidR="7E9B8CF7" w:rsidRPr="00181DA3">
              <w:t>from</w:t>
            </w:r>
            <w:r w:rsidR="1B1C3EBD" w:rsidRPr="00181DA3">
              <w:t xml:space="preserve"> previous cooperation</w:t>
            </w:r>
            <w:proofErr w:type="gramStart"/>
            <w:r w:rsidR="1B1C3EBD" w:rsidRPr="00181DA3">
              <w:t>, .</w:t>
            </w:r>
            <w:proofErr w:type="gramEnd"/>
            <w:r w:rsidR="1B1C3EBD" w:rsidRPr="00181DA3">
              <w:t xml:space="preserve"> </w:t>
            </w:r>
            <w:r w:rsidRPr="00181DA3">
              <w:t xml:space="preserve"> other projects, </w:t>
            </w:r>
            <w:proofErr w:type="gramStart"/>
            <w:r w:rsidRPr="00181DA3">
              <w:t>however</w:t>
            </w:r>
            <w:proofErr w:type="gramEnd"/>
            <w:r w:rsidRPr="00181DA3">
              <w:t xml:space="preserve"> the UNPRPD project activities helped to strengthen and improve already existing partnership and networking.</w:t>
            </w:r>
          </w:p>
          <w:p w14:paraId="0A120F07" w14:textId="43B4B997" w:rsidR="00260406" w:rsidRPr="00181DA3" w:rsidRDefault="05E4FDCE" w:rsidP="00181DA3">
            <w:pPr>
              <w:spacing w:after="120" w:line="240" w:lineRule="auto"/>
              <w:jc w:val="both"/>
            </w:pPr>
            <w:r w:rsidRPr="00181DA3">
              <w:t xml:space="preserve">The building of formal network of CSO led by parents </w:t>
            </w:r>
            <w:r w:rsidR="70ED3D09" w:rsidRPr="00181DA3">
              <w:t>by UNICEF</w:t>
            </w:r>
            <w:r w:rsidR="5DBE0E87" w:rsidRPr="00181DA3">
              <w:t xml:space="preserve"> is</w:t>
            </w:r>
            <w:r w:rsidR="3D261BB4" w:rsidRPr="00181DA3">
              <w:t xml:space="preserve"> still</w:t>
            </w:r>
            <w:r w:rsidRPr="00181DA3">
              <w:t xml:space="preserve"> ongoing and requires extension of the program. It is planned that at least 15 trained OPDs will join the Network of CSOs led by parents of children with disabilities. Building of the Network is planned for the next period of the </w:t>
            </w:r>
            <w:r w:rsidR="09DEA918" w:rsidRPr="00181DA3">
              <w:t>JP</w:t>
            </w:r>
            <w:r w:rsidR="5DBE0E87" w:rsidRPr="00181DA3">
              <w:t>.</w:t>
            </w:r>
          </w:p>
        </w:tc>
      </w:tr>
    </w:tbl>
    <w:p w14:paraId="739CEDDC" w14:textId="77777777" w:rsidR="006125ED" w:rsidRPr="00D76914" w:rsidRDefault="006125ED" w:rsidP="00377743">
      <w:pPr>
        <w:spacing w:after="120"/>
        <w:ind w:left="360"/>
        <w:jc w:val="both"/>
        <w:rPr>
          <w:sz w:val="20"/>
        </w:rPr>
      </w:pPr>
    </w:p>
    <w:p w14:paraId="14737C67" w14:textId="25F0E6DC" w:rsidR="006125ED" w:rsidRPr="006125ED" w:rsidRDefault="00377743" w:rsidP="00AB4868">
      <w:pPr>
        <w:pStyle w:val="Heading1"/>
        <w:numPr>
          <w:ilvl w:val="0"/>
          <w:numId w:val="18"/>
        </w:numPr>
        <w:rPr>
          <w:sz w:val="24"/>
          <w:szCs w:val="24"/>
          <w:lang w:val="en-US"/>
        </w:rPr>
      </w:pPr>
      <w:r w:rsidRPr="16B99B24">
        <w:rPr>
          <w:sz w:val="24"/>
          <w:szCs w:val="24"/>
          <w:lang w:val="en-US"/>
        </w:rPr>
        <w:t>Promoting ONE UN approach to disability Inclusion</w:t>
      </w:r>
    </w:p>
    <w:p w14:paraId="12B2D9CD" w14:textId="76EDE2CD" w:rsidR="1F62241E" w:rsidRDefault="1F62241E" w:rsidP="1F62241E"/>
    <w:tbl>
      <w:tblPr>
        <w:tblStyle w:val="TableGrid"/>
        <w:tblW w:w="0" w:type="auto"/>
        <w:tblLayout w:type="fixed"/>
        <w:tblLook w:val="04A0" w:firstRow="1" w:lastRow="0" w:firstColumn="1" w:lastColumn="0" w:noHBand="0" w:noVBand="1"/>
      </w:tblPr>
      <w:tblGrid>
        <w:gridCol w:w="10065"/>
      </w:tblGrid>
      <w:tr w:rsidR="1F62241E" w14:paraId="697BE6E2" w14:textId="77777777" w:rsidTr="0D75AA6A">
        <w:trPr>
          <w:trHeight w:val="300"/>
        </w:trPr>
        <w:tc>
          <w:tcPr>
            <w:tcW w:w="10065" w:type="dxa"/>
            <w:tcMar>
              <w:left w:w="105" w:type="dxa"/>
              <w:right w:w="105" w:type="dxa"/>
            </w:tcMar>
          </w:tcPr>
          <w:p w14:paraId="5AF99CDC" w14:textId="1B78F85E" w:rsidR="1F62241E" w:rsidRDefault="1F62241E" w:rsidP="1F62241E">
            <w:pPr>
              <w:spacing w:after="120"/>
              <w:jc w:val="both"/>
              <w:rPr>
                <w:rFonts w:ascii="Arial" w:eastAsia="Arial" w:hAnsi="Arial" w:cs="Arial"/>
                <w:color w:val="000000" w:themeColor="text1"/>
                <w:sz w:val="20"/>
                <w:szCs w:val="20"/>
              </w:rPr>
            </w:pPr>
            <w:r w:rsidRPr="1F62241E">
              <w:rPr>
                <w:rFonts w:ascii="Calibri" w:eastAsia="Calibri" w:hAnsi="Calibri" w:cs="Calibri"/>
                <w:i/>
                <w:iCs/>
                <w:color w:val="000000" w:themeColor="text1"/>
                <w:sz w:val="24"/>
                <w:szCs w:val="24"/>
              </w:rPr>
              <w:t>P</w:t>
            </w:r>
            <w:r w:rsidRPr="1F62241E">
              <w:rPr>
                <w:rFonts w:ascii="Arial" w:eastAsia="Arial" w:hAnsi="Arial" w:cs="Arial"/>
                <w:i/>
                <w:iCs/>
                <w:color w:val="000000" w:themeColor="text1"/>
                <w:sz w:val="20"/>
                <w:szCs w:val="20"/>
              </w:rPr>
              <w:t xml:space="preserve">lease provide a narrative on how the </w:t>
            </w:r>
            <w:proofErr w:type="spell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has contributed to greater UN inter-agency collaboration to advance the rights of </w:t>
            </w:r>
            <w:proofErr w:type="gramStart"/>
            <w:r w:rsidRPr="1F62241E">
              <w:rPr>
                <w:rFonts w:ascii="Arial" w:eastAsia="Arial" w:hAnsi="Arial" w:cs="Arial"/>
                <w:i/>
                <w:iCs/>
                <w:color w:val="000000" w:themeColor="text1"/>
                <w:sz w:val="20"/>
                <w:szCs w:val="20"/>
              </w:rPr>
              <w:t>persons</w:t>
            </w:r>
            <w:proofErr w:type="gramEnd"/>
            <w:r w:rsidRPr="1F62241E">
              <w:rPr>
                <w:rFonts w:ascii="Arial" w:eastAsia="Arial" w:hAnsi="Arial" w:cs="Arial"/>
                <w:i/>
                <w:iCs/>
                <w:color w:val="000000" w:themeColor="text1"/>
                <w:sz w:val="20"/>
                <w:szCs w:val="20"/>
              </w:rPr>
              <w:t xml:space="preserve"> with disabilities in the country. </w:t>
            </w:r>
          </w:p>
        </w:tc>
      </w:tr>
      <w:tr w:rsidR="1F62241E" w14:paraId="18C8709E" w14:textId="77777777" w:rsidTr="0D75AA6A">
        <w:trPr>
          <w:trHeight w:val="300"/>
        </w:trPr>
        <w:tc>
          <w:tcPr>
            <w:tcW w:w="10065" w:type="dxa"/>
            <w:tcMar>
              <w:left w:w="105" w:type="dxa"/>
              <w:right w:w="105" w:type="dxa"/>
            </w:tcMar>
          </w:tcPr>
          <w:p w14:paraId="796C2C10" w14:textId="76AAB854" w:rsidR="1F62241E" w:rsidRPr="00181DA3" w:rsidRDefault="64AFB56B" w:rsidP="00181DA3">
            <w:pPr>
              <w:spacing w:after="120" w:line="240" w:lineRule="auto"/>
              <w:jc w:val="both"/>
            </w:pPr>
            <w:r w:rsidRPr="00181DA3">
              <w:t>UNDP undertook a proactive approach during UN inter-agency meetings, workshops, and sessions by providing inputs, recommendations and suggestions related to increasing the disability inclusion.</w:t>
            </w:r>
          </w:p>
          <w:p w14:paraId="25CD2C48" w14:textId="11DAC0E0" w:rsidR="1F62241E" w:rsidRPr="00181DA3" w:rsidRDefault="1B2E45AE" w:rsidP="00181DA3">
            <w:pPr>
              <w:spacing w:after="120" w:line="240" w:lineRule="auto"/>
              <w:jc w:val="both"/>
            </w:pPr>
            <w:r w:rsidRPr="00181DA3">
              <w:t xml:space="preserve">Within its mandate, UNICEF promoted the General Guidance on Including Children with Disabilities in Humanitarian Action with other UN </w:t>
            </w:r>
            <w:proofErr w:type="gramStart"/>
            <w:r w:rsidRPr="00181DA3">
              <w:t>Agencies, and</w:t>
            </w:r>
            <w:proofErr w:type="gramEnd"/>
            <w:r w:rsidRPr="00181DA3">
              <w:t xml:space="preserve"> also engaged in knowledge and guidance sharing with other UN Agencies, including UNDP; UNFPA; and UN Women under the leadership of UN Resident Coordinator Office in Ukraine. Regular program coordination meetings and joint technical guidance was an effective tool synchronizing a one UN approach to disability inclusion.</w:t>
            </w:r>
            <w:r w:rsidR="2DFD4763" w:rsidRPr="00181DA3">
              <w:t xml:space="preserve">  </w:t>
            </w:r>
          </w:p>
        </w:tc>
      </w:tr>
      <w:tr w:rsidR="1F62241E" w14:paraId="2F3A96BD" w14:textId="77777777" w:rsidTr="0D75AA6A">
        <w:trPr>
          <w:trHeight w:val="300"/>
        </w:trPr>
        <w:tc>
          <w:tcPr>
            <w:tcW w:w="10065" w:type="dxa"/>
            <w:tcMar>
              <w:left w:w="105" w:type="dxa"/>
              <w:right w:w="105" w:type="dxa"/>
            </w:tcMar>
          </w:tcPr>
          <w:p w14:paraId="2C281E0C" w14:textId="54837404" w:rsidR="1F62241E" w:rsidRDefault="1F62241E" w:rsidP="1F62241E">
            <w:pPr>
              <w:spacing w:after="120"/>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t xml:space="preserve">How has the </w:t>
            </w:r>
            <w:proofErr w:type="spell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contributed </w:t>
            </w:r>
            <w:proofErr w:type="gramStart"/>
            <w:r w:rsidRPr="1F62241E">
              <w:rPr>
                <w:rFonts w:ascii="Arial" w:eastAsia="Arial" w:hAnsi="Arial" w:cs="Arial"/>
                <w:i/>
                <w:iCs/>
                <w:color w:val="000000" w:themeColor="text1"/>
                <w:sz w:val="20"/>
                <w:szCs w:val="20"/>
              </w:rPr>
              <w:t>towards</w:t>
            </w:r>
            <w:proofErr w:type="gramEnd"/>
            <w:r w:rsidRPr="1F62241E">
              <w:rPr>
                <w:rFonts w:ascii="Arial" w:eastAsia="Arial" w:hAnsi="Arial" w:cs="Arial"/>
                <w:i/>
                <w:iCs/>
                <w:color w:val="000000" w:themeColor="text1"/>
                <w:sz w:val="20"/>
                <w:szCs w:val="20"/>
              </w:rPr>
              <w:t xml:space="preserve"> disability mainstreaming within your offices and at the broader UNCT level? </w:t>
            </w:r>
          </w:p>
        </w:tc>
      </w:tr>
      <w:tr w:rsidR="1F62241E" w14:paraId="7968C89D" w14:textId="77777777" w:rsidTr="0D75AA6A">
        <w:trPr>
          <w:trHeight w:val="300"/>
        </w:trPr>
        <w:tc>
          <w:tcPr>
            <w:tcW w:w="10065" w:type="dxa"/>
            <w:tcMar>
              <w:left w:w="105" w:type="dxa"/>
              <w:right w:w="105" w:type="dxa"/>
            </w:tcMar>
          </w:tcPr>
          <w:p w14:paraId="721426B3" w14:textId="3FA026D1" w:rsidR="1F62241E" w:rsidRPr="00181DA3" w:rsidRDefault="64AFB56B" w:rsidP="00181DA3">
            <w:pPr>
              <w:spacing w:after="120" w:line="240" w:lineRule="auto"/>
              <w:jc w:val="both"/>
            </w:pPr>
            <w:r w:rsidRPr="00181DA3">
              <w:t xml:space="preserve">As a side-result of the project activities, UNDP has developed a short checklist on accessibility for </w:t>
            </w:r>
            <w:proofErr w:type="gramStart"/>
            <w:r w:rsidRPr="00181DA3">
              <w:t>persons</w:t>
            </w:r>
            <w:proofErr w:type="gramEnd"/>
            <w:r w:rsidRPr="00181DA3">
              <w:t xml:space="preserve"> with disabilities for communication colleagues of UNDP not involved in this </w:t>
            </w:r>
            <w:proofErr w:type="gramStart"/>
            <w:r w:rsidRPr="00181DA3">
              <w:t>particular project</w:t>
            </w:r>
            <w:proofErr w:type="gramEnd"/>
            <w:r w:rsidRPr="00181DA3">
              <w:t xml:space="preserve"> to ensure all future information materials and products are well-adapted for usage by </w:t>
            </w:r>
            <w:proofErr w:type="gramStart"/>
            <w:r w:rsidRPr="00181DA3">
              <w:t>persons</w:t>
            </w:r>
            <w:proofErr w:type="gramEnd"/>
            <w:r w:rsidRPr="00181DA3">
              <w:t xml:space="preserve"> with disabilities. The activities under this </w:t>
            </w:r>
            <w:proofErr w:type="gramStart"/>
            <w:r w:rsidRPr="00181DA3">
              <w:t>particular project</w:t>
            </w:r>
            <w:proofErr w:type="gramEnd"/>
            <w:r w:rsidRPr="00181DA3">
              <w:t xml:space="preserve"> were also closely coordinated and synergized with other existing UNDP Projects, including lessons learned and inputs received from OPDs under this project were informing similar activities in other UNDP-implemented projects.</w:t>
            </w:r>
          </w:p>
          <w:p w14:paraId="287C35E0" w14:textId="24DF3D7C" w:rsidR="1F62241E" w:rsidRPr="00181DA3" w:rsidRDefault="6D0E7518" w:rsidP="00181DA3">
            <w:pPr>
              <w:spacing w:after="120" w:line="240" w:lineRule="auto"/>
              <w:jc w:val="both"/>
            </w:pPr>
            <w:r w:rsidRPr="00181DA3">
              <w:t xml:space="preserve">UNICEF promoted internal cooperation of specialists from different sectors to promote the disability inclusion agenda and mainstreaming of disability across program sectors. Child Protection, Social Policy, Social and </w:t>
            </w:r>
            <w:proofErr w:type="spellStart"/>
            <w:r w:rsidRPr="00181DA3">
              <w:t>Behavioural</w:t>
            </w:r>
            <w:proofErr w:type="spellEnd"/>
            <w:r w:rsidRPr="00181DA3">
              <w:t xml:space="preserve"> Change, and WASH specialists as well as operations specialists were invited to attend an internal webinar on disability inclusive humanitarian response on 02 December 2022. As a result, 40 UNICEF staff members participated and strengthened their technical skills in designing inclusive humanitarian program based on participation and feedback from affected population.</w:t>
            </w:r>
          </w:p>
        </w:tc>
      </w:tr>
      <w:tr w:rsidR="1F62241E" w14:paraId="15C66487" w14:textId="77777777" w:rsidTr="0D75AA6A">
        <w:trPr>
          <w:trHeight w:val="300"/>
        </w:trPr>
        <w:tc>
          <w:tcPr>
            <w:tcW w:w="10065" w:type="dxa"/>
            <w:tcMar>
              <w:left w:w="105" w:type="dxa"/>
              <w:right w:w="105" w:type="dxa"/>
            </w:tcMar>
          </w:tcPr>
          <w:p w14:paraId="5B880D25" w14:textId="7A9ACC15" w:rsidR="1F62241E" w:rsidRDefault="1F62241E" w:rsidP="1F62241E">
            <w:pPr>
              <w:spacing w:after="120"/>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t xml:space="preserve">Please describe against which UNDIS indicators the UNPRPD </w:t>
            </w:r>
            <w:proofErr w:type="spell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has contributed directly?</w:t>
            </w:r>
          </w:p>
        </w:tc>
      </w:tr>
      <w:tr w:rsidR="1F62241E" w14:paraId="6B78A00F" w14:textId="77777777" w:rsidTr="0D75AA6A">
        <w:trPr>
          <w:trHeight w:val="300"/>
        </w:trPr>
        <w:tc>
          <w:tcPr>
            <w:tcW w:w="10065" w:type="dxa"/>
            <w:tcMar>
              <w:left w:w="105" w:type="dxa"/>
              <w:right w:w="105" w:type="dxa"/>
            </w:tcMar>
          </w:tcPr>
          <w:p w14:paraId="50C977D6" w14:textId="10D9AD74" w:rsidR="1F62241E" w:rsidRPr="00181DA3" w:rsidRDefault="2683B905" w:rsidP="00181DA3">
            <w:pPr>
              <w:spacing w:after="120" w:line="240" w:lineRule="auto"/>
              <w:jc w:val="both"/>
            </w:pPr>
            <w:r>
              <w:t>The</w:t>
            </w:r>
            <w:r w:rsidR="68C18659">
              <w:t xml:space="preserve"> </w:t>
            </w:r>
            <w:r w:rsidR="164191DE">
              <w:t xml:space="preserve">JP contributed to </w:t>
            </w:r>
            <w:r w:rsidR="68C18659">
              <w:t>the following</w:t>
            </w:r>
            <w:r>
              <w:t xml:space="preserve"> UNDIS indicators:</w:t>
            </w:r>
          </w:p>
          <w:p w14:paraId="75DE85CF" w14:textId="410347F7" w:rsidR="11EEE37A" w:rsidRDefault="11EEE37A" w:rsidP="0D75AA6A">
            <w:pPr>
              <w:spacing w:after="120" w:line="240" w:lineRule="auto"/>
              <w:jc w:val="both"/>
            </w:pPr>
            <w:r>
              <w:t xml:space="preserve">INDICATOR 2: STRATEGIC PLANNING – UNICEF cooperates closely, </w:t>
            </w:r>
            <w:proofErr w:type="gramStart"/>
            <w:r>
              <w:t>in particular within</w:t>
            </w:r>
            <w:proofErr w:type="gramEnd"/>
            <w:r>
              <w:t xml:space="preserve"> the UNPRPD partnership, with a long-term implementing partner “</w:t>
            </w:r>
            <w:proofErr w:type="spellStart"/>
            <w:r>
              <w:t>Dzherelo</w:t>
            </w:r>
            <w:proofErr w:type="spellEnd"/>
            <w:r>
              <w:t xml:space="preserve">” which is an education and rehabilitation center providing services to children and youth with disabilities for more than 25 years. </w:t>
            </w:r>
          </w:p>
          <w:p w14:paraId="7D1DABAF" w14:textId="43C8B2CC" w:rsidR="11EEE37A" w:rsidRDefault="11EEE37A" w:rsidP="0D75AA6A">
            <w:pPr>
              <w:spacing w:after="120" w:line="240" w:lineRule="auto"/>
              <w:jc w:val="both"/>
            </w:pPr>
            <w:r>
              <w:lastRenderedPageBreak/>
              <w:t>INDICATOR 3: DISABILITY-SPECIFIC POLICY/STRATEGY - UNICEF is committed to mainstream disability inclusion which is one of the main focuses of the Annual Work Plan of UNICEF Ukraine. Disability is a cross-cutting issue.</w:t>
            </w:r>
          </w:p>
          <w:p w14:paraId="365EA4DA" w14:textId="480D8CF3" w:rsidR="1F62241E" w:rsidRDefault="1F62241E" w:rsidP="00181DA3">
            <w:pPr>
              <w:spacing w:after="120" w:line="240" w:lineRule="auto"/>
              <w:jc w:val="both"/>
            </w:pPr>
            <w:r w:rsidRPr="00181DA3">
              <w:t xml:space="preserve">INDICATOR 5: CONSULTATION WITH PERSONS WITH DISABILITIES - all </w:t>
            </w:r>
            <w:r w:rsidR="00007B8E">
              <w:t xml:space="preserve">joint </w:t>
            </w:r>
            <w:proofErr w:type="spellStart"/>
            <w:r w:rsidR="00007B8E">
              <w:t>programme</w:t>
            </w:r>
            <w:proofErr w:type="spellEnd"/>
            <w:r w:rsidR="00007B8E">
              <w:t xml:space="preserve"> </w:t>
            </w:r>
            <w:r w:rsidRPr="00181DA3">
              <w:t xml:space="preserve">activities included significant consultations with persons with disabilities within different stages of their implementations. For instance, a lot of assessment tools were validated by the persons with disabilities and OPDs, several capacity development activities were implemented by the trainer-persons with disabilities, accessibility of shelters for IDPs with disabilities assessment was conducted directly with persons with disabilities as one of the main sources of information. Therefore, the systematic nature of close consultation with and active involvement of, organizations of persons </w:t>
            </w:r>
            <w:proofErr w:type="gramStart"/>
            <w:r w:rsidRPr="00181DA3">
              <w:t>with disabilities on</w:t>
            </w:r>
            <w:proofErr w:type="gramEnd"/>
            <w:r w:rsidRPr="00181DA3">
              <w:t xml:space="preserve"> disability-specific issues and broader issues were upheld.</w:t>
            </w:r>
          </w:p>
          <w:p w14:paraId="1830DD24" w14:textId="55292A06" w:rsidR="1F62241E" w:rsidRPr="00181DA3" w:rsidRDefault="1F62241E" w:rsidP="00181DA3">
            <w:pPr>
              <w:spacing w:after="120" w:line="240" w:lineRule="auto"/>
              <w:jc w:val="both"/>
            </w:pPr>
            <w:r w:rsidRPr="00181DA3">
              <w:t>INDICATOR 10: EVALUATION - UNDP conducted evaluations and assessments were developed specifically to address and highlight disability inclusion issues, which resulted in disability inclusion being mainstreamed throughout the evaluation/assessment processes and reflected in the terms of reference, inception and evaluation/assessment report(s)</w:t>
            </w:r>
          </w:p>
          <w:p w14:paraId="5E376032" w14:textId="77777777" w:rsidR="00AB5237" w:rsidRDefault="64AFB56B" w:rsidP="004207B3">
            <w:pPr>
              <w:spacing w:after="120" w:line="240" w:lineRule="auto"/>
              <w:jc w:val="both"/>
            </w:pPr>
            <w:r w:rsidRPr="00181DA3">
              <w:t xml:space="preserve">INDICATOR 12: JOINT INITIATIVES </w:t>
            </w:r>
            <w:r w:rsidR="00AB5237">
              <w:t>–</w:t>
            </w:r>
            <w:r w:rsidRPr="00181DA3">
              <w:t xml:space="preserve"> </w:t>
            </w:r>
            <w:r w:rsidR="00AB5237">
              <w:t xml:space="preserve">All PUNOs </w:t>
            </w:r>
            <w:r w:rsidRPr="00181DA3">
              <w:t>proactively participated in inter-agency initiatives to promote disability inclusion</w:t>
            </w:r>
            <w:proofErr w:type="gramStart"/>
            <w:r w:rsidRPr="00181DA3">
              <w:t>, in particular, through</w:t>
            </w:r>
            <w:proofErr w:type="gramEnd"/>
            <w:r w:rsidRPr="00181DA3">
              <w:t xml:space="preserve"> providing inputs for development of the HRP and HNO for 2023. In addition, several manuals were developed </w:t>
            </w:r>
            <w:proofErr w:type="gramStart"/>
            <w:r w:rsidRPr="00181DA3">
              <w:t>as a result of</w:t>
            </w:r>
            <w:proofErr w:type="gramEnd"/>
            <w:r w:rsidRPr="00181DA3">
              <w:t xml:space="preserve"> close cooperation and coordination between UNDP and UN Women.</w:t>
            </w:r>
            <w:r w:rsidR="00343912">
              <w:t xml:space="preserve"> </w:t>
            </w:r>
          </w:p>
          <w:p w14:paraId="6B3DB7DA" w14:textId="27EE496D" w:rsidR="1F62241E" w:rsidRPr="00181DA3" w:rsidRDefault="1F62241E" w:rsidP="00343912">
            <w:pPr>
              <w:spacing w:after="120" w:line="240" w:lineRule="auto"/>
              <w:jc w:val="both"/>
            </w:pPr>
          </w:p>
          <w:p w14:paraId="733A5C96" w14:textId="54A8C6E9" w:rsidR="1F62241E" w:rsidRPr="00181DA3" w:rsidRDefault="7B1731DE" w:rsidP="0D75AA6A">
            <w:pPr>
              <w:spacing w:after="120" w:line="240" w:lineRule="auto"/>
              <w:jc w:val="both"/>
            </w:pPr>
            <w:r>
              <w:t>INDICATOR 14: CAPACITY DEVELOPMENT FOR STAFF – UNICEF offers diverse learning and training opportunities to its implementing partner “</w:t>
            </w:r>
            <w:proofErr w:type="spellStart"/>
            <w:r>
              <w:t>Dzherelo</w:t>
            </w:r>
            <w:proofErr w:type="spellEnd"/>
            <w:r>
              <w:t>” on the issue of disability inclusion to increase the capacity of its staff. In its turn, “</w:t>
            </w:r>
            <w:proofErr w:type="spellStart"/>
            <w:r>
              <w:t>Dzherelo</w:t>
            </w:r>
            <w:proofErr w:type="spellEnd"/>
            <w:r>
              <w:t xml:space="preserve">” offers specialized </w:t>
            </w:r>
            <w:r w:rsidR="2D48CFCD">
              <w:t>training</w:t>
            </w:r>
            <w:r>
              <w:t xml:space="preserve"> for the organizations of parents of children with disabilities who actively participate in them. </w:t>
            </w:r>
          </w:p>
          <w:p w14:paraId="01B7732E" w14:textId="3A25B0B1" w:rsidR="1F62241E" w:rsidRPr="00181DA3" w:rsidRDefault="7B1731DE" w:rsidP="0D75AA6A">
            <w:pPr>
              <w:spacing w:after="120" w:line="240" w:lineRule="auto"/>
              <w:jc w:val="both"/>
            </w:pPr>
            <w:r>
              <w:t>INDICATOR 15: COMMUNICATION – UNICEF practices zero tolerance towards discrimination and reflects the issue of disability in its mainstream communications. So do its implementing partners, including NGO “</w:t>
            </w:r>
            <w:proofErr w:type="spellStart"/>
            <w:r>
              <w:t>Dzherelo</w:t>
            </w:r>
            <w:proofErr w:type="spellEnd"/>
            <w:r>
              <w:t xml:space="preserve">”. </w:t>
            </w:r>
            <w:proofErr w:type="gramStart"/>
            <w:r>
              <w:t>There`s</w:t>
            </w:r>
            <w:proofErr w:type="gramEnd"/>
            <w:r>
              <w:t xml:space="preserve"> a special glossary developed and used when speaking officially about different types of disabilities and the needs which children with disabilities have. </w:t>
            </w:r>
          </w:p>
          <w:p w14:paraId="7CCE8F69" w14:textId="2FD8FB47" w:rsidR="1F62241E" w:rsidRPr="00181DA3" w:rsidRDefault="1F62241E" w:rsidP="0D75AA6A">
            <w:pPr>
              <w:spacing w:after="120" w:line="240" w:lineRule="auto"/>
              <w:jc w:val="both"/>
            </w:pPr>
          </w:p>
        </w:tc>
      </w:tr>
    </w:tbl>
    <w:p w14:paraId="29C6190D" w14:textId="2E385F6E" w:rsidR="1F62241E" w:rsidRDefault="1F62241E" w:rsidP="1F62241E"/>
    <w:p w14:paraId="1C1B4EE0" w14:textId="77777777" w:rsidR="006125ED" w:rsidRPr="006125ED" w:rsidRDefault="006125ED" w:rsidP="006125ED">
      <w:pPr>
        <w:pStyle w:val="Heading1"/>
        <w:ind w:left="502"/>
        <w:rPr>
          <w:rFonts w:cs="Arial"/>
          <w:b w:val="0"/>
          <w:bCs w:val="0"/>
          <w:sz w:val="24"/>
          <w:szCs w:val="24"/>
        </w:rPr>
      </w:pPr>
    </w:p>
    <w:p w14:paraId="2DCB1C13" w14:textId="11EB9892" w:rsidR="00356716" w:rsidRDefault="00377743" w:rsidP="00AB4868">
      <w:pPr>
        <w:pStyle w:val="Heading1"/>
        <w:numPr>
          <w:ilvl w:val="0"/>
          <w:numId w:val="18"/>
        </w:numPr>
        <w:rPr>
          <w:sz w:val="24"/>
          <w:szCs w:val="24"/>
        </w:rPr>
      </w:pPr>
      <w:r w:rsidRPr="16B99B24">
        <w:rPr>
          <w:sz w:val="24"/>
          <w:szCs w:val="24"/>
        </w:rPr>
        <w:t>Linkages to national development agenda</w:t>
      </w:r>
    </w:p>
    <w:p w14:paraId="1648D92E" w14:textId="03C07FC6" w:rsidR="00C76FD7" w:rsidRDefault="00C76FD7" w:rsidP="00C76FD7"/>
    <w:tbl>
      <w:tblPr>
        <w:tblStyle w:val="TableGrid"/>
        <w:tblW w:w="0" w:type="auto"/>
        <w:tblLayout w:type="fixed"/>
        <w:tblLook w:val="04A0" w:firstRow="1" w:lastRow="0" w:firstColumn="1" w:lastColumn="0" w:noHBand="0" w:noVBand="1"/>
      </w:tblPr>
      <w:tblGrid>
        <w:gridCol w:w="10065"/>
      </w:tblGrid>
      <w:tr w:rsidR="1F62241E" w14:paraId="7C44FAC4" w14:textId="77777777" w:rsidTr="16B99B24">
        <w:trPr>
          <w:trHeight w:val="300"/>
        </w:trPr>
        <w:tc>
          <w:tcPr>
            <w:tcW w:w="10065" w:type="dxa"/>
            <w:tcMar>
              <w:left w:w="105" w:type="dxa"/>
              <w:right w:w="105" w:type="dxa"/>
            </w:tcMar>
          </w:tcPr>
          <w:p w14:paraId="42572CBF" w14:textId="0D251E91" w:rsidR="1F62241E" w:rsidRDefault="1F62241E" w:rsidP="1F62241E">
            <w:pPr>
              <w:spacing w:after="120"/>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t xml:space="preserve">Please reflect on the </w:t>
            </w:r>
            <w:proofErr w:type="spellStart"/>
            <w:r w:rsidRPr="1F62241E">
              <w:rPr>
                <w:rFonts w:ascii="Arial" w:eastAsia="Arial" w:hAnsi="Arial" w:cs="Arial"/>
                <w:i/>
                <w:iCs/>
                <w:color w:val="000000" w:themeColor="text1"/>
                <w:sz w:val="20"/>
                <w:szCs w:val="20"/>
              </w:rPr>
              <w:t>programme’s</w:t>
            </w:r>
            <w:proofErr w:type="spellEnd"/>
            <w:r w:rsidRPr="1F62241E">
              <w:rPr>
                <w:rFonts w:ascii="Arial" w:eastAsia="Arial" w:hAnsi="Arial" w:cs="Arial"/>
                <w:i/>
                <w:iCs/>
                <w:color w:val="000000" w:themeColor="text1"/>
                <w:sz w:val="20"/>
                <w:szCs w:val="20"/>
              </w:rPr>
              <w:t xml:space="preserve"> contribution and linkage to the humanitarian response plans and the humanitarian needs overview. </w:t>
            </w:r>
          </w:p>
        </w:tc>
      </w:tr>
      <w:tr w:rsidR="1F62241E" w14:paraId="47E3A3BE" w14:textId="77777777" w:rsidTr="16B99B24">
        <w:trPr>
          <w:trHeight w:val="300"/>
        </w:trPr>
        <w:tc>
          <w:tcPr>
            <w:tcW w:w="10065" w:type="dxa"/>
            <w:tcMar>
              <w:left w:w="105" w:type="dxa"/>
              <w:right w:w="105" w:type="dxa"/>
            </w:tcMar>
          </w:tcPr>
          <w:p w14:paraId="7D6D15E7" w14:textId="6B085D9E" w:rsidR="1F62241E" w:rsidRPr="00EE08A0" w:rsidRDefault="08D66347" w:rsidP="00EE08A0">
            <w:pPr>
              <w:spacing w:after="120" w:line="240" w:lineRule="auto"/>
              <w:jc w:val="both"/>
              <w:rPr>
                <w:rFonts w:eastAsia="Arial" w:cstheme="minorHAnsi"/>
                <w:color w:val="000000" w:themeColor="text1"/>
              </w:rPr>
            </w:pPr>
            <w:r w:rsidRPr="00EE08A0">
              <w:rPr>
                <w:rFonts w:eastAsia="Arial" w:cstheme="minorHAnsi"/>
                <w:color w:val="000000" w:themeColor="text1"/>
              </w:rPr>
              <w:t>JP</w:t>
            </w:r>
            <w:r w:rsidR="1F62241E" w:rsidRPr="00EE08A0">
              <w:rPr>
                <w:rFonts w:eastAsia="Arial" w:cstheme="minorHAnsi"/>
                <w:color w:val="000000" w:themeColor="text1"/>
              </w:rPr>
              <w:t>-provided inputs were included in the HRP and HNO developed for 2023, shaping the documents to be more disability inclusive and responsive.</w:t>
            </w:r>
            <w:r w:rsidR="314BB89C" w:rsidRPr="00EE08A0">
              <w:rPr>
                <w:rFonts w:eastAsia="Arial" w:cstheme="minorHAnsi"/>
                <w:color w:val="000000" w:themeColor="text1"/>
              </w:rPr>
              <w:t xml:space="preserve"> </w:t>
            </w:r>
            <w:r w:rsidR="64AFB56B" w:rsidRPr="00EE08A0">
              <w:rPr>
                <w:rFonts w:eastAsia="Arial" w:cstheme="minorHAnsi"/>
                <w:color w:val="000000" w:themeColor="text1"/>
              </w:rPr>
              <w:t>In addition, it should be mentioned that tools developed with facilitation from UNDP could be used and are already promoted for usage on the national level by different stakeholders responsible for such activities as information provision and communication, evacuation from insecure locations, establishment, and preparation of shelters for temporary residence and reintegration of ex-combatants. Moreover, cooperation with the Ombudsperson office provides a pathway to ensure constant contributions to the improvement of national policies and legislation with the aim to make it more disability inclusive.</w:t>
            </w:r>
          </w:p>
          <w:p w14:paraId="76660E52" w14:textId="4710A793" w:rsidR="1F62241E" w:rsidRPr="00EE08A0" w:rsidRDefault="21C0D944" w:rsidP="00EE08A0">
            <w:pPr>
              <w:spacing w:after="120" w:line="240" w:lineRule="auto"/>
              <w:jc w:val="both"/>
              <w:rPr>
                <w:rFonts w:eastAsia="Arial" w:cstheme="minorHAnsi"/>
              </w:rPr>
            </w:pPr>
            <w:r w:rsidRPr="00EE08A0">
              <w:rPr>
                <w:rFonts w:eastAsia="Arial" w:cstheme="minorHAnsi"/>
              </w:rPr>
              <w:lastRenderedPageBreak/>
              <w:t xml:space="preserve">The current </w:t>
            </w:r>
            <w:r w:rsidR="486AD4F3" w:rsidRPr="00EE08A0">
              <w:rPr>
                <w:rFonts w:eastAsia="Arial" w:cstheme="minorHAnsi"/>
              </w:rPr>
              <w:t xml:space="preserve">UNICEF </w:t>
            </w:r>
            <w:proofErr w:type="spellStart"/>
            <w:r w:rsidR="5E3CA88C" w:rsidRPr="00EE08A0">
              <w:rPr>
                <w:rFonts w:eastAsia="Arial" w:cstheme="minorHAnsi"/>
              </w:rPr>
              <w:t>program</w:t>
            </w:r>
            <w:r w:rsidR="768E5F75" w:rsidRPr="00EE08A0">
              <w:rPr>
                <w:rFonts w:eastAsia="Arial" w:cstheme="minorHAnsi"/>
              </w:rPr>
              <w:t>me</w:t>
            </w:r>
            <w:proofErr w:type="spellEnd"/>
            <w:r w:rsidRPr="00EE08A0">
              <w:rPr>
                <w:rFonts w:eastAsia="Arial" w:cstheme="minorHAnsi"/>
              </w:rPr>
              <w:t xml:space="preserve"> is implemented in line with the National Barrier-Free Strategy</w:t>
            </w:r>
            <w:r w:rsidR="698A0769" w:rsidRPr="00EE08A0">
              <w:rPr>
                <w:rFonts w:eastAsia="Arial" w:cstheme="minorHAnsi"/>
              </w:rPr>
              <w:t>,</w:t>
            </w:r>
            <w:r w:rsidRPr="00EE08A0">
              <w:rPr>
                <w:rFonts w:eastAsia="Arial" w:cstheme="minorHAnsi"/>
              </w:rPr>
              <w:t xml:space="preserve"> the </w:t>
            </w:r>
            <w:r w:rsidRPr="00EE08A0">
              <w:rPr>
                <w:rFonts w:eastAsia="Arial" w:cstheme="minorHAnsi"/>
                <w:lang w:val="uk"/>
              </w:rPr>
              <w:t>N</w:t>
            </w:r>
            <w:proofErr w:type="spellStart"/>
            <w:r w:rsidRPr="00EE08A0">
              <w:rPr>
                <w:rFonts w:eastAsia="Arial" w:cstheme="minorHAnsi"/>
              </w:rPr>
              <w:t>ational</w:t>
            </w:r>
            <w:proofErr w:type="spellEnd"/>
            <w:r w:rsidRPr="00EE08A0">
              <w:rPr>
                <w:rFonts w:eastAsia="Arial" w:cstheme="minorHAnsi"/>
              </w:rPr>
              <w:t xml:space="preserve"> Recovery Plan and Better Care reform (de-institutionalization) which is a national priority. </w:t>
            </w:r>
          </w:p>
          <w:p w14:paraId="449EC7B2" w14:textId="5E10C050" w:rsidR="1F62241E" w:rsidRPr="00EE08A0" w:rsidRDefault="21C0D944" w:rsidP="00EE08A0">
            <w:pPr>
              <w:spacing w:after="120" w:line="240" w:lineRule="auto"/>
              <w:jc w:val="both"/>
              <w:rPr>
                <w:rFonts w:cstheme="minorHAnsi"/>
              </w:rPr>
            </w:pPr>
            <w:r w:rsidRPr="00EE08A0">
              <w:rPr>
                <w:rFonts w:eastAsia="Arial" w:cstheme="minorHAnsi"/>
              </w:rPr>
              <w:t xml:space="preserve">In particular, according to the </w:t>
            </w:r>
            <w:hyperlink r:id="rId142">
              <w:r w:rsidRPr="00EE08A0">
                <w:rPr>
                  <w:rStyle w:val="Hyperlink"/>
                  <w:rFonts w:eastAsia="Arial" w:cstheme="minorHAnsi"/>
                </w:rPr>
                <w:t xml:space="preserve">Decree of the President of Ukraine of 3 December 2020 "On Ensuring the Creation of a Barrier-Free Society </w:t>
              </w:r>
              <w:proofErr w:type="spellStart"/>
              <w:r w:rsidRPr="00EE08A0">
                <w:rPr>
                  <w:rStyle w:val="Hyperlink"/>
                  <w:rFonts w:eastAsia="Arial" w:cstheme="minorHAnsi"/>
                </w:rPr>
                <w:t>in</w:t>
              </w:r>
            </w:hyperlink>
            <w:r w:rsidRPr="00EE08A0">
              <w:rPr>
                <w:rFonts w:eastAsia="Arial" w:cstheme="minorHAnsi"/>
                <w:color w:val="0563C1"/>
                <w:u w:val="single"/>
              </w:rPr>
              <w:t>Ukraine</w:t>
            </w:r>
            <w:proofErr w:type="spellEnd"/>
            <w:r w:rsidRPr="00EE08A0">
              <w:rPr>
                <w:rFonts w:eastAsia="Arial" w:cstheme="minorHAnsi"/>
              </w:rPr>
              <w:t>", a National Strategy for the creation of a barrier-free society in Ukraine for the period until 2030 was introduced and approved by the Order of the Cabinet of Ministers of Ukraine of 14 April 2021 No. 366-p (hereinafter - the National Strategy).</w:t>
            </w:r>
          </w:p>
          <w:p w14:paraId="01D6581B" w14:textId="2037729D" w:rsidR="1F62241E" w:rsidRPr="00EE08A0" w:rsidRDefault="21C0D944" w:rsidP="00EE08A0">
            <w:pPr>
              <w:spacing w:after="120" w:line="240" w:lineRule="auto"/>
              <w:jc w:val="both"/>
              <w:rPr>
                <w:rFonts w:cstheme="minorHAnsi"/>
              </w:rPr>
            </w:pPr>
            <w:r w:rsidRPr="00EE08A0">
              <w:rPr>
                <w:rFonts w:eastAsia="Arial" w:cstheme="minorHAnsi"/>
              </w:rPr>
              <w:t xml:space="preserve">The National Strategy contains clear indicators regarding the effectiveness of the implementation of relevant initiatives and aims to ensure equal possibilities for every person to exercise his/her rights despite disability by integrating physical, informational, digital, social and civil, economic and educational accessibility into all spheres of state policy. Thus, the National Strategy aims to eliminate both physical and societal barriers for </w:t>
            </w:r>
            <w:proofErr w:type="gramStart"/>
            <w:r w:rsidRPr="00EE08A0">
              <w:rPr>
                <w:rFonts w:eastAsia="Arial" w:cstheme="minorHAnsi"/>
              </w:rPr>
              <w:t>persons</w:t>
            </w:r>
            <w:proofErr w:type="gramEnd"/>
            <w:r w:rsidRPr="00EE08A0">
              <w:rPr>
                <w:rFonts w:eastAsia="Arial" w:cstheme="minorHAnsi"/>
              </w:rPr>
              <w:t xml:space="preserve"> with disability. </w:t>
            </w:r>
          </w:p>
          <w:p w14:paraId="300D82CA" w14:textId="6C8BDF81" w:rsidR="1F62241E" w:rsidRPr="00EE08A0" w:rsidRDefault="21C0D944" w:rsidP="00EE08A0">
            <w:pPr>
              <w:spacing w:after="120" w:line="240" w:lineRule="auto"/>
              <w:jc w:val="both"/>
              <w:rPr>
                <w:rFonts w:eastAsia="Arial" w:cstheme="minorHAnsi"/>
              </w:rPr>
            </w:pPr>
            <w:r w:rsidRPr="00EE08A0">
              <w:rPr>
                <w:rFonts w:eastAsia="Arial" w:cstheme="minorHAnsi"/>
              </w:rPr>
              <w:t xml:space="preserve">Within UNICEF supported component, CSOs led by parents were trained to advocate for barrier –free society for all children, especially those with disabilities. Parents were sensitized </w:t>
            </w:r>
            <w:proofErr w:type="gramStart"/>
            <w:r w:rsidRPr="00EE08A0">
              <w:rPr>
                <w:rFonts w:eastAsia="Arial" w:cstheme="minorHAnsi"/>
              </w:rPr>
              <w:t>on</w:t>
            </w:r>
            <w:proofErr w:type="gramEnd"/>
            <w:r w:rsidRPr="00EE08A0">
              <w:rPr>
                <w:rFonts w:eastAsia="Arial" w:cstheme="minorHAnsi"/>
              </w:rPr>
              <w:t xml:space="preserve"> different types of social barriers which impact children's life and wellbeing and </w:t>
            </w:r>
            <w:proofErr w:type="gramStart"/>
            <w:r w:rsidRPr="00EE08A0">
              <w:rPr>
                <w:rFonts w:eastAsia="Arial" w:cstheme="minorHAnsi"/>
              </w:rPr>
              <w:t>not</w:t>
            </w:r>
            <w:proofErr w:type="gramEnd"/>
            <w:r w:rsidRPr="00EE08A0">
              <w:rPr>
                <w:rFonts w:eastAsia="Arial" w:cstheme="minorHAnsi"/>
              </w:rPr>
              <w:t xml:space="preserve"> always visible and recognized in society. Such </w:t>
            </w:r>
            <w:r w:rsidR="38468D7F" w:rsidRPr="00EE08A0">
              <w:rPr>
                <w:rFonts w:eastAsia="Arial" w:cstheme="minorHAnsi"/>
              </w:rPr>
              <w:t>barriers</w:t>
            </w:r>
            <w:r w:rsidRPr="00EE08A0">
              <w:rPr>
                <w:rFonts w:eastAsia="Arial" w:cstheme="minorHAnsi"/>
              </w:rPr>
              <w:t xml:space="preserve"> may include lack of access to critical information; not inclusive public/formal language applied by local authorities and humanitarian actors. Moreover, even parents themselves not intentionally may exclude their children from social life naming them as "special children" or "children with special needs" which may be accepted by society as signal for exclusion and segregation. Following this, all UNICEF supported </w:t>
            </w:r>
            <w:proofErr w:type="spellStart"/>
            <w:r w:rsidRPr="00EE08A0">
              <w:rPr>
                <w:rFonts w:eastAsia="Arial" w:cstheme="minorHAnsi"/>
              </w:rPr>
              <w:t>programme</w:t>
            </w:r>
            <w:proofErr w:type="spellEnd"/>
            <w:r w:rsidRPr="00EE08A0">
              <w:rPr>
                <w:rFonts w:eastAsia="Arial" w:cstheme="minorHAnsi"/>
              </w:rPr>
              <w:t xml:space="preserve"> aimed to raise awareness of involved counterparts on Barrier –Free Society, raise demand and advocacy of parents of children with disabilities for barrier free society. </w:t>
            </w:r>
          </w:p>
          <w:p w14:paraId="2BE31237" w14:textId="3A420AFE" w:rsidR="1F62241E" w:rsidRPr="00EE08A0" w:rsidRDefault="21C0D944" w:rsidP="00EE08A0">
            <w:pPr>
              <w:spacing w:after="120" w:line="240" w:lineRule="auto"/>
              <w:jc w:val="both"/>
              <w:rPr>
                <w:rFonts w:cstheme="minorHAnsi"/>
              </w:rPr>
            </w:pPr>
            <w:r w:rsidRPr="00EE08A0">
              <w:rPr>
                <w:rFonts w:eastAsia="Arial" w:cstheme="minorHAnsi"/>
                <w:color w:val="000000" w:themeColor="text1"/>
              </w:rPr>
              <w:t xml:space="preserve">The </w:t>
            </w:r>
            <w:hyperlink r:id="rId143">
              <w:r w:rsidRPr="00EE08A0">
                <w:rPr>
                  <w:rStyle w:val="Hyperlink"/>
                  <w:rFonts w:eastAsia="Arial" w:cstheme="minorHAnsi"/>
                </w:rPr>
                <w:t>Recovery Plan of Ukraine</w:t>
              </w:r>
            </w:hyperlink>
            <w:r w:rsidRPr="00EE08A0">
              <w:rPr>
                <w:rFonts w:eastAsia="Arial" w:cstheme="minorHAnsi"/>
                <w:color w:val="000000" w:themeColor="text1"/>
              </w:rPr>
              <w:t xml:space="preserve"> presented on 4 July 2022 has effective social policy as one of its programs ensuring equal access to social services and social integration of people with disabilities. Through the present program, which envisages promoting community-based services and empowering the organizations of parents of the children with disabilities, UNICEF directly contributes to the Recovery Plan. </w:t>
            </w:r>
            <w:r w:rsidRPr="00EE08A0">
              <w:rPr>
                <w:rFonts w:eastAsia="Arial" w:cstheme="minorHAnsi"/>
              </w:rPr>
              <w:t>The program is also operating within the Better Care reform (de-institutionalization) in Ukraine, which started with approving of the National Strategy for Reforming the System of Institutional Care and Upbringing of Children for 2017-2026 by the Cabinet of Ministers of Ukraine. This reform aims to reduce children in residential institutions and strengthen alternative care within families and communities.</w:t>
            </w:r>
          </w:p>
        </w:tc>
      </w:tr>
    </w:tbl>
    <w:p w14:paraId="1D3B2554" w14:textId="38FDECD0" w:rsidR="1F62241E" w:rsidRDefault="1F62241E" w:rsidP="1F62241E"/>
    <w:p w14:paraId="33566B33" w14:textId="192B192F" w:rsidR="00B569CD" w:rsidRDefault="00377743" w:rsidP="00AB4868">
      <w:pPr>
        <w:pStyle w:val="Heading1"/>
        <w:numPr>
          <w:ilvl w:val="0"/>
          <w:numId w:val="18"/>
        </w:numPr>
        <w:rPr>
          <w:sz w:val="24"/>
          <w:szCs w:val="24"/>
        </w:rPr>
      </w:pPr>
      <w:r w:rsidRPr="16B99B24">
        <w:rPr>
          <w:sz w:val="24"/>
          <w:szCs w:val="24"/>
        </w:rPr>
        <w:t xml:space="preserve">Creation of knowledge </w:t>
      </w:r>
    </w:p>
    <w:p w14:paraId="2571CCF5" w14:textId="77777777" w:rsidR="002857DD" w:rsidRPr="002857DD" w:rsidRDefault="002857DD" w:rsidP="002857DD">
      <w:pPr>
        <w:rPr>
          <w:lang w:val="x-none" w:eastAsia="x-none"/>
        </w:rPr>
      </w:pPr>
    </w:p>
    <w:tbl>
      <w:tblPr>
        <w:tblStyle w:val="TableGrid"/>
        <w:tblW w:w="0" w:type="auto"/>
        <w:tblInd w:w="-5" w:type="dxa"/>
        <w:tblLook w:val="04A0" w:firstRow="1" w:lastRow="0" w:firstColumn="1" w:lastColumn="0" w:noHBand="0" w:noVBand="1"/>
      </w:tblPr>
      <w:tblGrid>
        <w:gridCol w:w="10075"/>
      </w:tblGrid>
      <w:tr w:rsidR="00C209EB" w:rsidRPr="00415A90" w14:paraId="4AFD45E6" w14:textId="77777777" w:rsidTr="16B99B24">
        <w:tc>
          <w:tcPr>
            <w:tcW w:w="10161" w:type="dxa"/>
          </w:tcPr>
          <w:p w14:paraId="67E80463" w14:textId="08CDF9CC" w:rsidR="00C209EB" w:rsidRPr="00415A90" w:rsidRDefault="00C209EB" w:rsidP="4658F793">
            <w:pPr>
              <w:pStyle w:val="ListParagraph"/>
              <w:spacing w:after="120"/>
              <w:ind w:left="0"/>
              <w:jc w:val="both"/>
              <w:rPr>
                <w:rFonts w:ascii="Arial" w:hAnsi="Arial" w:cs="Arial"/>
                <w:i/>
                <w:iCs/>
                <w:sz w:val="20"/>
                <w:szCs w:val="20"/>
              </w:rPr>
            </w:pPr>
            <w:r w:rsidRPr="4658F793">
              <w:rPr>
                <w:rFonts w:ascii="Arial" w:hAnsi="Arial" w:cs="Arial"/>
                <w:i/>
                <w:iCs/>
                <w:sz w:val="20"/>
                <w:szCs w:val="20"/>
              </w:rPr>
              <w:t xml:space="preserve">How has the </w:t>
            </w:r>
            <w:proofErr w:type="spellStart"/>
            <w:r w:rsidRPr="4658F793">
              <w:rPr>
                <w:rFonts w:ascii="Arial" w:hAnsi="Arial" w:cs="Arial"/>
                <w:i/>
                <w:iCs/>
                <w:sz w:val="20"/>
                <w:szCs w:val="20"/>
              </w:rPr>
              <w:t>programme</w:t>
            </w:r>
            <w:proofErr w:type="spellEnd"/>
            <w:r w:rsidRPr="4658F793">
              <w:rPr>
                <w:rFonts w:ascii="Arial" w:hAnsi="Arial" w:cs="Arial"/>
                <w:i/>
                <w:iCs/>
                <w:sz w:val="20"/>
                <w:szCs w:val="20"/>
              </w:rPr>
              <w:t xml:space="preserve"> contributed to generating new knowledge on how best to promote the rights of </w:t>
            </w:r>
            <w:proofErr w:type="gramStart"/>
            <w:r w:rsidRPr="4658F793">
              <w:rPr>
                <w:rFonts w:ascii="Arial" w:hAnsi="Arial" w:cs="Arial"/>
                <w:i/>
                <w:iCs/>
                <w:sz w:val="20"/>
                <w:szCs w:val="20"/>
              </w:rPr>
              <w:t>persons</w:t>
            </w:r>
            <w:proofErr w:type="gramEnd"/>
            <w:r w:rsidRPr="4658F793">
              <w:rPr>
                <w:rFonts w:ascii="Arial" w:hAnsi="Arial" w:cs="Arial"/>
                <w:i/>
                <w:iCs/>
                <w:sz w:val="20"/>
                <w:szCs w:val="20"/>
              </w:rPr>
              <w:t xml:space="preserve"> with disabilities to support national level policy and system changes</w:t>
            </w:r>
            <w:r w:rsidR="00A403A7" w:rsidRPr="4658F793">
              <w:rPr>
                <w:rFonts w:ascii="Arial" w:hAnsi="Arial" w:cs="Arial"/>
                <w:i/>
                <w:iCs/>
                <w:sz w:val="20"/>
                <w:szCs w:val="20"/>
              </w:rPr>
              <w:t xml:space="preserve"> in the humanitarian response</w:t>
            </w:r>
            <w:r w:rsidRPr="4658F793">
              <w:rPr>
                <w:rFonts w:ascii="Arial" w:hAnsi="Arial" w:cs="Arial"/>
                <w:i/>
                <w:iCs/>
                <w:sz w:val="20"/>
                <w:szCs w:val="20"/>
              </w:rPr>
              <w:t xml:space="preserve">? </w:t>
            </w:r>
          </w:p>
        </w:tc>
      </w:tr>
      <w:tr w:rsidR="00C209EB" w:rsidRPr="00415A90" w14:paraId="594F6C2A" w14:textId="77777777" w:rsidTr="16B99B24">
        <w:tc>
          <w:tcPr>
            <w:tcW w:w="10161" w:type="dxa"/>
          </w:tcPr>
          <w:p w14:paraId="1A4B88FC" w14:textId="1CBADA5F" w:rsidR="00C209EB" w:rsidRPr="00EE08A0" w:rsidRDefault="595A6040" w:rsidP="00EE08A0">
            <w:pPr>
              <w:pStyle w:val="ListParagraph"/>
              <w:spacing w:after="120" w:line="240" w:lineRule="auto"/>
              <w:ind w:left="0"/>
              <w:contextualSpacing w:val="0"/>
              <w:jc w:val="both"/>
              <w:rPr>
                <w:rFonts w:cstheme="minorHAnsi"/>
              </w:rPr>
            </w:pPr>
            <w:r w:rsidRPr="00EE08A0">
              <w:rPr>
                <w:rFonts w:cstheme="minorHAnsi"/>
              </w:rPr>
              <w:t>The JP</w:t>
            </w:r>
            <w:r w:rsidR="33984CCD" w:rsidRPr="00EE08A0">
              <w:rPr>
                <w:rFonts w:cstheme="minorHAnsi"/>
              </w:rPr>
              <w:t xml:space="preserve"> has provided a significant contribution to generating new knowledge aimed at promotion of the rights of persons with disabilities by the means of development of 3 </w:t>
            </w:r>
            <w:r w:rsidR="50A154B4" w:rsidRPr="00EE08A0">
              <w:rPr>
                <w:rFonts w:cstheme="minorHAnsi"/>
              </w:rPr>
              <w:t xml:space="preserve">UNDP-led </w:t>
            </w:r>
            <w:r w:rsidR="33984CCD" w:rsidRPr="00EE08A0">
              <w:rPr>
                <w:rFonts w:cstheme="minorHAnsi"/>
              </w:rPr>
              <w:t xml:space="preserve">reports ((1) access to relocation of persons with disabilities, (2) access to information of persons with disabilities within humanitarian action, and (3) accessibility of shelters for persons with disabilities), and manuals ((1) inclusion of persons with disabilities during humanitarian response, (2) accessibility of shelters for persons with disabilities (will be published in 2023), (3) re-integration of ex-combatants with disabilities (published in 2023), (4) access to information of persons with disabilities within humanitarian actions (published in 2023) and (5) access to relocation for persons with disabilities). </w:t>
            </w:r>
            <w:r w:rsidR="7AE6AFCE" w:rsidRPr="00EE08A0">
              <w:rPr>
                <w:rFonts w:cstheme="minorHAnsi"/>
              </w:rPr>
              <w:t xml:space="preserve">The documents serve as tools to improve national policy and routines as well as humanitarian response from the perspective of </w:t>
            </w:r>
            <w:proofErr w:type="gramStart"/>
            <w:r w:rsidR="7AE6AFCE" w:rsidRPr="00EE08A0">
              <w:rPr>
                <w:rFonts w:cstheme="minorHAnsi"/>
              </w:rPr>
              <w:t>persons</w:t>
            </w:r>
            <w:proofErr w:type="gramEnd"/>
            <w:r w:rsidR="7AE6AFCE" w:rsidRPr="00EE08A0">
              <w:rPr>
                <w:rFonts w:cstheme="minorHAnsi"/>
              </w:rPr>
              <w:t xml:space="preserve"> with disabilities inclusiveness, especially </w:t>
            </w:r>
            <w:proofErr w:type="gramStart"/>
            <w:r w:rsidR="7AE6AFCE" w:rsidRPr="00EE08A0">
              <w:rPr>
                <w:rFonts w:cstheme="minorHAnsi"/>
              </w:rPr>
              <w:t>considering the fact that</w:t>
            </w:r>
            <w:proofErr w:type="gramEnd"/>
            <w:r w:rsidR="7AE6AFCE" w:rsidRPr="00EE08A0">
              <w:rPr>
                <w:rFonts w:cstheme="minorHAnsi"/>
              </w:rPr>
              <w:t xml:space="preserve"> </w:t>
            </w:r>
            <w:r w:rsidR="7AE6AFCE" w:rsidRPr="00EE08A0">
              <w:rPr>
                <w:rFonts w:cstheme="minorHAnsi"/>
              </w:rPr>
              <w:lastRenderedPageBreak/>
              <w:t>some of the tools were validated by the Ministry of Health and Ministry of Social Policy, as well as Ombudsperson's Office.</w:t>
            </w:r>
          </w:p>
          <w:p w14:paraId="6415B401" w14:textId="21DC1219" w:rsidR="00C209EB" w:rsidRPr="00EE08A0" w:rsidRDefault="00C209EB" w:rsidP="00EE08A0">
            <w:pPr>
              <w:pStyle w:val="ListParagraph"/>
              <w:spacing w:after="120" w:line="240" w:lineRule="auto"/>
              <w:ind w:left="0"/>
              <w:contextualSpacing w:val="0"/>
              <w:jc w:val="both"/>
              <w:rPr>
                <w:rFonts w:cstheme="minorHAnsi"/>
              </w:rPr>
            </w:pPr>
          </w:p>
          <w:p w14:paraId="716F63AA" w14:textId="439BDA60" w:rsidR="00C209EB" w:rsidRPr="00EE08A0" w:rsidRDefault="6443BA3B" w:rsidP="00EE08A0">
            <w:pPr>
              <w:pStyle w:val="ListParagraph"/>
              <w:spacing w:after="120" w:line="240" w:lineRule="auto"/>
              <w:ind w:left="0"/>
              <w:contextualSpacing w:val="0"/>
              <w:jc w:val="both"/>
              <w:rPr>
                <w:rFonts w:cstheme="minorHAnsi"/>
              </w:rPr>
            </w:pPr>
            <w:r w:rsidRPr="00EE08A0">
              <w:rPr>
                <w:rFonts w:cstheme="minorHAnsi"/>
              </w:rPr>
              <w:t xml:space="preserve">The topics for the training program and the trainers were selected </w:t>
            </w:r>
            <w:r w:rsidR="47682981" w:rsidRPr="00EE08A0">
              <w:rPr>
                <w:rFonts w:cstheme="minorHAnsi"/>
              </w:rPr>
              <w:t xml:space="preserve">by UNICEF </w:t>
            </w:r>
            <w:r w:rsidRPr="00EE08A0">
              <w:rPr>
                <w:rFonts w:cstheme="minorHAnsi"/>
              </w:rPr>
              <w:t>to provide the parents with practical knowledge for further application to further promote the rights of children with disabilities — understanding the principles of advocacy, entry points to local self-government bodies and legal aspects of humanitarian activities. The parents were introduced to the cluster system and its possibilities for networking and advocacy for the rights of children with disabilities. The parents were given the opportunity to participate in supervisory groups with a specialist to discuss the issues that arise in their activities, as well as those that appeared during the preparation of the projects</w:t>
            </w:r>
          </w:p>
        </w:tc>
      </w:tr>
      <w:tr w:rsidR="006125ED" w:rsidRPr="00415A90" w14:paraId="69A128CC" w14:textId="77777777" w:rsidTr="16B99B24">
        <w:tc>
          <w:tcPr>
            <w:tcW w:w="10161" w:type="dxa"/>
          </w:tcPr>
          <w:p w14:paraId="62F4EFD2" w14:textId="00067DCB" w:rsidR="006125ED" w:rsidRPr="00435E97" w:rsidRDefault="006125ED" w:rsidP="4658F793">
            <w:pPr>
              <w:pStyle w:val="ListParagraph"/>
              <w:spacing w:after="120"/>
              <w:ind w:left="0"/>
              <w:jc w:val="both"/>
              <w:rPr>
                <w:rFonts w:ascii="Arial" w:hAnsi="Arial" w:cs="Arial"/>
                <w:i/>
                <w:iCs/>
                <w:sz w:val="20"/>
                <w:szCs w:val="20"/>
              </w:rPr>
            </w:pPr>
            <w:r w:rsidRPr="4658F793">
              <w:rPr>
                <w:rFonts w:ascii="Arial" w:hAnsi="Arial" w:cs="Arial"/>
                <w:i/>
                <w:iCs/>
                <w:sz w:val="20"/>
                <w:szCs w:val="20"/>
              </w:rPr>
              <w:lastRenderedPageBreak/>
              <w:t xml:space="preserve">Please also describe in this section any unique expertise and products developed by the </w:t>
            </w:r>
            <w:proofErr w:type="spellStart"/>
            <w:r w:rsidRPr="4658F793">
              <w:rPr>
                <w:rFonts w:ascii="Arial" w:hAnsi="Arial" w:cs="Arial"/>
                <w:i/>
                <w:iCs/>
                <w:sz w:val="20"/>
                <w:szCs w:val="20"/>
              </w:rPr>
              <w:t>programme</w:t>
            </w:r>
            <w:proofErr w:type="spellEnd"/>
            <w:r w:rsidRPr="4658F793">
              <w:rPr>
                <w:rFonts w:ascii="Arial" w:hAnsi="Arial" w:cs="Arial"/>
                <w:i/>
                <w:iCs/>
                <w:sz w:val="20"/>
                <w:szCs w:val="20"/>
              </w:rPr>
              <w:t xml:space="preserve"> that could be used to support other </w:t>
            </w:r>
            <w:r w:rsidR="6AB73303" w:rsidRPr="4658F793">
              <w:rPr>
                <w:rFonts w:ascii="Arial" w:hAnsi="Arial" w:cs="Arial"/>
                <w:i/>
                <w:iCs/>
                <w:sz w:val="20"/>
                <w:szCs w:val="20"/>
              </w:rPr>
              <w:t xml:space="preserve">humanitarian response </w:t>
            </w:r>
            <w:proofErr w:type="spellStart"/>
            <w:r w:rsidR="6AB73303" w:rsidRPr="4658F793">
              <w:rPr>
                <w:rFonts w:ascii="Arial" w:hAnsi="Arial" w:cs="Arial"/>
                <w:i/>
                <w:iCs/>
                <w:sz w:val="20"/>
                <w:szCs w:val="20"/>
              </w:rPr>
              <w:t>programmes</w:t>
            </w:r>
            <w:proofErr w:type="spellEnd"/>
            <w:r w:rsidR="6AB73303" w:rsidRPr="4658F793">
              <w:rPr>
                <w:rFonts w:ascii="Arial" w:hAnsi="Arial" w:cs="Arial"/>
                <w:i/>
                <w:iCs/>
                <w:sz w:val="20"/>
                <w:szCs w:val="20"/>
              </w:rPr>
              <w:t xml:space="preserve">. </w:t>
            </w:r>
          </w:p>
        </w:tc>
      </w:tr>
      <w:tr w:rsidR="006125ED" w:rsidRPr="00415A90" w14:paraId="05C64793" w14:textId="77777777" w:rsidTr="16B99B24">
        <w:tc>
          <w:tcPr>
            <w:tcW w:w="10161" w:type="dxa"/>
          </w:tcPr>
          <w:p w14:paraId="47373EDD" w14:textId="5D2B470E" w:rsidR="00D80FB7" w:rsidRPr="00EE08A0" w:rsidRDefault="00D80FB7" w:rsidP="00EE08A0">
            <w:pPr>
              <w:pStyle w:val="ListParagraph"/>
              <w:numPr>
                <w:ilvl w:val="0"/>
                <w:numId w:val="21"/>
              </w:numPr>
              <w:spacing w:after="120" w:line="240" w:lineRule="auto"/>
              <w:contextualSpacing w:val="0"/>
              <w:jc w:val="both"/>
              <w:rPr>
                <w:rFonts w:cstheme="minorHAnsi"/>
              </w:rPr>
            </w:pPr>
            <w:r w:rsidRPr="00EE08A0">
              <w:rPr>
                <w:rFonts w:cstheme="minorHAnsi"/>
              </w:rPr>
              <w:t>Information brochure of the Ombudsperson’s Office on addressing the needs of women with disabilities in the humanitarian response</w:t>
            </w:r>
          </w:p>
          <w:p w14:paraId="6051BA40" w14:textId="18E3EE26" w:rsidR="00D80FB7" w:rsidRPr="00EE08A0" w:rsidRDefault="00D80FB7" w:rsidP="00EE08A0">
            <w:pPr>
              <w:pStyle w:val="ListParagraph"/>
              <w:numPr>
                <w:ilvl w:val="0"/>
                <w:numId w:val="21"/>
              </w:numPr>
              <w:spacing w:after="120" w:line="240" w:lineRule="auto"/>
              <w:contextualSpacing w:val="0"/>
              <w:jc w:val="both"/>
              <w:rPr>
                <w:rFonts w:cstheme="minorHAnsi"/>
              </w:rPr>
            </w:pPr>
            <w:r w:rsidRPr="00EE08A0">
              <w:rPr>
                <w:rFonts w:cstheme="minorHAnsi"/>
              </w:rPr>
              <w:t>Methodology of Assessment of needs and Mapping of Services available for women with disabilities</w:t>
            </w:r>
          </w:p>
          <w:p w14:paraId="7B33D967" w14:textId="0EFD491F" w:rsidR="00523840" w:rsidRPr="00EE08A0" w:rsidRDefault="00523840" w:rsidP="00EE08A0">
            <w:pPr>
              <w:pStyle w:val="ListParagraph"/>
              <w:numPr>
                <w:ilvl w:val="0"/>
                <w:numId w:val="21"/>
              </w:numPr>
              <w:spacing w:after="120" w:line="240" w:lineRule="auto"/>
              <w:contextualSpacing w:val="0"/>
              <w:jc w:val="both"/>
              <w:rPr>
                <w:rFonts w:cstheme="minorHAnsi"/>
              </w:rPr>
            </w:pPr>
            <w:r w:rsidRPr="00EE08A0">
              <w:rPr>
                <w:rFonts w:cstheme="minorHAnsi"/>
              </w:rPr>
              <w:t>Assessment of needs and Mapping of Services available for women with disabilities in 5 communities of Ivano-Frankivsk, Lviv and Chernivtsi regions</w:t>
            </w:r>
          </w:p>
          <w:p w14:paraId="63F7E760" w14:textId="1CC2072B" w:rsidR="00D80FB7" w:rsidRPr="00EE08A0" w:rsidRDefault="0A5BD91A" w:rsidP="00EE08A0">
            <w:pPr>
              <w:pStyle w:val="ListParagraph"/>
              <w:spacing w:after="120" w:line="240" w:lineRule="auto"/>
              <w:ind w:left="0"/>
              <w:contextualSpacing w:val="0"/>
              <w:jc w:val="both"/>
              <w:rPr>
                <w:rFonts w:cstheme="minorHAnsi"/>
              </w:rPr>
            </w:pPr>
            <w:r w:rsidRPr="00EE08A0">
              <w:rPr>
                <w:rFonts w:cstheme="minorHAnsi"/>
              </w:rPr>
              <w:t xml:space="preserve">All </w:t>
            </w:r>
            <w:r w:rsidR="13AADB91" w:rsidRPr="00EE08A0">
              <w:rPr>
                <w:rFonts w:cstheme="minorHAnsi"/>
              </w:rPr>
              <w:t>JP</w:t>
            </w:r>
            <w:r w:rsidRPr="00EE08A0">
              <w:rPr>
                <w:rFonts w:cstheme="minorHAnsi"/>
              </w:rPr>
              <w:t xml:space="preserve"> products </w:t>
            </w:r>
            <w:r w:rsidR="5345A001" w:rsidRPr="00EE08A0">
              <w:rPr>
                <w:rFonts w:cstheme="minorHAnsi"/>
              </w:rPr>
              <w:t xml:space="preserve">developed under UNDP leadership </w:t>
            </w:r>
            <w:r w:rsidRPr="00EE08A0">
              <w:rPr>
                <w:rFonts w:cstheme="minorHAnsi"/>
              </w:rPr>
              <w:t xml:space="preserve">(which are mentioned in the sections above) </w:t>
            </w:r>
            <w:r w:rsidR="015A7DF6" w:rsidRPr="00EE08A0">
              <w:rPr>
                <w:rFonts w:cstheme="minorHAnsi"/>
              </w:rPr>
              <w:t>were created</w:t>
            </w:r>
            <w:r w:rsidRPr="00EE08A0">
              <w:rPr>
                <w:rFonts w:cstheme="minorHAnsi"/>
              </w:rPr>
              <w:t xml:space="preserve"> within the duration of the project possess unique knowledge and expertise due to the facts that questions studied and proposed for resolution within the former have raised only after the start of invasion on 24th February 2022 and other actors didn’t put significant attention to them before.</w:t>
            </w:r>
          </w:p>
          <w:p w14:paraId="1DCABD20" w14:textId="0A169E66" w:rsidR="00D80FB7" w:rsidRPr="00EE08A0" w:rsidRDefault="1DB92376" w:rsidP="00EE08A0">
            <w:pPr>
              <w:pStyle w:val="ListParagraph"/>
              <w:spacing w:after="120" w:line="240" w:lineRule="auto"/>
              <w:ind w:left="0"/>
              <w:contextualSpacing w:val="0"/>
              <w:jc w:val="both"/>
              <w:rPr>
                <w:rFonts w:cstheme="minorHAnsi"/>
              </w:rPr>
            </w:pPr>
            <w:r w:rsidRPr="00EE08A0">
              <w:rPr>
                <w:rFonts w:cstheme="minorHAnsi"/>
              </w:rPr>
              <w:t xml:space="preserve">As regards </w:t>
            </w:r>
            <w:r w:rsidR="39FEE331" w:rsidRPr="00EE08A0">
              <w:rPr>
                <w:rFonts w:cstheme="minorHAnsi"/>
              </w:rPr>
              <w:t>UNICEF</w:t>
            </w:r>
            <w:r w:rsidR="5AF7B851" w:rsidRPr="00EE08A0">
              <w:rPr>
                <w:rFonts w:cstheme="minorHAnsi"/>
              </w:rPr>
              <w:t>, it</w:t>
            </w:r>
            <w:r w:rsidR="27580FE6" w:rsidRPr="00EE08A0">
              <w:rPr>
                <w:rFonts w:cstheme="minorHAnsi"/>
              </w:rPr>
              <w:t xml:space="preserve"> was the parent organizations that conducted surveys in their regions about the needs and barriers before preparing the projects. In this way, they were able to see themselves the real picture of the needs and take them into account in the projects. It was also very practical to give theoretical training on project activities, and during the preparation of concrete proposals, to give organizations the opportunity to participate in supervisory groups that helped them formulate their idea for the project and implement it.</w:t>
            </w:r>
            <w:r w:rsidR="0F417943" w:rsidRPr="00EE08A0">
              <w:rPr>
                <w:rFonts w:cstheme="minorHAnsi"/>
              </w:rPr>
              <w:t xml:space="preserve"> </w:t>
            </w:r>
            <w:r w:rsidR="27580FE6" w:rsidRPr="00EE08A0">
              <w:rPr>
                <w:rFonts w:cstheme="minorHAnsi"/>
              </w:rPr>
              <w:t xml:space="preserve">The second survey results will be finalized by April 2023. </w:t>
            </w:r>
          </w:p>
        </w:tc>
      </w:tr>
    </w:tbl>
    <w:p w14:paraId="5524B26A" w14:textId="41C33B67" w:rsidR="00C209EB" w:rsidRDefault="00C209EB" w:rsidP="00C75747">
      <w:pPr>
        <w:pStyle w:val="ListParagraph"/>
        <w:spacing w:after="120"/>
        <w:ind w:left="360"/>
        <w:jc w:val="both"/>
        <w:rPr>
          <w:rFonts w:ascii="Arial" w:hAnsi="Arial" w:cs="Arial"/>
          <w:i/>
          <w:iCs/>
          <w:sz w:val="20"/>
        </w:rPr>
      </w:pPr>
    </w:p>
    <w:p w14:paraId="60350B5D" w14:textId="77777777" w:rsidR="00366A68" w:rsidRDefault="00366A68" w:rsidP="00C75747">
      <w:pPr>
        <w:pStyle w:val="ListParagraph"/>
        <w:spacing w:after="120"/>
        <w:ind w:left="360"/>
        <w:jc w:val="both"/>
        <w:rPr>
          <w:rFonts w:ascii="Arial" w:hAnsi="Arial" w:cs="Arial"/>
          <w:i/>
          <w:iCs/>
          <w:sz w:val="20"/>
        </w:rPr>
      </w:pPr>
    </w:p>
    <w:p w14:paraId="2A4D31B5" w14:textId="12F8B9A4" w:rsidR="00377743" w:rsidRPr="00435E97" w:rsidRDefault="00377743" w:rsidP="727E8379">
      <w:pPr>
        <w:pStyle w:val="ListParagraph"/>
        <w:spacing w:after="120"/>
        <w:ind w:left="360"/>
        <w:jc w:val="both"/>
        <w:rPr>
          <w:rFonts w:ascii="Arial" w:hAnsi="Arial" w:cs="Arial"/>
          <w:i/>
          <w:iCs/>
          <w:sz w:val="20"/>
          <w:szCs w:val="20"/>
        </w:rPr>
      </w:pPr>
      <w:r w:rsidRPr="727E8379">
        <w:rPr>
          <w:rFonts w:ascii="Arial" w:hAnsi="Arial" w:cs="Arial"/>
          <w:i/>
          <w:iCs/>
          <w:sz w:val="20"/>
          <w:szCs w:val="20"/>
        </w:rPr>
        <w:t xml:space="preserve">Please list </w:t>
      </w:r>
      <w:r w:rsidR="6F9F5649" w:rsidRPr="727E8379">
        <w:rPr>
          <w:rFonts w:ascii="Arial" w:hAnsi="Arial" w:cs="Arial"/>
          <w:i/>
          <w:iCs/>
          <w:sz w:val="20"/>
          <w:szCs w:val="20"/>
        </w:rPr>
        <w:t>the type</w:t>
      </w:r>
      <w:r w:rsidRPr="727E8379">
        <w:rPr>
          <w:rFonts w:ascii="Arial" w:hAnsi="Arial" w:cs="Arial"/>
          <w:i/>
          <w:iCs/>
          <w:sz w:val="20"/>
          <w:szCs w:val="20"/>
        </w:rPr>
        <w:t xml:space="preserve"> of knowledge products</w:t>
      </w:r>
      <w:r w:rsidR="00C209EB" w:rsidRPr="727E8379">
        <w:rPr>
          <w:rFonts w:ascii="Arial" w:hAnsi="Arial" w:cs="Arial"/>
          <w:i/>
          <w:iCs/>
          <w:sz w:val="20"/>
          <w:szCs w:val="20"/>
        </w:rPr>
        <w:t xml:space="preserve"> </w:t>
      </w:r>
      <w:r w:rsidR="002857DD" w:rsidRPr="727E8379">
        <w:rPr>
          <w:rFonts w:ascii="Arial" w:hAnsi="Arial" w:cs="Arial"/>
          <w:i/>
          <w:iCs/>
          <w:sz w:val="20"/>
          <w:szCs w:val="20"/>
        </w:rPr>
        <w:t xml:space="preserve">the </w:t>
      </w:r>
      <w:proofErr w:type="spellStart"/>
      <w:r w:rsidR="002857DD" w:rsidRPr="727E8379">
        <w:rPr>
          <w:rFonts w:ascii="Arial" w:hAnsi="Arial" w:cs="Arial"/>
          <w:i/>
          <w:iCs/>
          <w:sz w:val="20"/>
          <w:szCs w:val="20"/>
        </w:rPr>
        <w:t>programme</w:t>
      </w:r>
      <w:proofErr w:type="spellEnd"/>
      <w:r w:rsidR="002857DD" w:rsidRPr="727E8379">
        <w:rPr>
          <w:rFonts w:ascii="Arial" w:hAnsi="Arial" w:cs="Arial"/>
          <w:i/>
          <w:iCs/>
          <w:sz w:val="20"/>
          <w:szCs w:val="20"/>
        </w:rPr>
        <w:t xml:space="preserve"> has developed </w:t>
      </w:r>
      <w:r w:rsidR="00C209EB" w:rsidRPr="727E8379">
        <w:rPr>
          <w:rFonts w:ascii="Arial" w:hAnsi="Arial" w:cs="Arial"/>
          <w:i/>
          <w:iCs/>
          <w:sz w:val="20"/>
          <w:szCs w:val="20"/>
        </w:rPr>
        <w:t xml:space="preserve">using </w:t>
      </w:r>
      <w:r w:rsidR="006125ED" w:rsidRPr="727E8379">
        <w:rPr>
          <w:rFonts w:ascii="Arial" w:hAnsi="Arial" w:cs="Arial"/>
          <w:i/>
          <w:iCs/>
          <w:sz w:val="20"/>
          <w:szCs w:val="20"/>
        </w:rPr>
        <w:t xml:space="preserve">the </w:t>
      </w:r>
      <w:r w:rsidR="00C209EB" w:rsidRPr="727E8379">
        <w:rPr>
          <w:rFonts w:ascii="Arial" w:hAnsi="Arial" w:cs="Arial"/>
          <w:i/>
          <w:iCs/>
          <w:sz w:val="20"/>
          <w:szCs w:val="20"/>
        </w:rPr>
        <w:t xml:space="preserve">table </w:t>
      </w:r>
      <w:r w:rsidR="265A2ADD" w:rsidRPr="727E8379">
        <w:rPr>
          <w:rFonts w:ascii="Arial" w:hAnsi="Arial" w:cs="Arial"/>
          <w:i/>
          <w:iCs/>
          <w:sz w:val="20"/>
          <w:szCs w:val="20"/>
        </w:rPr>
        <w:t>below.</w:t>
      </w:r>
    </w:p>
    <w:p w14:paraId="2A2E097B" w14:textId="77777777" w:rsidR="00377743" w:rsidRPr="00D76914" w:rsidRDefault="00377743" w:rsidP="00377743">
      <w:pPr>
        <w:pStyle w:val="ListParagraph"/>
        <w:spacing w:after="120"/>
        <w:ind w:left="1080"/>
        <w:jc w:val="both"/>
        <w:rPr>
          <w:sz w:val="20"/>
        </w:rPr>
      </w:pPr>
    </w:p>
    <w:tbl>
      <w:tblPr>
        <w:tblStyle w:val="TableGrid"/>
        <w:tblW w:w="10298" w:type="dxa"/>
        <w:tblInd w:w="137" w:type="dxa"/>
        <w:tblLayout w:type="fixed"/>
        <w:tblLook w:val="04A0" w:firstRow="1" w:lastRow="0" w:firstColumn="1" w:lastColumn="0" w:noHBand="0" w:noVBand="1"/>
      </w:tblPr>
      <w:tblGrid>
        <w:gridCol w:w="2352"/>
        <w:gridCol w:w="1757"/>
        <w:gridCol w:w="2319"/>
        <w:gridCol w:w="990"/>
        <w:gridCol w:w="945"/>
        <w:gridCol w:w="1935"/>
      </w:tblGrid>
      <w:tr w:rsidR="00377743" w:rsidRPr="00D76914" w14:paraId="0D5B8E01" w14:textId="77777777" w:rsidTr="7804C747">
        <w:tc>
          <w:tcPr>
            <w:tcW w:w="2352" w:type="dxa"/>
          </w:tcPr>
          <w:p w14:paraId="432E6C8E" w14:textId="50869DE0"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b/>
                <w:bCs/>
                <w:sz w:val="20"/>
                <w:szCs w:val="20"/>
              </w:rPr>
              <w:t>Name of product</w:t>
            </w:r>
            <w:r w:rsidR="08C71682" w:rsidRPr="00EE08A0">
              <w:rPr>
                <w:rFonts w:cstheme="minorHAnsi"/>
                <w:b/>
                <w:bCs/>
                <w:sz w:val="20"/>
                <w:szCs w:val="20"/>
              </w:rPr>
              <w:t xml:space="preserve"> and type of product (</w:t>
            </w:r>
            <w:r w:rsidR="08C71682" w:rsidRPr="00EE08A0">
              <w:rPr>
                <w:rFonts w:cstheme="minorHAnsi"/>
                <w:sz w:val="20"/>
                <w:szCs w:val="20"/>
              </w:rPr>
              <w:t xml:space="preserve">report, guidelines, assessments </w:t>
            </w:r>
            <w:r w:rsidR="1921F291" w:rsidRPr="00EE08A0">
              <w:rPr>
                <w:rFonts w:cstheme="minorHAnsi"/>
                <w:sz w:val="20"/>
                <w:szCs w:val="20"/>
              </w:rPr>
              <w:t>etc.</w:t>
            </w:r>
            <w:r w:rsidR="08C71682" w:rsidRPr="00EE08A0">
              <w:rPr>
                <w:rFonts w:cstheme="minorHAnsi"/>
                <w:b/>
                <w:bCs/>
                <w:sz w:val="20"/>
                <w:szCs w:val="20"/>
              </w:rPr>
              <w:t>)</w:t>
            </w:r>
          </w:p>
        </w:tc>
        <w:tc>
          <w:tcPr>
            <w:tcW w:w="1757" w:type="dxa"/>
          </w:tcPr>
          <w:p w14:paraId="51653B27" w14:textId="14274C84" w:rsidR="004338B8" w:rsidRPr="00EE08A0" w:rsidRDefault="004338B8" w:rsidP="00EE08A0">
            <w:pPr>
              <w:pStyle w:val="ListParagraph"/>
              <w:spacing w:after="0" w:line="240" w:lineRule="auto"/>
              <w:ind w:left="0"/>
              <w:contextualSpacing w:val="0"/>
              <w:jc w:val="both"/>
              <w:rPr>
                <w:rFonts w:cstheme="minorHAnsi"/>
                <w:b/>
                <w:bCs/>
                <w:sz w:val="20"/>
                <w:szCs w:val="20"/>
              </w:rPr>
            </w:pPr>
            <w:r w:rsidRPr="00EE08A0">
              <w:rPr>
                <w:rFonts w:cstheme="minorHAnsi"/>
                <w:b/>
                <w:bCs/>
                <w:sz w:val="20"/>
                <w:szCs w:val="20"/>
              </w:rPr>
              <w:t xml:space="preserve">Purpose  </w:t>
            </w:r>
          </w:p>
          <w:p w14:paraId="67075841" w14:textId="15E4C252" w:rsidR="00377743" w:rsidRPr="00EE08A0" w:rsidRDefault="004338B8" w:rsidP="00EE08A0">
            <w:pPr>
              <w:pStyle w:val="ListParagraph"/>
              <w:spacing w:after="0" w:line="240" w:lineRule="auto"/>
              <w:ind w:left="0"/>
              <w:contextualSpacing w:val="0"/>
              <w:jc w:val="both"/>
              <w:rPr>
                <w:rFonts w:cstheme="minorHAnsi"/>
                <w:sz w:val="20"/>
                <w:szCs w:val="20"/>
              </w:rPr>
            </w:pPr>
            <w:r w:rsidRPr="00EE08A0">
              <w:rPr>
                <w:rFonts w:cstheme="minorHAnsi"/>
                <w:sz w:val="20"/>
                <w:szCs w:val="20"/>
              </w:rPr>
              <w:t xml:space="preserve">Describe what was the purpose of the product </w:t>
            </w:r>
          </w:p>
        </w:tc>
        <w:tc>
          <w:tcPr>
            <w:tcW w:w="2319" w:type="dxa"/>
          </w:tcPr>
          <w:p w14:paraId="1FD19932" w14:textId="6630EC00"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b/>
                <w:bCs/>
                <w:sz w:val="20"/>
                <w:szCs w:val="20"/>
              </w:rPr>
              <w:t xml:space="preserve">Process </w:t>
            </w:r>
          </w:p>
          <w:p w14:paraId="46EED600" w14:textId="062DCD9B" w:rsidR="00377743" w:rsidRPr="00EE08A0" w:rsidRDefault="00377743" w:rsidP="00EE08A0">
            <w:pPr>
              <w:pStyle w:val="ListParagraph"/>
              <w:spacing w:after="0" w:line="240" w:lineRule="auto"/>
              <w:ind w:left="0"/>
              <w:contextualSpacing w:val="0"/>
              <w:jc w:val="both"/>
              <w:rPr>
                <w:rFonts w:cstheme="minorHAnsi"/>
                <w:sz w:val="20"/>
                <w:szCs w:val="20"/>
              </w:rPr>
            </w:pPr>
            <w:r w:rsidRPr="00EE08A0">
              <w:rPr>
                <w:rFonts w:cstheme="minorHAnsi"/>
                <w:sz w:val="20"/>
                <w:szCs w:val="20"/>
              </w:rPr>
              <w:t xml:space="preserve">Describe who participated in the development of </w:t>
            </w:r>
            <w:proofErr w:type="gramStart"/>
            <w:r w:rsidRPr="00EE08A0">
              <w:rPr>
                <w:rFonts w:cstheme="minorHAnsi"/>
                <w:sz w:val="20"/>
                <w:szCs w:val="20"/>
              </w:rPr>
              <w:t>product</w:t>
            </w:r>
            <w:proofErr w:type="gramEnd"/>
            <w:r w:rsidRPr="00EE08A0">
              <w:rPr>
                <w:rFonts w:cstheme="minorHAnsi"/>
                <w:sz w:val="20"/>
                <w:szCs w:val="20"/>
              </w:rPr>
              <w:t xml:space="preserve"> (OPDs, NGOs, Academia etc</w:t>
            </w:r>
            <w:r w:rsidR="7759DDB7" w:rsidRPr="00EE08A0">
              <w:rPr>
                <w:rFonts w:cstheme="minorHAnsi"/>
                <w:sz w:val="20"/>
                <w:szCs w:val="20"/>
              </w:rPr>
              <w:t>.</w:t>
            </w:r>
            <w:r w:rsidRPr="00EE08A0">
              <w:rPr>
                <w:rFonts w:cstheme="minorHAnsi"/>
                <w:sz w:val="20"/>
                <w:szCs w:val="20"/>
              </w:rPr>
              <w:t xml:space="preserve">) </w:t>
            </w:r>
            <w:r w:rsidR="7759DDB7" w:rsidRPr="00EE08A0">
              <w:rPr>
                <w:rFonts w:cstheme="minorHAnsi"/>
                <w:sz w:val="20"/>
                <w:szCs w:val="20"/>
              </w:rPr>
              <w:t xml:space="preserve">and the </w:t>
            </w:r>
            <w:r w:rsidR="12016545" w:rsidRPr="00EE08A0">
              <w:rPr>
                <w:rFonts w:cstheme="minorHAnsi"/>
                <w:sz w:val="20"/>
                <w:szCs w:val="20"/>
              </w:rPr>
              <w:t>various stages</w:t>
            </w:r>
            <w:r w:rsidR="7E32B546" w:rsidRPr="00EE08A0">
              <w:rPr>
                <w:rFonts w:cstheme="minorHAnsi"/>
                <w:sz w:val="20"/>
                <w:szCs w:val="20"/>
              </w:rPr>
              <w:t xml:space="preserve"> of development</w:t>
            </w:r>
          </w:p>
        </w:tc>
        <w:tc>
          <w:tcPr>
            <w:tcW w:w="990" w:type="dxa"/>
          </w:tcPr>
          <w:p w14:paraId="539498BD" w14:textId="6695E70F"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b/>
                <w:bCs/>
                <w:sz w:val="20"/>
                <w:szCs w:val="20"/>
              </w:rPr>
              <w:t xml:space="preserve">Link /attachment </w:t>
            </w:r>
          </w:p>
        </w:tc>
        <w:tc>
          <w:tcPr>
            <w:tcW w:w="945" w:type="dxa"/>
          </w:tcPr>
          <w:p w14:paraId="06B4633B" w14:textId="4152F0D8" w:rsidR="00377743" w:rsidRPr="00EE08A0" w:rsidRDefault="009C2E22" w:rsidP="00EE08A0">
            <w:pPr>
              <w:pStyle w:val="ListParagraph"/>
              <w:spacing w:after="0" w:line="240" w:lineRule="auto"/>
              <w:ind w:left="0"/>
              <w:contextualSpacing w:val="0"/>
              <w:jc w:val="both"/>
              <w:rPr>
                <w:rFonts w:cstheme="minorHAnsi"/>
                <w:b/>
                <w:bCs/>
                <w:sz w:val="20"/>
                <w:szCs w:val="20"/>
              </w:rPr>
            </w:pPr>
            <w:r w:rsidRPr="00EE08A0">
              <w:rPr>
                <w:rFonts w:cstheme="minorHAnsi"/>
                <w:b/>
                <w:bCs/>
                <w:sz w:val="20"/>
                <w:szCs w:val="20"/>
              </w:rPr>
              <w:t>Accessible formats</w:t>
            </w:r>
          </w:p>
        </w:tc>
        <w:tc>
          <w:tcPr>
            <w:tcW w:w="1935" w:type="dxa"/>
          </w:tcPr>
          <w:p w14:paraId="514F765F" w14:textId="77777777" w:rsidR="00377743" w:rsidRPr="00EE08A0" w:rsidRDefault="00377743" w:rsidP="00EE08A0">
            <w:pPr>
              <w:spacing w:after="0" w:line="240" w:lineRule="auto"/>
              <w:rPr>
                <w:rFonts w:cstheme="minorHAnsi"/>
                <w:b/>
                <w:sz w:val="20"/>
                <w:szCs w:val="20"/>
              </w:rPr>
            </w:pPr>
            <w:r w:rsidRPr="00EE08A0">
              <w:rPr>
                <w:rFonts w:cstheme="minorHAnsi"/>
                <w:b/>
                <w:sz w:val="20"/>
                <w:szCs w:val="20"/>
              </w:rPr>
              <w:t>Validation</w:t>
            </w:r>
          </w:p>
          <w:p w14:paraId="707CED3B" w14:textId="3394BE3D" w:rsidR="00377743" w:rsidRPr="00EE08A0" w:rsidRDefault="00377743" w:rsidP="00EE08A0">
            <w:pPr>
              <w:spacing w:after="0" w:line="240" w:lineRule="auto"/>
              <w:rPr>
                <w:rFonts w:cstheme="minorHAnsi"/>
                <w:bCs/>
                <w:sz w:val="20"/>
                <w:szCs w:val="20"/>
              </w:rPr>
            </w:pPr>
            <w:r w:rsidRPr="00EE08A0">
              <w:rPr>
                <w:rFonts w:cstheme="minorHAnsi"/>
                <w:bCs/>
                <w:sz w:val="20"/>
                <w:szCs w:val="20"/>
              </w:rPr>
              <w:t xml:space="preserve">Has the product been validated by </w:t>
            </w:r>
            <w:r w:rsidR="00756350" w:rsidRPr="00EE08A0">
              <w:rPr>
                <w:rFonts w:cstheme="minorHAnsi"/>
                <w:bCs/>
                <w:sz w:val="20"/>
                <w:szCs w:val="20"/>
              </w:rPr>
              <w:t>national actors</w:t>
            </w:r>
            <w:r w:rsidRPr="00EE08A0">
              <w:rPr>
                <w:rFonts w:cstheme="minorHAnsi"/>
                <w:bCs/>
                <w:sz w:val="20"/>
                <w:szCs w:val="20"/>
              </w:rPr>
              <w:t>. If yes by whom?</w:t>
            </w:r>
          </w:p>
          <w:p w14:paraId="03A5DEA8" w14:textId="77777777" w:rsidR="00377743" w:rsidRPr="00EE08A0" w:rsidRDefault="00377743" w:rsidP="00EE08A0">
            <w:pPr>
              <w:pStyle w:val="ListParagraph"/>
              <w:spacing w:after="0" w:line="240" w:lineRule="auto"/>
              <w:ind w:left="0"/>
              <w:contextualSpacing w:val="0"/>
              <w:jc w:val="both"/>
              <w:rPr>
                <w:rFonts w:cstheme="minorHAnsi"/>
                <w:bCs/>
                <w:sz w:val="20"/>
                <w:szCs w:val="20"/>
              </w:rPr>
            </w:pPr>
          </w:p>
        </w:tc>
      </w:tr>
      <w:tr w:rsidR="00377743" w:rsidRPr="00D76914" w14:paraId="1613E062" w14:textId="77777777" w:rsidTr="7804C747">
        <w:tc>
          <w:tcPr>
            <w:tcW w:w="2352" w:type="dxa"/>
          </w:tcPr>
          <w:p w14:paraId="32F508AA" w14:textId="77777777" w:rsidR="009E5B41" w:rsidRPr="00EE08A0" w:rsidRDefault="009E5B41" w:rsidP="00EE08A0">
            <w:pPr>
              <w:spacing w:after="0" w:line="240" w:lineRule="auto"/>
              <w:jc w:val="both"/>
              <w:rPr>
                <w:rFonts w:cstheme="minorHAnsi"/>
                <w:sz w:val="20"/>
                <w:szCs w:val="20"/>
              </w:rPr>
            </w:pPr>
            <w:r w:rsidRPr="00EE08A0">
              <w:rPr>
                <w:rFonts w:cstheme="minorHAnsi"/>
                <w:sz w:val="20"/>
                <w:szCs w:val="20"/>
              </w:rPr>
              <w:t>Information brochure of the Ombudsperson’s Office on addressing the needs of women with disabilities in the humanitarian response</w:t>
            </w:r>
          </w:p>
          <w:p w14:paraId="0C636DF8" w14:textId="640D3B3D" w:rsidR="00377743" w:rsidRPr="00EE08A0" w:rsidRDefault="00377743" w:rsidP="00EE08A0">
            <w:pPr>
              <w:pStyle w:val="ListParagraph"/>
              <w:spacing w:after="0" w:line="240" w:lineRule="auto"/>
              <w:ind w:left="0"/>
              <w:contextualSpacing w:val="0"/>
              <w:jc w:val="both"/>
              <w:rPr>
                <w:rFonts w:cstheme="minorHAnsi"/>
                <w:b/>
                <w:bCs/>
                <w:sz w:val="20"/>
                <w:szCs w:val="20"/>
              </w:rPr>
            </w:pPr>
          </w:p>
        </w:tc>
        <w:tc>
          <w:tcPr>
            <w:tcW w:w="1757" w:type="dxa"/>
          </w:tcPr>
          <w:p w14:paraId="5D7E8002" w14:textId="6AA68BF1" w:rsidR="00377743" w:rsidRPr="00EE08A0" w:rsidRDefault="00503048"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 xml:space="preserve"> </w:t>
            </w:r>
            <w:r w:rsidR="00401FFE" w:rsidRPr="00EE08A0">
              <w:rPr>
                <w:rFonts w:cstheme="minorHAnsi"/>
                <w:sz w:val="20"/>
                <w:szCs w:val="20"/>
              </w:rPr>
              <w:t xml:space="preserve">To draw attention to the </w:t>
            </w:r>
            <w:r w:rsidRPr="00EE08A0">
              <w:rPr>
                <w:rFonts w:cstheme="minorHAnsi"/>
                <w:sz w:val="20"/>
                <w:szCs w:val="20"/>
              </w:rPr>
              <w:t xml:space="preserve">need for local executive bodies and local self-government bodies to consistently </w:t>
            </w:r>
            <w:r w:rsidR="00401FFE" w:rsidRPr="00EE08A0">
              <w:rPr>
                <w:rFonts w:cstheme="minorHAnsi"/>
                <w:sz w:val="20"/>
                <w:szCs w:val="20"/>
              </w:rPr>
              <w:lastRenderedPageBreak/>
              <w:t>observe</w:t>
            </w:r>
            <w:r w:rsidRPr="00EE08A0">
              <w:rPr>
                <w:rFonts w:cstheme="minorHAnsi"/>
                <w:sz w:val="20"/>
                <w:szCs w:val="20"/>
              </w:rPr>
              <w:t xml:space="preserve"> the rights and freedoms of women and girls with disabilities in accordance with international obligations and national legislation; to draw attention to the real situation of women and girls with disabilities and their needs for humanitarian assistance and services in war conditions; focus on practical advice on gender-sensitive and inclusive approaches to taking into account the needs of women and girls with disabilities in humanitarian activities and services; to encourage public organizations of people with disabilities, initiative groups of women with disabilities to proactive advocacy and partnership with local executive bodies, local self-government bodies, regional offices of the Commissioner for Human Rights of the Verkhovna Rada of Ukraine in issues of supporting the rights and involving the </w:t>
            </w:r>
            <w:r w:rsidRPr="00EE08A0">
              <w:rPr>
                <w:rFonts w:cstheme="minorHAnsi"/>
                <w:sz w:val="20"/>
                <w:szCs w:val="20"/>
              </w:rPr>
              <w:lastRenderedPageBreak/>
              <w:t>needs of women and girls with disabilities during humanitarian activities</w:t>
            </w:r>
          </w:p>
        </w:tc>
        <w:tc>
          <w:tcPr>
            <w:tcW w:w="2319" w:type="dxa"/>
          </w:tcPr>
          <w:p w14:paraId="5901C06A" w14:textId="12539543" w:rsidR="00377743" w:rsidRPr="00EE08A0" w:rsidRDefault="00290879"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lastRenderedPageBreak/>
              <w:t>National Assembly of People with Disabilities was consulted</w:t>
            </w:r>
          </w:p>
        </w:tc>
        <w:tc>
          <w:tcPr>
            <w:tcW w:w="990" w:type="dxa"/>
          </w:tcPr>
          <w:p w14:paraId="333F8DBB" w14:textId="77777777"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w:t>
            </w:r>
          </w:p>
        </w:tc>
        <w:tc>
          <w:tcPr>
            <w:tcW w:w="945" w:type="dxa"/>
          </w:tcPr>
          <w:p w14:paraId="282D1601" w14:textId="77777777"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w:t>
            </w:r>
          </w:p>
        </w:tc>
        <w:tc>
          <w:tcPr>
            <w:tcW w:w="1935" w:type="dxa"/>
          </w:tcPr>
          <w:p w14:paraId="64B1DA62" w14:textId="2B91F6B8" w:rsidR="00377743" w:rsidRPr="00EE08A0" w:rsidRDefault="00290879" w:rsidP="00EE08A0">
            <w:pPr>
              <w:spacing w:after="0" w:line="240" w:lineRule="auto"/>
              <w:rPr>
                <w:rFonts w:cstheme="minorHAnsi"/>
                <w:b/>
                <w:sz w:val="20"/>
                <w:szCs w:val="20"/>
              </w:rPr>
            </w:pPr>
            <w:r w:rsidRPr="00EE08A0">
              <w:rPr>
                <w:rFonts w:cstheme="minorHAnsi"/>
                <w:sz w:val="20"/>
                <w:szCs w:val="20"/>
              </w:rPr>
              <w:t xml:space="preserve">Secretariat of Parliament Commissioner on Human </w:t>
            </w:r>
            <w:proofErr w:type="spellStart"/>
            <w:r w:rsidRPr="00EE08A0">
              <w:rPr>
                <w:rFonts w:cstheme="minorHAnsi"/>
                <w:sz w:val="20"/>
                <w:szCs w:val="20"/>
              </w:rPr>
              <w:t>Righs</w:t>
            </w:r>
            <w:proofErr w:type="spellEnd"/>
          </w:p>
        </w:tc>
      </w:tr>
      <w:tr w:rsidR="00377743" w:rsidRPr="00D76914" w14:paraId="1F166FC5" w14:textId="77777777" w:rsidTr="7804C747">
        <w:tc>
          <w:tcPr>
            <w:tcW w:w="2352" w:type="dxa"/>
          </w:tcPr>
          <w:p w14:paraId="1A977917" w14:textId="47240B92" w:rsidR="00290879" w:rsidRPr="00EE08A0" w:rsidRDefault="00290879" w:rsidP="00EE08A0">
            <w:pPr>
              <w:spacing w:after="0" w:line="240" w:lineRule="auto"/>
              <w:jc w:val="both"/>
              <w:rPr>
                <w:rFonts w:cstheme="minorHAnsi"/>
                <w:sz w:val="20"/>
                <w:szCs w:val="20"/>
              </w:rPr>
            </w:pPr>
            <w:r w:rsidRPr="00EE08A0">
              <w:rPr>
                <w:rFonts w:cstheme="minorHAnsi"/>
                <w:sz w:val="20"/>
                <w:szCs w:val="20"/>
              </w:rPr>
              <w:lastRenderedPageBreak/>
              <w:t>Assessment of needs and Mapping of Services available for women with disabilities</w:t>
            </w:r>
            <w:r w:rsidR="009E52D3" w:rsidRPr="00EE08A0">
              <w:rPr>
                <w:rFonts w:cstheme="minorHAnsi"/>
                <w:sz w:val="20"/>
                <w:szCs w:val="20"/>
              </w:rPr>
              <w:t xml:space="preserve"> in </w:t>
            </w:r>
            <w:r w:rsidR="00523840" w:rsidRPr="00EE08A0">
              <w:rPr>
                <w:rFonts w:cstheme="minorHAnsi"/>
                <w:sz w:val="20"/>
                <w:szCs w:val="20"/>
              </w:rPr>
              <w:t>5 communities of Ivano-Frankivsk, Lviv and Chernivtsi regions</w:t>
            </w:r>
          </w:p>
          <w:p w14:paraId="1393CFF8" w14:textId="19B2C058" w:rsidR="00377743" w:rsidRPr="00EE08A0" w:rsidRDefault="00377743" w:rsidP="00EE08A0">
            <w:pPr>
              <w:pStyle w:val="ListParagraph"/>
              <w:spacing w:after="0" w:line="240" w:lineRule="auto"/>
              <w:ind w:left="0"/>
              <w:contextualSpacing w:val="0"/>
              <w:jc w:val="both"/>
              <w:rPr>
                <w:rFonts w:cstheme="minorHAnsi"/>
                <w:b/>
                <w:bCs/>
                <w:sz w:val="20"/>
                <w:szCs w:val="20"/>
              </w:rPr>
            </w:pPr>
          </w:p>
        </w:tc>
        <w:tc>
          <w:tcPr>
            <w:tcW w:w="1757" w:type="dxa"/>
          </w:tcPr>
          <w:p w14:paraId="289E11B2" w14:textId="7989BF17" w:rsidR="00377743" w:rsidRPr="00EE08A0" w:rsidRDefault="0077487C"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 xml:space="preserve">To </w:t>
            </w:r>
            <w:r w:rsidR="001C45CC" w:rsidRPr="00EE08A0">
              <w:rPr>
                <w:rFonts w:cstheme="minorHAnsi"/>
                <w:sz w:val="20"/>
                <w:szCs w:val="20"/>
              </w:rPr>
              <w:t xml:space="preserve">generate data about the situation and </w:t>
            </w:r>
            <w:r w:rsidR="00743D17" w:rsidRPr="00EE08A0">
              <w:rPr>
                <w:rFonts w:cstheme="minorHAnsi"/>
                <w:sz w:val="20"/>
                <w:szCs w:val="20"/>
              </w:rPr>
              <w:t>needs of women with disabilities in pilot communities as well as services available for them, as evidence for advocacy and implementation of local interventions</w:t>
            </w:r>
          </w:p>
        </w:tc>
        <w:tc>
          <w:tcPr>
            <w:tcW w:w="2319" w:type="dxa"/>
          </w:tcPr>
          <w:p w14:paraId="5319A0C5" w14:textId="3474CE5E" w:rsidR="00377743" w:rsidRPr="00EE08A0" w:rsidRDefault="002F766A"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CSO Association of Democratic Development</w:t>
            </w:r>
          </w:p>
        </w:tc>
        <w:tc>
          <w:tcPr>
            <w:tcW w:w="990" w:type="dxa"/>
          </w:tcPr>
          <w:p w14:paraId="19398DDF" w14:textId="77777777"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w:t>
            </w:r>
          </w:p>
        </w:tc>
        <w:tc>
          <w:tcPr>
            <w:tcW w:w="945" w:type="dxa"/>
          </w:tcPr>
          <w:p w14:paraId="5004517E" w14:textId="77777777" w:rsidR="00377743" w:rsidRPr="00EE08A0" w:rsidRDefault="00377743" w:rsidP="00EE08A0">
            <w:pPr>
              <w:pStyle w:val="ListParagraph"/>
              <w:spacing w:after="0" w:line="240" w:lineRule="auto"/>
              <w:ind w:left="0"/>
              <w:contextualSpacing w:val="0"/>
              <w:jc w:val="both"/>
              <w:rPr>
                <w:rFonts w:cstheme="minorHAnsi"/>
                <w:b/>
                <w:bCs/>
                <w:sz w:val="20"/>
                <w:szCs w:val="20"/>
              </w:rPr>
            </w:pPr>
            <w:r w:rsidRPr="00EE08A0">
              <w:rPr>
                <w:rFonts w:cstheme="minorHAnsi"/>
                <w:sz w:val="20"/>
                <w:szCs w:val="20"/>
              </w:rPr>
              <w:t>[…]</w:t>
            </w:r>
          </w:p>
        </w:tc>
        <w:tc>
          <w:tcPr>
            <w:tcW w:w="1935" w:type="dxa"/>
          </w:tcPr>
          <w:p w14:paraId="50B7326D" w14:textId="001DAD1E" w:rsidR="00377743" w:rsidRPr="00EE08A0" w:rsidRDefault="002F766A" w:rsidP="00EE08A0">
            <w:pPr>
              <w:spacing w:after="0" w:line="240" w:lineRule="auto"/>
              <w:rPr>
                <w:rFonts w:cstheme="minorHAnsi"/>
                <w:b/>
                <w:sz w:val="20"/>
                <w:szCs w:val="20"/>
              </w:rPr>
            </w:pPr>
            <w:r w:rsidRPr="00EE08A0">
              <w:rPr>
                <w:rFonts w:cstheme="minorHAnsi"/>
                <w:sz w:val="20"/>
                <w:szCs w:val="20"/>
              </w:rPr>
              <w:t>Government Commissioner on the Rights of People with Disabilities</w:t>
            </w:r>
          </w:p>
        </w:tc>
      </w:tr>
      <w:tr w:rsidR="005E5A02" w:rsidRPr="00D76914" w14:paraId="31C118C6" w14:textId="77777777" w:rsidTr="7804C747">
        <w:tc>
          <w:tcPr>
            <w:tcW w:w="2352" w:type="dxa"/>
          </w:tcPr>
          <w:p w14:paraId="4CF7DF7C" w14:textId="2223AEE1"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Report on access to relocation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c>
          <w:tcPr>
            <w:tcW w:w="1757" w:type="dxa"/>
          </w:tcPr>
          <w:p w14:paraId="2135E75A" w14:textId="56FA5422"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Assess the issues and barriers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 to relocation from locations of hostilities</w:t>
            </w:r>
          </w:p>
        </w:tc>
        <w:tc>
          <w:tcPr>
            <w:tcW w:w="2319" w:type="dxa"/>
          </w:tcPr>
          <w:p w14:paraId="49CA1830" w14:textId="0AD6A540"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The report was developed by two independent experts under the overall UNDP’s guidance.</w:t>
            </w:r>
          </w:p>
          <w:p w14:paraId="5351AE4F" w14:textId="230AA13B"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Target groups of the study.</w:t>
            </w:r>
          </w:p>
          <w:p w14:paraId="18B356E5" w14:textId="6D82DD4E"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People with disabilities and their representatives</w:t>
            </w:r>
          </w:p>
          <w:p w14:paraId="4B0823FA" w14:textId="47AA2EE5"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representatives of state authorities at the national level</w:t>
            </w:r>
          </w:p>
          <w:p w14:paraId="34F2D906" w14:textId="53D0F7FD"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representatives of the regional level and local self-government bodies, which take care of evacuation issues during hostilities</w:t>
            </w:r>
          </w:p>
          <w:p w14:paraId="42B2385E" w14:textId="78D5BD24"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Representatives of NGOs, </w:t>
            </w:r>
            <w:proofErr w:type="gramStart"/>
            <w:r w:rsidRPr="00EE08A0">
              <w:rPr>
                <w:rFonts w:eastAsia="Arial" w:cstheme="minorHAnsi"/>
                <w:color w:val="000000" w:themeColor="text1"/>
                <w:sz w:val="20"/>
                <w:szCs w:val="20"/>
              </w:rPr>
              <w:t>in particular</w:t>
            </w:r>
            <w:proofErr w:type="gramEnd"/>
            <w:r w:rsidRPr="00EE08A0">
              <w:rPr>
                <w:rFonts w:eastAsia="Arial" w:cstheme="minorHAnsi"/>
                <w:color w:val="000000" w:themeColor="text1"/>
                <w:sz w:val="20"/>
                <w:szCs w:val="20"/>
              </w:rPr>
              <w:t xml:space="preserve"> those representing the interests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 volunteers, etc.</w:t>
            </w:r>
          </w:p>
          <w:p w14:paraId="79192BC2" w14:textId="63680CAC"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Methods of data collection:</w:t>
            </w:r>
          </w:p>
          <w:p w14:paraId="35A39E08" w14:textId="721B428E"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1) Cabinet study, including a review of current legislation and policies governing the provision of evacuation of people with disabilities in Ukraine.</w:t>
            </w:r>
          </w:p>
          <w:p w14:paraId="278A3ABA" w14:textId="79EBADF8"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2) Semi-structured interviews:</w:t>
            </w:r>
          </w:p>
          <w:p w14:paraId="281D8535" w14:textId="156D6187"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lastRenderedPageBreak/>
              <w:t>- 4 interviews with representatives of the national level</w:t>
            </w:r>
          </w:p>
          <w:p w14:paraId="4080552E" w14:textId="0B007FDE"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- 6 interviews with representatives of the regional and local level</w:t>
            </w:r>
          </w:p>
          <w:p w14:paraId="4664EE83" w14:textId="2EF851EA"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3) Focused/group semi-structured interviews</w:t>
            </w:r>
          </w:p>
          <w:p w14:paraId="22AF54F8" w14:textId="264AC7ED"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- 1 interview with an NGO that provides services for people with disabilities and had experience in evacuating people with disabilities from war-affected areas.</w:t>
            </w:r>
          </w:p>
          <w:p w14:paraId="0A53B1CE" w14:textId="229A645D"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- 4 semi-structured interviews with people with disabilities and/or their representatives who had the experience of evacuation. </w:t>
            </w:r>
          </w:p>
        </w:tc>
        <w:tc>
          <w:tcPr>
            <w:tcW w:w="990" w:type="dxa"/>
          </w:tcPr>
          <w:p w14:paraId="41A41649" w14:textId="50552274" w:rsidR="1F62241E" w:rsidRPr="00EE08A0" w:rsidRDefault="23AA332D" w:rsidP="3F41F1C5">
            <w:pPr>
              <w:spacing w:after="0" w:line="240" w:lineRule="auto"/>
              <w:jc w:val="both"/>
              <w:rPr>
                <w:rFonts w:ascii="Calibri" w:eastAsia="Calibri" w:hAnsi="Calibri" w:cs="Calibri"/>
                <w:sz w:val="20"/>
                <w:szCs w:val="20"/>
              </w:rPr>
            </w:pPr>
            <w:hyperlink r:id="rId144" w:history="1">
              <w:r w:rsidRPr="3F41F1C5">
                <w:rPr>
                  <w:rStyle w:val="Hyperlink"/>
                  <w:rFonts w:eastAsia="Arial"/>
                  <w:sz w:val="20"/>
                  <w:szCs w:val="20"/>
                </w:rPr>
                <w:t>Link</w:t>
              </w:r>
            </w:hyperlink>
          </w:p>
        </w:tc>
        <w:tc>
          <w:tcPr>
            <w:tcW w:w="945" w:type="dxa"/>
          </w:tcPr>
          <w:p w14:paraId="2E2FD84F" w14:textId="0345B171" w:rsidR="1F62241E" w:rsidRPr="00EE08A0" w:rsidRDefault="4BD93107" w:rsidP="727E8379">
            <w:pPr>
              <w:spacing w:after="0" w:line="240" w:lineRule="auto"/>
              <w:jc w:val="both"/>
              <w:rPr>
                <w:rFonts w:eastAsia="Arial"/>
                <w:color w:val="000000" w:themeColor="text1"/>
                <w:sz w:val="20"/>
                <w:szCs w:val="20"/>
              </w:rPr>
            </w:pPr>
            <w:r w:rsidRPr="727E8379">
              <w:rPr>
                <w:rFonts w:eastAsia="Arial"/>
                <w:color w:val="000000" w:themeColor="text1"/>
                <w:sz w:val="20"/>
                <w:szCs w:val="20"/>
              </w:rPr>
              <w:t>PDF/Docx</w:t>
            </w:r>
          </w:p>
        </w:tc>
        <w:tc>
          <w:tcPr>
            <w:tcW w:w="1935" w:type="dxa"/>
          </w:tcPr>
          <w:p w14:paraId="7E0BA04C" w14:textId="5C1534C9" w:rsidR="1F62241E" w:rsidRPr="00EE08A0" w:rsidRDefault="1F62241E" w:rsidP="00EE08A0">
            <w:pPr>
              <w:spacing w:after="0" w:line="240" w:lineRule="auto"/>
              <w:rPr>
                <w:rFonts w:eastAsia="Arial" w:cstheme="minorHAnsi"/>
                <w:color w:val="000000" w:themeColor="text1"/>
                <w:sz w:val="20"/>
                <w:szCs w:val="20"/>
              </w:rPr>
            </w:pPr>
            <w:r w:rsidRPr="00EE08A0">
              <w:rPr>
                <w:rFonts w:eastAsia="Arial" w:cstheme="minorHAnsi"/>
                <w:color w:val="000000" w:themeColor="text1"/>
                <w:sz w:val="20"/>
                <w:szCs w:val="20"/>
              </w:rPr>
              <w:t>[Office of Ombudsperson]</w:t>
            </w:r>
          </w:p>
        </w:tc>
      </w:tr>
      <w:tr w:rsidR="1F62241E" w14:paraId="681D2011" w14:textId="77777777" w:rsidTr="7804C747">
        <w:trPr>
          <w:trHeight w:val="300"/>
        </w:trPr>
        <w:tc>
          <w:tcPr>
            <w:tcW w:w="2352" w:type="dxa"/>
          </w:tcPr>
          <w:p w14:paraId="292A33AC" w14:textId="4A137382"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Report on access to information </w:t>
            </w:r>
            <w:proofErr w:type="gramStart"/>
            <w:r w:rsidRPr="00EE08A0">
              <w:rPr>
                <w:rFonts w:eastAsia="Arial" w:cstheme="minorHAnsi"/>
                <w:color w:val="000000" w:themeColor="text1"/>
                <w:sz w:val="20"/>
                <w:szCs w:val="20"/>
              </w:rPr>
              <w:t>of</w:t>
            </w:r>
            <w:proofErr w:type="gramEnd"/>
            <w:r w:rsidRPr="00EE08A0">
              <w:rPr>
                <w:rFonts w:eastAsia="Arial" w:cstheme="minorHAnsi"/>
                <w:color w:val="000000" w:themeColor="text1"/>
                <w:sz w:val="20"/>
                <w:szCs w:val="20"/>
              </w:rPr>
              <w:t xml:space="preserve">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 within humanitarian action</w:t>
            </w:r>
          </w:p>
        </w:tc>
        <w:tc>
          <w:tcPr>
            <w:tcW w:w="1757" w:type="dxa"/>
          </w:tcPr>
          <w:p w14:paraId="31F68180" w14:textId="7A350E8E" w:rsidR="1F62241E" w:rsidRPr="00EE08A0" w:rsidRDefault="1F62241E" w:rsidP="00EE08A0">
            <w:pPr>
              <w:spacing w:after="0" w:line="240" w:lineRule="auto"/>
              <w:jc w:val="both"/>
              <w:rPr>
                <w:rFonts w:eastAsia="Segoe UI" w:cstheme="minorHAnsi"/>
                <w:color w:val="000000" w:themeColor="text1"/>
                <w:sz w:val="20"/>
                <w:szCs w:val="20"/>
              </w:rPr>
            </w:pPr>
            <w:r w:rsidRPr="00EE08A0">
              <w:rPr>
                <w:rFonts w:eastAsia="Segoe UI" w:cstheme="minorHAnsi"/>
                <w:color w:val="000000" w:themeColor="text1"/>
                <w:sz w:val="20"/>
                <w:szCs w:val="20"/>
              </w:rPr>
              <w:t>Assess the current situation with provision of humanitarian information in relation to persons with disabilities recipients, identify challenges and barriers</w:t>
            </w:r>
          </w:p>
        </w:tc>
        <w:tc>
          <w:tcPr>
            <w:tcW w:w="2319" w:type="dxa"/>
          </w:tcPr>
          <w:p w14:paraId="0A513CEF" w14:textId="5C4F32D0" w:rsidR="1F62241E" w:rsidRPr="00EE08A0" w:rsidRDefault="1F62241E" w:rsidP="7804C747">
            <w:pPr>
              <w:spacing w:after="0" w:line="240" w:lineRule="auto"/>
              <w:jc w:val="both"/>
              <w:rPr>
                <w:rFonts w:eastAsia="Segoe UI"/>
                <w:color w:val="000000" w:themeColor="text1"/>
                <w:sz w:val="20"/>
                <w:szCs w:val="20"/>
              </w:rPr>
            </w:pPr>
            <w:r w:rsidRPr="7804C747">
              <w:rPr>
                <w:rFonts w:eastAsia="Segoe UI"/>
                <w:color w:val="000000" w:themeColor="text1"/>
                <w:sz w:val="20"/>
                <w:szCs w:val="20"/>
              </w:rPr>
              <w:t>The assessment of the availability of information and alerts for persons with disabilities in crisis situations and during humanitarian response in Ukraine was carried out between August and October 2022 in the context of the full-scale invasion of Ukraine by Russia, which began on February 24</w:t>
            </w:r>
            <w:proofErr w:type="gramStart"/>
            <w:r w:rsidRPr="7804C747">
              <w:rPr>
                <w:rFonts w:eastAsia="Segoe UI"/>
                <w:color w:val="000000" w:themeColor="text1"/>
                <w:sz w:val="20"/>
                <w:szCs w:val="20"/>
              </w:rPr>
              <w:t xml:space="preserve"> 2022</w:t>
            </w:r>
            <w:proofErr w:type="gramEnd"/>
            <w:r w:rsidRPr="7804C747">
              <w:rPr>
                <w:rFonts w:eastAsia="Segoe UI"/>
                <w:color w:val="000000" w:themeColor="text1"/>
                <w:sz w:val="20"/>
                <w:szCs w:val="20"/>
              </w:rPr>
              <w:t xml:space="preserve"> and the state of war on the territory of Ukraine.</w:t>
            </w:r>
          </w:p>
        </w:tc>
        <w:tc>
          <w:tcPr>
            <w:tcW w:w="990" w:type="dxa"/>
          </w:tcPr>
          <w:p w14:paraId="4B6ED7AA" w14:textId="79E9C161" w:rsidR="1F62241E" w:rsidRPr="00EE08A0" w:rsidRDefault="51EA54E2" w:rsidP="3F41F1C5">
            <w:pPr>
              <w:spacing w:after="0" w:line="240" w:lineRule="auto"/>
              <w:jc w:val="both"/>
              <w:rPr>
                <w:rFonts w:eastAsia="Segoe UI"/>
                <w:color w:val="000000" w:themeColor="text1"/>
                <w:sz w:val="20"/>
                <w:szCs w:val="20"/>
              </w:rPr>
            </w:pPr>
            <w:hyperlink r:id="rId145" w:history="1">
              <w:r w:rsidRPr="3F41F1C5">
                <w:rPr>
                  <w:rStyle w:val="Hyperlink"/>
                  <w:rFonts w:eastAsia="Segoe UI"/>
                  <w:sz w:val="20"/>
                  <w:szCs w:val="20"/>
                </w:rPr>
                <w:t>Link</w:t>
              </w:r>
            </w:hyperlink>
          </w:p>
        </w:tc>
        <w:tc>
          <w:tcPr>
            <w:tcW w:w="945" w:type="dxa"/>
          </w:tcPr>
          <w:p w14:paraId="0F6DA4A8" w14:textId="1335C3DB" w:rsidR="1F62241E" w:rsidRPr="00EE08A0" w:rsidRDefault="1F62241E" w:rsidP="3F41F1C5">
            <w:pPr>
              <w:spacing w:after="0" w:line="240" w:lineRule="auto"/>
              <w:jc w:val="both"/>
              <w:rPr>
                <w:rFonts w:eastAsia="Segoe UI"/>
                <w:color w:val="000000" w:themeColor="text1"/>
                <w:sz w:val="20"/>
                <w:szCs w:val="20"/>
              </w:rPr>
            </w:pPr>
            <w:r w:rsidRPr="3F41F1C5">
              <w:rPr>
                <w:rFonts w:eastAsia="Segoe UI"/>
                <w:color w:val="000000" w:themeColor="text1"/>
                <w:sz w:val="20"/>
                <w:szCs w:val="20"/>
              </w:rPr>
              <w:t>PDF/Docx</w:t>
            </w:r>
          </w:p>
        </w:tc>
        <w:tc>
          <w:tcPr>
            <w:tcW w:w="1935" w:type="dxa"/>
          </w:tcPr>
          <w:p w14:paraId="48DE8E02" w14:textId="6B8ABD3A" w:rsidR="1F62241E" w:rsidRPr="00EE08A0" w:rsidRDefault="1F62241E" w:rsidP="00EE08A0">
            <w:pPr>
              <w:spacing w:after="0" w:line="240" w:lineRule="auto"/>
              <w:rPr>
                <w:rFonts w:eastAsia="Segoe UI" w:cstheme="minorHAnsi"/>
                <w:color w:val="000000" w:themeColor="text1"/>
                <w:sz w:val="20"/>
                <w:szCs w:val="20"/>
              </w:rPr>
            </w:pPr>
            <w:r w:rsidRPr="00EE08A0">
              <w:rPr>
                <w:rFonts w:eastAsia="Segoe UI" w:cstheme="minorHAnsi"/>
                <w:color w:val="000000" w:themeColor="text1"/>
                <w:sz w:val="20"/>
                <w:szCs w:val="20"/>
              </w:rPr>
              <w:t>[Office of Ombudsperson]</w:t>
            </w:r>
          </w:p>
        </w:tc>
      </w:tr>
      <w:tr w:rsidR="1F62241E" w14:paraId="142C5AFB" w14:textId="77777777" w:rsidTr="7804C747">
        <w:trPr>
          <w:trHeight w:val="300"/>
        </w:trPr>
        <w:tc>
          <w:tcPr>
            <w:tcW w:w="2352" w:type="dxa"/>
          </w:tcPr>
          <w:p w14:paraId="39477F41" w14:textId="5F50319E"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Report on accessibility of shelters for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c>
          <w:tcPr>
            <w:tcW w:w="1757" w:type="dxa"/>
          </w:tcPr>
          <w:p w14:paraId="13C8B91F" w14:textId="61846B86"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Assess the accessibility of shelters for temporary accommodation for IDPs with disabilities</w:t>
            </w:r>
          </w:p>
        </w:tc>
        <w:tc>
          <w:tcPr>
            <w:tcW w:w="2319" w:type="dxa"/>
          </w:tcPr>
          <w:p w14:paraId="2BCC5A94" w14:textId="2312E43A"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The report was developed by two OPDs (National Assembly of People with Disabilities of Ukraine and NGO “Universal design”) with active participation of other different OPDs and local and regional authorities. The assessment was carried out in June - August 2022 by the two OPDs mentioned above at the request of UNDP within the framework of the Joint Programme. The </w:t>
            </w:r>
            <w:r w:rsidRPr="00EE08A0">
              <w:rPr>
                <w:rFonts w:eastAsia="Arial" w:cstheme="minorHAnsi"/>
                <w:color w:val="000000" w:themeColor="text1"/>
                <w:sz w:val="20"/>
                <w:szCs w:val="20"/>
              </w:rPr>
              <w:lastRenderedPageBreak/>
              <w:t>assessment of the accessibility of shelters for IDPs with disabilities was carried out according to the methodology developed for this exercise. The accessibility of shelters was evaluated in four areas: physical accessibility of the territory and premises, information and communication, services and objects.</w:t>
            </w:r>
          </w:p>
          <w:p w14:paraId="6242751A" w14:textId="1369A286"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Experts - specialists in the field of architecture and urban planning, representatives of public organizations of people with disabilities with relevant experience - were directly involved in the assessment. So</w:t>
            </w:r>
            <w:proofErr w:type="gramStart"/>
            <w:r w:rsidRPr="00EE08A0">
              <w:rPr>
                <w:rFonts w:eastAsia="Arial" w:cstheme="minorHAnsi"/>
                <w:color w:val="000000" w:themeColor="text1"/>
                <w:sz w:val="20"/>
                <w:szCs w:val="20"/>
              </w:rPr>
              <w:t>, in particular, representatives</w:t>
            </w:r>
            <w:proofErr w:type="gramEnd"/>
            <w:r w:rsidRPr="00EE08A0">
              <w:rPr>
                <w:rFonts w:eastAsia="Arial" w:cstheme="minorHAnsi"/>
                <w:color w:val="000000" w:themeColor="text1"/>
                <w:sz w:val="20"/>
                <w:szCs w:val="20"/>
              </w:rPr>
              <w:t xml:space="preserve"> of 12 all-Ukrainian and local public organizations of people with disabilities joined the planning, evaluation and validation of the research results.</w:t>
            </w:r>
          </w:p>
        </w:tc>
        <w:tc>
          <w:tcPr>
            <w:tcW w:w="990" w:type="dxa"/>
          </w:tcPr>
          <w:p w14:paraId="6EB51D72" w14:textId="69EF330C" w:rsidR="1F62241E" w:rsidRPr="00EE08A0" w:rsidRDefault="3EE9777F" w:rsidP="3F41F1C5">
            <w:pPr>
              <w:spacing w:after="0" w:line="240" w:lineRule="auto"/>
              <w:jc w:val="both"/>
              <w:rPr>
                <w:rFonts w:eastAsia="Arial"/>
                <w:color w:val="000000" w:themeColor="text1"/>
                <w:sz w:val="20"/>
                <w:szCs w:val="20"/>
              </w:rPr>
            </w:pPr>
            <w:hyperlink r:id="rId146" w:history="1">
              <w:r w:rsidRPr="3F41F1C5">
                <w:rPr>
                  <w:rStyle w:val="Hyperlink"/>
                  <w:rFonts w:eastAsia="Arial"/>
                  <w:sz w:val="20"/>
                  <w:szCs w:val="20"/>
                </w:rPr>
                <w:t>Link</w:t>
              </w:r>
            </w:hyperlink>
          </w:p>
        </w:tc>
        <w:tc>
          <w:tcPr>
            <w:tcW w:w="945" w:type="dxa"/>
          </w:tcPr>
          <w:p w14:paraId="375B7720" w14:textId="148D3A24" w:rsidR="1F62241E" w:rsidRPr="00EE08A0" w:rsidRDefault="1F62241E" w:rsidP="3F41F1C5">
            <w:pPr>
              <w:spacing w:after="0" w:line="240" w:lineRule="auto"/>
              <w:jc w:val="both"/>
              <w:rPr>
                <w:rFonts w:eastAsia="Arial"/>
                <w:color w:val="000000" w:themeColor="text1"/>
                <w:sz w:val="20"/>
                <w:szCs w:val="20"/>
              </w:rPr>
            </w:pPr>
            <w:r w:rsidRPr="3F41F1C5">
              <w:rPr>
                <w:rFonts w:eastAsia="Arial"/>
                <w:color w:val="000000" w:themeColor="text1"/>
                <w:sz w:val="20"/>
                <w:szCs w:val="20"/>
              </w:rPr>
              <w:t>PDF/Docx</w:t>
            </w:r>
          </w:p>
        </w:tc>
        <w:tc>
          <w:tcPr>
            <w:tcW w:w="1935" w:type="dxa"/>
          </w:tcPr>
          <w:p w14:paraId="338E145A" w14:textId="4BAA9B47" w:rsidR="1F62241E" w:rsidRPr="00EE08A0" w:rsidRDefault="1F62241E" w:rsidP="00EE08A0">
            <w:pPr>
              <w:spacing w:after="0" w:line="240" w:lineRule="auto"/>
              <w:rPr>
                <w:rFonts w:eastAsia="Arial" w:cstheme="minorHAnsi"/>
                <w:color w:val="000000" w:themeColor="text1"/>
                <w:sz w:val="20"/>
                <w:szCs w:val="20"/>
              </w:rPr>
            </w:pPr>
            <w:r w:rsidRPr="00EE08A0">
              <w:rPr>
                <w:rFonts w:eastAsia="Arial" w:cstheme="minorHAnsi"/>
                <w:color w:val="000000" w:themeColor="text1"/>
                <w:sz w:val="20"/>
                <w:szCs w:val="20"/>
              </w:rPr>
              <w:t>N/A</w:t>
            </w:r>
          </w:p>
        </w:tc>
      </w:tr>
      <w:tr w:rsidR="1F62241E" w14:paraId="749709CF" w14:textId="77777777" w:rsidTr="7804C747">
        <w:trPr>
          <w:trHeight w:val="300"/>
        </w:trPr>
        <w:tc>
          <w:tcPr>
            <w:tcW w:w="2352" w:type="dxa"/>
          </w:tcPr>
          <w:p w14:paraId="0710F093" w14:textId="66F962AE"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Manual on inclusion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 during humanitarian response</w:t>
            </w:r>
          </w:p>
        </w:tc>
        <w:tc>
          <w:tcPr>
            <w:tcW w:w="1757" w:type="dxa"/>
          </w:tcPr>
          <w:p w14:paraId="117A5032" w14:textId="7C9FDFC6"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Develop a set of recommendations on how to improve the situation vis-a-vis inclusion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 in the humanitarian response</w:t>
            </w:r>
          </w:p>
        </w:tc>
        <w:tc>
          <w:tcPr>
            <w:tcW w:w="2319" w:type="dxa"/>
          </w:tcPr>
          <w:p w14:paraId="3B898BDF" w14:textId="48F8EB66"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The Manual was drafted as a collaborative effort of several drafters, all of which represent different OPDs, including Fight for Right, National Assembly of People with Disabilities of Ukraine, Universal design, </w:t>
            </w:r>
            <w:proofErr w:type="gramStart"/>
            <w:r w:rsidRPr="00EE08A0">
              <w:rPr>
                <w:rFonts w:eastAsia="Arial" w:cstheme="minorHAnsi"/>
                <w:color w:val="000000" w:themeColor="text1"/>
                <w:sz w:val="20"/>
                <w:szCs w:val="20"/>
              </w:rPr>
              <w:t>Social</w:t>
            </w:r>
            <w:proofErr w:type="gramEnd"/>
            <w:r w:rsidRPr="00EE08A0">
              <w:rPr>
                <w:rFonts w:eastAsia="Arial" w:cstheme="minorHAnsi"/>
                <w:color w:val="000000" w:themeColor="text1"/>
                <w:sz w:val="20"/>
                <w:szCs w:val="20"/>
              </w:rPr>
              <w:t xml:space="preserve"> initiatives on protecting employment and health, under general coordination of UNDP and UN Women and with validation from the Ombudsperson Office. </w:t>
            </w:r>
          </w:p>
          <w:p w14:paraId="044055DB" w14:textId="798C9E55" w:rsidR="1F62241E" w:rsidRPr="00EE08A0" w:rsidRDefault="1F62241E" w:rsidP="00EE08A0">
            <w:pPr>
              <w:spacing w:after="0" w:line="240" w:lineRule="auto"/>
              <w:jc w:val="both"/>
              <w:rPr>
                <w:rFonts w:eastAsia="Arial" w:cstheme="minorHAnsi"/>
                <w:color w:val="000000" w:themeColor="text1"/>
                <w:sz w:val="20"/>
                <w:szCs w:val="20"/>
              </w:rPr>
            </w:pPr>
          </w:p>
        </w:tc>
        <w:tc>
          <w:tcPr>
            <w:tcW w:w="990" w:type="dxa"/>
          </w:tcPr>
          <w:p w14:paraId="513A1C0C" w14:textId="33AFBBB1" w:rsidR="1F62241E" w:rsidRPr="00EE08A0" w:rsidRDefault="51A7EDC1" w:rsidP="007E18A9">
            <w:pPr>
              <w:spacing w:after="0" w:line="274" w:lineRule="auto"/>
              <w:jc w:val="both"/>
              <w:rPr>
                <w:rStyle w:val="Hyperlink"/>
                <w:rFonts w:ascii="Calibri" w:eastAsia="Calibri" w:hAnsi="Calibri" w:cs="Calibri"/>
                <w:sz w:val="20"/>
                <w:szCs w:val="20"/>
              </w:rPr>
            </w:pPr>
            <w:hyperlink r:id="rId147" w:history="1">
              <w:r w:rsidRPr="727E8379">
                <w:rPr>
                  <w:rStyle w:val="Hyperlink"/>
                  <w:rFonts w:ascii="Calibri" w:eastAsia="Calibri" w:hAnsi="Calibri" w:cs="Calibri"/>
                  <w:sz w:val="20"/>
                  <w:szCs w:val="20"/>
                </w:rPr>
                <w:t>Link</w:t>
              </w:r>
            </w:hyperlink>
          </w:p>
          <w:p w14:paraId="354D030D" w14:textId="3ECC4B5E" w:rsidR="1F62241E" w:rsidRPr="00EE08A0" w:rsidRDefault="1F62241E" w:rsidP="727E8379">
            <w:pPr>
              <w:spacing w:after="0" w:line="240" w:lineRule="auto"/>
              <w:jc w:val="both"/>
              <w:rPr>
                <w:rFonts w:eastAsia="Arial"/>
                <w:color w:val="000000" w:themeColor="text1"/>
                <w:sz w:val="20"/>
                <w:szCs w:val="20"/>
              </w:rPr>
            </w:pPr>
          </w:p>
        </w:tc>
        <w:tc>
          <w:tcPr>
            <w:tcW w:w="945" w:type="dxa"/>
          </w:tcPr>
          <w:p w14:paraId="33FA3D76" w14:textId="344A5D68" w:rsidR="1F62241E" w:rsidRPr="00EE08A0" w:rsidRDefault="4BD93107" w:rsidP="727E8379">
            <w:pPr>
              <w:spacing w:after="0" w:line="240" w:lineRule="auto"/>
              <w:jc w:val="both"/>
              <w:rPr>
                <w:rFonts w:eastAsia="Arial"/>
                <w:color w:val="000000" w:themeColor="text1"/>
                <w:sz w:val="20"/>
                <w:szCs w:val="20"/>
              </w:rPr>
            </w:pPr>
            <w:r w:rsidRPr="727E8379">
              <w:rPr>
                <w:rFonts w:eastAsia="Arial"/>
                <w:color w:val="000000" w:themeColor="text1"/>
                <w:sz w:val="20"/>
                <w:szCs w:val="20"/>
              </w:rPr>
              <w:t>PDF/Docx</w:t>
            </w:r>
          </w:p>
        </w:tc>
        <w:tc>
          <w:tcPr>
            <w:tcW w:w="1935" w:type="dxa"/>
          </w:tcPr>
          <w:p w14:paraId="6BA683D4" w14:textId="37380D59" w:rsidR="1F62241E" w:rsidRPr="00EE08A0" w:rsidRDefault="1F62241E" w:rsidP="00EE08A0">
            <w:pPr>
              <w:spacing w:after="0" w:line="240" w:lineRule="auto"/>
              <w:rPr>
                <w:rFonts w:eastAsia="Arial" w:cstheme="minorHAnsi"/>
                <w:color w:val="000000" w:themeColor="text1"/>
                <w:sz w:val="20"/>
                <w:szCs w:val="20"/>
              </w:rPr>
            </w:pPr>
            <w:r w:rsidRPr="00EE08A0">
              <w:rPr>
                <w:rFonts w:eastAsia="Arial" w:cstheme="minorHAnsi"/>
                <w:color w:val="000000" w:themeColor="text1"/>
                <w:sz w:val="20"/>
                <w:szCs w:val="20"/>
              </w:rPr>
              <w:t xml:space="preserve">The Manual was validated with the Presidential Ombudswomen on rights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 </w:t>
            </w:r>
          </w:p>
        </w:tc>
      </w:tr>
      <w:tr w:rsidR="1F62241E" w14:paraId="67324087" w14:textId="77777777" w:rsidTr="7804C747">
        <w:trPr>
          <w:trHeight w:val="300"/>
        </w:trPr>
        <w:tc>
          <w:tcPr>
            <w:tcW w:w="2352" w:type="dxa"/>
          </w:tcPr>
          <w:p w14:paraId="28EBC088" w14:textId="08E031E2"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Manual on accessibility of shelters for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c>
          <w:tcPr>
            <w:tcW w:w="1757" w:type="dxa"/>
          </w:tcPr>
          <w:p w14:paraId="0C5F144B" w14:textId="42A3BCCF"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Develop a set of recommendations on how to improve the situation vis-a-</w:t>
            </w:r>
            <w:r w:rsidRPr="00EE08A0">
              <w:rPr>
                <w:rFonts w:eastAsia="Arial" w:cstheme="minorHAnsi"/>
                <w:color w:val="000000" w:themeColor="text1"/>
                <w:sz w:val="20"/>
                <w:szCs w:val="20"/>
              </w:rPr>
              <w:lastRenderedPageBreak/>
              <w:t xml:space="preserve">vis increasing the level of accessibility of shelters for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c>
          <w:tcPr>
            <w:tcW w:w="2319" w:type="dxa"/>
          </w:tcPr>
          <w:p w14:paraId="3022AB2A" w14:textId="433DBC7D"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lastRenderedPageBreak/>
              <w:t xml:space="preserve">Manual was developed </w:t>
            </w:r>
            <w:proofErr w:type="gramStart"/>
            <w:r w:rsidRPr="00EE08A0">
              <w:rPr>
                <w:rFonts w:eastAsia="Arial" w:cstheme="minorHAnsi"/>
                <w:color w:val="000000" w:themeColor="text1"/>
                <w:sz w:val="20"/>
                <w:szCs w:val="20"/>
              </w:rPr>
              <w:t>on the basis of</w:t>
            </w:r>
            <w:proofErr w:type="gramEnd"/>
            <w:r w:rsidRPr="00EE08A0">
              <w:rPr>
                <w:rFonts w:eastAsia="Arial" w:cstheme="minorHAnsi"/>
                <w:color w:val="000000" w:themeColor="text1"/>
                <w:sz w:val="20"/>
                <w:szCs w:val="20"/>
              </w:rPr>
              <w:t xml:space="preserve"> the respective report, the processes of </w:t>
            </w:r>
            <w:r w:rsidRPr="00EE08A0">
              <w:rPr>
                <w:rFonts w:eastAsia="Arial" w:cstheme="minorHAnsi"/>
                <w:color w:val="000000" w:themeColor="text1"/>
                <w:sz w:val="20"/>
                <w:szCs w:val="20"/>
              </w:rPr>
              <w:lastRenderedPageBreak/>
              <w:t>development of both these products were identical.</w:t>
            </w:r>
          </w:p>
          <w:p w14:paraId="6265C293" w14:textId="6E0A40D6"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The Manual uses the materials of the training series "Improving coordination mechanisms to take into account the needs of persons with disabilities in humanitarian response" and "The rights of women with disabilities, their observance during the COVID-2019 pandemic and war".</w:t>
            </w:r>
          </w:p>
        </w:tc>
        <w:tc>
          <w:tcPr>
            <w:tcW w:w="990" w:type="dxa"/>
          </w:tcPr>
          <w:p w14:paraId="354D6D2E" w14:textId="7219A5C1" w:rsidR="1F62241E" w:rsidRPr="00EE08A0" w:rsidRDefault="0AC1948F" w:rsidP="007E18A9">
            <w:pPr>
              <w:spacing w:after="0" w:line="274" w:lineRule="auto"/>
              <w:jc w:val="both"/>
              <w:rPr>
                <w:rStyle w:val="Hyperlink"/>
                <w:rFonts w:ascii="Calibri" w:eastAsia="Calibri" w:hAnsi="Calibri" w:cs="Calibri"/>
                <w:sz w:val="20"/>
                <w:szCs w:val="20"/>
              </w:rPr>
            </w:pPr>
            <w:hyperlink r:id="rId148" w:history="1">
              <w:r w:rsidRPr="727E8379">
                <w:rPr>
                  <w:rStyle w:val="Hyperlink"/>
                  <w:rFonts w:ascii="Calibri" w:eastAsia="Calibri" w:hAnsi="Calibri" w:cs="Calibri"/>
                  <w:sz w:val="20"/>
                  <w:szCs w:val="20"/>
                </w:rPr>
                <w:t>Link</w:t>
              </w:r>
            </w:hyperlink>
          </w:p>
          <w:p w14:paraId="4C5F7ED5" w14:textId="0FB81623" w:rsidR="1F62241E" w:rsidRPr="00EE08A0" w:rsidRDefault="1F62241E" w:rsidP="727E8379">
            <w:pPr>
              <w:spacing w:after="0" w:line="240" w:lineRule="auto"/>
              <w:jc w:val="both"/>
              <w:rPr>
                <w:rFonts w:eastAsia="Arial"/>
                <w:color w:val="000000" w:themeColor="text1"/>
                <w:sz w:val="20"/>
                <w:szCs w:val="20"/>
              </w:rPr>
            </w:pPr>
          </w:p>
        </w:tc>
        <w:tc>
          <w:tcPr>
            <w:tcW w:w="945" w:type="dxa"/>
          </w:tcPr>
          <w:p w14:paraId="1E8FD183" w14:textId="036464CE" w:rsidR="1F62241E" w:rsidRPr="00EE08A0" w:rsidRDefault="4BD93107" w:rsidP="727E8379">
            <w:pPr>
              <w:spacing w:after="0" w:line="240" w:lineRule="auto"/>
              <w:jc w:val="both"/>
              <w:rPr>
                <w:rFonts w:eastAsia="Arial"/>
                <w:color w:val="000000" w:themeColor="text1"/>
                <w:sz w:val="20"/>
                <w:szCs w:val="20"/>
              </w:rPr>
            </w:pPr>
            <w:r w:rsidRPr="727E8379">
              <w:rPr>
                <w:rFonts w:eastAsia="Arial"/>
                <w:color w:val="000000" w:themeColor="text1"/>
                <w:sz w:val="20"/>
                <w:szCs w:val="20"/>
              </w:rPr>
              <w:t>PDF/Docx</w:t>
            </w:r>
          </w:p>
        </w:tc>
        <w:tc>
          <w:tcPr>
            <w:tcW w:w="1935" w:type="dxa"/>
          </w:tcPr>
          <w:p w14:paraId="6BDA5799" w14:textId="6949EF92" w:rsidR="1F62241E" w:rsidRPr="00EE08A0" w:rsidRDefault="1F62241E" w:rsidP="00EE08A0">
            <w:pPr>
              <w:spacing w:after="0" w:line="240" w:lineRule="auto"/>
              <w:rPr>
                <w:rFonts w:eastAsia="Arial" w:cstheme="minorHAnsi"/>
                <w:color w:val="000000" w:themeColor="text1"/>
                <w:sz w:val="20"/>
                <w:szCs w:val="20"/>
              </w:rPr>
            </w:pPr>
            <w:r w:rsidRPr="00EE08A0">
              <w:rPr>
                <w:rFonts w:eastAsia="Arial" w:cstheme="minorHAnsi"/>
                <w:color w:val="000000" w:themeColor="text1"/>
                <w:sz w:val="20"/>
                <w:szCs w:val="20"/>
              </w:rPr>
              <w:t xml:space="preserve">The Manual was validated with the Presidential Ombudswomen on </w:t>
            </w:r>
            <w:r w:rsidRPr="00EE08A0">
              <w:rPr>
                <w:rFonts w:eastAsia="Arial" w:cstheme="minorHAnsi"/>
                <w:color w:val="000000" w:themeColor="text1"/>
                <w:sz w:val="20"/>
                <w:szCs w:val="20"/>
              </w:rPr>
              <w:lastRenderedPageBreak/>
              <w:t xml:space="preserve">rights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r>
      <w:tr w:rsidR="1F62241E" w14:paraId="2E7CA465" w14:textId="77777777" w:rsidTr="7804C747">
        <w:trPr>
          <w:trHeight w:val="300"/>
        </w:trPr>
        <w:tc>
          <w:tcPr>
            <w:tcW w:w="2352" w:type="dxa"/>
          </w:tcPr>
          <w:p w14:paraId="05026233" w14:textId="075A63E0" w:rsidR="1F62241E" w:rsidRPr="00EE08A0" w:rsidRDefault="4BD93107" w:rsidP="727E8379">
            <w:pPr>
              <w:spacing w:after="0" w:line="240" w:lineRule="auto"/>
              <w:jc w:val="both"/>
              <w:rPr>
                <w:rFonts w:eastAsia="Arial"/>
                <w:color w:val="000000" w:themeColor="text1"/>
                <w:sz w:val="20"/>
                <w:szCs w:val="20"/>
              </w:rPr>
            </w:pPr>
            <w:r w:rsidRPr="727E8379">
              <w:rPr>
                <w:rFonts w:eastAsia="Arial"/>
                <w:color w:val="000000" w:themeColor="text1"/>
                <w:sz w:val="20"/>
                <w:szCs w:val="20"/>
              </w:rPr>
              <w:lastRenderedPageBreak/>
              <w:t>Manual on re-integration of ex-combatants with disabilities</w:t>
            </w:r>
          </w:p>
        </w:tc>
        <w:tc>
          <w:tcPr>
            <w:tcW w:w="1757" w:type="dxa"/>
          </w:tcPr>
          <w:p w14:paraId="6C63BCBA" w14:textId="362FD61E"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Develop a set of recommendations on how to improve the situation vis-a-vis re-integration of ex-combatants with disabilities</w:t>
            </w:r>
          </w:p>
        </w:tc>
        <w:tc>
          <w:tcPr>
            <w:tcW w:w="2319" w:type="dxa"/>
          </w:tcPr>
          <w:p w14:paraId="18E0BEDD" w14:textId="598DCADB"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The materials were prepared as part of the training "Reintegration of Veterans with Disabilities", organized by the UNDP in cooperation with the Ministry of Veterans Affairs of Ukraine in the process of implementing the Joint Programme.</w:t>
            </w:r>
          </w:p>
          <w:p w14:paraId="5EFE5604" w14:textId="3DEBA28B"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Among the </w:t>
            </w:r>
            <w:proofErr w:type="gramStart"/>
            <w:r w:rsidRPr="00EE08A0">
              <w:rPr>
                <w:rFonts w:eastAsia="Arial" w:cstheme="minorHAnsi"/>
                <w:color w:val="000000" w:themeColor="text1"/>
                <w:sz w:val="20"/>
                <w:szCs w:val="20"/>
              </w:rPr>
              <w:t>responsible persons</w:t>
            </w:r>
            <w:proofErr w:type="gramEnd"/>
            <w:r w:rsidRPr="00EE08A0">
              <w:rPr>
                <w:rFonts w:eastAsia="Arial" w:cstheme="minorHAnsi"/>
                <w:color w:val="000000" w:themeColor="text1"/>
                <w:sz w:val="20"/>
                <w:szCs w:val="20"/>
              </w:rPr>
              <w:t xml:space="preserve"> for drafting the Manual were representatives of the several OPDs, NGOs working on other issues (legal aid), medical institutions, university and UNDP specialists.</w:t>
            </w:r>
          </w:p>
        </w:tc>
        <w:tc>
          <w:tcPr>
            <w:tcW w:w="990" w:type="dxa"/>
          </w:tcPr>
          <w:p w14:paraId="24E64EF8" w14:textId="5B98DF27" w:rsidR="1F62241E" w:rsidRPr="00EE08A0" w:rsidRDefault="5848540B" w:rsidP="007E18A9">
            <w:pPr>
              <w:spacing w:after="0" w:line="274" w:lineRule="auto"/>
              <w:jc w:val="both"/>
              <w:rPr>
                <w:rStyle w:val="Hyperlink"/>
                <w:rFonts w:ascii="Calibri" w:eastAsia="Calibri" w:hAnsi="Calibri" w:cs="Calibri"/>
                <w:sz w:val="20"/>
                <w:szCs w:val="20"/>
              </w:rPr>
            </w:pPr>
            <w:hyperlink r:id="rId149" w:history="1">
              <w:r w:rsidRPr="727E8379">
                <w:rPr>
                  <w:rStyle w:val="Hyperlink"/>
                  <w:rFonts w:ascii="Calibri" w:eastAsia="Calibri" w:hAnsi="Calibri" w:cs="Calibri"/>
                  <w:sz w:val="20"/>
                  <w:szCs w:val="20"/>
                </w:rPr>
                <w:t>Link</w:t>
              </w:r>
            </w:hyperlink>
          </w:p>
          <w:p w14:paraId="5A2F539F" w14:textId="5F52F5E6" w:rsidR="1F62241E" w:rsidRPr="00EE08A0" w:rsidRDefault="1F62241E" w:rsidP="727E8379">
            <w:pPr>
              <w:spacing w:after="0" w:line="240" w:lineRule="auto"/>
              <w:jc w:val="both"/>
              <w:rPr>
                <w:rFonts w:eastAsia="Arial"/>
                <w:color w:val="000000" w:themeColor="text1"/>
                <w:sz w:val="20"/>
                <w:szCs w:val="20"/>
              </w:rPr>
            </w:pPr>
          </w:p>
        </w:tc>
        <w:tc>
          <w:tcPr>
            <w:tcW w:w="945" w:type="dxa"/>
          </w:tcPr>
          <w:p w14:paraId="118E2023" w14:textId="7C4EC3A7"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PDF/Docx</w:t>
            </w:r>
          </w:p>
        </w:tc>
        <w:tc>
          <w:tcPr>
            <w:tcW w:w="1935" w:type="dxa"/>
          </w:tcPr>
          <w:p w14:paraId="6F2840C1" w14:textId="736011AF"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The product was validated with and by the Ministry of Veterans Affairs of Ukraine</w:t>
            </w:r>
          </w:p>
        </w:tc>
      </w:tr>
      <w:tr w:rsidR="1F62241E" w14:paraId="0AED7D26" w14:textId="77777777" w:rsidTr="7804C747">
        <w:trPr>
          <w:trHeight w:val="300"/>
        </w:trPr>
        <w:tc>
          <w:tcPr>
            <w:tcW w:w="2352" w:type="dxa"/>
          </w:tcPr>
          <w:p w14:paraId="4007A3A6" w14:textId="0BA6E854"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Manual on access to information of persons with disabilities within humanitarian actions</w:t>
            </w:r>
          </w:p>
        </w:tc>
        <w:tc>
          <w:tcPr>
            <w:tcW w:w="1757" w:type="dxa"/>
          </w:tcPr>
          <w:p w14:paraId="36F1121D" w14:textId="67B23344"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The guide aims to provide the necessary knowledge to those responsible for informing and notifying the public in central and local authorities, as well as institutions and institutions.</w:t>
            </w:r>
          </w:p>
        </w:tc>
        <w:tc>
          <w:tcPr>
            <w:tcW w:w="2319" w:type="dxa"/>
          </w:tcPr>
          <w:p w14:paraId="26C142F2" w14:textId="2DCA816B"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Manual was developed </w:t>
            </w:r>
            <w:proofErr w:type="gramStart"/>
            <w:r w:rsidRPr="00EE08A0">
              <w:rPr>
                <w:rFonts w:eastAsia="Arial" w:cstheme="minorHAnsi"/>
                <w:color w:val="000000" w:themeColor="text1"/>
                <w:sz w:val="20"/>
                <w:szCs w:val="20"/>
              </w:rPr>
              <w:t>on the basis of</w:t>
            </w:r>
            <w:proofErr w:type="gramEnd"/>
            <w:r w:rsidRPr="00EE08A0">
              <w:rPr>
                <w:rFonts w:eastAsia="Arial" w:cstheme="minorHAnsi"/>
                <w:color w:val="000000" w:themeColor="text1"/>
                <w:sz w:val="20"/>
                <w:szCs w:val="20"/>
              </w:rPr>
              <w:t xml:space="preserve"> the respective report, the processes of development of both these products were identical.</w:t>
            </w:r>
          </w:p>
        </w:tc>
        <w:tc>
          <w:tcPr>
            <w:tcW w:w="990" w:type="dxa"/>
          </w:tcPr>
          <w:p w14:paraId="565D2662" w14:textId="48FAA3EF" w:rsidR="54D19951" w:rsidRPr="00EE08A0" w:rsidRDefault="54D19951" w:rsidP="00EE08A0">
            <w:pPr>
              <w:spacing w:after="0" w:line="240" w:lineRule="auto"/>
              <w:rPr>
                <w:rFonts w:eastAsia="Arial" w:cstheme="minorHAnsi"/>
                <w:sz w:val="20"/>
                <w:szCs w:val="20"/>
              </w:rPr>
            </w:pPr>
            <w:hyperlink r:id="rId150">
              <w:r w:rsidRPr="00EE08A0">
                <w:rPr>
                  <w:rStyle w:val="Hyperlink"/>
                  <w:rFonts w:eastAsia="Calibri" w:cstheme="minorHAnsi"/>
                  <w:sz w:val="20"/>
                  <w:szCs w:val="20"/>
                </w:rPr>
                <w:t>Link</w:t>
              </w:r>
            </w:hyperlink>
          </w:p>
          <w:p w14:paraId="1A3796C5" w14:textId="32EAEB30" w:rsidR="1F62241E" w:rsidRPr="00EE08A0" w:rsidRDefault="1F62241E" w:rsidP="00EE08A0">
            <w:pPr>
              <w:spacing w:after="0" w:line="240" w:lineRule="auto"/>
              <w:jc w:val="both"/>
              <w:rPr>
                <w:rFonts w:eastAsia="Arial" w:cstheme="minorHAnsi"/>
                <w:color w:val="000000" w:themeColor="text1"/>
                <w:sz w:val="20"/>
                <w:szCs w:val="20"/>
              </w:rPr>
            </w:pPr>
          </w:p>
        </w:tc>
        <w:tc>
          <w:tcPr>
            <w:tcW w:w="945" w:type="dxa"/>
          </w:tcPr>
          <w:p w14:paraId="75836F68" w14:textId="2C9D55D7"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PDF/Docx</w:t>
            </w:r>
          </w:p>
        </w:tc>
        <w:tc>
          <w:tcPr>
            <w:tcW w:w="1935" w:type="dxa"/>
          </w:tcPr>
          <w:p w14:paraId="5CA77D35" w14:textId="4F1D40CE" w:rsidR="1F62241E" w:rsidRPr="00EE08A0" w:rsidRDefault="1F62241E" w:rsidP="00EE08A0">
            <w:pPr>
              <w:spacing w:after="0" w:line="240" w:lineRule="auto"/>
              <w:rPr>
                <w:rFonts w:eastAsia="Arial" w:cstheme="minorHAnsi"/>
                <w:color w:val="000000" w:themeColor="text1"/>
                <w:sz w:val="20"/>
                <w:szCs w:val="20"/>
              </w:rPr>
            </w:pPr>
            <w:r w:rsidRPr="00EE08A0">
              <w:rPr>
                <w:rFonts w:eastAsia="Arial" w:cstheme="minorHAnsi"/>
                <w:color w:val="000000" w:themeColor="text1"/>
                <w:sz w:val="20"/>
                <w:szCs w:val="20"/>
              </w:rPr>
              <w:t>N/A</w:t>
            </w:r>
          </w:p>
        </w:tc>
      </w:tr>
      <w:tr w:rsidR="1F62241E" w14:paraId="16090AC2" w14:textId="77777777" w:rsidTr="7804C747">
        <w:trPr>
          <w:trHeight w:val="300"/>
        </w:trPr>
        <w:tc>
          <w:tcPr>
            <w:tcW w:w="2352" w:type="dxa"/>
          </w:tcPr>
          <w:p w14:paraId="4F733B2C" w14:textId="64107452"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 xml:space="preserve">Manual on access to relocation for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c>
          <w:tcPr>
            <w:tcW w:w="1757" w:type="dxa"/>
          </w:tcPr>
          <w:p w14:paraId="74330FD5" w14:textId="647FA42A"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Develop a set of recommendations on how to improve the situation vis-a-</w:t>
            </w:r>
            <w:r w:rsidRPr="00EE08A0">
              <w:rPr>
                <w:rFonts w:eastAsia="Arial" w:cstheme="minorHAnsi"/>
                <w:color w:val="000000" w:themeColor="text1"/>
                <w:sz w:val="20"/>
                <w:szCs w:val="20"/>
              </w:rPr>
              <w:lastRenderedPageBreak/>
              <w:t xml:space="preserve">vis relocation/evacuation of </w:t>
            </w:r>
            <w:proofErr w:type="gramStart"/>
            <w:r w:rsidRPr="00EE08A0">
              <w:rPr>
                <w:rFonts w:eastAsia="Arial" w:cstheme="minorHAnsi"/>
                <w:color w:val="000000" w:themeColor="text1"/>
                <w:sz w:val="20"/>
                <w:szCs w:val="20"/>
              </w:rPr>
              <w:t>persons</w:t>
            </w:r>
            <w:proofErr w:type="gramEnd"/>
            <w:r w:rsidRPr="00EE08A0">
              <w:rPr>
                <w:rFonts w:eastAsia="Arial" w:cstheme="minorHAnsi"/>
                <w:color w:val="000000" w:themeColor="text1"/>
                <w:sz w:val="20"/>
                <w:szCs w:val="20"/>
              </w:rPr>
              <w:t xml:space="preserve"> with disabilities</w:t>
            </w:r>
          </w:p>
        </w:tc>
        <w:tc>
          <w:tcPr>
            <w:tcW w:w="2319" w:type="dxa"/>
          </w:tcPr>
          <w:p w14:paraId="7EE78173" w14:textId="4D24C506"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lastRenderedPageBreak/>
              <w:t xml:space="preserve">Manual was developed </w:t>
            </w:r>
            <w:proofErr w:type="gramStart"/>
            <w:r w:rsidRPr="00EE08A0">
              <w:rPr>
                <w:rFonts w:eastAsia="Arial" w:cstheme="minorHAnsi"/>
                <w:color w:val="000000" w:themeColor="text1"/>
                <w:sz w:val="20"/>
                <w:szCs w:val="20"/>
              </w:rPr>
              <w:t>on the basis of</w:t>
            </w:r>
            <w:proofErr w:type="gramEnd"/>
            <w:r w:rsidRPr="00EE08A0">
              <w:rPr>
                <w:rFonts w:eastAsia="Arial" w:cstheme="minorHAnsi"/>
                <w:color w:val="000000" w:themeColor="text1"/>
                <w:sz w:val="20"/>
                <w:szCs w:val="20"/>
              </w:rPr>
              <w:t xml:space="preserve"> the respective report, the processes of </w:t>
            </w:r>
            <w:r w:rsidRPr="00EE08A0">
              <w:rPr>
                <w:rFonts w:eastAsia="Arial" w:cstheme="minorHAnsi"/>
                <w:color w:val="000000" w:themeColor="text1"/>
                <w:sz w:val="20"/>
                <w:szCs w:val="20"/>
              </w:rPr>
              <w:lastRenderedPageBreak/>
              <w:t>development of both these products were identical.</w:t>
            </w:r>
          </w:p>
        </w:tc>
        <w:tc>
          <w:tcPr>
            <w:tcW w:w="990" w:type="dxa"/>
          </w:tcPr>
          <w:p w14:paraId="7A18A25E" w14:textId="3EAF7935" w:rsidR="5812C77F" w:rsidRPr="00EE08A0" w:rsidRDefault="5812C77F" w:rsidP="00EE08A0">
            <w:pPr>
              <w:spacing w:after="0" w:line="240" w:lineRule="auto"/>
              <w:rPr>
                <w:rFonts w:eastAsia="Arial" w:cstheme="minorHAnsi"/>
                <w:sz w:val="20"/>
                <w:szCs w:val="20"/>
              </w:rPr>
            </w:pPr>
            <w:hyperlink r:id="rId151">
              <w:r w:rsidRPr="00EE08A0">
                <w:rPr>
                  <w:rStyle w:val="Hyperlink"/>
                  <w:rFonts w:eastAsia="Calibri" w:cstheme="minorHAnsi"/>
                  <w:sz w:val="20"/>
                  <w:szCs w:val="20"/>
                </w:rPr>
                <w:t>Link</w:t>
              </w:r>
            </w:hyperlink>
          </w:p>
          <w:p w14:paraId="1EB7B318" w14:textId="2436CE53" w:rsidR="1F62241E" w:rsidRPr="00EE08A0" w:rsidRDefault="1F62241E" w:rsidP="00EE08A0">
            <w:pPr>
              <w:spacing w:after="0" w:line="240" w:lineRule="auto"/>
              <w:jc w:val="both"/>
              <w:rPr>
                <w:rFonts w:eastAsia="Arial" w:cstheme="minorHAnsi"/>
                <w:color w:val="000000" w:themeColor="text1"/>
                <w:sz w:val="20"/>
                <w:szCs w:val="20"/>
              </w:rPr>
            </w:pPr>
          </w:p>
        </w:tc>
        <w:tc>
          <w:tcPr>
            <w:tcW w:w="945" w:type="dxa"/>
          </w:tcPr>
          <w:p w14:paraId="7EC0E764" w14:textId="443823D4" w:rsidR="1F62241E" w:rsidRPr="00EE08A0" w:rsidRDefault="1F62241E" w:rsidP="00EE08A0">
            <w:pPr>
              <w:spacing w:after="0" w:line="240" w:lineRule="auto"/>
              <w:jc w:val="both"/>
              <w:rPr>
                <w:rFonts w:eastAsia="Arial" w:cstheme="minorHAnsi"/>
                <w:color w:val="000000" w:themeColor="text1"/>
                <w:sz w:val="20"/>
                <w:szCs w:val="20"/>
              </w:rPr>
            </w:pPr>
            <w:r w:rsidRPr="00EE08A0">
              <w:rPr>
                <w:rFonts w:eastAsia="Arial" w:cstheme="minorHAnsi"/>
                <w:color w:val="000000" w:themeColor="text1"/>
                <w:sz w:val="20"/>
                <w:szCs w:val="20"/>
              </w:rPr>
              <w:t>PDF/Docx</w:t>
            </w:r>
          </w:p>
        </w:tc>
        <w:tc>
          <w:tcPr>
            <w:tcW w:w="1935" w:type="dxa"/>
          </w:tcPr>
          <w:p w14:paraId="5C0E9B6F" w14:textId="3556DD30" w:rsidR="1F62241E" w:rsidRPr="00EE08A0" w:rsidRDefault="1F62241E" w:rsidP="00EE08A0">
            <w:pPr>
              <w:spacing w:after="0" w:line="240" w:lineRule="auto"/>
              <w:rPr>
                <w:rFonts w:eastAsia="Arial" w:cstheme="minorHAnsi"/>
                <w:color w:val="000000" w:themeColor="text1"/>
                <w:sz w:val="20"/>
                <w:szCs w:val="20"/>
              </w:rPr>
            </w:pPr>
            <w:r w:rsidRPr="00EE08A0">
              <w:rPr>
                <w:rFonts w:eastAsia="Arial" w:cstheme="minorHAnsi"/>
                <w:color w:val="000000" w:themeColor="text1"/>
                <w:sz w:val="20"/>
                <w:szCs w:val="20"/>
              </w:rPr>
              <w:t>N/A</w:t>
            </w:r>
          </w:p>
        </w:tc>
      </w:tr>
      <w:tr w:rsidR="1F62241E" w14:paraId="68A12AA5" w14:textId="77777777" w:rsidTr="7804C747">
        <w:trPr>
          <w:trHeight w:val="300"/>
        </w:trPr>
        <w:tc>
          <w:tcPr>
            <w:tcW w:w="2352" w:type="dxa"/>
          </w:tcPr>
          <w:p w14:paraId="153F4F07" w14:textId="420D7883" w:rsidR="02EB6C4C" w:rsidRPr="00EE08A0" w:rsidRDefault="02EB6C4C" w:rsidP="00EE08A0">
            <w:pPr>
              <w:spacing w:after="0" w:line="240" w:lineRule="auto"/>
              <w:jc w:val="both"/>
              <w:rPr>
                <w:rFonts w:cstheme="minorHAnsi"/>
                <w:sz w:val="20"/>
                <w:szCs w:val="20"/>
              </w:rPr>
            </w:pPr>
            <w:r w:rsidRPr="00EE08A0">
              <w:rPr>
                <w:rFonts w:eastAsia="Calibri" w:cstheme="minorHAnsi"/>
                <w:color w:val="000000" w:themeColor="text1"/>
                <w:sz w:val="20"/>
                <w:szCs w:val="20"/>
              </w:rPr>
              <w:t>How should medical workers correctly communicate with people with disabilities? (brochure for medical specialists</w:t>
            </w:r>
            <w:r w:rsidRPr="00EE08A0">
              <w:rPr>
                <w:rFonts w:eastAsia="Arial" w:cstheme="minorHAnsi"/>
                <w:color w:val="000000" w:themeColor="text1"/>
                <w:sz w:val="20"/>
                <w:szCs w:val="20"/>
              </w:rPr>
              <w:t>)</w:t>
            </w:r>
          </w:p>
        </w:tc>
        <w:tc>
          <w:tcPr>
            <w:tcW w:w="1757" w:type="dxa"/>
          </w:tcPr>
          <w:p w14:paraId="5C143E39" w14:textId="58466C38" w:rsidR="02EB6C4C" w:rsidRPr="00EE08A0" w:rsidRDefault="02EB6C4C" w:rsidP="00EE08A0">
            <w:pPr>
              <w:spacing w:after="0" w:line="240" w:lineRule="auto"/>
              <w:jc w:val="both"/>
              <w:rPr>
                <w:rFonts w:cstheme="minorHAnsi"/>
                <w:sz w:val="20"/>
                <w:szCs w:val="20"/>
              </w:rPr>
            </w:pPr>
            <w:r w:rsidRPr="00EE08A0">
              <w:rPr>
                <w:rFonts w:eastAsia="Calibri" w:cstheme="minorHAnsi"/>
                <w:color w:val="000000" w:themeColor="text1"/>
                <w:sz w:val="20"/>
                <w:szCs w:val="20"/>
              </w:rPr>
              <w:t>To inform about the PWDs rights, GBV and communication tips</w:t>
            </w:r>
          </w:p>
        </w:tc>
        <w:tc>
          <w:tcPr>
            <w:tcW w:w="2319" w:type="dxa"/>
          </w:tcPr>
          <w:p w14:paraId="2A4D3F75" w14:textId="54944078" w:rsidR="02EB6C4C" w:rsidRPr="00EE08A0" w:rsidRDefault="02EB6C4C" w:rsidP="00EE08A0">
            <w:pPr>
              <w:spacing w:after="0" w:line="240" w:lineRule="auto"/>
              <w:jc w:val="both"/>
              <w:rPr>
                <w:rFonts w:cstheme="minorHAnsi"/>
                <w:sz w:val="20"/>
                <w:szCs w:val="20"/>
              </w:rPr>
            </w:pPr>
            <w:r w:rsidRPr="00EE08A0">
              <w:rPr>
                <w:rFonts w:eastAsia="Arial" w:cstheme="minorHAnsi"/>
                <w:color w:val="000000" w:themeColor="text1"/>
                <w:sz w:val="20"/>
                <w:szCs w:val="20"/>
              </w:rPr>
              <w:t xml:space="preserve">medical doctor (obstetrician-gynecologist), women with disability (on the wheelchair), who is an opinion </w:t>
            </w:r>
            <w:proofErr w:type="gramStart"/>
            <w:r w:rsidRPr="00EE08A0">
              <w:rPr>
                <w:rFonts w:eastAsia="Arial" w:cstheme="minorHAnsi"/>
                <w:color w:val="000000" w:themeColor="text1"/>
                <w:sz w:val="20"/>
                <w:szCs w:val="20"/>
              </w:rPr>
              <w:t>leader,  and</w:t>
            </w:r>
            <w:proofErr w:type="gramEnd"/>
            <w:r w:rsidRPr="00EE08A0">
              <w:rPr>
                <w:rFonts w:eastAsia="Arial" w:cstheme="minorHAnsi"/>
                <w:color w:val="000000" w:themeColor="text1"/>
                <w:sz w:val="20"/>
                <w:szCs w:val="20"/>
              </w:rPr>
              <w:t xml:space="preserve"> expert in PWDs rights (representative of PWDs’ NGO)</w:t>
            </w:r>
          </w:p>
        </w:tc>
        <w:tc>
          <w:tcPr>
            <w:tcW w:w="990" w:type="dxa"/>
          </w:tcPr>
          <w:p w14:paraId="62F66F6C" w14:textId="3A6BE3A4" w:rsidR="02EB6C4C" w:rsidRPr="00EE08A0" w:rsidRDefault="02EB6C4C" w:rsidP="00EE08A0">
            <w:pPr>
              <w:spacing w:after="0" w:line="240" w:lineRule="auto"/>
              <w:rPr>
                <w:rFonts w:cstheme="minorHAnsi"/>
                <w:sz w:val="20"/>
                <w:szCs w:val="20"/>
              </w:rPr>
            </w:pPr>
            <w:r w:rsidRPr="00EE08A0">
              <w:rPr>
                <w:rFonts w:cstheme="minorHAnsi"/>
                <w:sz w:val="20"/>
                <w:szCs w:val="20"/>
              </w:rPr>
              <w:br/>
            </w:r>
          </w:p>
        </w:tc>
        <w:tc>
          <w:tcPr>
            <w:tcW w:w="945" w:type="dxa"/>
          </w:tcPr>
          <w:p w14:paraId="3300196A" w14:textId="3B3CA339" w:rsidR="02EB6C4C" w:rsidRPr="00EE08A0" w:rsidRDefault="02EB6C4C" w:rsidP="00EE08A0">
            <w:pPr>
              <w:spacing w:after="0" w:line="240" w:lineRule="auto"/>
              <w:jc w:val="both"/>
              <w:rPr>
                <w:rFonts w:cstheme="minorHAnsi"/>
                <w:sz w:val="20"/>
                <w:szCs w:val="20"/>
              </w:rPr>
            </w:pPr>
            <w:hyperlink r:id="rId152">
              <w:r w:rsidRPr="00EE08A0">
                <w:rPr>
                  <w:rStyle w:val="Hyperlink"/>
                  <w:rFonts w:eastAsia="Calibri" w:cstheme="minorHAnsi"/>
                  <w:sz w:val="20"/>
                  <w:szCs w:val="20"/>
                </w:rPr>
                <w:t>http://surl.li/fcqim</w:t>
              </w:r>
            </w:hyperlink>
          </w:p>
        </w:tc>
        <w:tc>
          <w:tcPr>
            <w:tcW w:w="1935" w:type="dxa"/>
          </w:tcPr>
          <w:p w14:paraId="4FD733BB" w14:textId="13EA0B7F" w:rsidR="02EB6C4C" w:rsidRPr="00EE08A0" w:rsidRDefault="02EB6C4C" w:rsidP="00EE08A0">
            <w:pPr>
              <w:spacing w:after="0" w:line="240" w:lineRule="auto"/>
              <w:rPr>
                <w:rFonts w:cstheme="minorHAnsi"/>
                <w:sz w:val="20"/>
                <w:szCs w:val="20"/>
              </w:rPr>
            </w:pPr>
            <w:r w:rsidRPr="00EE08A0">
              <w:rPr>
                <w:rFonts w:eastAsia="Arial" w:cstheme="minorHAnsi"/>
                <w:color w:val="000000" w:themeColor="text1"/>
                <w:sz w:val="20"/>
                <w:szCs w:val="20"/>
              </w:rPr>
              <w:t>[…]</w:t>
            </w:r>
          </w:p>
        </w:tc>
      </w:tr>
      <w:tr w:rsidR="1F62241E" w14:paraId="39432938" w14:textId="77777777" w:rsidTr="7804C747">
        <w:trPr>
          <w:trHeight w:val="300"/>
        </w:trPr>
        <w:tc>
          <w:tcPr>
            <w:tcW w:w="2352" w:type="dxa"/>
          </w:tcPr>
          <w:p w14:paraId="247B6201" w14:textId="26F6D0C6" w:rsidR="02EB6C4C" w:rsidRPr="00EE08A0" w:rsidRDefault="02EB6C4C" w:rsidP="00EE08A0">
            <w:pPr>
              <w:spacing w:after="0" w:line="240" w:lineRule="auto"/>
              <w:jc w:val="both"/>
              <w:rPr>
                <w:rFonts w:cstheme="minorHAnsi"/>
                <w:sz w:val="20"/>
                <w:szCs w:val="20"/>
              </w:rPr>
            </w:pPr>
            <w:r w:rsidRPr="00EE08A0">
              <w:rPr>
                <w:rFonts w:eastAsia="Calibri" w:cstheme="minorHAnsi"/>
                <w:color w:val="000000" w:themeColor="text1"/>
                <w:sz w:val="20"/>
                <w:szCs w:val="20"/>
              </w:rPr>
              <w:t xml:space="preserve">Set of presentations for </w:t>
            </w:r>
            <w:proofErr w:type="gramStart"/>
            <w:r w:rsidRPr="00EE08A0">
              <w:rPr>
                <w:rFonts w:eastAsia="Calibri" w:cstheme="minorHAnsi"/>
                <w:color w:val="000000" w:themeColor="text1"/>
                <w:sz w:val="20"/>
                <w:szCs w:val="20"/>
              </w:rPr>
              <w:t>trainings</w:t>
            </w:r>
            <w:proofErr w:type="gramEnd"/>
            <w:r w:rsidRPr="00EE08A0">
              <w:rPr>
                <w:rFonts w:eastAsia="Calibri" w:cstheme="minorHAnsi"/>
                <w:color w:val="000000" w:themeColor="text1"/>
                <w:sz w:val="20"/>
                <w:szCs w:val="20"/>
              </w:rPr>
              <w:t xml:space="preserve"> on SRHR of PWDs</w:t>
            </w:r>
          </w:p>
        </w:tc>
        <w:tc>
          <w:tcPr>
            <w:tcW w:w="1757" w:type="dxa"/>
          </w:tcPr>
          <w:p w14:paraId="76639FCF" w14:textId="5A9CBDBB" w:rsidR="02EB6C4C" w:rsidRPr="00EE08A0" w:rsidRDefault="02EB6C4C" w:rsidP="00EE08A0">
            <w:pPr>
              <w:spacing w:after="0" w:line="240" w:lineRule="auto"/>
              <w:jc w:val="both"/>
              <w:rPr>
                <w:rFonts w:cstheme="minorHAnsi"/>
                <w:sz w:val="20"/>
                <w:szCs w:val="20"/>
              </w:rPr>
            </w:pPr>
            <w:proofErr w:type="gramStart"/>
            <w:r w:rsidRPr="00EE08A0">
              <w:rPr>
                <w:rFonts w:eastAsia="Calibri" w:cstheme="minorHAnsi"/>
                <w:color w:val="000000" w:themeColor="text1"/>
                <w:sz w:val="20"/>
                <w:szCs w:val="20"/>
              </w:rPr>
              <w:t>Trainings</w:t>
            </w:r>
            <w:proofErr w:type="gramEnd"/>
            <w:r w:rsidRPr="00EE08A0">
              <w:rPr>
                <w:rFonts w:eastAsia="Calibri" w:cstheme="minorHAnsi"/>
                <w:color w:val="000000" w:themeColor="text1"/>
                <w:sz w:val="20"/>
                <w:szCs w:val="20"/>
              </w:rPr>
              <w:t xml:space="preserve"> </w:t>
            </w:r>
            <w:proofErr w:type="gramStart"/>
            <w:r w:rsidRPr="00EE08A0">
              <w:rPr>
                <w:rFonts w:eastAsia="Calibri" w:cstheme="minorHAnsi"/>
                <w:color w:val="000000" w:themeColor="text1"/>
                <w:sz w:val="20"/>
                <w:szCs w:val="20"/>
              </w:rPr>
              <w:t>of</w:t>
            </w:r>
            <w:proofErr w:type="gramEnd"/>
            <w:r w:rsidRPr="00EE08A0">
              <w:rPr>
                <w:rFonts w:eastAsia="Calibri" w:cstheme="minorHAnsi"/>
                <w:color w:val="000000" w:themeColor="text1"/>
                <w:sz w:val="20"/>
                <w:szCs w:val="20"/>
              </w:rPr>
              <w:t xml:space="preserve"> medical specialists</w:t>
            </w:r>
          </w:p>
        </w:tc>
        <w:tc>
          <w:tcPr>
            <w:tcW w:w="2319" w:type="dxa"/>
          </w:tcPr>
          <w:p w14:paraId="6FDD12A3" w14:textId="5B49EFF7" w:rsidR="02EB6C4C" w:rsidRPr="00EE08A0" w:rsidRDefault="02EB6C4C" w:rsidP="00EE08A0">
            <w:pPr>
              <w:spacing w:after="0" w:line="240" w:lineRule="auto"/>
              <w:jc w:val="both"/>
              <w:rPr>
                <w:rFonts w:cstheme="minorHAnsi"/>
                <w:sz w:val="20"/>
                <w:szCs w:val="20"/>
              </w:rPr>
            </w:pPr>
            <w:r w:rsidRPr="00EE08A0">
              <w:rPr>
                <w:rFonts w:eastAsia="Arial" w:cstheme="minorHAnsi"/>
                <w:color w:val="000000" w:themeColor="text1"/>
                <w:sz w:val="20"/>
                <w:szCs w:val="20"/>
              </w:rPr>
              <w:t>medical doctor (obstetrician-gynecologist), women with disability, expert in PWDs rights (representative of PWDs’ NGO)</w:t>
            </w:r>
          </w:p>
        </w:tc>
        <w:tc>
          <w:tcPr>
            <w:tcW w:w="990" w:type="dxa"/>
          </w:tcPr>
          <w:p w14:paraId="0AC374DF" w14:textId="4ACA2C4C" w:rsidR="02EB6C4C" w:rsidRPr="00EE08A0" w:rsidRDefault="02EB6C4C" w:rsidP="00EE08A0">
            <w:pPr>
              <w:spacing w:after="0" w:line="240" w:lineRule="auto"/>
              <w:rPr>
                <w:rFonts w:cstheme="minorHAnsi"/>
                <w:sz w:val="20"/>
                <w:szCs w:val="20"/>
              </w:rPr>
            </w:pPr>
            <w:r w:rsidRPr="00EE08A0">
              <w:rPr>
                <w:rFonts w:cstheme="minorHAnsi"/>
                <w:sz w:val="20"/>
                <w:szCs w:val="20"/>
              </w:rPr>
              <w:br/>
            </w:r>
          </w:p>
        </w:tc>
        <w:tc>
          <w:tcPr>
            <w:tcW w:w="945" w:type="dxa"/>
          </w:tcPr>
          <w:p w14:paraId="65851613" w14:textId="1897112C" w:rsidR="02EB6C4C" w:rsidRPr="00EE08A0" w:rsidRDefault="02EB6C4C" w:rsidP="00EE08A0">
            <w:pPr>
              <w:spacing w:after="0" w:line="240" w:lineRule="auto"/>
              <w:rPr>
                <w:rFonts w:cstheme="minorHAnsi"/>
                <w:sz w:val="20"/>
                <w:szCs w:val="20"/>
              </w:rPr>
            </w:pPr>
            <w:r w:rsidRPr="00EE08A0">
              <w:rPr>
                <w:rFonts w:cstheme="minorHAnsi"/>
                <w:sz w:val="20"/>
                <w:szCs w:val="20"/>
              </w:rPr>
              <w:br/>
            </w:r>
          </w:p>
        </w:tc>
        <w:tc>
          <w:tcPr>
            <w:tcW w:w="1935" w:type="dxa"/>
          </w:tcPr>
          <w:p w14:paraId="6AF73271" w14:textId="41A00F84" w:rsidR="02EB6C4C" w:rsidRPr="00EE08A0" w:rsidRDefault="02EB6C4C" w:rsidP="00EE08A0">
            <w:pPr>
              <w:spacing w:after="0" w:line="240" w:lineRule="auto"/>
              <w:rPr>
                <w:rFonts w:cstheme="minorHAnsi"/>
                <w:sz w:val="20"/>
                <w:szCs w:val="20"/>
              </w:rPr>
            </w:pPr>
            <w:r w:rsidRPr="00EE08A0">
              <w:rPr>
                <w:rFonts w:cstheme="minorHAnsi"/>
                <w:sz w:val="20"/>
                <w:szCs w:val="20"/>
              </w:rPr>
              <w:br/>
            </w:r>
          </w:p>
        </w:tc>
      </w:tr>
      <w:tr w:rsidR="1F62241E" w14:paraId="03714B97" w14:textId="77777777" w:rsidTr="7804C747">
        <w:trPr>
          <w:trHeight w:val="300"/>
        </w:trPr>
        <w:tc>
          <w:tcPr>
            <w:tcW w:w="2352" w:type="dxa"/>
          </w:tcPr>
          <w:p w14:paraId="6C3654AE" w14:textId="1A2C40AC" w:rsidR="02EB6C4C" w:rsidRPr="00EE08A0" w:rsidRDefault="02EB6C4C" w:rsidP="00EE08A0">
            <w:pPr>
              <w:spacing w:after="0" w:line="240" w:lineRule="auto"/>
              <w:jc w:val="both"/>
              <w:rPr>
                <w:rFonts w:cstheme="minorHAnsi"/>
                <w:sz w:val="20"/>
                <w:szCs w:val="20"/>
              </w:rPr>
            </w:pPr>
            <w:r w:rsidRPr="00EE08A0">
              <w:rPr>
                <w:rFonts w:eastAsia="Calibri" w:cstheme="minorHAnsi"/>
                <w:color w:val="000000" w:themeColor="text1"/>
                <w:sz w:val="20"/>
                <w:szCs w:val="20"/>
              </w:rPr>
              <w:t>Presentation on PWDs barriers, rights and communication tips</w:t>
            </w:r>
          </w:p>
        </w:tc>
        <w:tc>
          <w:tcPr>
            <w:tcW w:w="1757" w:type="dxa"/>
          </w:tcPr>
          <w:p w14:paraId="7AE0571E" w14:textId="611827B5" w:rsidR="02EB6C4C" w:rsidRPr="00EE08A0" w:rsidRDefault="02EB6C4C" w:rsidP="00EE08A0">
            <w:pPr>
              <w:spacing w:after="0" w:line="240" w:lineRule="auto"/>
              <w:jc w:val="both"/>
              <w:rPr>
                <w:rFonts w:cstheme="minorHAnsi"/>
                <w:sz w:val="20"/>
                <w:szCs w:val="20"/>
              </w:rPr>
            </w:pPr>
            <w:r w:rsidRPr="00EE08A0">
              <w:rPr>
                <w:rFonts w:eastAsia="Calibri" w:cstheme="minorHAnsi"/>
                <w:color w:val="000000" w:themeColor="text1"/>
                <w:sz w:val="20"/>
                <w:szCs w:val="20"/>
              </w:rPr>
              <w:t xml:space="preserve">To raise awareness on the topic of previously established GBV service providers (medical doctors, midwives </w:t>
            </w:r>
            <w:proofErr w:type="spellStart"/>
            <w:r w:rsidRPr="00EE08A0">
              <w:rPr>
                <w:rFonts w:eastAsia="Calibri" w:cstheme="minorHAnsi"/>
                <w:color w:val="000000" w:themeColor="text1"/>
                <w:sz w:val="20"/>
                <w:szCs w:val="20"/>
              </w:rPr>
              <w:t>etc</w:t>
            </w:r>
            <w:proofErr w:type="spellEnd"/>
            <w:r w:rsidRPr="00EE08A0">
              <w:rPr>
                <w:rFonts w:eastAsia="Calibri" w:cstheme="minorHAnsi"/>
                <w:color w:val="000000" w:themeColor="text1"/>
                <w:sz w:val="20"/>
                <w:szCs w:val="20"/>
              </w:rPr>
              <w:t>)</w:t>
            </w:r>
          </w:p>
        </w:tc>
        <w:tc>
          <w:tcPr>
            <w:tcW w:w="2319" w:type="dxa"/>
          </w:tcPr>
          <w:p w14:paraId="34971764" w14:textId="065B7AB8" w:rsidR="02EB6C4C" w:rsidRPr="00EE08A0" w:rsidRDefault="02EB6C4C" w:rsidP="00EE08A0">
            <w:pPr>
              <w:spacing w:after="0" w:line="240" w:lineRule="auto"/>
              <w:jc w:val="both"/>
              <w:rPr>
                <w:rFonts w:cstheme="minorHAnsi"/>
                <w:sz w:val="20"/>
                <w:szCs w:val="20"/>
              </w:rPr>
            </w:pPr>
            <w:r w:rsidRPr="00EE08A0">
              <w:rPr>
                <w:rFonts w:eastAsia="Arial" w:cstheme="minorHAnsi"/>
                <w:color w:val="000000" w:themeColor="text1"/>
                <w:sz w:val="20"/>
                <w:szCs w:val="20"/>
              </w:rPr>
              <w:t>Women with disability, an expert in PWDs rights (representative of PWDs’ NGO)</w:t>
            </w:r>
          </w:p>
        </w:tc>
        <w:tc>
          <w:tcPr>
            <w:tcW w:w="990" w:type="dxa"/>
          </w:tcPr>
          <w:p w14:paraId="74440272" w14:textId="64777B25" w:rsidR="02EB6C4C" w:rsidRPr="00EE08A0" w:rsidRDefault="02EB6C4C" w:rsidP="00EE08A0">
            <w:pPr>
              <w:spacing w:after="0" w:line="240" w:lineRule="auto"/>
              <w:rPr>
                <w:rFonts w:cstheme="minorHAnsi"/>
                <w:sz w:val="20"/>
                <w:szCs w:val="20"/>
              </w:rPr>
            </w:pPr>
            <w:r w:rsidRPr="00EE08A0">
              <w:rPr>
                <w:rFonts w:cstheme="minorHAnsi"/>
                <w:sz w:val="20"/>
                <w:szCs w:val="20"/>
              </w:rPr>
              <w:br/>
            </w:r>
          </w:p>
        </w:tc>
        <w:tc>
          <w:tcPr>
            <w:tcW w:w="945" w:type="dxa"/>
          </w:tcPr>
          <w:p w14:paraId="511D80BE" w14:textId="2D936078" w:rsidR="02EB6C4C" w:rsidRPr="00EE08A0" w:rsidRDefault="02EB6C4C" w:rsidP="00EE08A0">
            <w:pPr>
              <w:spacing w:after="0" w:line="240" w:lineRule="auto"/>
              <w:rPr>
                <w:rFonts w:cstheme="minorHAnsi"/>
                <w:sz w:val="20"/>
                <w:szCs w:val="20"/>
              </w:rPr>
            </w:pPr>
            <w:r w:rsidRPr="00EE08A0">
              <w:rPr>
                <w:rFonts w:cstheme="minorHAnsi"/>
                <w:sz w:val="20"/>
                <w:szCs w:val="20"/>
              </w:rPr>
              <w:br/>
            </w:r>
          </w:p>
        </w:tc>
        <w:tc>
          <w:tcPr>
            <w:tcW w:w="1935" w:type="dxa"/>
          </w:tcPr>
          <w:p w14:paraId="0633A4A5" w14:textId="6A272BE6" w:rsidR="02EB6C4C" w:rsidRPr="00EE08A0" w:rsidRDefault="02EB6C4C" w:rsidP="00EE08A0">
            <w:pPr>
              <w:spacing w:after="0" w:line="240" w:lineRule="auto"/>
              <w:rPr>
                <w:rFonts w:cstheme="minorHAnsi"/>
                <w:sz w:val="20"/>
                <w:szCs w:val="20"/>
              </w:rPr>
            </w:pPr>
            <w:r w:rsidRPr="00EE08A0">
              <w:rPr>
                <w:rFonts w:cstheme="minorHAnsi"/>
                <w:sz w:val="20"/>
                <w:szCs w:val="20"/>
              </w:rPr>
              <w:br/>
            </w:r>
          </w:p>
        </w:tc>
      </w:tr>
      <w:tr w:rsidR="1F62241E" w14:paraId="2633B114" w14:textId="77777777" w:rsidTr="7804C747">
        <w:trPr>
          <w:trHeight w:val="300"/>
        </w:trPr>
        <w:tc>
          <w:tcPr>
            <w:tcW w:w="10298" w:type="dxa"/>
            <w:gridSpan w:val="6"/>
          </w:tcPr>
          <w:p w14:paraId="525107C6" w14:textId="605B0C27" w:rsidR="1F62241E" w:rsidRPr="00EE08A0" w:rsidRDefault="180587C9" w:rsidP="00EE08A0">
            <w:pPr>
              <w:spacing w:after="0" w:line="240" w:lineRule="auto"/>
              <w:jc w:val="center"/>
              <w:rPr>
                <w:rFonts w:eastAsiaTheme="minorEastAsia" w:cstheme="minorHAnsi"/>
                <w:b/>
                <w:bCs/>
                <w:sz w:val="20"/>
                <w:szCs w:val="20"/>
              </w:rPr>
            </w:pPr>
            <w:r w:rsidRPr="00EE08A0">
              <w:rPr>
                <w:rFonts w:eastAsiaTheme="minorEastAsia" w:cstheme="minorHAnsi"/>
                <w:b/>
                <w:bCs/>
                <w:sz w:val="20"/>
                <w:szCs w:val="20"/>
              </w:rPr>
              <w:t>UNICEF:</w:t>
            </w:r>
          </w:p>
        </w:tc>
      </w:tr>
      <w:tr w:rsidR="1F62241E" w14:paraId="41EB1922" w14:textId="77777777" w:rsidTr="7804C747">
        <w:trPr>
          <w:trHeight w:val="300"/>
        </w:trPr>
        <w:tc>
          <w:tcPr>
            <w:tcW w:w="2352" w:type="dxa"/>
          </w:tcPr>
          <w:p w14:paraId="1F35B558" w14:textId="69CAB907"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Educational program "Effective advocacy of the interests of children with disabilities in view of the challenges of the war and the general situation in Ukraine"</w:t>
            </w:r>
          </w:p>
        </w:tc>
        <w:tc>
          <w:tcPr>
            <w:tcW w:w="1757" w:type="dxa"/>
          </w:tcPr>
          <w:p w14:paraId="33A5294A" w14:textId="3A4F6B7C"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Train the representatives of organizations participating in the project to achieve the set goals through advocacy.</w:t>
            </w:r>
          </w:p>
        </w:tc>
        <w:tc>
          <w:tcPr>
            <w:tcW w:w="2319" w:type="dxa"/>
          </w:tcPr>
          <w:p w14:paraId="45C47F01" w14:textId="5094F12F"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Experts from NGO sector, scientists, leaders of the parents` NGOs</w:t>
            </w:r>
          </w:p>
        </w:tc>
        <w:tc>
          <w:tcPr>
            <w:tcW w:w="990" w:type="dxa"/>
          </w:tcPr>
          <w:p w14:paraId="635815D7" w14:textId="2DD77C81" w:rsidR="46FF22EC" w:rsidRPr="00EE08A0" w:rsidRDefault="46FF22EC" w:rsidP="00EE08A0">
            <w:pPr>
              <w:spacing w:after="0" w:line="240" w:lineRule="auto"/>
              <w:jc w:val="both"/>
              <w:rPr>
                <w:rFonts w:eastAsiaTheme="minorEastAsia" w:cstheme="minorHAnsi"/>
                <w:color w:val="000000" w:themeColor="text1"/>
                <w:sz w:val="20"/>
                <w:szCs w:val="20"/>
              </w:rPr>
            </w:pPr>
            <w:hyperlink r:id="rId153">
              <w:r w:rsidRPr="00EE08A0">
                <w:rPr>
                  <w:rStyle w:val="Hyperlink"/>
                  <w:rFonts w:eastAsiaTheme="minorEastAsia" w:cstheme="minorHAnsi"/>
                  <w:sz w:val="20"/>
                  <w:szCs w:val="20"/>
                </w:rPr>
                <w:t>https://cutt.ly/l8swR5s</w:t>
              </w:r>
            </w:hyperlink>
            <w:r w:rsidRPr="00EE08A0">
              <w:rPr>
                <w:rFonts w:eastAsiaTheme="minorEastAsia" w:cstheme="minorHAnsi"/>
                <w:color w:val="000000" w:themeColor="text1"/>
                <w:sz w:val="20"/>
                <w:szCs w:val="20"/>
              </w:rPr>
              <w:t xml:space="preserve"> </w:t>
            </w:r>
          </w:p>
          <w:p w14:paraId="53748241" w14:textId="2611F9EA"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22FBAFF0" w14:textId="23B651B6"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Document</w:t>
            </w:r>
          </w:p>
        </w:tc>
        <w:tc>
          <w:tcPr>
            <w:tcW w:w="1935" w:type="dxa"/>
          </w:tcPr>
          <w:p w14:paraId="0891E0AB" w14:textId="7CADE941"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1F62241E" w14:paraId="4BDF1E6B" w14:textId="77777777" w:rsidTr="7804C747">
        <w:trPr>
          <w:trHeight w:val="300"/>
        </w:trPr>
        <w:tc>
          <w:tcPr>
            <w:tcW w:w="2352" w:type="dxa"/>
          </w:tcPr>
          <w:p w14:paraId="0C8146EF" w14:textId="1D9292E2"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A cycle of project activity trainings</w:t>
            </w:r>
          </w:p>
        </w:tc>
        <w:tc>
          <w:tcPr>
            <w:tcW w:w="1757" w:type="dxa"/>
          </w:tcPr>
          <w:p w14:paraId="31DD247E" w14:textId="08040079"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Teach the leaders of the parents` organizations to write, submit and implement projects effectively.</w:t>
            </w:r>
          </w:p>
        </w:tc>
        <w:tc>
          <w:tcPr>
            <w:tcW w:w="2319" w:type="dxa"/>
          </w:tcPr>
          <w:p w14:paraId="4E4325DF" w14:textId="3A02070A"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Experts of the NGO sector</w:t>
            </w:r>
          </w:p>
        </w:tc>
        <w:tc>
          <w:tcPr>
            <w:tcW w:w="990" w:type="dxa"/>
          </w:tcPr>
          <w:p w14:paraId="11F68BF8" w14:textId="0CE9A24F" w:rsidR="46FF22EC" w:rsidRPr="00EE08A0" w:rsidRDefault="46FF22EC" w:rsidP="00EE08A0">
            <w:pPr>
              <w:spacing w:after="0" w:line="240" w:lineRule="auto"/>
              <w:jc w:val="both"/>
              <w:rPr>
                <w:rFonts w:eastAsiaTheme="minorEastAsia" w:cstheme="minorHAnsi"/>
                <w:color w:val="000000" w:themeColor="text1"/>
                <w:sz w:val="20"/>
                <w:szCs w:val="20"/>
              </w:rPr>
            </w:pPr>
            <w:hyperlink r:id="rId154">
              <w:r w:rsidRPr="00EE08A0">
                <w:rPr>
                  <w:rStyle w:val="Hyperlink"/>
                  <w:rFonts w:eastAsiaTheme="minorEastAsia" w:cstheme="minorHAnsi"/>
                  <w:sz w:val="20"/>
                  <w:szCs w:val="20"/>
                </w:rPr>
                <w:t>https://cutt.ly/j8swAWB</w:t>
              </w:r>
            </w:hyperlink>
            <w:r w:rsidRPr="00EE08A0">
              <w:rPr>
                <w:rFonts w:eastAsiaTheme="minorEastAsia" w:cstheme="minorHAnsi"/>
                <w:color w:val="000000" w:themeColor="text1"/>
                <w:sz w:val="20"/>
                <w:szCs w:val="20"/>
              </w:rPr>
              <w:t xml:space="preserve"> </w:t>
            </w:r>
          </w:p>
          <w:p w14:paraId="24A8730C" w14:textId="5405AA47" w:rsidR="46FF22EC" w:rsidRPr="00EE08A0" w:rsidRDefault="46FF22EC" w:rsidP="00EE08A0">
            <w:pPr>
              <w:spacing w:after="0" w:line="240" w:lineRule="auto"/>
              <w:jc w:val="both"/>
              <w:rPr>
                <w:rFonts w:eastAsiaTheme="minorEastAsia" w:cstheme="minorHAnsi"/>
                <w:color w:val="000000" w:themeColor="text1"/>
                <w:sz w:val="20"/>
                <w:szCs w:val="20"/>
              </w:rPr>
            </w:pPr>
          </w:p>
          <w:p w14:paraId="0C4F96DA" w14:textId="08DDF7F4"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43C24C8B" w14:textId="227D71EF"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Recording of online trainings</w:t>
            </w:r>
          </w:p>
        </w:tc>
        <w:tc>
          <w:tcPr>
            <w:tcW w:w="1935" w:type="dxa"/>
          </w:tcPr>
          <w:p w14:paraId="3AA8DF07" w14:textId="2CA5E676"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1F62241E" w14:paraId="1AD1D195" w14:textId="77777777" w:rsidTr="7804C747">
        <w:trPr>
          <w:trHeight w:val="300"/>
        </w:trPr>
        <w:tc>
          <w:tcPr>
            <w:tcW w:w="2352" w:type="dxa"/>
          </w:tcPr>
          <w:p w14:paraId="770DADAD" w14:textId="6C9A7AEF"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Institutional capacity of civil society organizations</w:t>
            </w:r>
          </w:p>
        </w:tc>
        <w:tc>
          <w:tcPr>
            <w:tcW w:w="1757" w:type="dxa"/>
          </w:tcPr>
          <w:p w14:paraId="6BDF4EF1" w14:textId="5EDD7475"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Promote the development of the institutional capacity of the parents` organizations.</w:t>
            </w:r>
          </w:p>
        </w:tc>
        <w:tc>
          <w:tcPr>
            <w:tcW w:w="2319" w:type="dxa"/>
          </w:tcPr>
          <w:p w14:paraId="79D34032" w14:textId="353C243A"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Experts of the NGO sector</w:t>
            </w:r>
          </w:p>
        </w:tc>
        <w:tc>
          <w:tcPr>
            <w:tcW w:w="990" w:type="dxa"/>
          </w:tcPr>
          <w:p w14:paraId="5533E060" w14:textId="08AE3694" w:rsidR="46FF22EC" w:rsidRPr="00EE08A0" w:rsidRDefault="46FF22EC" w:rsidP="00EE08A0">
            <w:pPr>
              <w:spacing w:after="0" w:line="240" w:lineRule="auto"/>
              <w:jc w:val="both"/>
              <w:rPr>
                <w:rFonts w:eastAsiaTheme="minorEastAsia" w:cstheme="minorHAnsi"/>
                <w:color w:val="000000" w:themeColor="text1"/>
                <w:sz w:val="20"/>
                <w:szCs w:val="20"/>
              </w:rPr>
            </w:pPr>
            <w:hyperlink r:id="rId155">
              <w:r w:rsidRPr="00EE08A0">
                <w:rPr>
                  <w:rStyle w:val="Hyperlink"/>
                  <w:rFonts w:eastAsiaTheme="minorEastAsia" w:cstheme="minorHAnsi"/>
                  <w:sz w:val="20"/>
                  <w:szCs w:val="20"/>
                </w:rPr>
                <w:t>https://cutt.ly/x8swGlt</w:t>
              </w:r>
            </w:hyperlink>
            <w:r w:rsidRPr="00EE08A0">
              <w:rPr>
                <w:rFonts w:eastAsiaTheme="minorEastAsia" w:cstheme="minorHAnsi"/>
                <w:color w:val="000000" w:themeColor="text1"/>
                <w:sz w:val="20"/>
                <w:szCs w:val="20"/>
              </w:rPr>
              <w:t xml:space="preserve"> </w:t>
            </w:r>
          </w:p>
          <w:p w14:paraId="1E1B1865" w14:textId="18D54FB9" w:rsidR="46FF22EC" w:rsidRPr="00EE08A0" w:rsidRDefault="46FF22EC" w:rsidP="00EE08A0">
            <w:pPr>
              <w:spacing w:after="0" w:line="240" w:lineRule="auto"/>
              <w:jc w:val="both"/>
              <w:rPr>
                <w:rFonts w:eastAsiaTheme="minorEastAsia" w:cstheme="minorHAnsi"/>
                <w:color w:val="000000" w:themeColor="text1"/>
                <w:sz w:val="20"/>
                <w:szCs w:val="20"/>
              </w:rPr>
            </w:pPr>
          </w:p>
          <w:p w14:paraId="39FC9FB8" w14:textId="007301C7" w:rsidR="46FF22EC" w:rsidRPr="00EE08A0" w:rsidRDefault="46FF22EC" w:rsidP="00EE08A0">
            <w:pPr>
              <w:spacing w:after="0" w:line="240" w:lineRule="auto"/>
              <w:jc w:val="both"/>
              <w:rPr>
                <w:rFonts w:eastAsiaTheme="minorEastAsia" w:cstheme="minorHAnsi"/>
                <w:color w:val="000000" w:themeColor="text1"/>
                <w:sz w:val="20"/>
                <w:szCs w:val="20"/>
              </w:rPr>
            </w:pPr>
          </w:p>
          <w:p w14:paraId="363F1E49" w14:textId="311CF087"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4BB8F239" w14:textId="5A22CF99"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Recording of online trainings  </w:t>
            </w:r>
          </w:p>
        </w:tc>
        <w:tc>
          <w:tcPr>
            <w:tcW w:w="1935" w:type="dxa"/>
          </w:tcPr>
          <w:p w14:paraId="5DF46642" w14:textId="7ED10D7C"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46FF22EC" w14:paraId="779413FB" w14:textId="77777777" w:rsidTr="7804C747">
        <w:trPr>
          <w:trHeight w:val="300"/>
        </w:trPr>
        <w:tc>
          <w:tcPr>
            <w:tcW w:w="2352" w:type="dxa"/>
          </w:tcPr>
          <w:p w14:paraId="66460611" w14:textId="12A4114F"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Strategy for the development of </w:t>
            </w:r>
            <w:proofErr w:type="gramStart"/>
            <w:r w:rsidRPr="00EE08A0">
              <w:rPr>
                <w:rFonts w:eastAsiaTheme="minorEastAsia" w:cstheme="minorHAnsi"/>
                <w:color w:val="000000" w:themeColor="text1"/>
                <w:sz w:val="20"/>
                <w:szCs w:val="20"/>
              </w:rPr>
              <w:t>the civil</w:t>
            </w:r>
            <w:proofErr w:type="gramEnd"/>
            <w:r w:rsidRPr="00EE08A0">
              <w:rPr>
                <w:rFonts w:eastAsiaTheme="minorEastAsia" w:cstheme="minorHAnsi"/>
                <w:color w:val="000000" w:themeColor="text1"/>
                <w:sz w:val="20"/>
                <w:szCs w:val="20"/>
              </w:rPr>
              <w:t xml:space="preserve"> society organizations</w:t>
            </w:r>
          </w:p>
        </w:tc>
        <w:tc>
          <w:tcPr>
            <w:tcW w:w="1757" w:type="dxa"/>
          </w:tcPr>
          <w:p w14:paraId="23E5008B" w14:textId="621577C2"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Teach the leaders of the parents` organizations to act effectively, </w:t>
            </w:r>
            <w:r w:rsidRPr="00EE08A0">
              <w:rPr>
                <w:rFonts w:eastAsiaTheme="minorEastAsia" w:cstheme="minorHAnsi"/>
                <w:color w:val="000000" w:themeColor="text1"/>
                <w:sz w:val="20"/>
                <w:szCs w:val="20"/>
              </w:rPr>
              <w:lastRenderedPageBreak/>
              <w:t>building their own organizations.</w:t>
            </w:r>
          </w:p>
        </w:tc>
        <w:tc>
          <w:tcPr>
            <w:tcW w:w="2319" w:type="dxa"/>
          </w:tcPr>
          <w:p w14:paraId="235F3D11" w14:textId="3390430A"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lastRenderedPageBreak/>
              <w:t>Experts of the NGO sector</w:t>
            </w:r>
          </w:p>
        </w:tc>
        <w:tc>
          <w:tcPr>
            <w:tcW w:w="990" w:type="dxa"/>
          </w:tcPr>
          <w:p w14:paraId="7E468846" w14:textId="4408D3F2" w:rsidR="46FF22EC" w:rsidRPr="00EE08A0" w:rsidRDefault="46FF22EC" w:rsidP="00EE08A0">
            <w:pPr>
              <w:spacing w:after="0" w:line="240" w:lineRule="auto"/>
              <w:jc w:val="both"/>
              <w:rPr>
                <w:rFonts w:eastAsiaTheme="minorEastAsia" w:cstheme="minorHAnsi"/>
                <w:color w:val="000000" w:themeColor="text1"/>
                <w:sz w:val="20"/>
                <w:szCs w:val="20"/>
              </w:rPr>
            </w:pPr>
            <w:hyperlink r:id="rId156">
              <w:r w:rsidRPr="00EE08A0">
                <w:rPr>
                  <w:rStyle w:val="Hyperlink"/>
                  <w:rFonts w:eastAsiaTheme="minorEastAsia" w:cstheme="minorHAnsi"/>
                  <w:sz w:val="20"/>
                  <w:szCs w:val="20"/>
                </w:rPr>
                <w:t>https://cutt.ly/K8swZ2Q</w:t>
              </w:r>
            </w:hyperlink>
            <w:r w:rsidRPr="00EE08A0">
              <w:rPr>
                <w:rFonts w:eastAsiaTheme="minorEastAsia" w:cstheme="minorHAnsi"/>
                <w:color w:val="000000" w:themeColor="text1"/>
                <w:sz w:val="20"/>
                <w:szCs w:val="20"/>
              </w:rPr>
              <w:t xml:space="preserve"> </w:t>
            </w:r>
          </w:p>
          <w:p w14:paraId="29A66B46" w14:textId="35786C5D" w:rsidR="46FF22EC" w:rsidRPr="00EE08A0" w:rsidRDefault="46FF22EC" w:rsidP="00EE08A0">
            <w:pPr>
              <w:spacing w:after="0" w:line="240" w:lineRule="auto"/>
              <w:jc w:val="both"/>
              <w:rPr>
                <w:rFonts w:eastAsiaTheme="minorEastAsia" w:cstheme="minorHAnsi"/>
                <w:color w:val="000000" w:themeColor="text1"/>
                <w:sz w:val="20"/>
                <w:szCs w:val="20"/>
              </w:rPr>
            </w:pPr>
          </w:p>
          <w:p w14:paraId="2BA441D8" w14:textId="5EFBF384"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6824B723" w14:textId="7ADB4540"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lastRenderedPageBreak/>
              <w:t xml:space="preserve">Recording of online trainings    </w:t>
            </w:r>
          </w:p>
        </w:tc>
        <w:tc>
          <w:tcPr>
            <w:tcW w:w="1935" w:type="dxa"/>
          </w:tcPr>
          <w:p w14:paraId="060B22E7" w14:textId="5CE2D1F9"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46FF22EC" w14:paraId="3D8653F3" w14:textId="77777777" w:rsidTr="7804C747">
        <w:trPr>
          <w:trHeight w:val="300"/>
        </w:trPr>
        <w:tc>
          <w:tcPr>
            <w:tcW w:w="2352" w:type="dxa"/>
          </w:tcPr>
          <w:p w14:paraId="3574C1A8" w14:textId="7DB37F19"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Local self-government in Ukraine. Operating system and interaction</w:t>
            </w:r>
          </w:p>
        </w:tc>
        <w:tc>
          <w:tcPr>
            <w:tcW w:w="1757" w:type="dxa"/>
          </w:tcPr>
          <w:p w14:paraId="04357E2D" w14:textId="1EEDC5D6"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Train the leaders of the parents` organizations to work at the local level, to know the entry points for effective advocacy on the ground</w:t>
            </w:r>
          </w:p>
        </w:tc>
        <w:tc>
          <w:tcPr>
            <w:tcW w:w="2319" w:type="dxa"/>
          </w:tcPr>
          <w:p w14:paraId="03A87590" w14:textId="1DACDF46"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Experts of the NGO sector</w:t>
            </w:r>
          </w:p>
        </w:tc>
        <w:tc>
          <w:tcPr>
            <w:tcW w:w="990" w:type="dxa"/>
          </w:tcPr>
          <w:p w14:paraId="10E7C89E" w14:textId="753F3A47" w:rsidR="46FF22EC" w:rsidRPr="00EE08A0" w:rsidRDefault="46FF22EC" w:rsidP="00EE08A0">
            <w:pPr>
              <w:spacing w:after="0" w:line="240" w:lineRule="auto"/>
              <w:jc w:val="both"/>
              <w:rPr>
                <w:rFonts w:eastAsiaTheme="minorEastAsia" w:cstheme="minorHAnsi"/>
                <w:color w:val="000000" w:themeColor="text1"/>
                <w:sz w:val="20"/>
                <w:szCs w:val="20"/>
              </w:rPr>
            </w:pPr>
            <w:hyperlink r:id="rId157">
              <w:r w:rsidRPr="00EE08A0">
                <w:rPr>
                  <w:rStyle w:val="Hyperlink"/>
                  <w:rFonts w:eastAsiaTheme="minorEastAsia" w:cstheme="minorHAnsi"/>
                  <w:sz w:val="20"/>
                  <w:szCs w:val="20"/>
                </w:rPr>
                <w:t>https://cutt.ly/h8swM4L</w:t>
              </w:r>
            </w:hyperlink>
            <w:r w:rsidRPr="00EE08A0">
              <w:rPr>
                <w:rFonts w:eastAsiaTheme="minorEastAsia" w:cstheme="minorHAnsi"/>
                <w:color w:val="000000" w:themeColor="text1"/>
                <w:sz w:val="20"/>
                <w:szCs w:val="20"/>
              </w:rPr>
              <w:t xml:space="preserve"> </w:t>
            </w:r>
          </w:p>
          <w:p w14:paraId="1949F904" w14:textId="50631C1D"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10786C7D" w14:textId="11146D97"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Recording of online trainings    </w:t>
            </w:r>
          </w:p>
        </w:tc>
        <w:tc>
          <w:tcPr>
            <w:tcW w:w="1935" w:type="dxa"/>
          </w:tcPr>
          <w:p w14:paraId="2444891E" w14:textId="343465C5"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46FF22EC" w14:paraId="37C8CA82" w14:textId="77777777" w:rsidTr="7804C747">
        <w:trPr>
          <w:trHeight w:val="300"/>
        </w:trPr>
        <w:tc>
          <w:tcPr>
            <w:tcW w:w="2352" w:type="dxa"/>
          </w:tcPr>
          <w:p w14:paraId="1CABE14E" w14:textId="20CDE0A7"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Legal aspects of activity of </w:t>
            </w:r>
            <w:proofErr w:type="gramStart"/>
            <w:r w:rsidRPr="00EE08A0">
              <w:rPr>
                <w:rFonts w:eastAsiaTheme="minorEastAsia" w:cstheme="minorHAnsi"/>
                <w:color w:val="000000" w:themeColor="text1"/>
                <w:sz w:val="20"/>
                <w:szCs w:val="20"/>
              </w:rPr>
              <w:t>the civil</w:t>
            </w:r>
            <w:proofErr w:type="gramEnd"/>
            <w:r w:rsidRPr="00EE08A0">
              <w:rPr>
                <w:rFonts w:eastAsiaTheme="minorEastAsia" w:cstheme="minorHAnsi"/>
                <w:color w:val="000000" w:themeColor="text1"/>
                <w:sz w:val="20"/>
                <w:szCs w:val="20"/>
              </w:rPr>
              <w:t xml:space="preserve"> society organizations</w:t>
            </w:r>
          </w:p>
        </w:tc>
        <w:tc>
          <w:tcPr>
            <w:tcW w:w="1757" w:type="dxa"/>
          </w:tcPr>
          <w:p w14:paraId="6DAB5761" w14:textId="3A62D48F"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Explain to the leaders of parents` organizations the main aspects of the civil society`s organizations activity.</w:t>
            </w:r>
          </w:p>
        </w:tc>
        <w:tc>
          <w:tcPr>
            <w:tcW w:w="2319" w:type="dxa"/>
          </w:tcPr>
          <w:p w14:paraId="356AD84E" w14:textId="19C2F374"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Experts of the NGO sector, lawyers</w:t>
            </w:r>
          </w:p>
        </w:tc>
        <w:tc>
          <w:tcPr>
            <w:tcW w:w="990" w:type="dxa"/>
          </w:tcPr>
          <w:p w14:paraId="1B7E8146" w14:textId="1AD39600" w:rsidR="46FF22EC" w:rsidRPr="00EE08A0" w:rsidRDefault="46FF22EC" w:rsidP="00EE08A0">
            <w:pPr>
              <w:spacing w:after="0" w:line="240" w:lineRule="auto"/>
              <w:jc w:val="both"/>
              <w:rPr>
                <w:rFonts w:eastAsiaTheme="minorEastAsia" w:cstheme="minorHAnsi"/>
                <w:color w:val="000000" w:themeColor="text1"/>
                <w:sz w:val="20"/>
                <w:szCs w:val="20"/>
              </w:rPr>
            </w:pPr>
            <w:hyperlink r:id="rId158">
              <w:r w:rsidRPr="00EE08A0">
                <w:rPr>
                  <w:rStyle w:val="Hyperlink"/>
                  <w:rFonts w:eastAsiaTheme="minorEastAsia" w:cstheme="minorHAnsi"/>
                  <w:sz w:val="20"/>
                  <w:szCs w:val="20"/>
                </w:rPr>
                <w:t>https://cutt.ly/d8sw4CA</w:t>
              </w:r>
            </w:hyperlink>
            <w:r w:rsidRPr="00EE08A0">
              <w:rPr>
                <w:rFonts w:eastAsiaTheme="minorEastAsia" w:cstheme="minorHAnsi"/>
                <w:color w:val="000000" w:themeColor="text1"/>
                <w:sz w:val="20"/>
                <w:szCs w:val="20"/>
              </w:rPr>
              <w:t xml:space="preserve"> </w:t>
            </w:r>
          </w:p>
          <w:p w14:paraId="07DC2A4A" w14:textId="121C62E9"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2E593325" w14:textId="778E326D"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Recording of online trainings  </w:t>
            </w:r>
          </w:p>
        </w:tc>
        <w:tc>
          <w:tcPr>
            <w:tcW w:w="1935" w:type="dxa"/>
          </w:tcPr>
          <w:p w14:paraId="5A11AFD4" w14:textId="1885F179"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46FF22EC" w14:paraId="733C9083" w14:textId="77777777" w:rsidTr="7804C747">
        <w:trPr>
          <w:trHeight w:val="300"/>
        </w:trPr>
        <w:tc>
          <w:tcPr>
            <w:tcW w:w="2352" w:type="dxa"/>
          </w:tcPr>
          <w:p w14:paraId="0E8BE462" w14:textId="6A93CCB0"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Formation of the project budget</w:t>
            </w:r>
          </w:p>
        </w:tc>
        <w:tc>
          <w:tcPr>
            <w:tcW w:w="1757" w:type="dxa"/>
          </w:tcPr>
          <w:p w14:paraId="1E8C7F40" w14:textId="23EAB1D4"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Teach the leaders of organizations to competently write the budget part of the projects.</w:t>
            </w:r>
          </w:p>
        </w:tc>
        <w:tc>
          <w:tcPr>
            <w:tcW w:w="2319" w:type="dxa"/>
          </w:tcPr>
          <w:p w14:paraId="415D5303" w14:textId="718787C0"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Experts of the NGO sector</w:t>
            </w:r>
          </w:p>
        </w:tc>
        <w:tc>
          <w:tcPr>
            <w:tcW w:w="990" w:type="dxa"/>
          </w:tcPr>
          <w:p w14:paraId="0AAF798A" w14:textId="48164031" w:rsidR="46FF22EC" w:rsidRPr="00EE08A0" w:rsidRDefault="46FF22EC" w:rsidP="00EE08A0">
            <w:pPr>
              <w:spacing w:after="0" w:line="240" w:lineRule="auto"/>
              <w:jc w:val="both"/>
              <w:rPr>
                <w:rFonts w:eastAsiaTheme="minorEastAsia" w:cstheme="minorHAnsi"/>
                <w:color w:val="000000" w:themeColor="text1"/>
                <w:sz w:val="20"/>
                <w:szCs w:val="20"/>
              </w:rPr>
            </w:pPr>
            <w:hyperlink r:id="rId159">
              <w:r w:rsidRPr="00EE08A0">
                <w:rPr>
                  <w:rStyle w:val="Hyperlink"/>
                  <w:rFonts w:eastAsiaTheme="minorEastAsia" w:cstheme="minorHAnsi"/>
                  <w:sz w:val="20"/>
                  <w:szCs w:val="20"/>
                </w:rPr>
                <w:t>https://cutt.ly/U8seexw</w:t>
              </w:r>
            </w:hyperlink>
            <w:r w:rsidRPr="00EE08A0">
              <w:rPr>
                <w:rFonts w:eastAsiaTheme="minorEastAsia" w:cstheme="minorHAnsi"/>
                <w:color w:val="000000" w:themeColor="text1"/>
                <w:sz w:val="20"/>
                <w:szCs w:val="20"/>
              </w:rPr>
              <w:t xml:space="preserve"> </w:t>
            </w:r>
          </w:p>
          <w:p w14:paraId="41E091F5" w14:textId="4E8AC27B" w:rsidR="46FF22EC" w:rsidRPr="00EE08A0" w:rsidRDefault="46FF22EC" w:rsidP="00EE08A0">
            <w:pPr>
              <w:spacing w:after="0" w:line="240" w:lineRule="auto"/>
              <w:jc w:val="both"/>
              <w:rPr>
                <w:rFonts w:eastAsiaTheme="minorEastAsia" w:cstheme="minorHAnsi"/>
                <w:color w:val="000000" w:themeColor="text1"/>
                <w:sz w:val="20"/>
                <w:szCs w:val="20"/>
              </w:rPr>
            </w:pPr>
          </w:p>
          <w:p w14:paraId="2AAD58D9" w14:textId="25B82017"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6D4B8A5C" w14:textId="071B5EF1"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 xml:space="preserve">Recording of online trainings    </w:t>
            </w:r>
          </w:p>
        </w:tc>
        <w:tc>
          <w:tcPr>
            <w:tcW w:w="1935" w:type="dxa"/>
          </w:tcPr>
          <w:p w14:paraId="12AB915F" w14:textId="067C90CE"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r w:rsidR="46FF22EC" w14:paraId="05E0F913" w14:textId="77777777" w:rsidTr="7804C747">
        <w:trPr>
          <w:trHeight w:val="300"/>
        </w:trPr>
        <w:tc>
          <w:tcPr>
            <w:tcW w:w="2352" w:type="dxa"/>
          </w:tcPr>
          <w:p w14:paraId="72D25BA0" w14:textId="09EE6A31"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Questionnaire for parents and guardians of children with special educational needs</w:t>
            </w:r>
          </w:p>
        </w:tc>
        <w:tc>
          <w:tcPr>
            <w:tcW w:w="1757" w:type="dxa"/>
          </w:tcPr>
          <w:p w14:paraId="5DE2DFEC" w14:textId="0587D245"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See the real conditions and needs of families raising children with disabilities and special needs in different regions of Ukraine in social, educational, medical and other spheres</w:t>
            </w:r>
          </w:p>
        </w:tc>
        <w:tc>
          <w:tcPr>
            <w:tcW w:w="2319" w:type="dxa"/>
          </w:tcPr>
          <w:p w14:paraId="62BCBC36" w14:textId="0BA178AF"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Head of a communal institution of social rehabilitation, head of the parents` NGO, social teacher</w:t>
            </w:r>
          </w:p>
        </w:tc>
        <w:tc>
          <w:tcPr>
            <w:tcW w:w="990" w:type="dxa"/>
          </w:tcPr>
          <w:p w14:paraId="43B815ED" w14:textId="7D2EC4B7" w:rsidR="46FF22EC" w:rsidRPr="00EE08A0" w:rsidRDefault="46FF22EC" w:rsidP="00EE08A0">
            <w:pPr>
              <w:spacing w:after="0" w:line="240" w:lineRule="auto"/>
              <w:jc w:val="both"/>
              <w:rPr>
                <w:rFonts w:eastAsiaTheme="minorEastAsia" w:cstheme="minorHAnsi"/>
                <w:color w:val="000000" w:themeColor="text1"/>
                <w:sz w:val="20"/>
                <w:szCs w:val="20"/>
              </w:rPr>
            </w:pPr>
            <w:hyperlink r:id="rId160">
              <w:r w:rsidRPr="00EE08A0">
                <w:rPr>
                  <w:rStyle w:val="Hyperlink"/>
                  <w:rFonts w:eastAsiaTheme="minorEastAsia" w:cstheme="minorHAnsi"/>
                  <w:sz w:val="20"/>
                  <w:szCs w:val="20"/>
                </w:rPr>
                <w:t>https://cutt.ly/p8seucq</w:t>
              </w:r>
            </w:hyperlink>
            <w:r w:rsidRPr="00EE08A0">
              <w:rPr>
                <w:rFonts w:eastAsiaTheme="minorEastAsia" w:cstheme="minorHAnsi"/>
                <w:color w:val="000000" w:themeColor="text1"/>
                <w:sz w:val="20"/>
                <w:szCs w:val="20"/>
              </w:rPr>
              <w:t xml:space="preserve"> </w:t>
            </w:r>
          </w:p>
          <w:p w14:paraId="211B92C7" w14:textId="32B34613" w:rsidR="46FF22EC" w:rsidRPr="00EE08A0" w:rsidRDefault="46FF22EC" w:rsidP="00EE08A0">
            <w:pPr>
              <w:spacing w:after="0" w:line="240" w:lineRule="auto"/>
              <w:jc w:val="both"/>
              <w:rPr>
                <w:rFonts w:eastAsiaTheme="minorEastAsia" w:cstheme="minorHAnsi"/>
                <w:color w:val="000000" w:themeColor="text1"/>
                <w:sz w:val="20"/>
                <w:szCs w:val="20"/>
              </w:rPr>
            </w:pPr>
          </w:p>
        </w:tc>
        <w:tc>
          <w:tcPr>
            <w:tcW w:w="945" w:type="dxa"/>
          </w:tcPr>
          <w:p w14:paraId="429294D5" w14:textId="7A0C067A" w:rsidR="46FF22EC" w:rsidRPr="00EE08A0" w:rsidRDefault="46FF22EC" w:rsidP="00EE08A0">
            <w:pPr>
              <w:spacing w:after="0" w:line="240" w:lineRule="auto"/>
              <w:jc w:val="both"/>
              <w:rPr>
                <w:rFonts w:eastAsiaTheme="minorEastAsia" w:cstheme="minorHAnsi"/>
                <w:color w:val="000000" w:themeColor="text1"/>
                <w:sz w:val="20"/>
                <w:szCs w:val="20"/>
              </w:rPr>
            </w:pPr>
            <w:r w:rsidRPr="00EE08A0">
              <w:rPr>
                <w:rFonts w:eastAsiaTheme="minorEastAsia" w:cstheme="minorHAnsi"/>
                <w:color w:val="000000" w:themeColor="text1"/>
                <w:sz w:val="20"/>
                <w:szCs w:val="20"/>
              </w:rPr>
              <w:t>Document</w:t>
            </w:r>
          </w:p>
        </w:tc>
        <w:tc>
          <w:tcPr>
            <w:tcW w:w="1935" w:type="dxa"/>
          </w:tcPr>
          <w:p w14:paraId="64B797B1" w14:textId="3745A7C2" w:rsidR="46FF22EC" w:rsidRPr="00EE08A0" w:rsidRDefault="46FF22EC" w:rsidP="00EE08A0">
            <w:pPr>
              <w:spacing w:after="0" w:line="240" w:lineRule="auto"/>
              <w:rPr>
                <w:rFonts w:eastAsiaTheme="minorEastAsia" w:cstheme="minorHAnsi"/>
                <w:color w:val="000000" w:themeColor="text1"/>
                <w:sz w:val="20"/>
                <w:szCs w:val="20"/>
              </w:rPr>
            </w:pPr>
            <w:r w:rsidRPr="00EE08A0">
              <w:rPr>
                <w:rFonts w:eastAsiaTheme="minorEastAsia" w:cstheme="minorHAnsi"/>
                <w:color w:val="000000" w:themeColor="text1"/>
                <w:sz w:val="20"/>
                <w:szCs w:val="20"/>
              </w:rPr>
              <w:t>No</w:t>
            </w:r>
          </w:p>
        </w:tc>
      </w:tr>
    </w:tbl>
    <w:p w14:paraId="1A748266" w14:textId="77777777" w:rsidR="001714F3" w:rsidRDefault="001714F3" w:rsidP="001714F3">
      <w:pPr>
        <w:spacing w:after="120"/>
        <w:jc w:val="both"/>
        <w:rPr>
          <w:rFonts w:ascii="Arial" w:hAnsi="Arial" w:cs="Arial"/>
          <w:i/>
          <w:iCs/>
          <w:sz w:val="20"/>
          <w:szCs w:val="20"/>
        </w:rPr>
      </w:pPr>
    </w:p>
    <w:p w14:paraId="054E6A7C" w14:textId="0F7DFE6E" w:rsidR="001714F3" w:rsidRDefault="008E5812" w:rsidP="00AB4868">
      <w:pPr>
        <w:pStyle w:val="Heading1"/>
        <w:numPr>
          <w:ilvl w:val="0"/>
          <w:numId w:val="18"/>
        </w:numPr>
        <w:rPr>
          <w:rFonts w:cs="Arial"/>
          <w:b w:val="0"/>
          <w:bCs w:val="0"/>
          <w:sz w:val="24"/>
          <w:szCs w:val="24"/>
        </w:rPr>
      </w:pPr>
      <w:r w:rsidRPr="16B99B24">
        <w:rPr>
          <w:sz w:val="24"/>
          <w:szCs w:val="24"/>
          <w:lang w:val="en-GB"/>
        </w:rPr>
        <w:t>C</w:t>
      </w:r>
      <w:proofErr w:type="spellStart"/>
      <w:r w:rsidR="001714F3" w:rsidRPr="16B99B24">
        <w:rPr>
          <w:sz w:val="24"/>
          <w:szCs w:val="24"/>
        </w:rPr>
        <w:t>ommunications</w:t>
      </w:r>
      <w:proofErr w:type="spellEnd"/>
      <w:r w:rsidR="001714F3" w:rsidRPr="16B99B24">
        <w:rPr>
          <w:sz w:val="24"/>
          <w:szCs w:val="24"/>
        </w:rPr>
        <w:t xml:space="preserve"> materials</w:t>
      </w:r>
      <w:r w:rsidR="001714F3" w:rsidRPr="16B99B24">
        <w:rPr>
          <w:lang w:val="en-GB"/>
        </w:rPr>
        <w:t xml:space="preserve"> </w:t>
      </w:r>
      <w:r w:rsidR="001714F3" w:rsidRPr="16B99B24">
        <w:rPr>
          <w:rFonts w:cs="Arial"/>
          <w:b w:val="0"/>
          <w:bCs w:val="0"/>
          <w:sz w:val="24"/>
          <w:szCs w:val="24"/>
        </w:rPr>
        <w:t xml:space="preserve"> </w:t>
      </w:r>
    </w:p>
    <w:p w14:paraId="572760B9" w14:textId="6FFE5BA9" w:rsidR="002857DD" w:rsidRDefault="002857DD" w:rsidP="4658F793">
      <w:pPr>
        <w:pStyle w:val="ListParagraph"/>
        <w:spacing w:after="120"/>
        <w:jc w:val="both"/>
        <w:rPr>
          <w:strike/>
          <w:lang w:val="en-GB"/>
        </w:rPr>
      </w:pPr>
    </w:p>
    <w:p w14:paraId="1B4E6113" w14:textId="67F96849" w:rsidR="0014508E" w:rsidRPr="0014508E" w:rsidRDefault="3E08A0F0" w:rsidP="4658F793">
      <w:pPr>
        <w:pStyle w:val="ListParagraph"/>
        <w:spacing w:after="120"/>
        <w:ind w:left="360"/>
        <w:jc w:val="both"/>
        <w:rPr>
          <w:rFonts w:ascii="Arial" w:hAnsi="Arial" w:cs="Arial"/>
          <w:i/>
          <w:iCs/>
          <w:sz w:val="20"/>
          <w:szCs w:val="20"/>
        </w:rPr>
      </w:pPr>
      <w:r w:rsidRPr="4658F793">
        <w:rPr>
          <w:rFonts w:ascii="Arial" w:hAnsi="Arial" w:cs="Arial"/>
          <w:i/>
          <w:iCs/>
          <w:sz w:val="20"/>
          <w:szCs w:val="20"/>
        </w:rPr>
        <w:t>Please list</w:t>
      </w:r>
      <w:r w:rsidR="0014508E" w:rsidRPr="4658F793">
        <w:rPr>
          <w:rFonts w:ascii="Arial" w:hAnsi="Arial" w:cs="Arial"/>
          <w:i/>
          <w:iCs/>
          <w:sz w:val="20"/>
          <w:szCs w:val="20"/>
        </w:rPr>
        <w:t xml:space="preserve"> the type of communications material us</w:t>
      </w:r>
      <w:r w:rsidR="00A403A7" w:rsidRPr="4658F793">
        <w:rPr>
          <w:rFonts w:ascii="Arial" w:hAnsi="Arial" w:cs="Arial"/>
          <w:i/>
          <w:iCs/>
          <w:sz w:val="20"/>
          <w:szCs w:val="20"/>
        </w:rPr>
        <w:t>ed</w:t>
      </w:r>
      <w:r w:rsidR="0014508E" w:rsidRPr="4658F793">
        <w:rPr>
          <w:rFonts w:ascii="Arial" w:hAnsi="Arial" w:cs="Arial"/>
          <w:i/>
          <w:iCs/>
          <w:sz w:val="20"/>
          <w:szCs w:val="20"/>
        </w:rPr>
        <w:t xml:space="preserve"> </w:t>
      </w:r>
      <w:r w:rsidR="00A403A7" w:rsidRPr="4658F793">
        <w:rPr>
          <w:rFonts w:ascii="Arial" w:hAnsi="Arial" w:cs="Arial"/>
          <w:i/>
          <w:iCs/>
          <w:sz w:val="20"/>
          <w:szCs w:val="20"/>
        </w:rPr>
        <w:t xml:space="preserve">in </w:t>
      </w:r>
      <w:r w:rsidR="0014508E" w:rsidRPr="4658F793">
        <w:rPr>
          <w:rFonts w:ascii="Arial" w:hAnsi="Arial" w:cs="Arial"/>
          <w:i/>
          <w:iCs/>
          <w:sz w:val="20"/>
          <w:szCs w:val="20"/>
        </w:rPr>
        <w:t>the table below.</w:t>
      </w:r>
    </w:p>
    <w:p w14:paraId="35A1D737" w14:textId="77777777" w:rsidR="00377743" w:rsidRPr="00D76914" w:rsidRDefault="00377743" w:rsidP="03B3A78E">
      <w:pPr>
        <w:pStyle w:val="ListParagraph"/>
        <w:spacing w:after="120"/>
        <w:ind w:left="1080"/>
        <w:jc w:val="both"/>
        <w:rPr>
          <w:sz w:val="20"/>
          <w:szCs w:val="20"/>
        </w:rPr>
      </w:pPr>
    </w:p>
    <w:tbl>
      <w:tblPr>
        <w:tblStyle w:val="TableGrid"/>
        <w:tblW w:w="0" w:type="auto"/>
        <w:tblInd w:w="360" w:type="dxa"/>
        <w:tblLayout w:type="fixed"/>
        <w:tblLook w:val="04A0" w:firstRow="1" w:lastRow="0" w:firstColumn="1" w:lastColumn="0" w:noHBand="0" w:noVBand="1"/>
        <w:tblCaption w:val="Knowledge and Communications Products"/>
      </w:tblPr>
      <w:tblGrid>
        <w:gridCol w:w="1903"/>
        <w:gridCol w:w="1276"/>
        <w:gridCol w:w="992"/>
        <w:gridCol w:w="1418"/>
        <w:gridCol w:w="1701"/>
        <w:gridCol w:w="1134"/>
      </w:tblGrid>
      <w:tr w:rsidR="00412FB7" w:rsidRPr="000064CB" w14:paraId="2A8D3916" w14:textId="77777777" w:rsidTr="0D75AA6A">
        <w:trPr>
          <w:tblHeader/>
        </w:trPr>
        <w:tc>
          <w:tcPr>
            <w:tcW w:w="1903" w:type="dxa"/>
          </w:tcPr>
          <w:p w14:paraId="1CCA1719" w14:textId="77777777" w:rsidR="00412FB7" w:rsidRPr="000064CB" w:rsidRDefault="00412FB7" w:rsidP="000064CB">
            <w:pPr>
              <w:spacing w:after="0" w:line="240" w:lineRule="auto"/>
              <w:jc w:val="both"/>
              <w:rPr>
                <w:rFonts w:cstheme="minorHAnsi"/>
                <w:b/>
                <w:sz w:val="20"/>
                <w:szCs w:val="20"/>
              </w:rPr>
            </w:pPr>
            <w:r w:rsidRPr="000064CB">
              <w:rPr>
                <w:rFonts w:cstheme="minorHAnsi"/>
                <w:b/>
                <w:sz w:val="20"/>
                <w:szCs w:val="20"/>
              </w:rPr>
              <w:t>Name of Product</w:t>
            </w:r>
          </w:p>
        </w:tc>
        <w:tc>
          <w:tcPr>
            <w:tcW w:w="1276" w:type="dxa"/>
          </w:tcPr>
          <w:p w14:paraId="0FE4E3D1" w14:textId="77777777" w:rsidR="00412FB7" w:rsidRPr="000064CB" w:rsidRDefault="00412FB7" w:rsidP="000064CB">
            <w:pPr>
              <w:spacing w:after="0" w:line="240" w:lineRule="auto"/>
              <w:jc w:val="both"/>
              <w:rPr>
                <w:rFonts w:cstheme="minorHAnsi"/>
                <w:b/>
                <w:sz w:val="20"/>
                <w:szCs w:val="20"/>
              </w:rPr>
            </w:pPr>
            <w:r w:rsidRPr="000064CB">
              <w:rPr>
                <w:rFonts w:cstheme="minorHAnsi"/>
                <w:b/>
                <w:sz w:val="20"/>
                <w:szCs w:val="20"/>
              </w:rPr>
              <w:t>Type of Product (Toolkit, Video, Poster, publication etc.)</w:t>
            </w:r>
          </w:p>
        </w:tc>
        <w:tc>
          <w:tcPr>
            <w:tcW w:w="992" w:type="dxa"/>
          </w:tcPr>
          <w:p w14:paraId="5B047236" w14:textId="77777777" w:rsidR="00412FB7" w:rsidRPr="000064CB" w:rsidRDefault="00412FB7" w:rsidP="000064CB">
            <w:pPr>
              <w:spacing w:after="0" w:line="240" w:lineRule="auto"/>
              <w:jc w:val="both"/>
              <w:rPr>
                <w:rFonts w:cstheme="minorHAnsi"/>
                <w:b/>
                <w:sz w:val="20"/>
                <w:szCs w:val="20"/>
              </w:rPr>
            </w:pPr>
            <w:r w:rsidRPr="000064CB">
              <w:rPr>
                <w:rFonts w:cstheme="minorHAnsi"/>
                <w:b/>
                <w:sz w:val="20"/>
                <w:szCs w:val="20"/>
              </w:rPr>
              <w:t>Purpose</w:t>
            </w:r>
          </w:p>
        </w:tc>
        <w:tc>
          <w:tcPr>
            <w:tcW w:w="1418" w:type="dxa"/>
          </w:tcPr>
          <w:p w14:paraId="549E5EAD" w14:textId="72E4FB48" w:rsidR="00412FB7" w:rsidRPr="000064CB" w:rsidRDefault="00412FB7" w:rsidP="000064CB">
            <w:pPr>
              <w:spacing w:after="0" w:line="240" w:lineRule="auto"/>
              <w:jc w:val="both"/>
              <w:rPr>
                <w:rFonts w:cstheme="minorHAnsi"/>
                <w:b/>
                <w:bCs/>
                <w:sz w:val="20"/>
                <w:szCs w:val="20"/>
              </w:rPr>
            </w:pPr>
            <w:r w:rsidRPr="000064CB">
              <w:rPr>
                <w:rFonts w:cstheme="minorHAnsi"/>
                <w:b/>
                <w:bCs/>
                <w:sz w:val="20"/>
                <w:szCs w:val="20"/>
              </w:rPr>
              <w:t>Dissemination (social media platforms)</w:t>
            </w:r>
          </w:p>
        </w:tc>
        <w:tc>
          <w:tcPr>
            <w:tcW w:w="1701" w:type="dxa"/>
          </w:tcPr>
          <w:p w14:paraId="6725BB67" w14:textId="77777777" w:rsidR="00412FB7" w:rsidRPr="000064CB" w:rsidRDefault="00412FB7" w:rsidP="000064CB">
            <w:pPr>
              <w:spacing w:after="0" w:line="240" w:lineRule="auto"/>
              <w:jc w:val="both"/>
              <w:rPr>
                <w:rFonts w:cstheme="minorHAnsi"/>
                <w:b/>
                <w:sz w:val="20"/>
                <w:szCs w:val="20"/>
              </w:rPr>
            </w:pPr>
            <w:r w:rsidRPr="000064CB">
              <w:rPr>
                <w:rFonts w:cstheme="minorHAnsi"/>
                <w:b/>
                <w:sz w:val="20"/>
                <w:szCs w:val="20"/>
              </w:rPr>
              <w:t>Links/ Attachments</w:t>
            </w:r>
          </w:p>
          <w:p w14:paraId="071268EC" w14:textId="77777777" w:rsidR="00412FB7" w:rsidRPr="000064CB" w:rsidRDefault="00412FB7" w:rsidP="000064CB">
            <w:pPr>
              <w:spacing w:after="0" w:line="240" w:lineRule="auto"/>
              <w:rPr>
                <w:rFonts w:cstheme="minorHAnsi"/>
                <w:b/>
                <w:sz w:val="20"/>
                <w:szCs w:val="20"/>
              </w:rPr>
            </w:pPr>
          </w:p>
          <w:p w14:paraId="5AA3039D" w14:textId="2D934D8A" w:rsidR="00412FB7" w:rsidRPr="000064CB" w:rsidRDefault="00412FB7" w:rsidP="000064CB">
            <w:pPr>
              <w:spacing w:after="0" w:line="240" w:lineRule="auto"/>
              <w:rPr>
                <w:rFonts w:cstheme="minorHAnsi"/>
                <w:sz w:val="20"/>
                <w:szCs w:val="20"/>
              </w:rPr>
            </w:pPr>
          </w:p>
        </w:tc>
        <w:tc>
          <w:tcPr>
            <w:tcW w:w="1134" w:type="dxa"/>
          </w:tcPr>
          <w:p w14:paraId="3ACE8609" w14:textId="77777777" w:rsidR="00412FB7" w:rsidRPr="000064CB" w:rsidRDefault="00412FB7" w:rsidP="000064CB">
            <w:pPr>
              <w:spacing w:after="0" w:line="240" w:lineRule="auto"/>
              <w:jc w:val="both"/>
              <w:rPr>
                <w:rFonts w:cstheme="minorHAnsi"/>
                <w:b/>
                <w:sz w:val="20"/>
                <w:szCs w:val="20"/>
              </w:rPr>
            </w:pPr>
            <w:r w:rsidRPr="000064CB">
              <w:rPr>
                <w:rFonts w:cstheme="minorHAnsi"/>
                <w:b/>
                <w:sz w:val="20"/>
                <w:szCs w:val="20"/>
              </w:rPr>
              <w:t>Language</w:t>
            </w:r>
          </w:p>
        </w:tc>
      </w:tr>
      <w:tr w:rsidR="00412FB7" w:rsidRPr="000064CB" w14:paraId="3504CBE0" w14:textId="77777777" w:rsidTr="0D75AA6A">
        <w:tc>
          <w:tcPr>
            <w:tcW w:w="1903" w:type="dxa"/>
          </w:tcPr>
          <w:p w14:paraId="139E1723" w14:textId="77777777" w:rsidR="00412FB7" w:rsidRPr="000064CB" w:rsidRDefault="00412FB7" w:rsidP="000064CB">
            <w:pPr>
              <w:spacing w:after="0" w:line="240" w:lineRule="auto"/>
              <w:jc w:val="both"/>
              <w:rPr>
                <w:rFonts w:cstheme="minorHAnsi"/>
                <w:sz w:val="20"/>
                <w:szCs w:val="20"/>
              </w:rPr>
            </w:pPr>
            <w:r w:rsidRPr="000064CB">
              <w:rPr>
                <w:rFonts w:cstheme="minorHAnsi"/>
                <w:sz w:val="20"/>
                <w:szCs w:val="20"/>
              </w:rPr>
              <w:t xml:space="preserve">Information brochure of the Ombudsperson’s Office on addressing the needs of women </w:t>
            </w:r>
            <w:r w:rsidRPr="000064CB">
              <w:rPr>
                <w:rFonts w:cstheme="minorHAnsi"/>
                <w:sz w:val="20"/>
                <w:szCs w:val="20"/>
              </w:rPr>
              <w:lastRenderedPageBreak/>
              <w:t>with disabilities in the humanitarian response</w:t>
            </w:r>
          </w:p>
          <w:p w14:paraId="06D3C94D" w14:textId="5E9F68A5" w:rsidR="00412FB7" w:rsidRPr="000064CB" w:rsidRDefault="00412FB7" w:rsidP="000064CB">
            <w:pPr>
              <w:spacing w:after="0" w:line="240" w:lineRule="auto"/>
              <w:rPr>
                <w:rFonts w:cstheme="minorHAnsi"/>
                <w:sz w:val="20"/>
                <w:szCs w:val="20"/>
              </w:rPr>
            </w:pPr>
          </w:p>
        </w:tc>
        <w:tc>
          <w:tcPr>
            <w:tcW w:w="1276" w:type="dxa"/>
          </w:tcPr>
          <w:p w14:paraId="05DE4D51" w14:textId="3A276741" w:rsidR="00412FB7" w:rsidRPr="000064CB" w:rsidRDefault="00412FB7" w:rsidP="000064CB">
            <w:pPr>
              <w:spacing w:after="0" w:line="240" w:lineRule="auto"/>
              <w:rPr>
                <w:rFonts w:cstheme="minorHAnsi"/>
                <w:sz w:val="20"/>
                <w:szCs w:val="20"/>
              </w:rPr>
            </w:pPr>
            <w:r w:rsidRPr="000064CB">
              <w:rPr>
                <w:rFonts w:cstheme="minorHAnsi"/>
                <w:sz w:val="20"/>
                <w:szCs w:val="20"/>
              </w:rPr>
              <w:lastRenderedPageBreak/>
              <w:t>brochure</w:t>
            </w:r>
          </w:p>
        </w:tc>
        <w:tc>
          <w:tcPr>
            <w:tcW w:w="992" w:type="dxa"/>
          </w:tcPr>
          <w:p w14:paraId="3C48D4B3" w14:textId="158ADDD2" w:rsidR="00412FB7" w:rsidRPr="000064CB" w:rsidRDefault="00412FB7" w:rsidP="000064CB">
            <w:pPr>
              <w:spacing w:after="0" w:line="240" w:lineRule="auto"/>
              <w:rPr>
                <w:rFonts w:cstheme="minorHAnsi"/>
                <w:sz w:val="20"/>
                <w:szCs w:val="20"/>
              </w:rPr>
            </w:pPr>
          </w:p>
        </w:tc>
        <w:tc>
          <w:tcPr>
            <w:tcW w:w="1418" w:type="dxa"/>
          </w:tcPr>
          <w:p w14:paraId="51149A50" w14:textId="192416C4" w:rsidR="00412FB7" w:rsidRPr="000064CB" w:rsidRDefault="00412FB7" w:rsidP="000064CB">
            <w:pPr>
              <w:spacing w:after="0" w:line="240" w:lineRule="auto"/>
              <w:rPr>
                <w:rFonts w:cstheme="minorHAnsi"/>
                <w:sz w:val="20"/>
                <w:szCs w:val="20"/>
              </w:rPr>
            </w:pPr>
          </w:p>
        </w:tc>
        <w:tc>
          <w:tcPr>
            <w:tcW w:w="1701" w:type="dxa"/>
          </w:tcPr>
          <w:p w14:paraId="1E70CD40" w14:textId="568DCDFC" w:rsidR="00412FB7" w:rsidRPr="000064CB" w:rsidRDefault="00412FB7" w:rsidP="000064CB">
            <w:pPr>
              <w:spacing w:after="0" w:line="240" w:lineRule="auto"/>
              <w:rPr>
                <w:rFonts w:cstheme="minorHAnsi"/>
                <w:sz w:val="20"/>
                <w:szCs w:val="20"/>
              </w:rPr>
            </w:pPr>
          </w:p>
        </w:tc>
        <w:tc>
          <w:tcPr>
            <w:tcW w:w="1134" w:type="dxa"/>
          </w:tcPr>
          <w:p w14:paraId="687ED016" w14:textId="39178847" w:rsidR="00412FB7" w:rsidRPr="000064CB" w:rsidRDefault="00412FB7" w:rsidP="000064CB">
            <w:pPr>
              <w:spacing w:after="0" w:line="240" w:lineRule="auto"/>
              <w:rPr>
                <w:rFonts w:cstheme="minorHAnsi"/>
                <w:sz w:val="20"/>
                <w:szCs w:val="20"/>
              </w:rPr>
            </w:pPr>
            <w:r w:rsidRPr="000064CB">
              <w:rPr>
                <w:rFonts w:cstheme="minorHAnsi"/>
                <w:sz w:val="20"/>
                <w:szCs w:val="20"/>
              </w:rPr>
              <w:t>Ukrainian</w:t>
            </w:r>
          </w:p>
        </w:tc>
      </w:tr>
      <w:tr w:rsidR="00412FB7" w:rsidRPr="000064CB" w14:paraId="03945583" w14:textId="77777777" w:rsidTr="0D75AA6A">
        <w:tc>
          <w:tcPr>
            <w:tcW w:w="1903" w:type="dxa"/>
          </w:tcPr>
          <w:p w14:paraId="140E0FB1" w14:textId="08A70D64" w:rsidR="00412FB7" w:rsidRPr="000064CB" w:rsidRDefault="00412FB7" w:rsidP="000064CB">
            <w:pPr>
              <w:spacing w:after="0" w:line="240" w:lineRule="auto"/>
              <w:rPr>
                <w:rFonts w:cstheme="minorHAnsi"/>
                <w:sz w:val="20"/>
                <w:szCs w:val="20"/>
              </w:rPr>
            </w:pPr>
            <w:r w:rsidRPr="000064CB">
              <w:rPr>
                <w:rFonts w:cstheme="minorHAnsi"/>
                <w:sz w:val="20"/>
                <w:szCs w:val="20"/>
              </w:rPr>
              <w:t xml:space="preserve">An article in the largest </w:t>
            </w:r>
            <w:proofErr w:type="spellStart"/>
            <w:r w:rsidRPr="000064CB">
              <w:rPr>
                <w:rFonts w:cstheme="minorHAnsi"/>
                <w:sz w:val="20"/>
                <w:szCs w:val="20"/>
              </w:rPr>
              <w:t>femmedia</w:t>
            </w:r>
            <w:proofErr w:type="spellEnd"/>
            <w:r w:rsidRPr="000064CB">
              <w:rPr>
                <w:rFonts w:cstheme="minorHAnsi"/>
                <w:sz w:val="20"/>
                <w:szCs w:val="20"/>
              </w:rPr>
              <w:t xml:space="preserve"> in Ukraine, </w:t>
            </w:r>
            <w:proofErr w:type="spellStart"/>
            <w:r w:rsidRPr="000064CB">
              <w:rPr>
                <w:rFonts w:cstheme="minorHAnsi"/>
                <w:sz w:val="20"/>
                <w:szCs w:val="20"/>
              </w:rPr>
              <w:t>Wonderzine</w:t>
            </w:r>
            <w:proofErr w:type="spellEnd"/>
          </w:p>
        </w:tc>
        <w:tc>
          <w:tcPr>
            <w:tcW w:w="1276" w:type="dxa"/>
          </w:tcPr>
          <w:p w14:paraId="7A7CBF6E" w14:textId="18EAF804" w:rsidR="00412FB7" w:rsidRPr="000064CB" w:rsidRDefault="00412FB7" w:rsidP="000064CB">
            <w:pPr>
              <w:spacing w:after="0" w:line="240" w:lineRule="auto"/>
              <w:rPr>
                <w:rFonts w:cstheme="minorHAnsi"/>
                <w:sz w:val="20"/>
                <w:szCs w:val="20"/>
              </w:rPr>
            </w:pPr>
            <w:r w:rsidRPr="000064CB">
              <w:rPr>
                <w:rFonts w:cstheme="minorHAnsi"/>
                <w:sz w:val="20"/>
                <w:szCs w:val="20"/>
              </w:rPr>
              <w:t>article</w:t>
            </w:r>
          </w:p>
        </w:tc>
        <w:tc>
          <w:tcPr>
            <w:tcW w:w="992" w:type="dxa"/>
          </w:tcPr>
          <w:p w14:paraId="1EC8DFC4" w14:textId="0007726C" w:rsidR="00412FB7" w:rsidRPr="000064CB" w:rsidRDefault="00412FB7" w:rsidP="000064CB">
            <w:pPr>
              <w:spacing w:after="0" w:line="240" w:lineRule="auto"/>
              <w:rPr>
                <w:rFonts w:cstheme="minorHAnsi"/>
                <w:sz w:val="20"/>
                <w:szCs w:val="20"/>
              </w:rPr>
            </w:pPr>
          </w:p>
        </w:tc>
        <w:tc>
          <w:tcPr>
            <w:tcW w:w="1418" w:type="dxa"/>
          </w:tcPr>
          <w:p w14:paraId="1B3D1EF9" w14:textId="5A0217AB" w:rsidR="00412FB7" w:rsidRPr="000064CB" w:rsidRDefault="00412FB7" w:rsidP="000064CB">
            <w:pPr>
              <w:spacing w:after="0" w:line="240" w:lineRule="auto"/>
              <w:rPr>
                <w:rFonts w:cstheme="minorHAnsi"/>
                <w:sz w:val="20"/>
                <w:szCs w:val="20"/>
              </w:rPr>
            </w:pPr>
            <w:r w:rsidRPr="000064CB">
              <w:rPr>
                <w:rFonts w:cstheme="minorHAnsi"/>
                <w:sz w:val="20"/>
                <w:szCs w:val="20"/>
              </w:rPr>
              <w:t>Facebook and website</w:t>
            </w:r>
          </w:p>
        </w:tc>
        <w:tc>
          <w:tcPr>
            <w:tcW w:w="1701" w:type="dxa"/>
          </w:tcPr>
          <w:p w14:paraId="12D9F5D9" w14:textId="2FD66436" w:rsidR="00412FB7" w:rsidRPr="000064CB" w:rsidRDefault="00412FB7" w:rsidP="000064CB">
            <w:pPr>
              <w:spacing w:after="0" w:line="240" w:lineRule="auto"/>
              <w:rPr>
                <w:rFonts w:cstheme="minorHAnsi"/>
                <w:sz w:val="20"/>
                <w:szCs w:val="20"/>
              </w:rPr>
            </w:pPr>
          </w:p>
        </w:tc>
        <w:tc>
          <w:tcPr>
            <w:tcW w:w="1134" w:type="dxa"/>
          </w:tcPr>
          <w:p w14:paraId="4EB952EF" w14:textId="7068A200" w:rsidR="00412FB7" w:rsidRPr="000064CB" w:rsidRDefault="00412FB7" w:rsidP="000064CB">
            <w:pPr>
              <w:spacing w:after="0" w:line="240" w:lineRule="auto"/>
              <w:rPr>
                <w:rFonts w:cstheme="minorHAnsi"/>
                <w:sz w:val="20"/>
                <w:szCs w:val="20"/>
              </w:rPr>
            </w:pPr>
            <w:r w:rsidRPr="000064CB">
              <w:rPr>
                <w:rFonts w:cstheme="minorHAnsi"/>
                <w:sz w:val="20"/>
                <w:szCs w:val="20"/>
              </w:rPr>
              <w:t>Ukrainian</w:t>
            </w:r>
          </w:p>
        </w:tc>
      </w:tr>
      <w:tr w:rsidR="00412FB7" w:rsidRPr="000064CB" w14:paraId="49229CE1" w14:textId="77777777" w:rsidTr="0D75AA6A">
        <w:tc>
          <w:tcPr>
            <w:tcW w:w="1903" w:type="dxa"/>
          </w:tcPr>
          <w:p w14:paraId="6CA1377D" w14:textId="70DB16CC"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Printing branded materials</w:t>
            </w:r>
            <w:r w:rsidRPr="000064CB">
              <w:rPr>
                <w:rStyle w:val="normaltextrun"/>
                <w:rFonts w:cstheme="minorHAnsi"/>
                <w:sz w:val="20"/>
                <w:szCs w:val="20"/>
              </w:rPr>
              <w:t>…]</w:t>
            </w:r>
            <w:r w:rsidRPr="000064CB">
              <w:rPr>
                <w:rStyle w:val="eop"/>
                <w:rFonts w:cstheme="minorHAnsi"/>
                <w:sz w:val="20"/>
                <w:szCs w:val="20"/>
              </w:rPr>
              <w:t> </w:t>
            </w:r>
          </w:p>
        </w:tc>
        <w:tc>
          <w:tcPr>
            <w:tcW w:w="1276" w:type="dxa"/>
          </w:tcPr>
          <w:p w14:paraId="7FDA9963" w14:textId="200695A2"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 xml:space="preserve">Posters, rollups, leaflets, notebooks for medical recipes, uniform for </w:t>
            </w:r>
            <w:proofErr w:type="spellStart"/>
            <w:r w:rsidRPr="000064CB">
              <w:rPr>
                <w:rStyle w:val="normaltextrun"/>
                <w:rFonts w:cstheme="minorHAnsi"/>
                <w:color w:val="881798"/>
                <w:sz w:val="20"/>
                <w:szCs w:val="20"/>
                <w:u w:val="single"/>
              </w:rPr>
              <w:t>madical</w:t>
            </w:r>
            <w:proofErr w:type="spellEnd"/>
            <w:r w:rsidRPr="000064CB">
              <w:rPr>
                <w:rStyle w:val="normaltextrun"/>
                <w:rFonts w:cstheme="minorHAnsi"/>
                <w:color w:val="881798"/>
                <w:sz w:val="20"/>
                <w:szCs w:val="20"/>
                <w:u w:val="single"/>
              </w:rPr>
              <w:t xml:space="preserve"> staff </w:t>
            </w:r>
            <w:proofErr w:type="spellStart"/>
            <w:r w:rsidRPr="000064CB">
              <w:rPr>
                <w:rStyle w:val="normaltextrun"/>
                <w:rFonts w:cstheme="minorHAnsi"/>
                <w:color w:val="881798"/>
                <w:sz w:val="20"/>
                <w:szCs w:val="20"/>
                <w:u w:val="single"/>
              </w:rPr>
              <w:t>ets</w:t>
            </w:r>
            <w:proofErr w:type="spellEnd"/>
            <w:r w:rsidRPr="000064CB">
              <w:rPr>
                <w:rStyle w:val="normaltextrun"/>
                <w:rFonts w:cstheme="minorHAnsi"/>
                <w:color w:val="881798"/>
                <w:sz w:val="20"/>
                <w:szCs w:val="20"/>
                <w:u w:val="single"/>
              </w:rPr>
              <w:t>.</w:t>
            </w:r>
            <w:r w:rsidRPr="000064CB">
              <w:rPr>
                <w:rStyle w:val="normaltextrun"/>
                <w:rFonts w:cstheme="minorHAnsi"/>
                <w:sz w:val="20"/>
                <w:szCs w:val="20"/>
              </w:rPr>
              <w:t>…]</w:t>
            </w:r>
            <w:r w:rsidRPr="000064CB">
              <w:rPr>
                <w:rStyle w:val="eop"/>
                <w:rFonts w:cstheme="minorHAnsi"/>
                <w:sz w:val="20"/>
                <w:szCs w:val="20"/>
              </w:rPr>
              <w:t> </w:t>
            </w:r>
          </w:p>
        </w:tc>
        <w:tc>
          <w:tcPr>
            <w:tcW w:w="992" w:type="dxa"/>
          </w:tcPr>
          <w:p w14:paraId="37A735B4" w14:textId="77777777" w:rsidR="00412FB7" w:rsidRPr="000064CB" w:rsidRDefault="00412FB7" w:rsidP="000064CB">
            <w:pPr>
              <w:pStyle w:val="paragraph"/>
              <w:spacing w:before="0" w:beforeAutospacing="0" w:after="0" w:afterAutospacing="0"/>
              <w:textAlignment w:val="baseline"/>
              <w:divId w:val="585071600"/>
              <w:rPr>
                <w:rFonts w:asciiTheme="minorHAnsi" w:hAnsiTheme="minorHAnsi" w:cstheme="minorHAnsi"/>
                <w:sz w:val="20"/>
                <w:szCs w:val="20"/>
              </w:rPr>
            </w:pPr>
            <w:r w:rsidRPr="000064CB">
              <w:rPr>
                <w:rStyle w:val="normaltextrun"/>
                <w:rFonts w:asciiTheme="minorHAnsi" w:hAnsiTheme="minorHAnsi" w:cstheme="minorHAnsi"/>
                <w:sz w:val="20"/>
                <w:szCs w:val="20"/>
                <w:lang w:val="en-US"/>
              </w:rPr>
              <w:t>[</w:t>
            </w:r>
            <w:r w:rsidRPr="000064CB">
              <w:rPr>
                <w:rStyle w:val="normaltextrun"/>
                <w:rFonts w:asciiTheme="minorHAnsi" w:hAnsiTheme="minorHAnsi" w:cstheme="minorHAnsi"/>
                <w:color w:val="881798"/>
                <w:sz w:val="20"/>
                <w:szCs w:val="20"/>
                <w:u w:val="single"/>
                <w:lang w:val="en-US"/>
              </w:rPr>
              <w:t>To inform about cervices for women with disabilities</w:t>
            </w:r>
            <w:r w:rsidRPr="000064CB">
              <w:rPr>
                <w:rStyle w:val="eop"/>
                <w:rFonts w:asciiTheme="minorHAnsi" w:hAnsiTheme="minorHAnsi" w:cstheme="minorHAnsi"/>
                <w:sz w:val="20"/>
                <w:szCs w:val="20"/>
              </w:rPr>
              <w:t> </w:t>
            </w:r>
          </w:p>
          <w:p w14:paraId="003B6939" w14:textId="24C409AB"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 </w:t>
            </w:r>
            <w:r w:rsidRPr="000064CB">
              <w:rPr>
                <w:rStyle w:val="normaltextrun"/>
                <w:rFonts w:cstheme="minorHAnsi"/>
                <w:sz w:val="20"/>
                <w:szCs w:val="20"/>
              </w:rPr>
              <w:t>…]</w:t>
            </w:r>
            <w:r w:rsidRPr="000064CB">
              <w:rPr>
                <w:rStyle w:val="eop"/>
                <w:rFonts w:cstheme="minorHAnsi"/>
                <w:sz w:val="20"/>
                <w:szCs w:val="20"/>
              </w:rPr>
              <w:t> </w:t>
            </w:r>
          </w:p>
        </w:tc>
        <w:tc>
          <w:tcPr>
            <w:tcW w:w="1418" w:type="dxa"/>
          </w:tcPr>
          <w:p w14:paraId="024065BC" w14:textId="0FB39F58"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Via mobile clinics staff – in mobile clinics and medical facilities</w:t>
            </w:r>
            <w:r w:rsidRPr="000064CB">
              <w:rPr>
                <w:rStyle w:val="normaltextrun"/>
                <w:rFonts w:cstheme="minorHAnsi"/>
                <w:sz w:val="20"/>
                <w:szCs w:val="20"/>
              </w:rPr>
              <w:t>…]</w:t>
            </w:r>
            <w:r w:rsidRPr="000064CB">
              <w:rPr>
                <w:rStyle w:val="eop"/>
                <w:rFonts w:cstheme="minorHAnsi"/>
                <w:sz w:val="20"/>
                <w:szCs w:val="20"/>
              </w:rPr>
              <w:t> </w:t>
            </w:r>
          </w:p>
        </w:tc>
        <w:tc>
          <w:tcPr>
            <w:tcW w:w="1701" w:type="dxa"/>
          </w:tcPr>
          <w:p w14:paraId="7B8B8F59" w14:textId="78F4AB9D"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https://www.facebook.com/UNFPA.Ukraine/photos/a.237780396246110/6031666443524114</w:t>
            </w:r>
            <w:r w:rsidRPr="000064CB">
              <w:rPr>
                <w:rStyle w:val="normaltextrun"/>
                <w:rFonts w:cstheme="minorHAnsi"/>
                <w:sz w:val="20"/>
                <w:szCs w:val="20"/>
              </w:rPr>
              <w:t>…]</w:t>
            </w:r>
            <w:r w:rsidRPr="000064CB">
              <w:rPr>
                <w:rStyle w:val="eop"/>
                <w:rFonts w:cstheme="minorHAnsi"/>
                <w:sz w:val="20"/>
                <w:szCs w:val="20"/>
              </w:rPr>
              <w:t> </w:t>
            </w:r>
          </w:p>
        </w:tc>
        <w:tc>
          <w:tcPr>
            <w:tcW w:w="1134" w:type="dxa"/>
          </w:tcPr>
          <w:p w14:paraId="34073E6F" w14:textId="5D688C29"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proofErr w:type="spellStart"/>
            <w:r w:rsidRPr="000064CB">
              <w:rPr>
                <w:rStyle w:val="normaltextrun"/>
                <w:rFonts w:cstheme="minorHAnsi"/>
                <w:color w:val="881798"/>
                <w:sz w:val="20"/>
                <w:szCs w:val="20"/>
                <w:u w:val="single"/>
              </w:rPr>
              <w:t>Ukr</w:t>
            </w:r>
            <w:proofErr w:type="spellEnd"/>
            <w:r w:rsidRPr="000064CB">
              <w:rPr>
                <w:rStyle w:val="normaltextrun"/>
                <w:rFonts w:cstheme="minorHAnsi"/>
                <w:sz w:val="20"/>
                <w:szCs w:val="20"/>
              </w:rPr>
              <w:t>…]</w:t>
            </w:r>
            <w:r w:rsidRPr="000064CB">
              <w:rPr>
                <w:rStyle w:val="eop"/>
                <w:rFonts w:cstheme="minorHAnsi"/>
                <w:sz w:val="20"/>
                <w:szCs w:val="20"/>
              </w:rPr>
              <w:t> </w:t>
            </w:r>
          </w:p>
        </w:tc>
      </w:tr>
      <w:tr w:rsidR="00412FB7" w:rsidRPr="000064CB" w14:paraId="5DF09A5B" w14:textId="77777777" w:rsidTr="0D75AA6A">
        <w:trPr>
          <w:trHeight w:val="300"/>
        </w:trPr>
        <w:tc>
          <w:tcPr>
            <w:tcW w:w="1903" w:type="dxa"/>
          </w:tcPr>
          <w:p w14:paraId="51D768C9" w14:textId="3DE8861F"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Updates about activities within SRH surgeries operating</w:t>
            </w:r>
            <w:r w:rsidRPr="000064CB">
              <w:rPr>
                <w:rStyle w:val="normaltextrun"/>
                <w:rFonts w:cstheme="minorHAnsi"/>
                <w:sz w:val="20"/>
                <w:szCs w:val="20"/>
              </w:rPr>
              <w:t>…]</w:t>
            </w:r>
            <w:r w:rsidRPr="000064CB">
              <w:rPr>
                <w:rStyle w:val="eop"/>
                <w:rFonts w:cstheme="minorHAnsi"/>
                <w:sz w:val="20"/>
                <w:szCs w:val="20"/>
              </w:rPr>
              <w:t> </w:t>
            </w:r>
          </w:p>
        </w:tc>
        <w:tc>
          <w:tcPr>
            <w:tcW w:w="1276" w:type="dxa"/>
          </w:tcPr>
          <w:p w14:paraId="5979AEC4" w14:textId="1C6E1D4B"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Fb publications</w:t>
            </w:r>
            <w:r w:rsidRPr="000064CB">
              <w:rPr>
                <w:rStyle w:val="normaltextrun"/>
                <w:rFonts w:cstheme="minorHAnsi"/>
                <w:sz w:val="20"/>
                <w:szCs w:val="20"/>
              </w:rPr>
              <w:t>…]</w:t>
            </w:r>
            <w:r w:rsidRPr="000064CB">
              <w:rPr>
                <w:rStyle w:val="eop"/>
                <w:rFonts w:cstheme="minorHAnsi"/>
                <w:sz w:val="20"/>
                <w:szCs w:val="20"/>
              </w:rPr>
              <w:t> </w:t>
            </w:r>
          </w:p>
        </w:tc>
        <w:tc>
          <w:tcPr>
            <w:tcW w:w="992" w:type="dxa"/>
          </w:tcPr>
          <w:p w14:paraId="25421617" w14:textId="47668B68"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To inform about SRH services, to involve experts</w:t>
            </w:r>
            <w:r w:rsidRPr="000064CB">
              <w:rPr>
                <w:rStyle w:val="normaltextrun"/>
                <w:rFonts w:cstheme="minorHAnsi"/>
                <w:sz w:val="20"/>
                <w:szCs w:val="20"/>
              </w:rPr>
              <w:t>…]</w:t>
            </w:r>
            <w:r w:rsidRPr="000064CB">
              <w:rPr>
                <w:rStyle w:val="eop"/>
                <w:rFonts w:cstheme="minorHAnsi"/>
                <w:sz w:val="20"/>
                <w:szCs w:val="20"/>
              </w:rPr>
              <w:t> </w:t>
            </w:r>
          </w:p>
        </w:tc>
        <w:tc>
          <w:tcPr>
            <w:tcW w:w="1418" w:type="dxa"/>
          </w:tcPr>
          <w:p w14:paraId="0A9BDCB9" w14:textId="43FEE15C"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IPs’ social media pages</w:t>
            </w:r>
            <w:r w:rsidRPr="000064CB">
              <w:rPr>
                <w:rStyle w:val="normaltextrun"/>
                <w:rFonts w:cstheme="minorHAnsi"/>
                <w:sz w:val="20"/>
                <w:szCs w:val="20"/>
              </w:rPr>
              <w:t>…]</w:t>
            </w:r>
            <w:r w:rsidRPr="000064CB">
              <w:rPr>
                <w:rStyle w:val="eop"/>
                <w:rFonts w:cstheme="minorHAnsi"/>
                <w:sz w:val="20"/>
                <w:szCs w:val="20"/>
              </w:rPr>
              <w:t> </w:t>
            </w:r>
          </w:p>
        </w:tc>
        <w:tc>
          <w:tcPr>
            <w:tcW w:w="1701" w:type="dxa"/>
          </w:tcPr>
          <w:p w14:paraId="01AEA5E2" w14:textId="24185254"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eop"/>
                <w:rFonts w:cstheme="minorHAnsi"/>
                <w:sz w:val="20"/>
                <w:szCs w:val="20"/>
              </w:rPr>
              <w:t> </w:t>
            </w:r>
          </w:p>
        </w:tc>
        <w:tc>
          <w:tcPr>
            <w:tcW w:w="1134" w:type="dxa"/>
          </w:tcPr>
          <w:p w14:paraId="0DCD8AC9" w14:textId="541B1411"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proofErr w:type="spellStart"/>
            <w:r w:rsidRPr="000064CB">
              <w:rPr>
                <w:rStyle w:val="normaltextrun"/>
                <w:rFonts w:cstheme="minorHAnsi"/>
                <w:color w:val="881798"/>
                <w:sz w:val="20"/>
                <w:szCs w:val="20"/>
                <w:u w:val="single"/>
              </w:rPr>
              <w:t>Ukr</w:t>
            </w:r>
            <w:proofErr w:type="spellEnd"/>
            <w:r w:rsidRPr="000064CB">
              <w:rPr>
                <w:rStyle w:val="normaltextrun"/>
                <w:rFonts w:cstheme="minorHAnsi"/>
                <w:sz w:val="20"/>
                <w:szCs w:val="20"/>
              </w:rPr>
              <w:t>…]</w:t>
            </w:r>
            <w:r w:rsidRPr="000064CB">
              <w:rPr>
                <w:rStyle w:val="eop"/>
                <w:rFonts w:cstheme="minorHAnsi"/>
                <w:sz w:val="20"/>
                <w:szCs w:val="20"/>
              </w:rPr>
              <w:t> </w:t>
            </w:r>
          </w:p>
        </w:tc>
      </w:tr>
      <w:tr w:rsidR="00412FB7" w:rsidRPr="000064CB" w14:paraId="62BA4785" w14:textId="77777777" w:rsidTr="0D75AA6A">
        <w:trPr>
          <w:trHeight w:val="300"/>
        </w:trPr>
        <w:tc>
          <w:tcPr>
            <w:tcW w:w="1903" w:type="dxa"/>
          </w:tcPr>
          <w:p w14:paraId="3E3B2A7F" w14:textId="07F95FC5"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Updates about SRH surgeries for patients with disabilities</w:t>
            </w:r>
            <w:r w:rsidRPr="000064CB">
              <w:rPr>
                <w:rStyle w:val="normaltextrun"/>
                <w:rFonts w:cstheme="minorHAnsi"/>
                <w:sz w:val="20"/>
                <w:szCs w:val="20"/>
              </w:rPr>
              <w:t>…]</w:t>
            </w:r>
            <w:r w:rsidRPr="000064CB">
              <w:rPr>
                <w:rStyle w:val="eop"/>
                <w:rFonts w:cstheme="minorHAnsi"/>
                <w:sz w:val="20"/>
                <w:szCs w:val="20"/>
              </w:rPr>
              <w:t> </w:t>
            </w:r>
          </w:p>
        </w:tc>
        <w:tc>
          <w:tcPr>
            <w:tcW w:w="1276" w:type="dxa"/>
          </w:tcPr>
          <w:p w14:paraId="00CA2878" w14:textId="04DBAA70"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proofErr w:type="spellStart"/>
            <w:r w:rsidRPr="000064CB">
              <w:rPr>
                <w:rStyle w:val="normaltextrun"/>
                <w:rFonts w:cstheme="minorHAnsi"/>
                <w:color w:val="881798"/>
                <w:sz w:val="20"/>
                <w:szCs w:val="20"/>
                <w:u w:val="single"/>
              </w:rPr>
              <w:t>Publacations</w:t>
            </w:r>
            <w:proofErr w:type="spellEnd"/>
            <w:r w:rsidRPr="000064CB">
              <w:rPr>
                <w:rStyle w:val="normaltextrun"/>
                <w:rFonts w:cstheme="minorHAnsi"/>
                <w:sz w:val="20"/>
                <w:szCs w:val="20"/>
              </w:rPr>
              <w:t>…]</w:t>
            </w:r>
            <w:r w:rsidRPr="000064CB">
              <w:rPr>
                <w:rStyle w:val="eop"/>
                <w:rFonts w:cstheme="minorHAnsi"/>
                <w:sz w:val="20"/>
                <w:szCs w:val="20"/>
              </w:rPr>
              <w:t> </w:t>
            </w:r>
          </w:p>
        </w:tc>
        <w:tc>
          <w:tcPr>
            <w:tcW w:w="992" w:type="dxa"/>
          </w:tcPr>
          <w:p w14:paraId="0C9C8E21" w14:textId="7A26420E"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 xml:space="preserve">To inform about SRH services for people </w:t>
            </w:r>
            <w:proofErr w:type="spellStart"/>
            <w:r w:rsidRPr="000064CB">
              <w:rPr>
                <w:rStyle w:val="normaltextrun"/>
                <w:rFonts w:cstheme="minorHAnsi"/>
                <w:color w:val="881798"/>
                <w:sz w:val="20"/>
                <w:szCs w:val="20"/>
                <w:u w:val="single"/>
              </w:rPr>
              <w:t>wit</w:t>
            </w:r>
            <w:proofErr w:type="spellEnd"/>
            <w:r w:rsidRPr="000064CB">
              <w:rPr>
                <w:rStyle w:val="normaltextrun"/>
                <w:rFonts w:cstheme="minorHAnsi"/>
                <w:color w:val="881798"/>
                <w:sz w:val="20"/>
                <w:szCs w:val="20"/>
                <w:u w:val="single"/>
              </w:rPr>
              <w:t xml:space="preserve"> disabilities </w:t>
            </w:r>
            <w:proofErr w:type="gramStart"/>
            <w:r w:rsidRPr="000064CB">
              <w:rPr>
                <w:rStyle w:val="normaltextrun"/>
                <w:rFonts w:cstheme="minorHAnsi"/>
                <w:color w:val="881798"/>
                <w:sz w:val="20"/>
                <w:szCs w:val="20"/>
                <w:u w:val="single"/>
              </w:rPr>
              <w:t>h ,</w:t>
            </w:r>
            <w:proofErr w:type="gramEnd"/>
            <w:r w:rsidRPr="000064CB">
              <w:rPr>
                <w:rStyle w:val="normaltextrun"/>
                <w:rFonts w:cstheme="minorHAnsi"/>
                <w:color w:val="881798"/>
                <w:sz w:val="20"/>
                <w:szCs w:val="20"/>
                <w:u w:val="single"/>
              </w:rPr>
              <w:t xml:space="preserve"> to involve experts </w:t>
            </w:r>
            <w:r w:rsidRPr="000064CB">
              <w:rPr>
                <w:rStyle w:val="normaltextrun"/>
                <w:rFonts w:cstheme="minorHAnsi"/>
                <w:sz w:val="20"/>
                <w:szCs w:val="20"/>
              </w:rPr>
              <w:t>…]</w:t>
            </w:r>
            <w:r w:rsidRPr="000064CB">
              <w:rPr>
                <w:rStyle w:val="eop"/>
                <w:rFonts w:cstheme="minorHAnsi"/>
                <w:sz w:val="20"/>
                <w:szCs w:val="20"/>
              </w:rPr>
              <w:t> </w:t>
            </w:r>
          </w:p>
        </w:tc>
        <w:tc>
          <w:tcPr>
            <w:tcW w:w="1418" w:type="dxa"/>
          </w:tcPr>
          <w:p w14:paraId="27D7A69F" w14:textId="28C11C35"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normaltextrun"/>
                <w:rFonts w:cstheme="minorHAnsi"/>
                <w:color w:val="881798"/>
                <w:sz w:val="20"/>
                <w:szCs w:val="20"/>
                <w:u w:val="single"/>
              </w:rPr>
              <w:t>Media</w:t>
            </w:r>
            <w:r w:rsidRPr="000064CB">
              <w:rPr>
                <w:rStyle w:val="normaltextrun"/>
                <w:rFonts w:cstheme="minorHAnsi"/>
                <w:sz w:val="20"/>
                <w:szCs w:val="20"/>
              </w:rPr>
              <w:t>…]</w:t>
            </w:r>
            <w:r w:rsidRPr="000064CB">
              <w:rPr>
                <w:rStyle w:val="eop"/>
                <w:rFonts w:cstheme="minorHAnsi"/>
                <w:sz w:val="20"/>
                <w:szCs w:val="20"/>
              </w:rPr>
              <w:t> </w:t>
            </w:r>
          </w:p>
        </w:tc>
        <w:tc>
          <w:tcPr>
            <w:tcW w:w="1701" w:type="dxa"/>
          </w:tcPr>
          <w:p w14:paraId="6DD775A6" w14:textId="1363E051"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r w:rsidRPr="000064CB">
              <w:rPr>
                <w:rStyle w:val="eop"/>
                <w:rFonts w:cstheme="minorHAnsi"/>
                <w:sz w:val="20"/>
                <w:szCs w:val="20"/>
              </w:rPr>
              <w:t> </w:t>
            </w:r>
          </w:p>
        </w:tc>
        <w:tc>
          <w:tcPr>
            <w:tcW w:w="1134" w:type="dxa"/>
          </w:tcPr>
          <w:p w14:paraId="75A48AAD" w14:textId="79A14CB4" w:rsidR="00412FB7" w:rsidRPr="000064CB" w:rsidRDefault="00412FB7" w:rsidP="000064CB">
            <w:pPr>
              <w:spacing w:after="0" w:line="240" w:lineRule="auto"/>
              <w:rPr>
                <w:rFonts w:cstheme="minorHAnsi"/>
                <w:sz w:val="20"/>
                <w:szCs w:val="20"/>
              </w:rPr>
            </w:pPr>
            <w:r w:rsidRPr="000064CB">
              <w:rPr>
                <w:rStyle w:val="normaltextrun"/>
                <w:rFonts w:cstheme="minorHAnsi"/>
                <w:sz w:val="20"/>
                <w:szCs w:val="20"/>
              </w:rPr>
              <w:t>[</w:t>
            </w:r>
            <w:proofErr w:type="spellStart"/>
            <w:r w:rsidRPr="000064CB">
              <w:rPr>
                <w:rStyle w:val="normaltextrun"/>
                <w:rFonts w:cstheme="minorHAnsi"/>
                <w:color w:val="881798"/>
                <w:sz w:val="20"/>
                <w:szCs w:val="20"/>
                <w:u w:val="single"/>
              </w:rPr>
              <w:t>Ukr</w:t>
            </w:r>
            <w:proofErr w:type="spellEnd"/>
            <w:r w:rsidRPr="000064CB">
              <w:rPr>
                <w:rStyle w:val="normaltextrun"/>
                <w:rFonts w:cstheme="minorHAnsi"/>
                <w:sz w:val="20"/>
                <w:szCs w:val="20"/>
              </w:rPr>
              <w:t>…]</w:t>
            </w:r>
            <w:r w:rsidRPr="000064CB">
              <w:rPr>
                <w:rStyle w:val="eop"/>
                <w:rFonts w:cstheme="minorHAnsi"/>
                <w:sz w:val="20"/>
                <w:szCs w:val="20"/>
              </w:rPr>
              <w:t> </w:t>
            </w:r>
          </w:p>
        </w:tc>
      </w:tr>
      <w:tr w:rsidR="00412FB7" w:rsidRPr="000064CB" w14:paraId="41FAA22E" w14:textId="77777777" w:rsidTr="0D75AA6A">
        <w:trPr>
          <w:trHeight w:val="300"/>
        </w:trPr>
        <w:tc>
          <w:tcPr>
            <w:tcW w:w="1903" w:type="dxa"/>
          </w:tcPr>
          <w:p w14:paraId="086B1AB4" w14:textId="7D5ED0FC"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12 SRH Surgeries opened in Ukraine</w:t>
            </w:r>
            <w:r w:rsidRPr="000064CB">
              <w:rPr>
                <w:rStyle w:val="eop"/>
                <w:rFonts w:cstheme="minorHAnsi"/>
                <w:sz w:val="20"/>
                <w:szCs w:val="20"/>
              </w:rPr>
              <w:t> </w:t>
            </w:r>
          </w:p>
        </w:tc>
        <w:tc>
          <w:tcPr>
            <w:tcW w:w="1276" w:type="dxa"/>
          </w:tcPr>
          <w:p w14:paraId="0FEC1248" w14:textId="39844C8F"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Video</w:t>
            </w:r>
            <w:r w:rsidRPr="000064CB">
              <w:rPr>
                <w:rStyle w:val="eop"/>
                <w:rFonts w:cstheme="minorHAnsi"/>
                <w:sz w:val="20"/>
                <w:szCs w:val="20"/>
              </w:rPr>
              <w:t> </w:t>
            </w:r>
          </w:p>
        </w:tc>
        <w:tc>
          <w:tcPr>
            <w:tcW w:w="992" w:type="dxa"/>
          </w:tcPr>
          <w:p w14:paraId="6E86120B" w14:textId="2379CAEA"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 xml:space="preserve">To inform patients, partners, health </w:t>
            </w:r>
            <w:r w:rsidRPr="000064CB">
              <w:rPr>
                <w:rStyle w:val="normaltextrun"/>
                <w:rFonts w:cstheme="minorHAnsi"/>
                <w:color w:val="881798"/>
                <w:sz w:val="20"/>
                <w:szCs w:val="20"/>
                <w:u w:val="single"/>
              </w:rPr>
              <w:lastRenderedPageBreak/>
              <w:t xml:space="preserve">care providers </w:t>
            </w:r>
            <w:proofErr w:type="spellStart"/>
            <w:r w:rsidRPr="000064CB">
              <w:rPr>
                <w:rStyle w:val="normaltextrun"/>
                <w:rFonts w:cstheme="minorHAnsi"/>
                <w:color w:val="881798"/>
                <w:sz w:val="20"/>
                <w:szCs w:val="20"/>
                <w:u w:val="single"/>
              </w:rPr>
              <w:t>ets</w:t>
            </w:r>
            <w:proofErr w:type="spellEnd"/>
            <w:r w:rsidRPr="000064CB">
              <w:rPr>
                <w:rStyle w:val="normaltextrun"/>
                <w:rFonts w:cstheme="minorHAnsi"/>
                <w:color w:val="881798"/>
                <w:sz w:val="20"/>
                <w:szCs w:val="20"/>
                <w:u w:val="single"/>
              </w:rPr>
              <w:t xml:space="preserve">. about SRH services for people </w:t>
            </w:r>
            <w:proofErr w:type="spellStart"/>
            <w:r w:rsidRPr="000064CB">
              <w:rPr>
                <w:rStyle w:val="normaltextrun"/>
                <w:rFonts w:cstheme="minorHAnsi"/>
                <w:color w:val="881798"/>
                <w:sz w:val="20"/>
                <w:szCs w:val="20"/>
                <w:u w:val="single"/>
              </w:rPr>
              <w:t>wit</w:t>
            </w:r>
            <w:proofErr w:type="spellEnd"/>
            <w:r w:rsidRPr="000064CB">
              <w:rPr>
                <w:rStyle w:val="normaltextrun"/>
                <w:rFonts w:cstheme="minorHAnsi"/>
                <w:color w:val="881798"/>
                <w:sz w:val="20"/>
                <w:szCs w:val="20"/>
                <w:u w:val="single"/>
              </w:rPr>
              <w:t xml:space="preserve"> disabilities</w:t>
            </w:r>
            <w:r w:rsidRPr="000064CB">
              <w:rPr>
                <w:rStyle w:val="eop"/>
                <w:rFonts w:cstheme="minorHAnsi"/>
                <w:sz w:val="20"/>
                <w:szCs w:val="20"/>
              </w:rPr>
              <w:t> </w:t>
            </w:r>
          </w:p>
        </w:tc>
        <w:tc>
          <w:tcPr>
            <w:tcW w:w="1418" w:type="dxa"/>
          </w:tcPr>
          <w:p w14:paraId="126A38FE" w14:textId="77777777" w:rsidR="00412FB7" w:rsidRPr="000064CB" w:rsidRDefault="00412FB7" w:rsidP="000064CB">
            <w:pPr>
              <w:pStyle w:val="paragraph"/>
              <w:spacing w:before="0" w:beforeAutospacing="0" w:after="0" w:afterAutospacing="0"/>
              <w:textAlignment w:val="baseline"/>
              <w:divId w:val="1511338110"/>
              <w:rPr>
                <w:rFonts w:asciiTheme="minorHAnsi" w:hAnsiTheme="minorHAnsi" w:cstheme="minorHAnsi"/>
                <w:sz w:val="20"/>
                <w:szCs w:val="20"/>
              </w:rPr>
            </w:pPr>
            <w:r w:rsidRPr="000064CB">
              <w:rPr>
                <w:rStyle w:val="normaltextrun"/>
                <w:rFonts w:asciiTheme="minorHAnsi" w:hAnsiTheme="minorHAnsi" w:cstheme="minorHAnsi"/>
                <w:color w:val="881798"/>
                <w:sz w:val="20"/>
                <w:szCs w:val="20"/>
                <w:u w:val="single"/>
                <w:lang w:val="en-US"/>
              </w:rPr>
              <w:lastRenderedPageBreak/>
              <w:t>Social media, events</w:t>
            </w:r>
            <w:r w:rsidRPr="000064CB">
              <w:rPr>
                <w:rStyle w:val="eop"/>
                <w:rFonts w:asciiTheme="minorHAnsi" w:hAnsiTheme="minorHAnsi" w:cstheme="minorHAnsi"/>
                <w:sz w:val="20"/>
                <w:szCs w:val="20"/>
              </w:rPr>
              <w:t> </w:t>
            </w:r>
          </w:p>
          <w:p w14:paraId="286F318D" w14:textId="101934C7" w:rsidR="00412FB7" w:rsidRPr="000064CB" w:rsidRDefault="00412FB7" w:rsidP="000064CB">
            <w:pPr>
              <w:spacing w:after="0" w:line="240" w:lineRule="auto"/>
              <w:rPr>
                <w:rFonts w:cstheme="minorHAnsi"/>
                <w:sz w:val="20"/>
                <w:szCs w:val="20"/>
              </w:rPr>
            </w:pPr>
            <w:r w:rsidRPr="000064CB">
              <w:rPr>
                <w:rStyle w:val="eop"/>
                <w:rFonts w:cstheme="minorHAnsi"/>
                <w:sz w:val="20"/>
                <w:szCs w:val="20"/>
              </w:rPr>
              <w:t> </w:t>
            </w:r>
          </w:p>
        </w:tc>
        <w:tc>
          <w:tcPr>
            <w:tcW w:w="1701" w:type="dxa"/>
          </w:tcPr>
          <w:p w14:paraId="320A7B3A" w14:textId="77777777" w:rsidR="00412FB7" w:rsidRPr="000064CB" w:rsidRDefault="00412FB7" w:rsidP="000064CB">
            <w:pPr>
              <w:pStyle w:val="paragraph"/>
              <w:spacing w:before="0" w:beforeAutospacing="0" w:after="0" w:afterAutospacing="0"/>
              <w:textAlignment w:val="baseline"/>
              <w:divId w:val="2040080286"/>
              <w:rPr>
                <w:rFonts w:asciiTheme="minorHAnsi" w:hAnsiTheme="minorHAnsi" w:cstheme="minorHAnsi"/>
                <w:sz w:val="20"/>
                <w:szCs w:val="20"/>
              </w:rPr>
            </w:pPr>
            <w:hyperlink r:id="rId161" w:tgtFrame="_blank" w:history="1">
              <w:r w:rsidRPr="000064CB">
                <w:rPr>
                  <w:rStyle w:val="normaltextrun"/>
                  <w:rFonts w:asciiTheme="minorHAnsi" w:hAnsiTheme="minorHAnsi" w:cstheme="minorHAnsi"/>
                  <w:color w:val="000000"/>
                  <w:sz w:val="20"/>
                  <w:szCs w:val="20"/>
                  <w:u w:val="single"/>
                  <w:shd w:val="clear" w:color="auto" w:fill="E1E3E6"/>
                  <w:lang w:val="en-US"/>
                </w:rPr>
                <w:t>https://www.facebook.com/UNFPA.Ukraine/videos/878960643346298/</w:t>
              </w:r>
            </w:hyperlink>
            <w:r w:rsidRPr="000064CB">
              <w:rPr>
                <w:rStyle w:val="eop"/>
                <w:rFonts w:asciiTheme="minorHAnsi" w:hAnsiTheme="minorHAnsi" w:cstheme="minorHAnsi"/>
                <w:sz w:val="20"/>
                <w:szCs w:val="20"/>
              </w:rPr>
              <w:t> </w:t>
            </w:r>
          </w:p>
          <w:p w14:paraId="4CCCA3F2" w14:textId="57263E1B" w:rsidR="00412FB7" w:rsidRPr="000064CB" w:rsidRDefault="00412FB7" w:rsidP="000064CB">
            <w:pPr>
              <w:spacing w:after="0" w:line="240" w:lineRule="auto"/>
              <w:rPr>
                <w:rFonts w:cstheme="minorHAnsi"/>
                <w:sz w:val="20"/>
                <w:szCs w:val="20"/>
              </w:rPr>
            </w:pPr>
            <w:r w:rsidRPr="000064CB">
              <w:rPr>
                <w:rStyle w:val="eop"/>
                <w:rFonts w:cstheme="minorHAnsi"/>
                <w:sz w:val="20"/>
                <w:szCs w:val="20"/>
              </w:rPr>
              <w:lastRenderedPageBreak/>
              <w:t> </w:t>
            </w:r>
          </w:p>
        </w:tc>
        <w:tc>
          <w:tcPr>
            <w:tcW w:w="1134" w:type="dxa"/>
          </w:tcPr>
          <w:p w14:paraId="61BA5DD1" w14:textId="71296A12" w:rsidR="00412FB7" w:rsidRPr="000064CB" w:rsidRDefault="00412FB7" w:rsidP="000064CB">
            <w:pPr>
              <w:spacing w:after="0" w:line="240" w:lineRule="auto"/>
              <w:rPr>
                <w:rFonts w:cstheme="minorHAnsi"/>
                <w:sz w:val="20"/>
                <w:szCs w:val="20"/>
              </w:rPr>
            </w:pPr>
            <w:proofErr w:type="spellStart"/>
            <w:r w:rsidRPr="000064CB">
              <w:rPr>
                <w:rStyle w:val="normaltextrun"/>
                <w:rFonts w:cstheme="minorHAnsi"/>
                <w:color w:val="881798"/>
                <w:sz w:val="20"/>
                <w:szCs w:val="20"/>
                <w:u w:val="single"/>
              </w:rPr>
              <w:lastRenderedPageBreak/>
              <w:t>Ukr</w:t>
            </w:r>
            <w:proofErr w:type="spellEnd"/>
            <w:r w:rsidRPr="000064CB">
              <w:rPr>
                <w:rStyle w:val="eop"/>
                <w:rFonts w:cstheme="minorHAnsi"/>
                <w:sz w:val="20"/>
                <w:szCs w:val="20"/>
              </w:rPr>
              <w:t> </w:t>
            </w:r>
          </w:p>
        </w:tc>
      </w:tr>
      <w:tr w:rsidR="00412FB7" w:rsidRPr="00BC6532" w14:paraId="77E52877" w14:textId="77777777" w:rsidTr="0D75AA6A">
        <w:trPr>
          <w:trHeight w:val="300"/>
        </w:trPr>
        <w:tc>
          <w:tcPr>
            <w:tcW w:w="1903" w:type="dxa"/>
          </w:tcPr>
          <w:p w14:paraId="5B4F176E" w14:textId="24A85175" w:rsidR="00412FB7" w:rsidRPr="000064CB" w:rsidRDefault="00412FB7" w:rsidP="000064CB">
            <w:pPr>
              <w:spacing w:after="0" w:line="240" w:lineRule="auto"/>
              <w:rPr>
                <w:rFonts w:cstheme="minorHAnsi"/>
                <w:sz w:val="20"/>
                <w:szCs w:val="20"/>
              </w:rPr>
            </w:pPr>
            <w:r w:rsidRPr="000064CB">
              <w:rPr>
                <w:rStyle w:val="eop"/>
                <w:rFonts w:cstheme="minorHAnsi"/>
                <w:sz w:val="20"/>
                <w:szCs w:val="20"/>
              </w:rPr>
              <w:t> </w:t>
            </w:r>
          </w:p>
        </w:tc>
        <w:tc>
          <w:tcPr>
            <w:tcW w:w="1276" w:type="dxa"/>
          </w:tcPr>
          <w:p w14:paraId="0442B6B9" w14:textId="6849BA5C"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Publications</w:t>
            </w:r>
            <w:r w:rsidRPr="000064CB">
              <w:rPr>
                <w:rStyle w:val="eop"/>
                <w:rFonts w:cstheme="minorHAnsi"/>
                <w:sz w:val="20"/>
                <w:szCs w:val="20"/>
              </w:rPr>
              <w:t> </w:t>
            </w:r>
          </w:p>
        </w:tc>
        <w:tc>
          <w:tcPr>
            <w:tcW w:w="992" w:type="dxa"/>
          </w:tcPr>
          <w:p w14:paraId="0E688FEE" w14:textId="6F7F58D9"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To inform and engage different target audiences</w:t>
            </w:r>
            <w:r w:rsidRPr="000064CB">
              <w:rPr>
                <w:rStyle w:val="eop"/>
                <w:rFonts w:cstheme="minorHAnsi"/>
                <w:sz w:val="20"/>
                <w:szCs w:val="20"/>
              </w:rPr>
              <w:t> </w:t>
            </w:r>
          </w:p>
        </w:tc>
        <w:tc>
          <w:tcPr>
            <w:tcW w:w="1418" w:type="dxa"/>
          </w:tcPr>
          <w:p w14:paraId="5C666431" w14:textId="03807F96" w:rsidR="00412FB7" w:rsidRPr="000064CB" w:rsidRDefault="00412FB7" w:rsidP="000064CB">
            <w:pPr>
              <w:spacing w:after="0" w:line="240" w:lineRule="auto"/>
              <w:rPr>
                <w:rFonts w:cstheme="minorHAnsi"/>
                <w:sz w:val="20"/>
                <w:szCs w:val="20"/>
              </w:rPr>
            </w:pPr>
            <w:r w:rsidRPr="000064CB">
              <w:rPr>
                <w:rStyle w:val="normaltextrun"/>
                <w:rFonts w:cstheme="minorHAnsi"/>
                <w:color w:val="881798"/>
                <w:sz w:val="20"/>
                <w:szCs w:val="20"/>
                <w:u w:val="single"/>
              </w:rPr>
              <w:t xml:space="preserve">UNFPA </w:t>
            </w:r>
            <w:proofErr w:type="spellStart"/>
            <w:r w:rsidRPr="000064CB">
              <w:rPr>
                <w:rStyle w:val="normaltextrun"/>
                <w:rFonts w:cstheme="minorHAnsi"/>
                <w:color w:val="881798"/>
                <w:sz w:val="20"/>
                <w:szCs w:val="20"/>
                <w:u w:val="single"/>
              </w:rPr>
              <w:t>sosial</w:t>
            </w:r>
            <w:proofErr w:type="spellEnd"/>
            <w:r w:rsidRPr="000064CB">
              <w:rPr>
                <w:rStyle w:val="normaltextrun"/>
                <w:rFonts w:cstheme="minorHAnsi"/>
                <w:color w:val="881798"/>
                <w:sz w:val="20"/>
                <w:szCs w:val="20"/>
                <w:u w:val="single"/>
              </w:rPr>
              <w:t xml:space="preserve"> media platforms (FB, Inst., Twitter)</w:t>
            </w:r>
            <w:r w:rsidRPr="000064CB">
              <w:rPr>
                <w:rStyle w:val="eop"/>
                <w:rFonts w:cstheme="minorHAnsi"/>
                <w:sz w:val="20"/>
                <w:szCs w:val="20"/>
              </w:rPr>
              <w:t> </w:t>
            </w:r>
          </w:p>
        </w:tc>
        <w:tc>
          <w:tcPr>
            <w:tcW w:w="1701" w:type="dxa"/>
          </w:tcPr>
          <w:p w14:paraId="5F1E979F" w14:textId="73AB4F9E" w:rsidR="00412FB7" w:rsidRPr="000064CB" w:rsidRDefault="00412FB7" w:rsidP="000064CB">
            <w:pPr>
              <w:spacing w:after="0" w:line="240" w:lineRule="auto"/>
              <w:rPr>
                <w:rFonts w:cstheme="minorHAnsi"/>
                <w:sz w:val="20"/>
                <w:szCs w:val="20"/>
              </w:rPr>
            </w:pPr>
            <w:r w:rsidRPr="000064CB">
              <w:rPr>
                <w:rStyle w:val="eop"/>
                <w:rFonts w:cstheme="minorHAnsi"/>
                <w:sz w:val="20"/>
                <w:szCs w:val="20"/>
              </w:rPr>
              <w:t> </w:t>
            </w:r>
          </w:p>
        </w:tc>
        <w:tc>
          <w:tcPr>
            <w:tcW w:w="1134" w:type="dxa"/>
          </w:tcPr>
          <w:p w14:paraId="33AB9736" w14:textId="0E1A4E19" w:rsidR="00412FB7" w:rsidRPr="000064CB" w:rsidRDefault="00412FB7" w:rsidP="000064CB">
            <w:pPr>
              <w:spacing w:after="0" w:line="240" w:lineRule="auto"/>
              <w:rPr>
                <w:rFonts w:cstheme="minorHAnsi"/>
                <w:sz w:val="20"/>
                <w:szCs w:val="20"/>
              </w:rPr>
            </w:pPr>
            <w:proofErr w:type="spellStart"/>
            <w:r w:rsidRPr="000064CB">
              <w:rPr>
                <w:rStyle w:val="normaltextrun"/>
                <w:rFonts w:cstheme="minorHAnsi"/>
                <w:color w:val="881798"/>
                <w:sz w:val="20"/>
                <w:szCs w:val="20"/>
                <w:u w:val="single"/>
              </w:rPr>
              <w:t>Ukr</w:t>
            </w:r>
            <w:proofErr w:type="spellEnd"/>
            <w:r w:rsidRPr="000064CB">
              <w:rPr>
                <w:rStyle w:val="normaltextrun"/>
                <w:rFonts w:cstheme="minorHAnsi"/>
                <w:color w:val="881798"/>
                <w:sz w:val="20"/>
                <w:szCs w:val="20"/>
                <w:u w:val="single"/>
              </w:rPr>
              <w:t>, Eng</w:t>
            </w:r>
            <w:r w:rsidRPr="000064CB">
              <w:rPr>
                <w:rStyle w:val="eop"/>
                <w:rFonts w:cstheme="minorHAnsi"/>
                <w:sz w:val="20"/>
                <w:szCs w:val="20"/>
              </w:rPr>
              <w:t> </w:t>
            </w:r>
          </w:p>
        </w:tc>
      </w:tr>
      <w:tr w:rsidR="00412FB7" w:rsidRPr="000064CB" w14:paraId="473D91AA" w14:textId="77777777" w:rsidTr="0D75AA6A">
        <w:trPr>
          <w:trHeight w:val="300"/>
        </w:trPr>
        <w:tc>
          <w:tcPr>
            <w:tcW w:w="1903" w:type="dxa"/>
          </w:tcPr>
          <w:p w14:paraId="34F583AA" w14:textId="735BFF71" w:rsidR="00412FB7" w:rsidRPr="000064CB" w:rsidRDefault="00412FB7" w:rsidP="000064CB">
            <w:pPr>
              <w:spacing w:after="0" w:line="240" w:lineRule="auto"/>
              <w:jc w:val="both"/>
              <w:rPr>
                <w:rFonts w:eastAsia="Arial" w:cstheme="minorHAnsi"/>
                <w:color w:val="000000" w:themeColor="text1"/>
                <w:sz w:val="20"/>
                <w:szCs w:val="20"/>
              </w:rPr>
            </w:pPr>
            <w:r w:rsidRPr="000064CB">
              <w:rPr>
                <w:rFonts w:eastAsia="Arial" w:cstheme="minorHAnsi"/>
                <w:color w:val="000000" w:themeColor="text1"/>
                <w:sz w:val="20"/>
                <w:szCs w:val="20"/>
              </w:rPr>
              <w:t xml:space="preserve">Manual on inclusion of </w:t>
            </w:r>
            <w:proofErr w:type="gramStart"/>
            <w:r w:rsidRPr="000064CB">
              <w:rPr>
                <w:rFonts w:eastAsia="Arial" w:cstheme="minorHAnsi"/>
                <w:color w:val="000000" w:themeColor="text1"/>
                <w:sz w:val="20"/>
                <w:szCs w:val="20"/>
              </w:rPr>
              <w:t>persons</w:t>
            </w:r>
            <w:proofErr w:type="gramEnd"/>
            <w:r w:rsidRPr="000064CB">
              <w:rPr>
                <w:rFonts w:eastAsia="Arial" w:cstheme="minorHAnsi"/>
                <w:color w:val="000000" w:themeColor="text1"/>
                <w:sz w:val="20"/>
                <w:szCs w:val="20"/>
              </w:rPr>
              <w:t xml:space="preserve"> with disabilities during humanitarian response</w:t>
            </w:r>
          </w:p>
        </w:tc>
        <w:tc>
          <w:tcPr>
            <w:tcW w:w="1276" w:type="dxa"/>
          </w:tcPr>
          <w:p w14:paraId="526474BA" w14:textId="58416307"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Manual/</w:t>
            </w:r>
            <w:r w:rsidRPr="000064CB">
              <w:rPr>
                <w:rFonts w:cstheme="minorHAnsi"/>
                <w:sz w:val="20"/>
                <w:szCs w:val="20"/>
              </w:rPr>
              <w:br/>
            </w:r>
            <w:r w:rsidRPr="000064CB">
              <w:rPr>
                <w:rFonts w:eastAsia="Calibri" w:cstheme="minorHAnsi"/>
                <w:color w:val="000000" w:themeColor="text1"/>
                <w:sz w:val="20"/>
                <w:szCs w:val="20"/>
              </w:rPr>
              <w:t>toolkit</w:t>
            </w:r>
          </w:p>
        </w:tc>
        <w:tc>
          <w:tcPr>
            <w:tcW w:w="992" w:type="dxa"/>
          </w:tcPr>
          <w:p w14:paraId="45A38C29" w14:textId="5B1B727C" w:rsidR="00412FB7" w:rsidRPr="000064CB" w:rsidRDefault="00412FB7" w:rsidP="000064CB">
            <w:pPr>
              <w:spacing w:after="0" w:line="240" w:lineRule="auto"/>
              <w:jc w:val="both"/>
              <w:rPr>
                <w:rFonts w:eastAsia="Calibri" w:cstheme="minorHAnsi"/>
                <w:color w:val="000000" w:themeColor="text1"/>
                <w:sz w:val="20"/>
                <w:szCs w:val="20"/>
              </w:rPr>
            </w:pPr>
            <w:r w:rsidRPr="000064CB">
              <w:rPr>
                <w:rFonts w:eastAsia="Calibri" w:cstheme="minorHAnsi"/>
                <w:color w:val="000000" w:themeColor="text1"/>
                <w:sz w:val="20"/>
                <w:szCs w:val="20"/>
              </w:rPr>
              <w:t xml:space="preserve">Develop a set of recommendations on how to improve the situation vis-a-vis inclusion of </w:t>
            </w:r>
            <w:proofErr w:type="gramStart"/>
            <w:r w:rsidRPr="000064CB">
              <w:rPr>
                <w:rFonts w:eastAsia="Calibri" w:cstheme="minorHAnsi"/>
                <w:color w:val="000000" w:themeColor="text1"/>
                <w:sz w:val="20"/>
                <w:szCs w:val="20"/>
              </w:rPr>
              <w:t>persons</w:t>
            </w:r>
            <w:proofErr w:type="gramEnd"/>
            <w:r w:rsidRPr="000064CB">
              <w:rPr>
                <w:rFonts w:eastAsia="Calibri" w:cstheme="minorHAnsi"/>
                <w:color w:val="000000" w:themeColor="text1"/>
                <w:sz w:val="20"/>
                <w:szCs w:val="20"/>
              </w:rPr>
              <w:t xml:space="preserve"> with disabilities in the humanitarian response</w:t>
            </w:r>
          </w:p>
        </w:tc>
        <w:tc>
          <w:tcPr>
            <w:tcW w:w="1418" w:type="dxa"/>
          </w:tcPr>
          <w:p w14:paraId="2D7EBD78" w14:textId="77745EA2"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UNDP website</w:t>
            </w:r>
          </w:p>
        </w:tc>
        <w:tc>
          <w:tcPr>
            <w:tcW w:w="1701" w:type="dxa"/>
          </w:tcPr>
          <w:p w14:paraId="1EC4CA1E" w14:textId="53738A84" w:rsidR="00412FB7" w:rsidRPr="000064CB" w:rsidRDefault="00412FB7" w:rsidP="000064CB">
            <w:pPr>
              <w:spacing w:after="0" w:line="240" w:lineRule="auto"/>
              <w:rPr>
                <w:rFonts w:eastAsia="Calibri" w:cstheme="minorHAnsi"/>
                <w:color w:val="000000" w:themeColor="text1"/>
                <w:sz w:val="20"/>
                <w:szCs w:val="20"/>
              </w:rPr>
            </w:pPr>
          </w:p>
        </w:tc>
        <w:tc>
          <w:tcPr>
            <w:tcW w:w="1134" w:type="dxa"/>
          </w:tcPr>
          <w:p w14:paraId="30F3CD6B" w14:textId="0C7ED621"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Ukrainian</w:t>
            </w:r>
          </w:p>
        </w:tc>
      </w:tr>
      <w:tr w:rsidR="00412FB7" w:rsidRPr="000064CB" w14:paraId="4E0571BB" w14:textId="77777777" w:rsidTr="0D75AA6A">
        <w:trPr>
          <w:trHeight w:val="300"/>
        </w:trPr>
        <w:tc>
          <w:tcPr>
            <w:tcW w:w="1903" w:type="dxa"/>
          </w:tcPr>
          <w:p w14:paraId="0A2B3278" w14:textId="0CCAF860" w:rsidR="00412FB7" w:rsidRPr="000064CB" w:rsidRDefault="00412FB7" w:rsidP="000064CB">
            <w:pPr>
              <w:spacing w:after="0" w:line="240" w:lineRule="auto"/>
              <w:jc w:val="both"/>
              <w:rPr>
                <w:rFonts w:eastAsia="Arial" w:cstheme="minorHAnsi"/>
                <w:color w:val="000000" w:themeColor="text1"/>
                <w:sz w:val="20"/>
                <w:szCs w:val="20"/>
              </w:rPr>
            </w:pPr>
            <w:r w:rsidRPr="000064CB">
              <w:rPr>
                <w:rFonts w:eastAsia="Arial" w:cstheme="minorHAnsi"/>
                <w:color w:val="000000" w:themeColor="text1"/>
                <w:sz w:val="20"/>
                <w:szCs w:val="20"/>
              </w:rPr>
              <w:t xml:space="preserve">Manual on access to relocation for </w:t>
            </w:r>
            <w:proofErr w:type="gramStart"/>
            <w:r w:rsidRPr="000064CB">
              <w:rPr>
                <w:rFonts w:eastAsia="Arial" w:cstheme="minorHAnsi"/>
                <w:color w:val="000000" w:themeColor="text1"/>
                <w:sz w:val="20"/>
                <w:szCs w:val="20"/>
              </w:rPr>
              <w:t>persons</w:t>
            </w:r>
            <w:proofErr w:type="gramEnd"/>
            <w:r w:rsidRPr="000064CB">
              <w:rPr>
                <w:rFonts w:eastAsia="Arial" w:cstheme="minorHAnsi"/>
                <w:color w:val="000000" w:themeColor="text1"/>
                <w:sz w:val="20"/>
                <w:szCs w:val="20"/>
              </w:rPr>
              <w:t xml:space="preserve"> with disabilities</w:t>
            </w:r>
          </w:p>
        </w:tc>
        <w:tc>
          <w:tcPr>
            <w:tcW w:w="1276" w:type="dxa"/>
          </w:tcPr>
          <w:p w14:paraId="5BE5A3B9" w14:textId="1A293236"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Manual/</w:t>
            </w:r>
            <w:r w:rsidRPr="000064CB">
              <w:rPr>
                <w:rFonts w:cstheme="minorHAnsi"/>
                <w:sz w:val="20"/>
                <w:szCs w:val="20"/>
              </w:rPr>
              <w:br/>
            </w:r>
            <w:r w:rsidRPr="000064CB">
              <w:rPr>
                <w:rFonts w:eastAsia="Calibri" w:cstheme="minorHAnsi"/>
                <w:color w:val="000000" w:themeColor="text1"/>
                <w:sz w:val="20"/>
                <w:szCs w:val="20"/>
              </w:rPr>
              <w:t>toolkit</w:t>
            </w:r>
          </w:p>
        </w:tc>
        <w:tc>
          <w:tcPr>
            <w:tcW w:w="992" w:type="dxa"/>
          </w:tcPr>
          <w:p w14:paraId="400CDE7D" w14:textId="72697A72" w:rsidR="00412FB7" w:rsidRPr="000064CB" w:rsidRDefault="00412FB7" w:rsidP="000064CB">
            <w:pPr>
              <w:spacing w:after="0" w:line="240" w:lineRule="auto"/>
              <w:jc w:val="both"/>
              <w:rPr>
                <w:rFonts w:eastAsia="Calibri" w:cstheme="minorHAnsi"/>
                <w:color w:val="000000" w:themeColor="text1"/>
                <w:sz w:val="20"/>
                <w:szCs w:val="20"/>
              </w:rPr>
            </w:pPr>
            <w:r w:rsidRPr="000064CB">
              <w:rPr>
                <w:rFonts w:eastAsia="Calibri" w:cstheme="minorHAnsi"/>
                <w:color w:val="000000" w:themeColor="text1"/>
                <w:sz w:val="20"/>
                <w:szCs w:val="20"/>
              </w:rPr>
              <w:t xml:space="preserve">Develop a set of recommendations on how to improve </w:t>
            </w:r>
            <w:r w:rsidRPr="000064CB">
              <w:rPr>
                <w:rFonts w:eastAsia="Calibri" w:cstheme="minorHAnsi"/>
                <w:color w:val="000000" w:themeColor="text1"/>
                <w:sz w:val="20"/>
                <w:szCs w:val="20"/>
              </w:rPr>
              <w:lastRenderedPageBreak/>
              <w:t xml:space="preserve">the situation vis-a-vis relocation/evacuation of </w:t>
            </w:r>
            <w:proofErr w:type="gramStart"/>
            <w:r w:rsidRPr="000064CB">
              <w:rPr>
                <w:rFonts w:eastAsia="Calibri" w:cstheme="minorHAnsi"/>
                <w:color w:val="000000" w:themeColor="text1"/>
                <w:sz w:val="20"/>
                <w:szCs w:val="20"/>
              </w:rPr>
              <w:t>persons</w:t>
            </w:r>
            <w:proofErr w:type="gramEnd"/>
            <w:r w:rsidRPr="000064CB">
              <w:rPr>
                <w:rFonts w:eastAsia="Calibri" w:cstheme="minorHAnsi"/>
                <w:color w:val="000000" w:themeColor="text1"/>
                <w:sz w:val="20"/>
                <w:szCs w:val="20"/>
              </w:rPr>
              <w:t xml:space="preserve"> with disabilities</w:t>
            </w:r>
          </w:p>
        </w:tc>
        <w:tc>
          <w:tcPr>
            <w:tcW w:w="1418" w:type="dxa"/>
          </w:tcPr>
          <w:p w14:paraId="0E6D3C99" w14:textId="66FBE858"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lastRenderedPageBreak/>
              <w:t>UNDP website</w:t>
            </w:r>
          </w:p>
        </w:tc>
        <w:tc>
          <w:tcPr>
            <w:tcW w:w="1701" w:type="dxa"/>
          </w:tcPr>
          <w:p w14:paraId="2F7EBF4F" w14:textId="1295DCD2" w:rsidR="00412FB7" w:rsidRPr="000064CB" w:rsidRDefault="00412FB7" w:rsidP="000064CB">
            <w:pPr>
              <w:spacing w:after="0" w:line="240" w:lineRule="auto"/>
              <w:rPr>
                <w:rFonts w:eastAsia="Calibri" w:cstheme="minorHAnsi"/>
                <w:color w:val="000000" w:themeColor="text1"/>
                <w:sz w:val="20"/>
                <w:szCs w:val="20"/>
              </w:rPr>
            </w:pPr>
          </w:p>
        </w:tc>
        <w:tc>
          <w:tcPr>
            <w:tcW w:w="1134" w:type="dxa"/>
          </w:tcPr>
          <w:p w14:paraId="28E52878" w14:textId="1329AA87"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Ukrainian</w:t>
            </w:r>
          </w:p>
        </w:tc>
      </w:tr>
      <w:tr w:rsidR="00412FB7" w:rsidRPr="000064CB" w14:paraId="5DE6638B" w14:textId="77777777" w:rsidTr="0D75AA6A">
        <w:trPr>
          <w:trHeight w:val="300"/>
        </w:trPr>
        <w:tc>
          <w:tcPr>
            <w:tcW w:w="1903" w:type="dxa"/>
          </w:tcPr>
          <w:p w14:paraId="5AB3F5BF" w14:textId="1F0268F5" w:rsidR="00412FB7" w:rsidRPr="000064CB" w:rsidRDefault="00412FB7" w:rsidP="000064CB">
            <w:pPr>
              <w:spacing w:after="0" w:line="240" w:lineRule="auto"/>
              <w:jc w:val="both"/>
              <w:rPr>
                <w:rFonts w:eastAsia="Arial" w:cstheme="minorHAnsi"/>
                <w:color w:val="000000" w:themeColor="text1"/>
                <w:sz w:val="20"/>
                <w:szCs w:val="20"/>
              </w:rPr>
            </w:pPr>
            <w:r w:rsidRPr="000064CB">
              <w:rPr>
                <w:rFonts w:eastAsia="Arial" w:cstheme="minorHAnsi"/>
                <w:color w:val="000000" w:themeColor="text1"/>
                <w:sz w:val="20"/>
                <w:szCs w:val="20"/>
              </w:rPr>
              <w:t xml:space="preserve">Securing the human rights of </w:t>
            </w:r>
            <w:proofErr w:type="gramStart"/>
            <w:r w:rsidRPr="000064CB">
              <w:rPr>
                <w:rFonts w:eastAsia="Arial" w:cstheme="minorHAnsi"/>
                <w:color w:val="000000" w:themeColor="text1"/>
                <w:sz w:val="20"/>
                <w:szCs w:val="20"/>
              </w:rPr>
              <w:t>persons</w:t>
            </w:r>
            <w:proofErr w:type="gramEnd"/>
            <w:r w:rsidRPr="000064CB">
              <w:rPr>
                <w:rFonts w:eastAsia="Arial" w:cstheme="minorHAnsi"/>
                <w:color w:val="000000" w:themeColor="text1"/>
                <w:sz w:val="20"/>
                <w:szCs w:val="20"/>
              </w:rPr>
              <w:t xml:space="preserve"> with disabilities during the war</w:t>
            </w:r>
          </w:p>
        </w:tc>
        <w:tc>
          <w:tcPr>
            <w:tcW w:w="1276" w:type="dxa"/>
          </w:tcPr>
          <w:p w14:paraId="13279676" w14:textId="0329D5D6"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Press-release</w:t>
            </w:r>
          </w:p>
        </w:tc>
        <w:tc>
          <w:tcPr>
            <w:tcW w:w="992" w:type="dxa"/>
          </w:tcPr>
          <w:p w14:paraId="3A55C3EF" w14:textId="0419884D" w:rsidR="00412FB7" w:rsidRPr="000064CB" w:rsidRDefault="00412FB7" w:rsidP="000064CB">
            <w:pPr>
              <w:spacing w:after="0" w:line="240" w:lineRule="auto"/>
              <w:jc w:val="both"/>
              <w:rPr>
                <w:rFonts w:eastAsia="Calibri" w:cstheme="minorHAnsi"/>
                <w:color w:val="000000" w:themeColor="text1"/>
                <w:sz w:val="20"/>
                <w:szCs w:val="20"/>
              </w:rPr>
            </w:pPr>
            <w:r w:rsidRPr="000064CB">
              <w:rPr>
                <w:rFonts w:eastAsia="Calibri" w:cstheme="minorHAnsi"/>
                <w:color w:val="000000" w:themeColor="text1"/>
                <w:sz w:val="20"/>
                <w:szCs w:val="20"/>
              </w:rPr>
              <w:t>To present and promote analytical materials as well as practical recommendations to help organizations and local governments better respond to new challenges</w:t>
            </w:r>
          </w:p>
        </w:tc>
        <w:tc>
          <w:tcPr>
            <w:tcW w:w="1418" w:type="dxa"/>
          </w:tcPr>
          <w:p w14:paraId="67A2822E" w14:textId="25002ECA"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UNDP website</w:t>
            </w:r>
          </w:p>
        </w:tc>
        <w:tc>
          <w:tcPr>
            <w:tcW w:w="1701" w:type="dxa"/>
          </w:tcPr>
          <w:p w14:paraId="3648B7F2" w14:textId="6A4B4DBD" w:rsidR="00412FB7" w:rsidRPr="000064CB" w:rsidRDefault="00412FB7" w:rsidP="000064CB">
            <w:pPr>
              <w:spacing w:after="0" w:line="240" w:lineRule="auto"/>
              <w:rPr>
                <w:rFonts w:eastAsia="Calibri" w:cstheme="minorHAnsi"/>
                <w:color w:val="000000" w:themeColor="text1"/>
                <w:sz w:val="20"/>
                <w:szCs w:val="20"/>
              </w:rPr>
            </w:pPr>
          </w:p>
        </w:tc>
        <w:tc>
          <w:tcPr>
            <w:tcW w:w="1134" w:type="dxa"/>
          </w:tcPr>
          <w:p w14:paraId="75102404" w14:textId="3849648E"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Ukrainian/</w:t>
            </w:r>
            <w:r w:rsidRPr="000064CB">
              <w:rPr>
                <w:rFonts w:cstheme="minorHAnsi"/>
                <w:sz w:val="20"/>
                <w:szCs w:val="20"/>
              </w:rPr>
              <w:br/>
            </w:r>
            <w:r w:rsidRPr="000064CB">
              <w:rPr>
                <w:rFonts w:eastAsia="Calibri" w:cstheme="minorHAnsi"/>
                <w:color w:val="000000" w:themeColor="text1"/>
                <w:sz w:val="20"/>
                <w:szCs w:val="20"/>
              </w:rPr>
              <w:t>English</w:t>
            </w:r>
          </w:p>
        </w:tc>
      </w:tr>
      <w:tr w:rsidR="00412FB7" w:rsidRPr="000064CB" w14:paraId="4E299985" w14:textId="77777777" w:rsidTr="0D75AA6A">
        <w:trPr>
          <w:trHeight w:val="300"/>
        </w:trPr>
        <w:tc>
          <w:tcPr>
            <w:tcW w:w="1903" w:type="dxa"/>
          </w:tcPr>
          <w:p w14:paraId="18E41A6C" w14:textId="6D39433C" w:rsidR="00412FB7" w:rsidRPr="000064CB" w:rsidRDefault="00412FB7" w:rsidP="000064CB">
            <w:pPr>
              <w:spacing w:after="0" w:line="240" w:lineRule="auto"/>
              <w:jc w:val="both"/>
              <w:rPr>
                <w:rFonts w:eastAsia="Arial" w:cstheme="minorHAnsi"/>
                <w:color w:val="000000" w:themeColor="text1"/>
                <w:sz w:val="20"/>
                <w:szCs w:val="20"/>
              </w:rPr>
            </w:pPr>
            <w:r w:rsidRPr="000064CB">
              <w:rPr>
                <w:rFonts w:eastAsia="Arial" w:cstheme="minorHAnsi"/>
                <w:color w:val="000000" w:themeColor="text1"/>
                <w:sz w:val="20"/>
                <w:szCs w:val="20"/>
              </w:rPr>
              <w:t xml:space="preserve">Boilers for Luhansk association of </w:t>
            </w:r>
            <w:proofErr w:type="gramStart"/>
            <w:r w:rsidRPr="000064CB">
              <w:rPr>
                <w:rFonts w:eastAsia="Arial" w:cstheme="minorHAnsi"/>
                <w:color w:val="000000" w:themeColor="text1"/>
                <w:sz w:val="20"/>
                <w:szCs w:val="20"/>
              </w:rPr>
              <w:t>persons</w:t>
            </w:r>
            <w:proofErr w:type="gramEnd"/>
            <w:r w:rsidRPr="000064CB">
              <w:rPr>
                <w:rFonts w:eastAsia="Arial" w:cstheme="minorHAnsi"/>
                <w:color w:val="000000" w:themeColor="text1"/>
                <w:sz w:val="20"/>
                <w:szCs w:val="20"/>
              </w:rPr>
              <w:t xml:space="preserve"> with disabilities</w:t>
            </w:r>
          </w:p>
        </w:tc>
        <w:tc>
          <w:tcPr>
            <w:tcW w:w="1276" w:type="dxa"/>
          </w:tcPr>
          <w:p w14:paraId="2484DFEF" w14:textId="061922C9"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Twitter post</w:t>
            </w:r>
          </w:p>
        </w:tc>
        <w:tc>
          <w:tcPr>
            <w:tcW w:w="992" w:type="dxa"/>
          </w:tcPr>
          <w:p w14:paraId="14F886AE" w14:textId="3FA5D7E1" w:rsidR="00412FB7" w:rsidRPr="000064CB" w:rsidRDefault="00412FB7" w:rsidP="000064CB">
            <w:pPr>
              <w:spacing w:after="0" w:line="240" w:lineRule="auto"/>
              <w:jc w:val="both"/>
              <w:rPr>
                <w:rFonts w:eastAsia="Calibri" w:cstheme="minorHAnsi"/>
                <w:color w:val="000000" w:themeColor="text1"/>
                <w:sz w:val="20"/>
                <w:szCs w:val="20"/>
              </w:rPr>
            </w:pPr>
            <w:r w:rsidRPr="000064CB">
              <w:rPr>
                <w:rFonts w:eastAsia="Calibri" w:cstheme="minorHAnsi"/>
                <w:color w:val="000000" w:themeColor="text1"/>
                <w:sz w:val="20"/>
                <w:szCs w:val="20"/>
              </w:rPr>
              <w:t>To promote the activities conducted under the UNPRPD Joint Programme and their impact</w:t>
            </w:r>
          </w:p>
        </w:tc>
        <w:tc>
          <w:tcPr>
            <w:tcW w:w="1418" w:type="dxa"/>
          </w:tcPr>
          <w:p w14:paraId="30D6F478" w14:textId="494E5A72"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Twitter</w:t>
            </w:r>
          </w:p>
        </w:tc>
        <w:tc>
          <w:tcPr>
            <w:tcW w:w="1701" w:type="dxa"/>
          </w:tcPr>
          <w:p w14:paraId="6BAEA8D1" w14:textId="1A45293A" w:rsidR="00412FB7" w:rsidRPr="000064CB" w:rsidRDefault="00412FB7" w:rsidP="000064CB">
            <w:pPr>
              <w:spacing w:after="0" w:line="240" w:lineRule="auto"/>
              <w:rPr>
                <w:rFonts w:eastAsia="Calibri" w:cstheme="minorHAnsi"/>
                <w:color w:val="000000" w:themeColor="text1"/>
                <w:sz w:val="20"/>
                <w:szCs w:val="20"/>
              </w:rPr>
            </w:pPr>
          </w:p>
        </w:tc>
        <w:tc>
          <w:tcPr>
            <w:tcW w:w="1134" w:type="dxa"/>
          </w:tcPr>
          <w:p w14:paraId="26880EB5" w14:textId="7BEB7C8C"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English</w:t>
            </w:r>
          </w:p>
        </w:tc>
      </w:tr>
      <w:tr w:rsidR="00412FB7" w:rsidRPr="000064CB" w14:paraId="5676C482" w14:textId="77777777" w:rsidTr="0D75AA6A">
        <w:trPr>
          <w:trHeight w:val="300"/>
        </w:trPr>
        <w:tc>
          <w:tcPr>
            <w:tcW w:w="1903" w:type="dxa"/>
          </w:tcPr>
          <w:p w14:paraId="14F54201" w14:textId="0FAB3C22" w:rsidR="00412FB7" w:rsidRPr="000064CB" w:rsidRDefault="00412FB7" w:rsidP="000064CB">
            <w:pPr>
              <w:spacing w:after="0" w:line="240" w:lineRule="auto"/>
              <w:jc w:val="both"/>
              <w:rPr>
                <w:rFonts w:eastAsia="Arial" w:cstheme="minorHAnsi"/>
                <w:color w:val="000000" w:themeColor="text1"/>
                <w:sz w:val="20"/>
                <w:szCs w:val="20"/>
              </w:rPr>
            </w:pPr>
            <w:r w:rsidRPr="000064CB">
              <w:rPr>
                <w:rFonts w:eastAsia="Arial" w:cstheme="minorHAnsi"/>
                <w:color w:val="000000" w:themeColor="text1"/>
                <w:sz w:val="20"/>
                <w:szCs w:val="20"/>
              </w:rPr>
              <w:lastRenderedPageBreak/>
              <w:t xml:space="preserve">Online seminars were held in Ivano-Frankivsk region and Vinnytsia region on </w:t>
            </w:r>
            <w:proofErr w:type="gramStart"/>
            <w:r w:rsidRPr="000064CB">
              <w:rPr>
                <w:rFonts w:eastAsia="Arial" w:cstheme="minorHAnsi"/>
                <w:color w:val="000000" w:themeColor="text1"/>
                <w:sz w:val="20"/>
                <w:szCs w:val="20"/>
              </w:rPr>
              <w:t>taking into account</w:t>
            </w:r>
            <w:proofErr w:type="gramEnd"/>
            <w:r w:rsidRPr="000064CB">
              <w:rPr>
                <w:rFonts w:eastAsia="Arial" w:cstheme="minorHAnsi"/>
                <w:color w:val="000000" w:themeColor="text1"/>
                <w:sz w:val="20"/>
                <w:szCs w:val="20"/>
              </w:rPr>
              <w:t xml:space="preserve"> the needs of </w:t>
            </w:r>
            <w:proofErr w:type="gramStart"/>
            <w:r w:rsidRPr="000064CB">
              <w:rPr>
                <w:rFonts w:eastAsia="Arial" w:cstheme="minorHAnsi"/>
                <w:color w:val="000000" w:themeColor="text1"/>
                <w:sz w:val="20"/>
                <w:szCs w:val="20"/>
              </w:rPr>
              <w:t>persons</w:t>
            </w:r>
            <w:proofErr w:type="gramEnd"/>
            <w:r w:rsidRPr="000064CB">
              <w:rPr>
                <w:rFonts w:eastAsia="Arial" w:cstheme="minorHAnsi"/>
                <w:color w:val="000000" w:themeColor="text1"/>
                <w:sz w:val="20"/>
                <w:szCs w:val="20"/>
              </w:rPr>
              <w:t xml:space="preserve"> with disabilities in martial law conditions</w:t>
            </w:r>
          </w:p>
        </w:tc>
        <w:tc>
          <w:tcPr>
            <w:tcW w:w="1276" w:type="dxa"/>
          </w:tcPr>
          <w:p w14:paraId="318B9893" w14:textId="5F91348A"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Press-release</w:t>
            </w:r>
          </w:p>
        </w:tc>
        <w:tc>
          <w:tcPr>
            <w:tcW w:w="992" w:type="dxa"/>
          </w:tcPr>
          <w:p w14:paraId="2BFE4D59" w14:textId="0B1B7910" w:rsidR="00412FB7" w:rsidRPr="000064CB" w:rsidRDefault="00412FB7" w:rsidP="000064CB">
            <w:pPr>
              <w:spacing w:after="0" w:line="240" w:lineRule="auto"/>
              <w:jc w:val="both"/>
              <w:rPr>
                <w:rFonts w:eastAsia="Calibri" w:cstheme="minorHAnsi"/>
                <w:color w:val="000000" w:themeColor="text1"/>
                <w:sz w:val="20"/>
                <w:szCs w:val="20"/>
              </w:rPr>
            </w:pPr>
            <w:r w:rsidRPr="000064CB">
              <w:rPr>
                <w:rFonts w:eastAsia="Calibri" w:cstheme="minorHAnsi"/>
                <w:color w:val="000000" w:themeColor="text1"/>
                <w:sz w:val="20"/>
                <w:szCs w:val="20"/>
              </w:rPr>
              <w:t>To promote the activities conducted under the UNPRPD Joint Programme and their impact</w:t>
            </w:r>
          </w:p>
        </w:tc>
        <w:tc>
          <w:tcPr>
            <w:tcW w:w="1418" w:type="dxa"/>
          </w:tcPr>
          <w:p w14:paraId="4A791884" w14:textId="768E8308"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Ombudsperson office website</w:t>
            </w:r>
          </w:p>
        </w:tc>
        <w:tc>
          <w:tcPr>
            <w:tcW w:w="1701" w:type="dxa"/>
          </w:tcPr>
          <w:p w14:paraId="161C5A35" w14:textId="65F24A49" w:rsidR="00412FB7" w:rsidRPr="000064CB" w:rsidRDefault="00412FB7" w:rsidP="000064CB">
            <w:pPr>
              <w:spacing w:after="0" w:line="240" w:lineRule="auto"/>
              <w:rPr>
                <w:rFonts w:eastAsia="Calibri" w:cstheme="minorHAnsi"/>
                <w:color w:val="000000" w:themeColor="text1"/>
                <w:sz w:val="20"/>
                <w:szCs w:val="20"/>
              </w:rPr>
            </w:pPr>
          </w:p>
        </w:tc>
        <w:tc>
          <w:tcPr>
            <w:tcW w:w="1134" w:type="dxa"/>
          </w:tcPr>
          <w:p w14:paraId="4CFDFCD8" w14:textId="5BA74A7A"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Ukrainian</w:t>
            </w:r>
          </w:p>
        </w:tc>
      </w:tr>
      <w:tr w:rsidR="00412FB7" w:rsidRPr="000064CB" w14:paraId="5ACC787E" w14:textId="77777777" w:rsidTr="0D75AA6A">
        <w:trPr>
          <w:trHeight w:val="300"/>
        </w:trPr>
        <w:tc>
          <w:tcPr>
            <w:tcW w:w="1903" w:type="dxa"/>
          </w:tcPr>
          <w:p w14:paraId="37C7DBE8" w14:textId="1C03FC5D" w:rsidR="00412FB7" w:rsidRPr="000064CB" w:rsidRDefault="00412FB7" w:rsidP="000064CB">
            <w:pPr>
              <w:spacing w:after="0" w:line="240" w:lineRule="auto"/>
              <w:rPr>
                <w:rFonts w:eastAsia="Calibri" w:cstheme="minorHAnsi"/>
                <w:color w:val="000000" w:themeColor="text1"/>
                <w:sz w:val="20"/>
                <w:szCs w:val="20"/>
              </w:rPr>
            </w:pPr>
            <w:r w:rsidRPr="000064CB">
              <w:rPr>
                <w:rFonts w:eastAsia="Calibri" w:cstheme="minorHAnsi"/>
                <w:color w:val="000000" w:themeColor="text1"/>
                <w:sz w:val="20"/>
                <w:szCs w:val="20"/>
              </w:rPr>
              <w:t>UNFPA: flyer (6 types)</w:t>
            </w:r>
          </w:p>
        </w:tc>
        <w:tc>
          <w:tcPr>
            <w:tcW w:w="1276" w:type="dxa"/>
          </w:tcPr>
          <w:p w14:paraId="492C2D16" w14:textId="0D6D5848"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publication</w:t>
            </w:r>
          </w:p>
        </w:tc>
        <w:tc>
          <w:tcPr>
            <w:tcW w:w="992" w:type="dxa"/>
          </w:tcPr>
          <w:p w14:paraId="44384A76" w14:textId="6A7D0814"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to inform about the inclusive SRH cabinets</w:t>
            </w:r>
          </w:p>
        </w:tc>
        <w:tc>
          <w:tcPr>
            <w:tcW w:w="1418" w:type="dxa"/>
          </w:tcPr>
          <w:p w14:paraId="2974C84E" w14:textId="32B6AC7B"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offline in the regions</w:t>
            </w:r>
          </w:p>
        </w:tc>
        <w:tc>
          <w:tcPr>
            <w:tcW w:w="1701" w:type="dxa"/>
          </w:tcPr>
          <w:p w14:paraId="6CDDD8E3" w14:textId="6CEEA176"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w:t>
            </w:r>
          </w:p>
        </w:tc>
        <w:tc>
          <w:tcPr>
            <w:tcW w:w="1134" w:type="dxa"/>
          </w:tcPr>
          <w:p w14:paraId="35B460B9" w14:textId="6CDB1B27"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42DE3F47" w14:textId="77777777" w:rsidTr="0D75AA6A">
        <w:trPr>
          <w:trHeight w:val="300"/>
        </w:trPr>
        <w:tc>
          <w:tcPr>
            <w:tcW w:w="1903" w:type="dxa"/>
          </w:tcPr>
          <w:p w14:paraId="26A5A2B6" w14:textId="0CABBCB8"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visit card (6 types)</w:t>
            </w:r>
          </w:p>
        </w:tc>
        <w:tc>
          <w:tcPr>
            <w:tcW w:w="1276" w:type="dxa"/>
          </w:tcPr>
          <w:p w14:paraId="1D40561A" w14:textId="3698E730"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publication</w:t>
            </w:r>
          </w:p>
        </w:tc>
        <w:tc>
          <w:tcPr>
            <w:tcW w:w="992" w:type="dxa"/>
          </w:tcPr>
          <w:p w14:paraId="413E7DEA" w14:textId="4FA4C261"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to inform about the inclusive SRH cabinets</w:t>
            </w:r>
          </w:p>
        </w:tc>
        <w:tc>
          <w:tcPr>
            <w:tcW w:w="1418" w:type="dxa"/>
          </w:tcPr>
          <w:p w14:paraId="72213846" w14:textId="319684A4"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offline in the regions</w:t>
            </w:r>
          </w:p>
        </w:tc>
        <w:tc>
          <w:tcPr>
            <w:tcW w:w="1701" w:type="dxa"/>
          </w:tcPr>
          <w:p w14:paraId="25242B41" w14:textId="6949752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w:t>
            </w:r>
          </w:p>
        </w:tc>
        <w:tc>
          <w:tcPr>
            <w:tcW w:w="1134" w:type="dxa"/>
          </w:tcPr>
          <w:p w14:paraId="468C0F9F" w14:textId="26C29713"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18BFF353" w14:textId="77777777" w:rsidTr="0D75AA6A">
        <w:trPr>
          <w:trHeight w:val="300"/>
        </w:trPr>
        <w:tc>
          <w:tcPr>
            <w:tcW w:w="1903" w:type="dxa"/>
          </w:tcPr>
          <w:p w14:paraId="200297C9" w14:textId="4623DB4E"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poster (6 types)</w:t>
            </w:r>
          </w:p>
        </w:tc>
        <w:tc>
          <w:tcPr>
            <w:tcW w:w="1276" w:type="dxa"/>
          </w:tcPr>
          <w:p w14:paraId="7FBE767E" w14:textId="65CFA1BF"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poster in the click-frame</w:t>
            </w:r>
          </w:p>
        </w:tc>
        <w:tc>
          <w:tcPr>
            <w:tcW w:w="992" w:type="dxa"/>
          </w:tcPr>
          <w:p w14:paraId="5F9ABCA3" w14:textId="682F96A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to inform about the inclusive SRH cabinets</w:t>
            </w:r>
          </w:p>
        </w:tc>
        <w:tc>
          <w:tcPr>
            <w:tcW w:w="1418" w:type="dxa"/>
          </w:tcPr>
          <w:p w14:paraId="6714E9A1" w14:textId="387B62D5"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offline in the regions</w:t>
            </w:r>
          </w:p>
        </w:tc>
        <w:tc>
          <w:tcPr>
            <w:tcW w:w="1701" w:type="dxa"/>
          </w:tcPr>
          <w:p w14:paraId="50FB974E" w14:textId="657CDC79"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w:t>
            </w:r>
          </w:p>
        </w:tc>
        <w:tc>
          <w:tcPr>
            <w:tcW w:w="1134" w:type="dxa"/>
          </w:tcPr>
          <w:p w14:paraId="5E54F1EC" w14:textId="2948448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79F5DD0A" w14:textId="77777777" w:rsidTr="0D75AA6A">
        <w:trPr>
          <w:trHeight w:val="300"/>
        </w:trPr>
        <w:tc>
          <w:tcPr>
            <w:tcW w:w="1903" w:type="dxa"/>
          </w:tcPr>
          <w:p w14:paraId="43BB24AA" w14:textId="5115D8C5"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 xml:space="preserve">rollups </w:t>
            </w:r>
          </w:p>
        </w:tc>
        <w:tc>
          <w:tcPr>
            <w:tcW w:w="1276" w:type="dxa"/>
          </w:tcPr>
          <w:p w14:paraId="6E77C35D" w14:textId="296D33A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publication</w:t>
            </w:r>
          </w:p>
        </w:tc>
        <w:tc>
          <w:tcPr>
            <w:tcW w:w="992" w:type="dxa"/>
          </w:tcPr>
          <w:p w14:paraId="63B81B56" w14:textId="1E64F869"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to inform about the inclusive SRH cabinets</w:t>
            </w:r>
          </w:p>
        </w:tc>
        <w:tc>
          <w:tcPr>
            <w:tcW w:w="1418" w:type="dxa"/>
          </w:tcPr>
          <w:p w14:paraId="22796AB0" w14:textId="65841DF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 xml:space="preserve">offline in the facilities </w:t>
            </w:r>
          </w:p>
        </w:tc>
        <w:tc>
          <w:tcPr>
            <w:tcW w:w="1701" w:type="dxa"/>
          </w:tcPr>
          <w:p w14:paraId="4040A5AD" w14:textId="1B541C1C"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w:t>
            </w:r>
          </w:p>
        </w:tc>
        <w:tc>
          <w:tcPr>
            <w:tcW w:w="1134" w:type="dxa"/>
          </w:tcPr>
          <w:p w14:paraId="54ADFB9D" w14:textId="7BF14CB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486A79A5" w14:textId="77777777" w:rsidTr="0D75AA6A">
        <w:trPr>
          <w:trHeight w:val="300"/>
        </w:trPr>
        <w:tc>
          <w:tcPr>
            <w:tcW w:w="1903" w:type="dxa"/>
          </w:tcPr>
          <w:p w14:paraId="0E631958" w14:textId="3DACB454"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notebooks for medical prescriptions</w:t>
            </w:r>
          </w:p>
        </w:tc>
        <w:tc>
          <w:tcPr>
            <w:tcW w:w="1276" w:type="dxa"/>
          </w:tcPr>
          <w:p w14:paraId="2DE1B40A" w14:textId="362F873D"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publication</w:t>
            </w:r>
          </w:p>
        </w:tc>
        <w:tc>
          <w:tcPr>
            <w:tcW w:w="992" w:type="dxa"/>
          </w:tcPr>
          <w:p w14:paraId="221362E7" w14:textId="606BFEE9"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 xml:space="preserve">inform about GBV hotlines and services for referral </w:t>
            </w:r>
          </w:p>
        </w:tc>
        <w:tc>
          <w:tcPr>
            <w:tcW w:w="1418" w:type="dxa"/>
          </w:tcPr>
          <w:p w14:paraId="032924B9" w14:textId="2959B2C6"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 xml:space="preserve">offline </w:t>
            </w:r>
          </w:p>
        </w:tc>
        <w:tc>
          <w:tcPr>
            <w:tcW w:w="1701" w:type="dxa"/>
          </w:tcPr>
          <w:p w14:paraId="7ECA6087" w14:textId="0DA54476"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w:t>
            </w:r>
          </w:p>
        </w:tc>
        <w:tc>
          <w:tcPr>
            <w:tcW w:w="1134" w:type="dxa"/>
          </w:tcPr>
          <w:p w14:paraId="1A4976C2" w14:textId="6143E1A9"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34C6D4E6" w14:textId="77777777" w:rsidTr="0D75AA6A">
        <w:trPr>
          <w:trHeight w:val="300"/>
        </w:trPr>
        <w:tc>
          <w:tcPr>
            <w:tcW w:w="1903" w:type="dxa"/>
          </w:tcPr>
          <w:p w14:paraId="28AC5686" w14:textId="50154C80"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lastRenderedPageBreak/>
              <w:t>How may we help women with disabilities to receive SRH services without barriers</w:t>
            </w:r>
          </w:p>
        </w:tc>
        <w:tc>
          <w:tcPr>
            <w:tcW w:w="1276" w:type="dxa"/>
          </w:tcPr>
          <w:p w14:paraId="58AC99CD" w14:textId="02EF5C03" w:rsidR="00412FB7" w:rsidRPr="000064CB" w:rsidRDefault="00412FB7" w:rsidP="000064CB">
            <w:pPr>
              <w:spacing w:after="0" w:line="240" w:lineRule="auto"/>
              <w:rPr>
                <w:rFonts w:cstheme="minorHAnsi"/>
                <w:sz w:val="20"/>
                <w:szCs w:val="20"/>
              </w:rPr>
            </w:pPr>
            <w:proofErr w:type="spellStart"/>
            <w:r w:rsidRPr="000064CB">
              <w:rPr>
                <w:rFonts w:eastAsia="Calibri" w:cstheme="minorHAnsi"/>
                <w:color w:val="000000" w:themeColor="text1"/>
                <w:sz w:val="20"/>
                <w:szCs w:val="20"/>
              </w:rPr>
              <w:t>leflet</w:t>
            </w:r>
            <w:proofErr w:type="spellEnd"/>
          </w:p>
        </w:tc>
        <w:tc>
          <w:tcPr>
            <w:tcW w:w="992" w:type="dxa"/>
          </w:tcPr>
          <w:p w14:paraId="04125EFC" w14:textId="66E8AA2B"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inform about the PWDs rights, barriers and ways of its overcoming</w:t>
            </w:r>
          </w:p>
        </w:tc>
        <w:tc>
          <w:tcPr>
            <w:tcW w:w="1418" w:type="dxa"/>
          </w:tcPr>
          <w:p w14:paraId="2D36A2C0" w14:textId="6E284A45"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offline</w:t>
            </w:r>
          </w:p>
        </w:tc>
        <w:tc>
          <w:tcPr>
            <w:tcW w:w="1701" w:type="dxa"/>
          </w:tcPr>
          <w:p w14:paraId="50DC06CE" w14:textId="7A85081F" w:rsidR="00412FB7" w:rsidRPr="000064CB" w:rsidRDefault="00412FB7" w:rsidP="000064CB">
            <w:pPr>
              <w:spacing w:after="0" w:line="240" w:lineRule="auto"/>
              <w:rPr>
                <w:rFonts w:cstheme="minorHAnsi"/>
                <w:sz w:val="20"/>
                <w:szCs w:val="20"/>
              </w:rPr>
            </w:pPr>
            <w:r w:rsidRPr="000064CB">
              <w:rPr>
                <w:rFonts w:cstheme="minorHAnsi"/>
                <w:sz w:val="20"/>
                <w:szCs w:val="20"/>
              </w:rPr>
              <w:br/>
            </w:r>
          </w:p>
        </w:tc>
        <w:tc>
          <w:tcPr>
            <w:tcW w:w="1134" w:type="dxa"/>
          </w:tcPr>
          <w:p w14:paraId="13FE80FA" w14:textId="0D2FB747"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2E120540" w14:textId="77777777" w:rsidTr="0D75AA6A">
        <w:trPr>
          <w:trHeight w:val="300"/>
        </w:trPr>
        <w:tc>
          <w:tcPr>
            <w:tcW w:w="1903" w:type="dxa"/>
          </w:tcPr>
          <w:p w14:paraId="759B0A6F" w14:textId="45985DEB"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PWDs have equal sexual and reproductive rights</w:t>
            </w:r>
          </w:p>
        </w:tc>
        <w:tc>
          <w:tcPr>
            <w:tcW w:w="1276" w:type="dxa"/>
          </w:tcPr>
          <w:p w14:paraId="57032731" w14:textId="4EEE94B8"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Advocacy paper</w:t>
            </w:r>
          </w:p>
        </w:tc>
        <w:tc>
          <w:tcPr>
            <w:tcW w:w="992" w:type="dxa"/>
          </w:tcPr>
          <w:p w14:paraId="089BD8B1" w14:textId="0F3C1229"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inform about the PWDs rights, barriers and ways of its overcoming</w:t>
            </w:r>
          </w:p>
        </w:tc>
        <w:tc>
          <w:tcPr>
            <w:tcW w:w="1418" w:type="dxa"/>
          </w:tcPr>
          <w:p w14:paraId="0285AA02" w14:textId="628863FA"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offline</w:t>
            </w:r>
          </w:p>
        </w:tc>
        <w:tc>
          <w:tcPr>
            <w:tcW w:w="1701" w:type="dxa"/>
          </w:tcPr>
          <w:p w14:paraId="7C51EBCE" w14:textId="78A5120B" w:rsidR="00412FB7" w:rsidRPr="000064CB" w:rsidRDefault="00412FB7" w:rsidP="000064CB">
            <w:pPr>
              <w:spacing w:after="0" w:line="240" w:lineRule="auto"/>
              <w:rPr>
                <w:rFonts w:cstheme="minorHAnsi"/>
                <w:sz w:val="20"/>
                <w:szCs w:val="20"/>
              </w:rPr>
            </w:pPr>
            <w:r w:rsidRPr="000064CB">
              <w:rPr>
                <w:rFonts w:cstheme="minorHAnsi"/>
                <w:sz w:val="20"/>
                <w:szCs w:val="20"/>
              </w:rPr>
              <w:br/>
            </w:r>
          </w:p>
        </w:tc>
        <w:tc>
          <w:tcPr>
            <w:tcW w:w="1134" w:type="dxa"/>
          </w:tcPr>
          <w:p w14:paraId="2AB0C5DB" w14:textId="6B853929"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680597DB" w14:textId="77777777" w:rsidTr="0D75AA6A">
        <w:trPr>
          <w:trHeight w:val="300"/>
        </w:trPr>
        <w:tc>
          <w:tcPr>
            <w:tcW w:w="1903" w:type="dxa"/>
          </w:tcPr>
          <w:p w14:paraId="0CBB4559" w14:textId="6680C040"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Texts for posts in social media</w:t>
            </w:r>
          </w:p>
        </w:tc>
        <w:tc>
          <w:tcPr>
            <w:tcW w:w="1276" w:type="dxa"/>
          </w:tcPr>
          <w:p w14:paraId="7540E92E" w14:textId="1EDAD744"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publication</w:t>
            </w:r>
          </w:p>
        </w:tc>
        <w:tc>
          <w:tcPr>
            <w:tcW w:w="992" w:type="dxa"/>
          </w:tcPr>
          <w:p w14:paraId="71D23406" w14:textId="68DC1A6C"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inform about the PWDs rights, barriers and ways of its overcoming</w:t>
            </w:r>
          </w:p>
        </w:tc>
        <w:tc>
          <w:tcPr>
            <w:tcW w:w="1418" w:type="dxa"/>
          </w:tcPr>
          <w:p w14:paraId="2A856FB9" w14:textId="6F0CE9B1"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Facebook</w:t>
            </w:r>
          </w:p>
        </w:tc>
        <w:tc>
          <w:tcPr>
            <w:tcW w:w="1701" w:type="dxa"/>
          </w:tcPr>
          <w:p w14:paraId="5C5458E6" w14:textId="3411823D" w:rsidR="00412FB7" w:rsidRPr="000064CB" w:rsidRDefault="00412FB7" w:rsidP="000064CB">
            <w:pPr>
              <w:spacing w:after="0" w:line="240" w:lineRule="auto"/>
              <w:rPr>
                <w:rFonts w:cstheme="minorHAnsi"/>
                <w:sz w:val="20"/>
                <w:szCs w:val="20"/>
              </w:rPr>
            </w:pPr>
          </w:p>
        </w:tc>
        <w:tc>
          <w:tcPr>
            <w:tcW w:w="1134" w:type="dxa"/>
          </w:tcPr>
          <w:p w14:paraId="03FFDB86" w14:textId="19CF5CA8"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Ukrainian</w:t>
            </w:r>
          </w:p>
        </w:tc>
      </w:tr>
      <w:tr w:rsidR="00412FB7" w:rsidRPr="000064CB" w14:paraId="59E65FCD" w14:textId="77777777" w:rsidTr="0D75AA6A">
        <w:trPr>
          <w:trHeight w:val="300"/>
        </w:trPr>
        <w:tc>
          <w:tcPr>
            <w:tcW w:w="1903" w:type="dxa"/>
          </w:tcPr>
          <w:p w14:paraId="78412A88" w14:textId="31F80A8C"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Rights of women with disabilities, inclusive SRH cabinets</w:t>
            </w:r>
          </w:p>
        </w:tc>
        <w:tc>
          <w:tcPr>
            <w:tcW w:w="1276" w:type="dxa"/>
          </w:tcPr>
          <w:p w14:paraId="0DD91B1F" w14:textId="64676BD2"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4 videos</w:t>
            </w:r>
          </w:p>
        </w:tc>
        <w:tc>
          <w:tcPr>
            <w:tcW w:w="992" w:type="dxa"/>
          </w:tcPr>
          <w:p w14:paraId="4BFA4D37" w14:textId="4451E63C"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to inform about PWDs sexual and reproductive rights, and the inclusive SRH cabinets</w:t>
            </w:r>
          </w:p>
        </w:tc>
        <w:tc>
          <w:tcPr>
            <w:tcW w:w="1418" w:type="dxa"/>
          </w:tcPr>
          <w:p w14:paraId="532185A4" w14:textId="0924BC30" w:rsidR="00412FB7" w:rsidRPr="000064CB" w:rsidRDefault="00412FB7" w:rsidP="000064CB">
            <w:pPr>
              <w:spacing w:after="0" w:line="240" w:lineRule="auto"/>
              <w:rPr>
                <w:rFonts w:cstheme="minorHAnsi"/>
                <w:sz w:val="20"/>
                <w:szCs w:val="20"/>
              </w:rPr>
            </w:pPr>
            <w:proofErr w:type="spellStart"/>
            <w:r w:rsidRPr="000064CB">
              <w:rPr>
                <w:rFonts w:eastAsia="Calibri" w:cstheme="minorHAnsi"/>
                <w:color w:val="000000" w:themeColor="text1"/>
                <w:sz w:val="20"/>
                <w:szCs w:val="20"/>
              </w:rPr>
              <w:t>Youtube</w:t>
            </w:r>
            <w:proofErr w:type="spellEnd"/>
            <w:r w:rsidRPr="000064CB">
              <w:rPr>
                <w:rFonts w:eastAsia="Calibri" w:cstheme="minorHAnsi"/>
                <w:color w:val="000000" w:themeColor="text1"/>
                <w:sz w:val="20"/>
                <w:szCs w:val="20"/>
              </w:rPr>
              <w:t xml:space="preserve"> </w:t>
            </w:r>
          </w:p>
        </w:tc>
        <w:tc>
          <w:tcPr>
            <w:tcW w:w="1701" w:type="dxa"/>
          </w:tcPr>
          <w:p w14:paraId="717EF16F" w14:textId="66046F8F" w:rsidR="00412FB7" w:rsidRPr="000064CB" w:rsidRDefault="00412FB7" w:rsidP="000064CB">
            <w:pPr>
              <w:spacing w:after="0" w:line="240" w:lineRule="auto"/>
              <w:rPr>
                <w:rFonts w:cstheme="minorHAnsi"/>
                <w:sz w:val="20"/>
                <w:szCs w:val="20"/>
              </w:rPr>
            </w:pPr>
          </w:p>
        </w:tc>
        <w:tc>
          <w:tcPr>
            <w:tcW w:w="1134" w:type="dxa"/>
          </w:tcPr>
          <w:p w14:paraId="02F741F6" w14:textId="1ABAAB65" w:rsidR="00412FB7" w:rsidRPr="000064CB" w:rsidRDefault="00412FB7" w:rsidP="000064CB">
            <w:pPr>
              <w:spacing w:after="0" w:line="240" w:lineRule="auto"/>
              <w:rPr>
                <w:rFonts w:cstheme="minorHAnsi"/>
                <w:sz w:val="20"/>
                <w:szCs w:val="20"/>
              </w:rPr>
            </w:pPr>
            <w:r w:rsidRPr="000064CB">
              <w:rPr>
                <w:rFonts w:eastAsia="Calibri" w:cstheme="minorHAnsi"/>
                <w:color w:val="000000" w:themeColor="text1"/>
                <w:sz w:val="20"/>
                <w:szCs w:val="20"/>
              </w:rPr>
              <w:t xml:space="preserve">Ukrainian </w:t>
            </w:r>
          </w:p>
        </w:tc>
      </w:tr>
      <w:tr w:rsidR="00412FB7" w:rsidRPr="000064CB" w14:paraId="10F81A4A" w14:textId="77777777" w:rsidTr="0D75AA6A">
        <w:trPr>
          <w:trHeight w:val="300"/>
        </w:trPr>
        <w:tc>
          <w:tcPr>
            <w:tcW w:w="1903" w:type="dxa"/>
          </w:tcPr>
          <w:p w14:paraId="3C4A146A" w14:textId="50893DBD"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DZHERELO CENTER INVITES ORGANIZATIONS OF </w:t>
            </w:r>
            <w:r w:rsidRPr="000064CB">
              <w:rPr>
                <w:rFonts w:eastAsiaTheme="minorEastAsia" w:cstheme="minorHAnsi"/>
                <w:color w:val="000000" w:themeColor="text1"/>
                <w:sz w:val="20"/>
                <w:szCs w:val="20"/>
              </w:rPr>
              <w:lastRenderedPageBreak/>
              <w:t>PARENTS OF CHILDREN WITH DISABILITIES TO APPLY TO PARTICIPATE IN THE UNICEF PROJECT</w:t>
            </w:r>
          </w:p>
        </w:tc>
        <w:tc>
          <w:tcPr>
            <w:tcW w:w="1276" w:type="dxa"/>
          </w:tcPr>
          <w:p w14:paraId="031A3FE5" w14:textId="37805140"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lastRenderedPageBreak/>
              <w:t>Publication</w:t>
            </w:r>
          </w:p>
        </w:tc>
        <w:tc>
          <w:tcPr>
            <w:tcW w:w="992" w:type="dxa"/>
          </w:tcPr>
          <w:p w14:paraId="3FF077E9" w14:textId="3AE793FC"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Notification of the start of </w:t>
            </w:r>
            <w:r w:rsidRPr="000064CB">
              <w:rPr>
                <w:rFonts w:eastAsiaTheme="minorEastAsia" w:cstheme="minorHAnsi"/>
                <w:color w:val="000000" w:themeColor="text1"/>
                <w:sz w:val="20"/>
                <w:szCs w:val="20"/>
              </w:rPr>
              <w:lastRenderedPageBreak/>
              <w:t>the parent component in the project; announcement of recruitment of organizations participating in the project</w:t>
            </w:r>
          </w:p>
        </w:tc>
        <w:tc>
          <w:tcPr>
            <w:tcW w:w="1418" w:type="dxa"/>
          </w:tcPr>
          <w:p w14:paraId="60EFEBD5" w14:textId="5213326A"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lastRenderedPageBreak/>
              <w:t>Facebook</w:t>
            </w:r>
          </w:p>
          <w:p w14:paraId="0B9D4E8A" w14:textId="0D535324"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Viber</w:t>
            </w:r>
          </w:p>
          <w:p w14:paraId="6DC7C576" w14:textId="05995475" w:rsidR="00412FB7" w:rsidRPr="000064CB" w:rsidRDefault="00412FB7" w:rsidP="000064CB">
            <w:pPr>
              <w:spacing w:after="0" w:line="240" w:lineRule="auto"/>
              <w:rPr>
                <w:rFonts w:eastAsiaTheme="minorEastAsia" w:cstheme="minorHAnsi"/>
                <w:color w:val="000000" w:themeColor="text1"/>
                <w:sz w:val="20"/>
                <w:szCs w:val="20"/>
              </w:rPr>
            </w:pPr>
            <w:proofErr w:type="spellStart"/>
            <w:r w:rsidRPr="000064CB">
              <w:rPr>
                <w:rFonts w:eastAsiaTheme="minorEastAsia" w:cstheme="minorHAnsi"/>
                <w:color w:val="000000" w:themeColor="text1"/>
                <w:sz w:val="20"/>
                <w:szCs w:val="20"/>
              </w:rPr>
              <w:lastRenderedPageBreak/>
              <w:t>Dzherelo</w:t>
            </w:r>
            <w:proofErr w:type="spellEnd"/>
            <w:r w:rsidRPr="000064CB">
              <w:rPr>
                <w:rFonts w:eastAsiaTheme="minorEastAsia" w:cstheme="minorHAnsi"/>
                <w:color w:val="000000" w:themeColor="text1"/>
                <w:sz w:val="20"/>
                <w:szCs w:val="20"/>
              </w:rPr>
              <w:t xml:space="preserve"> website</w:t>
            </w:r>
          </w:p>
          <w:p w14:paraId="4766DD02" w14:textId="3182A86A"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Local newspaper</w:t>
            </w:r>
          </w:p>
        </w:tc>
        <w:tc>
          <w:tcPr>
            <w:tcW w:w="1701" w:type="dxa"/>
          </w:tcPr>
          <w:p w14:paraId="0279E0C3" w14:textId="29C7D117" w:rsidR="00412FB7" w:rsidRPr="000064CB" w:rsidRDefault="00412FB7" w:rsidP="000064CB">
            <w:pPr>
              <w:spacing w:after="0" w:line="240" w:lineRule="auto"/>
              <w:rPr>
                <w:rFonts w:eastAsiaTheme="minorEastAsia" w:cstheme="minorHAnsi"/>
                <w:color w:val="000000" w:themeColor="text1"/>
                <w:sz w:val="20"/>
                <w:szCs w:val="20"/>
                <w:lang w:val="uk"/>
              </w:rPr>
            </w:pPr>
          </w:p>
        </w:tc>
        <w:tc>
          <w:tcPr>
            <w:tcW w:w="1134" w:type="dxa"/>
          </w:tcPr>
          <w:p w14:paraId="5FCBFD73" w14:textId="258E3D82"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Ukrainian</w:t>
            </w:r>
          </w:p>
        </w:tc>
      </w:tr>
      <w:tr w:rsidR="00412FB7" w:rsidRPr="000064CB" w14:paraId="311C3DEF" w14:textId="77777777" w:rsidTr="0D75AA6A">
        <w:trPr>
          <w:trHeight w:val="300"/>
        </w:trPr>
        <w:tc>
          <w:tcPr>
            <w:tcW w:w="1903" w:type="dxa"/>
          </w:tcPr>
          <w:p w14:paraId="0842F906" w14:textId="2FF59974"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57 NGOs FROM DIFFERENT REGIONS OF UKRAINE UNITE TO SUPPORT CHILDREN WITH DISABILITIES DURING THE WAR</w:t>
            </w:r>
          </w:p>
        </w:tc>
        <w:tc>
          <w:tcPr>
            <w:tcW w:w="1276" w:type="dxa"/>
          </w:tcPr>
          <w:p w14:paraId="7FF10A13" w14:textId="63218E79"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Publication</w:t>
            </w:r>
          </w:p>
        </w:tc>
        <w:tc>
          <w:tcPr>
            <w:tcW w:w="992" w:type="dxa"/>
          </w:tcPr>
          <w:p w14:paraId="43FAC465" w14:textId="693DE174"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Announce the list of NGO-winners of the selection for participation in the project; present the scale of the parent component of the project which </w:t>
            </w:r>
            <w:proofErr w:type="gramStart"/>
            <w:r w:rsidRPr="000064CB">
              <w:rPr>
                <w:rFonts w:eastAsiaTheme="minorEastAsia" w:cstheme="minorHAnsi"/>
                <w:color w:val="000000" w:themeColor="text1"/>
                <w:sz w:val="20"/>
                <w:szCs w:val="20"/>
              </w:rPr>
              <w:t>covered</w:t>
            </w:r>
            <w:proofErr w:type="gramEnd"/>
            <w:r w:rsidRPr="000064CB">
              <w:rPr>
                <w:rFonts w:eastAsiaTheme="minorEastAsia" w:cstheme="minorHAnsi"/>
                <w:color w:val="000000" w:themeColor="text1"/>
                <w:sz w:val="20"/>
                <w:szCs w:val="20"/>
              </w:rPr>
              <w:t xml:space="preserve"> 20 regions of the country</w:t>
            </w:r>
          </w:p>
        </w:tc>
        <w:tc>
          <w:tcPr>
            <w:tcW w:w="1418" w:type="dxa"/>
          </w:tcPr>
          <w:p w14:paraId="262D2D15" w14:textId="1DF63D00"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Facebook</w:t>
            </w:r>
          </w:p>
        </w:tc>
        <w:tc>
          <w:tcPr>
            <w:tcW w:w="1701" w:type="dxa"/>
          </w:tcPr>
          <w:p w14:paraId="4B8A78A5" w14:textId="5A14DBCF" w:rsidR="00412FB7" w:rsidRPr="000064CB" w:rsidRDefault="00412FB7" w:rsidP="000064CB">
            <w:pPr>
              <w:spacing w:after="0" w:line="240" w:lineRule="auto"/>
              <w:rPr>
                <w:rFonts w:eastAsiaTheme="minorEastAsia" w:cstheme="minorHAnsi"/>
                <w:color w:val="000000" w:themeColor="text1"/>
                <w:sz w:val="20"/>
                <w:szCs w:val="20"/>
              </w:rPr>
            </w:pPr>
          </w:p>
        </w:tc>
        <w:tc>
          <w:tcPr>
            <w:tcW w:w="1134" w:type="dxa"/>
          </w:tcPr>
          <w:p w14:paraId="01F64691" w14:textId="023D5766"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Ukrainian</w:t>
            </w:r>
          </w:p>
        </w:tc>
      </w:tr>
      <w:tr w:rsidR="00412FB7" w:rsidRPr="000064CB" w14:paraId="484BAE24" w14:textId="77777777" w:rsidTr="0D75AA6A">
        <w:trPr>
          <w:trHeight w:val="300"/>
        </w:trPr>
        <w:tc>
          <w:tcPr>
            <w:tcW w:w="1903" w:type="dxa"/>
          </w:tcPr>
          <w:p w14:paraId="2D7805EE" w14:textId="4F1A8118"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Representatives of organizations that protect the rights of children with disabilities gathered in Lviv as part of the </w:t>
            </w:r>
            <w:r w:rsidRPr="000064CB">
              <w:rPr>
                <w:rFonts w:eastAsiaTheme="minorEastAsia" w:cstheme="minorHAnsi"/>
                <w:color w:val="000000" w:themeColor="text1"/>
                <w:sz w:val="20"/>
                <w:szCs w:val="20"/>
              </w:rPr>
              <w:lastRenderedPageBreak/>
              <w:t xml:space="preserve">project of UNICEF and the </w:t>
            </w:r>
            <w:proofErr w:type="spellStart"/>
            <w:r w:rsidRPr="000064CB">
              <w:rPr>
                <w:rFonts w:eastAsiaTheme="minorEastAsia" w:cstheme="minorHAnsi"/>
                <w:color w:val="000000" w:themeColor="text1"/>
                <w:sz w:val="20"/>
                <w:szCs w:val="20"/>
              </w:rPr>
              <w:t>Dzherelo</w:t>
            </w:r>
            <w:proofErr w:type="spellEnd"/>
            <w:r w:rsidRPr="000064CB">
              <w:rPr>
                <w:rFonts w:eastAsiaTheme="minorEastAsia" w:cstheme="minorHAnsi"/>
                <w:color w:val="000000" w:themeColor="text1"/>
                <w:sz w:val="20"/>
                <w:szCs w:val="20"/>
              </w:rPr>
              <w:t xml:space="preserve"> Center.</w:t>
            </w:r>
          </w:p>
        </w:tc>
        <w:tc>
          <w:tcPr>
            <w:tcW w:w="1276" w:type="dxa"/>
          </w:tcPr>
          <w:p w14:paraId="1EF4DAFD" w14:textId="37EE43F9"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lastRenderedPageBreak/>
              <w:t>Publication</w:t>
            </w:r>
          </w:p>
        </w:tc>
        <w:tc>
          <w:tcPr>
            <w:tcW w:w="992" w:type="dxa"/>
          </w:tcPr>
          <w:p w14:paraId="53445632" w14:textId="54BEC259"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Inform about the start of the educational block </w:t>
            </w:r>
            <w:r w:rsidRPr="000064CB">
              <w:rPr>
                <w:rFonts w:eastAsiaTheme="minorEastAsia" w:cstheme="minorHAnsi"/>
                <w:color w:val="000000" w:themeColor="text1"/>
                <w:sz w:val="20"/>
                <w:szCs w:val="20"/>
              </w:rPr>
              <w:lastRenderedPageBreak/>
              <w:t>of the project</w:t>
            </w:r>
          </w:p>
        </w:tc>
        <w:tc>
          <w:tcPr>
            <w:tcW w:w="1418" w:type="dxa"/>
          </w:tcPr>
          <w:p w14:paraId="3642BCD1" w14:textId="72C4D05B"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lastRenderedPageBreak/>
              <w:t>Facebook</w:t>
            </w:r>
          </w:p>
        </w:tc>
        <w:tc>
          <w:tcPr>
            <w:tcW w:w="1701" w:type="dxa"/>
          </w:tcPr>
          <w:p w14:paraId="0E9F080F" w14:textId="1323940D" w:rsidR="00412FB7" w:rsidRPr="000064CB" w:rsidRDefault="00412FB7" w:rsidP="000064CB">
            <w:pPr>
              <w:spacing w:after="0" w:line="240" w:lineRule="auto"/>
              <w:rPr>
                <w:rFonts w:eastAsiaTheme="minorEastAsia" w:cstheme="minorHAnsi"/>
                <w:color w:val="000000" w:themeColor="text1"/>
                <w:sz w:val="20"/>
                <w:szCs w:val="20"/>
              </w:rPr>
            </w:pPr>
          </w:p>
        </w:tc>
        <w:tc>
          <w:tcPr>
            <w:tcW w:w="1134" w:type="dxa"/>
          </w:tcPr>
          <w:p w14:paraId="5A32A7E4" w14:textId="3D49EB02"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Ukrainian</w:t>
            </w:r>
          </w:p>
        </w:tc>
      </w:tr>
      <w:tr w:rsidR="00412FB7" w:rsidRPr="000064CB" w14:paraId="0E3E9F63" w14:textId="77777777" w:rsidTr="0D75AA6A">
        <w:trPr>
          <w:trHeight w:val="300"/>
        </w:trPr>
        <w:tc>
          <w:tcPr>
            <w:tcW w:w="1903" w:type="dxa"/>
          </w:tcPr>
          <w:p w14:paraId="39DA0635" w14:textId="7D4BFAFB"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Representatives of 30 NGOs from different regions of Ukraine underwent a two-day advocacy training in Lviv</w:t>
            </w:r>
          </w:p>
        </w:tc>
        <w:tc>
          <w:tcPr>
            <w:tcW w:w="1276" w:type="dxa"/>
          </w:tcPr>
          <w:p w14:paraId="5A6790A0" w14:textId="3533C9DB"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Publication</w:t>
            </w:r>
          </w:p>
        </w:tc>
        <w:tc>
          <w:tcPr>
            <w:tcW w:w="992" w:type="dxa"/>
          </w:tcPr>
          <w:p w14:paraId="15EDF9C5" w14:textId="778583C5"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Inform about the start of the training block for the 2</w:t>
            </w:r>
            <w:r w:rsidRPr="000064CB">
              <w:rPr>
                <w:rFonts w:eastAsiaTheme="minorEastAsia" w:cstheme="minorHAnsi"/>
                <w:color w:val="000000" w:themeColor="text1"/>
                <w:sz w:val="20"/>
                <w:szCs w:val="20"/>
                <w:vertAlign w:val="superscript"/>
              </w:rPr>
              <w:t>nd</w:t>
            </w:r>
            <w:r w:rsidRPr="000064CB">
              <w:rPr>
                <w:rFonts w:eastAsiaTheme="minorEastAsia" w:cstheme="minorHAnsi"/>
                <w:color w:val="000000" w:themeColor="text1"/>
                <w:sz w:val="20"/>
                <w:szCs w:val="20"/>
              </w:rPr>
              <w:t xml:space="preserve"> group of the participants</w:t>
            </w:r>
          </w:p>
        </w:tc>
        <w:tc>
          <w:tcPr>
            <w:tcW w:w="1418" w:type="dxa"/>
          </w:tcPr>
          <w:p w14:paraId="502533B1" w14:textId="7E10599B"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Facebook</w:t>
            </w:r>
          </w:p>
          <w:p w14:paraId="03658BA8" w14:textId="5F3EBDFD"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Viber</w:t>
            </w:r>
          </w:p>
        </w:tc>
        <w:tc>
          <w:tcPr>
            <w:tcW w:w="1701" w:type="dxa"/>
          </w:tcPr>
          <w:p w14:paraId="5E3DBFAD" w14:textId="6360C5CE" w:rsidR="00412FB7" w:rsidRPr="000064CB" w:rsidRDefault="00412FB7" w:rsidP="000064CB">
            <w:pPr>
              <w:spacing w:after="0" w:line="240" w:lineRule="auto"/>
              <w:rPr>
                <w:rFonts w:eastAsiaTheme="minorEastAsia" w:cstheme="minorHAnsi"/>
                <w:color w:val="000000" w:themeColor="text1"/>
                <w:sz w:val="20"/>
                <w:szCs w:val="20"/>
              </w:rPr>
            </w:pPr>
          </w:p>
        </w:tc>
        <w:tc>
          <w:tcPr>
            <w:tcW w:w="1134" w:type="dxa"/>
          </w:tcPr>
          <w:p w14:paraId="182F8282" w14:textId="1026AED4"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Ukrainian</w:t>
            </w:r>
          </w:p>
        </w:tc>
      </w:tr>
      <w:tr w:rsidR="00412FB7" w:rsidRPr="000064CB" w14:paraId="544F6CF6" w14:textId="77777777" w:rsidTr="0D75AA6A">
        <w:trPr>
          <w:trHeight w:val="300"/>
        </w:trPr>
        <w:tc>
          <w:tcPr>
            <w:tcW w:w="1903" w:type="dxa"/>
          </w:tcPr>
          <w:p w14:paraId="08ABE3DD" w14:textId="1C91751A"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"We didn't stop" How the activity of organizations of parents of children with disabilities in Ukraine changed after 24 February 2022</w:t>
            </w:r>
          </w:p>
        </w:tc>
        <w:tc>
          <w:tcPr>
            <w:tcW w:w="1276" w:type="dxa"/>
          </w:tcPr>
          <w:p w14:paraId="2E0008B1" w14:textId="64C25F96"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Publication</w:t>
            </w:r>
          </w:p>
        </w:tc>
        <w:tc>
          <w:tcPr>
            <w:tcW w:w="992" w:type="dxa"/>
          </w:tcPr>
          <w:p w14:paraId="5E207AF1" w14:textId="6B479F7C"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Tell about the stability of parent NGOs, which continued their activities despite the war</w:t>
            </w:r>
          </w:p>
        </w:tc>
        <w:tc>
          <w:tcPr>
            <w:tcW w:w="1418" w:type="dxa"/>
          </w:tcPr>
          <w:p w14:paraId="36D4EF9A" w14:textId="0BD290A6"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Websites of UNICEF, </w:t>
            </w:r>
            <w:proofErr w:type="spellStart"/>
            <w:r w:rsidRPr="000064CB">
              <w:rPr>
                <w:rFonts w:eastAsiaTheme="minorEastAsia" w:cstheme="minorHAnsi"/>
                <w:color w:val="000000" w:themeColor="text1"/>
                <w:sz w:val="20"/>
                <w:szCs w:val="20"/>
              </w:rPr>
              <w:t>Dzherelo</w:t>
            </w:r>
            <w:proofErr w:type="spellEnd"/>
          </w:p>
          <w:p w14:paraId="7FCB637E" w14:textId="1AE4F274"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Facebook</w:t>
            </w:r>
          </w:p>
          <w:p w14:paraId="6087F544" w14:textId="36900B08"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Viber</w:t>
            </w:r>
          </w:p>
        </w:tc>
        <w:tc>
          <w:tcPr>
            <w:tcW w:w="1701" w:type="dxa"/>
          </w:tcPr>
          <w:p w14:paraId="210B123E" w14:textId="4E4FD808" w:rsidR="00412FB7" w:rsidRPr="000064CB" w:rsidRDefault="00412FB7" w:rsidP="000064CB">
            <w:pPr>
              <w:spacing w:after="0" w:line="240" w:lineRule="auto"/>
              <w:rPr>
                <w:rFonts w:eastAsiaTheme="minorEastAsia" w:cstheme="minorHAnsi"/>
                <w:color w:val="000000" w:themeColor="text1"/>
                <w:sz w:val="20"/>
                <w:szCs w:val="20"/>
              </w:rPr>
            </w:pPr>
          </w:p>
        </w:tc>
        <w:tc>
          <w:tcPr>
            <w:tcW w:w="1134" w:type="dxa"/>
          </w:tcPr>
          <w:p w14:paraId="78F69CAB" w14:textId="466ECAFD"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Ukrainian</w:t>
            </w:r>
          </w:p>
        </w:tc>
      </w:tr>
      <w:tr w:rsidR="00412FB7" w:rsidRPr="000064CB" w14:paraId="6B191D6B" w14:textId="77777777" w:rsidTr="0D75AA6A">
        <w:trPr>
          <w:trHeight w:val="300"/>
        </w:trPr>
        <w:tc>
          <w:tcPr>
            <w:tcW w:w="1903" w:type="dxa"/>
          </w:tcPr>
          <w:p w14:paraId="43A58177" w14:textId="69B93B56"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Experts unite to support children with disabilities in Ukraine</w:t>
            </w:r>
          </w:p>
          <w:p w14:paraId="107159D8" w14:textId="6A8055E9"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As the war continues, UNICEF and partners are supporting </w:t>
            </w:r>
            <w:proofErr w:type="spellStart"/>
            <w:r w:rsidRPr="000064CB">
              <w:rPr>
                <w:rFonts w:eastAsiaTheme="minorEastAsia" w:cstheme="minorHAnsi"/>
                <w:color w:val="000000" w:themeColor="text1"/>
                <w:sz w:val="20"/>
                <w:szCs w:val="20"/>
              </w:rPr>
              <w:t>organisations</w:t>
            </w:r>
            <w:proofErr w:type="spellEnd"/>
            <w:r w:rsidRPr="000064CB">
              <w:rPr>
                <w:rFonts w:eastAsiaTheme="minorEastAsia" w:cstheme="minorHAnsi"/>
                <w:color w:val="000000" w:themeColor="text1"/>
                <w:sz w:val="20"/>
                <w:szCs w:val="20"/>
              </w:rPr>
              <w:t xml:space="preserve"> that help parents of children with disabilities  </w:t>
            </w:r>
          </w:p>
        </w:tc>
        <w:tc>
          <w:tcPr>
            <w:tcW w:w="1276" w:type="dxa"/>
          </w:tcPr>
          <w:p w14:paraId="54CC908E" w14:textId="2AE64A8D"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Publication</w:t>
            </w:r>
          </w:p>
        </w:tc>
        <w:tc>
          <w:tcPr>
            <w:tcW w:w="992" w:type="dxa"/>
          </w:tcPr>
          <w:p w14:paraId="618075D9" w14:textId="3402B133"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Tell the Western audience about the stability of the parent NGOs, which continued their activities despite the war</w:t>
            </w:r>
          </w:p>
        </w:tc>
        <w:tc>
          <w:tcPr>
            <w:tcW w:w="1418" w:type="dxa"/>
          </w:tcPr>
          <w:p w14:paraId="45ACEC98" w14:textId="455E68B5"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 xml:space="preserve">Websites of UNICEF and </w:t>
            </w:r>
            <w:proofErr w:type="spellStart"/>
            <w:r w:rsidRPr="000064CB">
              <w:rPr>
                <w:rFonts w:eastAsiaTheme="minorEastAsia" w:cstheme="minorHAnsi"/>
                <w:color w:val="000000" w:themeColor="text1"/>
                <w:sz w:val="20"/>
                <w:szCs w:val="20"/>
              </w:rPr>
              <w:t>Dzherelo</w:t>
            </w:r>
            <w:proofErr w:type="spellEnd"/>
          </w:p>
        </w:tc>
        <w:tc>
          <w:tcPr>
            <w:tcW w:w="1701" w:type="dxa"/>
          </w:tcPr>
          <w:p w14:paraId="31E8C15C" w14:textId="0A5DD5A1" w:rsidR="00412FB7" w:rsidRPr="000064CB" w:rsidRDefault="00412FB7" w:rsidP="000064CB">
            <w:pPr>
              <w:spacing w:after="0" w:line="240" w:lineRule="auto"/>
              <w:rPr>
                <w:rFonts w:eastAsiaTheme="minorEastAsia" w:cstheme="minorHAnsi"/>
                <w:color w:val="000000" w:themeColor="text1"/>
                <w:sz w:val="20"/>
                <w:szCs w:val="20"/>
              </w:rPr>
            </w:pPr>
          </w:p>
        </w:tc>
        <w:tc>
          <w:tcPr>
            <w:tcW w:w="1134" w:type="dxa"/>
          </w:tcPr>
          <w:p w14:paraId="5AB82278" w14:textId="12F0D86A" w:rsidR="00412FB7" w:rsidRPr="000064CB" w:rsidRDefault="00412FB7" w:rsidP="000064CB">
            <w:pPr>
              <w:spacing w:after="0" w:line="240" w:lineRule="auto"/>
              <w:rPr>
                <w:rFonts w:eastAsiaTheme="minorEastAsia" w:cstheme="minorHAnsi"/>
                <w:color w:val="000000" w:themeColor="text1"/>
                <w:sz w:val="20"/>
                <w:szCs w:val="20"/>
              </w:rPr>
            </w:pPr>
            <w:r w:rsidRPr="000064CB">
              <w:rPr>
                <w:rFonts w:eastAsiaTheme="minorEastAsia" w:cstheme="minorHAnsi"/>
                <w:color w:val="000000" w:themeColor="text1"/>
                <w:sz w:val="20"/>
                <w:szCs w:val="20"/>
              </w:rPr>
              <w:t>English</w:t>
            </w:r>
          </w:p>
        </w:tc>
      </w:tr>
      <w:tr w:rsidR="00412FB7" w14:paraId="16853A6E" w14:textId="77777777" w:rsidTr="0D75AA6A">
        <w:trPr>
          <w:trHeight w:val="300"/>
        </w:trPr>
        <w:tc>
          <w:tcPr>
            <w:tcW w:w="1903" w:type="dxa"/>
          </w:tcPr>
          <w:p w14:paraId="51142361" w14:textId="3834DC71"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 xml:space="preserve">An inclusive approach in the </w:t>
            </w:r>
            <w:r w:rsidRPr="0D75AA6A">
              <w:rPr>
                <w:rFonts w:eastAsiaTheme="minorEastAsia"/>
                <w:color w:val="000000" w:themeColor="text1"/>
                <w:sz w:val="20"/>
                <w:szCs w:val="20"/>
              </w:rPr>
              <w:lastRenderedPageBreak/>
              <w:t xml:space="preserve">work of Children </w:t>
            </w:r>
            <w:proofErr w:type="spellStart"/>
            <w:r w:rsidRPr="0D75AA6A">
              <w:rPr>
                <w:rFonts w:eastAsiaTheme="minorEastAsia"/>
                <w:color w:val="000000" w:themeColor="text1"/>
                <w:sz w:val="20"/>
                <w:szCs w:val="20"/>
              </w:rPr>
              <w:t>Spilno</w:t>
            </w:r>
            <w:proofErr w:type="spellEnd"/>
            <w:r w:rsidRPr="0D75AA6A">
              <w:rPr>
                <w:rFonts w:eastAsiaTheme="minorEastAsia"/>
                <w:color w:val="000000" w:themeColor="text1"/>
                <w:sz w:val="20"/>
                <w:szCs w:val="20"/>
              </w:rPr>
              <w:t xml:space="preserve"> Spots </w:t>
            </w:r>
          </w:p>
        </w:tc>
        <w:tc>
          <w:tcPr>
            <w:tcW w:w="1276" w:type="dxa"/>
          </w:tcPr>
          <w:p w14:paraId="187F84D5" w14:textId="2263D11A"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lastRenderedPageBreak/>
              <w:t>Webinar</w:t>
            </w:r>
          </w:p>
        </w:tc>
        <w:tc>
          <w:tcPr>
            <w:tcW w:w="992" w:type="dxa"/>
          </w:tcPr>
          <w:p w14:paraId="547DAEB3" w14:textId="559283F7"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 xml:space="preserve">Intended for 274 frontliners </w:t>
            </w:r>
            <w:r w:rsidRPr="0D75AA6A">
              <w:rPr>
                <w:rFonts w:eastAsiaTheme="minorEastAsia"/>
                <w:color w:val="000000" w:themeColor="text1"/>
                <w:sz w:val="20"/>
                <w:szCs w:val="20"/>
              </w:rPr>
              <w:lastRenderedPageBreak/>
              <w:t xml:space="preserve">working in 150 UNICEF supported </w:t>
            </w:r>
            <w:proofErr w:type="gramStart"/>
            <w:r w:rsidRPr="0D75AA6A">
              <w:rPr>
                <w:rFonts w:eastAsiaTheme="minorEastAsia"/>
                <w:color w:val="000000" w:themeColor="text1"/>
                <w:sz w:val="20"/>
                <w:szCs w:val="20"/>
              </w:rPr>
              <w:t>child friendly</w:t>
            </w:r>
            <w:proofErr w:type="gramEnd"/>
            <w:r w:rsidRPr="0D75AA6A">
              <w:rPr>
                <w:rFonts w:eastAsiaTheme="minorEastAsia"/>
                <w:color w:val="000000" w:themeColor="text1"/>
                <w:sz w:val="20"/>
                <w:szCs w:val="20"/>
              </w:rPr>
              <w:t xml:space="preserve"> spaces on inclusive </w:t>
            </w:r>
            <w:proofErr w:type="spellStart"/>
            <w:r w:rsidRPr="0D75AA6A">
              <w:rPr>
                <w:rFonts w:eastAsiaTheme="minorEastAsia"/>
                <w:color w:val="000000" w:themeColor="text1"/>
                <w:sz w:val="20"/>
                <w:szCs w:val="20"/>
              </w:rPr>
              <w:t>programmes</w:t>
            </w:r>
            <w:proofErr w:type="spellEnd"/>
            <w:r w:rsidRPr="0D75AA6A">
              <w:rPr>
                <w:rFonts w:eastAsiaTheme="minorEastAsia"/>
                <w:color w:val="000000" w:themeColor="text1"/>
                <w:sz w:val="20"/>
                <w:szCs w:val="20"/>
              </w:rPr>
              <w:t xml:space="preserve"> and child-centered activities</w:t>
            </w:r>
          </w:p>
        </w:tc>
        <w:tc>
          <w:tcPr>
            <w:tcW w:w="1418" w:type="dxa"/>
          </w:tcPr>
          <w:p w14:paraId="64CAC267" w14:textId="7D6200C8" w:rsidR="00412FB7" w:rsidRDefault="00412FB7" w:rsidP="0D75AA6A">
            <w:pPr>
              <w:spacing w:line="240" w:lineRule="auto"/>
              <w:rPr>
                <w:rFonts w:eastAsiaTheme="minorEastAsia"/>
                <w:color w:val="000000" w:themeColor="text1"/>
                <w:sz w:val="20"/>
                <w:szCs w:val="20"/>
              </w:rPr>
            </w:pPr>
            <w:proofErr w:type="spellStart"/>
            <w:r w:rsidRPr="0D75AA6A">
              <w:rPr>
                <w:rFonts w:eastAsiaTheme="minorEastAsia"/>
                <w:color w:val="000000" w:themeColor="text1"/>
                <w:sz w:val="20"/>
                <w:szCs w:val="20"/>
              </w:rPr>
              <w:lastRenderedPageBreak/>
              <w:t>Youtube</w:t>
            </w:r>
            <w:proofErr w:type="spellEnd"/>
          </w:p>
        </w:tc>
        <w:tc>
          <w:tcPr>
            <w:tcW w:w="1701" w:type="dxa"/>
          </w:tcPr>
          <w:p w14:paraId="392BEDAB" w14:textId="529BF510" w:rsidR="00412FB7" w:rsidRDefault="00412FB7" w:rsidP="0D75AA6A">
            <w:pPr>
              <w:spacing w:line="240" w:lineRule="auto"/>
              <w:rPr>
                <w:rFonts w:eastAsiaTheme="minorEastAsia"/>
                <w:sz w:val="20"/>
                <w:szCs w:val="20"/>
              </w:rPr>
            </w:pPr>
          </w:p>
        </w:tc>
        <w:tc>
          <w:tcPr>
            <w:tcW w:w="1134" w:type="dxa"/>
          </w:tcPr>
          <w:p w14:paraId="750FAA0D" w14:textId="70B61CA7"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Ukrainian</w:t>
            </w:r>
          </w:p>
        </w:tc>
      </w:tr>
      <w:tr w:rsidR="00412FB7" w14:paraId="3D8FC71B" w14:textId="77777777" w:rsidTr="0D75AA6A">
        <w:trPr>
          <w:trHeight w:val="300"/>
        </w:trPr>
        <w:tc>
          <w:tcPr>
            <w:tcW w:w="1903" w:type="dxa"/>
          </w:tcPr>
          <w:p w14:paraId="12D8D123" w14:textId="4D395EFF"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Advocacy booklet on inclusion of children with disabilities developed</w:t>
            </w:r>
          </w:p>
        </w:tc>
        <w:tc>
          <w:tcPr>
            <w:tcW w:w="1276" w:type="dxa"/>
          </w:tcPr>
          <w:p w14:paraId="10816B96" w14:textId="1DE24547"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Booklet</w:t>
            </w:r>
          </w:p>
        </w:tc>
        <w:tc>
          <w:tcPr>
            <w:tcW w:w="992" w:type="dxa"/>
          </w:tcPr>
          <w:p w14:paraId="55947EB4" w14:textId="29DBC504"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Advocacy roadmap for inclusion of children with disabilities in humanitarian response</w:t>
            </w:r>
          </w:p>
        </w:tc>
        <w:tc>
          <w:tcPr>
            <w:tcW w:w="1418" w:type="dxa"/>
          </w:tcPr>
          <w:p w14:paraId="432962B5" w14:textId="5A23CCD7"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Dissemination</w:t>
            </w:r>
          </w:p>
        </w:tc>
        <w:tc>
          <w:tcPr>
            <w:tcW w:w="1701" w:type="dxa"/>
          </w:tcPr>
          <w:p w14:paraId="05487C46" w14:textId="7436A346" w:rsidR="00412FB7" w:rsidRDefault="00412FB7" w:rsidP="0D75AA6A">
            <w:pPr>
              <w:spacing w:line="240" w:lineRule="auto"/>
              <w:rPr>
                <w:rFonts w:eastAsiaTheme="minorEastAsia"/>
                <w:sz w:val="20"/>
                <w:szCs w:val="20"/>
              </w:rPr>
            </w:pPr>
            <w:r w:rsidRPr="0D75AA6A">
              <w:rPr>
                <w:rFonts w:eastAsiaTheme="minorEastAsia"/>
                <w:sz w:val="20"/>
                <w:szCs w:val="20"/>
              </w:rPr>
              <w:t>https://cutt.ly/D7O1ugy</w:t>
            </w:r>
          </w:p>
        </w:tc>
        <w:tc>
          <w:tcPr>
            <w:tcW w:w="1134" w:type="dxa"/>
          </w:tcPr>
          <w:p w14:paraId="6C1F97C2" w14:textId="2C9BA531" w:rsidR="00412FB7" w:rsidRDefault="00412FB7" w:rsidP="0D75AA6A">
            <w:pPr>
              <w:spacing w:line="240" w:lineRule="auto"/>
              <w:rPr>
                <w:rFonts w:eastAsiaTheme="minorEastAsia"/>
                <w:color w:val="000000" w:themeColor="text1"/>
                <w:sz w:val="20"/>
                <w:szCs w:val="20"/>
              </w:rPr>
            </w:pPr>
            <w:r w:rsidRPr="0D75AA6A">
              <w:rPr>
                <w:rFonts w:eastAsiaTheme="minorEastAsia"/>
                <w:color w:val="000000" w:themeColor="text1"/>
                <w:sz w:val="20"/>
                <w:szCs w:val="20"/>
              </w:rPr>
              <w:t>Ukrainian</w:t>
            </w:r>
          </w:p>
        </w:tc>
      </w:tr>
    </w:tbl>
    <w:p w14:paraId="4B88353F" w14:textId="7EC31AE8" w:rsidR="55A78661" w:rsidRDefault="55A78661"/>
    <w:p w14:paraId="299D2D41" w14:textId="77777777" w:rsidR="00DA7455" w:rsidRPr="00FF2DD4" w:rsidRDefault="00DA7455" w:rsidP="00DA7455">
      <w:pPr>
        <w:spacing w:after="120" w:line="240" w:lineRule="auto"/>
        <w:jc w:val="both"/>
      </w:pPr>
      <w:r w:rsidRPr="00FF2DD4">
        <w:rPr>
          <w:rFonts w:ascii="Calibri" w:eastAsia="Calibri" w:hAnsi="Calibri" w:cs="Calibri"/>
          <w:color w:val="000000" w:themeColor="text1"/>
        </w:rPr>
        <w:t xml:space="preserve">To ensure the quality of SRH service provision to </w:t>
      </w:r>
      <w:proofErr w:type="gramStart"/>
      <w:r w:rsidRPr="00FF2DD4">
        <w:rPr>
          <w:rFonts w:ascii="Calibri" w:eastAsia="Calibri" w:hAnsi="Calibri" w:cs="Calibri"/>
          <w:color w:val="000000" w:themeColor="text1"/>
        </w:rPr>
        <w:t>persons</w:t>
      </w:r>
      <w:proofErr w:type="gramEnd"/>
      <w:r w:rsidRPr="00FF2DD4">
        <w:rPr>
          <w:rFonts w:ascii="Calibri" w:eastAsia="Calibri" w:hAnsi="Calibri" w:cs="Calibri"/>
          <w:color w:val="000000" w:themeColor="text1"/>
        </w:rPr>
        <w:t xml:space="preserve"> with disabilities in the newly established SRH inclusive cabinets, 2-days in-depth </w:t>
      </w:r>
      <w:proofErr w:type="gramStart"/>
      <w:r w:rsidRPr="00FF2DD4">
        <w:rPr>
          <w:rFonts w:ascii="Calibri" w:eastAsia="Calibri" w:hAnsi="Calibri" w:cs="Calibri"/>
          <w:color w:val="000000" w:themeColor="text1"/>
        </w:rPr>
        <w:t>trainings</w:t>
      </w:r>
      <w:proofErr w:type="gramEnd"/>
      <w:r w:rsidRPr="00FF2DD4">
        <w:rPr>
          <w:rFonts w:ascii="Calibri" w:eastAsia="Calibri" w:hAnsi="Calibri" w:cs="Calibri"/>
          <w:color w:val="000000" w:themeColor="text1"/>
        </w:rPr>
        <w:t xml:space="preserve"> for service providers from partner facilities were conducted in </w:t>
      </w:r>
      <w:proofErr w:type="gramStart"/>
      <w:r w:rsidRPr="00FF2DD4">
        <w:rPr>
          <w:rFonts w:ascii="Calibri" w:eastAsia="Calibri" w:hAnsi="Calibri" w:cs="Calibri"/>
          <w:color w:val="000000" w:themeColor="text1"/>
        </w:rPr>
        <w:t>January,</w:t>
      </w:r>
      <w:proofErr w:type="gramEnd"/>
      <w:r w:rsidRPr="00FF2DD4">
        <w:rPr>
          <w:rFonts w:ascii="Calibri" w:eastAsia="Calibri" w:hAnsi="Calibri" w:cs="Calibri"/>
          <w:color w:val="000000" w:themeColor="text1"/>
        </w:rPr>
        <w:t xml:space="preserve"> 2023. 13 teams of SRH service providers (including newly established SRH inclusive cabinets) were trained. </w:t>
      </w:r>
    </w:p>
    <w:p w14:paraId="0DDDD69B" w14:textId="77777777" w:rsidR="00DA7455" w:rsidRPr="00176096" w:rsidRDefault="00DA7455" w:rsidP="00DA7455">
      <w:pPr>
        <w:spacing w:after="120" w:line="240" w:lineRule="auto"/>
        <w:jc w:val="both"/>
        <w:rPr>
          <w:rFonts w:eastAsia="Arial" w:cstheme="minorHAnsi"/>
          <w:color w:val="000000" w:themeColor="text1"/>
        </w:rPr>
      </w:pPr>
      <w:r w:rsidRPr="00176096">
        <w:rPr>
          <w:rFonts w:eastAsia="Calibri" w:cstheme="minorHAnsi"/>
          <w:color w:val="000000" w:themeColor="text1"/>
        </w:rPr>
        <w:t xml:space="preserve">To raise awareness </w:t>
      </w:r>
      <w:proofErr w:type="gramStart"/>
      <w:r w:rsidRPr="00176096">
        <w:rPr>
          <w:rFonts w:eastAsia="Calibri" w:cstheme="minorHAnsi"/>
          <w:color w:val="000000" w:themeColor="text1"/>
        </w:rPr>
        <w:t>on</w:t>
      </w:r>
      <w:proofErr w:type="gramEnd"/>
      <w:r w:rsidRPr="00176096">
        <w:rPr>
          <w:rFonts w:eastAsia="Calibri" w:cstheme="minorHAnsi"/>
          <w:color w:val="000000" w:themeColor="text1"/>
        </w:rPr>
        <w:t xml:space="preserve"> SRH and </w:t>
      </w:r>
      <w:proofErr w:type="gramStart"/>
      <w:r w:rsidRPr="00176096">
        <w:rPr>
          <w:rFonts w:eastAsia="Calibri" w:cstheme="minorHAnsi"/>
          <w:color w:val="000000" w:themeColor="text1"/>
        </w:rPr>
        <w:t>on</w:t>
      </w:r>
      <w:proofErr w:type="gramEnd"/>
      <w:r w:rsidRPr="00176096">
        <w:rPr>
          <w:rFonts w:eastAsia="Calibri" w:cstheme="minorHAnsi"/>
          <w:color w:val="000000" w:themeColor="text1"/>
        </w:rPr>
        <w:t xml:space="preserve"> the rights of </w:t>
      </w:r>
      <w:proofErr w:type="gramStart"/>
      <w:r w:rsidRPr="00176096">
        <w:rPr>
          <w:rFonts w:eastAsia="Calibri" w:cstheme="minorHAnsi"/>
          <w:color w:val="000000" w:themeColor="text1"/>
        </w:rPr>
        <w:t>persons</w:t>
      </w:r>
      <w:proofErr w:type="gramEnd"/>
      <w:r w:rsidRPr="00176096">
        <w:rPr>
          <w:rFonts w:eastAsia="Calibri" w:cstheme="minorHAnsi"/>
          <w:color w:val="000000" w:themeColor="text1"/>
        </w:rPr>
        <w:t xml:space="preserve"> with disabilities, as well as to promote the newly established SRH inclusive cabinets, an informational campaign was launched. Campaign target groups included: medical specialists, </w:t>
      </w:r>
      <w:proofErr w:type="spellStart"/>
      <w:r w:rsidRPr="00176096">
        <w:rPr>
          <w:rFonts w:eastAsia="Calibri" w:cstheme="minorHAnsi"/>
          <w:color w:val="000000" w:themeColor="text1"/>
        </w:rPr>
        <w:t>PwDs</w:t>
      </w:r>
      <w:proofErr w:type="spellEnd"/>
      <w:r w:rsidRPr="00176096">
        <w:rPr>
          <w:rFonts w:eastAsia="Calibri" w:cstheme="minorHAnsi"/>
          <w:color w:val="000000" w:themeColor="text1"/>
        </w:rPr>
        <w:t xml:space="preserve">, and opinion decision makers. A set of informational materials for online and offline communication were developed and disseminated. Sets of information materials for each of the six regions targeted at final beneficiaries contain posters, flyers, visit cards, and roll-ups, aimed to inform about the newly established inclusive SRH services developed, with relevant contact information. The brochure for medical specialists contains information on </w:t>
      </w:r>
      <w:proofErr w:type="spellStart"/>
      <w:r w:rsidRPr="00176096">
        <w:rPr>
          <w:rFonts w:eastAsia="Calibri" w:cstheme="minorHAnsi"/>
          <w:color w:val="000000" w:themeColor="text1"/>
        </w:rPr>
        <w:t>PwDs</w:t>
      </w:r>
      <w:proofErr w:type="spellEnd"/>
      <w:r w:rsidRPr="00176096">
        <w:rPr>
          <w:rFonts w:eastAsia="Calibri" w:cstheme="minorHAnsi"/>
          <w:color w:val="000000" w:themeColor="text1"/>
        </w:rPr>
        <w:t xml:space="preserve"> rights, GBV, and key recommendations on communication and SRH service provision. Four video products about women with disabilities, sexual and reproductive </w:t>
      </w:r>
      <w:proofErr w:type="gramStart"/>
      <w:r w:rsidRPr="00176096">
        <w:rPr>
          <w:rFonts w:eastAsia="Calibri" w:cstheme="minorHAnsi"/>
          <w:color w:val="000000" w:themeColor="text1"/>
        </w:rPr>
        <w:t>rights,  and</w:t>
      </w:r>
      <w:proofErr w:type="gramEnd"/>
      <w:r w:rsidRPr="00176096">
        <w:rPr>
          <w:rFonts w:eastAsia="Calibri" w:cstheme="minorHAnsi"/>
          <w:color w:val="000000" w:themeColor="text1"/>
        </w:rPr>
        <w:t xml:space="preserve"> access to SRH services were created. </w:t>
      </w:r>
    </w:p>
    <w:p w14:paraId="127EB06F" w14:textId="77777777" w:rsidR="00DA7455" w:rsidRPr="00176096" w:rsidRDefault="00DA7455" w:rsidP="00DA7455">
      <w:pPr>
        <w:spacing w:after="120" w:line="240" w:lineRule="auto"/>
        <w:jc w:val="both"/>
        <w:rPr>
          <w:rFonts w:cstheme="minorHAnsi"/>
        </w:rPr>
      </w:pPr>
      <w:r w:rsidRPr="00176096">
        <w:rPr>
          <w:rFonts w:eastAsia="Calibri" w:cstheme="minorHAnsi"/>
          <w:color w:val="000000" w:themeColor="text1"/>
        </w:rPr>
        <w:lastRenderedPageBreak/>
        <w:t xml:space="preserve">All informational materials were developed in collaboration with representatives of </w:t>
      </w:r>
      <w:proofErr w:type="gramStart"/>
      <w:r w:rsidRPr="00176096">
        <w:rPr>
          <w:rFonts w:eastAsia="Calibri" w:cstheme="minorHAnsi"/>
          <w:color w:val="000000" w:themeColor="text1"/>
        </w:rPr>
        <w:t>persons</w:t>
      </w:r>
      <w:proofErr w:type="gramEnd"/>
      <w:r w:rsidRPr="00176096">
        <w:rPr>
          <w:rFonts w:eastAsia="Calibri" w:cstheme="minorHAnsi"/>
          <w:color w:val="000000" w:themeColor="text1"/>
        </w:rPr>
        <w:t xml:space="preserve"> with disabilities, and experts from partner organizations.</w:t>
      </w:r>
    </w:p>
    <w:p w14:paraId="214347AD" w14:textId="77777777" w:rsidR="00DA7455" w:rsidRPr="00176096" w:rsidRDefault="00DA7455" w:rsidP="00DA7455">
      <w:pPr>
        <w:spacing w:after="120" w:line="240" w:lineRule="auto"/>
        <w:jc w:val="both"/>
        <w:rPr>
          <w:rFonts w:cstheme="minorHAnsi"/>
        </w:rPr>
      </w:pPr>
      <w:r w:rsidRPr="00176096">
        <w:rPr>
          <w:rFonts w:eastAsia="Calibri" w:cstheme="minorHAnsi"/>
          <w:color w:val="000000" w:themeColor="text1"/>
        </w:rPr>
        <w:t xml:space="preserve">Over 70,000 people were reached with campaign messages aimed at transforming stereotypes towards </w:t>
      </w:r>
      <w:proofErr w:type="spellStart"/>
      <w:r w:rsidRPr="00176096">
        <w:rPr>
          <w:rFonts w:eastAsia="Calibri" w:cstheme="minorHAnsi"/>
          <w:color w:val="000000" w:themeColor="text1"/>
        </w:rPr>
        <w:t>PwDs</w:t>
      </w:r>
      <w:proofErr w:type="spellEnd"/>
      <w:r w:rsidRPr="00176096">
        <w:rPr>
          <w:rFonts w:eastAsia="Calibri" w:cstheme="minorHAnsi"/>
          <w:color w:val="000000" w:themeColor="text1"/>
        </w:rPr>
        <w:t xml:space="preserve">, and raising awareness on </w:t>
      </w:r>
      <w:proofErr w:type="spellStart"/>
      <w:r w:rsidRPr="00176096">
        <w:rPr>
          <w:rFonts w:eastAsia="Calibri" w:cstheme="minorHAnsi"/>
          <w:color w:val="000000" w:themeColor="text1"/>
        </w:rPr>
        <w:t>PwDs</w:t>
      </w:r>
      <w:proofErr w:type="spellEnd"/>
      <w:r w:rsidRPr="00176096">
        <w:rPr>
          <w:rFonts w:eastAsia="Calibri" w:cstheme="minorHAnsi"/>
          <w:color w:val="000000" w:themeColor="text1"/>
        </w:rPr>
        <w:t xml:space="preserve"> as equal society individuals, with equal sexual and reproductive rights.</w:t>
      </w:r>
    </w:p>
    <w:p w14:paraId="4BA23A23" w14:textId="77777777" w:rsidR="00DA7455" w:rsidRDefault="00DA7455"/>
    <w:p w14:paraId="5DA33296" w14:textId="00DA79E5" w:rsidR="14A23786" w:rsidRPr="00697925" w:rsidRDefault="14A23786">
      <w:pPr>
        <w:rPr>
          <w:lang w:val="uk-UA"/>
        </w:rPr>
      </w:pPr>
    </w:p>
    <w:p w14:paraId="6D812C29" w14:textId="38C37AF7" w:rsidR="00B569CD" w:rsidRDefault="00377743" w:rsidP="00AB4868">
      <w:pPr>
        <w:pStyle w:val="Heading1"/>
        <w:numPr>
          <w:ilvl w:val="0"/>
          <w:numId w:val="18"/>
        </w:numPr>
        <w:rPr>
          <w:sz w:val="24"/>
          <w:szCs w:val="24"/>
          <w:lang w:val="en-GB"/>
        </w:rPr>
      </w:pPr>
      <w:r w:rsidRPr="16B99B24">
        <w:rPr>
          <w:sz w:val="24"/>
          <w:szCs w:val="24"/>
        </w:rPr>
        <w:t>Challenges</w:t>
      </w:r>
      <w:r w:rsidR="00C209EB" w:rsidRPr="16B99B24">
        <w:rPr>
          <w:sz w:val="24"/>
          <w:szCs w:val="24"/>
          <w:lang w:val="en-GB"/>
        </w:rPr>
        <w:t xml:space="preserve"> and how they were </w:t>
      </w:r>
      <w:r w:rsidR="00A332D3" w:rsidRPr="16B99B24">
        <w:rPr>
          <w:sz w:val="24"/>
          <w:szCs w:val="24"/>
          <w:lang w:val="en-GB"/>
        </w:rPr>
        <w:t>addressed</w:t>
      </w:r>
    </w:p>
    <w:p w14:paraId="2DC4C735" w14:textId="7E21FAB3" w:rsidR="1F62241E" w:rsidRDefault="1F62241E" w:rsidP="1F62241E">
      <w:pPr>
        <w:rPr>
          <w:lang w:val="en-GB"/>
        </w:rPr>
      </w:pPr>
    </w:p>
    <w:tbl>
      <w:tblPr>
        <w:tblStyle w:val="TableGrid"/>
        <w:tblW w:w="0" w:type="auto"/>
        <w:tblInd w:w="420" w:type="dxa"/>
        <w:tblLayout w:type="fixed"/>
        <w:tblLook w:val="04A0" w:firstRow="1" w:lastRow="0" w:firstColumn="1" w:lastColumn="0" w:noHBand="0" w:noVBand="1"/>
      </w:tblPr>
      <w:tblGrid>
        <w:gridCol w:w="9645"/>
      </w:tblGrid>
      <w:tr w:rsidR="1F62241E" w14:paraId="0E4DDC4B" w14:textId="77777777" w:rsidTr="55A78661">
        <w:trPr>
          <w:trHeight w:val="300"/>
        </w:trPr>
        <w:tc>
          <w:tcPr>
            <w:tcW w:w="9645" w:type="dxa"/>
            <w:tcMar>
              <w:left w:w="105" w:type="dxa"/>
              <w:right w:w="105" w:type="dxa"/>
            </w:tcMar>
          </w:tcPr>
          <w:p w14:paraId="7D904C6D" w14:textId="17F699AD" w:rsidR="1F62241E" w:rsidRDefault="1F62241E" w:rsidP="1F62241E">
            <w:pPr>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t xml:space="preserve">Please describe any major challenges that arose during the </w:t>
            </w:r>
            <w:proofErr w:type="spellStart"/>
            <w:proofErr w:type="gram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implementation</w:t>
            </w:r>
            <w:proofErr w:type="gramEnd"/>
            <w:r w:rsidRPr="1F62241E">
              <w:rPr>
                <w:rFonts w:ascii="Arial" w:eastAsia="Arial" w:hAnsi="Arial" w:cs="Arial"/>
                <w:i/>
                <w:iCs/>
                <w:color w:val="000000" w:themeColor="text1"/>
                <w:sz w:val="20"/>
                <w:szCs w:val="20"/>
              </w:rPr>
              <w:t xml:space="preserve"> and how this affected the </w:t>
            </w:r>
            <w:proofErr w:type="spellStart"/>
            <w:proofErr w:type="gramStart"/>
            <w:r w:rsidRPr="1F62241E">
              <w:rPr>
                <w:rFonts w:ascii="Arial" w:eastAsia="Arial" w:hAnsi="Arial" w:cs="Arial"/>
                <w:i/>
                <w:iCs/>
                <w:color w:val="000000" w:themeColor="text1"/>
                <w:sz w:val="20"/>
                <w:szCs w:val="20"/>
              </w:rPr>
              <w:t>programme</w:t>
            </w:r>
            <w:proofErr w:type="spellEnd"/>
            <w:r w:rsidRPr="1F62241E">
              <w:rPr>
                <w:rFonts w:ascii="Arial" w:eastAsia="Arial" w:hAnsi="Arial" w:cs="Arial"/>
                <w:i/>
                <w:iCs/>
                <w:color w:val="000000" w:themeColor="text1"/>
                <w:sz w:val="20"/>
                <w:szCs w:val="20"/>
              </w:rPr>
              <w:t xml:space="preserve"> implementation</w:t>
            </w:r>
            <w:proofErr w:type="gramEnd"/>
            <w:r w:rsidRPr="1F62241E">
              <w:rPr>
                <w:rFonts w:ascii="Arial" w:eastAsia="Arial" w:hAnsi="Arial" w:cs="Arial"/>
                <w:i/>
                <w:iCs/>
                <w:color w:val="000000" w:themeColor="text1"/>
                <w:sz w:val="20"/>
                <w:szCs w:val="20"/>
              </w:rPr>
              <w:t xml:space="preserve">. For example, have you experienced a shift in national priorities, change in government, delays in passing legislation or barriers preventing the participation of </w:t>
            </w:r>
            <w:proofErr w:type="gramStart"/>
            <w:r w:rsidRPr="1F62241E">
              <w:rPr>
                <w:rFonts w:ascii="Arial" w:eastAsia="Arial" w:hAnsi="Arial" w:cs="Arial"/>
                <w:i/>
                <w:iCs/>
                <w:color w:val="000000" w:themeColor="text1"/>
                <w:sz w:val="20"/>
                <w:szCs w:val="20"/>
              </w:rPr>
              <w:t>persons</w:t>
            </w:r>
            <w:proofErr w:type="gramEnd"/>
            <w:r w:rsidRPr="1F62241E">
              <w:rPr>
                <w:rFonts w:ascii="Arial" w:eastAsia="Arial" w:hAnsi="Arial" w:cs="Arial"/>
                <w:i/>
                <w:iCs/>
                <w:color w:val="000000" w:themeColor="text1"/>
                <w:sz w:val="20"/>
                <w:szCs w:val="20"/>
              </w:rPr>
              <w:t xml:space="preserve"> with disabilities and specific under-represented groups?</w:t>
            </w:r>
          </w:p>
        </w:tc>
      </w:tr>
      <w:tr w:rsidR="1F62241E" w14:paraId="4B270252" w14:textId="77777777" w:rsidTr="55A78661">
        <w:trPr>
          <w:trHeight w:val="300"/>
        </w:trPr>
        <w:tc>
          <w:tcPr>
            <w:tcW w:w="9645" w:type="dxa"/>
            <w:tcMar>
              <w:left w:w="105" w:type="dxa"/>
              <w:right w:w="105" w:type="dxa"/>
            </w:tcMar>
          </w:tcPr>
          <w:p w14:paraId="2AF008DC" w14:textId="5D93E5CA" w:rsidR="1F62241E" w:rsidRPr="000064CB" w:rsidRDefault="1F62241E" w:rsidP="000064CB">
            <w:pPr>
              <w:spacing w:after="120" w:line="240" w:lineRule="auto"/>
              <w:rPr>
                <w:rFonts w:eastAsia="Arial" w:cstheme="minorHAnsi"/>
                <w:color w:val="000000" w:themeColor="text1"/>
              </w:rPr>
            </w:pPr>
            <w:r w:rsidRPr="000064CB">
              <w:rPr>
                <w:rFonts w:eastAsia="Arial" w:cstheme="minorHAnsi"/>
                <w:color w:val="000000" w:themeColor="text1"/>
              </w:rPr>
              <w:t xml:space="preserve">Despite being able to implement its share of project activities successfully, UNDP experienced several major challenges within the duration of the project. </w:t>
            </w:r>
            <w:proofErr w:type="gramStart"/>
            <w:r w:rsidRPr="000064CB">
              <w:rPr>
                <w:rFonts w:eastAsia="Arial" w:cstheme="minorHAnsi"/>
                <w:color w:val="000000" w:themeColor="text1"/>
              </w:rPr>
              <w:t>First of all</w:t>
            </w:r>
            <w:proofErr w:type="gramEnd"/>
            <w:r w:rsidRPr="000064CB">
              <w:rPr>
                <w:rFonts w:eastAsia="Arial" w:cstheme="minorHAnsi"/>
                <w:color w:val="000000" w:themeColor="text1"/>
              </w:rPr>
              <w:t>,</w:t>
            </w:r>
            <w:r w:rsidRPr="000064CB">
              <w:rPr>
                <w:rFonts w:eastAsia="Arial" w:cstheme="minorHAnsi"/>
                <w:color w:val="000000" w:themeColor="text1"/>
                <w:lang w:val="uk-UA"/>
              </w:rPr>
              <w:t xml:space="preserve"> </w:t>
            </w:r>
            <w:r w:rsidRPr="000064CB">
              <w:rPr>
                <w:rFonts w:eastAsia="Arial" w:cstheme="minorHAnsi"/>
                <w:color w:val="000000" w:themeColor="text1"/>
              </w:rPr>
              <w:t xml:space="preserve">the first funding installment was received several months into project implementation, which caused delays with implementation of initial phases of several activities. Lack of dedicated staff to deal solely with the project implementation - essentially, only one disability inclusion specialist/project manager was hired for the project, while other UNDP colleagues were involved on a part-time basis from other ongoing projects. Due to significant increase in number and intensity of hostilities, it was very hard to procure respective equipment and contract consultants with enough capacity to implement project activities accordingly. The procurement of equipment geared towards </w:t>
            </w:r>
            <w:proofErr w:type="spellStart"/>
            <w:r w:rsidRPr="000064CB">
              <w:rPr>
                <w:rFonts w:eastAsia="Arial" w:cstheme="minorHAnsi"/>
                <w:color w:val="000000" w:themeColor="text1"/>
              </w:rPr>
              <w:t>winterizaton</w:t>
            </w:r>
            <w:proofErr w:type="spellEnd"/>
            <w:r w:rsidRPr="000064CB">
              <w:rPr>
                <w:rFonts w:eastAsia="Arial" w:cstheme="minorHAnsi"/>
                <w:color w:val="000000" w:themeColor="text1"/>
              </w:rPr>
              <w:t xml:space="preserve"> support was especially complex to conduct </w:t>
            </w:r>
            <w:proofErr w:type="gramStart"/>
            <w:r w:rsidRPr="000064CB">
              <w:rPr>
                <w:rFonts w:eastAsia="Arial" w:cstheme="minorHAnsi"/>
                <w:color w:val="000000" w:themeColor="text1"/>
              </w:rPr>
              <w:t>on</w:t>
            </w:r>
            <w:proofErr w:type="gramEnd"/>
            <w:r w:rsidRPr="000064CB">
              <w:rPr>
                <w:rFonts w:eastAsia="Arial" w:cstheme="minorHAnsi"/>
                <w:color w:val="000000" w:themeColor="text1"/>
              </w:rPr>
              <w:t xml:space="preserve"> a timely manner due to the high demand for such goods. In addition, the </w:t>
            </w:r>
            <w:proofErr w:type="gramStart"/>
            <w:r w:rsidRPr="000064CB">
              <w:rPr>
                <w:rFonts w:eastAsia="Arial" w:cstheme="minorHAnsi"/>
                <w:color w:val="000000" w:themeColor="text1"/>
              </w:rPr>
              <w:t>trainings</w:t>
            </w:r>
            <w:proofErr w:type="gramEnd"/>
            <w:r w:rsidRPr="000064CB">
              <w:rPr>
                <w:rFonts w:eastAsia="Arial" w:cstheme="minorHAnsi"/>
                <w:color w:val="000000" w:themeColor="text1"/>
              </w:rPr>
              <w:t xml:space="preserve"> for Ombudsperson's Office staff and regional network were postponed for 1 month because of staff turnover and changes within the latter.</w:t>
            </w:r>
          </w:p>
          <w:p w14:paraId="3A061D43" w14:textId="0DE34D14" w:rsidR="1F62241E" w:rsidRPr="000064CB" w:rsidRDefault="7A4831C9" w:rsidP="000064CB">
            <w:pPr>
              <w:spacing w:after="120" w:line="240" w:lineRule="auto"/>
              <w:jc w:val="both"/>
              <w:rPr>
                <w:rFonts w:eastAsia="Arial" w:cstheme="minorHAnsi"/>
                <w:color w:val="000000" w:themeColor="text1"/>
              </w:rPr>
            </w:pPr>
            <w:r w:rsidRPr="000064CB">
              <w:rPr>
                <w:rFonts w:eastAsia="Calibri" w:cstheme="minorHAnsi"/>
                <w:color w:val="000000" w:themeColor="text1"/>
              </w:rPr>
              <w:t xml:space="preserve">The current war and ongoing Russian military hostilities against Ukraine have impacted the timeliness on program implementation. These delays include repair of buildings for equipping inclusive SRH facilities (due to missile attacks – power outages, heating, etc.). some cabinets </w:t>
            </w:r>
            <w:proofErr w:type="gramStart"/>
            <w:r w:rsidRPr="000064CB">
              <w:rPr>
                <w:rFonts w:eastAsia="Calibri" w:cstheme="minorHAnsi"/>
                <w:color w:val="000000" w:themeColor="text1"/>
              </w:rPr>
              <w:t>were not able to</w:t>
            </w:r>
            <w:proofErr w:type="gramEnd"/>
            <w:r w:rsidRPr="000064CB">
              <w:rPr>
                <w:rFonts w:eastAsia="Calibri" w:cstheme="minorHAnsi"/>
                <w:color w:val="000000" w:themeColor="text1"/>
              </w:rPr>
              <w:t xml:space="preserve"> start providing services on time, as initially planned. Some events had to be postponed due to safety and security issues. For example, during a certain </w:t>
            </w:r>
            <w:proofErr w:type="gramStart"/>
            <w:r w:rsidRPr="000064CB">
              <w:rPr>
                <w:rFonts w:eastAsia="Calibri" w:cstheme="minorHAnsi"/>
                <w:color w:val="000000" w:themeColor="text1"/>
              </w:rPr>
              <w:t>period of time</w:t>
            </w:r>
            <w:proofErr w:type="gramEnd"/>
            <w:r w:rsidRPr="000064CB">
              <w:rPr>
                <w:rFonts w:eastAsia="Calibri" w:cstheme="minorHAnsi"/>
                <w:color w:val="000000" w:themeColor="text1"/>
              </w:rPr>
              <w:t xml:space="preserve">, participants refused to take part </w:t>
            </w:r>
            <w:proofErr w:type="gramStart"/>
            <w:r w:rsidRPr="000064CB">
              <w:rPr>
                <w:rFonts w:eastAsia="Calibri" w:cstheme="minorHAnsi"/>
                <w:color w:val="000000" w:themeColor="text1"/>
              </w:rPr>
              <w:t>at</w:t>
            </w:r>
            <w:proofErr w:type="gramEnd"/>
            <w:r w:rsidRPr="000064CB">
              <w:rPr>
                <w:rFonts w:eastAsia="Calibri" w:cstheme="minorHAnsi"/>
                <w:color w:val="000000" w:themeColor="text1"/>
              </w:rPr>
              <w:t xml:space="preserve"> the </w:t>
            </w:r>
            <w:proofErr w:type="spellStart"/>
            <w:r w:rsidRPr="000064CB">
              <w:rPr>
                <w:rFonts w:eastAsia="Calibri" w:cstheme="minorHAnsi"/>
                <w:color w:val="000000" w:themeColor="text1"/>
              </w:rPr>
              <w:t>programme</w:t>
            </w:r>
            <w:proofErr w:type="spellEnd"/>
            <w:r w:rsidRPr="000064CB">
              <w:rPr>
                <w:rFonts w:eastAsia="Calibri" w:cstheme="minorHAnsi"/>
                <w:color w:val="000000" w:themeColor="text1"/>
              </w:rPr>
              <w:t xml:space="preserve"> events, due to security issues ensuing from military attacks. Power outages and poor internet connection also caused some delays. </w:t>
            </w:r>
          </w:p>
          <w:p w14:paraId="54F397E3" w14:textId="6410B1CF" w:rsidR="1F62241E" w:rsidRPr="000064CB" w:rsidRDefault="66931BC5" w:rsidP="000064CB">
            <w:pPr>
              <w:spacing w:after="120" w:line="240" w:lineRule="auto"/>
              <w:jc w:val="both"/>
              <w:rPr>
                <w:rFonts w:eastAsia="Arial" w:cstheme="minorHAnsi"/>
                <w:color w:val="000000" w:themeColor="text1"/>
              </w:rPr>
            </w:pPr>
            <w:r w:rsidRPr="000064CB">
              <w:rPr>
                <w:rFonts w:eastAsia="Calibri" w:cstheme="minorHAnsi"/>
                <w:color w:val="000000" w:themeColor="text1"/>
              </w:rPr>
              <w:t>Dynamic changes of the situation in the country required immediate planning and response. The project (its curriculum) was taking place at a time when there were frequent blackouts, alarms, and Internet outages. It was challenging to find a time that was suitable for everyone (so that everyone had access to electricity, internet, etc.).</w:t>
            </w:r>
          </w:p>
        </w:tc>
      </w:tr>
      <w:tr w:rsidR="1F62241E" w14:paraId="70A2726B" w14:textId="77777777" w:rsidTr="55A78661">
        <w:trPr>
          <w:trHeight w:val="300"/>
        </w:trPr>
        <w:tc>
          <w:tcPr>
            <w:tcW w:w="9645" w:type="dxa"/>
            <w:tcMar>
              <w:left w:w="105" w:type="dxa"/>
              <w:right w:w="105" w:type="dxa"/>
            </w:tcMar>
          </w:tcPr>
          <w:p w14:paraId="348F4601" w14:textId="6978B3E9" w:rsidR="1F62241E" w:rsidRDefault="1F62241E" w:rsidP="1F62241E">
            <w:pPr>
              <w:jc w:val="both"/>
              <w:rPr>
                <w:rFonts w:ascii="Arial" w:eastAsia="Arial" w:hAnsi="Arial" w:cs="Arial"/>
                <w:color w:val="000000" w:themeColor="text1"/>
                <w:sz w:val="20"/>
                <w:szCs w:val="20"/>
              </w:rPr>
            </w:pPr>
            <w:r w:rsidRPr="1F62241E">
              <w:rPr>
                <w:rFonts w:ascii="Arial" w:eastAsia="Arial" w:hAnsi="Arial" w:cs="Arial"/>
                <w:i/>
                <w:iCs/>
                <w:color w:val="000000" w:themeColor="text1"/>
                <w:sz w:val="20"/>
                <w:szCs w:val="20"/>
              </w:rPr>
              <w:t xml:space="preserve">Please could you share what action you took to address identified challenges? </w:t>
            </w:r>
          </w:p>
        </w:tc>
      </w:tr>
      <w:tr w:rsidR="1F62241E" w14:paraId="1F75AC4A" w14:textId="77777777" w:rsidTr="55A78661">
        <w:trPr>
          <w:trHeight w:val="300"/>
        </w:trPr>
        <w:tc>
          <w:tcPr>
            <w:tcW w:w="9645" w:type="dxa"/>
            <w:tcMar>
              <w:left w:w="105" w:type="dxa"/>
              <w:right w:w="105" w:type="dxa"/>
            </w:tcMar>
          </w:tcPr>
          <w:p w14:paraId="5BF3D10F" w14:textId="6F823F38" w:rsidR="1F62241E" w:rsidRPr="000064CB" w:rsidRDefault="1F62241E" w:rsidP="00196F36">
            <w:pPr>
              <w:spacing w:after="120" w:line="240" w:lineRule="auto"/>
              <w:jc w:val="both"/>
              <w:rPr>
                <w:rFonts w:eastAsia="Arial" w:cstheme="minorHAnsi"/>
                <w:color w:val="000000" w:themeColor="text1"/>
              </w:rPr>
            </w:pPr>
            <w:r w:rsidRPr="000064CB">
              <w:rPr>
                <w:rFonts w:eastAsia="Arial" w:cstheme="minorHAnsi"/>
                <w:color w:val="000000" w:themeColor="text1"/>
              </w:rPr>
              <w:t xml:space="preserve">The issues with delayed receiving of payment installment were addressed by re-planning of initial phases of the activities to a point where minimal financial interventions are needed. The lack of dedicated </w:t>
            </w:r>
            <w:proofErr w:type="gramStart"/>
            <w:r w:rsidRPr="000064CB">
              <w:rPr>
                <w:rFonts w:eastAsia="Arial" w:cstheme="minorHAnsi"/>
                <w:color w:val="000000" w:themeColor="text1"/>
              </w:rPr>
              <w:t>staff issue</w:t>
            </w:r>
            <w:proofErr w:type="gramEnd"/>
            <w:r w:rsidRPr="000064CB">
              <w:rPr>
                <w:rFonts w:eastAsia="Arial" w:cstheme="minorHAnsi"/>
                <w:color w:val="000000" w:themeColor="text1"/>
              </w:rPr>
              <w:t xml:space="preserve"> was addressed through an increased time allocation of the disability inclusion specialist/project manager responsible for this project from UNDP’s side, involvement of UNDP colleagues from other projects for temporary support and engagement of additional technical expertise through external consultancy services. The issues with lack of procurement and consultants' options could not be solved as </w:t>
            </w:r>
            <w:r w:rsidRPr="000064CB">
              <w:rPr>
                <w:rFonts w:eastAsia="Arial" w:cstheme="minorHAnsi"/>
                <w:color w:val="000000" w:themeColor="text1"/>
              </w:rPr>
              <w:lastRenderedPageBreak/>
              <w:t>they are, but respective activities and their timelines were adapted respectively to ensure timely implementation of the latter.</w:t>
            </w:r>
          </w:p>
          <w:p w14:paraId="512CD46A" w14:textId="72C02C32" w:rsidR="1F62241E" w:rsidRPr="000064CB" w:rsidRDefault="67C6EFB7" w:rsidP="000064CB">
            <w:pPr>
              <w:spacing w:after="120" w:line="240" w:lineRule="auto"/>
              <w:jc w:val="both"/>
              <w:rPr>
                <w:rFonts w:eastAsia="Arial" w:cstheme="minorHAnsi"/>
                <w:color w:val="000000" w:themeColor="text1"/>
              </w:rPr>
            </w:pPr>
            <w:r w:rsidRPr="000064CB">
              <w:rPr>
                <w:rFonts w:eastAsia="Arial" w:cstheme="minorHAnsi"/>
                <w:color w:val="000000" w:themeColor="text1"/>
              </w:rPr>
              <w:t xml:space="preserve">Where possible, events and/or start of </w:t>
            </w:r>
            <w:proofErr w:type="spellStart"/>
            <w:r w:rsidRPr="000064CB">
              <w:rPr>
                <w:rFonts w:eastAsia="Arial" w:cstheme="minorHAnsi"/>
                <w:color w:val="000000" w:themeColor="text1"/>
              </w:rPr>
              <w:t>programme</w:t>
            </w:r>
            <w:proofErr w:type="spellEnd"/>
            <w:r w:rsidRPr="000064CB">
              <w:rPr>
                <w:rFonts w:eastAsia="Arial" w:cstheme="minorHAnsi"/>
                <w:color w:val="000000" w:themeColor="text1"/>
              </w:rPr>
              <w:t xml:space="preserve"> activity were postponed, as safety and security of people - is of paramount priority. Where possible, online modalities were used, and events were rescheduled.  </w:t>
            </w:r>
          </w:p>
          <w:p w14:paraId="4CC2DCE0" w14:textId="516C66E2" w:rsidR="1F62241E" w:rsidRPr="000064CB" w:rsidRDefault="39BC6029" w:rsidP="000064CB">
            <w:pPr>
              <w:spacing w:after="120" w:line="240" w:lineRule="auto"/>
              <w:jc w:val="both"/>
              <w:rPr>
                <w:rFonts w:eastAsia="Arial" w:cstheme="minorHAnsi"/>
                <w:color w:val="000000" w:themeColor="text1"/>
              </w:rPr>
            </w:pPr>
            <w:r w:rsidRPr="000064CB">
              <w:rPr>
                <w:rFonts w:eastAsia="Arial" w:cstheme="minorHAnsi"/>
                <w:color w:val="000000" w:themeColor="text1"/>
              </w:rPr>
              <w:t xml:space="preserve">Given the frequency of power outages and cuts during implementation, training times were planned around when electricity could be provided.  For offline meetings, suitable, relatively safe and accessible premises were identified with a bomb shelter and with the possibility of switching to another source of electricity. The training sessions were recorded and </w:t>
            </w:r>
            <w:proofErr w:type="gramStart"/>
            <w:r w:rsidRPr="000064CB">
              <w:rPr>
                <w:rFonts w:eastAsia="Arial" w:cstheme="minorHAnsi"/>
                <w:color w:val="000000" w:themeColor="text1"/>
              </w:rPr>
              <w:t>sent them</w:t>
            </w:r>
            <w:proofErr w:type="gramEnd"/>
            <w:r w:rsidRPr="000064CB">
              <w:rPr>
                <w:rFonts w:eastAsia="Arial" w:cstheme="minorHAnsi"/>
                <w:color w:val="000000" w:themeColor="text1"/>
              </w:rPr>
              <w:t xml:space="preserve"> to participants who could not attend and proper </w:t>
            </w:r>
            <w:proofErr w:type="gramStart"/>
            <w:r w:rsidRPr="000064CB">
              <w:rPr>
                <w:rFonts w:eastAsia="Arial" w:cstheme="minorHAnsi"/>
                <w:color w:val="000000" w:themeColor="text1"/>
              </w:rPr>
              <w:t>follow up</w:t>
            </w:r>
            <w:proofErr w:type="gramEnd"/>
            <w:r w:rsidRPr="000064CB">
              <w:rPr>
                <w:rFonts w:eastAsia="Arial" w:cstheme="minorHAnsi"/>
                <w:color w:val="000000" w:themeColor="text1"/>
              </w:rPr>
              <w:t xml:space="preserve"> of additional counselling and knowledge/skills check.</w:t>
            </w:r>
          </w:p>
          <w:p w14:paraId="38107CEF" w14:textId="415CE486" w:rsidR="1F62241E" w:rsidRPr="000064CB" w:rsidRDefault="39BC6029" w:rsidP="000064CB">
            <w:pPr>
              <w:spacing w:after="120" w:line="240" w:lineRule="auto"/>
              <w:jc w:val="both"/>
              <w:rPr>
                <w:rFonts w:eastAsia="Arial" w:cstheme="minorHAnsi"/>
                <w:color w:val="000000" w:themeColor="text1"/>
              </w:rPr>
            </w:pPr>
            <w:r w:rsidRPr="000064CB">
              <w:rPr>
                <w:rFonts w:eastAsia="Arial" w:cstheme="minorHAnsi"/>
                <w:color w:val="000000" w:themeColor="text1"/>
              </w:rPr>
              <w:t xml:space="preserve">Initially, one of the criteria for </w:t>
            </w:r>
            <w:proofErr w:type="gramStart"/>
            <w:r w:rsidRPr="000064CB">
              <w:rPr>
                <w:rFonts w:eastAsia="Arial" w:cstheme="minorHAnsi"/>
                <w:color w:val="000000" w:themeColor="text1"/>
              </w:rPr>
              <w:t>evaluating for</w:t>
            </w:r>
            <w:proofErr w:type="gramEnd"/>
            <w:r w:rsidRPr="000064CB">
              <w:rPr>
                <w:rFonts w:eastAsia="Arial" w:cstheme="minorHAnsi"/>
                <w:color w:val="000000" w:themeColor="text1"/>
              </w:rPr>
              <w:t xml:space="preserve"> small scale grants submission was attendance of all </w:t>
            </w:r>
            <w:proofErr w:type="gramStart"/>
            <w:r w:rsidRPr="000064CB">
              <w:rPr>
                <w:rFonts w:eastAsia="Arial" w:cstheme="minorHAnsi"/>
                <w:color w:val="000000" w:themeColor="text1"/>
              </w:rPr>
              <w:t>trainings</w:t>
            </w:r>
            <w:proofErr w:type="gramEnd"/>
            <w:r w:rsidRPr="000064CB">
              <w:rPr>
                <w:rFonts w:eastAsia="Arial" w:cstheme="minorHAnsi"/>
                <w:color w:val="000000" w:themeColor="text1"/>
              </w:rPr>
              <w:t xml:space="preserve">. Instead, it was decided to have </w:t>
            </w:r>
            <w:proofErr w:type="gramStart"/>
            <w:r w:rsidRPr="000064CB">
              <w:rPr>
                <w:rFonts w:eastAsia="Arial" w:cstheme="minorHAnsi"/>
                <w:color w:val="000000" w:themeColor="text1"/>
              </w:rPr>
              <w:t>the additional</w:t>
            </w:r>
            <w:proofErr w:type="gramEnd"/>
            <w:r w:rsidRPr="000064CB">
              <w:rPr>
                <w:rFonts w:eastAsia="Arial" w:cstheme="minorHAnsi"/>
                <w:color w:val="000000" w:themeColor="text1"/>
              </w:rPr>
              <w:t xml:space="preserve"> testing for those participants who participated online and to provide them additional follow-up counselling. Also, testing was planned with the issuance of certificates. </w:t>
            </w:r>
          </w:p>
          <w:p w14:paraId="504DABEB" w14:textId="1200C2BD" w:rsidR="1F62241E" w:rsidRPr="000064CB" w:rsidRDefault="39BC6029" w:rsidP="000064CB">
            <w:pPr>
              <w:spacing w:after="120" w:line="240" w:lineRule="auto"/>
              <w:jc w:val="both"/>
              <w:rPr>
                <w:rFonts w:eastAsia="Arial" w:cstheme="minorHAnsi"/>
                <w:color w:val="000000" w:themeColor="text1"/>
              </w:rPr>
            </w:pPr>
            <w:r w:rsidRPr="000064CB">
              <w:rPr>
                <w:rFonts w:eastAsia="Arial" w:cstheme="minorHAnsi"/>
                <w:color w:val="000000" w:themeColor="text1"/>
              </w:rPr>
              <w:t>Effective vertical (national level- field level) and horizontal (between regions) cooperation, fast processes of implementation and strong established logistics system were leveraged to successfully implement planned activities.</w:t>
            </w:r>
          </w:p>
        </w:tc>
      </w:tr>
    </w:tbl>
    <w:p w14:paraId="086BCA69" w14:textId="0ADA6237" w:rsidR="55A78661" w:rsidRDefault="55A78661"/>
    <w:p w14:paraId="0EFC5AA0" w14:textId="488B531E" w:rsidR="02EB6C4C" w:rsidRDefault="02EB6C4C"/>
    <w:p w14:paraId="0F8825BF" w14:textId="77777777" w:rsidR="00B569CD" w:rsidRPr="00227E7C" w:rsidRDefault="00B569CD" w:rsidP="00B569CD">
      <w:pPr>
        <w:rPr>
          <w:lang w:val="x-none" w:eastAsia="x-none"/>
        </w:rPr>
      </w:pPr>
    </w:p>
    <w:p w14:paraId="3C96701D" w14:textId="77777777" w:rsidR="001566CC" w:rsidRPr="001566CC" w:rsidRDefault="00377743" w:rsidP="00AB4868">
      <w:pPr>
        <w:pStyle w:val="Heading1"/>
        <w:numPr>
          <w:ilvl w:val="0"/>
          <w:numId w:val="18"/>
        </w:numPr>
        <w:rPr>
          <w:b w:val="0"/>
          <w:bCs w:val="0"/>
          <w:sz w:val="24"/>
          <w:szCs w:val="24"/>
          <w:lang w:val="en-US"/>
        </w:rPr>
      </w:pPr>
      <w:r w:rsidRPr="16B99B24">
        <w:rPr>
          <w:sz w:val="24"/>
          <w:szCs w:val="24"/>
        </w:rPr>
        <w:t>Pro</w:t>
      </w:r>
      <w:r w:rsidR="00F219DD" w:rsidRPr="16B99B24">
        <w:rPr>
          <w:sz w:val="24"/>
          <w:szCs w:val="24"/>
          <w:lang w:val="en-GB"/>
        </w:rPr>
        <w:t xml:space="preserve">gramme </w:t>
      </w:r>
      <w:r w:rsidR="00565F20" w:rsidRPr="16B99B24">
        <w:rPr>
          <w:sz w:val="24"/>
          <w:szCs w:val="24"/>
          <w:lang w:val="en-GB"/>
        </w:rPr>
        <w:t xml:space="preserve">Planning </w:t>
      </w:r>
    </w:p>
    <w:p w14:paraId="2E3E6973" w14:textId="77777777" w:rsidR="001566CC" w:rsidRDefault="001566CC" w:rsidP="001566CC">
      <w:pPr>
        <w:pStyle w:val="Heading1"/>
        <w:ind w:left="644"/>
        <w:rPr>
          <w:sz w:val="24"/>
          <w:szCs w:val="24"/>
          <w:lang w:val="en-GB"/>
        </w:rPr>
      </w:pPr>
    </w:p>
    <w:tbl>
      <w:tblPr>
        <w:tblStyle w:val="TableGrid"/>
        <w:tblW w:w="0" w:type="auto"/>
        <w:tblInd w:w="421" w:type="dxa"/>
        <w:tblLook w:val="04A0" w:firstRow="1" w:lastRow="0" w:firstColumn="1" w:lastColumn="0" w:noHBand="0" w:noVBand="1"/>
      </w:tblPr>
      <w:tblGrid>
        <w:gridCol w:w="9649"/>
      </w:tblGrid>
      <w:tr w:rsidR="001566CC" w14:paraId="21E43D0B" w14:textId="77777777" w:rsidTr="55A78661">
        <w:tc>
          <w:tcPr>
            <w:tcW w:w="9735" w:type="dxa"/>
          </w:tcPr>
          <w:p w14:paraId="2B602124" w14:textId="4E974DF6" w:rsidR="001566CC" w:rsidRDefault="21B175C1" w:rsidP="4658F793">
            <w:pPr>
              <w:spacing w:after="0" w:line="240" w:lineRule="auto"/>
              <w:jc w:val="both"/>
              <w:rPr>
                <w:lang w:val="en-GB"/>
              </w:rPr>
            </w:pPr>
            <w:bookmarkStart w:id="3" w:name="_Int_JFOFQUSO"/>
            <w:r w:rsidRPr="4658F793">
              <w:rPr>
                <w:rFonts w:ascii="Arial" w:hAnsi="Arial" w:cs="Arial"/>
                <w:i/>
                <w:iCs/>
                <w:sz w:val="20"/>
                <w:szCs w:val="20"/>
              </w:rPr>
              <w:t xml:space="preserve">Please provide a summary of the key activities/initiatives planned for the </w:t>
            </w:r>
            <w:proofErr w:type="spellStart"/>
            <w:r w:rsidRPr="4658F793">
              <w:rPr>
                <w:rFonts w:ascii="Arial" w:hAnsi="Arial" w:cs="Arial"/>
                <w:i/>
                <w:iCs/>
                <w:sz w:val="20"/>
                <w:szCs w:val="20"/>
              </w:rPr>
              <w:t>programme</w:t>
            </w:r>
            <w:proofErr w:type="spellEnd"/>
            <w:r w:rsidRPr="4658F793">
              <w:rPr>
                <w:rFonts w:ascii="Arial" w:hAnsi="Arial" w:cs="Arial"/>
                <w:i/>
                <w:iCs/>
                <w:sz w:val="20"/>
                <w:szCs w:val="20"/>
              </w:rPr>
              <w:t xml:space="preserve"> in the upcoming year.</w:t>
            </w:r>
            <w:bookmarkEnd w:id="3"/>
            <w:r w:rsidRPr="4658F793">
              <w:rPr>
                <w:rFonts w:ascii="Arial" w:hAnsi="Arial" w:cs="Arial"/>
                <w:i/>
                <w:iCs/>
                <w:sz w:val="20"/>
                <w:szCs w:val="20"/>
              </w:rPr>
              <w:t xml:space="preserve"> The activities should include a timeline and names of agencies accountable to implement these. As an alternative, a workplan can be attached as an annex as well. </w:t>
            </w:r>
          </w:p>
        </w:tc>
      </w:tr>
      <w:tr w:rsidR="001566CC" w14:paraId="33B94BBF" w14:textId="77777777" w:rsidTr="55A78661">
        <w:tc>
          <w:tcPr>
            <w:tcW w:w="9735" w:type="dxa"/>
          </w:tcPr>
          <w:p w14:paraId="1D39F166" w14:textId="28AD6D86" w:rsidR="001566CC" w:rsidRPr="00196F36" w:rsidRDefault="3F7FD018" w:rsidP="00196F36">
            <w:pPr>
              <w:spacing w:after="120" w:line="240" w:lineRule="auto"/>
              <w:jc w:val="both"/>
              <w:rPr>
                <w:rFonts w:eastAsia="Arial"/>
                <w:color w:val="000000" w:themeColor="text1"/>
              </w:rPr>
            </w:pPr>
            <w:r w:rsidRPr="153C803C">
              <w:rPr>
                <w:rFonts w:eastAsia="Arial"/>
                <w:color w:val="000000" w:themeColor="text1"/>
              </w:rPr>
              <w:t>UN Women</w:t>
            </w:r>
            <w:r w:rsidR="42624963" w:rsidRPr="153C803C">
              <w:rPr>
                <w:rFonts w:eastAsia="Arial"/>
                <w:color w:val="000000" w:themeColor="text1"/>
              </w:rPr>
              <w:t xml:space="preserve">: </w:t>
            </w:r>
            <w:r w:rsidR="6729B3CF" w:rsidRPr="153C803C">
              <w:rPr>
                <w:rFonts w:eastAsia="Arial"/>
                <w:color w:val="000000" w:themeColor="text1"/>
              </w:rPr>
              <w:t>Finalization</w:t>
            </w:r>
            <w:r w:rsidR="40495DB0" w:rsidRPr="153C803C">
              <w:rPr>
                <w:rFonts w:eastAsia="Arial"/>
                <w:color w:val="000000" w:themeColor="text1"/>
              </w:rPr>
              <w:t xml:space="preserve"> of local initiatives launch by the initiative groups of women with disabilities in partnership with local authorities</w:t>
            </w:r>
          </w:p>
          <w:p w14:paraId="0967E46A" w14:textId="4BD71E18" w:rsidR="001566CC" w:rsidRPr="00196F36" w:rsidRDefault="2560AE47" w:rsidP="00196F36">
            <w:pPr>
              <w:spacing w:after="120" w:line="240" w:lineRule="auto"/>
              <w:jc w:val="both"/>
              <w:rPr>
                <w:rFonts w:eastAsia="Arial" w:cstheme="minorHAnsi"/>
                <w:color w:val="000000" w:themeColor="text1"/>
              </w:rPr>
            </w:pPr>
            <w:r w:rsidRPr="00196F36">
              <w:rPr>
                <w:rFonts w:eastAsia="Arial" w:cstheme="minorHAnsi"/>
                <w:color w:val="000000" w:themeColor="text1"/>
              </w:rPr>
              <w:t>UNDP</w:t>
            </w:r>
            <w:proofErr w:type="gramStart"/>
            <w:r w:rsidR="1B198098" w:rsidRPr="00196F36">
              <w:rPr>
                <w:rFonts w:eastAsia="Arial" w:cstheme="minorHAnsi"/>
                <w:color w:val="000000" w:themeColor="text1"/>
              </w:rPr>
              <w:t>:</w:t>
            </w:r>
            <w:r w:rsidRPr="00196F36">
              <w:rPr>
                <w:rFonts w:eastAsia="Arial" w:cstheme="minorHAnsi"/>
                <w:color w:val="000000" w:themeColor="text1"/>
              </w:rPr>
              <w:t xml:space="preserve"> </w:t>
            </w:r>
            <w:r w:rsidR="6D584FB8" w:rsidRPr="00196F36">
              <w:rPr>
                <w:rFonts w:eastAsia="Arial" w:cstheme="minorHAnsi"/>
                <w:color w:val="000000" w:themeColor="text1"/>
              </w:rPr>
              <w:t xml:space="preserve"> </w:t>
            </w:r>
            <w:r w:rsidR="171BCF1D" w:rsidRPr="00196F36">
              <w:rPr>
                <w:rFonts w:eastAsia="Arial" w:cstheme="minorHAnsi"/>
                <w:color w:val="000000" w:themeColor="text1"/>
              </w:rPr>
              <w:t>During</w:t>
            </w:r>
            <w:proofErr w:type="gramEnd"/>
            <w:r w:rsidR="171BCF1D" w:rsidRPr="00196F36">
              <w:rPr>
                <w:rFonts w:eastAsia="Arial" w:cstheme="minorHAnsi"/>
                <w:color w:val="000000" w:themeColor="text1"/>
              </w:rPr>
              <w:t xml:space="preserve"> the remaining project period, UNDP will focus on the activities related </w:t>
            </w:r>
            <w:proofErr w:type="gramStart"/>
            <w:r w:rsidR="171BCF1D" w:rsidRPr="00196F36">
              <w:rPr>
                <w:rFonts w:eastAsia="Arial" w:cstheme="minorHAnsi"/>
                <w:color w:val="000000" w:themeColor="text1"/>
              </w:rPr>
              <w:t>with</w:t>
            </w:r>
            <w:proofErr w:type="gramEnd"/>
            <w:r w:rsidR="171BCF1D" w:rsidRPr="00196F36">
              <w:rPr>
                <w:rFonts w:eastAsia="Arial" w:cstheme="minorHAnsi"/>
                <w:color w:val="000000" w:themeColor="text1"/>
              </w:rPr>
              <w:t xml:space="preserve"> completion of the procurement of the last batches of equipment for the shelters, printing and widely disseminating the manuals and assessments’ results, and holding respective presentations for the latter. In addition, several </w:t>
            </w:r>
            <w:proofErr w:type="gramStart"/>
            <w:r w:rsidR="171BCF1D" w:rsidRPr="00196F36">
              <w:rPr>
                <w:rFonts w:eastAsia="Arial" w:cstheme="minorHAnsi"/>
                <w:color w:val="000000" w:themeColor="text1"/>
              </w:rPr>
              <w:t>trainings</w:t>
            </w:r>
            <w:proofErr w:type="gramEnd"/>
            <w:r w:rsidR="171BCF1D" w:rsidRPr="00196F36">
              <w:rPr>
                <w:rFonts w:eastAsia="Arial" w:cstheme="minorHAnsi"/>
                <w:color w:val="000000" w:themeColor="text1"/>
              </w:rPr>
              <w:t xml:space="preserve"> will be also conducted to </w:t>
            </w:r>
            <w:proofErr w:type="gramStart"/>
            <w:r w:rsidR="171BCF1D" w:rsidRPr="00196F36">
              <w:rPr>
                <w:rFonts w:eastAsia="Arial" w:cstheme="minorHAnsi"/>
                <w:color w:val="000000" w:themeColor="text1"/>
              </w:rPr>
              <w:t>respond</w:t>
            </w:r>
            <w:proofErr w:type="gramEnd"/>
            <w:r w:rsidR="171BCF1D" w:rsidRPr="00196F36">
              <w:rPr>
                <w:rFonts w:eastAsia="Arial" w:cstheme="minorHAnsi"/>
                <w:color w:val="000000" w:themeColor="text1"/>
              </w:rPr>
              <w:t xml:space="preserve"> the requests from local authorities and other actors that desire to enhance their capacity vis-a-vis respective project-related aspects.</w:t>
            </w:r>
          </w:p>
          <w:p w14:paraId="54722D06" w14:textId="1767160F" w:rsidR="001566CC" w:rsidRPr="00196F36" w:rsidRDefault="57E58A9A" w:rsidP="00196F36">
            <w:pPr>
              <w:spacing w:after="120" w:line="240" w:lineRule="auto"/>
              <w:jc w:val="both"/>
              <w:rPr>
                <w:rFonts w:eastAsia="Arial" w:cstheme="minorHAnsi"/>
                <w:color w:val="000000" w:themeColor="text1"/>
              </w:rPr>
            </w:pPr>
            <w:r w:rsidRPr="00196F36">
              <w:rPr>
                <w:rFonts w:eastAsia="Arial" w:cstheme="minorHAnsi"/>
                <w:color w:val="000000" w:themeColor="text1"/>
              </w:rPr>
              <w:t>UNICEF:</w:t>
            </w:r>
            <w:r w:rsidR="36E08FC1" w:rsidRPr="00196F36">
              <w:rPr>
                <w:rFonts w:eastAsia="Arial" w:cstheme="minorHAnsi"/>
                <w:color w:val="000000" w:themeColor="text1"/>
              </w:rPr>
              <w:t xml:space="preserve"> Completion and analysis of the second wave of survey for parents of children with disabilities and sharing the knowledge nationwide and within UN system - parents` NGOs (April 2023);</w:t>
            </w:r>
          </w:p>
          <w:p w14:paraId="76CC9D52" w14:textId="0B6DE248" w:rsidR="001566CC" w:rsidRPr="00196F36" w:rsidRDefault="36E08FC1" w:rsidP="00196F36">
            <w:pPr>
              <w:spacing w:after="120" w:line="240" w:lineRule="auto"/>
              <w:jc w:val="both"/>
              <w:rPr>
                <w:rFonts w:eastAsia="Arial" w:cstheme="minorHAnsi"/>
                <w:color w:val="000000" w:themeColor="text1"/>
              </w:rPr>
            </w:pPr>
            <w:r w:rsidRPr="00196F36">
              <w:rPr>
                <w:rFonts w:eastAsia="Arial" w:cstheme="minorHAnsi"/>
                <w:color w:val="000000" w:themeColor="text1"/>
              </w:rPr>
              <w:t xml:space="preserve">Implementation of small-scale grants by trained CSOs, monitoring of results and documenting good practices - IP </w:t>
            </w:r>
            <w:proofErr w:type="spellStart"/>
            <w:r w:rsidRPr="00196F36">
              <w:rPr>
                <w:rFonts w:eastAsia="Arial" w:cstheme="minorHAnsi"/>
                <w:color w:val="000000" w:themeColor="text1"/>
              </w:rPr>
              <w:t>Dzherelo</w:t>
            </w:r>
            <w:proofErr w:type="spellEnd"/>
            <w:r w:rsidRPr="00196F36">
              <w:rPr>
                <w:rFonts w:eastAsia="Arial" w:cstheme="minorHAnsi"/>
                <w:color w:val="000000" w:themeColor="text1"/>
              </w:rPr>
              <w:t xml:space="preserve">, winning NGOs (March 2023); </w:t>
            </w:r>
          </w:p>
          <w:p w14:paraId="4C06961A" w14:textId="2463483E" w:rsidR="001566CC" w:rsidRPr="00196F36" w:rsidRDefault="36E08FC1" w:rsidP="00196F36">
            <w:pPr>
              <w:spacing w:after="120" w:line="240" w:lineRule="auto"/>
              <w:jc w:val="both"/>
              <w:rPr>
                <w:rFonts w:eastAsia="Arial" w:cstheme="minorHAnsi"/>
                <w:color w:val="000000" w:themeColor="text1"/>
              </w:rPr>
            </w:pPr>
            <w:r w:rsidRPr="00196F36">
              <w:rPr>
                <w:rFonts w:eastAsia="Arial" w:cstheme="minorHAnsi"/>
                <w:color w:val="000000" w:themeColor="text1"/>
              </w:rPr>
              <w:t xml:space="preserve">Building the formalized network of parents’ organizations for them to sound as “One Voice” within national advocacy initiatives. "One Voice" is a strategy for </w:t>
            </w:r>
            <w:proofErr w:type="gramStart"/>
            <w:r w:rsidRPr="00196F36">
              <w:rPr>
                <w:rFonts w:eastAsia="Arial" w:cstheme="minorHAnsi"/>
                <w:color w:val="000000" w:themeColor="text1"/>
              </w:rPr>
              <w:t>a better</w:t>
            </w:r>
            <w:proofErr w:type="gramEnd"/>
            <w:r w:rsidRPr="00196F36">
              <w:rPr>
                <w:rFonts w:eastAsia="Arial" w:cstheme="minorHAnsi"/>
                <w:color w:val="000000" w:themeColor="text1"/>
              </w:rPr>
              <w:t xml:space="preserve"> advocacy </w:t>
            </w:r>
            <w:proofErr w:type="gramStart"/>
            <w:r w:rsidRPr="00196F36">
              <w:rPr>
                <w:rFonts w:eastAsia="Arial" w:cstheme="minorHAnsi"/>
                <w:color w:val="000000" w:themeColor="text1"/>
              </w:rPr>
              <w:t>of</w:t>
            </w:r>
            <w:proofErr w:type="gramEnd"/>
            <w:r w:rsidRPr="00196F36">
              <w:rPr>
                <w:rFonts w:eastAsia="Arial" w:cstheme="minorHAnsi"/>
                <w:color w:val="000000" w:themeColor="text1"/>
              </w:rPr>
              <w:t xml:space="preserve"> children's rights. The overall goal is to have a consolidated position from parents' organizations on matters which impact the rights and wellbeing of children with disabilities. wellbeing and enjoying their rights. If the </w:t>
            </w:r>
            <w:proofErr w:type="gramStart"/>
            <w:r w:rsidRPr="00196F36">
              <w:rPr>
                <w:rFonts w:eastAsia="Arial" w:cstheme="minorHAnsi"/>
                <w:color w:val="000000" w:themeColor="text1"/>
              </w:rPr>
              <w:t>organizations,</w:t>
            </w:r>
            <w:proofErr w:type="gramEnd"/>
            <w:r w:rsidRPr="00196F36">
              <w:rPr>
                <w:rFonts w:eastAsia="Arial" w:cstheme="minorHAnsi"/>
                <w:color w:val="000000" w:themeColor="text1"/>
              </w:rPr>
              <w:t xml:space="preserve"> led by parents are united in one network they have more chances to be seen as a strong player with good advocacy potential at national and subnational levels.</w:t>
            </w:r>
          </w:p>
        </w:tc>
      </w:tr>
    </w:tbl>
    <w:p w14:paraId="46581D03" w14:textId="7A55D337" w:rsidR="55A78661" w:rsidRDefault="55A78661"/>
    <w:p w14:paraId="448CBC0F" w14:textId="2E649320" w:rsidR="02EB6C4C" w:rsidRDefault="02EB6C4C"/>
    <w:p w14:paraId="5817C831" w14:textId="79B09DF2" w:rsidR="00377743" w:rsidRPr="00F442EA" w:rsidRDefault="6971B794" w:rsidP="4658F793">
      <w:pPr>
        <w:pStyle w:val="Heading1"/>
        <w:rPr>
          <w:b w:val="0"/>
          <w:bCs w:val="0"/>
          <w:sz w:val="24"/>
          <w:szCs w:val="24"/>
          <w:lang w:val="en-US"/>
        </w:rPr>
      </w:pPr>
      <w:r w:rsidRPr="4658F793">
        <w:rPr>
          <w:sz w:val="24"/>
          <w:szCs w:val="24"/>
          <w:lang w:val="en-US"/>
        </w:rPr>
        <w:t xml:space="preserve"> </w:t>
      </w:r>
    </w:p>
    <w:p w14:paraId="474115D2" w14:textId="194D8A5A" w:rsidR="005A39E0" w:rsidRPr="005A39E0" w:rsidRDefault="005A39E0" w:rsidP="00A332D3">
      <w:pPr>
        <w:spacing w:after="0" w:line="240" w:lineRule="auto"/>
        <w:ind w:firstLine="360"/>
        <w:jc w:val="both"/>
        <w:rPr>
          <w:rFonts w:ascii="Arial" w:hAnsi="Arial" w:cs="Arial"/>
          <w:i/>
          <w:iCs/>
          <w:sz w:val="20"/>
          <w:szCs w:val="20"/>
        </w:rPr>
      </w:pPr>
    </w:p>
    <w:p w14:paraId="654E3AE5" w14:textId="75C3235A" w:rsidR="005A39E0" w:rsidRPr="00086DD1" w:rsidRDefault="005A39E0" w:rsidP="00AB4868">
      <w:pPr>
        <w:pStyle w:val="Heading1"/>
        <w:numPr>
          <w:ilvl w:val="0"/>
          <w:numId w:val="18"/>
        </w:numPr>
        <w:rPr>
          <w:sz w:val="24"/>
          <w:szCs w:val="24"/>
        </w:rPr>
      </w:pPr>
      <w:r w:rsidRPr="16B99B24">
        <w:rPr>
          <w:sz w:val="24"/>
          <w:szCs w:val="24"/>
        </w:rPr>
        <w:t xml:space="preserve">Risk Reporting </w:t>
      </w:r>
    </w:p>
    <w:p w14:paraId="05365F94" w14:textId="77777777" w:rsidR="005A39E0" w:rsidRPr="00D76914" w:rsidRDefault="005A39E0" w:rsidP="005A39E0">
      <w:pPr>
        <w:spacing w:after="0"/>
        <w:jc w:val="both"/>
        <w:rPr>
          <w:sz w:val="20"/>
        </w:rPr>
      </w:pPr>
    </w:p>
    <w:p w14:paraId="159BE027" w14:textId="77777777" w:rsidR="005A39E0" w:rsidRDefault="005A39E0" w:rsidP="000D7FB9">
      <w:pPr>
        <w:spacing w:after="0"/>
        <w:ind w:firstLine="360"/>
        <w:rPr>
          <w:rFonts w:ascii="Arial" w:hAnsi="Arial" w:cs="Arial"/>
          <w:i/>
          <w:iCs/>
          <w:sz w:val="20"/>
          <w:szCs w:val="20"/>
        </w:rPr>
      </w:pPr>
      <w:r w:rsidRPr="00086DD1">
        <w:rPr>
          <w:rFonts w:ascii="Arial" w:hAnsi="Arial" w:cs="Arial"/>
          <w:i/>
          <w:iCs/>
          <w:sz w:val="20"/>
          <w:szCs w:val="20"/>
        </w:rPr>
        <w:t xml:space="preserve">Please describe any risks to the </w:t>
      </w:r>
      <w:proofErr w:type="spellStart"/>
      <w:r w:rsidRPr="00086DD1">
        <w:rPr>
          <w:rFonts w:ascii="Arial" w:hAnsi="Arial" w:cs="Arial"/>
          <w:i/>
          <w:iCs/>
          <w:sz w:val="20"/>
          <w:szCs w:val="20"/>
        </w:rPr>
        <w:t>pro</w:t>
      </w:r>
      <w:r>
        <w:rPr>
          <w:rFonts w:ascii="Arial" w:hAnsi="Arial" w:cs="Arial"/>
          <w:i/>
          <w:iCs/>
          <w:sz w:val="20"/>
          <w:szCs w:val="20"/>
        </w:rPr>
        <w:t>gramme</w:t>
      </w:r>
      <w:r w:rsidRPr="00086DD1">
        <w:rPr>
          <w:rFonts w:ascii="Arial" w:hAnsi="Arial" w:cs="Arial"/>
          <w:i/>
          <w:iCs/>
          <w:sz w:val="20"/>
          <w:szCs w:val="20"/>
        </w:rPr>
        <w:t>’s</w:t>
      </w:r>
      <w:proofErr w:type="spellEnd"/>
      <w:r w:rsidRPr="00086DD1">
        <w:rPr>
          <w:rFonts w:ascii="Arial" w:hAnsi="Arial" w:cs="Arial"/>
          <w:i/>
          <w:iCs/>
          <w:sz w:val="20"/>
          <w:szCs w:val="20"/>
        </w:rPr>
        <w:t xml:space="preserve"> implementation experienced during the </w:t>
      </w:r>
      <w:proofErr w:type="spellStart"/>
      <w:r w:rsidRPr="00086DD1">
        <w:rPr>
          <w:rFonts w:ascii="Arial" w:hAnsi="Arial" w:cs="Arial"/>
          <w:i/>
          <w:iCs/>
          <w:sz w:val="20"/>
          <w:szCs w:val="20"/>
        </w:rPr>
        <w:t>pro</w:t>
      </w:r>
      <w:r>
        <w:rPr>
          <w:rFonts w:ascii="Arial" w:hAnsi="Arial" w:cs="Arial"/>
          <w:i/>
          <w:iCs/>
          <w:sz w:val="20"/>
          <w:szCs w:val="20"/>
        </w:rPr>
        <w:t>gramme</w:t>
      </w:r>
      <w:r w:rsidRPr="00086DD1">
        <w:rPr>
          <w:rFonts w:ascii="Arial" w:hAnsi="Arial" w:cs="Arial"/>
          <w:i/>
          <w:iCs/>
          <w:sz w:val="20"/>
          <w:szCs w:val="20"/>
        </w:rPr>
        <w:t>’s</w:t>
      </w:r>
      <w:proofErr w:type="spellEnd"/>
      <w:r w:rsidRPr="00086DD1">
        <w:rPr>
          <w:rFonts w:ascii="Arial" w:hAnsi="Arial" w:cs="Arial"/>
          <w:i/>
          <w:iCs/>
          <w:sz w:val="20"/>
          <w:szCs w:val="20"/>
        </w:rPr>
        <w:t xml:space="preserve"> </w:t>
      </w:r>
    </w:p>
    <w:p w14:paraId="26444BB6" w14:textId="77777777" w:rsidR="002857DD" w:rsidRDefault="005A39E0" w:rsidP="000D7FB9">
      <w:pPr>
        <w:spacing w:after="0"/>
        <w:ind w:firstLine="360"/>
        <w:rPr>
          <w:rFonts w:ascii="Arial" w:hAnsi="Arial" w:cs="Arial"/>
          <w:i/>
          <w:iCs/>
          <w:sz w:val="20"/>
          <w:szCs w:val="20"/>
        </w:rPr>
      </w:pPr>
      <w:r w:rsidRPr="00086DD1">
        <w:rPr>
          <w:rFonts w:ascii="Arial" w:hAnsi="Arial" w:cs="Arial"/>
          <w:i/>
          <w:iCs/>
          <w:sz w:val="20"/>
          <w:szCs w:val="20"/>
        </w:rPr>
        <w:t xml:space="preserve">implementation and how these were managed. </w:t>
      </w:r>
    </w:p>
    <w:p w14:paraId="558B5AA5" w14:textId="77777777" w:rsidR="002857DD" w:rsidRDefault="002857DD" w:rsidP="000D7FB9">
      <w:pPr>
        <w:spacing w:after="0"/>
        <w:ind w:firstLine="360"/>
        <w:rPr>
          <w:rFonts w:ascii="Arial" w:hAnsi="Arial" w:cs="Arial"/>
          <w:i/>
          <w:iCs/>
          <w:sz w:val="20"/>
          <w:szCs w:val="20"/>
        </w:rPr>
      </w:pPr>
    </w:p>
    <w:p w14:paraId="11FD51F6" w14:textId="406FF972" w:rsidR="005A39E0" w:rsidRPr="00086DD1" w:rsidRDefault="005A39E0" w:rsidP="1F62241E">
      <w:pPr>
        <w:spacing w:after="0"/>
        <w:ind w:firstLine="360"/>
        <w:rPr>
          <w:rFonts w:ascii="Arial" w:hAnsi="Arial" w:cs="Arial"/>
          <w:i/>
          <w:iCs/>
          <w:sz w:val="20"/>
          <w:szCs w:val="20"/>
        </w:rPr>
      </w:pPr>
      <w:r w:rsidRPr="1F62241E">
        <w:rPr>
          <w:rFonts w:ascii="Arial" w:hAnsi="Arial" w:cs="Arial"/>
          <w:i/>
          <w:iCs/>
          <w:sz w:val="20"/>
          <w:szCs w:val="20"/>
        </w:rPr>
        <w:t xml:space="preserve">If other risks were identified during </w:t>
      </w:r>
      <w:proofErr w:type="gramStart"/>
      <w:r w:rsidRPr="1F62241E">
        <w:rPr>
          <w:rFonts w:ascii="Arial" w:hAnsi="Arial" w:cs="Arial"/>
          <w:i/>
          <w:iCs/>
          <w:sz w:val="20"/>
          <w:szCs w:val="20"/>
        </w:rPr>
        <w:t xml:space="preserve">the </w:t>
      </w:r>
      <w:proofErr w:type="spellStart"/>
      <w:r w:rsidRPr="1F62241E">
        <w:rPr>
          <w:rFonts w:ascii="Arial" w:hAnsi="Arial" w:cs="Arial"/>
          <w:i/>
          <w:iCs/>
          <w:sz w:val="20"/>
          <w:szCs w:val="20"/>
        </w:rPr>
        <w:t>programme</w:t>
      </w:r>
      <w:proofErr w:type="spellEnd"/>
      <w:proofErr w:type="gramEnd"/>
      <w:r w:rsidR="002857DD" w:rsidRPr="1F62241E">
        <w:rPr>
          <w:rFonts w:ascii="Arial" w:hAnsi="Arial" w:cs="Arial"/>
          <w:i/>
          <w:iCs/>
          <w:sz w:val="20"/>
          <w:szCs w:val="20"/>
        </w:rPr>
        <w:t xml:space="preserve"> </w:t>
      </w:r>
      <w:r w:rsidRPr="1F62241E">
        <w:rPr>
          <w:rFonts w:ascii="Arial" w:hAnsi="Arial" w:cs="Arial"/>
          <w:i/>
          <w:iCs/>
          <w:sz w:val="20"/>
          <w:szCs w:val="20"/>
        </w:rPr>
        <w:t>implementation period, please add them to the table.</w:t>
      </w:r>
    </w:p>
    <w:p w14:paraId="38F337AE" w14:textId="17CBF241" w:rsidR="1F62241E" w:rsidRDefault="1F62241E" w:rsidP="1F62241E">
      <w:pPr>
        <w:spacing w:after="0"/>
        <w:ind w:firstLine="360"/>
        <w:rPr>
          <w:rFonts w:ascii="Arial" w:hAnsi="Arial" w:cs="Arial"/>
          <w:i/>
          <w:iCs/>
          <w:sz w:val="20"/>
          <w:szCs w:val="20"/>
        </w:rPr>
      </w:pPr>
    </w:p>
    <w:tbl>
      <w:tblPr>
        <w:tblStyle w:val="TableGrid"/>
        <w:tblW w:w="10081" w:type="dxa"/>
        <w:tblLayout w:type="fixed"/>
        <w:tblLook w:val="0000" w:firstRow="0" w:lastRow="0" w:firstColumn="0" w:lastColumn="0" w:noHBand="0" w:noVBand="0"/>
      </w:tblPr>
      <w:tblGrid>
        <w:gridCol w:w="1427"/>
        <w:gridCol w:w="1769"/>
        <w:gridCol w:w="645"/>
        <w:gridCol w:w="2300"/>
        <w:gridCol w:w="2438"/>
        <w:gridCol w:w="1502"/>
      </w:tblGrid>
      <w:tr w:rsidR="1F62241E" w:rsidRPr="00C75F6E" w14:paraId="4D6D1C2A"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78450192" w14:textId="73A98A10"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Type of risk*</w:t>
            </w:r>
          </w:p>
          <w:p w14:paraId="1CFAD59C" w14:textId="119D0FE0"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(Contextual, programmatic, institutional)</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09AD67CA" w14:textId="2FD5D268" w:rsidR="1F62241E" w:rsidRPr="00C75F6E" w:rsidRDefault="1F62241E" w:rsidP="00C75F6E">
            <w:pPr>
              <w:spacing w:after="0" w:line="240" w:lineRule="auto"/>
              <w:jc w:val="center"/>
              <w:rPr>
                <w:rFonts w:eastAsia="Calibri" w:cstheme="minorHAnsi"/>
                <w:color w:val="000000" w:themeColor="text1"/>
                <w:sz w:val="20"/>
                <w:szCs w:val="20"/>
              </w:rPr>
            </w:pPr>
            <w:r w:rsidRPr="00C75F6E">
              <w:rPr>
                <w:rFonts w:eastAsia="Calibri" w:cstheme="minorHAnsi"/>
                <w:b/>
                <w:bCs/>
                <w:color w:val="000000" w:themeColor="text1"/>
                <w:sz w:val="20"/>
                <w:szCs w:val="20"/>
              </w:rPr>
              <w:t>Risk</w:t>
            </w: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0C0CC5CC" w14:textId="59DE0AB3"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Occurrence</w:t>
            </w:r>
          </w:p>
          <w:p w14:paraId="67C18CDA" w14:textId="210EC05C"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(Y/N)</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50307B69" w14:textId="7C74A09B"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 xml:space="preserve">Impact on result </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04B0CA13" w14:textId="0DF10432"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Mitigation strategies</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7FB8331A" w14:textId="3BC3805E"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b/>
                <w:bCs/>
                <w:color w:val="000000" w:themeColor="text1"/>
                <w:sz w:val="20"/>
                <w:szCs w:val="20"/>
              </w:rPr>
              <w:t>Risk treatment owners</w:t>
            </w:r>
          </w:p>
        </w:tc>
      </w:tr>
      <w:tr w:rsidR="1F62241E" w:rsidRPr="00C75F6E" w14:paraId="3588126A"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09166EE4" w14:textId="38E0B648"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Contextual</w:t>
            </w:r>
          </w:p>
          <w:p w14:paraId="733EBCA9" w14:textId="55942855" w:rsidR="1F62241E" w:rsidRPr="00C75F6E" w:rsidRDefault="1F62241E" w:rsidP="00C75F6E">
            <w:pPr>
              <w:spacing w:after="0" w:line="240" w:lineRule="auto"/>
              <w:jc w:val="both"/>
              <w:rPr>
                <w:rFonts w:eastAsia="Calibri" w:cstheme="minorHAnsi"/>
                <w:color w:val="000000" w:themeColor="text1"/>
                <w:sz w:val="20"/>
                <w:szCs w:val="20"/>
              </w:rPr>
            </w:pP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5C8CE279" w14:textId="74C72A15"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Severe increase in hostilities, including cruise missiles attacks</w:t>
            </w:r>
          </w:p>
          <w:p w14:paraId="27B03B22" w14:textId="1C4FEB34" w:rsidR="1F62241E" w:rsidRPr="00C75F6E" w:rsidRDefault="1F62241E" w:rsidP="00C75F6E">
            <w:pPr>
              <w:spacing w:after="0" w:line="240" w:lineRule="auto"/>
              <w:jc w:val="both"/>
              <w:rPr>
                <w:rFonts w:eastAsia="Calibri" w:cstheme="minorHAnsi"/>
                <w:color w:val="000000" w:themeColor="text1"/>
                <w:sz w:val="20"/>
                <w:szCs w:val="20"/>
              </w:rPr>
            </w:pPr>
          </w:p>
          <w:p w14:paraId="5EBBD49D" w14:textId="6510F1E2" w:rsidR="1F62241E" w:rsidRPr="00C75F6E" w:rsidRDefault="1F62241E" w:rsidP="00C75F6E">
            <w:pPr>
              <w:spacing w:after="0" w:line="240" w:lineRule="auto"/>
              <w:jc w:val="both"/>
              <w:rPr>
                <w:rFonts w:eastAsia="Calibri" w:cstheme="minorHAnsi"/>
                <w:color w:val="000000" w:themeColor="text1"/>
                <w:sz w:val="20"/>
                <w:szCs w:val="20"/>
              </w:rPr>
            </w:pP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733AC6EF" w14:textId="01232D69"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N</w:t>
            </w:r>
          </w:p>
          <w:p w14:paraId="4FF2C130" w14:textId="35400B02" w:rsidR="1F62241E" w:rsidRPr="00C75F6E" w:rsidRDefault="1F62241E" w:rsidP="00C75F6E">
            <w:pPr>
              <w:spacing w:after="0" w:line="240" w:lineRule="auto"/>
              <w:jc w:val="both"/>
              <w:rPr>
                <w:rFonts w:eastAsia="Calibri" w:cstheme="minorHAnsi"/>
                <w:color w:val="000000" w:themeColor="text1"/>
                <w:sz w:val="20"/>
                <w:szCs w:val="20"/>
              </w:rPr>
            </w:pP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422FFEBF" w14:textId="579CF0CA"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The volume and potential impact from increased hostilities could be very big and unpredictable. Expected impacts include inability to access specific locations; narrower </w:t>
            </w:r>
            <w:proofErr w:type="gramStart"/>
            <w:r w:rsidRPr="00C75F6E">
              <w:rPr>
                <w:rFonts w:eastAsia="Calibri" w:cstheme="minorHAnsi"/>
                <w:color w:val="000000" w:themeColor="text1"/>
                <w:sz w:val="20"/>
                <w:szCs w:val="20"/>
              </w:rPr>
              <w:t>pool of implementation</w:t>
            </w:r>
            <w:proofErr w:type="gramEnd"/>
            <w:r w:rsidRPr="00C75F6E">
              <w:rPr>
                <w:rFonts w:eastAsia="Calibri" w:cstheme="minorHAnsi"/>
                <w:color w:val="000000" w:themeColor="text1"/>
                <w:sz w:val="20"/>
                <w:szCs w:val="20"/>
              </w:rPr>
              <w:t xml:space="preserve"> modalities; stricter security regulations, leading to shorter timeframe of activities; damage </w:t>
            </w:r>
            <w:proofErr w:type="gramStart"/>
            <w:r w:rsidRPr="00C75F6E">
              <w:rPr>
                <w:rFonts w:eastAsia="Calibri" w:cstheme="minorHAnsi"/>
                <w:color w:val="000000" w:themeColor="text1"/>
                <w:sz w:val="20"/>
                <w:szCs w:val="20"/>
              </w:rPr>
              <w:t>to  organization's</w:t>
            </w:r>
            <w:proofErr w:type="gramEnd"/>
            <w:r w:rsidRPr="00C75F6E">
              <w:rPr>
                <w:rFonts w:eastAsia="Calibri" w:cstheme="minorHAnsi"/>
                <w:color w:val="000000" w:themeColor="text1"/>
                <w:sz w:val="20"/>
                <w:szCs w:val="20"/>
              </w:rPr>
              <w:t xml:space="preserve"> property and even endangering health and lives of the staff involved.</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687D9EF8" w14:textId="4F09E311"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Overall country security assessment is conducted on ongoing basis </w:t>
            </w:r>
          </w:p>
          <w:p w14:paraId="4CED66C0" w14:textId="4D491214"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Location-specific security assessments are conducted before interventions within the latter</w:t>
            </w:r>
          </w:p>
          <w:p w14:paraId="2F072FAD" w14:textId="27693356"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Strictly following the security rules during </w:t>
            </w:r>
            <w:proofErr w:type="spellStart"/>
            <w:r w:rsidRPr="00C75F6E">
              <w:rPr>
                <w:rFonts w:eastAsia="Calibri" w:cstheme="minorHAnsi"/>
                <w:color w:val="000000" w:themeColor="text1"/>
                <w:sz w:val="20"/>
                <w:szCs w:val="20"/>
              </w:rPr>
              <w:t>everyday</w:t>
            </w:r>
            <w:proofErr w:type="spellEnd"/>
            <w:r w:rsidRPr="00C75F6E">
              <w:rPr>
                <w:rFonts w:eastAsia="Calibri" w:cstheme="minorHAnsi"/>
                <w:color w:val="000000" w:themeColor="text1"/>
                <w:sz w:val="20"/>
                <w:szCs w:val="20"/>
              </w:rPr>
              <w:t xml:space="preserve"> and ad hoc operations</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291F2B36" w14:textId="3CA76BCC"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PUNOs</w:t>
            </w:r>
          </w:p>
          <w:p w14:paraId="4115F19B" w14:textId="5495D9CB" w:rsidR="1F62241E" w:rsidRPr="00C75F6E" w:rsidRDefault="1F62241E" w:rsidP="00C75F6E">
            <w:pPr>
              <w:spacing w:after="0" w:line="240" w:lineRule="auto"/>
              <w:jc w:val="both"/>
              <w:rPr>
                <w:rFonts w:eastAsia="Calibri" w:cstheme="minorHAnsi"/>
                <w:color w:val="000000" w:themeColor="text1"/>
                <w:sz w:val="20"/>
                <w:szCs w:val="20"/>
              </w:rPr>
            </w:pPr>
          </w:p>
        </w:tc>
      </w:tr>
      <w:tr w:rsidR="1F62241E" w:rsidRPr="00C75F6E" w14:paraId="33272598"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5F54ECA1" w14:textId="3A26063E"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Programmatic</w:t>
            </w:r>
          </w:p>
          <w:p w14:paraId="42BCF0AD" w14:textId="09DF0E82" w:rsidR="1F62241E" w:rsidRPr="00C75F6E" w:rsidRDefault="1F62241E" w:rsidP="00C75F6E">
            <w:pPr>
              <w:spacing w:after="0" w:line="240" w:lineRule="auto"/>
              <w:jc w:val="both"/>
              <w:rPr>
                <w:rFonts w:eastAsia="Calibri" w:cstheme="minorHAnsi"/>
                <w:color w:val="000000" w:themeColor="text1"/>
                <w:sz w:val="20"/>
                <w:szCs w:val="20"/>
              </w:rPr>
            </w:pP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689541E5" w14:textId="7F16A81C"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Lack of relevant service providers/suppliers of requested equipment</w:t>
            </w:r>
          </w:p>
          <w:p w14:paraId="010347BB" w14:textId="7D078DC6" w:rsidR="1F62241E" w:rsidRPr="00C75F6E" w:rsidRDefault="1F62241E" w:rsidP="00C75F6E">
            <w:pPr>
              <w:spacing w:after="0" w:line="240" w:lineRule="auto"/>
              <w:jc w:val="both"/>
              <w:rPr>
                <w:rFonts w:eastAsia="Calibri" w:cstheme="minorHAnsi"/>
                <w:color w:val="000000" w:themeColor="text1"/>
                <w:sz w:val="20"/>
                <w:szCs w:val="20"/>
              </w:rPr>
            </w:pP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472F7276" w14:textId="28420AFD"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Y</w:t>
            </w:r>
          </w:p>
          <w:p w14:paraId="1C834234" w14:textId="0A7A1AB4" w:rsidR="1F62241E" w:rsidRPr="00C75F6E" w:rsidRDefault="1F62241E" w:rsidP="00C75F6E">
            <w:pPr>
              <w:spacing w:after="0" w:line="240" w:lineRule="auto"/>
              <w:jc w:val="both"/>
              <w:rPr>
                <w:rFonts w:eastAsia="Calibri" w:cstheme="minorHAnsi"/>
                <w:color w:val="000000" w:themeColor="text1"/>
                <w:sz w:val="20"/>
                <w:szCs w:val="20"/>
              </w:rPr>
            </w:pP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26C73354" w14:textId="7669F123"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Delays in implementation activities (with inability to implement certain activities at all in the most extreme cases), inability to fully uphold the standard procurement/selection procedures due to lack of relevant candidates</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133BA641" w14:textId="3A935B8A"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Replanning of the activities, accounting for the challenges mentioned.</w:t>
            </w:r>
          </w:p>
          <w:p w14:paraId="6FCC6F91" w14:textId="1C471252"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Proactive dissemination of calls for proposals, selection etc.</w:t>
            </w:r>
          </w:p>
          <w:p w14:paraId="61F0D472" w14:textId="06B46AA1"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Using alternative procedures where possible.</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2648BA67" w14:textId="7B66A7C0"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PUNOs</w:t>
            </w:r>
          </w:p>
          <w:p w14:paraId="0769F6FC" w14:textId="7A5B4B91" w:rsidR="1F62241E" w:rsidRPr="00C75F6E" w:rsidRDefault="1F62241E" w:rsidP="00C75F6E">
            <w:pPr>
              <w:spacing w:after="0" w:line="240" w:lineRule="auto"/>
              <w:jc w:val="both"/>
              <w:rPr>
                <w:rFonts w:eastAsia="Calibri" w:cstheme="minorHAnsi"/>
                <w:color w:val="000000" w:themeColor="text1"/>
                <w:sz w:val="20"/>
                <w:szCs w:val="20"/>
              </w:rPr>
            </w:pPr>
          </w:p>
          <w:p w14:paraId="0EBA2894" w14:textId="1E945519" w:rsidR="1F62241E" w:rsidRPr="00C75F6E" w:rsidRDefault="1F62241E" w:rsidP="00C75F6E">
            <w:pPr>
              <w:spacing w:after="0" w:line="240" w:lineRule="auto"/>
              <w:jc w:val="both"/>
              <w:rPr>
                <w:rFonts w:eastAsia="Calibri" w:cstheme="minorHAnsi"/>
                <w:color w:val="000000" w:themeColor="text1"/>
                <w:sz w:val="20"/>
                <w:szCs w:val="20"/>
              </w:rPr>
            </w:pPr>
          </w:p>
          <w:p w14:paraId="1CA81C7F" w14:textId="2ED2E0DB" w:rsidR="1F62241E" w:rsidRPr="00C75F6E" w:rsidRDefault="1F62241E" w:rsidP="00C75F6E">
            <w:pPr>
              <w:spacing w:after="0" w:line="240" w:lineRule="auto"/>
              <w:jc w:val="both"/>
              <w:rPr>
                <w:rFonts w:eastAsia="Calibri" w:cstheme="minorHAnsi"/>
                <w:color w:val="000000" w:themeColor="text1"/>
                <w:sz w:val="20"/>
                <w:szCs w:val="20"/>
              </w:rPr>
            </w:pPr>
          </w:p>
        </w:tc>
      </w:tr>
      <w:tr w:rsidR="1F62241E" w:rsidRPr="00C75F6E" w14:paraId="56D534A1"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45BD5C39" w14:textId="0F90F863"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Contextual</w:t>
            </w:r>
          </w:p>
          <w:p w14:paraId="5CF39F59" w14:textId="4F3880A2" w:rsidR="1F62241E" w:rsidRPr="00C75F6E" w:rsidRDefault="1F62241E" w:rsidP="00C75F6E">
            <w:pPr>
              <w:spacing w:after="0" w:line="240" w:lineRule="auto"/>
              <w:jc w:val="both"/>
              <w:rPr>
                <w:rFonts w:eastAsia="Calibri" w:cstheme="minorHAnsi"/>
                <w:color w:val="000000" w:themeColor="text1"/>
                <w:sz w:val="20"/>
                <w:szCs w:val="20"/>
              </w:rPr>
            </w:pP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70F72982" w14:textId="2ED27A36"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Resurge in Covid pandemic in Ukraine</w:t>
            </w: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27EE0898" w14:textId="5D7A04BA"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N</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08548517" w14:textId="5A51D9D9"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Forceful shift to remote mode of working of local authorities; limited access to locations and beneficiaries; short-term unavailability of staff due </w:t>
            </w:r>
            <w:r w:rsidRPr="00C75F6E">
              <w:rPr>
                <w:rFonts w:eastAsia="Calibri" w:cstheme="minorHAnsi"/>
                <w:color w:val="000000" w:themeColor="text1"/>
                <w:sz w:val="20"/>
                <w:szCs w:val="20"/>
              </w:rPr>
              <w:lastRenderedPageBreak/>
              <w:t>to sickness; disruption of planned activities.</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3111FAE9" w14:textId="5741E800"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lastRenderedPageBreak/>
              <w:t xml:space="preserve">Sanitizers usage in the office and during field activities for the periods of increased expansion of the virus; mixed (remote/in the office) mode of working for the same period for staff </w:t>
            </w:r>
            <w:r w:rsidRPr="00C75F6E">
              <w:rPr>
                <w:rFonts w:eastAsia="Calibri" w:cstheme="minorHAnsi"/>
                <w:color w:val="000000" w:themeColor="text1"/>
                <w:sz w:val="20"/>
                <w:szCs w:val="20"/>
              </w:rPr>
              <w:lastRenderedPageBreak/>
              <w:t>not required for field activities; SOPs on relevant topics</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54AD3B87" w14:textId="64E4288D"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lastRenderedPageBreak/>
              <w:t>PUNOs</w:t>
            </w:r>
          </w:p>
          <w:p w14:paraId="2631FA10" w14:textId="426F1F8C" w:rsidR="1F62241E" w:rsidRPr="00C75F6E" w:rsidRDefault="1F62241E" w:rsidP="00C75F6E">
            <w:pPr>
              <w:spacing w:after="0" w:line="240" w:lineRule="auto"/>
              <w:jc w:val="both"/>
              <w:rPr>
                <w:rFonts w:eastAsia="Calibri" w:cstheme="minorHAnsi"/>
                <w:color w:val="000000" w:themeColor="text1"/>
                <w:sz w:val="20"/>
                <w:szCs w:val="20"/>
              </w:rPr>
            </w:pPr>
          </w:p>
          <w:p w14:paraId="47C1E8D2" w14:textId="030CB850" w:rsidR="1F62241E" w:rsidRPr="00C75F6E" w:rsidRDefault="1F62241E" w:rsidP="00C75F6E">
            <w:pPr>
              <w:spacing w:after="0" w:line="240" w:lineRule="auto"/>
              <w:jc w:val="both"/>
              <w:rPr>
                <w:rFonts w:eastAsia="Calibri" w:cstheme="minorHAnsi"/>
                <w:color w:val="000000" w:themeColor="text1"/>
                <w:sz w:val="20"/>
                <w:szCs w:val="20"/>
              </w:rPr>
            </w:pPr>
          </w:p>
        </w:tc>
      </w:tr>
      <w:tr w:rsidR="1F62241E" w:rsidRPr="00C75F6E" w14:paraId="6FA2E414"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6BDBD2EA" w14:textId="0AE89CFD"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Contextual</w:t>
            </w:r>
          </w:p>
          <w:p w14:paraId="59253E51" w14:textId="4052DE78" w:rsidR="1F62241E" w:rsidRPr="00C75F6E" w:rsidRDefault="1F62241E" w:rsidP="00C75F6E">
            <w:pPr>
              <w:spacing w:after="0" w:line="240" w:lineRule="auto"/>
              <w:jc w:val="both"/>
              <w:rPr>
                <w:rFonts w:eastAsia="Calibri" w:cstheme="minorHAnsi"/>
                <w:color w:val="000000" w:themeColor="text1"/>
                <w:sz w:val="20"/>
                <w:szCs w:val="20"/>
              </w:rPr>
            </w:pP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0F2028E7" w14:textId="3EB95530"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Electricity, water and heating blackouts/cuts due to </w:t>
            </w:r>
            <w:proofErr w:type="gramStart"/>
            <w:r w:rsidRPr="00C75F6E">
              <w:rPr>
                <w:rFonts w:eastAsia="Calibri" w:cstheme="minorHAnsi"/>
                <w:color w:val="000000" w:themeColor="text1"/>
                <w:sz w:val="20"/>
                <w:szCs w:val="20"/>
              </w:rPr>
              <w:t>damages</w:t>
            </w:r>
            <w:proofErr w:type="gramEnd"/>
            <w:r w:rsidRPr="00C75F6E">
              <w:rPr>
                <w:rFonts w:eastAsia="Calibri" w:cstheme="minorHAnsi"/>
                <w:color w:val="000000" w:themeColor="text1"/>
                <w:sz w:val="20"/>
                <w:szCs w:val="20"/>
              </w:rPr>
              <w:t xml:space="preserve"> of critical infrastructure.</w:t>
            </w: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0A380ED4" w14:textId="73B5209B"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N</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683B45D8" w14:textId="55863E35"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Hindered timeliness of activities, especially in terms of reporting; increased prices for fuel and transportation services, inhibited coordination with local authorities.</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6AE6ACA6" w14:textId="7D12183B"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Adapted planning and coordination procedures.</w:t>
            </w:r>
          </w:p>
          <w:p w14:paraId="3FF1E5BF" w14:textId="4CFF646B" w:rsidR="1F62241E" w:rsidRPr="00C75F6E" w:rsidRDefault="1F62241E" w:rsidP="00C75F6E">
            <w:pPr>
              <w:spacing w:after="0" w:line="240" w:lineRule="auto"/>
              <w:jc w:val="both"/>
              <w:rPr>
                <w:rFonts w:eastAsia="Calibri" w:cstheme="minorHAnsi"/>
                <w:color w:val="000000" w:themeColor="text1"/>
                <w:sz w:val="20"/>
                <w:szCs w:val="20"/>
              </w:rPr>
            </w:pP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5D056A8C" w14:textId="510C424C"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PUNOs</w:t>
            </w:r>
          </w:p>
          <w:p w14:paraId="5695E490" w14:textId="5C7CA1B9" w:rsidR="1F62241E" w:rsidRPr="00C75F6E" w:rsidRDefault="1F62241E" w:rsidP="00C75F6E">
            <w:pPr>
              <w:spacing w:after="0" w:line="240" w:lineRule="auto"/>
              <w:jc w:val="both"/>
              <w:rPr>
                <w:rFonts w:eastAsia="Calibri" w:cstheme="minorHAnsi"/>
                <w:color w:val="000000" w:themeColor="text1"/>
                <w:sz w:val="20"/>
                <w:szCs w:val="20"/>
              </w:rPr>
            </w:pPr>
          </w:p>
          <w:p w14:paraId="5011BDDF" w14:textId="12196A68" w:rsidR="1F62241E" w:rsidRPr="00C75F6E" w:rsidRDefault="1F62241E" w:rsidP="00C75F6E">
            <w:pPr>
              <w:spacing w:after="0" w:line="240" w:lineRule="auto"/>
              <w:jc w:val="both"/>
              <w:rPr>
                <w:rFonts w:eastAsia="Calibri" w:cstheme="minorHAnsi"/>
                <w:color w:val="000000" w:themeColor="text1"/>
                <w:sz w:val="20"/>
                <w:szCs w:val="20"/>
              </w:rPr>
            </w:pPr>
          </w:p>
        </w:tc>
      </w:tr>
      <w:tr w:rsidR="1F62241E" w:rsidRPr="00C75F6E" w14:paraId="1DF73249"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600EB289" w14:textId="3A6E459D"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Programmatic</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502CBACC" w14:textId="447AB7D5"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Lack of project staffing</w:t>
            </w: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1B1C9CC0" w14:textId="1F64E56A"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Y</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4344EBEF" w14:textId="78B23869"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Inability to implement all activities timely and efficiently</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0D6682E5" w14:textId="44C98384"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Increased time allocation from the project manager responsible for this project from UNDP’s side, involvement of UNDP colleagues from other projects for temporary support and implementation of some of the activities by external consultants.</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0C96E7CC" w14:textId="14498F9D"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PUNOs</w:t>
            </w:r>
          </w:p>
          <w:p w14:paraId="755D6A17" w14:textId="2A11F1D7" w:rsidR="1F62241E" w:rsidRPr="00C75F6E" w:rsidRDefault="1F62241E" w:rsidP="00C75F6E">
            <w:pPr>
              <w:spacing w:after="0" w:line="240" w:lineRule="auto"/>
              <w:jc w:val="both"/>
              <w:rPr>
                <w:rFonts w:eastAsia="Calibri" w:cstheme="minorHAnsi"/>
                <w:color w:val="000000" w:themeColor="text1"/>
                <w:sz w:val="20"/>
                <w:szCs w:val="20"/>
              </w:rPr>
            </w:pPr>
          </w:p>
        </w:tc>
      </w:tr>
      <w:tr w:rsidR="1F62241E" w:rsidRPr="00C75F6E" w14:paraId="2287ECA2"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1FA764B1" w14:textId="5130F942"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Contextual</w:t>
            </w:r>
          </w:p>
          <w:p w14:paraId="03D9F02B" w14:textId="2FF05AC0"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 </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71279A02" w14:textId="1AEAC966"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Limited understanding of the social model of disability and the importance of participatory decision making among key stakeholders.</w:t>
            </w:r>
          </w:p>
          <w:p w14:paraId="762FDDAC" w14:textId="388C8AC0" w:rsidR="1F62241E" w:rsidRPr="00C75F6E" w:rsidRDefault="1F62241E" w:rsidP="00C75F6E">
            <w:pPr>
              <w:spacing w:after="0" w:line="240" w:lineRule="auto"/>
              <w:jc w:val="both"/>
              <w:rPr>
                <w:rFonts w:eastAsia="Calibri" w:cstheme="minorHAnsi"/>
                <w:color w:val="000000" w:themeColor="text1"/>
                <w:sz w:val="20"/>
                <w:szCs w:val="20"/>
              </w:rPr>
            </w:pP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246D853C" w14:textId="00419CDB"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N</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53653640" w14:textId="30644034"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Promoting support to institutional care vs community inclusion; creating barriers to OPDs with limited advocacy skills.</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6CB4BC39" w14:textId="58071ABA"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Active advocacy and communication and facilitated dialogue at national and local levels. </w:t>
            </w:r>
          </w:p>
          <w:p w14:paraId="49F08377" w14:textId="36BC9904"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Engaging the national stakeholders responsible for the implementation of the “Barrier Free Ukraine” strategy. </w:t>
            </w:r>
          </w:p>
          <w:p w14:paraId="58D177C1" w14:textId="4D7CAAFE"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National-wide awareness raising campaign about multiple discrimination and exacerbation of challenges being faced by persons with disabilities in a war and humanitarian crisis context.</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5C24444C" w14:textId="5DA27841" w:rsidR="1F62241E" w:rsidRPr="00C75F6E" w:rsidRDefault="1F62241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PUNOs</w:t>
            </w:r>
          </w:p>
          <w:p w14:paraId="62EC1B97" w14:textId="68443845" w:rsidR="1F62241E" w:rsidRPr="00C75F6E" w:rsidRDefault="1F62241E" w:rsidP="00C75F6E">
            <w:pPr>
              <w:spacing w:after="0" w:line="240" w:lineRule="auto"/>
              <w:jc w:val="both"/>
              <w:rPr>
                <w:rFonts w:eastAsia="Calibri" w:cstheme="minorHAnsi"/>
                <w:color w:val="000000" w:themeColor="text1"/>
                <w:sz w:val="20"/>
                <w:szCs w:val="20"/>
              </w:rPr>
            </w:pPr>
          </w:p>
        </w:tc>
      </w:tr>
      <w:tr w:rsidR="46FF22EC" w:rsidRPr="00C75F6E" w14:paraId="551C4232"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0409CEBF" w14:textId="67DD1979" w:rsidR="46FF22EC" w:rsidRPr="00C75F6E" w:rsidRDefault="40955EC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Contextual</w:t>
            </w:r>
          </w:p>
          <w:p w14:paraId="65DF54DE" w14:textId="15E951E3" w:rsidR="46FF22EC" w:rsidRPr="00C75F6E" w:rsidRDefault="46FF22EC" w:rsidP="00C75F6E">
            <w:pPr>
              <w:spacing w:after="0" w:line="240" w:lineRule="auto"/>
              <w:jc w:val="both"/>
              <w:rPr>
                <w:rFonts w:eastAsia="Calibri" w:cstheme="minorHAnsi"/>
                <w:color w:val="000000" w:themeColor="text1"/>
                <w:sz w:val="20"/>
                <w:szCs w:val="20"/>
              </w:rPr>
            </w:pP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53E95614" w14:textId="1383323D" w:rsidR="46FF22EC" w:rsidRPr="00C75F6E" w:rsidRDefault="50A9FB1A"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Parents </w:t>
            </w:r>
            <w:proofErr w:type="gramStart"/>
            <w:r w:rsidRPr="00C75F6E">
              <w:rPr>
                <w:rFonts w:eastAsia="Calibri" w:cstheme="minorHAnsi"/>
                <w:color w:val="000000" w:themeColor="text1"/>
                <w:sz w:val="20"/>
                <w:szCs w:val="20"/>
              </w:rPr>
              <w:t>of</w:t>
            </w:r>
            <w:proofErr w:type="gramEnd"/>
            <w:r w:rsidRPr="00C75F6E">
              <w:rPr>
                <w:rFonts w:eastAsia="Calibri" w:cstheme="minorHAnsi"/>
                <w:color w:val="000000" w:themeColor="text1"/>
                <w:sz w:val="20"/>
                <w:szCs w:val="20"/>
              </w:rPr>
              <w:t xml:space="preserve"> children with disabilities prioritize childcare of their children against personal capacity building and networking with other parents</w:t>
            </w: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22792755" w14:textId="5C43B651" w:rsidR="46FF22EC" w:rsidRPr="00C75F6E" w:rsidRDefault="40955ECE"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Yes</w:t>
            </w:r>
          </w:p>
          <w:p w14:paraId="2D1C670E" w14:textId="1FD0DAD3" w:rsidR="46FF22EC" w:rsidRPr="00C75F6E" w:rsidRDefault="46FF22EC" w:rsidP="00C75F6E">
            <w:pPr>
              <w:spacing w:after="0" w:line="240" w:lineRule="auto"/>
              <w:jc w:val="both"/>
              <w:rPr>
                <w:rFonts w:eastAsia="Calibri" w:cstheme="minorHAnsi"/>
                <w:color w:val="000000" w:themeColor="text1"/>
                <w:sz w:val="20"/>
                <w:szCs w:val="20"/>
              </w:rPr>
            </w:pP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41CE1064" w14:textId="7109BC3D" w:rsidR="33F33251" w:rsidRPr="00C75F6E" w:rsidRDefault="33F33251"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Not enough organizations applied for the </w:t>
            </w:r>
            <w:proofErr w:type="spellStart"/>
            <w:r w:rsidRPr="00C75F6E">
              <w:rPr>
                <w:rFonts w:eastAsia="Calibri" w:cstheme="minorHAnsi"/>
                <w:color w:val="000000" w:themeColor="text1"/>
                <w:sz w:val="20"/>
                <w:szCs w:val="20"/>
              </w:rPr>
              <w:t>programme</w:t>
            </w:r>
            <w:proofErr w:type="spellEnd"/>
            <w:r w:rsidRPr="00C75F6E">
              <w:rPr>
                <w:rFonts w:eastAsia="Calibri" w:cstheme="minorHAnsi"/>
                <w:color w:val="000000" w:themeColor="text1"/>
                <w:sz w:val="20"/>
                <w:szCs w:val="20"/>
              </w:rPr>
              <w:t xml:space="preserve"> led by UNICEF</w:t>
            </w:r>
          </w:p>
          <w:p w14:paraId="1A2D1F4A" w14:textId="4E4C0CD2" w:rsidR="16B99B24" w:rsidRPr="00C75F6E" w:rsidRDefault="16B99B24" w:rsidP="00C75F6E">
            <w:pPr>
              <w:spacing w:after="0" w:line="240" w:lineRule="auto"/>
              <w:jc w:val="both"/>
              <w:rPr>
                <w:rFonts w:eastAsia="Calibri" w:cstheme="minorHAnsi"/>
                <w:color w:val="000000" w:themeColor="text1"/>
                <w:sz w:val="20"/>
                <w:szCs w:val="20"/>
              </w:rPr>
            </w:pPr>
          </w:p>
          <w:p w14:paraId="533967FA" w14:textId="4F532F38" w:rsidR="46FF22EC" w:rsidRPr="00C75F6E" w:rsidRDefault="46FF22EC" w:rsidP="00C75F6E">
            <w:pPr>
              <w:spacing w:after="0" w:line="240" w:lineRule="auto"/>
              <w:jc w:val="both"/>
              <w:rPr>
                <w:rFonts w:eastAsia="Calibri" w:cstheme="minorHAnsi"/>
                <w:color w:val="000000" w:themeColor="text1"/>
                <w:sz w:val="20"/>
                <w:szCs w:val="20"/>
              </w:rPr>
            </w:pP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4FF8572F" w14:textId="3BEC08D8" w:rsidR="33F33251" w:rsidRPr="00C75F6E" w:rsidRDefault="33F33251"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Additional in-person communication was taken by UNICEF implementing partners and UNICEF team to </w:t>
            </w:r>
            <w:proofErr w:type="gramStart"/>
            <w:r w:rsidRPr="00C75F6E">
              <w:rPr>
                <w:rFonts w:eastAsia="Calibri" w:cstheme="minorHAnsi"/>
                <w:color w:val="000000" w:themeColor="text1"/>
                <w:sz w:val="20"/>
                <w:szCs w:val="20"/>
              </w:rPr>
              <w:t>motivated</w:t>
            </w:r>
            <w:proofErr w:type="gramEnd"/>
            <w:r w:rsidRPr="00C75F6E">
              <w:rPr>
                <w:rFonts w:eastAsia="Calibri" w:cstheme="minorHAnsi"/>
                <w:color w:val="000000" w:themeColor="text1"/>
                <w:sz w:val="20"/>
                <w:szCs w:val="20"/>
              </w:rPr>
              <w:t xml:space="preserve"> OPD to apply; flexible schedule of events was designed for by the project team; stress counselling and motivation was provided to parents; for some cases possibility to attend offline events </w:t>
            </w:r>
            <w:r w:rsidRPr="00C75F6E">
              <w:rPr>
                <w:rFonts w:eastAsia="Calibri" w:cstheme="minorHAnsi"/>
                <w:color w:val="000000" w:themeColor="text1"/>
                <w:sz w:val="20"/>
                <w:szCs w:val="20"/>
              </w:rPr>
              <w:lastRenderedPageBreak/>
              <w:t>together with children was ensured</w:t>
            </w:r>
          </w:p>
          <w:p w14:paraId="001F8FC3" w14:textId="13F33EA8" w:rsidR="46FF22EC" w:rsidRPr="00C75F6E" w:rsidRDefault="46FF22EC" w:rsidP="00C75F6E">
            <w:pPr>
              <w:spacing w:after="0" w:line="240" w:lineRule="auto"/>
              <w:jc w:val="both"/>
              <w:rPr>
                <w:rFonts w:eastAsia="Calibri" w:cstheme="minorHAnsi"/>
                <w:color w:val="000000" w:themeColor="text1"/>
                <w:sz w:val="20"/>
                <w:szCs w:val="20"/>
              </w:rPr>
            </w:pP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490DDF9C" w14:textId="7807B2C1" w:rsidR="33F33251" w:rsidRPr="00C75F6E" w:rsidRDefault="33F33251"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lastRenderedPageBreak/>
              <w:t>Project coordinator in consultations with UNICEF child protection specialist</w:t>
            </w:r>
          </w:p>
          <w:p w14:paraId="745CEC32" w14:textId="6C025808" w:rsidR="16B99B24" w:rsidRPr="00C75F6E" w:rsidRDefault="16B99B24" w:rsidP="00C75F6E">
            <w:pPr>
              <w:spacing w:after="0" w:line="240" w:lineRule="auto"/>
              <w:jc w:val="both"/>
              <w:rPr>
                <w:rFonts w:eastAsia="Calibri" w:cstheme="minorHAnsi"/>
                <w:color w:val="000000" w:themeColor="text1"/>
                <w:sz w:val="20"/>
                <w:szCs w:val="20"/>
              </w:rPr>
            </w:pPr>
          </w:p>
          <w:p w14:paraId="58D96309" w14:textId="680528EE" w:rsidR="46FF22EC" w:rsidRPr="00C75F6E" w:rsidRDefault="46FF22EC" w:rsidP="00C75F6E">
            <w:pPr>
              <w:spacing w:after="0" w:line="240" w:lineRule="auto"/>
              <w:jc w:val="both"/>
              <w:rPr>
                <w:rFonts w:eastAsia="Calibri" w:cstheme="minorHAnsi"/>
                <w:color w:val="000000" w:themeColor="text1"/>
                <w:sz w:val="20"/>
                <w:szCs w:val="20"/>
              </w:rPr>
            </w:pPr>
          </w:p>
        </w:tc>
      </w:tr>
      <w:tr w:rsidR="16B99B24" w:rsidRPr="00C75F6E" w14:paraId="1C0FE3E5"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60624301" w14:textId="7C799421"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Programmatic</w:t>
            </w:r>
          </w:p>
          <w:p w14:paraId="0FC35834" w14:textId="2186B297"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 </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1826FE1F" w14:textId="2CD5DDBC"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Low motivation of </w:t>
            </w:r>
            <w:proofErr w:type="gramStart"/>
            <w:r w:rsidRPr="00C75F6E">
              <w:rPr>
                <w:rFonts w:eastAsia="Calibri" w:cstheme="minorHAnsi"/>
                <w:color w:val="000000" w:themeColor="text1"/>
                <w:sz w:val="20"/>
                <w:szCs w:val="20"/>
              </w:rPr>
              <w:t>parents</w:t>
            </w:r>
            <w:proofErr w:type="gramEnd"/>
            <w:r w:rsidRPr="00C75F6E">
              <w:rPr>
                <w:rFonts w:eastAsia="Calibri" w:cstheme="minorHAnsi"/>
                <w:color w:val="000000" w:themeColor="text1"/>
                <w:sz w:val="20"/>
                <w:szCs w:val="20"/>
              </w:rPr>
              <w:t xml:space="preserve"> organizations to apply for small scale grants because of personal burnout and overload caused by ongoing war and </w:t>
            </w:r>
            <w:proofErr w:type="gramStart"/>
            <w:r w:rsidRPr="00C75F6E">
              <w:rPr>
                <w:rFonts w:eastAsia="Calibri" w:cstheme="minorHAnsi"/>
                <w:color w:val="000000" w:themeColor="text1"/>
                <w:sz w:val="20"/>
                <w:szCs w:val="20"/>
              </w:rPr>
              <w:t>child care</w:t>
            </w:r>
            <w:proofErr w:type="gramEnd"/>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6E5A81A5" w14:textId="00A508A0"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Yes</w:t>
            </w:r>
          </w:p>
          <w:p w14:paraId="21397284" w14:textId="7E48264A"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 </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7DED672B" w14:textId="61767E0B"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Small scale grants activity is not realized according to the plan; parents have no chance to apply the new knowledge and skills within grants implementation</w:t>
            </w:r>
          </w:p>
          <w:p w14:paraId="0BC268FF" w14:textId="59B1ABB5"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 </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23A64FF3" w14:textId="1E62EA82"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Parents were consulted at the stage of </w:t>
            </w:r>
            <w:proofErr w:type="gramStart"/>
            <w:r w:rsidRPr="00C75F6E">
              <w:rPr>
                <w:rFonts w:eastAsia="Calibri" w:cstheme="minorHAnsi"/>
                <w:color w:val="000000" w:themeColor="text1"/>
                <w:sz w:val="20"/>
                <w:szCs w:val="20"/>
              </w:rPr>
              <w:t>small scale</w:t>
            </w:r>
            <w:proofErr w:type="gramEnd"/>
            <w:r w:rsidRPr="00C75F6E">
              <w:rPr>
                <w:rFonts w:eastAsia="Calibri" w:cstheme="minorHAnsi"/>
                <w:color w:val="000000" w:themeColor="text1"/>
                <w:sz w:val="20"/>
                <w:szCs w:val="20"/>
              </w:rPr>
              <w:t xml:space="preserve"> grant scheme development, the key priorities for grants were also identified together with parents and were generic enough for them to propose ideas the most actual for children and parents at their communities. As a </w:t>
            </w:r>
            <w:proofErr w:type="gramStart"/>
            <w:r w:rsidRPr="00C75F6E">
              <w:rPr>
                <w:rFonts w:eastAsia="Calibri" w:cstheme="minorHAnsi"/>
                <w:color w:val="000000" w:themeColor="text1"/>
                <w:sz w:val="20"/>
                <w:szCs w:val="20"/>
              </w:rPr>
              <w:t>result</w:t>
            </w:r>
            <w:proofErr w:type="gramEnd"/>
            <w:r w:rsidRPr="00C75F6E">
              <w:rPr>
                <w:rFonts w:eastAsia="Calibri" w:cstheme="minorHAnsi"/>
                <w:color w:val="000000" w:themeColor="text1"/>
                <w:sz w:val="20"/>
                <w:szCs w:val="20"/>
              </w:rPr>
              <w:t xml:space="preserve"> 34 organizations applied, while 20 grants were selected for further funding. Those organizations which were not selected will be supported with </w:t>
            </w:r>
            <w:proofErr w:type="spellStart"/>
            <w:r w:rsidRPr="00C75F6E">
              <w:rPr>
                <w:rFonts w:eastAsia="Calibri" w:cstheme="minorHAnsi"/>
                <w:color w:val="000000" w:themeColor="text1"/>
                <w:sz w:val="20"/>
                <w:szCs w:val="20"/>
              </w:rPr>
              <w:t>addioti</w:t>
            </w:r>
            <w:r w:rsidR="3F7196FE" w:rsidRPr="00C75F6E">
              <w:rPr>
                <w:rFonts w:eastAsia="Calibri" w:cstheme="minorHAnsi"/>
                <w:color w:val="000000" w:themeColor="text1"/>
                <w:sz w:val="20"/>
                <w:szCs w:val="20"/>
              </w:rPr>
              <w:t>о</w:t>
            </w:r>
            <w:r w:rsidRPr="00C75F6E">
              <w:rPr>
                <w:rFonts w:eastAsia="Calibri" w:cstheme="minorHAnsi"/>
                <w:color w:val="000000" w:themeColor="text1"/>
                <w:sz w:val="20"/>
                <w:szCs w:val="20"/>
              </w:rPr>
              <w:t>nal</w:t>
            </w:r>
            <w:proofErr w:type="spellEnd"/>
            <w:r w:rsidRPr="00C75F6E">
              <w:rPr>
                <w:rFonts w:eastAsia="Calibri" w:cstheme="minorHAnsi"/>
                <w:color w:val="000000" w:themeColor="text1"/>
                <w:sz w:val="20"/>
                <w:szCs w:val="20"/>
              </w:rPr>
              <w:t xml:space="preserve"> capacity building so that not to </w:t>
            </w:r>
            <w:proofErr w:type="spellStart"/>
            <w:proofErr w:type="gramStart"/>
            <w:r w:rsidRPr="00C75F6E">
              <w:rPr>
                <w:rFonts w:eastAsia="Calibri" w:cstheme="minorHAnsi"/>
                <w:color w:val="000000" w:themeColor="text1"/>
                <w:sz w:val="20"/>
                <w:szCs w:val="20"/>
              </w:rPr>
              <w:t>loose</w:t>
            </w:r>
            <w:proofErr w:type="spellEnd"/>
            <w:proofErr w:type="gramEnd"/>
            <w:r w:rsidRPr="00C75F6E">
              <w:rPr>
                <w:rFonts w:eastAsia="Calibri" w:cstheme="minorHAnsi"/>
                <w:color w:val="000000" w:themeColor="text1"/>
                <w:sz w:val="20"/>
                <w:szCs w:val="20"/>
              </w:rPr>
              <w:t xml:space="preserve"> good intention and motivation of OPD to grow and develop</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3572D605" w14:textId="3ABBC5B7"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Project Coaches in consultation with Project coordinator. UNICEF CP specialist was invited to share feedback and </w:t>
            </w:r>
            <w:proofErr w:type="gramStart"/>
            <w:r w:rsidRPr="00C75F6E">
              <w:rPr>
                <w:rFonts w:eastAsia="Calibri" w:cstheme="minorHAnsi"/>
                <w:color w:val="000000" w:themeColor="text1"/>
                <w:sz w:val="20"/>
                <w:szCs w:val="20"/>
              </w:rPr>
              <w:t>advices</w:t>
            </w:r>
            <w:proofErr w:type="gramEnd"/>
            <w:r w:rsidRPr="00C75F6E">
              <w:rPr>
                <w:rFonts w:eastAsia="Calibri" w:cstheme="minorHAnsi"/>
                <w:color w:val="000000" w:themeColor="text1"/>
                <w:sz w:val="20"/>
                <w:szCs w:val="20"/>
              </w:rPr>
              <w:t xml:space="preserve"> with the OPDs on grants ideas, bottlenecks and paths for further development</w:t>
            </w:r>
          </w:p>
          <w:p w14:paraId="54B3AE00" w14:textId="51C19F35" w:rsidR="16B99B24" w:rsidRPr="00C75F6E" w:rsidRDefault="16B99B24" w:rsidP="00C75F6E">
            <w:pPr>
              <w:spacing w:after="0" w:line="240" w:lineRule="auto"/>
              <w:jc w:val="both"/>
              <w:rPr>
                <w:rFonts w:eastAsia="Calibri" w:cstheme="minorHAnsi"/>
                <w:color w:val="000000" w:themeColor="text1"/>
                <w:sz w:val="20"/>
                <w:szCs w:val="20"/>
              </w:rPr>
            </w:pPr>
          </w:p>
        </w:tc>
      </w:tr>
      <w:tr w:rsidR="16B99B24" w:rsidRPr="00C75F6E" w14:paraId="1F3CBBE5" w14:textId="77777777" w:rsidTr="16B99B24">
        <w:trPr>
          <w:trHeight w:val="300"/>
        </w:trPr>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4842DD06" w14:textId="13983766"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Institutional</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5D605220" w14:textId="0760AC79"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Trained and capacitated OPDs will not be united in one formal Network which will not allow them to be heard as strong One Parents Voice</w:t>
            </w:r>
          </w:p>
        </w:tc>
        <w:tc>
          <w:tcPr>
            <w:tcW w:w="645" w:type="dxa"/>
            <w:tcBorders>
              <w:top w:val="single" w:sz="6" w:space="0" w:color="auto"/>
              <w:left w:val="single" w:sz="6" w:space="0" w:color="auto"/>
              <w:bottom w:val="single" w:sz="6" w:space="0" w:color="auto"/>
              <w:right w:val="single" w:sz="6" w:space="0" w:color="auto"/>
            </w:tcBorders>
            <w:tcMar>
              <w:left w:w="105" w:type="dxa"/>
              <w:right w:w="105" w:type="dxa"/>
            </w:tcMar>
          </w:tcPr>
          <w:p w14:paraId="39EF959E" w14:textId="2A1F47FE"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yes</w:t>
            </w:r>
          </w:p>
        </w:tc>
        <w:tc>
          <w:tcPr>
            <w:tcW w:w="2300" w:type="dxa"/>
            <w:tcBorders>
              <w:top w:val="single" w:sz="6" w:space="0" w:color="auto"/>
              <w:left w:val="single" w:sz="6" w:space="0" w:color="auto"/>
              <w:bottom w:val="single" w:sz="6" w:space="0" w:color="auto"/>
              <w:right w:val="single" w:sz="6" w:space="0" w:color="auto"/>
            </w:tcBorders>
            <w:tcMar>
              <w:left w:w="105" w:type="dxa"/>
              <w:right w:w="105" w:type="dxa"/>
            </w:tcMar>
          </w:tcPr>
          <w:p w14:paraId="5726F86D" w14:textId="3A0F737A"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The </w:t>
            </w:r>
            <w:proofErr w:type="spellStart"/>
            <w:r w:rsidRPr="00C75F6E">
              <w:rPr>
                <w:rFonts w:eastAsia="Calibri" w:cstheme="minorHAnsi"/>
                <w:color w:val="000000" w:themeColor="text1"/>
                <w:sz w:val="20"/>
                <w:szCs w:val="20"/>
              </w:rPr>
              <w:t>programme</w:t>
            </w:r>
            <w:proofErr w:type="spellEnd"/>
            <w:r w:rsidRPr="00C75F6E">
              <w:rPr>
                <w:rFonts w:eastAsia="Calibri" w:cstheme="minorHAnsi"/>
                <w:color w:val="000000" w:themeColor="text1"/>
                <w:sz w:val="20"/>
                <w:szCs w:val="20"/>
              </w:rPr>
              <w:t xml:space="preserve"> interventions will have limited impact on strengthening One Parents Voice hear at all levels (national; sub-national; community)</w:t>
            </w:r>
          </w:p>
        </w:tc>
        <w:tc>
          <w:tcPr>
            <w:tcW w:w="2438" w:type="dxa"/>
            <w:tcBorders>
              <w:top w:val="single" w:sz="6" w:space="0" w:color="auto"/>
              <w:left w:val="single" w:sz="6" w:space="0" w:color="auto"/>
              <w:bottom w:val="single" w:sz="6" w:space="0" w:color="auto"/>
              <w:right w:val="single" w:sz="6" w:space="0" w:color="auto"/>
            </w:tcBorders>
            <w:tcMar>
              <w:left w:w="105" w:type="dxa"/>
              <w:right w:w="105" w:type="dxa"/>
            </w:tcMar>
          </w:tcPr>
          <w:p w14:paraId="4CAA3AA5" w14:textId="0CFF13B6" w:rsidR="16B99B24" w:rsidRPr="00C75F6E" w:rsidRDefault="16B99B24" w:rsidP="00C75F6E">
            <w:pPr>
              <w:spacing w:after="0" w:line="240" w:lineRule="auto"/>
              <w:jc w:val="both"/>
              <w:rPr>
                <w:rFonts w:eastAsia="Calibri" w:cstheme="minorHAnsi"/>
                <w:color w:val="000000" w:themeColor="text1"/>
                <w:sz w:val="20"/>
                <w:szCs w:val="20"/>
              </w:rPr>
            </w:pPr>
            <w:r w:rsidRPr="00C75F6E">
              <w:rPr>
                <w:rFonts w:eastAsia="Calibri" w:cstheme="minorHAnsi"/>
                <w:color w:val="000000" w:themeColor="text1"/>
                <w:sz w:val="20"/>
                <w:szCs w:val="20"/>
              </w:rPr>
              <w:t xml:space="preserve">UNICEF will support development of parenting movement and strengthening advocacy capacity of parents with diversified funding. Within next stage of the </w:t>
            </w:r>
            <w:proofErr w:type="spellStart"/>
            <w:r w:rsidRPr="00C75F6E">
              <w:rPr>
                <w:rFonts w:eastAsia="Calibri" w:cstheme="minorHAnsi"/>
                <w:color w:val="000000" w:themeColor="text1"/>
                <w:sz w:val="20"/>
                <w:szCs w:val="20"/>
              </w:rPr>
              <w:t>programme</w:t>
            </w:r>
            <w:proofErr w:type="spellEnd"/>
            <w:r w:rsidRPr="00C75F6E">
              <w:rPr>
                <w:rFonts w:eastAsia="Calibri" w:cstheme="minorHAnsi"/>
                <w:color w:val="000000" w:themeColor="text1"/>
                <w:sz w:val="20"/>
                <w:szCs w:val="20"/>
              </w:rPr>
              <w:t xml:space="preserve"> all project activities will be focused </w:t>
            </w:r>
            <w:proofErr w:type="gramStart"/>
            <w:r w:rsidRPr="00C75F6E">
              <w:rPr>
                <w:rFonts w:eastAsia="Calibri" w:cstheme="minorHAnsi"/>
                <w:color w:val="000000" w:themeColor="text1"/>
                <w:sz w:val="20"/>
                <w:szCs w:val="20"/>
              </w:rPr>
              <w:t>in</w:t>
            </w:r>
            <w:proofErr w:type="gramEnd"/>
            <w:r w:rsidRPr="00C75F6E">
              <w:rPr>
                <w:rFonts w:eastAsia="Calibri" w:cstheme="minorHAnsi"/>
                <w:color w:val="000000" w:themeColor="text1"/>
                <w:sz w:val="20"/>
                <w:szCs w:val="20"/>
              </w:rPr>
              <w:t xml:space="preserve"> networking of </w:t>
            </w:r>
            <w:proofErr w:type="gramStart"/>
            <w:r w:rsidRPr="00C75F6E">
              <w:rPr>
                <w:rFonts w:eastAsia="Calibri" w:cstheme="minorHAnsi"/>
                <w:color w:val="000000" w:themeColor="text1"/>
                <w:sz w:val="20"/>
                <w:szCs w:val="20"/>
              </w:rPr>
              <w:t>parents</w:t>
            </w:r>
            <w:proofErr w:type="gramEnd"/>
            <w:r w:rsidRPr="00C75F6E">
              <w:rPr>
                <w:rFonts w:eastAsia="Calibri" w:cstheme="minorHAnsi"/>
                <w:color w:val="000000" w:themeColor="text1"/>
                <w:sz w:val="20"/>
                <w:szCs w:val="20"/>
              </w:rPr>
              <w:t xml:space="preserve"> organizations </w:t>
            </w:r>
            <w:proofErr w:type="gramStart"/>
            <w:r w:rsidRPr="00C75F6E">
              <w:rPr>
                <w:rFonts w:eastAsia="Calibri" w:cstheme="minorHAnsi"/>
                <w:color w:val="000000" w:themeColor="text1"/>
                <w:sz w:val="20"/>
                <w:szCs w:val="20"/>
              </w:rPr>
              <w:t>though</w:t>
            </w:r>
            <w:proofErr w:type="gramEnd"/>
            <w:r w:rsidRPr="00C75F6E">
              <w:rPr>
                <w:rFonts w:eastAsia="Calibri" w:cstheme="minorHAnsi"/>
                <w:color w:val="000000" w:themeColor="text1"/>
                <w:sz w:val="20"/>
                <w:szCs w:val="20"/>
              </w:rPr>
              <w:t xml:space="preserve"> sharing experience; joint </w:t>
            </w:r>
            <w:proofErr w:type="spellStart"/>
            <w:r w:rsidRPr="00C75F6E">
              <w:rPr>
                <w:rFonts w:eastAsia="Calibri" w:cstheme="minorHAnsi"/>
                <w:color w:val="000000" w:themeColor="text1"/>
                <w:sz w:val="20"/>
                <w:szCs w:val="20"/>
              </w:rPr>
              <w:t>programmes</w:t>
            </w:r>
            <w:proofErr w:type="spellEnd"/>
            <w:r w:rsidRPr="00C75F6E">
              <w:rPr>
                <w:rFonts w:eastAsia="Calibri" w:cstheme="minorHAnsi"/>
                <w:color w:val="000000" w:themeColor="text1"/>
                <w:sz w:val="20"/>
                <w:szCs w:val="20"/>
              </w:rPr>
              <w:t xml:space="preserve">; joint advocacy. It will be a UNICEF priority to build on available progress and to support formal uniting of </w:t>
            </w:r>
            <w:proofErr w:type="gramStart"/>
            <w:r w:rsidRPr="00C75F6E">
              <w:rPr>
                <w:rFonts w:eastAsia="Calibri" w:cstheme="minorHAnsi"/>
                <w:color w:val="000000" w:themeColor="text1"/>
                <w:sz w:val="20"/>
                <w:szCs w:val="20"/>
              </w:rPr>
              <w:t>parents</w:t>
            </w:r>
            <w:proofErr w:type="gramEnd"/>
            <w:r w:rsidRPr="00C75F6E">
              <w:rPr>
                <w:rFonts w:eastAsia="Calibri" w:cstheme="minorHAnsi"/>
                <w:color w:val="000000" w:themeColor="text1"/>
                <w:sz w:val="20"/>
                <w:szCs w:val="20"/>
              </w:rPr>
              <w:t xml:space="preserve"> organizations under one formal network or consortium of civil organizations led by parents of children with disabilities</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tcPr>
          <w:p w14:paraId="1AC2DD62" w14:textId="44B867D4" w:rsidR="16B99B24" w:rsidRPr="00C75F6E" w:rsidRDefault="16B99B24" w:rsidP="00C75F6E">
            <w:pPr>
              <w:spacing w:after="0" w:line="240" w:lineRule="auto"/>
              <w:jc w:val="both"/>
              <w:rPr>
                <w:rFonts w:eastAsia="Calibri" w:cstheme="minorHAnsi"/>
                <w:color w:val="000000" w:themeColor="text1"/>
                <w:sz w:val="20"/>
                <w:szCs w:val="20"/>
              </w:rPr>
            </w:pPr>
          </w:p>
        </w:tc>
      </w:tr>
    </w:tbl>
    <w:p w14:paraId="70F01B02" w14:textId="074575F8" w:rsidR="1F62241E" w:rsidRDefault="1F62241E" w:rsidP="1F62241E">
      <w:pPr>
        <w:spacing w:after="0"/>
        <w:ind w:firstLine="360"/>
        <w:rPr>
          <w:rFonts w:ascii="Arial" w:hAnsi="Arial" w:cs="Arial"/>
          <w:i/>
          <w:iCs/>
          <w:sz w:val="20"/>
          <w:szCs w:val="20"/>
        </w:rPr>
      </w:pPr>
    </w:p>
    <w:p w14:paraId="461F3384" w14:textId="33ECF1E6" w:rsidR="005A39E0" w:rsidRPr="00D76914" w:rsidRDefault="005A39E0" w:rsidP="1F62241E">
      <w:pPr>
        <w:spacing w:after="0" w:line="240" w:lineRule="auto"/>
        <w:jc w:val="both"/>
        <w:rPr>
          <w:rFonts w:ascii="Arial" w:hAnsi="Arial" w:cs="Arial"/>
          <w:b/>
          <w:bCs/>
          <w:i/>
          <w:iCs/>
          <w:sz w:val="20"/>
          <w:szCs w:val="20"/>
        </w:rPr>
      </w:pPr>
    </w:p>
    <w:p w14:paraId="3608190F" w14:textId="77777777" w:rsidR="005A39E0" w:rsidRPr="00D76914" w:rsidRDefault="005A39E0" w:rsidP="005A39E0">
      <w:pPr>
        <w:spacing w:after="0" w:line="240" w:lineRule="auto"/>
        <w:jc w:val="both"/>
        <w:rPr>
          <w:sz w:val="18"/>
          <w:szCs w:val="18"/>
        </w:rPr>
      </w:pPr>
      <w:r w:rsidRPr="00D76914">
        <w:rPr>
          <w:sz w:val="18"/>
          <w:szCs w:val="18"/>
        </w:rPr>
        <w:t>* Please specify here the type of risk and refer to the following definitions:</w:t>
      </w:r>
    </w:p>
    <w:p w14:paraId="6FB62093" w14:textId="77777777" w:rsidR="005A39E0" w:rsidRPr="00D76914" w:rsidRDefault="005A39E0" w:rsidP="005A39E0">
      <w:pPr>
        <w:spacing w:after="0" w:line="240" w:lineRule="auto"/>
        <w:jc w:val="both"/>
        <w:rPr>
          <w:sz w:val="18"/>
          <w:szCs w:val="18"/>
        </w:rPr>
      </w:pPr>
      <w:r w:rsidRPr="00D76914">
        <w:rPr>
          <w:sz w:val="18"/>
          <w:szCs w:val="18"/>
        </w:rPr>
        <w:lastRenderedPageBreak/>
        <w:t>Contextual: risk of state failure, return to conflict, development failure, humanitarian crisis; factors over which external actors have limited control.</w:t>
      </w:r>
    </w:p>
    <w:p w14:paraId="390C9639" w14:textId="77777777" w:rsidR="005A39E0" w:rsidRPr="00D76914" w:rsidRDefault="005A39E0" w:rsidP="005A39E0">
      <w:pPr>
        <w:spacing w:after="0" w:line="240" w:lineRule="auto"/>
        <w:jc w:val="both"/>
        <w:rPr>
          <w:sz w:val="18"/>
          <w:szCs w:val="18"/>
        </w:rPr>
      </w:pPr>
      <w:r w:rsidRPr="00D76914">
        <w:rPr>
          <w:sz w:val="18"/>
          <w:szCs w:val="18"/>
        </w:rPr>
        <w:t>Programmatic: risk of failure to achieve the aims and objectives; risk of causing harm through engagements.</w:t>
      </w:r>
    </w:p>
    <w:p w14:paraId="32EBD50F" w14:textId="77777777" w:rsidR="005A39E0" w:rsidRPr="00D76914" w:rsidRDefault="005A39E0" w:rsidP="005A39E0">
      <w:pPr>
        <w:rPr>
          <w:b/>
          <w:sz w:val="18"/>
          <w:szCs w:val="18"/>
        </w:rPr>
      </w:pPr>
      <w:r w:rsidRPr="00D76914">
        <w:rPr>
          <w:sz w:val="18"/>
          <w:szCs w:val="18"/>
        </w:rPr>
        <w:t>Institutional: risk to the donor agency, security, fiduciary failure, reputational loss, domestic political damage etc.</w:t>
      </w:r>
    </w:p>
    <w:p w14:paraId="4EC166C7" w14:textId="77777777" w:rsidR="005A39E0" w:rsidRDefault="005A39E0" w:rsidP="00A332D3">
      <w:pPr>
        <w:spacing w:after="0" w:line="240" w:lineRule="auto"/>
        <w:ind w:firstLine="360"/>
        <w:jc w:val="both"/>
        <w:rPr>
          <w:rFonts w:ascii="Arial" w:hAnsi="Arial" w:cs="Arial"/>
          <w:i/>
          <w:iCs/>
          <w:sz w:val="20"/>
        </w:rPr>
      </w:pPr>
    </w:p>
    <w:p w14:paraId="1A9B4624" w14:textId="7C117592" w:rsidR="00377743" w:rsidRPr="00282318" w:rsidRDefault="00377743" w:rsidP="00AB4868">
      <w:pPr>
        <w:pStyle w:val="ListParagraph"/>
        <w:numPr>
          <w:ilvl w:val="0"/>
          <w:numId w:val="18"/>
        </w:numPr>
        <w:spacing w:after="0" w:line="240" w:lineRule="auto"/>
        <w:jc w:val="both"/>
        <w:rPr>
          <w:rFonts w:ascii="Arial" w:hAnsi="Arial" w:cs="Arial"/>
          <w:b/>
          <w:sz w:val="24"/>
          <w:szCs w:val="24"/>
        </w:rPr>
      </w:pPr>
      <w:r w:rsidRPr="16B99B24">
        <w:rPr>
          <w:rFonts w:ascii="Arial" w:hAnsi="Arial" w:cs="Arial"/>
          <w:b/>
          <w:bCs/>
          <w:sz w:val="24"/>
          <w:szCs w:val="24"/>
        </w:rPr>
        <w:t xml:space="preserve">Detailed expenditure in relation to sections </w:t>
      </w:r>
      <w:r w:rsidR="00A60083" w:rsidRPr="16B99B24">
        <w:rPr>
          <w:rFonts w:ascii="Arial" w:hAnsi="Arial" w:cs="Arial"/>
          <w:b/>
          <w:bCs/>
          <w:sz w:val="24"/>
          <w:szCs w:val="24"/>
        </w:rPr>
        <w:t xml:space="preserve">4, </w:t>
      </w:r>
      <w:r w:rsidRPr="16B99B24">
        <w:rPr>
          <w:rFonts w:ascii="Arial" w:hAnsi="Arial" w:cs="Arial"/>
          <w:b/>
          <w:bCs/>
          <w:sz w:val="24"/>
          <w:szCs w:val="24"/>
        </w:rPr>
        <w:t>5 and 6 above.</w:t>
      </w:r>
      <w:r w:rsidR="00A332D3" w:rsidRPr="16B99B24">
        <w:rPr>
          <w:rFonts w:ascii="Arial" w:hAnsi="Arial" w:cs="Arial"/>
          <w:b/>
          <w:bCs/>
          <w:sz w:val="24"/>
          <w:szCs w:val="24"/>
        </w:rPr>
        <w:t xml:space="preserve"> </w:t>
      </w:r>
    </w:p>
    <w:p w14:paraId="1513F75A" w14:textId="2EE7C437" w:rsidR="00C209EB" w:rsidRPr="00A332D3" w:rsidRDefault="00C209EB" w:rsidP="00C209EB">
      <w:pPr>
        <w:spacing w:after="0" w:line="240" w:lineRule="auto"/>
        <w:jc w:val="both"/>
        <w:rPr>
          <w:rFonts w:ascii="Arial" w:hAnsi="Arial" w:cs="Arial"/>
          <w:b/>
          <w:sz w:val="24"/>
          <w:szCs w:val="24"/>
        </w:rPr>
      </w:pPr>
    </w:p>
    <w:tbl>
      <w:tblPr>
        <w:tblStyle w:val="TableGrid1"/>
        <w:tblW w:w="0" w:type="auto"/>
        <w:tblInd w:w="445" w:type="dxa"/>
        <w:tblLook w:val="04A0" w:firstRow="1" w:lastRow="0" w:firstColumn="1" w:lastColumn="0" w:noHBand="0" w:noVBand="1"/>
        <w:tblCaption w:val="Detailed Costs"/>
      </w:tblPr>
      <w:tblGrid>
        <w:gridCol w:w="2551"/>
        <w:gridCol w:w="2459"/>
        <w:gridCol w:w="2396"/>
        <w:gridCol w:w="2219"/>
      </w:tblGrid>
      <w:tr w:rsidR="00377743" w:rsidRPr="00D76914" w14:paraId="4C672AE8" w14:textId="77777777" w:rsidTr="55A78661">
        <w:trPr>
          <w:tblHeader/>
        </w:trPr>
        <w:tc>
          <w:tcPr>
            <w:tcW w:w="2551" w:type="dxa"/>
          </w:tcPr>
          <w:p w14:paraId="63130DC7" w14:textId="77777777" w:rsidR="00377743" w:rsidRPr="00D76914" w:rsidRDefault="00377743">
            <w:pPr>
              <w:pStyle w:val="ListParagraph"/>
              <w:ind w:left="0"/>
              <w:jc w:val="both"/>
              <w:rPr>
                <w:b/>
                <w:sz w:val="20"/>
                <w:szCs w:val="20"/>
              </w:rPr>
            </w:pPr>
            <w:r w:rsidRPr="00D76914">
              <w:rPr>
                <w:b/>
                <w:sz w:val="20"/>
                <w:szCs w:val="20"/>
              </w:rPr>
              <w:t>Category</w:t>
            </w:r>
          </w:p>
        </w:tc>
        <w:tc>
          <w:tcPr>
            <w:tcW w:w="2459" w:type="dxa"/>
          </w:tcPr>
          <w:p w14:paraId="6D0484D3" w14:textId="77777777" w:rsidR="00377743" w:rsidRPr="00D76914" w:rsidRDefault="00377743">
            <w:pPr>
              <w:pStyle w:val="ListParagraph"/>
              <w:ind w:left="0"/>
              <w:jc w:val="both"/>
              <w:rPr>
                <w:b/>
                <w:sz w:val="20"/>
                <w:szCs w:val="20"/>
              </w:rPr>
            </w:pPr>
            <w:r w:rsidRPr="00D76914">
              <w:rPr>
                <w:b/>
                <w:sz w:val="20"/>
                <w:szCs w:val="20"/>
              </w:rPr>
              <w:t>Activity (please describe)</w:t>
            </w:r>
          </w:p>
        </w:tc>
        <w:tc>
          <w:tcPr>
            <w:tcW w:w="2396" w:type="dxa"/>
          </w:tcPr>
          <w:p w14:paraId="61688451" w14:textId="77777777" w:rsidR="00377743" w:rsidRPr="00D76914" w:rsidRDefault="00377743">
            <w:pPr>
              <w:pStyle w:val="ListParagraph"/>
              <w:ind w:left="0"/>
              <w:jc w:val="both"/>
              <w:rPr>
                <w:b/>
                <w:sz w:val="20"/>
                <w:szCs w:val="20"/>
              </w:rPr>
            </w:pPr>
            <w:r w:rsidRPr="00D76914">
              <w:rPr>
                <w:b/>
                <w:sz w:val="20"/>
                <w:szCs w:val="20"/>
              </w:rPr>
              <w:t>Budget Allocated</w:t>
            </w:r>
          </w:p>
        </w:tc>
        <w:tc>
          <w:tcPr>
            <w:tcW w:w="2219" w:type="dxa"/>
          </w:tcPr>
          <w:p w14:paraId="01A90666" w14:textId="6D56CB21" w:rsidR="00377743" w:rsidRPr="00D76914" w:rsidRDefault="00377743" w:rsidP="03B3A78E">
            <w:pPr>
              <w:pStyle w:val="ListParagraph"/>
              <w:ind w:left="0"/>
              <w:jc w:val="both"/>
              <w:rPr>
                <w:b/>
                <w:bCs/>
                <w:sz w:val="20"/>
                <w:szCs w:val="20"/>
              </w:rPr>
            </w:pPr>
            <w:r w:rsidRPr="03B3A78E">
              <w:rPr>
                <w:b/>
                <w:bCs/>
                <w:sz w:val="20"/>
                <w:szCs w:val="20"/>
              </w:rPr>
              <w:t>Total Expenditure</w:t>
            </w:r>
            <w:r w:rsidR="48C42A2D" w:rsidRPr="03B3A78E">
              <w:rPr>
                <w:b/>
                <w:bCs/>
                <w:sz w:val="20"/>
                <w:szCs w:val="20"/>
              </w:rPr>
              <w:t xml:space="preserve"> for the period</w:t>
            </w:r>
          </w:p>
        </w:tc>
      </w:tr>
      <w:tr w:rsidR="00377743" w:rsidRPr="00D76914" w14:paraId="4AA807A0" w14:textId="77777777" w:rsidTr="55A78661">
        <w:trPr>
          <w:trHeight w:val="785"/>
        </w:trPr>
        <w:tc>
          <w:tcPr>
            <w:tcW w:w="2551" w:type="dxa"/>
            <w:vMerge w:val="restart"/>
          </w:tcPr>
          <w:p w14:paraId="2CE5D46F" w14:textId="77777777" w:rsidR="00377743" w:rsidRPr="00D76914" w:rsidRDefault="00377743">
            <w:pPr>
              <w:pStyle w:val="ListParagraph"/>
              <w:spacing w:before="60" w:after="60"/>
              <w:ind w:left="0"/>
              <w:contextualSpacing w:val="0"/>
              <w:rPr>
                <w:sz w:val="20"/>
                <w:szCs w:val="20"/>
              </w:rPr>
            </w:pPr>
            <w:r w:rsidRPr="00D76914">
              <w:rPr>
                <w:sz w:val="20"/>
                <w:szCs w:val="20"/>
              </w:rPr>
              <w:t xml:space="preserve">Direct impact on empowerment of women and girls with disabilities </w:t>
            </w:r>
          </w:p>
          <w:p w14:paraId="08137693" w14:textId="77777777" w:rsidR="00377743" w:rsidRPr="00D76914" w:rsidRDefault="00377743">
            <w:pPr>
              <w:pStyle w:val="ListParagraph"/>
              <w:ind w:left="0"/>
              <w:jc w:val="both"/>
              <w:rPr>
                <w:b/>
                <w:sz w:val="20"/>
                <w:szCs w:val="20"/>
              </w:rPr>
            </w:pPr>
          </w:p>
        </w:tc>
        <w:tc>
          <w:tcPr>
            <w:tcW w:w="2459" w:type="dxa"/>
          </w:tcPr>
          <w:p w14:paraId="6DB8AD7B" w14:textId="4B8E97DE" w:rsidR="00377743" w:rsidRPr="00D76914" w:rsidRDefault="522B9E8E" w:rsidP="153C803C">
            <w:pPr>
              <w:jc w:val="both"/>
              <w:rPr>
                <w:rFonts w:ascii="Calibri" w:eastAsia="Calibri" w:hAnsi="Calibri" w:cs="Calibri"/>
                <w:sz w:val="20"/>
                <w:szCs w:val="20"/>
              </w:rPr>
            </w:pPr>
            <w:r w:rsidRPr="153C803C">
              <w:rPr>
                <w:rFonts w:ascii="Calibri" w:eastAsia="Calibri" w:hAnsi="Calibri" w:cs="Calibri"/>
                <w:sz w:val="20"/>
                <w:szCs w:val="20"/>
              </w:rPr>
              <w:t xml:space="preserve">Expert and capacity development support to the Ombudsperson office on monitoring the </w:t>
            </w:r>
            <w:proofErr w:type="gramStart"/>
            <w:r w:rsidRPr="153C803C">
              <w:rPr>
                <w:rFonts w:ascii="Calibri" w:eastAsia="Calibri" w:hAnsi="Calibri" w:cs="Calibri"/>
                <w:sz w:val="20"/>
                <w:szCs w:val="20"/>
              </w:rPr>
              <w:t>rights  of</w:t>
            </w:r>
            <w:proofErr w:type="gramEnd"/>
            <w:r w:rsidRPr="153C803C">
              <w:rPr>
                <w:rFonts w:ascii="Calibri" w:eastAsia="Calibri" w:hAnsi="Calibri" w:cs="Calibri"/>
                <w:sz w:val="20"/>
                <w:szCs w:val="20"/>
              </w:rPr>
              <w:t xml:space="preserve"> women with disabilities in humanitarian needs assessments and response plans based on data and analysis.  </w:t>
            </w:r>
          </w:p>
        </w:tc>
        <w:tc>
          <w:tcPr>
            <w:tcW w:w="2396" w:type="dxa"/>
          </w:tcPr>
          <w:p w14:paraId="61BCFAE8" w14:textId="42148F39" w:rsidR="00377743" w:rsidRPr="00D76914" w:rsidRDefault="5DC96FF6" w:rsidP="023F68EE">
            <w:pPr>
              <w:pStyle w:val="ListParagraph"/>
              <w:ind w:left="0"/>
              <w:jc w:val="both"/>
              <w:rPr>
                <w:sz w:val="20"/>
                <w:szCs w:val="20"/>
              </w:rPr>
            </w:pPr>
            <w:r w:rsidRPr="153C803C">
              <w:rPr>
                <w:sz w:val="20"/>
                <w:szCs w:val="20"/>
              </w:rPr>
              <w:t xml:space="preserve">$ </w:t>
            </w:r>
            <w:r w:rsidR="036D2542" w:rsidRPr="153C803C">
              <w:rPr>
                <w:sz w:val="20"/>
                <w:szCs w:val="20"/>
              </w:rPr>
              <w:t>107,000</w:t>
            </w:r>
          </w:p>
          <w:p w14:paraId="60E43DD8" w14:textId="4F881476" w:rsidR="00377743" w:rsidRPr="00D76914" w:rsidRDefault="00377743" w:rsidP="023F68EE">
            <w:pPr>
              <w:pStyle w:val="ListParagraph"/>
              <w:ind w:left="0"/>
              <w:jc w:val="both"/>
              <w:rPr>
                <w:b/>
                <w:bCs/>
                <w:sz w:val="20"/>
                <w:szCs w:val="20"/>
              </w:rPr>
            </w:pPr>
          </w:p>
        </w:tc>
        <w:tc>
          <w:tcPr>
            <w:tcW w:w="2219" w:type="dxa"/>
          </w:tcPr>
          <w:p w14:paraId="2F25728B" w14:textId="22A57C11" w:rsidR="00377743" w:rsidRPr="00D76914" w:rsidRDefault="5BA7C848" w:rsidP="023F68EE">
            <w:pPr>
              <w:pStyle w:val="ListParagraph"/>
              <w:ind w:left="0"/>
              <w:jc w:val="both"/>
              <w:rPr>
                <w:sz w:val="20"/>
                <w:szCs w:val="20"/>
              </w:rPr>
            </w:pPr>
            <w:r w:rsidRPr="153C803C">
              <w:rPr>
                <w:sz w:val="20"/>
                <w:szCs w:val="20"/>
              </w:rPr>
              <w:t xml:space="preserve">$ </w:t>
            </w:r>
            <w:r w:rsidR="64F8CBB3" w:rsidRPr="153C803C">
              <w:rPr>
                <w:sz w:val="20"/>
                <w:szCs w:val="20"/>
              </w:rPr>
              <w:t>105,827.60</w:t>
            </w:r>
          </w:p>
        </w:tc>
      </w:tr>
      <w:tr w:rsidR="00377743" w:rsidRPr="00D76914" w14:paraId="3C395C7C" w14:textId="77777777" w:rsidTr="55A78661">
        <w:tc>
          <w:tcPr>
            <w:tcW w:w="2551" w:type="dxa"/>
            <w:vMerge/>
          </w:tcPr>
          <w:p w14:paraId="2B3969C1" w14:textId="77777777" w:rsidR="00377743" w:rsidRPr="00D76914" w:rsidRDefault="00377743">
            <w:pPr>
              <w:pStyle w:val="ListParagraph"/>
              <w:ind w:left="0"/>
              <w:jc w:val="both"/>
              <w:rPr>
                <w:b/>
                <w:sz w:val="20"/>
                <w:szCs w:val="20"/>
              </w:rPr>
            </w:pPr>
          </w:p>
        </w:tc>
        <w:tc>
          <w:tcPr>
            <w:tcW w:w="2459" w:type="dxa"/>
          </w:tcPr>
          <w:p w14:paraId="549AE8C7" w14:textId="07903E68" w:rsidR="00377743" w:rsidRPr="00D76914" w:rsidRDefault="25B948A3">
            <w:pPr>
              <w:pStyle w:val="ListParagraph"/>
              <w:ind w:left="0"/>
              <w:jc w:val="both"/>
              <w:rPr>
                <w:rFonts w:ascii="Calibri" w:eastAsia="Calibri" w:hAnsi="Calibri" w:cs="Calibri"/>
                <w:sz w:val="20"/>
                <w:szCs w:val="20"/>
              </w:rPr>
            </w:pPr>
            <w:r w:rsidRPr="153C803C">
              <w:rPr>
                <w:rFonts w:ascii="Calibri" w:eastAsia="Calibri" w:hAnsi="Calibri" w:cs="Calibri"/>
                <w:sz w:val="20"/>
                <w:szCs w:val="20"/>
              </w:rPr>
              <w:t xml:space="preserve">Support the </w:t>
            </w:r>
            <w:proofErr w:type="spellStart"/>
            <w:r w:rsidRPr="153C803C">
              <w:rPr>
                <w:rFonts w:ascii="Calibri" w:eastAsia="Calibri" w:hAnsi="Calibri" w:cs="Calibri"/>
                <w:sz w:val="20"/>
                <w:szCs w:val="20"/>
              </w:rPr>
              <w:t>mobilisation</w:t>
            </w:r>
            <w:proofErr w:type="spellEnd"/>
            <w:r w:rsidRPr="153C803C">
              <w:rPr>
                <w:rFonts w:ascii="Calibri" w:eastAsia="Calibri" w:hAnsi="Calibri" w:cs="Calibri"/>
                <w:sz w:val="20"/>
                <w:szCs w:val="20"/>
              </w:rPr>
              <w:t xml:space="preserve"> of women with disabilities by strengthening their participation in planning, monitoring and evaluation of humanitarian response and service provision through the engagement of the organizations of women with disabilities.</w:t>
            </w:r>
          </w:p>
        </w:tc>
        <w:tc>
          <w:tcPr>
            <w:tcW w:w="2396" w:type="dxa"/>
          </w:tcPr>
          <w:p w14:paraId="55E10810" w14:textId="143A43CE" w:rsidR="00377743" w:rsidRPr="00D76914" w:rsidRDefault="00377743">
            <w:pPr>
              <w:pStyle w:val="ListParagraph"/>
              <w:ind w:left="0"/>
              <w:jc w:val="both"/>
              <w:rPr>
                <w:sz w:val="20"/>
                <w:szCs w:val="20"/>
              </w:rPr>
            </w:pPr>
          </w:p>
        </w:tc>
        <w:tc>
          <w:tcPr>
            <w:tcW w:w="2219" w:type="dxa"/>
          </w:tcPr>
          <w:p w14:paraId="34FF2BA0" w14:textId="7A04BCD8" w:rsidR="00377743" w:rsidRPr="00D76914" w:rsidRDefault="00377743">
            <w:pPr>
              <w:pStyle w:val="ListParagraph"/>
              <w:ind w:left="0"/>
              <w:jc w:val="both"/>
              <w:rPr>
                <w:sz w:val="20"/>
                <w:szCs w:val="20"/>
              </w:rPr>
            </w:pPr>
          </w:p>
        </w:tc>
      </w:tr>
      <w:tr w:rsidR="00377743" w:rsidRPr="00D76914" w14:paraId="404AC9A2" w14:textId="77777777" w:rsidTr="55A78661">
        <w:tc>
          <w:tcPr>
            <w:tcW w:w="2551" w:type="dxa"/>
          </w:tcPr>
          <w:p w14:paraId="7F9DE632" w14:textId="77777777" w:rsidR="00377743" w:rsidRPr="00D76914" w:rsidRDefault="00377743">
            <w:pPr>
              <w:pStyle w:val="ListParagraph"/>
              <w:ind w:left="0"/>
              <w:jc w:val="both"/>
              <w:rPr>
                <w:b/>
                <w:sz w:val="20"/>
                <w:szCs w:val="20"/>
              </w:rPr>
            </w:pPr>
          </w:p>
        </w:tc>
        <w:tc>
          <w:tcPr>
            <w:tcW w:w="2459" w:type="dxa"/>
          </w:tcPr>
          <w:p w14:paraId="6795149B" w14:textId="77777777" w:rsidR="00377743" w:rsidRPr="00D76914" w:rsidRDefault="00377743">
            <w:pPr>
              <w:pStyle w:val="ListParagraph"/>
              <w:ind w:left="0"/>
              <w:jc w:val="both"/>
              <w:rPr>
                <w:b/>
                <w:sz w:val="20"/>
                <w:szCs w:val="20"/>
              </w:rPr>
            </w:pPr>
            <w:r w:rsidRPr="00D76914">
              <w:rPr>
                <w:sz w:val="20"/>
                <w:szCs w:val="20"/>
              </w:rPr>
              <w:t>[…]</w:t>
            </w:r>
          </w:p>
        </w:tc>
        <w:tc>
          <w:tcPr>
            <w:tcW w:w="2396" w:type="dxa"/>
          </w:tcPr>
          <w:p w14:paraId="5D4475AB" w14:textId="77777777" w:rsidR="00377743" w:rsidRPr="00D76914" w:rsidRDefault="00377743">
            <w:pPr>
              <w:pStyle w:val="ListParagraph"/>
              <w:ind w:left="0"/>
              <w:jc w:val="both"/>
              <w:rPr>
                <w:b/>
                <w:sz w:val="20"/>
                <w:szCs w:val="20"/>
              </w:rPr>
            </w:pPr>
            <w:r w:rsidRPr="00D76914">
              <w:rPr>
                <w:sz w:val="20"/>
                <w:szCs w:val="20"/>
              </w:rPr>
              <w:t>[…]</w:t>
            </w:r>
          </w:p>
        </w:tc>
        <w:tc>
          <w:tcPr>
            <w:tcW w:w="2219" w:type="dxa"/>
          </w:tcPr>
          <w:p w14:paraId="26630886" w14:textId="77777777" w:rsidR="00377743" w:rsidRPr="00D76914" w:rsidRDefault="00377743">
            <w:pPr>
              <w:pStyle w:val="ListParagraph"/>
              <w:ind w:left="0"/>
              <w:jc w:val="both"/>
              <w:rPr>
                <w:b/>
                <w:sz w:val="20"/>
                <w:szCs w:val="20"/>
              </w:rPr>
            </w:pPr>
            <w:r w:rsidRPr="00D76914">
              <w:rPr>
                <w:sz w:val="20"/>
                <w:szCs w:val="20"/>
              </w:rPr>
              <w:t>[…]</w:t>
            </w:r>
          </w:p>
        </w:tc>
      </w:tr>
      <w:tr w:rsidR="00377743" w:rsidRPr="00D76914" w14:paraId="46DF463A" w14:textId="77777777" w:rsidTr="55A78661">
        <w:tc>
          <w:tcPr>
            <w:tcW w:w="2551" w:type="dxa"/>
          </w:tcPr>
          <w:p w14:paraId="1026143C" w14:textId="1B75041B" w:rsidR="00377743" w:rsidRPr="00D76914" w:rsidRDefault="005A39E0">
            <w:pPr>
              <w:pStyle w:val="ListParagraph"/>
              <w:ind w:left="0"/>
              <w:jc w:val="both"/>
              <w:rPr>
                <w:b/>
                <w:sz w:val="20"/>
                <w:szCs w:val="20"/>
              </w:rPr>
            </w:pPr>
            <w:r>
              <w:rPr>
                <w:sz w:val="20"/>
                <w:szCs w:val="20"/>
              </w:rPr>
              <w:t xml:space="preserve">Full and effective participation of </w:t>
            </w:r>
            <w:proofErr w:type="gramStart"/>
            <w:r>
              <w:rPr>
                <w:sz w:val="20"/>
                <w:szCs w:val="20"/>
              </w:rPr>
              <w:t>persons</w:t>
            </w:r>
            <w:proofErr w:type="gramEnd"/>
            <w:r>
              <w:rPr>
                <w:sz w:val="20"/>
                <w:szCs w:val="20"/>
              </w:rPr>
              <w:t xml:space="preserve"> with disabilities/ </w:t>
            </w:r>
            <w:r w:rsidR="00A60083">
              <w:rPr>
                <w:sz w:val="20"/>
                <w:szCs w:val="20"/>
              </w:rPr>
              <w:t>OPD</w:t>
            </w:r>
            <w:r w:rsidR="00377743" w:rsidRPr="00D76914">
              <w:rPr>
                <w:sz w:val="20"/>
                <w:szCs w:val="20"/>
              </w:rPr>
              <w:t>’ capacity</w:t>
            </w:r>
            <w:r>
              <w:rPr>
                <w:sz w:val="20"/>
                <w:szCs w:val="20"/>
              </w:rPr>
              <w:t xml:space="preserve"> building</w:t>
            </w:r>
          </w:p>
        </w:tc>
        <w:tc>
          <w:tcPr>
            <w:tcW w:w="2459" w:type="dxa"/>
          </w:tcPr>
          <w:p w14:paraId="1FE3071C" w14:textId="77777777" w:rsidR="00377743" w:rsidRPr="00D76914" w:rsidRDefault="00377743">
            <w:pPr>
              <w:pStyle w:val="ListParagraph"/>
              <w:ind w:left="0"/>
              <w:jc w:val="both"/>
              <w:rPr>
                <w:b/>
                <w:sz w:val="20"/>
                <w:szCs w:val="20"/>
              </w:rPr>
            </w:pPr>
            <w:r w:rsidRPr="00D76914">
              <w:rPr>
                <w:sz w:val="20"/>
                <w:szCs w:val="20"/>
              </w:rPr>
              <w:t>[…]</w:t>
            </w:r>
          </w:p>
        </w:tc>
        <w:tc>
          <w:tcPr>
            <w:tcW w:w="2396" w:type="dxa"/>
          </w:tcPr>
          <w:p w14:paraId="63947152" w14:textId="7EC84749" w:rsidR="00377743" w:rsidRPr="00D76914" w:rsidRDefault="01160182" w:rsidP="023F68EE">
            <w:pPr>
              <w:pStyle w:val="ListParagraph"/>
              <w:ind w:left="0"/>
              <w:jc w:val="both"/>
              <w:rPr>
                <w:b/>
                <w:bCs/>
                <w:sz w:val="20"/>
                <w:szCs w:val="20"/>
              </w:rPr>
            </w:pPr>
            <w:r w:rsidRPr="023F68EE">
              <w:rPr>
                <w:sz w:val="20"/>
                <w:szCs w:val="20"/>
              </w:rPr>
              <w:t>$ 26,981.22</w:t>
            </w:r>
          </w:p>
        </w:tc>
        <w:tc>
          <w:tcPr>
            <w:tcW w:w="2219" w:type="dxa"/>
          </w:tcPr>
          <w:p w14:paraId="50CC40D0" w14:textId="65D296D8" w:rsidR="00377743" w:rsidRPr="00D76914" w:rsidRDefault="355D78CA" w:rsidP="023F68EE">
            <w:pPr>
              <w:pStyle w:val="ListParagraph"/>
              <w:ind w:left="0"/>
              <w:jc w:val="both"/>
              <w:rPr>
                <w:b/>
                <w:bCs/>
                <w:sz w:val="20"/>
                <w:szCs w:val="20"/>
              </w:rPr>
            </w:pPr>
            <w:r w:rsidRPr="023F68EE">
              <w:rPr>
                <w:sz w:val="20"/>
                <w:szCs w:val="20"/>
              </w:rPr>
              <w:t>$ 26,981.22</w:t>
            </w:r>
          </w:p>
        </w:tc>
      </w:tr>
      <w:tr w:rsidR="00377743" w:rsidRPr="00D76914" w14:paraId="606DB954" w14:textId="77777777" w:rsidTr="55A78661">
        <w:tc>
          <w:tcPr>
            <w:tcW w:w="2551" w:type="dxa"/>
          </w:tcPr>
          <w:p w14:paraId="7E95F0AA" w14:textId="77777777" w:rsidR="00377743" w:rsidRPr="00D76914" w:rsidRDefault="00377743">
            <w:pPr>
              <w:pStyle w:val="ListParagraph"/>
              <w:ind w:left="0"/>
              <w:jc w:val="both"/>
              <w:rPr>
                <w:b/>
                <w:sz w:val="20"/>
                <w:szCs w:val="20"/>
              </w:rPr>
            </w:pPr>
          </w:p>
        </w:tc>
        <w:tc>
          <w:tcPr>
            <w:tcW w:w="2459" w:type="dxa"/>
          </w:tcPr>
          <w:p w14:paraId="593EA28A" w14:textId="77777777" w:rsidR="00377743" w:rsidRPr="00D76914" w:rsidRDefault="00377743">
            <w:pPr>
              <w:pStyle w:val="ListParagraph"/>
              <w:ind w:left="0"/>
              <w:jc w:val="both"/>
              <w:rPr>
                <w:b/>
                <w:sz w:val="20"/>
                <w:szCs w:val="20"/>
              </w:rPr>
            </w:pPr>
            <w:r w:rsidRPr="00D76914">
              <w:rPr>
                <w:sz w:val="20"/>
                <w:szCs w:val="20"/>
              </w:rPr>
              <w:t>[…]</w:t>
            </w:r>
          </w:p>
        </w:tc>
        <w:tc>
          <w:tcPr>
            <w:tcW w:w="2396" w:type="dxa"/>
          </w:tcPr>
          <w:p w14:paraId="52EE80D7" w14:textId="77777777" w:rsidR="00377743" w:rsidRPr="00D76914" w:rsidRDefault="00377743">
            <w:pPr>
              <w:pStyle w:val="ListParagraph"/>
              <w:ind w:left="0"/>
              <w:jc w:val="both"/>
              <w:rPr>
                <w:b/>
                <w:sz w:val="20"/>
                <w:szCs w:val="20"/>
              </w:rPr>
            </w:pPr>
            <w:r w:rsidRPr="00D76914">
              <w:rPr>
                <w:sz w:val="20"/>
                <w:szCs w:val="20"/>
              </w:rPr>
              <w:t>[…]</w:t>
            </w:r>
          </w:p>
        </w:tc>
        <w:tc>
          <w:tcPr>
            <w:tcW w:w="2219" w:type="dxa"/>
          </w:tcPr>
          <w:p w14:paraId="22D1A9D9" w14:textId="77777777" w:rsidR="00377743" w:rsidRPr="00D76914" w:rsidRDefault="00377743">
            <w:pPr>
              <w:pStyle w:val="ListParagraph"/>
              <w:ind w:left="0"/>
              <w:jc w:val="both"/>
              <w:rPr>
                <w:b/>
                <w:sz w:val="20"/>
                <w:szCs w:val="20"/>
              </w:rPr>
            </w:pPr>
            <w:r w:rsidRPr="00D76914">
              <w:rPr>
                <w:sz w:val="20"/>
                <w:szCs w:val="20"/>
              </w:rPr>
              <w:t>[…]</w:t>
            </w:r>
          </w:p>
        </w:tc>
      </w:tr>
      <w:tr w:rsidR="00377743" w:rsidRPr="00D76914" w14:paraId="50BDA3E9" w14:textId="77777777" w:rsidTr="55A78661">
        <w:tc>
          <w:tcPr>
            <w:tcW w:w="2551" w:type="dxa"/>
          </w:tcPr>
          <w:p w14:paraId="6C6BC100" w14:textId="77777777" w:rsidR="00377743" w:rsidRPr="00D76914" w:rsidRDefault="00377743">
            <w:pPr>
              <w:pStyle w:val="ListParagraph"/>
              <w:ind w:left="0"/>
              <w:jc w:val="both"/>
              <w:rPr>
                <w:b/>
                <w:sz w:val="20"/>
                <w:szCs w:val="20"/>
              </w:rPr>
            </w:pPr>
          </w:p>
        </w:tc>
        <w:tc>
          <w:tcPr>
            <w:tcW w:w="2459" w:type="dxa"/>
          </w:tcPr>
          <w:p w14:paraId="7CD81601" w14:textId="77777777" w:rsidR="00377743" w:rsidRPr="00D76914" w:rsidRDefault="00377743">
            <w:pPr>
              <w:pStyle w:val="ListParagraph"/>
              <w:ind w:left="0"/>
              <w:jc w:val="both"/>
              <w:rPr>
                <w:b/>
                <w:sz w:val="20"/>
                <w:szCs w:val="20"/>
              </w:rPr>
            </w:pPr>
            <w:r w:rsidRPr="00D76914">
              <w:rPr>
                <w:sz w:val="20"/>
                <w:szCs w:val="20"/>
              </w:rPr>
              <w:t>[…]</w:t>
            </w:r>
          </w:p>
        </w:tc>
        <w:tc>
          <w:tcPr>
            <w:tcW w:w="2396" w:type="dxa"/>
          </w:tcPr>
          <w:p w14:paraId="08D1320E" w14:textId="77777777" w:rsidR="00377743" w:rsidRPr="00D76914" w:rsidRDefault="00377743">
            <w:pPr>
              <w:pStyle w:val="ListParagraph"/>
              <w:ind w:left="0"/>
              <w:jc w:val="both"/>
              <w:rPr>
                <w:b/>
                <w:sz w:val="20"/>
                <w:szCs w:val="20"/>
              </w:rPr>
            </w:pPr>
            <w:r w:rsidRPr="00D76914">
              <w:rPr>
                <w:sz w:val="20"/>
                <w:szCs w:val="20"/>
              </w:rPr>
              <w:t>[…]</w:t>
            </w:r>
          </w:p>
        </w:tc>
        <w:tc>
          <w:tcPr>
            <w:tcW w:w="2219" w:type="dxa"/>
          </w:tcPr>
          <w:p w14:paraId="5C7A0924" w14:textId="77777777" w:rsidR="00377743" w:rsidRPr="00D76914" w:rsidRDefault="00377743">
            <w:pPr>
              <w:pStyle w:val="ListParagraph"/>
              <w:ind w:left="0"/>
              <w:jc w:val="both"/>
              <w:rPr>
                <w:b/>
                <w:sz w:val="20"/>
                <w:szCs w:val="20"/>
              </w:rPr>
            </w:pPr>
            <w:r w:rsidRPr="00D76914">
              <w:rPr>
                <w:sz w:val="20"/>
                <w:szCs w:val="20"/>
              </w:rPr>
              <w:t>[…]</w:t>
            </w:r>
          </w:p>
        </w:tc>
      </w:tr>
      <w:tr w:rsidR="00E571D0" w:rsidRPr="00D76914" w14:paraId="711CDF8E" w14:textId="77777777" w:rsidTr="55A78661">
        <w:tc>
          <w:tcPr>
            <w:tcW w:w="2551" w:type="dxa"/>
          </w:tcPr>
          <w:p w14:paraId="198363F6" w14:textId="296C3DE2" w:rsidR="00E571D0" w:rsidRPr="00E571D0" w:rsidRDefault="00E571D0">
            <w:pPr>
              <w:pStyle w:val="ListParagraph"/>
              <w:ind w:left="0"/>
              <w:jc w:val="both"/>
              <w:rPr>
                <w:bCs/>
                <w:sz w:val="20"/>
                <w:szCs w:val="20"/>
              </w:rPr>
            </w:pPr>
            <w:r w:rsidRPr="00E571D0">
              <w:rPr>
                <w:bCs/>
                <w:sz w:val="20"/>
                <w:szCs w:val="20"/>
              </w:rPr>
              <w:t xml:space="preserve">Direct </w:t>
            </w:r>
            <w:r>
              <w:rPr>
                <w:bCs/>
                <w:sz w:val="20"/>
                <w:szCs w:val="20"/>
              </w:rPr>
              <w:t xml:space="preserve">reach/inclusion </w:t>
            </w:r>
            <w:r w:rsidR="00840377">
              <w:rPr>
                <w:bCs/>
                <w:sz w:val="20"/>
                <w:szCs w:val="20"/>
              </w:rPr>
              <w:t xml:space="preserve">of </w:t>
            </w:r>
            <w:r w:rsidR="00840377" w:rsidRPr="00E571D0">
              <w:rPr>
                <w:bCs/>
                <w:sz w:val="20"/>
                <w:szCs w:val="20"/>
              </w:rPr>
              <w:t>marginalized</w:t>
            </w:r>
            <w:r w:rsidRPr="00E571D0">
              <w:rPr>
                <w:bCs/>
                <w:sz w:val="20"/>
                <w:szCs w:val="20"/>
              </w:rPr>
              <w:t xml:space="preserve"> and vulnerable groups </w:t>
            </w:r>
          </w:p>
        </w:tc>
        <w:tc>
          <w:tcPr>
            <w:tcW w:w="2459" w:type="dxa"/>
          </w:tcPr>
          <w:p w14:paraId="609E80B9" w14:textId="77777777" w:rsidR="00E571D0" w:rsidRPr="00D76914" w:rsidRDefault="00E571D0">
            <w:pPr>
              <w:pStyle w:val="ListParagraph"/>
              <w:ind w:left="0"/>
              <w:jc w:val="both"/>
              <w:rPr>
                <w:sz w:val="20"/>
                <w:szCs w:val="20"/>
              </w:rPr>
            </w:pPr>
          </w:p>
        </w:tc>
        <w:tc>
          <w:tcPr>
            <w:tcW w:w="2396" w:type="dxa"/>
          </w:tcPr>
          <w:p w14:paraId="3BBD276D" w14:textId="77D6F71B" w:rsidR="00E571D0" w:rsidRPr="00D76914" w:rsidRDefault="1ADFF6C1">
            <w:pPr>
              <w:pStyle w:val="ListParagraph"/>
              <w:ind w:left="0"/>
              <w:jc w:val="both"/>
              <w:rPr>
                <w:sz w:val="20"/>
                <w:szCs w:val="20"/>
              </w:rPr>
            </w:pPr>
            <w:r w:rsidRPr="023F68EE">
              <w:rPr>
                <w:sz w:val="20"/>
                <w:szCs w:val="20"/>
              </w:rPr>
              <w:t>$ 17,880.14</w:t>
            </w:r>
          </w:p>
        </w:tc>
        <w:tc>
          <w:tcPr>
            <w:tcW w:w="2219" w:type="dxa"/>
          </w:tcPr>
          <w:p w14:paraId="629E61DA" w14:textId="57E69EDE" w:rsidR="00E571D0" w:rsidRPr="00D76914" w:rsidRDefault="1ADFF6C1">
            <w:pPr>
              <w:pStyle w:val="ListParagraph"/>
              <w:ind w:left="0"/>
              <w:jc w:val="both"/>
              <w:rPr>
                <w:sz w:val="20"/>
                <w:szCs w:val="20"/>
              </w:rPr>
            </w:pPr>
            <w:r w:rsidRPr="023F68EE">
              <w:rPr>
                <w:sz w:val="20"/>
                <w:szCs w:val="20"/>
              </w:rPr>
              <w:t>$ 17,880.14</w:t>
            </w:r>
          </w:p>
        </w:tc>
      </w:tr>
      <w:tr w:rsidR="00E571D0" w:rsidRPr="00D76914" w14:paraId="132098BE" w14:textId="77777777" w:rsidTr="55A78661">
        <w:tc>
          <w:tcPr>
            <w:tcW w:w="2551" w:type="dxa"/>
          </w:tcPr>
          <w:p w14:paraId="3A419684" w14:textId="77777777" w:rsidR="00E571D0" w:rsidRPr="00D76914" w:rsidRDefault="00E571D0" w:rsidP="00E571D0">
            <w:pPr>
              <w:pStyle w:val="ListParagraph"/>
              <w:ind w:left="0"/>
              <w:jc w:val="both"/>
              <w:rPr>
                <w:b/>
                <w:sz w:val="20"/>
                <w:szCs w:val="20"/>
              </w:rPr>
            </w:pPr>
          </w:p>
        </w:tc>
        <w:tc>
          <w:tcPr>
            <w:tcW w:w="2459" w:type="dxa"/>
          </w:tcPr>
          <w:p w14:paraId="013817EE" w14:textId="0A3CA6BC" w:rsidR="00E571D0" w:rsidRPr="00D76914" w:rsidRDefault="00E571D0" w:rsidP="00E571D0">
            <w:pPr>
              <w:pStyle w:val="ListParagraph"/>
              <w:ind w:left="0"/>
              <w:jc w:val="both"/>
              <w:rPr>
                <w:sz w:val="20"/>
                <w:szCs w:val="20"/>
              </w:rPr>
            </w:pPr>
            <w:r w:rsidRPr="00D76914">
              <w:rPr>
                <w:sz w:val="20"/>
                <w:szCs w:val="20"/>
              </w:rPr>
              <w:t>[…]</w:t>
            </w:r>
          </w:p>
        </w:tc>
        <w:tc>
          <w:tcPr>
            <w:tcW w:w="2396" w:type="dxa"/>
          </w:tcPr>
          <w:p w14:paraId="5FFAADFF" w14:textId="3D450B54" w:rsidR="00E571D0" w:rsidRPr="00D76914" w:rsidRDefault="00E571D0" w:rsidP="00E571D0">
            <w:pPr>
              <w:pStyle w:val="ListParagraph"/>
              <w:ind w:left="0"/>
              <w:jc w:val="both"/>
              <w:rPr>
                <w:sz w:val="20"/>
                <w:szCs w:val="20"/>
              </w:rPr>
            </w:pPr>
            <w:r w:rsidRPr="00D76914">
              <w:rPr>
                <w:sz w:val="20"/>
                <w:szCs w:val="20"/>
              </w:rPr>
              <w:t>[…]</w:t>
            </w:r>
          </w:p>
        </w:tc>
        <w:tc>
          <w:tcPr>
            <w:tcW w:w="2219" w:type="dxa"/>
          </w:tcPr>
          <w:p w14:paraId="2EF1F3BE" w14:textId="0262F238" w:rsidR="00E571D0" w:rsidRPr="00D76914" w:rsidRDefault="00E571D0" w:rsidP="00E571D0">
            <w:pPr>
              <w:pStyle w:val="ListParagraph"/>
              <w:ind w:left="0"/>
              <w:jc w:val="both"/>
              <w:rPr>
                <w:sz w:val="20"/>
                <w:szCs w:val="20"/>
              </w:rPr>
            </w:pPr>
            <w:r w:rsidRPr="00D76914">
              <w:rPr>
                <w:sz w:val="20"/>
                <w:szCs w:val="20"/>
              </w:rPr>
              <w:t>[…]</w:t>
            </w:r>
          </w:p>
        </w:tc>
      </w:tr>
      <w:tr w:rsidR="00E571D0" w:rsidRPr="00D76914" w14:paraId="1848DF70" w14:textId="77777777" w:rsidTr="55A78661">
        <w:tc>
          <w:tcPr>
            <w:tcW w:w="2551" w:type="dxa"/>
          </w:tcPr>
          <w:p w14:paraId="47EEBA6F" w14:textId="77777777" w:rsidR="00E571D0" w:rsidRPr="00D76914" w:rsidRDefault="00E571D0" w:rsidP="00E571D0">
            <w:pPr>
              <w:pStyle w:val="ListParagraph"/>
              <w:ind w:left="0"/>
              <w:jc w:val="both"/>
              <w:rPr>
                <w:b/>
                <w:sz w:val="20"/>
                <w:szCs w:val="20"/>
              </w:rPr>
            </w:pPr>
          </w:p>
        </w:tc>
        <w:tc>
          <w:tcPr>
            <w:tcW w:w="2459" w:type="dxa"/>
          </w:tcPr>
          <w:p w14:paraId="2C731ECD" w14:textId="7E968391" w:rsidR="00E571D0" w:rsidRPr="00D76914" w:rsidRDefault="00E571D0" w:rsidP="00E571D0">
            <w:pPr>
              <w:pStyle w:val="ListParagraph"/>
              <w:ind w:left="0"/>
              <w:jc w:val="both"/>
              <w:rPr>
                <w:sz w:val="20"/>
                <w:szCs w:val="20"/>
              </w:rPr>
            </w:pPr>
            <w:r w:rsidRPr="00D76914">
              <w:rPr>
                <w:sz w:val="20"/>
                <w:szCs w:val="20"/>
              </w:rPr>
              <w:t>[…]</w:t>
            </w:r>
          </w:p>
        </w:tc>
        <w:tc>
          <w:tcPr>
            <w:tcW w:w="2396" w:type="dxa"/>
          </w:tcPr>
          <w:p w14:paraId="57715638" w14:textId="6BEFC753" w:rsidR="00E571D0" w:rsidRPr="00D76914" w:rsidRDefault="00E571D0" w:rsidP="00E571D0">
            <w:pPr>
              <w:pStyle w:val="ListParagraph"/>
              <w:ind w:left="0"/>
              <w:jc w:val="both"/>
              <w:rPr>
                <w:sz w:val="20"/>
                <w:szCs w:val="20"/>
              </w:rPr>
            </w:pPr>
            <w:r w:rsidRPr="00D76914">
              <w:rPr>
                <w:sz w:val="20"/>
                <w:szCs w:val="20"/>
              </w:rPr>
              <w:t>[…]</w:t>
            </w:r>
          </w:p>
        </w:tc>
        <w:tc>
          <w:tcPr>
            <w:tcW w:w="2219" w:type="dxa"/>
          </w:tcPr>
          <w:p w14:paraId="32058194" w14:textId="160DDBDF" w:rsidR="00E571D0" w:rsidRPr="00D76914" w:rsidRDefault="00E571D0" w:rsidP="00E571D0">
            <w:pPr>
              <w:pStyle w:val="ListParagraph"/>
              <w:ind w:left="0"/>
              <w:jc w:val="both"/>
              <w:rPr>
                <w:sz w:val="20"/>
                <w:szCs w:val="20"/>
              </w:rPr>
            </w:pPr>
            <w:r w:rsidRPr="00D76914">
              <w:rPr>
                <w:sz w:val="20"/>
                <w:szCs w:val="20"/>
              </w:rPr>
              <w:t>[…]</w:t>
            </w:r>
          </w:p>
        </w:tc>
      </w:tr>
      <w:tr w:rsidR="00E571D0" w:rsidRPr="00D76914" w14:paraId="60FB429D" w14:textId="77777777" w:rsidTr="55A78661">
        <w:tc>
          <w:tcPr>
            <w:tcW w:w="2551" w:type="dxa"/>
          </w:tcPr>
          <w:p w14:paraId="164608D3" w14:textId="77777777" w:rsidR="00E571D0" w:rsidRPr="00D76914" w:rsidRDefault="00E571D0" w:rsidP="00E571D0">
            <w:pPr>
              <w:pStyle w:val="ListParagraph"/>
              <w:ind w:left="0"/>
              <w:jc w:val="both"/>
              <w:rPr>
                <w:b/>
                <w:sz w:val="20"/>
                <w:szCs w:val="20"/>
              </w:rPr>
            </w:pPr>
            <w:r w:rsidRPr="00AC0BAF">
              <w:rPr>
                <w:sz w:val="20"/>
                <w:szCs w:val="20"/>
              </w:rPr>
              <w:lastRenderedPageBreak/>
              <w:t>Accessibility costs</w:t>
            </w:r>
          </w:p>
        </w:tc>
        <w:tc>
          <w:tcPr>
            <w:tcW w:w="2459" w:type="dxa"/>
          </w:tcPr>
          <w:p w14:paraId="5571A9D6" w14:textId="07113836" w:rsidR="1F62241E" w:rsidRDefault="1F62241E" w:rsidP="1F62241E">
            <w:pPr>
              <w:jc w:val="both"/>
              <w:rPr>
                <w:rFonts w:ascii="Calibri" w:eastAsia="Calibri" w:hAnsi="Calibri" w:cs="Calibri"/>
                <w:color w:val="000000" w:themeColor="text1"/>
                <w:sz w:val="20"/>
                <w:szCs w:val="20"/>
              </w:rPr>
            </w:pPr>
            <w:r w:rsidRPr="1F62241E">
              <w:rPr>
                <w:rFonts w:ascii="Calibri" w:eastAsia="Calibri" w:hAnsi="Calibri" w:cs="Calibri"/>
                <w:color w:val="000000" w:themeColor="text1"/>
                <w:sz w:val="20"/>
                <w:szCs w:val="20"/>
              </w:rPr>
              <w:t>Assessment of accessibility of 12 shelters</w:t>
            </w:r>
            <w:r w:rsidR="19BF8522" w:rsidRPr="153C803C">
              <w:rPr>
                <w:rFonts w:ascii="Calibri" w:eastAsia="Calibri" w:hAnsi="Calibri" w:cs="Calibri"/>
                <w:color w:val="000000" w:themeColor="text1"/>
                <w:sz w:val="20"/>
                <w:szCs w:val="20"/>
              </w:rPr>
              <w:t xml:space="preserve"> (UNDP)</w:t>
            </w:r>
          </w:p>
        </w:tc>
        <w:tc>
          <w:tcPr>
            <w:tcW w:w="2396" w:type="dxa"/>
          </w:tcPr>
          <w:p w14:paraId="603C6EED" w14:textId="27F098CC" w:rsidR="1F62241E" w:rsidRDefault="1F62241E" w:rsidP="1F62241E">
            <w:pPr>
              <w:jc w:val="both"/>
              <w:rPr>
                <w:rFonts w:ascii="Calibri" w:eastAsia="Calibri" w:hAnsi="Calibri" w:cs="Calibri"/>
                <w:color w:val="000000" w:themeColor="text1"/>
                <w:sz w:val="20"/>
                <w:szCs w:val="20"/>
              </w:rPr>
            </w:pPr>
            <w:r w:rsidRPr="1F62241E">
              <w:rPr>
                <w:rFonts w:ascii="Calibri" w:eastAsia="Calibri" w:hAnsi="Calibri" w:cs="Calibri"/>
                <w:color w:val="000000" w:themeColor="text1"/>
                <w:sz w:val="20"/>
                <w:szCs w:val="20"/>
              </w:rPr>
              <w:t xml:space="preserve"> 15 000</w:t>
            </w:r>
          </w:p>
        </w:tc>
        <w:tc>
          <w:tcPr>
            <w:tcW w:w="2219" w:type="dxa"/>
          </w:tcPr>
          <w:p w14:paraId="21316427" w14:textId="3CB8AEA7" w:rsidR="1F62241E" w:rsidRDefault="1F62241E" w:rsidP="1F62241E">
            <w:pPr>
              <w:jc w:val="both"/>
              <w:rPr>
                <w:rFonts w:ascii="Calibri" w:eastAsia="Calibri" w:hAnsi="Calibri" w:cs="Calibri"/>
                <w:color w:val="000000" w:themeColor="text1"/>
                <w:sz w:val="20"/>
                <w:szCs w:val="20"/>
              </w:rPr>
            </w:pPr>
            <w:r w:rsidRPr="1F62241E">
              <w:rPr>
                <w:rFonts w:ascii="Calibri" w:eastAsia="Calibri" w:hAnsi="Calibri" w:cs="Calibri"/>
                <w:color w:val="000000" w:themeColor="text1"/>
                <w:sz w:val="20"/>
                <w:szCs w:val="20"/>
              </w:rPr>
              <w:t>14 800</w:t>
            </w:r>
          </w:p>
        </w:tc>
      </w:tr>
      <w:tr w:rsidR="00E571D0" w:rsidRPr="00D76914" w14:paraId="11C3ECD9" w14:textId="77777777" w:rsidTr="55A78661">
        <w:tc>
          <w:tcPr>
            <w:tcW w:w="2551" w:type="dxa"/>
          </w:tcPr>
          <w:p w14:paraId="22375C26" w14:textId="77777777" w:rsidR="00E571D0" w:rsidRPr="00D76914" w:rsidRDefault="00E571D0" w:rsidP="00E571D0">
            <w:pPr>
              <w:pStyle w:val="ListParagraph"/>
              <w:ind w:left="0"/>
              <w:jc w:val="both"/>
              <w:rPr>
                <w:b/>
                <w:sz w:val="20"/>
                <w:szCs w:val="20"/>
              </w:rPr>
            </w:pPr>
          </w:p>
        </w:tc>
        <w:tc>
          <w:tcPr>
            <w:tcW w:w="2459" w:type="dxa"/>
          </w:tcPr>
          <w:p w14:paraId="71ABBF59" w14:textId="2D538666" w:rsidR="1F62241E" w:rsidRDefault="1F62241E" w:rsidP="1F62241E">
            <w:pPr>
              <w:jc w:val="both"/>
              <w:rPr>
                <w:rFonts w:ascii="Calibri" w:eastAsia="Calibri" w:hAnsi="Calibri" w:cs="Calibri"/>
                <w:color w:val="000000" w:themeColor="text1"/>
                <w:sz w:val="20"/>
                <w:szCs w:val="20"/>
              </w:rPr>
            </w:pPr>
            <w:r w:rsidRPr="1F62241E">
              <w:rPr>
                <w:rFonts w:ascii="Calibri" w:eastAsia="Calibri" w:hAnsi="Calibri" w:cs="Calibri"/>
                <w:color w:val="000000" w:themeColor="text1"/>
                <w:sz w:val="20"/>
                <w:szCs w:val="20"/>
              </w:rPr>
              <w:t>Equipment of 12 shelters to increase their accessibility</w:t>
            </w:r>
            <w:r w:rsidR="3CB29344" w:rsidRPr="153C803C">
              <w:rPr>
                <w:rFonts w:ascii="Calibri" w:eastAsia="Calibri" w:hAnsi="Calibri" w:cs="Calibri"/>
                <w:color w:val="000000" w:themeColor="text1"/>
                <w:sz w:val="20"/>
                <w:szCs w:val="20"/>
              </w:rPr>
              <w:t xml:space="preserve"> (UNDP)</w:t>
            </w:r>
          </w:p>
        </w:tc>
        <w:tc>
          <w:tcPr>
            <w:tcW w:w="2396" w:type="dxa"/>
          </w:tcPr>
          <w:p w14:paraId="1037D75C" w14:textId="27F098CC" w:rsidR="1F62241E" w:rsidRDefault="1F62241E" w:rsidP="1F62241E">
            <w:pPr>
              <w:jc w:val="both"/>
              <w:rPr>
                <w:rFonts w:ascii="Calibri" w:eastAsia="Calibri" w:hAnsi="Calibri" w:cs="Calibri"/>
                <w:color w:val="000000" w:themeColor="text1"/>
                <w:sz w:val="20"/>
                <w:szCs w:val="20"/>
              </w:rPr>
            </w:pPr>
            <w:r w:rsidRPr="1F62241E">
              <w:rPr>
                <w:rFonts w:ascii="Calibri" w:eastAsia="Calibri" w:hAnsi="Calibri" w:cs="Calibri"/>
                <w:color w:val="000000" w:themeColor="text1"/>
                <w:sz w:val="20"/>
                <w:szCs w:val="20"/>
              </w:rPr>
              <w:t>155 000</w:t>
            </w:r>
          </w:p>
        </w:tc>
        <w:tc>
          <w:tcPr>
            <w:tcW w:w="2219" w:type="dxa"/>
          </w:tcPr>
          <w:p w14:paraId="2B6BE511" w14:textId="27F098CC" w:rsidR="1F62241E" w:rsidRDefault="1F62241E" w:rsidP="1F62241E">
            <w:pPr>
              <w:jc w:val="both"/>
              <w:rPr>
                <w:rFonts w:ascii="Calibri" w:eastAsia="Calibri" w:hAnsi="Calibri" w:cs="Calibri"/>
                <w:color w:val="000000" w:themeColor="text1"/>
                <w:sz w:val="20"/>
                <w:szCs w:val="20"/>
              </w:rPr>
            </w:pPr>
            <w:r w:rsidRPr="1F62241E">
              <w:rPr>
                <w:rFonts w:ascii="Calibri" w:eastAsia="Calibri" w:hAnsi="Calibri" w:cs="Calibri"/>
                <w:color w:val="000000" w:themeColor="text1"/>
                <w:sz w:val="20"/>
                <w:szCs w:val="20"/>
              </w:rPr>
              <w:t>69 946</w:t>
            </w:r>
          </w:p>
        </w:tc>
      </w:tr>
      <w:tr w:rsidR="00E571D0" w:rsidRPr="00D76914" w14:paraId="12534823" w14:textId="77777777" w:rsidTr="55A78661">
        <w:tc>
          <w:tcPr>
            <w:tcW w:w="2551" w:type="dxa"/>
          </w:tcPr>
          <w:p w14:paraId="246207CB" w14:textId="77777777" w:rsidR="00E571D0" w:rsidRPr="00D76914" w:rsidRDefault="00E571D0" w:rsidP="00E571D0">
            <w:pPr>
              <w:pStyle w:val="ListParagraph"/>
              <w:ind w:left="0"/>
              <w:jc w:val="both"/>
              <w:rPr>
                <w:b/>
                <w:sz w:val="20"/>
                <w:szCs w:val="20"/>
              </w:rPr>
            </w:pPr>
          </w:p>
        </w:tc>
        <w:tc>
          <w:tcPr>
            <w:tcW w:w="2459" w:type="dxa"/>
          </w:tcPr>
          <w:p w14:paraId="5FD1AABF" w14:textId="2F766ECF" w:rsidR="00E571D0" w:rsidRPr="00D76914" w:rsidRDefault="16A8717C" w:rsidP="00E571D0">
            <w:pPr>
              <w:pStyle w:val="ListParagraph"/>
              <w:ind w:left="0"/>
              <w:jc w:val="both"/>
              <w:rPr>
                <w:sz w:val="20"/>
                <w:szCs w:val="20"/>
              </w:rPr>
            </w:pPr>
            <w:r w:rsidRPr="16B99B24">
              <w:rPr>
                <w:sz w:val="20"/>
                <w:szCs w:val="20"/>
              </w:rPr>
              <w:t>UNICEF</w:t>
            </w:r>
          </w:p>
        </w:tc>
        <w:tc>
          <w:tcPr>
            <w:tcW w:w="2396" w:type="dxa"/>
          </w:tcPr>
          <w:p w14:paraId="09903D7A" w14:textId="2D7A4775" w:rsidR="00E571D0" w:rsidRPr="00D76914" w:rsidRDefault="00E571D0" w:rsidP="00E571D0">
            <w:pPr>
              <w:pStyle w:val="ListParagraph"/>
              <w:ind w:left="0"/>
              <w:jc w:val="both"/>
              <w:rPr>
                <w:sz w:val="20"/>
                <w:szCs w:val="20"/>
              </w:rPr>
            </w:pPr>
          </w:p>
        </w:tc>
        <w:tc>
          <w:tcPr>
            <w:tcW w:w="2219" w:type="dxa"/>
          </w:tcPr>
          <w:p w14:paraId="7D932DDC" w14:textId="1B56C171" w:rsidR="00E571D0" w:rsidRPr="00D76914" w:rsidRDefault="00E571D0" w:rsidP="00E571D0">
            <w:pPr>
              <w:pStyle w:val="ListParagraph"/>
              <w:ind w:left="0"/>
              <w:jc w:val="both"/>
              <w:rPr>
                <w:sz w:val="20"/>
                <w:szCs w:val="20"/>
              </w:rPr>
            </w:pPr>
          </w:p>
        </w:tc>
      </w:tr>
      <w:tr w:rsidR="16B99B24" w14:paraId="19CF68C0" w14:textId="77777777" w:rsidTr="55A78661">
        <w:trPr>
          <w:trHeight w:val="300"/>
        </w:trPr>
        <w:tc>
          <w:tcPr>
            <w:tcW w:w="2551" w:type="dxa"/>
          </w:tcPr>
          <w:p w14:paraId="5EE14DDA" w14:textId="41CAC783" w:rsidR="16A8717C" w:rsidRDefault="16A8717C" w:rsidP="16B99B24">
            <w:pPr>
              <w:pStyle w:val="ListParagraph"/>
              <w:ind w:left="0"/>
              <w:jc w:val="both"/>
              <w:rPr>
                <w:sz w:val="20"/>
                <w:szCs w:val="20"/>
              </w:rPr>
            </w:pPr>
            <w:r w:rsidRPr="16B99B24">
              <w:rPr>
                <w:sz w:val="20"/>
                <w:szCs w:val="20"/>
              </w:rPr>
              <w:t xml:space="preserve">Full and effective participation of </w:t>
            </w:r>
            <w:proofErr w:type="gramStart"/>
            <w:r w:rsidRPr="16B99B24">
              <w:rPr>
                <w:sz w:val="20"/>
                <w:szCs w:val="20"/>
              </w:rPr>
              <w:t>persons</w:t>
            </w:r>
            <w:proofErr w:type="gramEnd"/>
            <w:r w:rsidRPr="16B99B24">
              <w:rPr>
                <w:sz w:val="20"/>
                <w:szCs w:val="20"/>
              </w:rPr>
              <w:t xml:space="preserve"> with disabilities/ OPD’ capacity building</w:t>
            </w:r>
          </w:p>
        </w:tc>
        <w:tc>
          <w:tcPr>
            <w:tcW w:w="2459" w:type="dxa"/>
          </w:tcPr>
          <w:p w14:paraId="2AF3F746" w14:textId="5FCB16CE" w:rsidR="16A8717C" w:rsidRDefault="16A8717C" w:rsidP="16B99B24">
            <w:pPr>
              <w:tabs>
                <w:tab w:val="left" w:pos="720"/>
              </w:tabs>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 xml:space="preserve">Support of </w:t>
            </w:r>
            <w:hyperlink r:id="rId162">
              <w:r w:rsidRPr="16B99B24">
                <w:rPr>
                  <w:rFonts w:ascii="Calibri" w:eastAsia="Calibri" w:hAnsi="Calibri" w:cs="Calibri"/>
                  <w:color w:val="000000" w:themeColor="text1"/>
                  <w:sz w:val="20"/>
                  <w:szCs w:val="20"/>
                </w:rPr>
                <w:t>CSO led by parents</w:t>
              </w:r>
            </w:hyperlink>
            <w:r w:rsidRPr="16B99B24">
              <w:rPr>
                <w:rFonts w:ascii="Calibri" w:eastAsia="Calibri" w:hAnsi="Calibri" w:cs="Calibri"/>
                <w:color w:val="000000" w:themeColor="text1"/>
                <w:sz w:val="20"/>
                <w:szCs w:val="20"/>
              </w:rPr>
              <w:t xml:space="preserve"> of children with disabilities to systematically engage in the national humanitarian and development coordination mechanisms;</w:t>
            </w:r>
          </w:p>
          <w:p w14:paraId="77DA6B3D" w14:textId="1C4729EC" w:rsidR="16A8717C" w:rsidRDefault="16A8717C" w:rsidP="16B99B24">
            <w:pPr>
              <w:tabs>
                <w:tab w:val="left" w:pos="720"/>
              </w:tabs>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Based on needs assessed, development and piloting of gender-responsive knowledge and communication products (inclusive communication, tools and guidelines for CSOs and regional authorities) to address gaps in achieving the preconditions for disability inclusion in the humanitarian response;</w:t>
            </w:r>
          </w:p>
          <w:p w14:paraId="5328F967" w14:textId="65CDD635" w:rsidR="16A8717C" w:rsidRDefault="16A8717C" w:rsidP="16B99B24">
            <w:pPr>
              <w:pStyle w:val="ListParagraph"/>
              <w:ind w:left="0"/>
              <w:jc w:val="both"/>
              <w:rPr>
                <w:rFonts w:ascii="Calibri" w:eastAsia="Calibri" w:hAnsi="Calibri" w:cs="Calibri"/>
                <w:color w:val="000000" w:themeColor="text1"/>
                <w:sz w:val="20"/>
                <w:szCs w:val="20"/>
              </w:rPr>
            </w:pPr>
            <w:r w:rsidRPr="16B99B24">
              <w:rPr>
                <w:rFonts w:ascii="Calibri" w:eastAsia="Calibri" w:hAnsi="Calibri" w:cs="Calibri"/>
                <w:color w:val="000000" w:themeColor="text1"/>
                <w:sz w:val="20"/>
                <w:szCs w:val="20"/>
              </w:rPr>
              <w:t xml:space="preserve">Strengthening of disability inclusion in planning, implementation and monitoring of UN humanitarian and development activities through mapping and dissemination of information about services available for children with disability in humanitarian </w:t>
            </w:r>
            <w:r w:rsidRPr="16B99B24">
              <w:rPr>
                <w:rFonts w:ascii="Calibri" w:eastAsia="Calibri" w:hAnsi="Calibri" w:cs="Calibri"/>
                <w:color w:val="000000" w:themeColor="text1"/>
                <w:sz w:val="20"/>
                <w:szCs w:val="20"/>
              </w:rPr>
              <w:lastRenderedPageBreak/>
              <w:t>action, especially in the forced displacement.</w:t>
            </w:r>
          </w:p>
        </w:tc>
        <w:tc>
          <w:tcPr>
            <w:tcW w:w="2396" w:type="dxa"/>
          </w:tcPr>
          <w:p w14:paraId="2EC44C8B" w14:textId="69CE7BC3" w:rsidR="16B99B24" w:rsidRDefault="16B99B24" w:rsidP="16B99B24">
            <w:pPr>
              <w:jc w:val="both"/>
            </w:pPr>
            <w:r w:rsidRPr="16B99B24">
              <w:rPr>
                <w:rFonts w:ascii="Arial" w:eastAsia="Arial" w:hAnsi="Arial" w:cs="Arial"/>
                <w:sz w:val="20"/>
                <w:szCs w:val="20"/>
              </w:rPr>
              <w:lastRenderedPageBreak/>
              <w:t>193,000</w:t>
            </w:r>
          </w:p>
        </w:tc>
        <w:tc>
          <w:tcPr>
            <w:tcW w:w="2219" w:type="dxa"/>
          </w:tcPr>
          <w:p w14:paraId="73FEDB67" w14:textId="63802A0A" w:rsidR="16B99B24" w:rsidRDefault="16B99B24" w:rsidP="16B99B24">
            <w:pPr>
              <w:jc w:val="both"/>
            </w:pPr>
            <w:r w:rsidRPr="16B99B24">
              <w:rPr>
                <w:rFonts w:ascii="Arial" w:eastAsia="Arial" w:hAnsi="Arial" w:cs="Arial"/>
                <w:sz w:val="20"/>
                <w:szCs w:val="20"/>
              </w:rPr>
              <w:t>193,00</w:t>
            </w:r>
          </w:p>
        </w:tc>
      </w:tr>
      <w:tr w:rsidR="16B99B24" w14:paraId="19D2D070" w14:textId="77777777" w:rsidTr="55A78661">
        <w:trPr>
          <w:trHeight w:val="300"/>
        </w:trPr>
        <w:tc>
          <w:tcPr>
            <w:tcW w:w="2551" w:type="dxa"/>
          </w:tcPr>
          <w:p w14:paraId="5DF6E847" w14:textId="49EB1F39" w:rsidR="16B99B24" w:rsidRDefault="16B99B24" w:rsidP="16B99B24">
            <w:pPr>
              <w:pStyle w:val="ListParagraph"/>
              <w:jc w:val="both"/>
              <w:rPr>
                <w:b/>
                <w:bCs/>
                <w:sz w:val="20"/>
                <w:szCs w:val="20"/>
              </w:rPr>
            </w:pPr>
          </w:p>
        </w:tc>
        <w:tc>
          <w:tcPr>
            <w:tcW w:w="2459" w:type="dxa"/>
          </w:tcPr>
          <w:p w14:paraId="67E49C86" w14:textId="65ED5674" w:rsidR="16B99B24" w:rsidRDefault="16B99B24" w:rsidP="16B99B24">
            <w:pPr>
              <w:pStyle w:val="ListParagraph"/>
              <w:jc w:val="both"/>
              <w:rPr>
                <w:sz w:val="20"/>
                <w:szCs w:val="20"/>
              </w:rPr>
            </w:pPr>
          </w:p>
        </w:tc>
        <w:tc>
          <w:tcPr>
            <w:tcW w:w="2396" w:type="dxa"/>
          </w:tcPr>
          <w:p w14:paraId="14407F2B" w14:textId="1D112FA1" w:rsidR="16B99B24" w:rsidRDefault="16B99B24" w:rsidP="16B99B24">
            <w:pPr>
              <w:pStyle w:val="ListParagraph"/>
              <w:jc w:val="both"/>
              <w:rPr>
                <w:sz w:val="20"/>
                <w:szCs w:val="20"/>
              </w:rPr>
            </w:pPr>
          </w:p>
        </w:tc>
        <w:tc>
          <w:tcPr>
            <w:tcW w:w="2219" w:type="dxa"/>
          </w:tcPr>
          <w:p w14:paraId="5DBBF7EF" w14:textId="4CEB5B35" w:rsidR="16B99B24" w:rsidRDefault="16B99B24" w:rsidP="16B99B24">
            <w:pPr>
              <w:pStyle w:val="ListParagraph"/>
              <w:jc w:val="both"/>
              <w:rPr>
                <w:sz w:val="20"/>
                <w:szCs w:val="20"/>
              </w:rPr>
            </w:pPr>
          </w:p>
        </w:tc>
      </w:tr>
    </w:tbl>
    <w:p w14:paraId="676D888E" w14:textId="32BA5E4D" w:rsidR="55A78661" w:rsidRDefault="55A78661"/>
    <w:p w14:paraId="6B4B7463" w14:textId="1E74DD6B" w:rsidR="49BE4DA0" w:rsidRDefault="49BE4DA0"/>
    <w:p w14:paraId="1E90B4A7" w14:textId="791D466D" w:rsidR="00E571D0" w:rsidRPr="000D7FB9" w:rsidRDefault="000D7FB9" w:rsidP="00AB4868">
      <w:pPr>
        <w:pStyle w:val="ListParagraph"/>
        <w:numPr>
          <w:ilvl w:val="0"/>
          <w:numId w:val="18"/>
        </w:numPr>
        <w:rPr>
          <w:rFonts w:ascii="Arial" w:eastAsia="Times New Roman" w:hAnsi="Arial" w:cs="Arial"/>
          <w:b/>
          <w:bCs/>
          <w:sz w:val="24"/>
          <w:szCs w:val="24"/>
          <w:lang w:val="x-none" w:eastAsia="x-none"/>
        </w:rPr>
      </w:pPr>
      <w:r w:rsidRPr="16B99B24">
        <w:rPr>
          <w:rFonts w:ascii="Arial" w:eastAsia="Times New Roman" w:hAnsi="Arial" w:cs="Arial"/>
          <w:b/>
          <w:bCs/>
          <w:sz w:val="24"/>
          <w:szCs w:val="24"/>
        </w:rPr>
        <w:t xml:space="preserve">Life stories and testimonies </w:t>
      </w:r>
    </w:p>
    <w:p w14:paraId="6033235D" w14:textId="77777777" w:rsidR="007079AC" w:rsidRDefault="007079AC" w:rsidP="007079AC">
      <w:pPr>
        <w:spacing w:after="120"/>
        <w:jc w:val="both"/>
        <w:rPr>
          <w:rFonts w:ascii="Arial" w:hAnsi="Arial" w:cs="Arial"/>
          <w:i/>
          <w:iCs/>
          <w:sz w:val="20"/>
        </w:rPr>
      </w:pPr>
      <w:r>
        <w:rPr>
          <w:rFonts w:ascii="Arial" w:hAnsi="Arial" w:cs="Arial"/>
          <w:i/>
          <w:iCs/>
          <w:sz w:val="20"/>
        </w:rPr>
        <w:t>Life stories</w:t>
      </w:r>
    </w:p>
    <w:p w14:paraId="56C1289E" w14:textId="71C86D0D" w:rsidR="007079AC" w:rsidRDefault="007079AC" w:rsidP="4658F793">
      <w:pPr>
        <w:spacing w:after="120"/>
        <w:jc w:val="both"/>
        <w:rPr>
          <w:rFonts w:ascii="Arial" w:hAnsi="Arial" w:cs="Arial"/>
          <w:i/>
          <w:iCs/>
          <w:sz w:val="20"/>
          <w:szCs w:val="20"/>
        </w:rPr>
      </w:pPr>
      <w:bookmarkStart w:id="4" w:name="_Int_7b4KAHFS"/>
      <w:r w:rsidRPr="4658F793">
        <w:rPr>
          <w:rFonts w:ascii="Arial" w:hAnsi="Arial" w:cs="Arial"/>
          <w:i/>
          <w:iCs/>
          <w:sz w:val="20"/>
          <w:szCs w:val="20"/>
        </w:rPr>
        <w:t>Please include areas of interest that would have the potential to develop into a case study or human story.</w:t>
      </w:r>
      <w:bookmarkEnd w:id="4"/>
      <w:r w:rsidRPr="4658F793">
        <w:rPr>
          <w:rFonts w:ascii="Arial" w:hAnsi="Arial" w:cs="Arial"/>
          <w:i/>
          <w:iCs/>
          <w:sz w:val="20"/>
          <w:szCs w:val="20"/>
        </w:rPr>
        <w:t xml:space="preserve"> Please kindly provide a brief description with a few lines including the context and background and the</w:t>
      </w:r>
      <w:r w:rsidR="0090763E" w:rsidRPr="4658F793">
        <w:rPr>
          <w:rFonts w:ascii="Arial" w:hAnsi="Arial" w:cs="Arial"/>
          <w:i/>
          <w:iCs/>
          <w:sz w:val="20"/>
          <w:szCs w:val="20"/>
        </w:rPr>
        <w:t>n</w:t>
      </w:r>
      <w:r w:rsidRPr="4658F793">
        <w:rPr>
          <w:rFonts w:ascii="Arial" w:hAnsi="Arial" w:cs="Arial"/>
          <w:i/>
          <w:iCs/>
          <w:sz w:val="20"/>
          <w:szCs w:val="20"/>
        </w:rPr>
        <w:t xml:space="preserve"> lead </w:t>
      </w:r>
      <w:r w:rsidR="0090763E" w:rsidRPr="4658F793">
        <w:rPr>
          <w:rFonts w:ascii="Arial" w:hAnsi="Arial" w:cs="Arial"/>
          <w:i/>
          <w:iCs/>
          <w:sz w:val="20"/>
          <w:szCs w:val="20"/>
        </w:rPr>
        <w:t>into</w:t>
      </w:r>
      <w:r w:rsidRPr="4658F793">
        <w:rPr>
          <w:rFonts w:ascii="Arial" w:hAnsi="Arial" w:cs="Arial"/>
          <w:i/>
          <w:iCs/>
          <w:sz w:val="20"/>
          <w:szCs w:val="20"/>
        </w:rPr>
        <w:t xml:space="preserve"> the interaction with the Joint Programme, followed by the resulting success. The </w:t>
      </w:r>
      <w:r w:rsidR="006709A7" w:rsidRPr="4658F793">
        <w:rPr>
          <w:rFonts w:ascii="Arial" w:hAnsi="Arial" w:cs="Arial"/>
          <w:i/>
          <w:iCs/>
          <w:sz w:val="20"/>
          <w:szCs w:val="20"/>
        </w:rPr>
        <w:t>UNPRP</w:t>
      </w:r>
      <w:r w:rsidR="000F331A" w:rsidRPr="4658F793">
        <w:rPr>
          <w:rFonts w:ascii="Arial" w:hAnsi="Arial" w:cs="Arial"/>
          <w:i/>
          <w:iCs/>
          <w:sz w:val="20"/>
          <w:szCs w:val="20"/>
        </w:rPr>
        <w:t xml:space="preserve">D </w:t>
      </w:r>
      <w:r w:rsidRPr="4658F793">
        <w:rPr>
          <w:rFonts w:ascii="Arial" w:hAnsi="Arial" w:cs="Arial"/>
          <w:i/>
          <w:iCs/>
          <w:sz w:val="20"/>
          <w:szCs w:val="20"/>
        </w:rPr>
        <w:t xml:space="preserve">TS will review them and follow up on the selected case study if any. Has the program identified individuals to be interviewed? </w:t>
      </w:r>
      <w:r w:rsidR="00B90961" w:rsidRPr="4658F793">
        <w:rPr>
          <w:rFonts w:ascii="Arial" w:hAnsi="Arial" w:cs="Arial"/>
          <w:i/>
          <w:iCs/>
          <w:sz w:val="20"/>
          <w:szCs w:val="20"/>
        </w:rPr>
        <w:t>If</w:t>
      </w:r>
      <w:r w:rsidR="00E36FCA" w:rsidRPr="4658F793">
        <w:rPr>
          <w:rFonts w:ascii="Arial" w:hAnsi="Arial" w:cs="Arial"/>
          <w:i/>
          <w:iCs/>
          <w:sz w:val="20"/>
          <w:szCs w:val="20"/>
        </w:rPr>
        <w:t xml:space="preserve"> yes, kindly </w:t>
      </w:r>
      <w:r w:rsidR="00B90961" w:rsidRPr="4658F793">
        <w:rPr>
          <w:rFonts w:ascii="Arial" w:hAnsi="Arial" w:cs="Arial"/>
          <w:i/>
          <w:iCs/>
          <w:sz w:val="20"/>
          <w:szCs w:val="20"/>
        </w:rPr>
        <w:t>provide details of these individuals.</w:t>
      </w:r>
      <w:r w:rsidR="00E36FCA" w:rsidRPr="4658F793">
        <w:rPr>
          <w:rFonts w:ascii="Arial" w:hAnsi="Arial" w:cs="Arial"/>
          <w:i/>
          <w:iCs/>
          <w:sz w:val="20"/>
          <w:szCs w:val="20"/>
        </w:rPr>
        <w:t xml:space="preserve"> </w:t>
      </w:r>
    </w:p>
    <w:p w14:paraId="4B402CC2" w14:textId="77777777" w:rsidR="007079AC" w:rsidRDefault="007079AC" w:rsidP="007079AC">
      <w:pPr>
        <w:spacing w:after="120"/>
        <w:jc w:val="both"/>
        <w:rPr>
          <w:rFonts w:ascii="Arial" w:hAnsi="Arial" w:cs="Arial"/>
          <w:i/>
          <w:iCs/>
          <w:sz w:val="20"/>
        </w:rPr>
      </w:pPr>
      <w:r>
        <w:rPr>
          <w:rFonts w:ascii="Arial" w:hAnsi="Arial" w:cs="Arial"/>
          <w:i/>
          <w:iCs/>
          <w:sz w:val="20"/>
        </w:rPr>
        <w:t>Testimonials</w:t>
      </w:r>
    </w:p>
    <w:p w14:paraId="590F9FC1" w14:textId="6215A963" w:rsidR="007079AC" w:rsidRPr="00A83FE2" w:rsidRDefault="007079AC" w:rsidP="007079AC">
      <w:pPr>
        <w:spacing w:after="120"/>
        <w:jc w:val="both"/>
        <w:rPr>
          <w:rFonts w:ascii="Arial" w:hAnsi="Arial" w:cs="Arial"/>
          <w:i/>
          <w:iCs/>
          <w:sz w:val="20"/>
        </w:rPr>
      </w:pPr>
      <w:r>
        <w:rPr>
          <w:rFonts w:ascii="Arial" w:hAnsi="Arial" w:cs="Arial"/>
          <w:i/>
          <w:iCs/>
          <w:sz w:val="20"/>
        </w:rPr>
        <w:t xml:space="preserve">Please include testimonials from key </w:t>
      </w:r>
      <w:proofErr w:type="spellStart"/>
      <w:r>
        <w:rPr>
          <w:rFonts w:ascii="Arial" w:hAnsi="Arial" w:cs="Arial"/>
          <w:i/>
          <w:iCs/>
          <w:sz w:val="20"/>
        </w:rPr>
        <w:t>programme</w:t>
      </w:r>
      <w:proofErr w:type="spellEnd"/>
      <w:r>
        <w:rPr>
          <w:rFonts w:ascii="Arial" w:hAnsi="Arial" w:cs="Arial"/>
          <w:i/>
          <w:iCs/>
          <w:sz w:val="20"/>
        </w:rPr>
        <w:t xml:space="preserve"> partners obtained during the reporting period. Testimonials </w:t>
      </w:r>
      <w:r w:rsidR="00C31110">
        <w:rPr>
          <w:rFonts w:ascii="Arial" w:hAnsi="Arial" w:cs="Arial"/>
          <w:i/>
          <w:iCs/>
          <w:sz w:val="20"/>
        </w:rPr>
        <w:t xml:space="preserve">are </w:t>
      </w:r>
      <w:r>
        <w:rPr>
          <w:rFonts w:ascii="Arial" w:hAnsi="Arial" w:cs="Arial"/>
          <w:i/>
          <w:iCs/>
          <w:sz w:val="20"/>
        </w:rPr>
        <w:t xml:space="preserve">short, pithy quotes from individuals who have engaged with the joint </w:t>
      </w:r>
      <w:proofErr w:type="spellStart"/>
      <w:r>
        <w:rPr>
          <w:rFonts w:ascii="Arial" w:hAnsi="Arial" w:cs="Arial"/>
          <w:i/>
          <w:iCs/>
          <w:sz w:val="20"/>
        </w:rPr>
        <w:t>programme</w:t>
      </w:r>
      <w:proofErr w:type="spellEnd"/>
      <w:r>
        <w:rPr>
          <w:rFonts w:ascii="Arial" w:hAnsi="Arial" w:cs="Arial"/>
          <w:i/>
          <w:iCs/>
          <w:sz w:val="20"/>
        </w:rPr>
        <w:t xml:space="preserve"> at any level that capture their experiences in memorable ways. Please kindly share a few different testimonials from diverse partners (OPDs, </w:t>
      </w:r>
      <w:r w:rsidR="00410E2A">
        <w:rPr>
          <w:rFonts w:ascii="Arial" w:hAnsi="Arial" w:cs="Arial"/>
          <w:i/>
          <w:iCs/>
          <w:sz w:val="20"/>
        </w:rPr>
        <w:t>G</w:t>
      </w:r>
      <w:r>
        <w:rPr>
          <w:rFonts w:ascii="Arial" w:hAnsi="Arial" w:cs="Arial"/>
          <w:i/>
          <w:iCs/>
          <w:sz w:val="20"/>
        </w:rPr>
        <w:t>overnment</w:t>
      </w:r>
      <w:r w:rsidR="005318C8">
        <w:rPr>
          <w:rFonts w:ascii="Arial" w:hAnsi="Arial" w:cs="Arial"/>
          <w:i/>
          <w:iCs/>
          <w:sz w:val="20"/>
        </w:rPr>
        <w:t>, UNCT,</w:t>
      </w:r>
      <w:r w:rsidR="003A47E9">
        <w:rPr>
          <w:rFonts w:ascii="Arial" w:hAnsi="Arial" w:cs="Arial"/>
          <w:i/>
          <w:iCs/>
          <w:sz w:val="20"/>
        </w:rPr>
        <w:t xml:space="preserve"> </w:t>
      </w:r>
      <w:r>
        <w:rPr>
          <w:rFonts w:ascii="Arial" w:hAnsi="Arial" w:cs="Arial"/>
          <w:i/>
          <w:iCs/>
          <w:sz w:val="20"/>
        </w:rPr>
        <w:t>…) at all levels (head of state, ministers, chief of staff…)</w:t>
      </w:r>
      <w:r w:rsidR="00C31110">
        <w:rPr>
          <w:rFonts w:ascii="Arial" w:hAnsi="Arial" w:cs="Arial"/>
          <w:i/>
          <w:iCs/>
          <w:sz w:val="20"/>
        </w:rPr>
        <w:t xml:space="preserve">. </w:t>
      </w:r>
    </w:p>
    <w:p w14:paraId="60DA1F2E" w14:textId="77777777" w:rsidR="007079AC" w:rsidRPr="000F331A" w:rsidRDefault="007079AC" w:rsidP="00377743">
      <w:pPr>
        <w:spacing w:after="120"/>
        <w:jc w:val="both"/>
        <w:rPr>
          <w:rFonts w:ascii="Arial" w:hAnsi="Arial" w:cs="Arial"/>
          <w:i/>
          <w:iCs/>
          <w:strike/>
          <w:sz w:val="20"/>
        </w:rPr>
      </w:pPr>
    </w:p>
    <w:tbl>
      <w:tblPr>
        <w:tblStyle w:val="TableGrid"/>
        <w:tblW w:w="10865" w:type="dxa"/>
        <w:tblInd w:w="360" w:type="dxa"/>
        <w:tblLayout w:type="fixed"/>
        <w:tblLook w:val="04A0" w:firstRow="1" w:lastRow="0" w:firstColumn="1" w:lastColumn="0" w:noHBand="0" w:noVBand="1"/>
        <w:tblCaption w:val="Testimonies"/>
      </w:tblPr>
      <w:tblGrid>
        <w:gridCol w:w="631"/>
        <w:gridCol w:w="505"/>
        <w:gridCol w:w="1901"/>
        <w:gridCol w:w="2218"/>
        <w:gridCol w:w="2551"/>
        <w:gridCol w:w="611"/>
        <w:gridCol w:w="581"/>
        <w:gridCol w:w="1184"/>
        <w:gridCol w:w="672"/>
        <w:gridCol w:w="11"/>
      </w:tblGrid>
      <w:tr w:rsidR="00377743" w:rsidRPr="007079AC" w14:paraId="282AC313" w14:textId="77777777" w:rsidTr="3F41F1C5">
        <w:trPr>
          <w:gridAfter w:val="1"/>
          <w:wAfter w:w="11" w:type="dxa"/>
          <w:tblHeader/>
        </w:trPr>
        <w:tc>
          <w:tcPr>
            <w:tcW w:w="631" w:type="dxa"/>
          </w:tcPr>
          <w:p w14:paraId="5E830A39"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lastRenderedPageBreak/>
              <w:t xml:space="preserve">Name </w:t>
            </w:r>
          </w:p>
        </w:tc>
        <w:tc>
          <w:tcPr>
            <w:tcW w:w="505" w:type="dxa"/>
          </w:tcPr>
          <w:p w14:paraId="642C24BE"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Sex</w:t>
            </w:r>
          </w:p>
        </w:tc>
        <w:tc>
          <w:tcPr>
            <w:tcW w:w="1901" w:type="dxa"/>
          </w:tcPr>
          <w:p w14:paraId="4261E72D" w14:textId="657DA225" w:rsidR="00377743" w:rsidRPr="009D73E1" w:rsidRDefault="00377743" w:rsidP="009D73E1">
            <w:pPr>
              <w:spacing w:after="0" w:line="240" w:lineRule="auto"/>
              <w:jc w:val="both"/>
              <w:rPr>
                <w:rFonts w:cstheme="minorHAnsi"/>
                <w:b/>
                <w:bCs/>
                <w:sz w:val="16"/>
                <w:szCs w:val="16"/>
              </w:rPr>
            </w:pPr>
            <w:r w:rsidRPr="009D73E1">
              <w:rPr>
                <w:rFonts w:cstheme="minorHAnsi"/>
                <w:b/>
                <w:bCs/>
                <w:sz w:val="16"/>
                <w:szCs w:val="16"/>
              </w:rPr>
              <w:t>Designation and Organization</w:t>
            </w:r>
          </w:p>
          <w:p w14:paraId="0C8A666B" w14:textId="57FB6294" w:rsidR="00377743" w:rsidRPr="009D73E1" w:rsidRDefault="1B8970C9" w:rsidP="009D73E1">
            <w:pPr>
              <w:spacing w:after="0" w:line="240" w:lineRule="auto"/>
              <w:jc w:val="both"/>
              <w:rPr>
                <w:rFonts w:cstheme="minorHAnsi"/>
                <w:sz w:val="16"/>
                <w:szCs w:val="16"/>
              </w:rPr>
            </w:pPr>
            <w:r w:rsidRPr="009D73E1">
              <w:rPr>
                <w:rFonts w:cstheme="minorHAnsi"/>
                <w:sz w:val="16"/>
                <w:szCs w:val="16"/>
              </w:rPr>
              <w:t>(Contact details)</w:t>
            </w:r>
          </w:p>
        </w:tc>
        <w:tc>
          <w:tcPr>
            <w:tcW w:w="2218" w:type="dxa"/>
          </w:tcPr>
          <w:p w14:paraId="3487BEBC"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 xml:space="preserve">Is this a testimony from a person with a disability? </w:t>
            </w:r>
            <w:r w:rsidRPr="009D73E1">
              <w:rPr>
                <w:rFonts w:cstheme="minorHAnsi"/>
                <w:bCs/>
                <w:sz w:val="16"/>
                <w:szCs w:val="16"/>
              </w:rPr>
              <w:t>If so, what kind of disability do they have?</w:t>
            </w:r>
            <w:r w:rsidRPr="009D73E1">
              <w:rPr>
                <w:rFonts w:cstheme="minorHAnsi"/>
                <w:bCs/>
                <w:sz w:val="16"/>
                <w:szCs w:val="16"/>
                <w:vertAlign w:val="superscript"/>
              </w:rPr>
              <w:footnoteReference w:id="7"/>
            </w:r>
          </w:p>
        </w:tc>
        <w:tc>
          <w:tcPr>
            <w:tcW w:w="2551" w:type="dxa"/>
          </w:tcPr>
          <w:p w14:paraId="56ACFE0C"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Testimony</w:t>
            </w:r>
          </w:p>
        </w:tc>
        <w:tc>
          <w:tcPr>
            <w:tcW w:w="611" w:type="dxa"/>
          </w:tcPr>
          <w:p w14:paraId="459B04B3"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Photo Shared (Y/N)</w:t>
            </w:r>
            <w:r w:rsidRPr="009D73E1">
              <w:rPr>
                <w:rFonts w:cstheme="minorHAnsi"/>
                <w:b/>
                <w:sz w:val="16"/>
                <w:szCs w:val="16"/>
                <w:vertAlign w:val="superscript"/>
              </w:rPr>
              <w:footnoteReference w:id="8"/>
            </w:r>
          </w:p>
        </w:tc>
        <w:tc>
          <w:tcPr>
            <w:tcW w:w="581" w:type="dxa"/>
          </w:tcPr>
          <w:p w14:paraId="671027E8"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Consent for Use of Photo obtained (Y/N)</w:t>
            </w:r>
          </w:p>
        </w:tc>
        <w:tc>
          <w:tcPr>
            <w:tcW w:w="1184" w:type="dxa"/>
          </w:tcPr>
          <w:p w14:paraId="71D7EA29"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Photo Caption</w:t>
            </w:r>
          </w:p>
        </w:tc>
        <w:tc>
          <w:tcPr>
            <w:tcW w:w="672" w:type="dxa"/>
          </w:tcPr>
          <w:p w14:paraId="033F22E8" w14:textId="77777777" w:rsidR="00377743" w:rsidRPr="009D73E1" w:rsidRDefault="00377743" w:rsidP="009D73E1">
            <w:pPr>
              <w:spacing w:after="0" w:line="240" w:lineRule="auto"/>
              <w:jc w:val="both"/>
              <w:rPr>
                <w:rFonts w:cstheme="minorHAnsi"/>
                <w:b/>
                <w:sz w:val="16"/>
                <w:szCs w:val="16"/>
              </w:rPr>
            </w:pPr>
            <w:r w:rsidRPr="009D73E1">
              <w:rPr>
                <w:rFonts w:cstheme="minorHAnsi"/>
                <w:b/>
                <w:sz w:val="16"/>
                <w:szCs w:val="16"/>
              </w:rPr>
              <w:t>Photo Credit</w:t>
            </w:r>
          </w:p>
        </w:tc>
      </w:tr>
      <w:tr w:rsidR="3F41F1C5" w14:paraId="09A2158B" w14:textId="77777777" w:rsidTr="3F41F1C5">
        <w:trPr>
          <w:gridAfter w:val="1"/>
          <w:wAfter w:w="11" w:type="dxa"/>
          <w:trHeight w:val="300"/>
          <w:tblHeader/>
        </w:trPr>
        <w:tc>
          <w:tcPr>
            <w:tcW w:w="10854" w:type="dxa"/>
            <w:gridSpan w:val="9"/>
          </w:tcPr>
          <w:p w14:paraId="5D945746" w14:textId="2E889B7D" w:rsidR="5EB5B8E7" w:rsidRDefault="5EB5B8E7" w:rsidP="007E18A9">
            <w:pPr>
              <w:spacing w:after="0" w:line="240" w:lineRule="auto"/>
              <w:jc w:val="center"/>
              <w:rPr>
                <w:rFonts w:eastAsia="Times New Roman"/>
                <w:b/>
                <w:bCs/>
                <w:color w:val="212121"/>
                <w:sz w:val="16"/>
                <w:szCs w:val="16"/>
                <w:lang w:val="en-GB"/>
              </w:rPr>
            </w:pPr>
            <w:r w:rsidRPr="007E18A9">
              <w:rPr>
                <w:rFonts w:eastAsia="Times New Roman"/>
                <w:b/>
                <w:bCs/>
                <w:color w:val="212121"/>
                <w:sz w:val="16"/>
                <w:szCs w:val="16"/>
                <w:lang w:val="en-GB"/>
              </w:rPr>
              <w:t>UNDP:</w:t>
            </w:r>
          </w:p>
        </w:tc>
      </w:tr>
      <w:tr w:rsidR="00AF0DBF" w:rsidRPr="007079AC" w14:paraId="1ABE543F" w14:textId="77777777" w:rsidTr="3F41F1C5">
        <w:trPr>
          <w:gridAfter w:val="1"/>
          <w:wAfter w:w="11" w:type="dxa"/>
          <w:tblHeader/>
        </w:trPr>
        <w:tc>
          <w:tcPr>
            <w:tcW w:w="631" w:type="dxa"/>
          </w:tcPr>
          <w:p w14:paraId="5EE9B998" w14:textId="422F32AB" w:rsidR="00AF0DBF" w:rsidRPr="009D73E1" w:rsidRDefault="69D69AA8" w:rsidP="009D73E1">
            <w:pPr>
              <w:spacing w:after="0" w:line="240" w:lineRule="auto"/>
              <w:jc w:val="both"/>
              <w:rPr>
                <w:rFonts w:eastAsia="Calibri" w:cstheme="minorHAnsi"/>
                <w:sz w:val="16"/>
                <w:szCs w:val="16"/>
              </w:rPr>
            </w:pPr>
            <w:r w:rsidRPr="009D73E1">
              <w:rPr>
                <w:rFonts w:eastAsia="Times New Roman" w:cstheme="minorHAnsi"/>
                <w:color w:val="212121"/>
                <w:sz w:val="16"/>
                <w:szCs w:val="16"/>
                <w:lang w:val="en-GB"/>
              </w:rPr>
              <w:t>Olha Hrynko</w:t>
            </w:r>
          </w:p>
        </w:tc>
        <w:tc>
          <w:tcPr>
            <w:tcW w:w="505" w:type="dxa"/>
          </w:tcPr>
          <w:p w14:paraId="4781E292" w14:textId="2B6A4895" w:rsidR="00AF0DBF" w:rsidRPr="009D73E1" w:rsidRDefault="69D69AA8" w:rsidP="009D73E1">
            <w:pPr>
              <w:spacing w:after="0" w:line="240" w:lineRule="auto"/>
              <w:jc w:val="both"/>
              <w:rPr>
                <w:rFonts w:cstheme="minorHAnsi"/>
                <w:sz w:val="16"/>
                <w:szCs w:val="16"/>
              </w:rPr>
            </w:pPr>
            <w:r w:rsidRPr="009D73E1">
              <w:rPr>
                <w:rFonts w:cstheme="minorHAnsi"/>
                <w:sz w:val="16"/>
                <w:szCs w:val="16"/>
              </w:rPr>
              <w:t>Female</w:t>
            </w:r>
          </w:p>
        </w:tc>
        <w:tc>
          <w:tcPr>
            <w:tcW w:w="1901" w:type="dxa"/>
          </w:tcPr>
          <w:p w14:paraId="25FEF759" w14:textId="2CB03681" w:rsidR="00AF0DBF" w:rsidRPr="009D73E1" w:rsidRDefault="63F43666" w:rsidP="009D73E1">
            <w:pPr>
              <w:spacing w:after="0" w:line="240" w:lineRule="auto"/>
              <w:jc w:val="both"/>
              <w:rPr>
                <w:rFonts w:cstheme="minorHAnsi"/>
                <w:sz w:val="16"/>
                <w:szCs w:val="16"/>
              </w:rPr>
            </w:pPr>
            <w:r w:rsidRPr="009D73E1">
              <w:rPr>
                <w:rFonts w:cstheme="minorHAnsi"/>
                <w:sz w:val="16"/>
                <w:szCs w:val="16"/>
              </w:rPr>
              <w:t>Currently lives at the Geriatric Care Home in Chernivtsi | Contact details — Myroslav Paraskiva, Director, Care Home (+380 50 970 63 66)</w:t>
            </w:r>
          </w:p>
          <w:p w14:paraId="5CDDD986" w14:textId="38E22CAE" w:rsidR="00AF0DBF" w:rsidRPr="009D73E1" w:rsidRDefault="00AF0DBF" w:rsidP="009D73E1">
            <w:pPr>
              <w:spacing w:after="0" w:line="240" w:lineRule="auto"/>
              <w:jc w:val="both"/>
              <w:rPr>
                <w:rFonts w:cstheme="minorHAnsi"/>
                <w:sz w:val="16"/>
                <w:szCs w:val="16"/>
              </w:rPr>
            </w:pPr>
          </w:p>
        </w:tc>
        <w:tc>
          <w:tcPr>
            <w:tcW w:w="2218" w:type="dxa"/>
          </w:tcPr>
          <w:p w14:paraId="45EEC564" w14:textId="203C732B" w:rsidR="00AF0DBF" w:rsidRPr="009D73E1" w:rsidRDefault="63F43666" w:rsidP="009D73E1">
            <w:pPr>
              <w:spacing w:after="0" w:line="240" w:lineRule="auto"/>
              <w:jc w:val="both"/>
              <w:rPr>
                <w:rFonts w:eastAsia="Calibri" w:cstheme="minorHAnsi"/>
                <w:sz w:val="16"/>
                <w:szCs w:val="16"/>
              </w:rPr>
            </w:pPr>
            <w:r w:rsidRPr="009D73E1">
              <w:rPr>
                <w:rFonts w:eastAsia="Times New Roman" w:cstheme="minorHAnsi"/>
                <w:color w:val="212121"/>
                <w:sz w:val="16"/>
                <w:szCs w:val="16"/>
                <w:lang w:val="en-GB"/>
              </w:rPr>
              <w:t>Yes</w:t>
            </w:r>
            <w:r w:rsidRPr="009D73E1">
              <w:rPr>
                <w:rFonts w:eastAsia="Times New Roman" w:cstheme="minorHAnsi"/>
                <w:b/>
                <w:bCs/>
                <w:color w:val="212121"/>
                <w:sz w:val="16"/>
                <w:szCs w:val="16"/>
                <w:lang w:val="en-GB"/>
              </w:rPr>
              <w:t xml:space="preserve"> </w:t>
            </w:r>
            <w:r w:rsidRPr="009D73E1">
              <w:rPr>
                <w:rFonts w:eastAsia="Times New Roman" w:cstheme="minorHAnsi"/>
                <w:color w:val="212121"/>
                <w:sz w:val="16"/>
                <w:szCs w:val="16"/>
                <w:lang w:val="en-GB"/>
              </w:rPr>
              <w:t>(slipped intervertebral disc)</w:t>
            </w:r>
          </w:p>
        </w:tc>
        <w:tc>
          <w:tcPr>
            <w:tcW w:w="2551" w:type="dxa"/>
          </w:tcPr>
          <w:p w14:paraId="741773C1" w14:textId="569CCCEC" w:rsidR="00AF0DBF" w:rsidRPr="009D73E1" w:rsidRDefault="7E3B2D69" w:rsidP="009D73E1">
            <w:pPr>
              <w:spacing w:after="0" w:line="240" w:lineRule="auto"/>
              <w:jc w:val="both"/>
              <w:rPr>
                <w:rFonts w:cstheme="minorHAnsi"/>
                <w:sz w:val="16"/>
                <w:szCs w:val="16"/>
              </w:rPr>
            </w:pPr>
            <w:r w:rsidRPr="009D73E1">
              <w:rPr>
                <w:rFonts w:eastAsia="Times New Roman" w:cstheme="minorHAnsi"/>
                <w:color w:val="212121"/>
                <w:sz w:val="16"/>
                <w:szCs w:val="16"/>
                <w:lang w:val="en-GB"/>
              </w:rPr>
              <w:t xml:space="preserve">“On 15 February [2022] we decided to flee as Mykolaiv was under shelling. I really like it here, we were welcomed </w:t>
            </w:r>
            <w:proofErr w:type="gramStart"/>
            <w:r w:rsidRPr="009D73E1">
              <w:rPr>
                <w:rFonts w:eastAsia="Times New Roman" w:cstheme="minorHAnsi"/>
                <w:color w:val="212121"/>
                <w:sz w:val="16"/>
                <w:szCs w:val="16"/>
                <w:lang w:val="en-GB"/>
              </w:rPr>
              <w:t>really well</w:t>
            </w:r>
            <w:proofErr w:type="gramEnd"/>
            <w:r w:rsidRPr="009D73E1">
              <w:rPr>
                <w:rFonts w:eastAsia="Times New Roman" w:cstheme="minorHAnsi"/>
                <w:color w:val="212121"/>
                <w:sz w:val="16"/>
                <w:szCs w:val="16"/>
                <w:lang w:val="en-GB"/>
              </w:rPr>
              <w:t xml:space="preserve">, as if we were at home. I enjoy the care services that are provided to us here the most. I want to wake up, like we did on the 24 February and found out that the war has started; I want to wake up just like that and know that we have won. I want to hug my whole </w:t>
            </w:r>
            <w:proofErr w:type="gramStart"/>
            <w:r w:rsidRPr="009D73E1">
              <w:rPr>
                <w:rFonts w:eastAsia="Times New Roman" w:cstheme="minorHAnsi"/>
                <w:color w:val="212121"/>
                <w:sz w:val="16"/>
                <w:szCs w:val="16"/>
                <w:lang w:val="en-GB"/>
              </w:rPr>
              <w:t>family</w:t>
            </w:r>
            <w:proofErr w:type="gramEnd"/>
            <w:r w:rsidRPr="009D73E1">
              <w:rPr>
                <w:rFonts w:eastAsia="Times New Roman" w:cstheme="minorHAnsi"/>
                <w:color w:val="212121"/>
                <w:sz w:val="16"/>
                <w:szCs w:val="16"/>
                <w:lang w:val="en-GB"/>
              </w:rPr>
              <w:t xml:space="preserve"> and I really wish I could stand on the porch of my dear home.” </w:t>
            </w:r>
          </w:p>
        </w:tc>
        <w:tc>
          <w:tcPr>
            <w:tcW w:w="611" w:type="dxa"/>
          </w:tcPr>
          <w:p w14:paraId="42C09891" w14:textId="576E4F4C" w:rsidR="00AF0DBF" w:rsidRPr="009D73E1" w:rsidRDefault="00AF0DBF" w:rsidP="009D73E1">
            <w:pPr>
              <w:spacing w:after="0" w:line="240" w:lineRule="auto"/>
              <w:jc w:val="both"/>
              <w:rPr>
                <w:rFonts w:cstheme="minorHAnsi"/>
                <w:sz w:val="16"/>
                <w:szCs w:val="16"/>
              </w:rPr>
            </w:pPr>
          </w:p>
        </w:tc>
        <w:tc>
          <w:tcPr>
            <w:tcW w:w="581" w:type="dxa"/>
          </w:tcPr>
          <w:p w14:paraId="71A9CA6A" w14:textId="08E50189" w:rsidR="00AF0DBF" w:rsidRPr="009D73E1" w:rsidRDefault="6F3BFD26" w:rsidP="009D73E1">
            <w:pPr>
              <w:spacing w:after="0" w:line="240" w:lineRule="auto"/>
              <w:jc w:val="both"/>
              <w:rPr>
                <w:rFonts w:cstheme="minorHAnsi"/>
                <w:sz w:val="16"/>
                <w:szCs w:val="16"/>
              </w:rPr>
            </w:pPr>
            <w:r w:rsidRPr="009D73E1">
              <w:rPr>
                <w:rFonts w:cstheme="minorHAnsi"/>
                <w:sz w:val="16"/>
                <w:szCs w:val="16"/>
              </w:rPr>
              <w:t>Y</w:t>
            </w:r>
          </w:p>
        </w:tc>
        <w:tc>
          <w:tcPr>
            <w:tcW w:w="1184" w:type="dxa"/>
          </w:tcPr>
          <w:p w14:paraId="2956BC79" w14:textId="24A955CA" w:rsidR="2E074DA7" w:rsidRPr="009D73E1" w:rsidRDefault="2E074DA7" w:rsidP="009D73E1">
            <w:pPr>
              <w:spacing w:after="0" w:line="240" w:lineRule="auto"/>
              <w:jc w:val="both"/>
              <w:rPr>
                <w:rFonts w:eastAsia="Calibri" w:cstheme="minorHAnsi"/>
                <w:sz w:val="16"/>
                <w:szCs w:val="16"/>
              </w:rPr>
            </w:pPr>
            <w:r w:rsidRPr="009D73E1">
              <w:rPr>
                <w:rFonts w:eastAsia="Calibri" w:cstheme="minorHAnsi"/>
                <w:sz w:val="16"/>
                <w:szCs w:val="16"/>
              </w:rPr>
              <w:t>A woman of 73 years old is sitting on her bed located in the temporary shelter, a cupboard with medication is located to her left, a rug is attached to the wall to her right, a wardrobe is located behind her back and a door to the hallway is located behind her back and to the left.</w:t>
            </w:r>
          </w:p>
        </w:tc>
        <w:tc>
          <w:tcPr>
            <w:tcW w:w="672" w:type="dxa"/>
          </w:tcPr>
          <w:p w14:paraId="0AEBFFBB" w14:textId="73A6B964" w:rsidR="00AF0DBF" w:rsidRPr="009D73E1" w:rsidRDefault="1DB61BA6" w:rsidP="009D73E1">
            <w:pPr>
              <w:spacing w:after="0" w:line="240" w:lineRule="auto"/>
              <w:jc w:val="both"/>
              <w:rPr>
                <w:rFonts w:eastAsia="Calibri" w:cstheme="minorHAnsi"/>
                <w:sz w:val="16"/>
                <w:szCs w:val="16"/>
              </w:rPr>
            </w:pPr>
            <w:r w:rsidRPr="009D73E1">
              <w:rPr>
                <w:rFonts w:eastAsia="Calibri" w:cstheme="minorHAnsi"/>
                <w:color w:val="242424"/>
                <w:sz w:val="16"/>
                <w:szCs w:val="16"/>
              </w:rPr>
              <w:t>Artem Hetman / UNDP in Ukraine</w:t>
            </w:r>
          </w:p>
        </w:tc>
      </w:tr>
      <w:tr w:rsidR="2E074DA7" w14:paraId="4AB23625" w14:textId="77777777" w:rsidTr="3F41F1C5">
        <w:trPr>
          <w:gridAfter w:val="1"/>
          <w:wAfter w:w="11" w:type="dxa"/>
          <w:trHeight w:val="300"/>
          <w:tblHeader/>
        </w:trPr>
        <w:tc>
          <w:tcPr>
            <w:tcW w:w="631" w:type="dxa"/>
          </w:tcPr>
          <w:p w14:paraId="6A522473" w14:textId="49284AD7" w:rsidR="23F86A1D" w:rsidRPr="009D73E1" w:rsidRDefault="23F86A1D" w:rsidP="009D73E1">
            <w:pPr>
              <w:spacing w:after="0" w:line="240" w:lineRule="auto"/>
              <w:jc w:val="both"/>
              <w:rPr>
                <w:rFonts w:cstheme="minorHAnsi"/>
                <w:sz w:val="16"/>
                <w:szCs w:val="16"/>
              </w:rPr>
            </w:pPr>
            <w:r w:rsidRPr="009D73E1">
              <w:rPr>
                <w:rFonts w:eastAsia="Times New Roman" w:cstheme="minorHAnsi"/>
                <w:color w:val="212121"/>
                <w:sz w:val="16"/>
                <w:szCs w:val="16"/>
              </w:rPr>
              <w:t xml:space="preserve">Svitlana Lukianova </w:t>
            </w:r>
            <w:r w:rsidRPr="009D73E1">
              <w:rPr>
                <w:rFonts w:eastAsia="Calibri" w:cstheme="minorHAnsi"/>
                <w:sz w:val="16"/>
                <w:szCs w:val="16"/>
              </w:rPr>
              <w:t xml:space="preserve"> </w:t>
            </w:r>
          </w:p>
        </w:tc>
        <w:tc>
          <w:tcPr>
            <w:tcW w:w="505" w:type="dxa"/>
          </w:tcPr>
          <w:p w14:paraId="0A691371" w14:textId="738FABD3" w:rsidR="23F86A1D" w:rsidRPr="009D73E1" w:rsidRDefault="23F86A1D" w:rsidP="009D73E1">
            <w:pPr>
              <w:spacing w:after="0" w:line="240" w:lineRule="auto"/>
              <w:jc w:val="both"/>
              <w:rPr>
                <w:rFonts w:cstheme="minorHAnsi"/>
                <w:sz w:val="16"/>
                <w:szCs w:val="16"/>
              </w:rPr>
            </w:pPr>
            <w:r w:rsidRPr="009D73E1">
              <w:rPr>
                <w:rFonts w:cstheme="minorHAnsi"/>
                <w:sz w:val="16"/>
                <w:szCs w:val="16"/>
              </w:rPr>
              <w:t>Female</w:t>
            </w:r>
          </w:p>
        </w:tc>
        <w:tc>
          <w:tcPr>
            <w:tcW w:w="1901" w:type="dxa"/>
          </w:tcPr>
          <w:p w14:paraId="0A3B49F9" w14:textId="7B76C44E" w:rsidR="23F86A1D" w:rsidRPr="009D73E1" w:rsidRDefault="23F86A1D" w:rsidP="009D73E1">
            <w:pPr>
              <w:spacing w:after="0" w:line="240" w:lineRule="auto"/>
              <w:jc w:val="both"/>
              <w:rPr>
                <w:rFonts w:eastAsia="Calibri" w:cstheme="minorHAnsi"/>
                <w:sz w:val="16"/>
                <w:szCs w:val="16"/>
              </w:rPr>
            </w:pPr>
            <w:r w:rsidRPr="009D73E1">
              <w:rPr>
                <w:rFonts w:eastAsia="Calibri" w:cstheme="minorHAnsi"/>
                <w:color w:val="212121"/>
                <w:sz w:val="16"/>
                <w:szCs w:val="16"/>
              </w:rPr>
              <w:t xml:space="preserve">Currently lives at the Geriatric Care Home in Chernivtsi | Contact details — </w:t>
            </w:r>
            <w:r w:rsidRPr="009D73E1">
              <w:rPr>
                <w:rFonts w:eastAsia="Calibri" w:cstheme="minorHAnsi"/>
                <w:color w:val="212121"/>
                <w:sz w:val="16"/>
                <w:szCs w:val="16"/>
                <w:lang w:val="en-GB"/>
              </w:rPr>
              <w:t>Myroslav Paraskiva, Directo</w:t>
            </w:r>
            <w:r w:rsidRPr="009D73E1">
              <w:rPr>
                <w:rFonts w:eastAsia="Times New Roman" w:cstheme="minorHAnsi"/>
                <w:color w:val="212121"/>
                <w:sz w:val="16"/>
                <w:szCs w:val="16"/>
                <w:lang w:val="en-GB"/>
              </w:rPr>
              <w:t>r,</w:t>
            </w:r>
            <w:r w:rsidRPr="009D73E1">
              <w:rPr>
                <w:rFonts w:eastAsia="Calibri" w:cstheme="minorHAnsi"/>
                <w:color w:val="212121"/>
                <w:sz w:val="16"/>
                <w:szCs w:val="16"/>
                <w:lang w:val="en-GB"/>
              </w:rPr>
              <w:t xml:space="preserve"> </w:t>
            </w:r>
            <w:r w:rsidRPr="009D73E1">
              <w:rPr>
                <w:rFonts w:eastAsia="Times New Roman" w:cstheme="minorHAnsi"/>
                <w:color w:val="212121"/>
                <w:sz w:val="16"/>
                <w:szCs w:val="16"/>
                <w:lang w:val="en-GB"/>
              </w:rPr>
              <w:t>Care Home</w:t>
            </w:r>
            <w:r w:rsidRPr="009D73E1">
              <w:rPr>
                <w:rFonts w:eastAsia="Calibri" w:cstheme="minorHAnsi"/>
                <w:color w:val="212121"/>
                <w:sz w:val="16"/>
                <w:szCs w:val="16"/>
                <w:lang w:val="en-GB"/>
              </w:rPr>
              <w:t xml:space="preserve">  </w:t>
            </w:r>
            <w:hyperlink r:id="rId163">
              <w:r w:rsidRPr="009D73E1">
                <w:rPr>
                  <w:rStyle w:val="Hyperlink"/>
                  <w:rFonts w:eastAsia="Calibri" w:cstheme="minorHAnsi"/>
                  <w:sz w:val="16"/>
                  <w:szCs w:val="16"/>
                  <w:lang w:val="en-GB"/>
                </w:rPr>
                <w:t>(+380 50 970 63 66</w:t>
              </w:r>
            </w:hyperlink>
            <w:r w:rsidRPr="009D73E1">
              <w:rPr>
                <w:rFonts w:eastAsia="Calibri" w:cstheme="minorHAnsi"/>
                <w:color w:val="212121"/>
                <w:sz w:val="16"/>
                <w:szCs w:val="16"/>
                <w:lang w:val="en-GB"/>
              </w:rPr>
              <w:t>)</w:t>
            </w:r>
          </w:p>
        </w:tc>
        <w:tc>
          <w:tcPr>
            <w:tcW w:w="2218" w:type="dxa"/>
          </w:tcPr>
          <w:p w14:paraId="0202485C" w14:textId="17FAF343" w:rsidR="23F86A1D" w:rsidRPr="009D73E1" w:rsidRDefault="23F86A1D" w:rsidP="009D73E1">
            <w:pPr>
              <w:spacing w:after="0" w:line="240" w:lineRule="auto"/>
              <w:jc w:val="both"/>
              <w:rPr>
                <w:rFonts w:eastAsia="Calibri" w:cstheme="minorHAnsi"/>
                <w:sz w:val="16"/>
                <w:szCs w:val="16"/>
              </w:rPr>
            </w:pPr>
            <w:r w:rsidRPr="009D73E1">
              <w:rPr>
                <w:rFonts w:eastAsia="Times New Roman" w:cstheme="minorHAnsi"/>
                <w:color w:val="212121"/>
                <w:sz w:val="16"/>
                <w:szCs w:val="16"/>
                <w:lang w:val="en-GB"/>
              </w:rPr>
              <w:t>Yes</w:t>
            </w:r>
            <w:r w:rsidRPr="009D73E1">
              <w:rPr>
                <w:rFonts w:eastAsia="Times New Roman" w:cstheme="minorHAnsi"/>
                <w:b/>
                <w:bCs/>
                <w:color w:val="212121"/>
                <w:sz w:val="16"/>
                <w:szCs w:val="16"/>
                <w:lang w:val="en-GB"/>
              </w:rPr>
              <w:t xml:space="preserve"> </w:t>
            </w:r>
            <w:r w:rsidRPr="009D73E1">
              <w:rPr>
                <w:rFonts w:eastAsia="Times New Roman" w:cstheme="minorHAnsi"/>
                <w:color w:val="212121"/>
                <w:sz w:val="16"/>
                <w:szCs w:val="16"/>
                <w:lang w:val="en-GB"/>
              </w:rPr>
              <w:t>(Svitlana can only move in a wheelchair).</w:t>
            </w:r>
          </w:p>
        </w:tc>
        <w:tc>
          <w:tcPr>
            <w:tcW w:w="2551" w:type="dxa"/>
          </w:tcPr>
          <w:p w14:paraId="4C2F39AC" w14:textId="15184CA0" w:rsidR="593234BA" w:rsidRPr="009D73E1" w:rsidRDefault="593234BA" w:rsidP="009D73E1">
            <w:pPr>
              <w:spacing w:after="0" w:line="240" w:lineRule="auto"/>
              <w:jc w:val="both"/>
              <w:rPr>
                <w:rFonts w:eastAsia="Calibri" w:cstheme="minorHAnsi"/>
                <w:sz w:val="16"/>
                <w:szCs w:val="16"/>
              </w:rPr>
            </w:pPr>
            <w:r w:rsidRPr="009D73E1">
              <w:rPr>
                <w:rFonts w:eastAsia="Times New Roman" w:cstheme="minorHAnsi"/>
                <w:color w:val="212121"/>
                <w:sz w:val="16"/>
                <w:szCs w:val="16"/>
                <w:lang w:val="en-GB"/>
              </w:rPr>
              <w:t xml:space="preserve">“I am in a wheelchair. My husband is in a wheelchair. We cannot just easily hide </w:t>
            </w:r>
            <w:r w:rsidRPr="009D73E1">
              <w:rPr>
                <w:rFonts w:eastAsia="Times New Roman" w:cstheme="minorHAnsi"/>
                <w:color w:val="212121"/>
                <w:sz w:val="16"/>
                <w:szCs w:val="16"/>
              </w:rPr>
              <w:t xml:space="preserve">in the basement </w:t>
            </w:r>
            <w:r w:rsidRPr="009D73E1">
              <w:rPr>
                <w:rFonts w:eastAsia="Times New Roman" w:cstheme="minorHAnsi"/>
                <w:color w:val="212121"/>
                <w:sz w:val="16"/>
                <w:szCs w:val="16"/>
                <w:lang w:val="en-GB"/>
              </w:rPr>
              <w:t>if</w:t>
            </w:r>
            <w:r w:rsidRPr="009D73E1">
              <w:rPr>
                <w:rFonts w:eastAsia="Times New Roman" w:cstheme="minorHAnsi"/>
                <w:color w:val="212121"/>
                <w:sz w:val="16"/>
                <w:szCs w:val="16"/>
              </w:rPr>
              <w:t xml:space="preserve"> something happens [Svitlana explains why she had to leave her home in war-ravaged Pokrovsk in Ukraine’s Donetsk Oblast]. It is very safe here, there is no doubt, but my head and thoughts are back home, with my children as they remain there. It is a comfortable place to live, we have a place to bathe, somewhere to sleep, we have food to eat, and it is warm here. Most of all, I want peace: there is nothing I want more. And I really want to see my </w:t>
            </w:r>
            <w:proofErr w:type="gramStart"/>
            <w:r w:rsidRPr="009D73E1">
              <w:rPr>
                <w:rFonts w:eastAsia="Times New Roman" w:cstheme="minorHAnsi"/>
                <w:color w:val="212121"/>
                <w:sz w:val="16"/>
                <w:szCs w:val="16"/>
              </w:rPr>
              <w:t>grandchildren,</w:t>
            </w:r>
            <w:proofErr w:type="gramEnd"/>
            <w:r w:rsidRPr="009D73E1">
              <w:rPr>
                <w:rFonts w:eastAsia="Times New Roman" w:cstheme="minorHAnsi"/>
                <w:color w:val="212121"/>
                <w:sz w:val="16"/>
                <w:szCs w:val="16"/>
              </w:rPr>
              <w:t xml:space="preserve"> I have five of them. I w</w:t>
            </w:r>
            <w:r w:rsidRPr="009D73E1">
              <w:rPr>
                <w:rFonts w:eastAsia="Times New Roman" w:cstheme="minorHAnsi"/>
                <w:color w:val="212121"/>
                <w:sz w:val="16"/>
                <w:szCs w:val="16"/>
                <w:lang w:val="en-GB"/>
              </w:rPr>
              <w:t>ant to hug them so much.”</w:t>
            </w:r>
          </w:p>
        </w:tc>
        <w:tc>
          <w:tcPr>
            <w:tcW w:w="611" w:type="dxa"/>
          </w:tcPr>
          <w:p w14:paraId="665EFB35" w14:textId="0567EBEB" w:rsidR="2E074DA7" w:rsidRPr="009D73E1" w:rsidRDefault="2E074DA7" w:rsidP="009D73E1">
            <w:pPr>
              <w:spacing w:after="0" w:line="240" w:lineRule="auto"/>
              <w:jc w:val="both"/>
              <w:rPr>
                <w:rFonts w:cstheme="minorHAnsi"/>
                <w:sz w:val="16"/>
                <w:szCs w:val="16"/>
              </w:rPr>
            </w:pPr>
          </w:p>
        </w:tc>
        <w:tc>
          <w:tcPr>
            <w:tcW w:w="581" w:type="dxa"/>
          </w:tcPr>
          <w:p w14:paraId="5CDD1A1B" w14:textId="2314C6EC" w:rsidR="77F4DCDB" w:rsidRPr="009D73E1" w:rsidRDefault="77F4DCDB" w:rsidP="009D73E1">
            <w:pPr>
              <w:spacing w:after="0" w:line="240" w:lineRule="auto"/>
              <w:jc w:val="both"/>
              <w:rPr>
                <w:rFonts w:cstheme="minorHAnsi"/>
                <w:sz w:val="16"/>
                <w:szCs w:val="16"/>
              </w:rPr>
            </w:pPr>
            <w:r w:rsidRPr="009D73E1">
              <w:rPr>
                <w:rFonts w:cstheme="minorHAnsi"/>
                <w:sz w:val="16"/>
                <w:szCs w:val="16"/>
              </w:rPr>
              <w:t>Y</w:t>
            </w:r>
          </w:p>
        </w:tc>
        <w:tc>
          <w:tcPr>
            <w:tcW w:w="1184" w:type="dxa"/>
          </w:tcPr>
          <w:p w14:paraId="4719F35D" w14:textId="66DFC3CC" w:rsidR="77F4DCDB" w:rsidRPr="009D73E1" w:rsidRDefault="77F4DCDB" w:rsidP="009D73E1">
            <w:pPr>
              <w:spacing w:after="0" w:line="240" w:lineRule="auto"/>
              <w:jc w:val="both"/>
              <w:rPr>
                <w:rFonts w:cstheme="minorHAnsi"/>
                <w:sz w:val="16"/>
                <w:szCs w:val="16"/>
              </w:rPr>
            </w:pPr>
            <w:r w:rsidRPr="009D73E1">
              <w:rPr>
                <w:rFonts w:cstheme="minorHAnsi"/>
                <w:sz w:val="16"/>
                <w:szCs w:val="16"/>
              </w:rPr>
              <w:t xml:space="preserve">A woman of 59 years old is sitting on a wheelchair in the </w:t>
            </w:r>
            <w:proofErr w:type="spellStart"/>
            <w:r w:rsidRPr="009D73E1">
              <w:rPr>
                <w:rFonts w:cstheme="minorHAnsi"/>
                <w:sz w:val="16"/>
                <w:szCs w:val="16"/>
              </w:rPr>
              <w:t>centre</w:t>
            </w:r>
            <w:proofErr w:type="spellEnd"/>
            <w:r w:rsidRPr="009D73E1">
              <w:rPr>
                <w:rFonts w:cstheme="minorHAnsi"/>
                <w:sz w:val="16"/>
                <w:szCs w:val="16"/>
              </w:rPr>
              <w:t xml:space="preserve"> of the room, with a rug on the floor, a couch behind her back</w:t>
            </w:r>
            <w:r w:rsidR="68717A76" w:rsidRPr="009D73E1">
              <w:rPr>
                <w:rFonts w:cstheme="minorHAnsi"/>
                <w:sz w:val="16"/>
                <w:szCs w:val="16"/>
              </w:rPr>
              <w:t>, white screen behind her back and to the right and two pictures on the wall behind her back.</w:t>
            </w:r>
          </w:p>
        </w:tc>
        <w:tc>
          <w:tcPr>
            <w:tcW w:w="672" w:type="dxa"/>
          </w:tcPr>
          <w:p w14:paraId="0C32A7B5" w14:textId="0EB1BBF9" w:rsidR="0E36F78C" w:rsidRPr="009D73E1" w:rsidRDefault="0E36F78C" w:rsidP="009D73E1">
            <w:pPr>
              <w:spacing w:after="0" w:line="240" w:lineRule="auto"/>
              <w:jc w:val="both"/>
              <w:rPr>
                <w:rFonts w:eastAsia="Calibri" w:cstheme="minorHAnsi"/>
                <w:sz w:val="16"/>
                <w:szCs w:val="16"/>
              </w:rPr>
            </w:pPr>
            <w:r w:rsidRPr="009D73E1">
              <w:rPr>
                <w:rFonts w:eastAsia="Calibri" w:cstheme="minorHAnsi"/>
                <w:color w:val="242424"/>
                <w:sz w:val="16"/>
                <w:szCs w:val="16"/>
              </w:rPr>
              <w:t>Artem Hetman / UNDP in Ukraine</w:t>
            </w:r>
          </w:p>
        </w:tc>
      </w:tr>
      <w:tr w:rsidR="46FF22EC" w14:paraId="78F2D015" w14:textId="77777777" w:rsidTr="3F41F1C5">
        <w:trPr>
          <w:trHeight w:val="300"/>
          <w:tblHeader/>
        </w:trPr>
        <w:tc>
          <w:tcPr>
            <w:tcW w:w="10865" w:type="dxa"/>
            <w:gridSpan w:val="10"/>
          </w:tcPr>
          <w:p w14:paraId="171E2771" w14:textId="0694CA72" w:rsidR="740D128E" w:rsidRPr="009D73E1" w:rsidRDefault="740D128E" w:rsidP="009D73E1">
            <w:pPr>
              <w:spacing w:after="0" w:line="240" w:lineRule="auto"/>
              <w:jc w:val="center"/>
              <w:rPr>
                <w:rFonts w:eastAsia="Times New Roman" w:cstheme="minorHAnsi"/>
                <w:b/>
                <w:bCs/>
                <w:color w:val="212121"/>
                <w:sz w:val="16"/>
                <w:szCs w:val="16"/>
              </w:rPr>
            </w:pPr>
            <w:r w:rsidRPr="009D73E1">
              <w:rPr>
                <w:rFonts w:eastAsia="Times New Roman" w:cstheme="minorHAnsi"/>
                <w:b/>
                <w:bCs/>
                <w:color w:val="212121"/>
                <w:sz w:val="16"/>
                <w:szCs w:val="16"/>
              </w:rPr>
              <w:t>UNICEF:</w:t>
            </w:r>
          </w:p>
        </w:tc>
      </w:tr>
      <w:tr w:rsidR="46FF22EC" w14:paraId="5C505EBF" w14:textId="77777777" w:rsidTr="3F41F1C5">
        <w:trPr>
          <w:gridAfter w:val="1"/>
          <w:wAfter w:w="11" w:type="dxa"/>
          <w:trHeight w:val="300"/>
          <w:tblHeader/>
        </w:trPr>
        <w:tc>
          <w:tcPr>
            <w:tcW w:w="631" w:type="dxa"/>
          </w:tcPr>
          <w:p w14:paraId="20C5932D" w14:textId="149F3BF9"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Iryna </w:t>
            </w:r>
            <w:proofErr w:type="spellStart"/>
            <w:r w:rsidRPr="009D73E1">
              <w:rPr>
                <w:rFonts w:eastAsiaTheme="minorEastAsia" w:cstheme="minorHAnsi"/>
                <w:color w:val="000000" w:themeColor="text1"/>
                <w:sz w:val="16"/>
                <w:szCs w:val="16"/>
              </w:rPr>
              <w:t>Khaniko</w:t>
            </w:r>
            <w:proofErr w:type="spellEnd"/>
          </w:p>
        </w:tc>
        <w:tc>
          <w:tcPr>
            <w:tcW w:w="505" w:type="dxa"/>
          </w:tcPr>
          <w:p w14:paraId="161D78BA" w14:textId="58901D70"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F</w:t>
            </w:r>
          </w:p>
        </w:tc>
        <w:tc>
          <w:tcPr>
            <w:tcW w:w="1901" w:type="dxa"/>
          </w:tcPr>
          <w:p w14:paraId="3596B92A" w14:textId="2DA8362F"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NGO “Sunny Children of </w:t>
            </w:r>
            <w:proofErr w:type="spellStart"/>
            <w:r w:rsidRPr="009D73E1">
              <w:rPr>
                <w:rFonts w:eastAsiaTheme="minorEastAsia" w:cstheme="minorHAnsi"/>
                <w:color w:val="000000" w:themeColor="text1"/>
                <w:sz w:val="16"/>
                <w:szCs w:val="16"/>
              </w:rPr>
              <w:t>Khersonska</w:t>
            </w:r>
            <w:proofErr w:type="spellEnd"/>
            <w:r w:rsidRPr="009D73E1">
              <w:rPr>
                <w:rFonts w:eastAsiaTheme="minorEastAsia" w:cstheme="minorHAnsi"/>
                <w:color w:val="000000" w:themeColor="text1"/>
                <w:sz w:val="16"/>
                <w:szCs w:val="16"/>
              </w:rPr>
              <w:t xml:space="preserve"> Oblast”,</w:t>
            </w:r>
          </w:p>
          <w:p w14:paraId="25E50436" w14:textId="621EF7CE" w:rsidR="46FF22EC" w:rsidRPr="009D73E1" w:rsidRDefault="46FF22EC" w:rsidP="009D73E1">
            <w:pPr>
              <w:spacing w:after="0" w:line="240" w:lineRule="auto"/>
              <w:jc w:val="both"/>
              <w:rPr>
                <w:rFonts w:eastAsiaTheme="minorEastAsia" w:cstheme="minorHAnsi"/>
                <w:color w:val="000000" w:themeColor="text1"/>
                <w:sz w:val="16"/>
                <w:szCs w:val="16"/>
              </w:rPr>
            </w:pPr>
            <w:hyperlink r:id="rId164">
              <w:r w:rsidRPr="009D73E1">
                <w:rPr>
                  <w:rStyle w:val="Hyperlink"/>
                  <w:rFonts w:eastAsiaTheme="minorEastAsia" w:cstheme="minorHAnsi"/>
                  <w:sz w:val="16"/>
                  <w:szCs w:val="16"/>
                </w:rPr>
                <w:t>sunnydity@gmail.com</w:t>
              </w:r>
            </w:hyperlink>
            <w:r w:rsidRPr="009D73E1">
              <w:rPr>
                <w:rFonts w:eastAsiaTheme="minorEastAsia" w:cstheme="minorHAnsi"/>
                <w:color w:val="000000" w:themeColor="text1"/>
                <w:sz w:val="16"/>
                <w:szCs w:val="16"/>
              </w:rPr>
              <w:t xml:space="preserve">     </w:t>
            </w:r>
          </w:p>
        </w:tc>
        <w:tc>
          <w:tcPr>
            <w:tcW w:w="2218" w:type="dxa"/>
          </w:tcPr>
          <w:p w14:paraId="702CDF33" w14:textId="3B1CD520"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Parent of a child with the Down`s syndrome</w:t>
            </w:r>
          </w:p>
        </w:tc>
        <w:tc>
          <w:tcPr>
            <w:tcW w:w="2551" w:type="dxa"/>
          </w:tcPr>
          <w:p w14:paraId="577BD51E" w14:textId="0B51AEE2"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The story of a large family, one child </w:t>
            </w:r>
            <w:proofErr w:type="gramStart"/>
            <w:r w:rsidRPr="009D73E1">
              <w:rPr>
                <w:rFonts w:eastAsiaTheme="minorEastAsia" w:cstheme="minorHAnsi"/>
                <w:color w:val="000000" w:themeColor="text1"/>
                <w:sz w:val="16"/>
                <w:szCs w:val="16"/>
              </w:rPr>
              <w:t>has a disability, who for some time</w:t>
            </w:r>
            <w:proofErr w:type="gramEnd"/>
            <w:r w:rsidRPr="009D73E1">
              <w:rPr>
                <w:rFonts w:eastAsiaTheme="minorEastAsia" w:cstheme="minorHAnsi"/>
                <w:color w:val="000000" w:themeColor="text1"/>
                <w:sz w:val="16"/>
                <w:szCs w:val="16"/>
              </w:rPr>
              <w:t xml:space="preserve"> was forced to live under occupation in Kherson and </w:t>
            </w:r>
            <w:proofErr w:type="gramStart"/>
            <w:r w:rsidRPr="009D73E1">
              <w:rPr>
                <w:rFonts w:eastAsiaTheme="minorEastAsia" w:cstheme="minorHAnsi"/>
                <w:color w:val="000000" w:themeColor="text1"/>
                <w:sz w:val="16"/>
                <w:szCs w:val="16"/>
              </w:rPr>
              <w:t>were</w:t>
            </w:r>
            <w:proofErr w:type="gramEnd"/>
            <w:r w:rsidRPr="009D73E1">
              <w:rPr>
                <w:rFonts w:eastAsiaTheme="minorEastAsia" w:cstheme="minorHAnsi"/>
                <w:color w:val="000000" w:themeColor="text1"/>
                <w:sz w:val="16"/>
                <w:szCs w:val="16"/>
              </w:rPr>
              <w:t xml:space="preserve"> later evacuated to Vinnytsia. The story of how they continued their activities and promoted rights of children with disabilities.</w:t>
            </w:r>
          </w:p>
        </w:tc>
        <w:tc>
          <w:tcPr>
            <w:tcW w:w="611" w:type="dxa"/>
          </w:tcPr>
          <w:p w14:paraId="523AEF68" w14:textId="5669B097"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581" w:type="dxa"/>
          </w:tcPr>
          <w:p w14:paraId="0FB03422" w14:textId="463F7C46"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1184" w:type="dxa"/>
          </w:tcPr>
          <w:p w14:paraId="37A81F05" w14:textId="58FA67CC"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672" w:type="dxa"/>
          </w:tcPr>
          <w:p w14:paraId="2CF2F3A9" w14:textId="7A30E500" w:rsidR="46FF22EC" w:rsidRPr="009D73E1" w:rsidRDefault="46FF22EC" w:rsidP="009D73E1">
            <w:pPr>
              <w:spacing w:after="0" w:line="240" w:lineRule="auto"/>
              <w:jc w:val="both"/>
              <w:rPr>
                <w:rFonts w:eastAsia="Arial" w:cstheme="minorHAnsi"/>
                <w:color w:val="000000" w:themeColor="text1"/>
                <w:sz w:val="16"/>
                <w:szCs w:val="16"/>
              </w:rPr>
            </w:pPr>
            <w:r w:rsidRPr="009D73E1">
              <w:rPr>
                <w:rFonts w:eastAsia="Arial" w:cstheme="minorHAnsi"/>
                <w:color w:val="000000" w:themeColor="text1"/>
                <w:sz w:val="16"/>
                <w:szCs w:val="16"/>
              </w:rPr>
              <w:t>Iryna Khanikova</w:t>
            </w:r>
          </w:p>
        </w:tc>
      </w:tr>
      <w:tr w:rsidR="46FF22EC" w14:paraId="137ED9E2" w14:textId="77777777" w:rsidTr="3F41F1C5">
        <w:trPr>
          <w:gridAfter w:val="1"/>
          <w:wAfter w:w="11" w:type="dxa"/>
          <w:trHeight w:val="300"/>
          <w:tblHeader/>
        </w:trPr>
        <w:tc>
          <w:tcPr>
            <w:tcW w:w="631" w:type="dxa"/>
          </w:tcPr>
          <w:p w14:paraId="3AFF8E17" w14:textId="5B523F4F"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lastRenderedPageBreak/>
              <w:t xml:space="preserve">Nataliia </w:t>
            </w:r>
            <w:proofErr w:type="spellStart"/>
            <w:r w:rsidRPr="009D73E1">
              <w:rPr>
                <w:rFonts w:eastAsiaTheme="minorEastAsia" w:cstheme="minorHAnsi"/>
                <w:color w:val="000000" w:themeColor="text1"/>
                <w:sz w:val="16"/>
                <w:szCs w:val="16"/>
              </w:rPr>
              <w:t>Ostrohliad</w:t>
            </w:r>
            <w:proofErr w:type="spellEnd"/>
          </w:p>
        </w:tc>
        <w:tc>
          <w:tcPr>
            <w:tcW w:w="505" w:type="dxa"/>
          </w:tcPr>
          <w:p w14:paraId="34E06909" w14:textId="4931FEE3"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F</w:t>
            </w:r>
          </w:p>
        </w:tc>
        <w:tc>
          <w:tcPr>
            <w:tcW w:w="1901" w:type="dxa"/>
          </w:tcPr>
          <w:p w14:paraId="43FDECDF" w14:textId="44A2140A"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NGO "Autism. Conscious parenting"</w:t>
            </w:r>
          </w:p>
          <w:p w14:paraId="3C22D3FC" w14:textId="0D855173" w:rsidR="46FF22EC" w:rsidRPr="009D73E1" w:rsidRDefault="46FF22EC" w:rsidP="009D73E1">
            <w:pPr>
              <w:spacing w:after="0" w:line="240" w:lineRule="auto"/>
              <w:jc w:val="both"/>
              <w:rPr>
                <w:rFonts w:eastAsiaTheme="minorEastAsia" w:cstheme="minorHAnsi"/>
                <w:color w:val="000000" w:themeColor="text1"/>
                <w:sz w:val="16"/>
                <w:szCs w:val="16"/>
              </w:rPr>
            </w:pPr>
            <w:hyperlink r:id="rId165">
              <w:r w:rsidRPr="009D73E1">
                <w:rPr>
                  <w:rStyle w:val="Hyperlink"/>
                  <w:rFonts w:eastAsiaTheme="minorEastAsia" w:cstheme="minorHAnsi"/>
                  <w:sz w:val="16"/>
                  <w:szCs w:val="16"/>
                </w:rPr>
                <w:t>ontnt8@i.ua</w:t>
              </w:r>
            </w:hyperlink>
          </w:p>
          <w:p w14:paraId="26465747" w14:textId="7FE3A0A2"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2218" w:type="dxa"/>
          </w:tcPr>
          <w:p w14:paraId="3DABE427" w14:textId="362AF2E3"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Parent of a child with autism</w:t>
            </w:r>
          </w:p>
        </w:tc>
        <w:tc>
          <w:tcPr>
            <w:tcW w:w="2551" w:type="dxa"/>
          </w:tcPr>
          <w:p w14:paraId="4A7536A1" w14:textId="11F2654F"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As a mother and public leader remains in Zaporizhzhia despite shelling and threats, the activities of the NGO have </w:t>
            </w:r>
            <w:proofErr w:type="gramStart"/>
            <w:r w:rsidRPr="009D73E1">
              <w:rPr>
                <w:rFonts w:eastAsiaTheme="minorEastAsia" w:cstheme="minorHAnsi"/>
                <w:color w:val="000000" w:themeColor="text1"/>
                <w:sz w:val="16"/>
                <w:szCs w:val="16"/>
              </w:rPr>
              <w:t>been  changed</w:t>
            </w:r>
            <w:proofErr w:type="gramEnd"/>
            <w:r w:rsidRPr="009D73E1">
              <w:rPr>
                <w:rFonts w:eastAsiaTheme="minorEastAsia" w:cstheme="minorHAnsi"/>
                <w:color w:val="000000" w:themeColor="text1"/>
                <w:sz w:val="16"/>
                <w:szCs w:val="16"/>
              </w:rPr>
              <w:t xml:space="preserve"> and expanded to help families </w:t>
            </w:r>
            <w:proofErr w:type="gramStart"/>
            <w:r w:rsidRPr="009D73E1">
              <w:rPr>
                <w:rFonts w:eastAsiaTheme="minorEastAsia" w:cstheme="minorHAnsi"/>
                <w:color w:val="000000" w:themeColor="text1"/>
                <w:sz w:val="16"/>
                <w:szCs w:val="16"/>
              </w:rPr>
              <w:t>raising</w:t>
            </w:r>
            <w:proofErr w:type="gramEnd"/>
            <w:r w:rsidRPr="009D73E1">
              <w:rPr>
                <w:rFonts w:eastAsiaTheme="minorEastAsia" w:cstheme="minorHAnsi"/>
                <w:color w:val="000000" w:themeColor="text1"/>
                <w:sz w:val="16"/>
                <w:szCs w:val="16"/>
              </w:rPr>
              <w:t xml:space="preserve"> children with disabilities.</w:t>
            </w:r>
          </w:p>
        </w:tc>
        <w:tc>
          <w:tcPr>
            <w:tcW w:w="611" w:type="dxa"/>
          </w:tcPr>
          <w:p w14:paraId="056A13B7" w14:textId="4AF0456F"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581" w:type="dxa"/>
          </w:tcPr>
          <w:p w14:paraId="5E9144F1" w14:textId="1141216B"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1184" w:type="dxa"/>
          </w:tcPr>
          <w:p w14:paraId="0EB053B8" w14:textId="6972BB87"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672" w:type="dxa"/>
          </w:tcPr>
          <w:p w14:paraId="1837DCCB" w14:textId="388E654B" w:rsidR="46FF22EC" w:rsidRPr="009D73E1" w:rsidRDefault="46FF22EC" w:rsidP="009D73E1">
            <w:pPr>
              <w:spacing w:after="0" w:line="240" w:lineRule="auto"/>
              <w:jc w:val="both"/>
              <w:rPr>
                <w:rFonts w:eastAsia="Arial" w:cstheme="minorHAnsi"/>
                <w:color w:val="000000" w:themeColor="text1"/>
                <w:sz w:val="16"/>
                <w:szCs w:val="16"/>
              </w:rPr>
            </w:pPr>
            <w:r w:rsidRPr="009D73E1">
              <w:rPr>
                <w:rFonts w:eastAsia="Arial" w:cstheme="minorHAnsi"/>
                <w:color w:val="000000" w:themeColor="text1"/>
                <w:sz w:val="16"/>
                <w:szCs w:val="16"/>
              </w:rPr>
              <w:t xml:space="preserve">Nataliia </w:t>
            </w:r>
            <w:proofErr w:type="spellStart"/>
            <w:r w:rsidRPr="009D73E1">
              <w:rPr>
                <w:rFonts w:eastAsia="Arial" w:cstheme="minorHAnsi"/>
                <w:color w:val="000000" w:themeColor="text1"/>
                <w:sz w:val="16"/>
                <w:szCs w:val="16"/>
              </w:rPr>
              <w:t>Ostrohliad</w:t>
            </w:r>
            <w:proofErr w:type="spellEnd"/>
          </w:p>
        </w:tc>
      </w:tr>
      <w:tr w:rsidR="46FF22EC" w14:paraId="108DFBF5" w14:textId="77777777" w:rsidTr="3F41F1C5">
        <w:trPr>
          <w:gridAfter w:val="1"/>
          <w:wAfter w:w="11" w:type="dxa"/>
          <w:trHeight w:val="300"/>
          <w:tblHeader/>
        </w:trPr>
        <w:tc>
          <w:tcPr>
            <w:tcW w:w="631" w:type="dxa"/>
          </w:tcPr>
          <w:p w14:paraId="6E63B1F8" w14:textId="34563954"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Iryna Shulha</w:t>
            </w:r>
          </w:p>
        </w:tc>
        <w:tc>
          <w:tcPr>
            <w:tcW w:w="505" w:type="dxa"/>
          </w:tcPr>
          <w:p w14:paraId="25548367" w14:textId="453FD900"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F</w:t>
            </w:r>
          </w:p>
        </w:tc>
        <w:tc>
          <w:tcPr>
            <w:tcW w:w="1901" w:type="dxa"/>
          </w:tcPr>
          <w:p w14:paraId="1109D065" w14:textId="2AC5B506"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NGO “Special Children”</w:t>
            </w:r>
          </w:p>
        </w:tc>
        <w:tc>
          <w:tcPr>
            <w:tcW w:w="2218" w:type="dxa"/>
          </w:tcPr>
          <w:p w14:paraId="65DC960B" w14:textId="72EFCE8D"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Parent of a child with disorders of the musculoskeletal system</w:t>
            </w:r>
          </w:p>
        </w:tc>
        <w:tc>
          <w:tcPr>
            <w:tcW w:w="2551" w:type="dxa"/>
          </w:tcPr>
          <w:p w14:paraId="32BA2B10" w14:textId="6106C3F7"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Despite leaving Odesa, the leader continued to help families, and when she returned, she organized peer-to-peer support meetings with other mothers, as well as aid to the front.</w:t>
            </w:r>
          </w:p>
        </w:tc>
        <w:tc>
          <w:tcPr>
            <w:tcW w:w="611" w:type="dxa"/>
          </w:tcPr>
          <w:p w14:paraId="37A939A8" w14:textId="2AE51D22"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581" w:type="dxa"/>
          </w:tcPr>
          <w:p w14:paraId="4AC70B4D" w14:textId="6E2251E1"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1184" w:type="dxa"/>
          </w:tcPr>
          <w:p w14:paraId="5A2E0176" w14:textId="2B75B4B0"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672" w:type="dxa"/>
          </w:tcPr>
          <w:p w14:paraId="0FE36ECB" w14:textId="736D8552" w:rsidR="46FF22EC" w:rsidRPr="009D73E1" w:rsidRDefault="46FF22EC" w:rsidP="009D73E1">
            <w:pPr>
              <w:spacing w:after="0" w:line="240" w:lineRule="auto"/>
              <w:jc w:val="both"/>
              <w:rPr>
                <w:rFonts w:eastAsia="Arial" w:cstheme="minorHAnsi"/>
                <w:color w:val="000000" w:themeColor="text1"/>
                <w:sz w:val="16"/>
                <w:szCs w:val="16"/>
              </w:rPr>
            </w:pPr>
            <w:r w:rsidRPr="009D73E1">
              <w:rPr>
                <w:rFonts w:eastAsia="Arial" w:cstheme="minorHAnsi"/>
                <w:color w:val="000000" w:themeColor="text1"/>
                <w:sz w:val="16"/>
                <w:szCs w:val="16"/>
              </w:rPr>
              <w:t>Iryna Shulha</w:t>
            </w:r>
          </w:p>
        </w:tc>
      </w:tr>
    </w:tbl>
    <w:p w14:paraId="0CAD04DE" w14:textId="77777777" w:rsidR="00377743" w:rsidRPr="00D76914" w:rsidRDefault="00377743" w:rsidP="00377743">
      <w:pPr>
        <w:spacing w:after="120" w:line="240" w:lineRule="auto"/>
        <w:jc w:val="both"/>
        <w:rPr>
          <w:rFonts w:ascii="Arial" w:hAnsi="Arial" w:cs="Arial"/>
          <w:b/>
          <w:sz w:val="20"/>
        </w:rPr>
      </w:pPr>
    </w:p>
    <w:p w14:paraId="64A07BEF" w14:textId="77777777" w:rsidR="00377743" w:rsidRPr="00D76914" w:rsidRDefault="00377743" w:rsidP="00377743">
      <w:pPr>
        <w:spacing w:after="120" w:line="240" w:lineRule="auto"/>
        <w:jc w:val="both"/>
        <w:rPr>
          <w:rFonts w:ascii="Arial" w:hAnsi="Arial" w:cs="Arial"/>
          <w:b/>
          <w:sz w:val="20"/>
        </w:rPr>
      </w:pPr>
    </w:p>
    <w:p w14:paraId="7BBF5E01" w14:textId="77777777" w:rsidR="00377743" w:rsidRPr="00D76914" w:rsidRDefault="00377743" w:rsidP="00377743">
      <w:pPr>
        <w:rPr>
          <w:rFonts w:ascii="Arial" w:hAnsi="Arial" w:cs="Arial"/>
          <w:b/>
          <w:sz w:val="20"/>
        </w:rPr>
      </w:pPr>
      <w:r w:rsidRPr="00D76914">
        <w:rPr>
          <w:rFonts w:ascii="Arial" w:hAnsi="Arial" w:cs="Arial"/>
          <w:b/>
          <w:sz w:val="20"/>
        </w:rPr>
        <w:br w:type="page"/>
      </w:r>
    </w:p>
    <w:p w14:paraId="778658ED" w14:textId="1066A4A2" w:rsidR="00377743" w:rsidRPr="002857DD" w:rsidRDefault="00377743" w:rsidP="00AB4868">
      <w:pPr>
        <w:pStyle w:val="Heading1"/>
        <w:numPr>
          <w:ilvl w:val="0"/>
          <w:numId w:val="18"/>
        </w:numPr>
      </w:pPr>
      <w:r w:rsidRPr="16B99B24">
        <w:rPr>
          <w:sz w:val="24"/>
          <w:szCs w:val="24"/>
        </w:rPr>
        <w:lastRenderedPageBreak/>
        <w:t>Photos depicting Pro</w:t>
      </w:r>
      <w:r w:rsidR="00831397" w:rsidRPr="16B99B24">
        <w:rPr>
          <w:sz w:val="24"/>
          <w:szCs w:val="24"/>
          <w:lang w:val="en-GB"/>
        </w:rPr>
        <w:t xml:space="preserve">gramme </w:t>
      </w:r>
      <w:r w:rsidRPr="16B99B24">
        <w:rPr>
          <w:sz w:val="24"/>
          <w:szCs w:val="24"/>
        </w:rPr>
        <w:t>related outcomes</w:t>
      </w:r>
    </w:p>
    <w:p w14:paraId="780E7301" w14:textId="77777777" w:rsidR="00377743" w:rsidRPr="00D76914" w:rsidRDefault="00377743" w:rsidP="00377743">
      <w:pPr>
        <w:spacing w:after="120" w:line="240" w:lineRule="auto"/>
        <w:jc w:val="both"/>
        <w:rPr>
          <w:rFonts w:ascii="Arial" w:hAnsi="Arial" w:cs="Arial"/>
          <w:b/>
          <w:sz w:val="20"/>
        </w:rPr>
      </w:pPr>
    </w:p>
    <w:p w14:paraId="47B57249" w14:textId="36FF088F" w:rsidR="00A42F26" w:rsidRPr="00282318" w:rsidRDefault="00377743" w:rsidP="4658F793">
      <w:pPr>
        <w:spacing w:after="120"/>
        <w:ind w:left="360"/>
        <w:jc w:val="both"/>
        <w:rPr>
          <w:rFonts w:ascii="Arial" w:hAnsi="Arial" w:cs="Arial"/>
          <w:i/>
          <w:iCs/>
          <w:sz w:val="20"/>
          <w:szCs w:val="20"/>
          <w:highlight w:val="yellow"/>
        </w:rPr>
      </w:pPr>
      <w:r w:rsidRPr="4658F793">
        <w:rPr>
          <w:rFonts w:ascii="Arial" w:hAnsi="Arial" w:cs="Arial"/>
          <w:i/>
          <w:iCs/>
          <w:sz w:val="20"/>
          <w:szCs w:val="20"/>
        </w:rPr>
        <w:t xml:space="preserve">Please share photos depicting </w:t>
      </w:r>
      <w:proofErr w:type="spellStart"/>
      <w:r w:rsidRPr="4658F793">
        <w:rPr>
          <w:rFonts w:ascii="Arial" w:hAnsi="Arial" w:cs="Arial"/>
          <w:i/>
          <w:iCs/>
          <w:sz w:val="20"/>
          <w:szCs w:val="20"/>
        </w:rPr>
        <w:t>pro</w:t>
      </w:r>
      <w:r w:rsidR="00DB29C4" w:rsidRPr="4658F793">
        <w:rPr>
          <w:rFonts w:ascii="Arial" w:hAnsi="Arial" w:cs="Arial"/>
          <w:i/>
          <w:iCs/>
          <w:sz w:val="20"/>
          <w:szCs w:val="20"/>
        </w:rPr>
        <w:t>gramme</w:t>
      </w:r>
      <w:proofErr w:type="spellEnd"/>
      <w:r w:rsidR="00DB29C4" w:rsidRPr="4658F793">
        <w:rPr>
          <w:rFonts w:ascii="Arial" w:hAnsi="Arial" w:cs="Arial"/>
          <w:i/>
          <w:iCs/>
          <w:sz w:val="20"/>
          <w:szCs w:val="20"/>
        </w:rPr>
        <w:t xml:space="preserve"> </w:t>
      </w:r>
      <w:r w:rsidRPr="4658F793">
        <w:rPr>
          <w:rFonts w:ascii="Arial" w:hAnsi="Arial" w:cs="Arial"/>
          <w:i/>
          <w:iCs/>
          <w:sz w:val="20"/>
          <w:szCs w:val="20"/>
        </w:rPr>
        <w:t xml:space="preserve">in high resolution image files with appropriate </w:t>
      </w:r>
      <w:proofErr w:type="gramStart"/>
      <w:r w:rsidRPr="4658F793">
        <w:rPr>
          <w:rFonts w:ascii="Arial" w:hAnsi="Arial" w:cs="Arial"/>
          <w:i/>
          <w:iCs/>
          <w:sz w:val="20"/>
          <w:szCs w:val="20"/>
        </w:rPr>
        <w:t>consents</w:t>
      </w:r>
      <w:proofErr w:type="gramEnd"/>
      <w:r w:rsidRPr="4658F793">
        <w:rPr>
          <w:rFonts w:ascii="Arial" w:hAnsi="Arial" w:cs="Arial"/>
          <w:i/>
          <w:iCs/>
          <w:sz w:val="20"/>
          <w:szCs w:val="20"/>
        </w:rPr>
        <w:t xml:space="preserve"> of subjects having been taken as well as with the associated credits and along with permission for use in UNPRPD publications and communications materials including website.</w:t>
      </w:r>
      <w:r w:rsidR="00EC45F3" w:rsidRPr="4658F793">
        <w:rPr>
          <w:rFonts w:ascii="Arial" w:hAnsi="Arial" w:cs="Arial"/>
          <w:i/>
          <w:iCs/>
          <w:sz w:val="20"/>
          <w:szCs w:val="20"/>
        </w:rPr>
        <w:t xml:space="preserve"> </w:t>
      </w:r>
      <w:bookmarkStart w:id="5" w:name="_Int_zUYbcD5C"/>
      <w:r w:rsidR="00EC45F3" w:rsidRPr="4658F793">
        <w:rPr>
          <w:rFonts w:ascii="Arial" w:hAnsi="Arial" w:cs="Arial"/>
          <w:i/>
          <w:iCs/>
          <w:sz w:val="20"/>
          <w:szCs w:val="20"/>
        </w:rPr>
        <w:t>Please refer to the UNPRPD photography guidelines which have been shared with the country teams</w:t>
      </w:r>
      <w:r w:rsidR="000D7FB9" w:rsidRPr="4658F793">
        <w:rPr>
          <w:rFonts w:ascii="Arial" w:hAnsi="Arial" w:cs="Arial"/>
          <w:i/>
          <w:iCs/>
          <w:sz w:val="20"/>
          <w:szCs w:val="20"/>
        </w:rPr>
        <w:t xml:space="preserve"> already</w:t>
      </w:r>
      <w:r w:rsidR="00EC45F3" w:rsidRPr="4658F793">
        <w:rPr>
          <w:rFonts w:ascii="Arial" w:hAnsi="Arial" w:cs="Arial"/>
          <w:i/>
          <w:iCs/>
          <w:sz w:val="20"/>
          <w:szCs w:val="20"/>
        </w:rPr>
        <w:t>.</w:t>
      </w:r>
      <w:bookmarkEnd w:id="5"/>
      <w:r w:rsidR="00EC45F3" w:rsidRPr="4658F793">
        <w:rPr>
          <w:rFonts w:ascii="Arial" w:hAnsi="Arial" w:cs="Arial"/>
          <w:i/>
          <w:iCs/>
          <w:sz w:val="20"/>
          <w:szCs w:val="20"/>
        </w:rPr>
        <w:t xml:space="preserve"> </w:t>
      </w:r>
    </w:p>
    <w:tbl>
      <w:tblPr>
        <w:tblStyle w:val="TableGrid1"/>
        <w:tblW w:w="10160" w:type="dxa"/>
        <w:tblLook w:val="04A0" w:firstRow="1" w:lastRow="0" w:firstColumn="1" w:lastColumn="0" w:noHBand="0" w:noVBand="1"/>
        <w:tblCaption w:val="Photos"/>
      </w:tblPr>
      <w:tblGrid>
        <w:gridCol w:w="1075"/>
        <w:gridCol w:w="3038"/>
        <w:gridCol w:w="1983"/>
        <w:gridCol w:w="1252"/>
        <w:gridCol w:w="2812"/>
      </w:tblGrid>
      <w:tr w:rsidR="00377743" w:rsidRPr="00D76914" w14:paraId="2AF20700" w14:textId="77777777" w:rsidTr="727E8379">
        <w:trPr>
          <w:tblHeader/>
        </w:trPr>
        <w:tc>
          <w:tcPr>
            <w:tcW w:w="1075" w:type="dxa"/>
          </w:tcPr>
          <w:p w14:paraId="645B41B8" w14:textId="77777777" w:rsidR="00377743" w:rsidRPr="009D73E1" w:rsidRDefault="00377743" w:rsidP="009D73E1">
            <w:pPr>
              <w:spacing w:after="0" w:line="240" w:lineRule="auto"/>
              <w:ind w:left="360"/>
              <w:jc w:val="both"/>
              <w:rPr>
                <w:rFonts w:cstheme="minorHAnsi"/>
                <w:b/>
                <w:sz w:val="16"/>
                <w:szCs w:val="16"/>
              </w:rPr>
            </w:pPr>
            <w:r w:rsidRPr="009D73E1">
              <w:rPr>
                <w:rFonts w:cstheme="minorHAnsi"/>
                <w:b/>
                <w:sz w:val="16"/>
                <w:szCs w:val="16"/>
              </w:rPr>
              <w:t>Photo No.</w:t>
            </w:r>
          </w:p>
        </w:tc>
        <w:tc>
          <w:tcPr>
            <w:tcW w:w="3038" w:type="dxa"/>
          </w:tcPr>
          <w:p w14:paraId="1BF52CE7" w14:textId="120C9939" w:rsidR="00377743" w:rsidRPr="009D73E1" w:rsidRDefault="00377743" w:rsidP="009D73E1">
            <w:pPr>
              <w:spacing w:after="0" w:line="240" w:lineRule="auto"/>
              <w:ind w:left="360"/>
              <w:jc w:val="both"/>
              <w:rPr>
                <w:rFonts w:cstheme="minorHAnsi"/>
                <w:b/>
                <w:bCs/>
                <w:sz w:val="16"/>
                <w:szCs w:val="16"/>
              </w:rPr>
            </w:pPr>
            <w:r w:rsidRPr="009D73E1">
              <w:rPr>
                <w:rFonts w:cstheme="minorHAnsi"/>
                <w:b/>
                <w:bCs/>
                <w:sz w:val="16"/>
                <w:szCs w:val="16"/>
              </w:rPr>
              <w:t xml:space="preserve">Photo description for use in alternative text for images to enable </w:t>
            </w:r>
            <w:proofErr w:type="gramStart"/>
            <w:r w:rsidRPr="009D73E1">
              <w:rPr>
                <w:rFonts w:cstheme="minorHAnsi"/>
                <w:b/>
                <w:bCs/>
                <w:sz w:val="16"/>
                <w:szCs w:val="16"/>
              </w:rPr>
              <w:t>persons</w:t>
            </w:r>
            <w:proofErr w:type="gramEnd"/>
            <w:r w:rsidRPr="009D73E1">
              <w:rPr>
                <w:rFonts w:cstheme="minorHAnsi"/>
                <w:b/>
                <w:bCs/>
                <w:sz w:val="16"/>
                <w:szCs w:val="16"/>
              </w:rPr>
              <w:t xml:space="preserve"> with visual impairments using screen readers to understand and perceive the image.</w:t>
            </w:r>
            <w:r w:rsidR="23DEA2C6" w:rsidRPr="009D73E1">
              <w:rPr>
                <w:rFonts w:cstheme="minorHAnsi"/>
                <w:b/>
                <w:bCs/>
                <w:sz w:val="16"/>
                <w:szCs w:val="16"/>
              </w:rPr>
              <w:t xml:space="preserve"> (Date and place of when the photo was taken)</w:t>
            </w:r>
          </w:p>
        </w:tc>
        <w:tc>
          <w:tcPr>
            <w:tcW w:w="1983" w:type="dxa"/>
          </w:tcPr>
          <w:p w14:paraId="27C85377" w14:textId="77777777" w:rsidR="00377743" w:rsidRPr="009D73E1" w:rsidRDefault="00377743" w:rsidP="009D73E1">
            <w:pPr>
              <w:spacing w:after="0" w:line="240" w:lineRule="auto"/>
              <w:ind w:left="360"/>
              <w:jc w:val="both"/>
              <w:rPr>
                <w:rFonts w:cstheme="minorHAnsi"/>
                <w:b/>
                <w:sz w:val="16"/>
                <w:szCs w:val="16"/>
              </w:rPr>
            </w:pPr>
            <w:r w:rsidRPr="009D73E1">
              <w:rPr>
                <w:rFonts w:cstheme="minorHAnsi"/>
                <w:b/>
                <w:sz w:val="16"/>
                <w:szCs w:val="16"/>
              </w:rPr>
              <w:t>Consent for Use of Photo obtained (Y/N)</w:t>
            </w:r>
          </w:p>
        </w:tc>
        <w:tc>
          <w:tcPr>
            <w:tcW w:w="1252" w:type="dxa"/>
          </w:tcPr>
          <w:p w14:paraId="4B36C2E3" w14:textId="77777777" w:rsidR="00377743" w:rsidRPr="009D73E1" w:rsidRDefault="00377743" w:rsidP="009D73E1">
            <w:pPr>
              <w:spacing w:after="0" w:line="240" w:lineRule="auto"/>
              <w:ind w:left="360"/>
              <w:jc w:val="both"/>
              <w:rPr>
                <w:rFonts w:cstheme="minorHAnsi"/>
                <w:b/>
                <w:sz w:val="16"/>
                <w:szCs w:val="16"/>
              </w:rPr>
            </w:pPr>
            <w:r w:rsidRPr="009D73E1">
              <w:rPr>
                <w:rFonts w:cstheme="minorHAnsi"/>
                <w:b/>
                <w:sz w:val="16"/>
                <w:szCs w:val="16"/>
              </w:rPr>
              <w:t>Photo Caption</w:t>
            </w:r>
          </w:p>
        </w:tc>
        <w:tc>
          <w:tcPr>
            <w:tcW w:w="2812" w:type="dxa"/>
          </w:tcPr>
          <w:p w14:paraId="0EDF6352" w14:textId="77777777" w:rsidR="00377743" w:rsidRPr="009D73E1" w:rsidRDefault="00377743" w:rsidP="009D73E1">
            <w:pPr>
              <w:spacing w:after="0" w:line="240" w:lineRule="auto"/>
              <w:ind w:left="360"/>
              <w:jc w:val="both"/>
              <w:rPr>
                <w:rFonts w:cstheme="minorHAnsi"/>
                <w:b/>
                <w:sz w:val="16"/>
                <w:szCs w:val="16"/>
              </w:rPr>
            </w:pPr>
            <w:r w:rsidRPr="009D73E1">
              <w:rPr>
                <w:rFonts w:cstheme="minorHAnsi"/>
                <w:b/>
                <w:sz w:val="16"/>
                <w:szCs w:val="16"/>
              </w:rPr>
              <w:t>Photo Credit</w:t>
            </w:r>
          </w:p>
        </w:tc>
      </w:tr>
      <w:tr w:rsidR="727E8379" w14:paraId="178AD76E" w14:textId="77777777" w:rsidTr="727E8379">
        <w:trPr>
          <w:trHeight w:val="300"/>
        </w:trPr>
        <w:tc>
          <w:tcPr>
            <w:tcW w:w="10160" w:type="dxa"/>
            <w:gridSpan w:val="5"/>
          </w:tcPr>
          <w:p w14:paraId="5812D399" w14:textId="2A34CEAC" w:rsidR="1EA9258C" w:rsidRDefault="1EA9258C" w:rsidP="727E8379">
            <w:pPr>
              <w:spacing w:after="0" w:line="240" w:lineRule="auto"/>
              <w:jc w:val="center"/>
              <w:rPr>
                <w:rFonts w:eastAsiaTheme="minorEastAsia"/>
                <w:b/>
                <w:bCs/>
                <w:color w:val="000000" w:themeColor="text1"/>
                <w:sz w:val="16"/>
                <w:szCs w:val="16"/>
              </w:rPr>
            </w:pPr>
            <w:r w:rsidRPr="727E8379">
              <w:rPr>
                <w:rFonts w:eastAsiaTheme="minorEastAsia"/>
                <w:b/>
                <w:bCs/>
                <w:color w:val="000000" w:themeColor="text1"/>
                <w:sz w:val="16"/>
                <w:szCs w:val="16"/>
              </w:rPr>
              <w:t>UNDP:</w:t>
            </w:r>
          </w:p>
        </w:tc>
      </w:tr>
      <w:tr w:rsidR="00377743" w:rsidRPr="00D76914" w14:paraId="1A127D28" w14:textId="77777777" w:rsidTr="727E8379">
        <w:tc>
          <w:tcPr>
            <w:tcW w:w="1075" w:type="dxa"/>
          </w:tcPr>
          <w:p w14:paraId="6DF1CB27" w14:textId="40081835"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RPP 1</w:t>
            </w:r>
          </w:p>
        </w:tc>
        <w:tc>
          <w:tcPr>
            <w:tcW w:w="3038" w:type="dxa"/>
          </w:tcPr>
          <w:p w14:paraId="64333525" w14:textId="3CEDDADA"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 xml:space="preserve">Seven people (including one person with disability on a wheelchair) </w:t>
            </w:r>
            <w:proofErr w:type="gramStart"/>
            <w:r w:rsidRPr="009D73E1">
              <w:rPr>
                <w:rFonts w:eastAsia="Calibri" w:cstheme="minorHAnsi"/>
                <w:color w:val="000000" w:themeColor="text1"/>
                <w:sz w:val="16"/>
                <w:szCs w:val="16"/>
              </w:rPr>
              <w:t>are located in</w:t>
            </w:r>
            <w:proofErr w:type="gramEnd"/>
            <w:r w:rsidRPr="009D73E1">
              <w:rPr>
                <w:rFonts w:eastAsia="Calibri" w:cstheme="minorHAnsi"/>
                <w:color w:val="000000" w:themeColor="text1"/>
                <w:sz w:val="16"/>
                <w:szCs w:val="16"/>
              </w:rPr>
              <w:t xml:space="preserve"> front of a minivan with carton boxes with boilers, representing UNDP and Organization of persons with disabilities receives boilers that will be delivered to facilities for elderly and people with disabilities, Dnipro, Ukraine, 23.06.2022.</w:t>
            </w:r>
          </w:p>
        </w:tc>
        <w:tc>
          <w:tcPr>
            <w:tcW w:w="1983" w:type="dxa"/>
          </w:tcPr>
          <w:p w14:paraId="31D42F8D" w14:textId="4D3D20EC"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Y</w:t>
            </w:r>
          </w:p>
        </w:tc>
        <w:tc>
          <w:tcPr>
            <w:tcW w:w="1252" w:type="dxa"/>
          </w:tcPr>
          <w:p w14:paraId="46441804" w14:textId="14A98E3A"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Dnipro, 23.06.2022, delivery of boilers for facilities for elderly and people with disabilities</w:t>
            </w:r>
          </w:p>
        </w:tc>
        <w:tc>
          <w:tcPr>
            <w:tcW w:w="2812" w:type="dxa"/>
          </w:tcPr>
          <w:p w14:paraId="1CCF9A8E" w14:textId="2903425E" w:rsidR="1F62241E" w:rsidRPr="009D73E1" w:rsidRDefault="4BD93107" w:rsidP="727E8379">
            <w:pPr>
              <w:spacing w:after="0" w:line="240" w:lineRule="auto"/>
              <w:jc w:val="both"/>
              <w:rPr>
                <w:rFonts w:eastAsia="Segoe UI Historic"/>
                <w:color w:val="050505"/>
                <w:sz w:val="16"/>
                <w:szCs w:val="16"/>
              </w:rPr>
            </w:pPr>
            <w:r w:rsidRPr="727E8379">
              <w:rPr>
                <w:rFonts w:eastAsia="Segoe UI Historic"/>
                <w:color w:val="050505"/>
                <w:sz w:val="16"/>
                <w:szCs w:val="16"/>
              </w:rPr>
              <w:t>Oleksii Kovalov / UNDP in Ukraine</w:t>
            </w:r>
          </w:p>
        </w:tc>
      </w:tr>
      <w:tr w:rsidR="00377743" w:rsidRPr="00D76914" w14:paraId="1FB6168C" w14:textId="77777777" w:rsidTr="727E8379">
        <w:tc>
          <w:tcPr>
            <w:tcW w:w="1075" w:type="dxa"/>
          </w:tcPr>
          <w:p w14:paraId="21EA74BE" w14:textId="22061843"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RPWD 1</w:t>
            </w:r>
          </w:p>
        </w:tc>
        <w:tc>
          <w:tcPr>
            <w:tcW w:w="3038" w:type="dxa"/>
          </w:tcPr>
          <w:p w14:paraId="1C4CCFDD" w14:textId="53A985F6"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 xml:space="preserve">A young woman is delivering a presentation to the mixed audience of people, with woman located to the left, presentation screen at the </w:t>
            </w:r>
            <w:proofErr w:type="spellStart"/>
            <w:r w:rsidRPr="009D73E1">
              <w:rPr>
                <w:rFonts w:eastAsia="Calibri" w:cstheme="minorHAnsi"/>
                <w:color w:val="000000" w:themeColor="text1"/>
                <w:sz w:val="16"/>
                <w:szCs w:val="16"/>
              </w:rPr>
              <w:t>centre</w:t>
            </w:r>
            <w:proofErr w:type="spellEnd"/>
            <w:r w:rsidRPr="009D73E1">
              <w:rPr>
                <w:rFonts w:eastAsia="Calibri" w:cstheme="minorHAnsi"/>
                <w:color w:val="000000" w:themeColor="text1"/>
                <w:sz w:val="16"/>
                <w:szCs w:val="16"/>
              </w:rPr>
              <w:t>, the flipchart with written rules of the event located to the right and the audience sitting at the big oval table and separate chairs further to the right.</w:t>
            </w:r>
          </w:p>
        </w:tc>
        <w:tc>
          <w:tcPr>
            <w:tcW w:w="1983" w:type="dxa"/>
          </w:tcPr>
          <w:p w14:paraId="0D2CA40A" w14:textId="06F73AC4"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N</w:t>
            </w:r>
          </w:p>
        </w:tc>
        <w:tc>
          <w:tcPr>
            <w:tcW w:w="1252" w:type="dxa"/>
          </w:tcPr>
          <w:p w14:paraId="5FBA80F3" w14:textId="12AF50F4"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Cherkasy, 24.11.2022, training for the regional ombudsperson network</w:t>
            </w:r>
          </w:p>
        </w:tc>
        <w:tc>
          <w:tcPr>
            <w:tcW w:w="2812" w:type="dxa"/>
          </w:tcPr>
          <w:p w14:paraId="47271A56" w14:textId="2D1D8EDF" w:rsidR="1F62241E" w:rsidRPr="009D73E1" w:rsidRDefault="1F62241E" w:rsidP="009D73E1">
            <w:pPr>
              <w:spacing w:after="0" w:line="240" w:lineRule="auto"/>
              <w:jc w:val="both"/>
              <w:rPr>
                <w:rFonts w:eastAsia="Calibri" w:cstheme="minorHAnsi"/>
                <w:color w:val="000000" w:themeColor="text1"/>
                <w:sz w:val="16"/>
                <w:szCs w:val="16"/>
              </w:rPr>
            </w:pPr>
            <w:r w:rsidRPr="009D73E1">
              <w:rPr>
                <w:rFonts w:eastAsia="Calibri" w:cstheme="minorHAnsi"/>
                <w:color w:val="000000" w:themeColor="text1"/>
                <w:sz w:val="16"/>
                <w:szCs w:val="16"/>
              </w:rPr>
              <w:t>ARENA CS / Event Management Team Ukraine</w:t>
            </w:r>
          </w:p>
        </w:tc>
      </w:tr>
      <w:tr w:rsidR="00377743" w:rsidRPr="00D76914" w14:paraId="1609B316" w14:textId="77777777" w:rsidTr="727E8379">
        <w:tc>
          <w:tcPr>
            <w:tcW w:w="1075" w:type="dxa"/>
          </w:tcPr>
          <w:p w14:paraId="278BCD9B" w14:textId="3D5FFD3B" w:rsidR="00377743" w:rsidRPr="009D73E1" w:rsidRDefault="5CCF945B" w:rsidP="009D73E1">
            <w:pPr>
              <w:spacing w:after="0" w:line="240" w:lineRule="auto"/>
              <w:jc w:val="both"/>
              <w:rPr>
                <w:rFonts w:cstheme="minorHAnsi"/>
                <w:sz w:val="16"/>
                <w:szCs w:val="16"/>
              </w:rPr>
            </w:pPr>
            <w:r w:rsidRPr="009D73E1">
              <w:rPr>
                <w:rFonts w:cstheme="minorHAnsi"/>
                <w:sz w:val="16"/>
                <w:szCs w:val="16"/>
              </w:rPr>
              <w:t>RPP 2</w:t>
            </w:r>
          </w:p>
        </w:tc>
        <w:tc>
          <w:tcPr>
            <w:tcW w:w="3038" w:type="dxa"/>
          </w:tcPr>
          <w:p w14:paraId="395B777E" w14:textId="645135A6" w:rsidR="00377743" w:rsidRPr="009D73E1" w:rsidRDefault="637CF8A9" w:rsidP="009D73E1">
            <w:pPr>
              <w:spacing w:after="0" w:line="240" w:lineRule="auto"/>
              <w:jc w:val="both"/>
              <w:rPr>
                <w:rFonts w:cstheme="minorHAnsi"/>
                <w:sz w:val="16"/>
                <w:szCs w:val="16"/>
              </w:rPr>
            </w:pPr>
            <w:r w:rsidRPr="009D73E1">
              <w:rPr>
                <w:rFonts w:cstheme="minorHAnsi"/>
                <w:sz w:val="16"/>
                <w:szCs w:val="16"/>
              </w:rPr>
              <w:t xml:space="preserve">A worker of the Geriatric Care Home cleans the bath with handles for </w:t>
            </w:r>
            <w:proofErr w:type="gramStart"/>
            <w:r w:rsidRPr="009D73E1">
              <w:rPr>
                <w:rFonts w:cstheme="minorHAnsi"/>
                <w:sz w:val="16"/>
                <w:szCs w:val="16"/>
              </w:rPr>
              <w:t>persons</w:t>
            </w:r>
            <w:proofErr w:type="gramEnd"/>
            <w:r w:rsidRPr="009D73E1">
              <w:rPr>
                <w:rFonts w:cstheme="minorHAnsi"/>
                <w:sz w:val="16"/>
                <w:szCs w:val="16"/>
              </w:rPr>
              <w:t xml:space="preserve"> with disabilities related to impaired mobility</w:t>
            </w:r>
          </w:p>
        </w:tc>
        <w:tc>
          <w:tcPr>
            <w:tcW w:w="1983" w:type="dxa"/>
          </w:tcPr>
          <w:p w14:paraId="050401DB" w14:textId="3E7679CC" w:rsidR="00377743" w:rsidRPr="009D73E1" w:rsidRDefault="78C8591E" w:rsidP="009D73E1">
            <w:pPr>
              <w:spacing w:after="0" w:line="240" w:lineRule="auto"/>
              <w:jc w:val="both"/>
              <w:rPr>
                <w:rFonts w:cstheme="minorHAnsi"/>
                <w:sz w:val="16"/>
                <w:szCs w:val="16"/>
              </w:rPr>
            </w:pPr>
            <w:r w:rsidRPr="009D73E1">
              <w:rPr>
                <w:rFonts w:cstheme="minorHAnsi"/>
                <w:sz w:val="16"/>
                <w:szCs w:val="16"/>
              </w:rPr>
              <w:t>Y</w:t>
            </w:r>
          </w:p>
        </w:tc>
        <w:tc>
          <w:tcPr>
            <w:tcW w:w="1252" w:type="dxa"/>
          </w:tcPr>
          <w:p w14:paraId="05C7E350" w14:textId="1BA4CCF5" w:rsidR="00377743" w:rsidRPr="009D73E1" w:rsidRDefault="1164B2C0" w:rsidP="009D73E1">
            <w:pPr>
              <w:spacing w:after="0" w:line="240" w:lineRule="auto"/>
              <w:jc w:val="both"/>
              <w:rPr>
                <w:rFonts w:cstheme="minorHAnsi"/>
                <w:sz w:val="16"/>
                <w:szCs w:val="16"/>
              </w:rPr>
            </w:pPr>
            <w:r w:rsidRPr="009D73E1">
              <w:rPr>
                <w:rFonts w:cstheme="minorHAnsi"/>
                <w:sz w:val="16"/>
                <w:szCs w:val="16"/>
              </w:rPr>
              <w:t xml:space="preserve">Chernivtsi, Geriatric Care Home </w:t>
            </w:r>
          </w:p>
        </w:tc>
        <w:tc>
          <w:tcPr>
            <w:tcW w:w="2812" w:type="dxa"/>
          </w:tcPr>
          <w:p w14:paraId="606822BE" w14:textId="4FEE2762" w:rsidR="00377743" w:rsidRPr="009D73E1" w:rsidRDefault="239222F3" w:rsidP="009D73E1">
            <w:pPr>
              <w:spacing w:after="0" w:line="240" w:lineRule="auto"/>
              <w:jc w:val="both"/>
              <w:rPr>
                <w:rFonts w:eastAsia="Calibri" w:cstheme="minorHAnsi"/>
                <w:sz w:val="16"/>
                <w:szCs w:val="16"/>
              </w:rPr>
            </w:pPr>
            <w:r w:rsidRPr="009D73E1">
              <w:rPr>
                <w:rFonts w:eastAsia="Calibri" w:cstheme="minorHAnsi"/>
                <w:color w:val="242424"/>
                <w:sz w:val="16"/>
                <w:szCs w:val="16"/>
              </w:rPr>
              <w:t>Artem Hetman / UNDP in Ukraine</w:t>
            </w:r>
          </w:p>
        </w:tc>
      </w:tr>
      <w:tr w:rsidR="00377743" w:rsidRPr="00D76914" w14:paraId="01C3C6BA" w14:textId="77777777" w:rsidTr="727E8379">
        <w:tc>
          <w:tcPr>
            <w:tcW w:w="1075" w:type="dxa"/>
          </w:tcPr>
          <w:p w14:paraId="0D28013A" w14:textId="038E88DE" w:rsidR="00377743" w:rsidRPr="009D73E1" w:rsidRDefault="7B184091" w:rsidP="009D73E1">
            <w:pPr>
              <w:spacing w:after="0" w:line="240" w:lineRule="auto"/>
              <w:jc w:val="both"/>
              <w:rPr>
                <w:rFonts w:cstheme="minorHAnsi"/>
                <w:sz w:val="16"/>
                <w:szCs w:val="16"/>
              </w:rPr>
            </w:pPr>
            <w:r w:rsidRPr="009D73E1">
              <w:rPr>
                <w:rFonts w:cstheme="minorHAnsi"/>
                <w:sz w:val="16"/>
                <w:szCs w:val="16"/>
              </w:rPr>
              <w:t>RPP 3</w:t>
            </w:r>
          </w:p>
        </w:tc>
        <w:tc>
          <w:tcPr>
            <w:tcW w:w="3038" w:type="dxa"/>
          </w:tcPr>
          <w:p w14:paraId="52C3C451" w14:textId="6394C675" w:rsidR="00377743" w:rsidRPr="009D73E1" w:rsidRDefault="42CF6B42" w:rsidP="009D73E1">
            <w:pPr>
              <w:spacing w:after="0" w:line="240" w:lineRule="auto"/>
              <w:jc w:val="both"/>
              <w:rPr>
                <w:rFonts w:cstheme="minorHAnsi"/>
                <w:sz w:val="16"/>
                <w:szCs w:val="16"/>
              </w:rPr>
            </w:pPr>
            <w:r w:rsidRPr="009D73E1">
              <w:rPr>
                <w:rFonts w:cstheme="minorHAnsi"/>
                <w:sz w:val="16"/>
                <w:szCs w:val="16"/>
              </w:rPr>
              <w:t xml:space="preserve">A resident of the Geriatric Care Home </w:t>
            </w:r>
            <w:r w:rsidR="5D3863B6" w:rsidRPr="009D73E1">
              <w:rPr>
                <w:rFonts w:cstheme="minorHAnsi"/>
                <w:sz w:val="16"/>
                <w:szCs w:val="16"/>
              </w:rPr>
              <w:t xml:space="preserve">sitting on the bed </w:t>
            </w:r>
            <w:r w:rsidRPr="009D73E1">
              <w:rPr>
                <w:rFonts w:cstheme="minorHAnsi"/>
                <w:sz w:val="16"/>
                <w:szCs w:val="16"/>
              </w:rPr>
              <w:t>uses a bell</w:t>
            </w:r>
            <w:r w:rsidR="1D180B93" w:rsidRPr="009D73E1">
              <w:rPr>
                <w:rFonts w:cstheme="minorHAnsi"/>
                <w:sz w:val="16"/>
                <w:szCs w:val="16"/>
              </w:rPr>
              <w:t xml:space="preserve"> to summon a worker</w:t>
            </w:r>
          </w:p>
        </w:tc>
        <w:tc>
          <w:tcPr>
            <w:tcW w:w="1983" w:type="dxa"/>
          </w:tcPr>
          <w:p w14:paraId="3B4F44BF" w14:textId="38B19BAD" w:rsidR="00377743" w:rsidRPr="009D73E1" w:rsidRDefault="1A7E5C87" w:rsidP="009D73E1">
            <w:pPr>
              <w:spacing w:after="0" w:line="240" w:lineRule="auto"/>
              <w:jc w:val="both"/>
              <w:rPr>
                <w:rFonts w:cstheme="minorHAnsi"/>
                <w:sz w:val="16"/>
                <w:szCs w:val="16"/>
              </w:rPr>
            </w:pPr>
            <w:r w:rsidRPr="009D73E1">
              <w:rPr>
                <w:rFonts w:cstheme="minorHAnsi"/>
                <w:sz w:val="16"/>
                <w:szCs w:val="16"/>
              </w:rPr>
              <w:t>Y</w:t>
            </w:r>
          </w:p>
        </w:tc>
        <w:tc>
          <w:tcPr>
            <w:tcW w:w="1252" w:type="dxa"/>
          </w:tcPr>
          <w:p w14:paraId="6B0D2DBF" w14:textId="3F5B4A00" w:rsidR="00377743" w:rsidRPr="009D73E1" w:rsidRDefault="241443CA" w:rsidP="009D73E1">
            <w:pPr>
              <w:spacing w:after="0" w:line="240" w:lineRule="auto"/>
              <w:jc w:val="both"/>
              <w:rPr>
                <w:rFonts w:cstheme="minorHAnsi"/>
                <w:sz w:val="16"/>
                <w:szCs w:val="16"/>
              </w:rPr>
            </w:pPr>
            <w:r w:rsidRPr="009D73E1">
              <w:rPr>
                <w:rFonts w:cstheme="minorHAnsi"/>
                <w:sz w:val="16"/>
                <w:szCs w:val="16"/>
              </w:rPr>
              <w:t>Chernivtsi, Geriatric Care Home</w:t>
            </w:r>
          </w:p>
        </w:tc>
        <w:tc>
          <w:tcPr>
            <w:tcW w:w="2812" w:type="dxa"/>
          </w:tcPr>
          <w:p w14:paraId="73A0FAD6" w14:textId="1ED380B9" w:rsidR="00377743" w:rsidRPr="009D73E1" w:rsidRDefault="71B8593E" w:rsidP="009D73E1">
            <w:pPr>
              <w:spacing w:after="0" w:line="240" w:lineRule="auto"/>
              <w:jc w:val="both"/>
              <w:rPr>
                <w:rFonts w:eastAsia="Calibri" w:cstheme="minorHAnsi"/>
                <w:sz w:val="16"/>
                <w:szCs w:val="16"/>
              </w:rPr>
            </w:pPr>
            <w:r w:rsidRPr="009D73E1">
              <w:rPr>
                <w:rFonts w:eastAsia="Calibri" w:cstheme="minorHAnsi"/>
                <w:color w:val="242424"/>
                <w:sz w:val="16"/>
                <w:szCs w:val="16"/>
              </w:rPr>
              <w:t>Artem Hetman / UNDP in Ukraine</w:t>
            </w:r>
          </w:p>
        </w:tc>
      </w:tr>
      <w:tr w:rsidR="00377743" w:rsidRPr="00D76914" w14:paraId="01309FCD" w14:textId="77777777" w:rsidTr="727E8379">
        <w:tc>
          <w:tcPr>
            <w:tcW w:w="10160" w:type="dxa"/>
            <w:gridSpan w:val="5"/>
          </w:tcPr>
          <w:p w14:paraId="51286C49" w14:textId="754C911C" w:rsidR="3B51C1FD" w:rsidRPr="009D73E1" w:rsidRDefault="3B51C1FD" w:rsidP="009D73E1">
            <w:pPr>
              <w:spacing w:after="0" w:line="240" w:lineRule="auto"/>
              <w:jc w:val="center"/>
              <w:rPr>
                <w:rFonts w:eastAsiaTheme="minorEastAsia" w:cstheme="minorHAnsi"/>
                <w:b/>
                <w:bCs/>
                <w:color w:val="000000" w:themeColor="text1"/>
                <w:sz w:val="16"/>
                <w:szCs w:val="16"/>
              </w:rPr>
            </w:pPr>
            <w:r w:rsidRPr="009D73E1">
              <w:rPr>
                <w:rFonts w:eastAsiaTheme="minorEastAsia" w:cstheme="minorHAnsi"/>
                <w:b/>
                <w:bCs/>
                <w:color w:val="000000" w:themeColor="text1"/>
                <w:sz w:val="16"/>
                <w:szCs w:val="16"/>
              </w:rPr>
              <w:t>UNICEF:</w:t>
            </w:r>
          </w:p>
        </w:tc>
      </w:tr>
      <w:tr w:rsidR="00377743" w:rsidRPr="00D76914" w14:paraId="6DD100CF" w14:textId="77777777" w:rsidTr="727E8379">
        <w:tc>
          <w:tcPr>
            <w:tcW w:w="1075" w:type="dxa"/>
          </w:tcPr>
          <w:p w14:paraId="1D4F25CE" w14:textId="043A5ADC"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3038" w:type="dxa"/>
          </w:tcPr>
          <w:p w14:paraId="56B4E3A3" w14:textId="6511FC9D"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The photos were taken on 21-22 November 2022 in the city of Lviv during the offline training of NGOs. </w:t>
            </w:r>
          </w:p>
          <w:p w14:paraId="76377FED" w14:textId="41FD2B3A"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The photo shows moments of getting to know each other, working in groups.</w:t>
            </w:r>
          </w:p>
        </w:tc>
        <w:tc>
          <w:tcPr>
            <w:tcW w:w="1983" w:type="dxa"/>
          </w:tcPr>
          <w:p w14:paraId="1023354E" w14:textId="0F177779"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1252" w:type="dxa"/>
          </w:tcPr>
          <w:p w14:paraId="2E4EA0E9" w14:textId="61990D50"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Offline meeting of parents` organizations (group 1)</w:t>
            </w:r>
          </w:p>
        </w:tc>
        <w:tc>
          <w:tcPr>
            <w:tcW w:w="2812" w:type="dxa"/>
          </w:tcPr>
          <w:p w14:paraId="719AC016" w14:textId="5287A046"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Iryna Fedyk, NGO “</w:t>
            </w:r>
            <w:proofErr w:type="spellStart"/>
            <w:r w:rsidRPr="009D73E1">
              <w:rPr>
                <w:rFonts w:eastAsiaTheme="minorEastAsia" w:cstheme="minorHAnsi"/>
                <w:color w:val="000000" w:themeColor="text1"/>
                <w:sz w:val="16"/>
                <w:szCs w:val="16"/>
              </w:rPr>
              <w:t>Dzherelo</w:t>
            </w:r>
            <w:proofErr w:type="spellEnd"/>
            <w:r w:rsidRPr="009D73E1">
              <w:rPr>
                <w:rFonts w:eastAsiaTheme="minorEastAsia" w:cstheme="minorHAnsi"/>
                <w:color w:val="000000" w:themeColor="text1"/>
                <w:sz w:val="16"/>
                <w:szCs w:val="16"/>
              </w:rPr>
              <w:t>”</w:t>
            </w:r>
          </w:p>
        </w:tc>
      </w:tr>
      <w:tr w:rsidR="46FF22EC" w14:paraId="7F38C72F" w14:textId="77777777" w:rsidTr="727E8379">
        <w:trPr>
          <w:trHeight w:val="300"/>
        </w:trPr>
        <w:tc>
          <w:tcPr>
            <w:tcW w:w="1075" w:type="dxa"/>
          </w:tcPr>
          <w:p w14:paraId="522039DA" w14:textId="39C6842F"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3038" w:type="dxa"/>
          </w:tcPr>
          <w:p w14:paraId="704E9084" w14:textId="48D43676"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The photos were taken on 22-23 December 2022 in the city of Lviv during the offline training of the </w:t>
            </w:r>
            <w:proofErr w:type="spellStart"/>
            <w:r w:rsidRPr="009D73E1">
              <w:rPr>
                <w:rFonts w:eastAsiaTheme="minorEastAsia" w:cstheme="minorHAnsi"/>
                <w:color w:val="000000" w:themeColor="text1"/>
                <w:sz w:val="16"/>
                <w:szCs w:val="16"/>
              </w:rPr>
              <w:t>NGOs</w:t>
            </w:r>
            <w:proofErr w:type="gramStart"/>
            <w:r w:rsidRPr="009D73E1">
              <w:rPr>
                <w:rFonts w:eastAsiaTheme="minorEastAsia" w:cstheme="minorHAnsi"/>
                <w:color w:val="000000" w:themeColor="text1"/>
                <w:sz w:val="16"/>
                <w:szCs w:val="16"/>
              </w:rPr>
              <w:t>.The</w:t>
            </w:r>
            <w:proofErr w:type="spellEnd"/>
            <w:proofErr w:type="gramEnd"/>
            <w:r w:rsidRPr="009D73E1">
              <w:rPr>
                <w:rFonts w:eastAsiaTheme="minorEastAsia" w:cstheme="minorHAnsi"/>
                <w:color w:val="000000" w:themeColor="text1"/>
                <w:sz w:val="16"/>
                <w:szCs w:val="16"/>
              </w:rPr>
              <w:t xml:space="preserve"> photo shows moments of getting to know each other, working in groups.</w:t>
            </w:r>
          </w:p>
        </w:tc>
        <w:tc>
          <w:tcPr>
            <w:tcW w:w="1983" w:type="dxa"/>
          </w:tcPr>
          <w:p w14:paraId="5BD240EF" w14:textId="5F91A4C6"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Yes</w:t>
            </w:r>
          </w:p>
        </w:tc>
        <w:tc>
          <w:tcPr>
            <w:tcW w:w="1252" w:type="dxa"/>
          </w:tcPr>
          <w:p w14:paraId="6F0061AA" w14:textId="75B21D31"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 xml:space="preserve">Offline meeting of parents` organizations (group 2)  </w:t>
            </w:r>
          </w:p>
        </w:tc>
        <w:tc>
          <w:tcPr>
            <w:tcW w:w="2812" w:type="dxa"/>
          </w:tcPr>
          <w:p w14:paraId="017B26E3" w14:textId="4C023855"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Iryna Fedyk, NGO “</w:t>
            </w:r>
            <w:proofErr w:type="spellStart"/>
            <w:r w:rsidRPr="009D73E1">
              <w:rPr>
                <w:rFonts w:eastAsiaTheme="minorEastAsia" w:cstheme="minorHAnsi"/>
                <w:color w:val="000000" w:themeColor="text1"/>
                <w:sz w:val="16"/>
                <w:szCs w:val="16"/>
              </w:rPr>
              <w:t>Dzherelo</w:t>
            </w:r>
            <w:proofErr w:type="spellEnd"/>
            <w:r w:rsidRPr="009D73E1">
              <w:rPr>
                <w:rFonts w:eastAsiaTheme="minorEastAsia" w:cstheme="minorHAnsi"/>
                <w:color w:val="000000" w:themeColor="text1"/>
                <w:sz w:val="16"/>
                <w:szCs w:val="16"/>
              </w:rPr>
              <w:t>”</w:t>
            </w:r>
          </w:p>
        </w:tc>
      </w:tr>
      <w:tr w:rsidR="46FF22EC" w14:paraId="7CB5820E" w14:textId="77777777" w:rsidTr="727E8379">
        <w:trPr>
          <w:trHeight w:val="300"/>
        </w:trPr>
        <w:tc>
          <w:tcPr>
            <w:tcW w:w="1075" w:type="dxa"/>
          </w:tcPr>
          <w:p w14:paraId="4A9FC045" w14:textId="25D3D2EE" w:rsidR="46FF22EC" w:rsidRPr="009D73E1" w:rsidRDefault="46FF22EC" w:rsidP="009D73E1">
            <w:pPr>
              <w:spacing w:after="0" w:line="240" w:lineRule="auto"/>
              <w:jc w:val="both"/>
              <w:rPr>
                <w:rFonts w:eastAsiaTheme="minorEastAsia" w:cstheme="minorHAnsi"/>
                <w:color w:val="000000" w:themeColor="text1"/>
                <w:sz w:val="16"/>
                <w:szCs w:val="16"/>
              </w:rPr>
            </w:pPr>
          </w:p>
        </w:tc>
        <w:tc>
          <w:tcPr>
            <w:tcW w:w="3038" w:type="dxa"/>
          </w:tcPr>
          <w:p w14:paraId="412F142C" w14:textId="06ED3E03"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During the classes with children in the NGO "</w:t>
            </w:r>
            <w:proofErr w:type="spellStart"/>
            <w:r w:rsidRPr="009D73E1">
              <w:rPr>
                <w:rFonts w:eastAsiaTheme="minorEastAsia" w:cstheme="minorHAnsi"/>
                <w:color w:val="000000" w:themeColor="text1"/>
                <w:sz w:val="16"/>
                <w:szCs w:val="16"/>
              </w:rPr>
              <w:t>Erudyt</w:t>
            </w:r>
            <w:proofErr w:type="spellEnd"/>
            <w:r w:rsidRPr="009D73E1">
              <w:rPr>
                <w:rFonts w:eastAsiaTheme="minorEastAsia" w:cstheme="minorHAnsi"/>
                <w:color w:val="000000" w:themeColor="text1"/>
                <w:sz w:val="16"/>
                <w:szCs w:val="16"/>
              </w:rPr>
              <w:t>" (the NGO in the project) - the children at the table work with materials that were provided as part of the project by UNICEF to strengthen the activities of the parents` NGOs.</w:t>
            </w:r>
          </w:p>
        </w:tc>
        <w:tc>
          <w:tcPr>
            <w:tcW w:w="1983" w:type="dxa"/>
          </w:tcPr>
          <w:p w14:paraId="69DCC844" w14:textId="31BB5DAF"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In the process of obtaining</w:t>
            </w:r>
          </w:p>
        </w:tc>
        <w:tc>
          <w:tcPr>
            <w:tcW w:w="1252" w:type="dxa"/>
          </w:tcPr>
          <w:p w14:paraId="7E3E1B6D" w14:textId="4373B67B" w:rsidR="46FF22EC" w:rsidRPr="009D73E1" w:rsidRDefault="46FF22EC" w:rsidP="009D73E1">
            <w:pPr>
              <w:spacing w:after="0" w:line="240" w:lineRule="auto"/>
              <w:jc w:val="both"/>
              <w:rPr>
                <w:rFonts w:eastAsiaTheme="minorEastAsia" w:cstheme="minorHAnsi"/>
                <w:color w:val="000000" w:themeColor="text1"/>
                <w:sz w:val="16"/>
                <w:szCs w:val="16"/>
              </w:rPr>
            </w:pPr>
            <w:r w:rsidRPr="009D73E1">
              <w:rPr>
                <w:rFonts w:eastAsiaTheme="minorEastAsia" w:cstheme="minorHAnsi"/>
                <w:color w:val="000000" w:themeColor="text1"/>
                <w:sz w:val="16"/>
                <w:szCs w:val="16"/>
              </w:rPr>
              <w:t>During a lesson with recreation kits from UNICEF</w:t>
            </w:r>
          </w:p>
        </w:tc>
        <w:tc>
          <w:tcPr>
            <w:tcW w:w="2812" w:type="dxa"/>
          </w:tcPr>
          <w:p w14:paraId="0E0C9E78" w14:textId="6EB220F6" w:rsidR="46FF22EC" w:rsidRPr="009D73E1" w:rsidRDefault="46FF22EC" w:rsidP="009D73E1">
            <w:pPr>
              <w:spacing w:after="0" w:line="240" w:lineRule="auto"/>
              <w:jc w:val="both"/>
              <w:rPr>
                <w:rFonts w:eastAsiaTheme="minorEastAsia" w:cstheme="minorHAnsi"/>
                <w:color w:val="000000" w:themeColor="text1"/>
                <w:sz w:val="16"/>
                <w:szCs w:val="16"/>
              </w:rPr>
            </w:pPr>
          </w:p>
        </w:tc>
      </w:tr>
    </w:tbl>
    <w:p w14:paraId="15698086" w14:textId="5615ED4C" w:rsidR="14A23786" w:rsidRDefault="14A23786" w:rsidP="000D7FB9"/>
    <w:sectPr w:rsidR="14A23786" w:rsidSect="002A0F58">
      <w:footerReference w:type="default" r:id="rId16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658A" w14:textId="77777777" w:rsidR="00B514B6" w:rsidRDefault="00B514B6" w:rsidP="00377743">
      <w:pPr>
        <w:spacing w:after="0" w:line="240" w:lineRule="auto"/>
      </w:pPr>
      <w:r>
        <w:separator/>
      </w:r>
    </w:p>
  </w:endnote>
  <w:endnote w:type="continuationSeparator" w:id="0">
    <w:p w14:paraId="7C5FC7B9" w14:textId="77777777" w:rsidR="00B514B6" w:rsidRDefault="00B514B6" w:rsidP="00377743">
      <w:pPr>
        <w:spacing w:after="0" w:line="240" w:lineRule="auto"/>
      </w:pPr>
      <w:r>
        <w:continuationSeparator/>
      </w:r>
    </w:p>
  </w:endnote>
  <w:endnote w:type="continuationNotice" w:id="1">
    <w:p w14:paraId="5745E6E1" w14:textId="77777777" w:rsidR="00B514B6" w:rsidRDefault="00B51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14806"/>
      <w:docPartObj>
        <w:docPartGallery w:val="Page Numbers (Bottom of Page)"/>
        <w:docPartUnique/>
      </w:docPartObj>
    </w:sdtPr>
    <w:sdtEndPr>
      <w:rPr>
        <w:noProof/>
      </w:rPr>
    </w:sdtEndPr>
    <w:sdtContent>
      <w:p w14:paraId="0B6B4E0A" w14:textId="0300BA95" w:rsidR="009D73E1" w:rsidRDefault="009D73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DAA50" w14:textId="77777777" w:rsidR="009D73E1" w:rsidRDefault="009D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9232" w14:textId="77777777" w:rsidR="00B514B6" w:rsidRDefault="00B514B6" w:rsidP="00377743">
      <w:pPr>
        <w:spacing w:after="0" w:line="240" w:lineRule="auto"/>
      </w:pPr>
      <w:r>
        <w:separator/>
      </w:r>
    </w:p>
  </w:footnote>
  <w:footnote w:type="continuationSeparator" w:id="0">
    <w:p w14:paraId="3FFF35D8" w14:textId="77777777" w:rsidR="00B514B6" w:rsidRDefault="00B514B6" w:rsidP="00377743">
      <w:pPr>
        <w:spacing w:after="0" w:line="240" w:lineRule="auto"/>
      </w:pPr>
      <w:r>
        <w:continuationSeparator/>
      </w:r>
    </w:p>
  </w:footnote>
  <w:footnote w:type="continuationNotice" w:id="1">
    <w:p w14:paraId="62DF39D2" w14:textId="77777777" w:rsidR="00B514B6" w:rsidRDefault="00B514B6">
      <w:pPr>
        <w:spacing w:after="0" w:line="240" w:lineRule="auto"/>
      </w:pPr>
    </w:p>
  </w:footnote>
  <w:footnote w:id="2">
    <w:p w14:paraId="012A2175" w14:textId="77777777" w:rsidR="00A90167" w:rsidRPr="00201EAC" w:rsidRDefault="00A90167">
      <w:pPr>
        <w:pStyle w:val="FootnoteText"/>
        <w:rPr>
          <w:sz w:val="18"/>
          <w:szCs w:val="18"/>
          <w:lang w:val="en-GB"/>
        </w:rPr>
      </w:pPr>
      <w:r>
        <w:rPr>
          <w:rStyle w:val="FootnoteReference"/>
        </w:rPr>
        <w:footnoteRef/>
      </w:r>
      <w:r>
        <w:t xml:space="preserve"> </w:t>
      </w:r>
      <w:r w:rsidRPr="00201EAC">
        <w:rPr>
          <w:rStyle w:val="normaltextrun"/>
          <w:rFonts w:cs="Calibri"/>
          <w:color w:val="000000"/>
          <w:sz w:val="18"/>
          <w:szCs w:val="18"/>
          <w:shd w:val="clear" w:color="auto" w:fill="FFFFFF"/>
        </w:rPr>
        <w:t>List at least one and max of 3. Equality and non-discrimination; service delivery; accessibility; CRPD-compliant budgeting and financial management; Accountability and governance. </w:t>
      </w:r>
      <w:r w:rsidRPr="00201EAC">
        <w:rPr>
          <w:rStyle w:val="eop"/>
          <w:rFonts w:ascii="Calibri" w:hAnsi="Calibri" w:cs="Calibri"/>
          <w:color w:val="000000"/>
          <w:sz w:val="18"/>
          <w:szCs w:val="18"/>
          <w:shd w:val="clear" w:color="auto" w:fill="FFFFFF"/>
        </w:rPr>
        <w:t> </w:t>
      </w:r>
    </w:p>
  </w:footnote>
  <w:footnote w:id="3">
    <w:p w14:paraId="7EB11DA4" w14:textId="71ACA473" w:rsidR="00A90167" w:rsidRPr="00201EAC" w:rsidRDefault="00A90167">
      <w:pPr>
        <w:pStyle w:val="FootnoteText"/>
        <w:rPr>
          <w:sz w:val="18"/>
          <w:szCs w:val="18"/>
          <w:lang w:val="en-GB"/>
        </w:rPr>
      </w:pPr>
      <w:r w:rsidRPr="00201EAC">
        <w:rPr>
          <w:rStyle w:val="FootnoteReference"/>
          <w:sz w:val="18"/>
          <w:szCs w:val="18"/>
        </w:rPr>
        <w:footnoteRef/>
      </w:r>
      <w:r w:rsidRPr="00201EAC">
        <w:rPr>
          <w:sz w:val="18"/>
          <w:szCs w:val="18"/>
        </w:rPr>
        <w:t xml:space="preserve"> </w:t>
      </w:r>
      <w:r w:rsidRPr="00201EAC">
        <w:rPr>
          <w:rStyle w:val="normaltextrun"/>
          <w:rFonts w:cs="Calibri"/>
          <w:color w:val="000000"/>
          <w:sz w:val="18"/>
          <w:szCs w:val="18"/>
          <w:shd w:val="clear" w:color="auto" w:fill="FFFFFF"/>
        </w:rPr>
        <w:t>1) all persons with disabilities, 2) children &amp; youth with disabilities 3) primary focus on women and girls with disabilities, or 4) primary focus on one or more underrepresented groups of persons with disabilities</w:t>
      </w:r>
      <w:r w:rsidR="00201EAC" w:rsidRPr="00201EAC">
        <w:rPr>
          <w:rStyle w:val="normaltextrun"/>
          <w:rFonts w:cs="Calibri"/>
          <w:color w:val="000000"/>
          <w:sz w:val="18"/>
          <w:szCs w:val="18"/>
          <w:shd w:val="clear" w:color="auto" w:fill="FFFFFF"/>
        </w:rPr>
        <w:t>,</w:t>
      </w:r>
      <w:r w:rsidRPr="00201EAC">
        <w:rPr>
          <w:rStyle w:val="normaltextrun"/>
          <w:rFonts w:cs="Calibri"/>
          <w:color w:val="000000"/>
          <w:sz w:val="18"/>
          <w:szCs w:val="18"/>
          <w:shd w:val="clear" w:color="auto" w:fill="FFFFFF"/>
        </w:rPr>
        <w:t xml:space="preserve"> persons with intellectual and or psychosocial disabilities/ other underrepresented group of persons with disabilities (please specify) migrants/ indigenous persons with disabilities/ minorities etc.)</w:t>
      </w:r>
      <w:r w:rsidRPr="00201EAC">
        <w:rPr>
          <w:rStyle w:val="eop"/>
          <w:rFonts w:ascii="Calibri" w:hAnsi="Calibri" w:cs="Calibri"/>
          <w:color w:val="000000"/>
          <w:sz w:val="18"/>
          <w:szCs w:val="18"/>
          <w:shd w:val="clear" w:color="auto" w:fill="FFFFFF"/>
        </w:rPr>
        <w:t> </w:t>
      </w:r>
    </w:p>
  </w:footnote>
  <w:footnote w:id="4">
    <w:p w14:paraId="2CEF54B3" w14:textId="3A6442C9" w:rsidR="00A90167" w:rsidRPr="00201EAC" w:rsidRDefault="00A90167">
      <w:pPr>
        <w:pStyle w:val="FootnoteText"/>
        <w:rPr>
          <w:sz w:val="18"/>
          <w:szCs w:val="18"/>
          <w:lang w:val="en-GB"/>
        </w:rPr>
      </w:pPr>
      <w:r>
        <w:rPr>
          <w:rStyle w:val="FootnoteReference"/>
        </w:rPr>
        <w:footnoteRef/>
      </w:r>
      <w:r>
        <w:t xml:space="preserve"> </w:t>
      </w:r>
      <w:r>
        <w:rPr>
          <w:rStyle w:val="normaltextrun"/>
          <w:rFonts w:cs="Calibri"/>
          <w:color w:val="000000"/>
          <w:shd w:val="clear" w:color="auto" w:fill="FFFFFF"/>
        </w:rPr>
        <w:t xml:space="preserve">Please </w:t>
      </w:r>
      <w:r w:rsidRPr="00201EAC">
        <w:rPr>
          <w:rStyle w:val="normaltextrun"/>
          <w:rFonts w:cs="Calibri"/>
          <w:color w:val="000000"/>
          <w:sz w:val="18"/>
          <w:szCs w:val="18"/>
          <w:shd w:val="clear" w:color="auto" w:fill="FFFFFF"/>
        </w:rPr>
        <w:t>list at least one and a maximum of 5. COVID-19 response and recovery; national development planning and monitoring; Inclusive SDGs planning and monitoring; Climate change; Inclusive education; Early childhood development; Access to health; Access to Justice; Social protection; Employment; GBV &amp; sexual and reproductive</w:t>
      </w:r>
      <w:r>
        <w:rPr>
          <w:rStyle w:val="normaltextrun"/>
          <w:rFonts w:cs="Calibri"/>
          <w:color w:val="000000"/>
          <w:shd w:val="clear" w:color="auto" w:fill="FFFFFF"/>
        </w:rPr>
        <w:t xml:space="preserve"> </w:t>
      </w:r>
      <w:r w:rsidRPr="00201EAC">
        <w:rPr>
          <w:rStyle w:val="normaltextrun"/>
          <w:rFonts w:cs="Calibri"/>
          <w:color w:val="000000"/>
          <w:sz w:val="18"/>
          <w:szCs w:val="18"/>
          <w:shd w:val="clear" w:color="auto" w:fill="FFFFFF"/>
        </w:rPr>
        <w:t>health; Statistics and data collection; CRPD</w:t>
      </w:r>
      <w:r>
        <w:rPr>
          <w:rStyle w:val="normaltextrun"/>
          <w:rFonts w:cs="Calibri"/>
          <w:color w:val="000000"/>
          <w:shd w:val="clear" w:color="auto" w:fill="FFFFFF"/>
        </w:rPr>
        <w:t xml:space="preserve"> </w:t>
      </w:r>
      <w:r w:rsidRPr="00201EAC">
        <w:rPr>
          <w:rStyle w:val="normaltextrun"/>
          <w:rFonts w:cs="Calibri"/>
          <w:color w:val="000000"/>
          <w:sz w:val="18"/>
          <w:szCs w:val="18"/>
          <w:shd w:val="clear" w:color="auto" w:fill="FFFFFF"/>
        </w:rPr>
        <w:t>monitoring (art 33); Intersectionality; Political participation; Disability assessment and referral services; National Disability Policy and/or Law; Access to Information and ICTs; Deinstitutionalization; Legal Capacity; Independent living; Awareness raising; OPDs capacity building</w:t>
      </w:r>
      <w:r w:rsidRPr="00201EAC">
        <w:rPr>
          <w:rStyle w:val="eop"/>
          <w:rFonts w:ascii="Calibri" w:hAnsi="Calibri" w:cs="Calibri"/>
          <w:color w:val="000000"/>
          <w:sz w:val="18"/>
          <w:szCs w:val="18"/>
          <w:shd w:val="clear" w:color="auto" w:fill="FFFFFF"/>
        </w:rPr>
        <w:t> </w:t>
      </w:r>
    </w:p>
  </w:footnote>
  <w:footnote w:id="5">
    <w:p w14:paraId="0B9F093A" w14:textId="6A0AB37E" w:rsidR="00377743" w:rsidRPr="007223ED" w:rsidRDefault="00377743" w:rsidP="4658F793">
      <w:pPr>
        <w:pStyle w:val="FootnoteText"/>
        <w:spacing w:before="120"/>
        <w:jc w:val="both"/>
        <w:rPr>
          <w:sz w:val="16"/>
          <w:szCs w:val="16"/>
        </w:rPr>
      </w:pPr>
      <w:r w:rsidRPr="4658F793">
        <w:rPr>
          <w:rStyle w:val="FootnoteReference"/>
          <w:sz w:val="16"/>
          <w:szCs w:val="16"/>
        </w:rPr>
        <w:footnoteRef/>
      </w:r>
      <w:r w:rsidR="4658F793" w:rsidRPr="4658F793">
        <w:rPr>
          <w:sz w:val="16"/>
          <w:szCs w:val="16"/>
        </w:rPr>
        <w:t xml:space="preserve"> The following definitions, which are based on the UN Development Group Harmonized RBM Terminology, were used in the “Template for Programme Proposals,” utilized by UN Country teams to develop the approved project documents:</w:t>
      </w:r>
    </w:p>
    <w:p w14:paraId="6F31B95A" w14:textId="77777777" w:rsidR="00377743" w:rsidRPr="007223ED" w:rsidRDefault="00377743" w:rsidP="00AB4868">
      <w:pPr>
        <w:pStyle w:val="FootnoteText"/>
        <w:numPr>
          <w:ilvl w:val="0"/>
          <w:numId w:val="16"/>
        </w:numPr>
        <w:spacing w:before="120" w:after="120"/>
        <w:ind w:left="540"/>
        <w:jc w:val="both"/>
        <w:rPr>
          <w:sz w:val="16"/>
        </w:rPr>
      </w:pPr>
      <w:r w:rsidRPr="007223ED">
        <w:rPr>
          <w:sz w:val="16"/>
        </w:rPr>
        <w:t>Impact: Positive and negative long-term effects on identifiable population groups produced by a development intervention, directly or indirectly, intended or unintended. These effects can be economic, socio-cultural, institutional, environmental, technological or of other types.</w:t>
      </w:r>
    </w:p>
    <w:p w14:paraId="61A0B63E" w14:textId="77777777" w:rsidR="00377743" w:rsidRPr="007223ED" w:rsidRDefault="00377743" w:rsidP="00AB4868">
      <w:pPr>
        <w:pStyle w:val="FootnoteText"/>
        <w:numPr>
          <w:ilvl w:val="0"/>
          <w:numId w:val="16"/>
        </w:numPr>
        <w:spacing w:before="120" w:after="120"/>
        <w:ind w:left="540"/>
        <w:jc w:val="both"/>
        <w:rPr>
          <w:sz w:val="16"/>
        </w:rPr>
      </w:pPr>
      <w:r w:rsidRPr="007223ED">
        <w:rPr>
          <w:sz w:val="16"/>
        </w:rPr>
        <w:t>Outcome: The intended or achieved short-term and medium-term effects of an intervention’s outputs, usually requiring the collective effort of partners.  Outcomes represent changes in development conditions which occur between the completion of outputs and the achievement of impact.</w:t>
      </w:r>
    </w:p>
    <w:p w14:paraId="6D7C4ECC" w14:textId="77777777" w:rsidR="00377743" w:rsidRPr="007223ED" w:rsidRDefault="00377743" w:rsidP="00AB4868">
      <w:pPr>
        <w:pStyle w:val="FootnoteText"/>
        <w:numPr>
          <w:ilvl w:val="0"/>
          <w:numId w:val="16"/>
        </w:numPr>
        <w:spacing w:before="120" w:after="120"/>
        <w:ind w:left="540"/>
        <w:jc w:val="both"/>
        <w:rPr>
          <w:sz w:val="16"/>
        </w:rPr>
      </w:pPr>
      <w:r w:rsidRPr="007223ED">
        <w:rPr>
          <w:sz w:val="16"/>
        </w:rPr>
        <w:t>Outputs: The products and services which result from the completion of activities within a development intervention.</w:t>
      </w:r>
    </w:p>
  </w:footnote>
  <w:footnote w:id="6">
    <w:p w14:paraId="54E7E5FD" w14:textId="77777777" w:rsidR="00377743" w:rsidRPr="00CB3C40" w:rsidRDefault="00377743" w:rsidP="00377743">
      <w:pPr>
        <w:pStyle w:val="FootnoteText"/>
        <w:jc w:val="both"/>
      </w:pPr>
      <w:r w:rsidRPr="007223ED">
        <w:rPr>
          <w:rStyle w:val="FootnoteReference"/>
        </w:rPr>
        <w:footnoteRef/>
      </w:r>
      <w:r w:rsidRPr="007223ED">
        <w:t xml:space="preserve"> </w:t>
      </w:r>
      <w:r w:rsidRPr="00CB3C40">
        <w:rPr>
          <w:b/>
          <w:sz w:val="16"/>
          <w:szCs w:val="16"/>
        </w:rPr>
        <w:t>Prior to the submission of this report, please check that the document is accessible to persons using screen readers.</w:t>
      </w:r>
      <w:r w:rsidRPr="00CB3C40">
        <w:rPr>
          <w:sz w:val="16"/>
          <w:szCs w:val="16"/>
        </w:rPr>
        <w:t xml:space="preserve"> In a window system it is possible to do this by going to the File Menu, clicking Check for Issues and then Check Accessibility. If errors, warnings and tips show up in the report of the accessibility checker, please follow the instructions in the checker to make the necessary corrections. On a Mac, click on review and select check accessibility. When the document is accessible the checker will display a report stating </w:t>
      </w:r>
      <w:r w:rsidRPr="00CB3C40">
        <w:rPr>
          <w:i/>
          <w:sz w:val="16"/>
          <w:szCs w:val="16"/>
        </w:rPr>
        <w:t xml:space="preserve">“No accessibility issues found. People with disabilities should not have difficulty reading this document.” </w:t>
      </w:r>
      <w:r w:rsidRPr="00CB3C40">
        <w:rPr>
          <w:sz w:val="16"/>
          <w:szCs w:val="16"/>
        </w:rPr>
        <w:t xml:space="preserve">Please see </w:t>
      </w:r>
      <w:hyperlink r:id="rId1" w:history="1">
        <w:r w:rsidRPr="00CB3C40">
          <w:rPr>
            <w:rStyle w:val="Hyperlink"/>
            <w:sz w:val="16"/>
            <w:szCs w:val="16"/>
          </w:rPr>
          <w:t>Windows Accessibility Checker</w:t>
        </w:r>
      </w:hyperlink>
      <w:r w:rsidRPr="00CB3C40">
        <w:rPr>
          <w:sz w:val="16"/>
          <w:szCs w:val="16"/>
        </w:rPr>
        <w:t xml:space="preserve"> ; </w:t>
      </w:r>
      <w:hyperlink r:id="rId2" w:history="1">
        <w:r w:rsidRPr="00CB3C40">
          <w:rPr>
            <w:rStyle w:val="Hyperlink"/>
            <w:sz w:val="16"/>
            <w:szCs w:val="16"/>
          </w:rPr>
          <w:t>Apple Mac Accessibility Checker</w:t>
        </w:r>
      </w:hyperlink>
      <w:r w:rsidRPr="00CB3C40">
        <w:rPr>
          <w:sz w:val="16"/>
          <w:szCs w:val="16"/>
        </w:rPr>
        <w:t xml:space="preserve"> for more information.</w:t>
      </w:r>
    </w:p>
    <w:p w14:paraId="5F6EFABE" w14:textId="77777777" w:rsidR="00377743" w:rsidRPr="00D07449" w:rsidRDefault="00377743" w:rsidP="00377743">
      <w:pPr>
        <w:pStyle w:val="FootnoteText"/>
        <w:jc w:val="both"/>
      </w:pPr>
      <w:r w:rsidRPr="00D07449">
        <w:rPr>
          <w:sz w:val="16"/>
          <w:szCs w:val="16"/>
        </w:rPr>
        <w:t xml:space="preserve"> .</w:t>
      </w:r>
    </w:p>
  </w:footnote>
  <w:footnote w:id="7">
    <w:p w14:paraId="6D467344" w14:textId="2AAA8419" w:rsidR="00377743" w:rsidRPr="00EA34DE" w:rsidRDefault="00377743" w:rsidP="00377743">
      <w:pPr>
        <w:pStyle w:val="FootnoteText"/>
        <w:jc w:val="both"/>
        <w:rPr>
          <w:sz w:val="18"/>
        </w:rPr>
      </w:pPr>
      <w:r w:rsidRPr="00EA34DE">
        <w:rPr>
          <w:rStyle w:val="FootnoteReference"/>
          <w:sz w:val="18"/>
        </w:rPr>
        <w:footnoteRef/>
      </w:r>
      <w:r w:rsidRPr="00EA34DE">
        <w:rPr>
          <w:sz w:val="18"/>
        </w:rPr>
        <w:t xml:space="preserve"> Efforts should be made to capture the voices of persons with different types of disabilities</w:t>
      </w:r>
      <w:r w:rsidR="00E30049">
        <w:rPr>
          <w:sz w:val="18"/>
        </w:rPr>
        <w:t>,</w:t>
      </w:r>
      <w:r w:rsidRPr="00EA34DE">
        <w:rPr>
          <w:sz w:val="18"/>
        </w:rPr>
        <w:t xml:space="preserve"> including a balance between men and women with disabilities.</w:t>
      </w:r>
    </w:p>
  </w:footnote>
  <w:footnote w:id="8">
    <w:p w14:paraId="42C0FB5A" w14:textId="71EE3AB6" w:rsidR="00377743" w:rsidRDefault="00377743" w:rsidP="00377743">
      <w:pPr>
        <w:pStyle w:val="FootnoteText"/>
        <w:jc w:val="both"/>
      </w:pPr>
      <w:r w:rsidRPr="00EA34DE">
        <w:rPr>
          <w:rStyle w:val="FootnoteReference"/>
          <w:sz w:val="18"/>
        </w:rPr>
        <w:footnoteRef/>
      </w:r>
      <w:r w:rsidRPr="00EA34DE">
        <w:rPr>
          <w:sz w:val="18"/>
        </w:rPr>
        <w:t xml:space="preserve"> If yes, please share the photo in a </w:t>
      </w:r>
      <w:r w:rsidR="001566CC" w:rsidRPr="00EA34DE">
        <w:rPr>
          <w:sz w:val="18"/>
        </w:rPr>
        <w:t>high-resolution</w:t>
      </w:r>
      <w:r w:rsidRPr="00EA34DE">
        <w:rPr>
          <w:sz w:val="18"/>
        </w:rPr>
        <w:t xml:space="preserve"> image file given they have shared consent to their photograph being used in UNPRPD publications and communications materials</w:t>
      </w:r>
      <w:r>
        <w:rPr>
          <w:sz w:val="18"/>
        </w:rPr>
        <w:t xml:space="preserve"> including website</w:t>
      </w:r>
      <w:r w:rsidRPr="00EA34DE">
        <w:rPr>
          <w:sz w:val="18"/>
        </w:rPr>
        <w:t xml:space="preserve">. For photos of children due protocols should be followed for ensuring safety and obtaining consent. </w:t>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Z3hEmlCb">
      <int2:state int2:value="Rejected" int2:type="LegacyProofing"/>
    </int2:textHash>
    <int2:textHash int2:hashCode="OrtZNwJC/JiGrS" int2:id="dIaBx4L1">
      <int2:state int2:value="Rejected" int2:type="LegacyProofing"/>
    </int2:textHash>
    <int2:textHash int2:hashCode="MyiGOuDCesIGls" int2:id="mTuLTozT">
      <int2:state int2:value="Rejected" int2:type="LegacyProofing"/>
    </int2:textHash>
    <int2:bookmark int2:bookmarkName="_Int_GDdDGlAB" int2:invalidationBookmarkName="" int2:hashCode="/19X4jrf6V9rrS" int2:id="BVCF9Cc3">
      <int2:state int2:value="Rejected" int2:type="AugLoop_Text_Critique"/>
    </int2:bookmark>
    <int2:bookmark int2:bookmarkName="_Int_tRftFXAs" int2:invalidationBookmarkName="" int2:hashCode="GnOvnnrgAYJzOy" int2:id="Bl0l5k3q">
      <int2:state int2:value="Rejected" int2:type="LegacyProofing"/>
    </int2:bookmark>
    <int2:bookmark int2:bookmarkName="_Int_7b4KAHFS" int2:invalidationBookmarkName="" int2:hashCode="aCwBW9euN0WQXr" int2:id="E6nBCbyc">
      <int2:state int2:value="Rejected" int2:type="AugLoop_Text_Critique"/>
    </int2:bookmark>
    <int2:bookmark int2:bookmarkName="_Int_zUYbcD5C" int2:invalidationBookmarkName="" int2:hashCode="YO+7CQ6P/wAl2E" int2:id="eGmbT55f">
      <int2:state int2:value="Rejected" int2:type="AugLoop_Text_Critique"/>
    </int2:bookmark>
    <int2:bookmark int2:bookmarkName="_Int_JFOFQUSO" int2:invalidationBookmarkName="" int2:hashCode="jxz9nHryFj1Qkz" int2:id="h13Jhlmm">
      <int2:state int2:value="Rejected" int2:type="AugLoop_Text_Critique"/>
    </int2:bookmark>
    <int2:bookmark int2:bookmarkName="_Int_hXWhqusj" int2:invalidationBookmarkName="" int2:hashCode="dPi0Dzkd+Zo/gD" int2:id="jEmYeI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343"/>
    <w:multiLevelType w:val="hybridMultilevel"/>
    <w:tmpl w:val="34A61204"/>
    <w:lvl w:ilvl="0" w:tplc="A386D032">
      <w:start w:val="1"/>
      <w:numFmt w:val="bullet"/>
      <w:lvlText w:val=""/>
      <w:lvlJc w:val="left"/>
      <w:pPr>
        <w:ind w:left="1560" w:hanging="360"/>
      </w:pPr>
      <w:rPr>
        <w:rFonts w:ascii="Symbol" w:hAnsi="Symbol"/>
      </w:rPr>
    </w:lvl>
    <w:lvl w:ilvl="1" w:tplc="C3563ACE">
      <w:start w:val="1"/>
      <w:numFmt w:val="bullet"/>
      <w:lvlText w:val=""/>
      <w:lvlJc w:val="left"/>
      <w:pPr>
        <w:ind w:left="1560" w:hanging="360"/>
      </w:pPr>
      <w:rPr>
        <w:rFonts w:ascii="Symbol" w:hAnsi="Symbol"/>
      </w:rPr>
    </w:lvl>
    <w:lvl w:ilvl="2" w:tplc="69FC4666">
      <w:start w:val="1"/>
      <w:numFmt w:val="bullet"/>
      <w:lvlText w:val=""/>
      <w:lvlJc w:val="left"/>
      <w:pPr>
        <w:ind w:left="1560" w:hanging="360"/>
      </w:pPr>
      <w:rPr>
        <w:rFonts w:ascii="Symbol" w:hAnsi="Symbol"/>
      </w:rPr>
    </w:lvl>
    <w:lvl w:ilvl="3" w:tplc="4B440634">
      <w:start w:val="1"/>
      <w:numFmt w:val="bullet"/>
      <w:lvlText w:val=""/>
      <w:lvlJc w:val="left"/>
      <w:pPr>
        <w:ind w:left="1560" w:hanging="360"/>
      </w:pPr>
      <w:rPr>
        <w:rFonts w:ascii="Symbol" w:hAnsi="Symbol"/>
      </w:rPr>
    </w:lvl>
    <w:lvl w:ilvl="4" w:tplc="70909D70">
      <w:start w:val="1"/>
      <w:numFmt w:val="bullet"/>
      <w:lvlText w:val=""/>
      <w:lvlJc w:val="left"/>
      <w:pPr>
        <w:ind w:left="1560" w:hanging="360"/>
      </w:pPr>
      <w:rPr>
        <w:rFonts w:ascii="Symbol" w:hAnsi="Symbol"/>
      </w:rPr>
    </w:lvl>
    <w:lvl w:ilvl="5" w:tplc="580E64BA">
      <w:start w:val="1"/>
      <w:numFmt w:val="bullet"/>
      <w:lvlText w:val=""/>
      <w:lvlJc w:val="left"/>
      <w:pPr>
        <w:ind w:left="1560" w:hanging="360"/>
      </w:pPr>
      <w:rPr>
        <w:rFonts w:ascii="Symbol" w:hAnsi="Symbol"/>
      </w:rPr>
    </w:lvl>
    <w:lvl w:ilvl="6" w:tplc="B25AA8B4">
      <w:start w:val="1"/>
      <w:numFmt w:val="bullet"/>
      <w:lvlText w:val=""/>
      <w:lvlJc w:val="left"/>
      <w:pPr>
        <w:ind w:left="1560" w:hanging="360"/>
      </w:pPr>
      <w:rPr>
        <w:rFonts w:ascii="Symbol" w:hAnsi="Symbol"/>
      </w:rPr>
    </w:lvl>
    <w:lvl w:ilvl="7" w:tplc="B1EAD46C">
      <w:start w:val="1"/>
      <w:numFmt w:val="bullet"/>
      <w:lvlText w:val=""/>
      <w:lvlJc w:val="left"/>
      <w:pPr>
        <w:ind w:left="1560" w:hanging="360"/>
      </w:pPr>
      <w:rPr>
        <w:rFonts w:ascii="Symbol" w:hAnsi="Symbol"/>
      </w:rPr>
    </w:lvl>
    <w:lvl w:ilvl="8" w:tplc="C4F6C6AC">
      <w:start w:val="1"/>
      <w:numFmt w:val="bullet"/>
      <w:lvlText w:val=""/>
      <w:lvlJc w:val="left"/>
      <w:pPr>
        <w:ind w:left="1560" w:hanging="360"/>
      </w:pPr>
      <w:rPr>
        <w:rFonts w:ascii="Symbol" w:hAnsi="Symbol"/>
      </w:rPr>
    </w:lvl>
  </w:abstractNum>
  <w:abstractNum w:abstractNumId="1" w15:restartNumberingAfterBreak="0">
    <w:nsid w:val="04915678"/>
    <w:multiLevelType w:val="hybridMultilevel"/>
    <w:tmpl w:val="7CD0ACB0"/>
    <w:lvl w:ilvl="0" w:tplc="4DA2D6CE">
      <w:start w:val="1"/>
      <w:numFmt w:val="decimal"/>
      <w:lvlText w:val="%1."/>
      <w:lvlJc w:val="left"/>
      <w:pPr>
        <w:ind w:left="502" w:hanging="360"/>
      </w:pPr>
      <w:rPr>
        <w:rFonts w:ascii="Arial" w:eastAsia="Times New Roman" w:hAnsi="Arial" w:cs="Times New Roman" w:hint="default"/>
        <w:b/>
        <w:color w:val="auto"/>
        <w:sz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4B664F8"/>
    <w:multiLevelType w:val="multilevel"/>
    <w:tmpl w:val="8A183C8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67E3060"/>
    <w:multiLevelType w:val="hybridMultilevel"/>
    <w:tmpl w:val="0A6ADB4A"/>
    <w:lvl w:ilvl="0" w:tplc="3034C8B4">
      <w:start w:val="5"/>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4" w15:restartNumberingAfterBreak="0">
    <w:nsid w:val="074C1BC6"/>
    <w:multiLevelType w:val="hybridMultilevel"/>
    <w:tmpl w:val="D14AA49A"/>
    <w:lvl w:ilvl="0" w:tplc="4852031C">
      <w:start w:val="1"/>
      <w:numFmt w:val="decimal"/>
      <w:lvlText w:val="%1."/>
      <w:lvlJc w:val="left"/>
      <w:pPr>
        <w:ind w:left="720" w:hanging="360"/>
      </w:pPr>
      <w:rPr>
        <w:rFonts w:asciiTheme="minorHAnsi" w:eastAsiaTheme="minorHAnsi" w:hAnsiTheme="minorHAnsi" w:cstheme="minorHAnsi" w:hint="default"/>
        <w:sz w:val="20"/>
        <w:szCs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F23DD8"/>
    <w:multiLevelType w:val="hybridMultilevel"/>
    <w:tmpl w:val="1C80C4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050FDE"/>
    <w:multiLevelType w:val="hybridMultilevel"/>
    <w:tmpl w:val="905CABC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2A75E1"/>
    <w:multiLevelType w:val="hybridMultilevel"/>
    <w:tmpl w:val="D8C8185E"/>
    <w:lvl w:ilvl="0" w:tplc="3170FF64">
      <w:start w:val="1"/>
      <w:numFmt w:val="bullet"/>
      <w:lvlText w:val=""/>
      <w:lvlJc w:val="left"/>
      <w:pPr>
        <w:ind w:left="720" w:hanging="360"/>
      </w:pPr>
      <w:rPr>
        <w:rFonts w:ascii="Symbol" w:hAnsi="Symbol" w:hint="default"/>
      </w:rPr>
    </w:lvl>
    <w:lvl w:ilvl="1" w:tplc="38C8C46A">
      <w:start w:val="1"/>
      <w:numFmt w:val="bullet"/>
      <w:lvlText w:val="o"/>
      <w:lvlJc w:val="left"/>
      <w:pPr>
        <w:ind w:left="1440" w:hanging="360"/>
      </w:pPr>
      <w:rPr>
        <w:rFonts w:ascii="Courier New" w:hAnsi="Courier New" w:hint="default"/>
      </w:rPr>
    </w:lvl>
    <w:lvl w:ilvl="2" w:tplc="BF304F46">
      <w:start w:val="1"/>
      <w:numFmt w:val="bullet"/>
      <w:lvlText w:val=""/>
      <w:lvlJc w:val="left"/>
      <w:pPr>
        <w:ind w:left="2160" w:hanging="360"/>
      </w:pPr>
      <w:rPr>
        <w:rFonts w:ascii="Wingdings" w:hAnsi="Wingdings" w:hint="default"/>
      </w:rPr>
    </w:lvl>
    <w:lvl w:ilvl="3" w:tplc="B76E83F2">
      <w:start w:val="1"/>
      <w:numFmt w:val="bullet"/>
      <w:lvlText w:val=""/>
      <w:lvlJc w:val="left"/>
      <w:pPr>
        <w:ind w:left="2880" w:hanging="360"/>
      </w:pPr>
      <w:rPr>
        <w:rFonts w:ascii="Symbol" w:hAnsi="Symbol" w:hint="default"/>
      </w:rPr>
    </w:lvl>
    <w:lvl w:ilvl="4" w:tplc="3F307336">
      <w:start w:val="1"/>
      <w:numFmt w:val="bullet"/>
      <w:lvlText w:val="o"/>
      <w:lvlJc w:val="left"/>
      <w:pPr>
        <w:ind w:left="3600" w:hanging="360"/>
      </w:pPr>
      <w:rPr>
        <w:rFonts w:ascii="Courier New" w:hAnsi="Courier New" w:hint="default"/>
      </w:rPr>
    </w:lvl>
    <w:lvl w:ilvl="5" w:tplc="833AD230">
      <w:start w:val="1"/>
      <w:numFmt w:val="bullet"/>
      <w:lvlText w:val=""/>
      <w:lvlJc w:val="left"/>
      <w:pPr>
        <w:ind w:left="4320" w:hanging="360"/>
      </w:pPr>
      <w:rPr>
        <w:rFonts w:ascii="Wingdings" w:hAnsi="Wingdings" w:hint="default"/>
      </w:rPr>
    </w:lvl>
    <w:lvl w:ilvl="6" w:tplc="2FAAF666">
      <w:start w:val="1"/>
      <w:numFmt w:val="bullet"/>
      <w:lvlText w:val=""/>
      <w:lvlJc w:val="left"/>
      <w:pPr>
        <w:ind w:left="5040" w:hanging="360"/>
      </w:pPr>
      <w:rPr>
        <w:rFonts w:ascii="Symbol" w:hAnsi="Symbol" w:hint="default"/>
      </w:rPr>
    </w:lvl>
    <w:lvl w:ilvl="7" w:tplc="6BD8C132">
      <w:start w:val="1"/>
      <w:numFmt w:val="bullet"/>
      <w:lvlText w:val="o"/>
      <w:lvlJc w:val="left"/>
      <w:pPr>
        <w:ind w:left="5760" w:hanging="360"/>
      </w:pPr>
      <w:rPr>
        <w:rFonts w:ascii="Courier New" w:hAnsi="Courier New" w:hint="default"/>
      </w:rPr>
    </w:lvl>
    <w:lvl w:ilvl="8" w:tplc="175CAACE">
      <w:start w:val="1"/>
      <w:numFmt w:val="bullet"/>
      <w:lvlText w:val=""/>
      <w:lvlJc w:val="left"/>
      <w:pPr>
        <w:ind w:left="6480" w:hanging="360"/>
      </w:pPr>
      <w:rPr>
        <w:rFonts w:ascii="Wingdings" w:hAnsi="Wingdings" w:hint="default"/>
      </w:rPr>
    </w:lvl>
  </w:abstractNum>
  <w:abstractNum w:abstractNumId="8" w15:restartNumberingAfterBreak="0">
    <w:nsid w:val="0B847A9E"/>
    <w:multiLevelType w:val="multilevel"/>
    <w:tmpl w:val="862E2B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C22354E"/>
    <w:multiLevelType w:val="multilevel"/>
    <w:tmpl w:val="64C66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2E7486"/>
    <w:multiLevelType w:val="multilevel"/>
    <w:tmpl w:val="FFC6FB4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CAD0417"/>
    <w:multiLevelType w:val="multilevel"/>
    <w:tmpl w:val="40985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E21324"/>
    <w:multiLevelType w:val="hybridMultilevel"/>
    <w:tmpl w:val="880CC0A8"/>
    <w:lvl w:ilvl="0" w:tplc="0B7E25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5655B"/>
    <w:multiLevelType w:val="hybridMultilevel"/>
    <w:tmpl w:val="2BF2547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A77DF7"/>
    <w:multiLevelType w:val="multilevel"/>
    <w:tmpl w:val="9AF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9C5750"/>
    <w:multiLevelType w:val="multilevel"/>
    <w:tmpl w:val="C60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D727C8"/>
    <w:multiLevelType w:val="hybridMultilevel"/>
    <w:tmpl w:val="A198BAFA"/>
    <w:lvl w:ilvl="0" w:tplc="87BA519A">
      <w:start w:val="1"/>
      <w:numFmt w:val="bullet"/>
      <w:lvlText w:val=""/>
      <w:lvlJc w:val="left"/>
      <w:pPr>
        <w:ind w:left="1560" w:hanging="360"/>
      </w:pPr>
      <w:rPr>
        <w:rFonts w:ascii="Symbol" w:hAnsi="Symbol"/>
      </w:rPr>
    </w:lvl>
    <w:lvl w:ilvl="1" w:tplc="E40E91C8">
      <w:start w:val="1"/>
      <w:numFmt w:val="bullet"/>
      <w:lvlText w:val=""/>
      <w:lvlJc w:val="left"/>
      <w:pPr>
        <w:ind w:left="1560" w:hanging="360"/>
      </w:pPr>
      <w:rPr>
        <w:rFonts w:ascii="Symbol" w:hAnsi="Symbol"/>
      </w:rPr>
    </w:lvl>
    <w:lvl w:ilvl="2" w:tplc="2B9C8C3C">
      <w:start w:val="1"/>
      <w:numFmt w:val="bullet"/>
      <w:lvlText w:val=""/>
      <w:lvlJc w:val="left"/>
      <w:pPr>
        <w:ind w:left="1560" w:hanging="360"/>
      </w:pPr>
      <w:rPr>
        <w:rFonts w:ascii="Symbol" w:hAnsi="Symbol"/>
      </w:rPr>
    </w:lvl>
    <w:lvl w:ilvl="3" w:tplc="714E1674">
      <w:start w:val="1"/>
      <w:numFmt w:val="bullet"/>
      <w:lvlText w:val=""/>
      <w:lvlJc w:val="left"/>
      <w:pPr>
        <w:ind w:left="1560" w:hanging="360"/>
      </w:pPr>
      <w:rPr>
        <w:rFonts w:ascii="Symbol" w:hAnsi="Symbol"/>
      </w:rPr>
    </w:lvl>
    <w:lvl w:ilvl="4" w:tplc="D8A26E6A">
      <w:start w:val="1"/>
      <w:numFmt w:val="bullet"/>
      <w:lvlText w:val=""/>
      <w:lvlJc w:val="left"/>
      <w:pPr>
        <w:ind w:left="1560" w:hanging="360"/>
      </w:pPr>
      <w:rPr>
        <w:rFonts w:ascii="Symbol" w:hAnsi="Symbol"/>
      </w:rPr>
    </w:lvl>
    <w:lvl w:ilvl="5" w:tplc="5186129C">
      <w:start w:val="1"/>
      <w:numFmt w:val="bullet"/>
      <w:lvlText w:val=""/>
      <w:lvlJc w:val="left"/>
      <w:pPr>
        <w:ind w:left="1560" w:hanging="360"/>
      </w:pPr>
      <w:rPr>
        <w:rFonts w:ascii="Symbol" w:hAnsi="Symbol"/>
      </w:rPr>
    </w:lvl>
    <w:lvl w:ilvl="6" w:tplc="40F8F3F6">
      <w:start w:val="1"/>
      <w:numFmt w:val="bullet"/>
      <w:lvlText w:val=""/>
      <w:lvlJc w:val="left"/>
      <w:pPr>
        <w:ind w:left="1560" w:hanging="360"/>
      </w:pPr>
      <w:rPr>
        <w:rFonts w:ascii="Symbol" w:hAnsi="Symbol"/>
      </w:rPr>
    </w:lvl>
    <w:lvl w:ilvl="7" w:tplc="D92E3DBA">
      <w:start w:val="1"/>
      <w:numFmt w:val="bullet"/>
      <w:lvlText w:val=""/>
      <w:lvlJc w:val="left"/>
      <w:pPr>
        <w:ind w:left="1560" w:hanging="360"/>
      </w:pPr>
      <w:rPr>
        <w:rFonts w:ascii="Symbol" w:hAnsi="Symbol"/>
      </w:rPr>
    </w:lvl>
    <w:lvl w:ilvl="8" w:tplc="609C9D00">
      <w:start w:val="1"/>
      <w:numFmt w:val="bullet"/>
      <w:lvlText w:val=""/>
      <w:lvlJc w:val="left"/>
      <w:pPr>
        <w:ind w:left="1560" w:hanging="360"/>
      </w:pPr>
      <w:rPr>
        <w:rFonts w:ascii="Symbol" w:hAnsi="Symbol"/>
      </w:rPr>
    </w:lvl>
  </w:abstractNum>
  <w:abstractNum w:abstractNumId="17" w15:restartNumberingAfterBreak="0">
    <w:nsid w:val="29E622AE"/>
    <w:multiLevelType w:val="multilevel"/>
    <w:tmpl w:val="63448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452979"/>
    <w:multiLevelType w:val="hybridMultilevel"/>
    <w:tmpl w:val="B3FA1042"/>
    <w:lvl w:ilvl="0" w:tplc="2E3C1366">
      <w:start w:val="1"/>
      <w:numFmt w:val="bullet"/>
      <w:lvlText w:val="-"/>
      <w:lvlJc w:val="left"/>
      <w:pPr>
        <w:ind w:left="720" w:hanging="360"/>
      </w:pPr>
      <w:rPr>
        <w:rFonts w:ascii="Calibri" w:hAnsi="Calibri" w:hint="default"/>
      </w:rPr>
    </w:lvl>
    <w:lvl w:ilvl="1" w:tplc="9D7AB7D8">
      <w:start w:val="1"/>
      <w:numFmt w:val="bullet"/>
      <w:lvlText w:val="o"/>
      <w:lvlJc w:val="left"/>
      <w:pPr>
        <w:ind w:left="1440" w:hanging="360"/>
      </w:pPr>
      <w:rPr>
        <w:rFonts w:ascii="Courier New" w:hAnsi="Courier New" w:hint="default"/>
      </w:rPr>
    </w:lvl>
    <w:lvl w:ilvl="2" w:tplc="65EEB42C">
      <w:start w:val="1"/>
      <w:numFmt w:val="bullet"/>
      <w:lvlText w:val=""/>
      <w:lvlJc w:val="left"/>
      <w:pPr>
        <w:ind w:left="2160" w:hanging="360"/>
      </w:pPr>
      <w:rPr>
        <w:rFonts w:ascii="Wingdings" w:hAnsi="Wingdings" w:hint="default"/>
      </w:rPr>
    </w:lvl>
    <w:lvl w:ilvl="3" w:tplc="6FFEFDF0">
      <w:start w:val="1"/>
      <w:numFmt w:val="bullet"/>
      <w:lvlText w:val=""/>
      <w:lvlJc w:val="left"/>
      <w:pPr>
        <w:ind w:left="2880" w:hanging="360"/>
      </w:pPr>
      <w:rPr>
        <w:rFonts w:ascii="Symbol" w:hAnsi="Symbol" w:hint="default"/>
      </w:rPr>
    </w:lvl>
    <w:lvl w:ilvl="4" w:tplc="84A8ACEC">
      <w:start w:val="1"/>
      <w:numFmt w:val="bullet"/>
      <w:lvlText w:val="o"/>
      <w:lvlJc w:val="left"/>
      <w:pPr>
        <w:ind w:left="3600" w:hanging="360"/>
      </w:pPr>
      <w:rPr>
        <w:rFonts w:ascii="Courier New" w:hAnsi="Courier New" w:hint="default"/>
      </w:rPr>
    </w:lvl>
    <w:lvl w:ilvl="5" w:tplc="69CC34E8">
      <w:start w:val="1"/>
      <w:numFmt w:val="bullet"/>
      <w:lvlText w:val=""/>
      <w:lvlJc w:val="left"/>
      <w:pPr>
        <w:ind w:left="4320" w:hanging="360"/>
      </w:pPr>
      <w:rPr>
        <w:rFonts w:ascii="Wingdings" w:hAnsi="Wingdings" w:hint="default"/>
      </w:rPr>
    </w:lvl>
    <w:lvl w:ilvl="6" w:tplc="F48A1A68">
      <w:start w:val="1"/>
      <w:numFmt w:val="bullet"/>
      <w:lvlText w:val=""/>
      <w:lvlJc w:val="left"/>
      <w:pPr>
        <w:ind w:left="5040" w:hanging="360"/>
      </w:pPr>
      <w:rPr>
        <w:rFonts w:ascii="Symbol" w:hAnsi="Symbol" w:hint="default"/>
      </w:rPr>
    </w:lvl>
    <w:lvl w:ilvl="7" w:tplc="53206340">
      <w:start w:val="1"/>
      <w:numFmt w:val="bullet"/>
      <w:lvlText w:val="o"/>
      <w:lvlJc w:val="left"/>
      <w:pPr>
        <w:ind w:left="5760" w:hanging="360"/>
      </w:pPr>
      <w:rPr>
        <w:rFonts w:ascii="Courier New" w:hAnsi="Courier New" w:hint="default"/>
      </w:rPr>
    </w:lvl>
    <w:lvl w:ilvl="8" w:tplc="02E0C68C">
      <w:start w:val="1"/>
      <w:numFmt w:val="bullet"/>
      <w:lvlText w:val=""/>
      <w:lvlJc w:val="left"/>
      <w:pPr>
        <w:ind w:left="6480" w:hanging="360"/>
      </w:pPr>
      <w:rPr>
        <w:rFonts w:ascii="Wingdings" w:hAnsi="Wingdings" w:hint="default"/>
      </w:rPr>
    </w:lvl>
  </w:abstractNum>
  <w:abstractNum w:abstractNumId="19" w15:restartNumberingAfterBreak="0">
    <w:nsid w:val="32D0017D"/>
    <w:multiLevelType w:val="hybridMultilevel"/>
    <w:tmpl w:val="4E2A29C6"/>
    <w:lvl w:ilvl="0" w:tplc="FFFFFFFF">
      <w:start w:val="1"/>
      <w:numFmt w:val="decimal"/>
      <w:lvlText w:val="%1."/>
      <w:lvlJc w:val="left"/>
      <w:pPr>
        <w:ind w:left="644" w:hanging="360"/>
      </w:pPr>
      <w:rPr>
        <w:rFonts w:ascii="Arial" w:hAnsi="Arial"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814A7"/>
    <w:multiLevelType w:val="hybridMultilevel"/>
    <w:tmpl w:val="010C7CE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698FB2"/>
    <w:multiLevelType w:val="hybridMultilevel"/>
    <w:tmpl w:val="FFFFFFFF"/>
    <w:lvl w:ilvl="0" w:tplc="CF268090">
      <w:start w:val="1"/>
      <w:numFmt w:val="bullet"/>
      <w:lvlText w:val="-"/>
      <w:lvlJc w:val="left"/>
      <w:pPr>
        <w:ind w:left="720" w:hanging="360"/>
      </w:pPr>
      <w:rPr>
        <w:rFonts w:ascii="Calibri" w:hAnsi="Calibri" w:hint="default"/>
      </w:rPr>
    </w:lvl>
    <w:lvl w:ilvl="1" w:tplc="AA6ECE56">
      <w:start w:val="1"/>
      <w:numFmt w:val="bullet"/>
      <w:lvlText w:val="o"/>
      <w:lvlJc w:val="left"/>
      <w:pPr>
        <w:ind w:left="1440" w:hanging="360"/>
      </w:pPr>
      <w:rPr>
        <w:rFonts w:ascii="Courier New" w:hAnsi="Courier New" w:hint="default"/>
      </w:rPr>
    </w:lvl>
    <w:lvl w:ilvl="2" w:tplc="6A0E25B0">
      <w:start w:val="1"/>
      <w:numFmt w:val="bullet"/>
      <w:lvlText w:val=""/>
      <w:lvlJc w:val="left"/>
      <w:pPr>
        <w:ind w:left="2160" w:hanging="360"/>
      </w:pPr>
      <w:rPr>
        <w:rFonts w:ascii="Wingdings" w:hAnsi="Wingdings" w:hint="default"/>
      </w:rPr>
    </w:lvl>
    <w:lvl w:ilvl="3" w:tplc="40D813A4">
      <w:start w:val="1"/>
      <w:numFmt w:val="bullet"/>
      <w:lvlText w:val=""/>
      <w:lvlJc w:val="left"/>
      <w:pPr>
        <w:ind w:left="2880" w:hanging="360"/>
      </w:pPr>
      <w:rPr>
        <w:rFonts w:ascii="Symbol" w:hAnsi="Symbol" w:hint="default"/>
      </w:rPr>
    </w:lvl>
    <w:lvl w:ilvl="4" w:tplc="DB3ADB78">
      <w:start w:val="1"/>
      <w:numFmt w:val="bullet"/>
      <w:lvlText w:val="o"/>
      <w:lvlJc w:val="left"/>
      <w:pPr>
        <w:ind w:left="3600" w:hanging="360"/>
      </w:pPr>
      <w:rPr>
        <w:rFonts w:ascii="Courier New" w:hAnsi="Courier New" w:hint="default"/>
      </w:rPr>
    </w:lvl>
    <w:lvl w:ilvl="5" w:tplc="2578C668">
      <w:start w:val="1"/>
      <w:numFmt w:val="bullet"/>
      <w:lvlText w:val=""/>
      <w:lvlJc w:val="left"/>
      <w:pPr>
        <w:ind w:left="4320" w:hanging="360"/>
      </w:pPr>
      <w:rPr>
        <w:rFonts w:ascii="Wingdings" w:hAnsi="Wingdings" w:hint="default"/>
      </w:rPr>
    </w:lvl>
    <w:lvl w:ilvl="6" w:tplc="3C005B2E">
      <w:start w:val="1"/>
      <w:numFmt w:val="bullet"/>
      <w:lvlText w:val=""/>
      <w:lvlJc w:val="left"/>
      <w:pPr>
        <w:ind w:left="5040" w:hanging="360"/>
      </w:pPr>
      <w:rPr>
        <w:rFonts w:ascii="Symbol" w:hAnsi="Symbol" w:hint="default"/>
      </w:rPr>
    </w:lvl>
    <w:lvl w:ilvl="7" w:tplc="65CCD666">
      <w:start w:val="1"/>
      <w:numFmt w:val="bullet"/>
      <w:lvlText w:val="o"/>
      <w:lvlJc w:val="left"/>
      <w:pPr>
        <w:ind w:left="5760" w:hanging="360"/>
      </w:pPr>
      <w:rPr>
        <w:rFonts w:ascii="Courier New" w:hAnsi="Courier New" w:hint="default"/>
      </w:rPr>
    </w:lvl>
    <w:lvl w:ilvl="8" w:tplc="BF862178">
      <w:start w:val="1"/>
      <w:numFmt w:val="bullet"/>
      <w:lvlText w:val=""/>
      <w:lvlJc w:val="left"/>
      <w:pPr>
        <w:ind w:left="6480" w:hanging="360"/>
      </w:pPr>
      <w:rPr>
        <w:rFonts w:ascii="Wingdings" w:hAnsi="Wingdings" w:hint="default"/>
      </w:rPr>
    </w:lvl>
  </w:abstractNum>
  <w:abstractNum w:abstractNumId="22" w15:restartNumberingAfterBreak="0">
    <w:nsid w:val="3E271E6C"/>
    <w:multiLevelType w:val="hybridMultilevel"/>
    <w:tmpl w:val="9A68355A"/>
    <w:lvl w:ilvl="0" w:tplc="4AA2B46A">
      <w:start w:val="1"/>
      <w:numFmt w:val="bullet"/>
      <w:lvlText w:val=""/>
      <w:lvlJc w:val="left"/>
      <w:pPr>
        <w:ind w:left="1560" w:hanging="360"/>
      </w:pPr>
      <w:rPr>
        <w:rFonts w:ascii="Symbol" w:hAnsi="Symbol"/>
      </w:rPr>
    </w:lvl>
    <w:lvl w:ilvl="1" w:tplc="B6542632">
      <w:start w:val="1"/>
      <w:numFmt w:val="bullet"/>
      <w:lvlText w:val=""/>
      <w:lvlJc w:val="left"/>
      <w:pPr>
        <w:ind w:left="1560" w:hanging="360"/>
      </w:pPr>
      <w:rPr>
        <w:rFonts w:ascii="Symbol" w:hAnsi="Symbol"/>
      </w:rPr>
    </w:lvl>
    <w:lvl w:ilvl="2" w:tplc="C4F0D804">
      <w:start w:val="1"/>
      <w:numFmt w:val="bullet"/>
      <w:lvlText w:val=""/>
      <w:lvlJc w:val="left"/>
      <w:pPr>
        <w:ind w:left="1560" w:hanging="360"/>
      </w:pPr>
      <w:rPr>
        <w:rFonts w:ascii="Symbol" w:hAnsi="Symbol"/>
      </w:rPr>
    </w:lvl>
    <w:lvl w:ilvl="3" w:tplc="AB20710E">
      <w:start w:val="1"/>
      <w:numFmt w:val="bullet"/>
      <w:lvlText w:val=""/>
      <w:lvlJc w:val="left"/>
      <w:pPr>
        <w:ind w:left="1560" w:hanging="360"/>
      </w:pPr>
      <w:rPr>
        <w:rFonts w:ascii="Symbol" w:hAnsi="Symbol"/>
      </w:rPr>
    </w:lvl>
    <w:lvl w:ilvl="4" w:tplc="9566E494">
      <w:start w:val="1"/>
      <w:numFmt w:val="bullet"/>
      <w:lvlText w:val=""/>
      <w:lvlJc w:val="left"/>
      <w:pPr>
        <w:ind w:left="1560" w:hanging="360"/>
      </w:pPr>
      <w:rPr>
        <w:rFonts w:ascii="Symbol" w:hAnsi="Symbol"/>
      </w:rPr>
    </w:lvl>
    <w:lvl w:ilvl="5" w:tplc="A9C8CFD8">
      <w:start w:val="1"/>
      <w:numFmt w:val="bullet"/>
      <w:lvlText w:val=""/>
      <w:lvlJc w:val="left"/>
      <w:pPr>
        <w:ind w:left="1560" w:hanging="360"/>
      </w:pPr>
      <w:rPr>
        <w:rFonts w:ascii="Symbol" w:hAnsi="Symbol"/>
      </w:rPr>
    </w:lvl>
    <w:lvl w:ilvl="6" w:tplc="1FB8324C">
      <w:start w:val="1"/>
      <w:numFmt w:val="bullet"/>
      <w:lvlText w:val=""/>
      <w:lvlJc w:val="left"/>
      <w:pPr>
        <w:ind w:left="1560" w:hanging="360"/>
      </w:pPr>
      <w:rPr>
        <w:rFonts w:ascii="Symbol" w:hAnsi="Symbol"/>
      </w:rPr>
    </w:lvl>
    <w:lvl w:ilvl="7" w:tplc="E7C28B1A">
      <w:start w:val="1"/>
      <w:numFmt w:val="bullet"/>
      <w:lvlText w:val=""/>
      <w:lvlJc w:val="left"/>
      <w:pPr>
        <w:ind w:left="1560" w:hanging="360"/>
      </w:pPr>
      <w:rPr>
        <w:rFonts w:ascii="Symbol" w:hAnsi="Symbol"/>
      </w:rPr>
    </w:lvl>
    <w:lvl w:ilvl="8" w:tplc="D61EBBB0">
      <w:start w:val="1"/>
      <w:numFmt w:val="bullet"/>
      <w:lvlText w:val=""/>
      <w:lvlJc w:val="left"/>
      <w:pPr>
        <w:ind w:left="1560" w:hanging="360"/>
      </w:pPr>
      <w:rPr>
        <w:rFonts w:ascii="Symbol" w:hAnsi="Symbol"/>
      </w:rPr>
    </w:lvl>
  </w:abstractNum>
  <w:abstractNum w:abstractNumId="23" w15:restartNumberingAfterBreak="0">
    <w:nsid w:val="4221360F"/>
    <w:multiLevelType w:val="multilevel"/>
    <w:tmpl w:val="4DE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7D4F82"/>
    <w:multiLevelType w:val="multilevel"/>
    <w:tmpl w:val="E286D9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C756E2D"/>
    <w:multiLevelType w:val="hybridMultilevel"/>
    <w:tmpl w:val="FB4084D2"/>
    <w:lvl w:ilvl="0" w:tplc="DB26CF22">
      <w:start w:val="1"/>
      <w:numFmt w:val="bullet"/>
      <w:lvlText w:val=""/>
      <w:lvlJc w:val="left"/>
      <w:pPr>
        <w:ind w:left="1560" w:hanging="360"/>
      </w:pPr>
      <w:rPr>
        <w:rFonts w:ascii="Symbol" w:hAnsi="Symbol"/>
      </w:rPr>
    </w:lvl>
    <w:lvl w:ilvl="1" w:tplc="E30A9672">
      <w:start w:val="1"/>
      <w:numFmt w:val="bullet"/>
      <w:lvlText w:val=""/>
      <w:lvlJc w:val="left"/>
      <w:pPr>
        <w:ind w:left="1560" w:hanging="360"/>
      </w:pPr>
      <w:rPr>
        <w:rFonts w:ascii="Symbol" w:hAnsi="Symbol"/>
      </w:rPr>
    </w:lvl>
    <w:lvl w:ilvl="2" w:tplc="2F567976">
      <w:start w:val="1"/>
      <w:numFmt w:val="bullet"/>
      <w:lvlText w:val=""/>
      <w:lvlJc w:val="left"/>
      <w:pPr>
        <w:ind w:left="1560" w:hanging="360"/>
      </w:pPr>
      <w:rPr>
        <w:rFonts w:ascii="Symbol" w:hAnsi="Symbol"/>
      </w:rPr>
    </w:lvl>
    <w:lvl w:ilvl="3" w:tplc="253CB7AE">
      <w:start w:val="1"/>
      <w:numFmt w:val="bullet"/>
      <w:lvlText w:val=""/>
      <w:lvlJc w:val="left"/>
      <w:pPr>
        <w:ind w:left="1560" w:hanging="360"/>
      </w:pPr>
      <w:rPr>
        <w:rFonts w:ascii="Symbol" w:hAnsi="Symbol"/>
      </w:rPr>
    </w:lvl>
    <w:lvl w:ilvl="4" w:tplc="46D6F00E">
      <w:start w:val="1"/>
      <w:numFmt w:val="bullet"/>
      <w:lvlText w:val=""/>
      <w:lvlJc w:val="left"/>
      <w:pPr>
        <w:ind w:left="1560" w:hanging="360"/>
      </w:pPr>
      <w:rPr>
        <w:rFonts w:ascii="Symbol" w:hAnsi="Symbol"/>
      </w:rPr>
    </w:lvl>
    <w:lvl w:ilvl="5" w:tplc="F9E44FA2">
      <w:start w:val="1"/>
      <w:numFmt w:val="bullet"/>
      <w:lvlText w:val=""/>
      <w:lvlJc w:val="left"/>
      <w:pPr>
        <w:ind w:left="1560" w:hanging="360"/>
      </w:pPr>
      <w:rPr>
        <w:rFonts w:ascii="Symbol" w:hAnsi="Symbol"/>
      </w:rPr>
    </w:lvl>
    <w:lvl w:ilvl="6" w:tplc="61462620">
      <w:start w:val="1"/>
      <w:numFmt w:val="bullet"/>
      <w:lvlText w:val=""/>
      <w:lvlJc w:val="left"/>
      <w:pPr>
        <w:ind w:left="1560" w:hanging="360"/>
      </w:pPr>
      <w:rPr>
        <w:rFonts w:ascii="Symbol" w:hAnsi="Symbol"/>
      </w:rPr>
    </w:lvl>
    <w:lvl w:ilvl="7" w:tplc="F2263C34">
      <w:start w:val="1"/>
      <w:numFmt w:val="bullet"/>
      <w:lvlText w:val=""/>
      <w:lvlJc w:val="left"/>
      <w:pPr>
        <w:ind w:left="1560" w:hanging="360"/>
      </w:pPr>
      <w:rPr>
        <w:rFonts w:ascii="Symbol" w:hAnsi="Symbol"/>
      </w:rPr>
    </w:lvl>
    <w:lvl w:ilvl="8" w:tplc="F24AAA98">
      <w:start w:val="1"/>
      <w:numFmt w:val="bullet"/>
      <w:lvlText w:val=""/>
      <w:lvlJc w:val="left"/>
      <w:pPr>
        <w:ind w:left="1560" w:hanging="360"/>
      </w:pPr>
      <w:rPr>
        <w:rFonts w:ascii="Symbol" w:hAnsi="Symbol"/>
      </w:rPr>
    </w:lvl>
  </w:abstractNum>
  <w:abstractNum w:abstractNumId="26" w15:restartNumberingAfterBreak="0">
    <w:nsid w:val="514FBF23"/>
    <w:multiLevelType w:val="hybridMultilevel"/>
    <w:tmpl w:val="FFFFFFFF"/>
    <w:lvl w:ilvl="0" w:tplc="FCD8B4CA">
      <w:start w:val="1"/>
      <w:numFmt w:val="bullet"/>
      <w:lvlText w:val="-"/>
      <w:lvlJc w:val="left"/>
      <w:pPr>
        <w:ind w:left="720" w:hanging="360"/>
      </w:pPr>
      <w:rPr>
        <w:rFonts w:ascii="Calibri" w:hAnsi="Calibri" w:hint="default"/>
      </w:rPr>
    </w:lvl>
    <w:lvl w:ilvl="1" w:tplc="50D6ACA4">
      <w:start w:val="1"/>
      <w:numFmt w:val="bullet"/>
      <w:lvlText w:val="o"/>
      <w:lvlJc w:val="left"/>
      <w:pPr>
        <w:ind w:left="1440" w:hanging="360"/>
      </w:pPr>
      <w:rPr>
        <w:rFonts w:ascii="Courier New" w:hAnsi="Courier New" w:hint="default"/>
      </w:rPr>
    </w:lvl>
    <w:lvl w:ilvl="2" w:tplc="7E641F78">
      <w:start w:val="1"/>
      <w:numFmt w:val="bullet"/>
      <w:lvlText w:val=""/>
      <w:lvlJc w:val="left"/>
      <w:pPr>
        <w:ind w:left="2160" w:hanging="360"/>
      </w:pPr>
      <w:rPr>
        <w:rFonts w:ascii="Wingdings" w:hAnsi="Wingdings" w:hint="default"/>
      </w:rPr>
    </w:lvl>
    <w:lvl w:ilvl="3" w:tplc="C03AF320">
      <w:start w:val="1"/>
      <w:numFmt w:val="bullet"/>
      <w:lvlText w:val=""/>
      <w:lvlJc w:val="left"/>
      <w:pPr>
        <w:ind w:left="2880" w:hanging="360"/>
      </w:pPr>
      <w:rPr>
        <w:rFonts w:ascii="Symbol" w:hAnsi="Symbol" w:hint="default"/>
      </w:rPr>
    </w:lvl>
    <w:lvl w:ilvl="4" w:tplc="94040050">
      <w:start w:val="1"/>
      <w:numFmt w:val="bullet"/>
      <w:lvlText w:val="o"/>
      <w:lvlJc w:val="left"/>
      <w:pPr>
        <w:ind w:left="3600" w:hanging="360"/>
      </w:pPr>
      <w:rPr>
        <w:rFonts w:ascii="Courier New" w:hAnsi="Courier New" w:hint="default"/>
      </w:rPr>
    </w:lvl>
    <w:lvl w:ilvl="5" w:tplc="5980D9CA">
      <w:start w:val="1"/>
      <w:numFmt w:val="bullet"/>
      <w:lvlText w:val=""/>
      <w:lvlJc w:val="left"/>
      <w:pPr>
        <w:ind w:left="4320" w:hanging="360"/>
      </w:pPr>
      <w:rPr>
        <w:rFonts w:ascii="Wingdings" w:hAnsi="Wingdings" w:hint="default"/>
      </w:rPr>
    </w:lvl>
    <w:lvl w:ilvl="6" w:tplc="B492E028">
      <w:start w:val="1"/>
      <w:numFmt w:val="bullet"/>
      <w:lvlText w:val=""/>
      <w:lvlJc w:val="left"/>
      <w:pPr>
        <w:ind w:left="5040" w:hanging="360"/>
      </w:pPr>
      <w:rPr>
        <w:rFonts w:ascii="Symbol" w:hAnsi="Symbol" w:hint="default"/>
      </w:rPr>
    </w:lvl>
    <w:lvl w:ilvl="7" w:tplc="F3C0D10C">
      <w:start w:val="1"/>
      <w:numFmt w:val="bullet"/>
      <w:lvlText w:val="o"/>
      <w:lvlJc w:val="left"/>
      <w:pPr>
        <w:ind w:left="5760" w:hanging="360"/>
      </w:pPr>
      <w:rPr>
        <w:rFonts w:ascii="Courier New" w:hAnsi="Courier New" w:hint="default"/>
      </w:rPr>
    </w:lvl>
    <w:lvl w:ilvl="8" w:tplc="661CCAE8">
      <w:start w:val="1"/>
      <w:numFmt w:val="bullet"/>
      <w:lvlText w:val=""/>
      <w:lvlJc w:val="left"/>
      <w:pPr>
        <w:ind w:left="6480" w:hanging="360"/>
      </w:pPr>
      <w:rPr>
        <w:rFonts w:ascii="Wingdings" w:hAnsi="Wingdings" w:hint="default"/>
      </w:rPr>
    </w:lvl>
  </w:abstractNum>
  <w:abstractNum w:abstractNumId="27" w15:restartNumberingAfterBreak="0">
    <w:nsid w:val="516F4F95"/>
    <w:multiLevelType w:val="hybridMultilevel"/>
    <w:tmpl w:val="C06EEC24"/>
    <w:lvl w:ilvl="0" w:tplc="BD96CF10">
      <w:start w:val="1"/>
      <w:numFmt w:val="bullet"/>
      <w:lvlText w:val=""/>
      <w:lvlJc w:val="left"/>
      <w:pPr>
        <w:ind w:left="1560" w:hanging="360"/>
      </w:pPr>
      <w:rPr>
        <w:rFonts w:ascii="Symbol" w:hAnsi="Symbol"/>
      </w:rPr>
    </w:lvl>
    <w:lvl w:ilvl="1" w:tplc="3852F892">
      <w:start w:val="1"/>
      <w:numFmt w:val="bullet"/>
      <w:lvlText w:val=""/>
      <w:lvlJc w:val="left"/>
      <w:pPr>
        <w:ind w:left="1560" w:hanging="360"/>
      </w:pPr>
      <w:rPr>
        <w:rFonts w:ascii="Symbol" w:hAnsi="Symbol"/>
      </w:rPr>
    </w:lvl>
    <w:lvl w:ilvl="2" w:tplc="ABB6E5CA">
      <w:start w:val="1"/>
      <w:numFmt w:val="bullet"/>
      <w:lvlText w:val=""/>
      <w:lvlJc w:val="left"/>
      <w:pPr>
        <w:ind w:left="1560" w:hanging="360"/>
      </w:pPr>
      <w:rPr>
        <w:rFonts w:ascii="Symbol" w:hAnsi="Symbol"/>
      </w:rPr>
    </w:lvl>
    <w:lvl w:ilvl="3" w:tplc="249600E0">
      <w:start w:val="1"/>
      <w:numFmt w:val="bullet"/>
      <w:lvlText w:val=""/>
      <w:lvlJc w:val="left"/>
      <w:pPr>
        <w:ind w:left="1560" w:hanging="360"/>
      </w:pPr>
      <w:rPr>
        <w:rFonts w:ascii="Symbol" w:hAnsi="Symbol"/>
      </w:rPr>
    </w:lvl>
    <w:lvl w:ilvl="4" w:tplc="F9D2A5D6">
      <w:start w:val="1"/>
      <w:numFmt w:val="bullet"/>
      <w:lvlText w:val=""/>
      <w:lvlJc w:val="left"/>
      <w:pPr>
        <w:ind w:left="1560" w:hanging="360"/>
      </w:pPr>
      <w:rPr>
        <w:rFonts w:ascii="Symbol" w:hAnsi="Symbol"/>
      </w:rPr>
    </w:lvl>
    <w:lvl w:ilvl="5" w:tplc="84C276A0">
      <w:start w:val="1"/>
      <w:numFmt w:val="bullet"/>
      <w:lvlText w:val=""/>
      <w:lvlJc w:val="left"/>
      <w:pPr>
        <w:ind w:left="1560" w:hanging="360"/>
      </w:pPr>
      <w:rPr>
        <w:rFonts w:ascii="Symbol" w:hAnsi="Symbol"/>
      </w:rPr>
    </w:lvl>
    <w:lvl w:ilvl="6" w:tplc="4C689D1C">
      <w:start w:val="1"/>
      <w:numFmt w:val="bullet"/>
      <w:lvlText w:val=""/>
      <w:lvlJc w:val="left"/>
      <w:pPr>
        <w:ind w:left="1560" w:hanging="360"/>
      </w:pPr>
      <w:rPr>
        <w:rFonts w:ascii="Symbol" w:hAnsi="Symbol"/>
      </w:rPr>
    </w:lvl>
    <w:lvl w:ilvl="7" w:tplc="BB96F4BE">
      <w:start w:val="1"/>
      <w:numFmt w:val="bullet"/>
      <w:lvlText w:val=""/>
      <w:lvlJc w:val="left"/>
      <w:pPr>
        <w:ind w:left="1560" w:hanging="360"/>
      </w:pPr>
      <w:rPr>
        <w:rFonts w:ascii="Symbol" w:hAnsi="Symbol"/>
      </w:rPr>
    </w:lvl>
    <w:lvl w:ilvl="8" w:tplc="C87CE448">
      <w:start w:val="1"/>
      <w:numFmt w:val="bullet"/>
      <w:lvlText w:val=""/>
      <w:lvlJc w:val="left"/>
      <w:pPr>
        <w:ind w:left="1560" w:hanging="360"/>
      </w:pPr>
      <w:rPr>
        <w:rFonts w:ascii="Symbol" w:hAnsi="Symbol"/>
      </w:rPr>
    </w:lvl>
  </w:abstractNum>
  <w:abstractNum w:abstractNumId="28" w15:restartNumberingAfterBreak="0">
    <w:nsid w:val="529B0621"/>
    <w:multiLevelType w:val="hybridMultilevel"/>
    <w:tmpl w:val="FFFFFFFF"/>
    <w:lvl w:ilvl="0" w:tplc="947AA868">
      <w:start w:val="1"/>
      <w:numFmt w:val="bullet"/>
      <w:lvlText w:val=""/>
      <w:lvlJc w:val="left"/>
      <w:pPr>
        <w:ind w:left="720" w:hanging="360"/>
      </w:pPr>
      <w:rPr>
        <w:rFonts w:ascii="Symbol" w:hAnsi="Symbol" w:hint="default"/>
      </w:rPr>
    </w:lvl>
    <w:lvl w:ilvl="1" w:tplc="526452AA">
      <w:start w:val="1"/>
      <w:numFmt w:val="bullet"/>
      <w:lvlText w:val="o"/>
      <w:lvlJc w:val="left"/>
      <w:pPr>
        <w:ind w:left="1440" w:hanging="360"/>
      </w:pPr>
      <w:rPr>
        <w:rFonts w:ascii="Courier New" w:hAnsi="Courier New" w:hint="default"/>
      </w:rPr>
    </w:lvl>
    <w:lvl w:ilvl="2" w:tplc="B3D69D44">
      <w:start w:val="1"/>
      <w:numFmt w:val="bullet"/>
      <w:lvlText w:val=""/>
      <w:lvlJc w:val="left"/>
      <w:pPr>
        <w:ind w:left="2160" w:hanging="360"/>
      </w:pPr>
      <w:rPr>
        <w:rFonts w:ascii="Wingdings" w:hAnsi="Wingdings" w:hint="default"/>
      </w:rPr>
    </w:lvl>
    <w:lvl w:ilvl="3" w:tplc="C5248490">
      <w:start w:val="1"/>
      <w:numFmt w:val="bullet"/>
      <w:lvlText w:val=""/>
      <w:lvlJc w:val="left"/>
      <w:pPr>
        <w:ind w:left="2880" w:hanging="360"/>
      </w:pPr>
      <w:rPr>
        <w:rFonts w:ascii="Symbol" w:hAnsi="Symbol" w:hint="default"/>
      </w:rPr>
    </w:lvl>
    <w:lvl w:ilvl="4" w:tplc="1AAE0FE0">
      <w:start w:val="1"/>
      <w:numFmt w:val="bullet"/>
      <w:lvlText w:val="o"/>
      <w:lvlJc w:val="left"/>
      <w:pPr>
        <w:ind w:left="3600" w:hanging="360"/>
      </w:pPr>
      <w:rPr>
        <w:rFonts w:ascii="Courier New" w:hAnsi="Courier New" w:hint="default"/>
      </w:rPr>
    </w:lvl>
    <w:lvl w:ilvl="5" w:tplc="40AEC6AE">
      <w:start w:val="1"/>
      <w:numFmt w:val="bullet"/>
      <w:lvlText w:val=""/>
      <w:lvlJc w:val="left"/>
      <w:pPr>
        <w:ind w:left="4320" w:hanging="360"/>
      </w:pPr>
      <w:rPr>
        <w:rFonts w:ascii="Wingdings" w:hAnsi="Wingdings" w:hint="default"/>
      </w:rPr>
    </w:lvl>
    <w:lvl w:ilvl="6" w:tplc="7DAA45E4">
      <w:start w:val="1"/>
      <w:numFmt w:val="bullet"/>
      <w:lvlText w:val=""/>
      <w:lvlJc w:val="left"/>
      <w:pPr>
        <w:ind w:left="5040" w:hanging="360"/>
      </w:pPr>
      <w:rPr>
        <w:rFonts w:ascii="Symbol" w:hAnsi="Symbol" w:hint="default"/>
      </w:rPr>
    </w:lvl>
    <w:lvl w:ilvl="7" w:tplc="B5F89010">
      <w:start w:val="1"/>
      <w:numFmt w:val="bullet"/>
      <w:lvlText w:val="o"/>
      <w:lvlJc w:val="left"/>
      <w:pPr>
        <w:ind w:left="5760" w:hanging="360"/>
      </w:pPr>
      <w:rPr>
        <w:rFonts w:ascii="Courier New" w:hAnsi="Courier New" w:hint="default"/>
      </w:rPr>
    </w:lvl>
    <w:lvl w:ilvl="8" w:tplc="3C82C63A">
      <w:start w:val="1"/>
      <w:numFmt w:val="bullet"/>
      <w:lvlText w:val=""/>
      <w:lvlJc w:val="left"/>
      <w:pPr>
        <w:ind w:left="6480" w:hanging="360"/>
      </w:pPr>
      <w:rPr>
        <w:rFonts w:ascii="Wingdings" w:hAnsi="Wingdings" w:hint="default"/>
      </w:rPr>
    </w:lvl>
  </w:abstractNum>
  <w:abstractNum w:abstractNumId="29" w15:restartNumberingAfterBreak="0">
    <w:nsid w:val="57273A76"/>
    <w:multiLevelType w:val="hybridMultilevel"/>
    <w:tmpl w:val="0270D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E35737"/>
    <w:multiLevelType w:val="multilevel"/>
    <w:tmpl w:val="36B8A36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EC1A3E3"/>
    <w:multiLevelType w:val="hybridMultilevel"/>
    <w:tmpl w:val="848695CE"/>
    <w:lvl w:ilvl="0" w:tplc="9D3EC728">
      <w:start w:val="1"/>
      <w:numFmt w:val="bullet"/>
      <w:lvlText w:val=""/>
      <w:lvlJc w:val="left"/>
      <w:pPr>
        <w:ind w:left="720" w:hanging="360"/>
      </w:pPr>
      <w:rPr>
        <w:rFonts w:ascii="Symbol" w:hAnsi="Symbol" w:hint="default"/>
      </w:rPr>
    </w:lvl>
    <w:lvl w:ilvl="1" w:tplc="C41AB016">
      <w:start w:val="1"/>
      <w:numFmt w:val="bullet"/>
      <w:lvlText w:val="o"/>
      <w:lvlJc w:val="left"/>
      <w:pPr>
        <w:ind w:left="1440" w:hanging="360"/>
      </w:pPr>
      <w:rPr>
        <w:rFonts w:ascii="Courier New" w:hAnsi="Courier New" w:hint="default"/>
      </w:rPr>
    </w:lvl>
    <w:lvl w:ilvl="2" w:tplc="C40811A6">
      <w:start w:val="1"/>
      <w:numFmt w:val="bullet"/>
      <w:lvlText w:val=""/>
      <w:lvlJc w:val="left"/>
      <w:pPr>
        <w:ind w:left="2160" w:hanging="360"/>
      </w:pPr>
      <w:rPr>
        <w:rFonts w:ascii="Wingdings" w:hAnsi="Wingdings" w:hint="default"/>
      </w:rPr>
    </w:lvl>
    <w:lvl w:ilvl="3" w:tplc="7CF2C5F2">
      <w:start w:val="1"/>
      <w:numFmt w:val="bullet"/>
      <w:lvlText w:val=""/>
      <w:lvlJc w:val="left"/>
      <w:pPr>
        <w:ind w:left="2880" w:hanging="360"/>
      </w:pPr>
      <w:rPr>
        <w:rFonts w:ascii="Symbol" w:hAnsi="Symbol" w:hint="default"/>
      </w:rPr>
    </w:lvl>
    <w:lvl w:ilvl="4" w:tplc="555E5344">
      <w:start w:val="1"/>
      <w:numFmt w:val="bullet"/>
      <w:lvlText w:val="o"/>
      <w:lvlJc w:val="left"/>
      <w:pPr>
        <w:ind w:left="3600" w:hanging="360"/>
      </w:pPr>
      <w:rPr>
        <w:rFonts w:ascii="Courier New" w:hAnsi="Courier New" w:hint="default"/>
      </w:rPr>
    </w:lvl>
    <w:lvl w:ilvl="5" w:tplc="D7766A6C">
      <w:start w:val="1"/>
      <w:numFmt w:val="bullet"/>
      <w:lvlText w:val=""/>
      <w:lvlJc w:val="left"/>
      <w:pPr>
        <w:ind w:left="4320" w:hanging="360"/>
      </w:pPr>
      <w:rPr>
        <w:rFonts w:ascii="Wingdings" w:hAnsi="Wingdings" w:hint="default"/>
      </w:rPr>
    </w:lvl>
    <w:lvl w:ilvl="6" w:tplc="23805302">
      <w:start w:val="1"/>
      <w:numFmt w:val="bullet"/>
      <w:lvlText w:val=""/>
      <w:lvlJc w:val="left"/>
      <w:pPr>
        <w:ind w:left="5040" w:hanging="360"/>
      </w:pPr>
      <w:rPr>
        <w:rFonts w:ascii="Symbol" w:hAnsi="Symbol" w:hint="default"/>
      </w:rPr>
    </w:lvl>
    <w:lvl w:ilvl="7" w:tplc="CE60EE14">
      <w:start w:val="1"/>
      <w:numFmt w:val="bullet"/>
      <w:lvlText w:val="o"/>
      <w:lvlJc w:val="left"/>
      <w:pPr>
        <w:ind w:left="5760" w:hanging="360"/>
      </w:pPr>
      <w:rPr>
        <w:rFonts w:ascii="Courier New" w:hAnsi="Courier New" w:hint="default"/>
      </w:rPr>
    </w:lvl>
    <w:lvl w:ilvl="8" w:tplc="0EE8391C">
      <w:start w:val="1"/>
      <w:numFmt w:val="bullet"/>
      <w:lvlText w:val=""/>
      <w:lvlJc w:val="left"/>
      <w:pPr>
        <w:ind w:left="6480" w:hanging="360"/>
      </w:pPr>
      <w:rPr>
        <w:rFonts w:ascii="Wingdings" w:hAnsi="Wingdings" w:hint="default"/>
      </w:rPr>
    </w:lvl>
  </w:abstractNum>
  <w:abstractNum w:abstractNumId="32" w15:restartNumberingAfterBreak="0">
    <w:nsid w:val="5F1A2516"/>
    <w:multiLevelType w:val="multilevel"/>
    <w:tmpl w:val="CD6A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E04708"/>
    <w:multiLevelType w:val="hybridMultilevel"/>
    <w:tmpl w:val="A3CC6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77863"/>
    <w:multiLevelType w:val="multilevel"/>
    <w:tmpl w:val="A16ADB5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4833975"/>
    <w:multiLevelType w:val="hybridMultilevel"/>
    <w:tmpl w:val="DCDECA88"/>
    <w:lvl w:ilvl="0" w:tplc="0B7E2540">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6C0799"/>
    <w:multiLevelType w:val="hybridMultilevel"/>
    <w:tmpl w:val="51D2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D0474"/>
    <w:multiLevelType w:val="hybridMultilevel"/>
    <w:tmpl w:val="7B0E54D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C75808"/>
    <w:multiLevelType w:val="hybridMultilevel"/>
    <w:tmpl w:val="6C9280BC"/>
    <w:lvl w:ilvl="0" w:tplc="50683A34">
      <w:start w:val="1"/>
      <w:numFmt w:val="bullet"/>
      <w:lvlText w:val=""/>
      <w:lvlJc w:val="left"/>
      <w:pPr>
        <w:ind w:left="720" w:hanging="360"/>
      </w:pPr>
      <w:rPr>
        <w:rFonts w:ascii="Symbol" w:hAnsi="Symbol" w:hint="default"/>
      </w:rPr>
    </w:lvl>
    <w:lvl w:ilvl="1" w:tplc="2FD6961A">
      <w:start w:val="1"/>
      <w:numFmt w:val="bullet"/>
      <w:lvlText w:val="o"/>
      <w:lvlJc w:val="left"/>
      <w:pPr>
        <w:ind w:left="1440" w:hanging="360"/>
      </w:pPr>
      <w:rPr>
        <w:rFonts w:ascii="Courier New" w:hAnsi="Courier New" w:hint="default"/>
      </w:rPr>
    </w:lvl>
    <w:lvl w:ilvl="2" w:tplc="FBBE3C70">
      <w:start w:val="1"/>
      <w:numFmt w:val="bullet"/>
      <w:lvlText w:val=""/>
      <w:lvlJc w:val="left"/>
      <w:pPr>
        <w:ind w:left="2160" w:hanging="360"/>
      </w:pPr>
      <w:rPr>
        <w:rFonts w:ascii="Wingdings" w:hAnsi="Wingdings" w:hint="default"/>
      </w:rPr>
    </w:lvl>
    <w:lvl w:ilvl="3" w:tplc="F75C38B8">
      <w:start w:val="1"/>
      <w:numFmt w:val="bullet"/>
      <w:lvlText w:val=""/>
      <w:lvlJc w:val="left"/>
      <w:pPr>
        <w:ind w:left="2880" w:hanging="360"/>
      </w:pPr>
      <w:rPr>
        <w:rFonts w:ascii="Symbol" w:hAnsi="Symbol" w:hint="default"/>
      </w:rPr>
    </w:lvl>
    <w:lvl w:ilvl="4" w:tplc="583C64CC">
      <w:start w:val="1"/>
      <w:numFmt w:val="bullet"/>
      <w:lvlText w:val="o"/>
      <w:lvlJc w:val="left"/>
      <w:pPr>
        <w:ind w:left="3600" w:hanging="360"/>
      </w:pPr>
      <w:rPr>
        <w:rFonts w:ascii="Courier New" w:hAnsi="Courier New" w:hint="default"/>
      </w:rPr>
    </w:lvl>
    <w:lvl w:ilvl="5" w:tplc="662AC13E">
      <w:start w:val="1"/>
      <w:numFmt w:val="bullet"/>
      <w:lvlText w:val=""/>
      <w:lvlJc w:val="left"/>
      <w:pPr>
        <w:ind w:left="4320" w:hanging="360"/>
      </w:pPr>
      <w:rPr>
        <w:rFonts w:ascii="Wingdings" w:hAnsi="Wingdings" w:hint="default"/>
      </w:rPr>
    </w:lvl>
    <w:lvl w:ilvl="6" w:tplc="0E52BA24">
      <w:start w:val="1"/>
      <w:numFmt w:val="bullet"/>
      <w:lvlText w:val=""/>
      <w:lvlJc w:val="left"/>
      <w:pPr>
        <w:ind w:left="5040" w:hanging="360"/>
      </w:pPr>
      <w:rPr>
        <w:rFonts w:ascii="Symbol" w:hAnsi="Symbol" w:hint="default"/>
      </w:rPr>
    </w:lvl>
    <w:lvl w:ilvl="7" w:tplc="920C7410">
      <w:start w:val="1"/>
      <w:numFmt w:val="bullet"/>
      <w:lvlText w:val="o"/>
      <w:lvlJc w:val="left"/>
      <w:pPr>
        <w:ind w:left="5760" w:hanging="360"/>
      </w:pPr>
      <w:rPr>
        <w:rFonts w:ascii="Courier New" w:hAnsi="Courier New" w:hint="default"/>
      </w:rPr>
    </w:lvl>
    <w:lvl w:ilvl="8" w:tplc="F620C6DC">
      <w:start w:val="1"/>
      <w:numFmt w:val="bullet"/>
      <w:lvlText w:val=""/>
      <w:lvlJc w:val="left"/>
      <w:pPr>
        <w:ind w:left="6480" w:hanging="360"/>
      </w:pPr>
      <w:rPr>
        <w:rFonts w:ascii="Wingdings" w:hAnsi="Wingdings" w:hint="default"/>
      </w:rPr>
    </w:lvl>
  </w:abstractNum>
  <w:abstractNum w:abstractNumId="39" w15:restartNumberingAfterBreak="0">
    <w:nsid w:val="74418BE9"/>
    <w:multiLevelType w:val="hybridMultilevel"/>
    <w:tmpl w:val="FFFFFFFF"/>
    <w:lvl w:ilvl="0" w:tplc="97DC456C">
      <w:start w:val="1"/>
      <w:numFmt w:val="bullet"/>
      <w:lvlText w:val="-"/>
      <w:lvlJc w:val="left"/>
      <w:pPr>
        <w:ind w:left="720" w:hanging="360"/>
      </w:pPr>
      <w:rPr>
        <w:rFonts w:ascii="Calibri" w:hAnsi="Calibri" w:hint="default"/>
      </w:rPr>
    </w:lvl>
    <w:lvl w:ilvl="1" w:tplc="BA7E02DA">
      <w:start w:val="1"/>
      <w:numFmt w:val="bullet"/>
      <w:lvlText w:val="o"/>
      <w:lvlJc w:val="left"/>
      <w:pPr>
        <w:ind w:left="1440" w:hanging="360"/>
      </w:pPr>
      <w:rPr>
        <w:rFonts w:ascii="Courier New" w:hAnsi="Courier New" w:hint="default"/>
      </w:rPr>
    </w:lvl>
    <w:lvl w:ilvl="2" w:tplc="BA387D7E">
      <w:start w:val="1"/>
      <w:numFmt w:val="bullet"/>
      <w:lvlText w:val=""/>
      <w:lvlJc w:val="left"/>
      <w:pPr>
        <w:ind w:left="2160" w:hanging="360"/>
      </w:pPr>
      <w:rPr>
        <w:rFonts w:ascii="Wingdings" w:hAnsi="Wingdings" w:hint="default"/>
      </w:rPr>
    </w:lvl>
    <w:lvl w:ilvl="3" w:tplc="EE34C19E">
      <w:start w:val="1"/>
      <w:numFmt w:val="bullet"/>
      <w:lvlText w:val=""/>
      <w:lvlJc w:val="left"/>
      <w:pPr>
        <w:ind w:left="2880" w:hanging="360"/>
      </w:pPr>
      <w:rPr>
        <w:rFonts w:ascii="Symbol" w:hAnsi="Symbol" w:hint="default"/>
      </w:rPr>
    </w:lvl>
    <w:lvl w:ilvl="4" w:tplc="55527D76">
      <w:start w:val="1"/>
      <w:numFmt w:val="bullet"/>
      <w:lvlText w:val="o"/>
      <w:lvlJc w:val="left"/>
      <w:pPr>
        <w:ind w:left="3600" w:hanging="360"/>
      </w:pPr>
      <w:rPr>
        <w:rFonts w:ascii="Courier New" w:hAnsi="Courier New" w:hint="default"/>
      </w:rPr>
    </w:lvl>
    <w:lvl w:ilvl="5" w:tplc="B4AE1D80">
      <w:start w:val="1"/>
      <w:numFmt w:val="bullet"/>
      <w:lvlText w:val=""/>
      <w:lvlJc w:val="left"/>
      <w:pPr>
        <w:ind w:left="4320" w:hanging="360"/>
      </w:pPr>
      <w:rPr>
        <w:rFonts w:ascii="Wingdings" w:hAnsi="Wingdings" w:hint="default"/>
      </w:rPr>
    </w:lvl>
    <w:lvl w:ilvl="6" w:tplc="21AAFB66">
      <w:start w:val="1"/>
      <w:numFmt w:val="bullet"/>
      <w:lvlText w:val=""/>
      <w:lvlJc w:val="left"/>
      <w:pPr>
        <w:ind w:left="5040" w:hanging="360"/>
      </w:pPr>
      <w:rPr>
        <w:rFonts w:ascii="Symbol" w:hAnsi="Symbol" w:hint="default"/>
      </w:rPr>
    </w:lvl>
    <w:lvl w:ilvl="7" w:tplc="39420312">
      <w:start w:val="1"/>
      <w:numFmt w:val="bullet"/>
      <w:lvlText w:val="o"/>
      <w:lvlJc w:val="left"/>
      <w:pPr>
        <w:ind w:left="5760" w:hanging="360"/>
      </w:pPr>
      <w:rPr>
        <w:rFonts w:ascii="Courier New" w:hAnsi="Courier New" w:hint="default"/>
      </w:rPr>
    </w:lvl>
    <w:lvl w:ilvl="8" w:tplc="409C1C02">
      <w:start w:val="1"/>
      <w:numFmt w:val="bullet"/>
      <w:lvlText w:val=""/>
      <w:lvlJc w:val="left"/>
      <w:pPr>
        <w:ind w:left="6480" w:hanging="360"/>
      </w:pPr>
      <w:rPr>
        <w:rFonts w:ascii="Wingdings" w:hAnsi="Wingdings" w:hint="default"/>
      </w:rPr>
    </w:lvl>
  </w:abstractNum>
  <w:abstractNum w:abstractNumId="40" w15:restartNumberingAfterBreak="0">
    <w:nsid w:val="760D292F"/>
    <w:multiLevelType w:val="multilevel"/>
    <w:tmpl w:val="39F24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FE733"/>
    <w:multiLevelType w:val="hybridMultilevel"/>
    <w:tmpl w:val="FFFFFFFF"/>
    <w:lvl w:ilvl="0" w:tplc="B2D8883E">
      <w:start w:val="1"/>
      <w:numFmt w:val="bullet"/>
      <w:lvlText w:val=""/>
      <w:lvlJc w:val="left"/>
      <w:pPr>
        <w:ind w:left="720" w:hanging="360"/>
      </w:pPr>
      <w:rPr>
        <w:rFonts w:ascii="Symbol" w:hAnsi="Symbol" w:hint="default"/>
      </w:rPr>
    </w:lvl>
    <w:lvl w:ilvl="1" w:tplc="323226EA">
      <w:start w:val="1"/>
      <w:numFmt w:val="bullet"/>
      <w:lvlText w:val="o"/>
      <w:lvlJc w:val="left"/>
      <w:pPr>
        <w:ind w:left="1440" w:hanging="360"/>
      </w:pPr>
      <w:rPr>
        <w:rFonts w:ascii="Courier New" w:hAnsi="Courier New" w:hint="default"/>
      </w:rPr>
    </w:lvl>
    <w:lvl w:ilvl="2" w:tplc="3DD200F0">
      <w:start w:val="1"/>
      <w:numFmt w:val="bullet"/>
      <w:lvlText w:val=""/>
      <w:lvlJc w:val="left"/>
      <w:pPr>
        <w:ind w:left="2160" w:hanging="360"/>
      </w:pPr>
      <w:rPr>
        <w:rFonts w:ascii="Wingdings" w:hAnsi="Wingdings" w:hint="default"/>
      </w:rPr>
    </w:lvl>
    <w:lvl w:ilvl="3" w:tplc="54EC3E70">
      <w:start w:val="1"/>
      <w:numFmt w:val="bullet"/>
      <w:lvlText w:val=""/>
      <w:lvlJc w:val="left"/>
      <w:pPr>
        <w:ind w:left="2880" w:hanging="360"/>
      </w:pPr>
      <w:rPr>
        <w:rFonts w:ascii="Symbol" w:hAnsi="Symbol" w:hint="default"/>
      </w:rPr>
    </w:lvl>
    <w:lvl w:ilvl="4" w:tplc="ACB2AAE0">
      <w:start w:val="1"/>
      <w:numFmt w:val="bullet"/>
      <w:lvlText w:val="o"/>
      <w:lvlJc w:val="left"/>
      <w:pPr>
        <w:ind w:left="3600" w:hanging="360"/>
      </w:pPr>
      <w:rPr>
        <w:rFonts w:ascii="Courier New" w:hAnsi="Courier New" w:hint="default"/>
      </w:rPr>
    </w:lvl>
    <w:lvl w:ilvl="5" w:tplc="EF6E13C6">
      <w:start w:val="1"/>
      <w:numFmt w:val="bullet"/>
      <w:lvlText w:val=""/>
      <w:lvlJc w:val="left"/>
      <w:pPr>
        <w:ind w:left="4320" w:hanging="360"/>
      </w:pPr>
      <w:rPr>
        <w:rFonts w:ascii="Wingdings" w:hAnsi="Wingdings" w:hint="default"/>
      </w:rPr>
    </w:lvl>
    <w:lvl w:ilvl="6" w:tplc="05887B5A">
      <w:start w:val="1"/>
      <w:numFmt w:val="bullet"/>
      <w:lvlText w:val=""/>
      <w:lvlJc w:val="left"/>
      <w:pPr>
        <w:ind w:left="5040" w:hanging="360"/>
      </w:pPr>
      <w:rPr>
        <w:rFonts w:ascii="Symbol" w:hAnsi="Symbol" w:hint="default"/>
      </w:rPr>
    </w:lvl>
    <w:lvl w:ilvl="7" w:tplc="C7EAE5B8">
      <w:start w:val="1"/>
      <w:numFmt w:val="bullet"/>
      <w:lvlText w:val="o"/>
      <w:lvlJc w:val="left"/>
      <w:pPr>
        <w:ind w:left="5760" w:hanging="360"/>
      </w:pPr>
      <w:rPr>
        <w:rFonts w:ascii="Courier New" w:hAnsi="Courier New" w:hint="default"/>
      </w:rPr>
    </w:lvl>
    <w:lvl w:ilvl="8" w:tplc="60842736">
      <w:start w:val="1"/>
      <w:numFmt w:val="bullet"/>
      <w:lvlText w:val=""/>
      <w:lvlJc w:val="left"/>
      <w:pPr>
        <w:ind w:left="6480" w:hanging="360"/>
      </w:pPr>
      <w:rPr>
        <w:rFonts w:ascii="Wingdings" w:hAnsi="Wingdings" w:hint="default"/>
      </w:rPr>
    </w:lvl>
  </w:abstractNum>
  <w:abstractNum w:abstractNumId="42" w15:restartNumberingAfterBreak="0">
    <w:nsid w:val="7D7E1A1E"/>
    <w:multiLevelType w:val="multilevel"/>
    <w:tmpl w:val="2E42F36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E9F5AEB"/>
    <w:multiLevelType w:val="multilevel"/>
    <w:tmpl w:val="80FCDF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20178436">
    <w:abstractNumId w:val="38"/>
  </w:num>
  <w:num w:numId="2" w16cid:durableId="1059282998">
    <w:abstractNumId w:val="31"/>
  </w:num>
  <w:num w:numId="3" w16cid:durableId="2144887379">
    <w:abstractNumId w:val="33"/>
  </w:num>
  <w:num w:numId="4" w16cid:durableId="27491116">
    <w:abstractNumId w:val="13"/>
  </w:num>
  <w:num w:numId="5" w16cid:durableId="1034691971">
    <w:abstractNumId w:val="36"/>
  </w:num>
  <w:num w:numId="6" w16cid:durableId="1093625087">
    <w:abstractNumId w:val="34"/>
  </w:num>
  <w:num w:numId="7" w16cid:durableId="856042660">
    <w:abstractNumId w:val="2"/>
  </w:num>
  <w:num w:numId="8" w16cid:durableId="660550530">
    <w:abstractNumId w:val="19"/>
  </w:num>
  <w:num w:numId="9" w16cid:durableId="219949616">
    <w:abstractNumId w:val="1"/>
  </w:num>
  <w:num w:numId="10" w16cid:durableId="1323662292">
    <w:abstractNumId w:val="3"/>
  </w:num>
  <w:num w:numId="11" w16cid:durableId="1691758809">
    <w:abstractNumId w:val="20"/>
  </w:num>
  <w:num w:numId="12" w16cid:durableId="1275409096">
    <w:abstractNumId w:val="37"/>
  </w:num>
  <w:num w:numId="13" w16cid:durableId="661586956">
    <w:abstractNumId w:val="6"/>
  </w:num>
  <w:num w:numId="14" w16cid:durableId="2134589792">
    <w:abstractNumId w:val="35"/>
  </w:num>
  <w:num w:numId="15" w16cid:durableId="659040191">
    <w:abstractNumId w:val="4"/>
  </w:num>
  <w:num w:numId="16" w16cid:durableId="2036539882">
    <w:abstractNumId w:val="5"/>
  </w:num>
  <w:num w:numId="17" w16cid:durableId="1492914299">
    <w:abstractNumId w:val="26"/>
  </w:num>
  <w:num w:numId="18" w16cid:durableId="1607420296">
    <w:abstractNumId w:val="39"/>
  </w:num>
  <w:num w:numId="19" w16cid:durableId="1502507559">
    <w:abstractNumId w:val="28"/>
  </w:num>
  <w:num w:numId="20" w16cid:durableId="2067292861">
    <w:abstractNumId w:val="41"/>
  </w:num>
  <w:num w:numId="21" w16cid:durableId="483012814">
    <w:abstractNumId w:val="21"/>
  </w:num>
  <w:num w:numId="22" w16cid:durableId="422990912">
    <w:abstractNumId w:val="7"/>
  </w:num>
  <w:num w:numId="23" w16cid:durableId="2099403318">
    <w:abstractNumId w:val="29"/>
  </w:num>
  <w:num w:numId="24" w16cid:durableId="1165783327">
    <w:abstractNumId w:val="12"/>
  </w:num>
  <w:num w:numId="25" w16cid:durableId="1246573251">
    <w:abstractNumId w:val="18"/>
  </w:num>
  <w:num w:numId="26" w16cid:durableId="493838457">
    <w:abstractNumId w:val="25"/>
  </w:num>
  <w:num w:numId="27" w16cid:durableId="723408659">
    <w:abstractNumId w:val="0"/>
  </w:num>
  <w:num w:numId="28" w16cid:durableId="544606168">
    <w:abstractNumId w:val="27"/>
  </w:num>
  <w:num w:numId="29" w16cid:durableId="14961246">
    <w:abstractNumId w:val="8"/>
  </w:num>
  <w:num w:numId="30" w16cid:durableId="704064477">
    <w:abstractNumId w:val="24"/>
  </w:num>
  <w:num w:numId="31" w16cid:durableId="1806046730">
    <w:abstractNumId w:val="43"/>
  </w:num>
  <w:num w:numId="32" w16cid:durableId="724111561">
    <w:abstractNumId w:val="10"/>
  </w:num>
  <w:num w:numId="33" w16cid:durableId="756251276">
    <w:abstractNumId w:val="42"/>
  </w:num>
  <w:num w:numId="34" w16cid:durableId="347176576">
    <w:abstractNumId w:val="30"/>
  </w:num>
  <w:num w:numId="35" w16cid:durableId="715349699">
    <w:abstractNumId w:val="11"/>
  </w:num>
  <w:num w:numId="36" w16cid:durableId="769205039">
    <w:abstractNumId w:val="23"/>
  </w:num>
  <w:num w:numId="37" w16cid:durableId="1881480356">
    <w:abstractNumId w:val="14"/>
  </w:num>
  <w:num w:numId="38" w16cid:durableId="1897281854">
    <w:abstractNumId w:val="17"/>
  </w:num>
  <w:num w:numId="39" w16cid:durableId="1251744244">
    <w:abstractNumId w:val="15"/>
  </w:num>
  <w:num w:numId="40" w16cid:durableId="1303198632">
    <w:abstractNumId w:val="32"/>
  </w:num>
  <w:num w:numId="41" w16cid:durableId="1252852778">
    <w:abstractNumId w:val="40"/>
  </w:num>
  <w:num w:numId="42" w16cid:durableId="1733001004">
    <w:abstractNumId w:val="9"/>
  </w:num>
  <w:num w:numId="43" w16cid:durableId="1513446690">
    <w:abstractNumId w:val="16"/>
  </w:num>
  <w:num w:numId="44" w16cid:durableId="160730001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43"/>
    <w:rsid w:val="0000010B"/>
    <w:rsid w:val="0000215C"/>
    <w:rsid w:val="000035F3"/>
    <w:rsid w:val="0000562D"/>
    <w:rsid w:val="000064CB"/>
    <w:rsid w:val="000075FF"/>
    <w:rsid w:val="00007B8E"/>
    <w:rsid w:val="00007C1C"/>
    <w:rsid w:val="00010DC0"/>
    <w:rsid w:val="00011761"/>
    <w:rsid w:val="000125CF"/>
    <w:rsid w:val="0001292C"/>
    <w:rsid w:val="00014C9C"/>
    <w:rsid w:val="00015A66"/>
    <w:rsid w:val="00016ECE"/>
    <w:rsid w:val="00020787"/>
    <w:rsid w:val="00021383"/>
    <w:rsid w:val="00022CDA"/>
    <w:rsid w:val="00023A80"/>
    <w:rsid w:val="000241D5"/>
    <w:rsid w:val="00024B16"/>
    <w:rsid w:val="0002570D"/>
    <w:rsid w:val="00026204"/>
    <w:rsid w:val="000264E0"/>
    <w:rsid w:val="00026572"/>
    <w:rsid w:val="00030970"/>
    <w:rsid w:val="0003256C"/>
    <w:rsid w:val="000344F4"/>
    <w:rsid w:val="00034990"/>
    <w:rsid w:val="00040965"/>
    <w:rsid w:val="0004133E"/>
    <w:rsid w:val="00043F1D"/>
    <w:rsid w:val="0004503A"/>
    <w:rsid w:val="00045841"/>
    <w:rsid w:val="000459A1"/>
    <w:rsid w:val="00045DB2"/>
    <w:rsid w:val="00047ECD"/>
    <w:rsid w:val="00050B99"/>
    <w:rsid w:val="000510AF"/>
    <w:rsid w:val="0005376B"/>
    <w:rsid w:val="000621B2"/>
    <w:rsid w:val="00062E4E"/>
    <w:rsid w:val="00065E12"/>
    <w:rsid w:val="0006674B"/>
    <w:rsid w:val="00066A0E"/>
    <w:rsid w:val="00067A35"/>
    <w:rsid w:val="0006E869"/>
    <w:rsid w:val="00076E7D"/>
    <w:rsid w:val="00077AA9"/>
    <w:rsid w:val="00080796"/>
    <w:rsid w:val="00081C9E"/>
    <w:rsid w:val="000837E1"/>
    <w:rsid w:val="00086DD1"/>
    <w:rsid w:val="0009027C"/>
    <w:rsid w:val="00090BFC"/>
    <w:rsid w:val="00092E71"/>
    <w:rsid w:val="000935B7"/>
    <w:rsid w:val="00093DD4"/>
    <w:rsid w:val="00095688"/>
    <w:rsid w:val="000A0E22"/>
    <w:rsid w:val="000A2159"/>
    <w:rsid w:val="000A3CE1"/>
    <w:rsid w:val="000A425B"/>
    <w:rsid w:val="000A6B38"/>
    <w:rsid w:val="000A74AB"/>
    <w:rsid w:val="000A7A91"/>
    <w:rsid w:val="000A7AAF"/>
    <w:rsid w:val="000A7F21"/>
    <w:rsid w:val="000B090F"/>
    <w:rsid w:val="000B124D"/>
    <w:rsid w:val="000B262D"/>
    <w:rsid w:val="000B2746"/>
    <w:rsid w:val="000B5B3D"/>
    <w:rsid w:val="000B6622"/>
    <w:rsid w:val="000B7DB6"/>
    <w:rsid w:val="000C066C"/>
    <w:rsid w:val="000C0846"/>
    <w:rsid w:val="000C0D01"/>
    <w:rsid w:val="000C5FEE"/>
    <w:rsid w:val="000C6F5D"/>
    <w:rsid w:val="000D0CF2"/>
    <w:rsid w:val="000D1AFB"/>
    <w:rsid w:val="000D4742"/>
    <w:rsid w:val="000D6CE8"/>
    <w:rsid w:val="000D7FB9"/>
    <w:rsid w:val="000E0189"/>
    <w:rsid w:val="000E019E"/>
    <w:rsid w:val="000E0C55"/>
    <w:rsid w:val="000E13FB"/>
    <w:rsid w:val="000E14A1"/>
    <w:rsid w:val="000E246F"/>
    <w:rsid w:val="000E721F"/>
    <w:rsid w:val="000F331A"/>
    <w:rsid w:val="000F36E0"/>
    <w:rsid w:val="000F379F"/>
    <w:rsid w:val="000F4211"/>
    <w:rsid w:val="000F7EB4"/>
    <w:rsid w:val="001001CC"/>
    <w:rsid w:val="0010162A"/>
    <w:rsid w:val="00105CAD"/>
    <w:rsid w:val="00111254"/>
    <w:rsid w:val="0011173F"/>
    <w:rsid w:val="00112843"/>
    <w:rsid w:val="00113453"/>
    <w:rsid w:val="00120BD7"/>
    <w:rsid w:val="00123474"/>
    <w:rsid w:val="0012458F"/>
    <w:rsid w:val="00125A50"/>
    <w:rsid w:val="001262B6"/>
    <w:rsid w:val="00126608"/>
    <w:rsid w:val="001304B5"/>
    <w:rsid w:val="00130FD2"/>
    <w:rsid w:val="00134127"/>
    <w:rsid w:val="00134D96"/>
    <w:rsid w:val="00134DE8"/>
    <w:rsid w:val="001365DE"/>
    <w:rsid w:val="001376DA"/>
    <w:rsid w:val="001400E8"/>
    <w:rsid w:val="00143059"/>
    <w:rsid w:val="0014398E"/>
    <w:rsid w:val="00144191"/>
    <w:rsid w:val="00144C80"/>
    <w:rsid w:val="0014508E"/>
    <w:rsid w:val="001452E9"/>
    <w:rsid w:val="00146069"/>
    <w:rsid w:val="00146872"/>
    <w:rsid w:val="00150BD7"/>
    <w:rsid w:val="00150F3F"/>
    <w:rsid w:val="00152296"/>
    <w:rsid w:val="001533E3"/>
    <w:rsid w:val="00154F45"/>
    <w:rsid w:val="00155FC5"/>
    <w:rsid w:val="001566CC"/>
    <w:rsid w:val="00156A20"/>
    <w:rsid w:val="00156C1A"/>
    <w:rsid w:val="00160063"/>
    <w:rsid w:val="00164E59"/>
    <w:rsid w:val="0016664E"/>
    <w:rsid w:val="00170C88"/>
    <w:rsid w:val="00170F5A"/>
    <w:rsid w:val="00171167"/>
    <w:rsid w:val="00171349"/>
    <w:rsid w:val="001714F3"/>
    <w:rsid w:val="0017174A"/>
    <w:rsid w:val="001736AB"/>
    <w:rsid w:val="00174D23"/>
    <w:rsid w:val="00176096"/>
    <w:rsid w:val="0018075C"/>
    <w:rsid w:val="001807DB"/>
    <w:rsid w:val="00181612"/>
    <w:rsid w:val="00181DA3"/>
    <w:rsid w:val="001822BC"/>
    <w:rsid w:val="00183291"/>
    <w:rsid w:val="00183D02"/>
    <w:rsid w:val="00185C5C"/>
    <w:rsid w:val="00185E65"/>
    <w:rsid w:val="00190765"/>
    <w:rsid w:val="00191867"/>
    <w:rsid w:val="00191CE2"/>
    <w:rsid w:val="00191DA6"/>
    <w:rsid w:val="001927F0"/>
    <w:rsid w:val="00192F44"/>
    <w:rsid w:val="00196F36"/>
    <w:rsid w:val="001A0D2D"/>
    <w:rsid w:val="001A5B04"/>
    <w:rsid w:val="001A65AE"/>
    <w:rsid w:val="001B00F4"/>
    <w:rsid w:val="001B050C"/>
    <w:rsid w:val="001B1265"/>
    <w:rsid w:val="001B143D"/>
    <w:rsid w:val="001B1DCD"/>
    <w:rsid w:val="001B1E71"/>
    <w:rsid w:val="001B22FE"/>
    <w:rsid w:val="001B2955"/>
    <w:rsid w:val="001B777E"/>
    <w:rsid w:val="001B7C9B"/>
    <w:rsid w:val="001C1AA4"/>
    <w:rsid w:val="001C23B7"/>
    <w:rsid w:val="001C25D8"/>
    <w:rsid w:val="001C424F"/>
    <w:rsid w:val="001C45CC"/>
    <w:rsid w:val="001C5129"/>
    <w:rsid w:val="001C56B3"/>
    <w:rsid w:val="001C6738"/>
    <w:rsid w:val="001D216B"/>
    <w:rsid w:val="001D6A75"/>
    <w:rsid w:val="001E46A0"/>
    <w:rsid w:val="001E6A9B"/>
    <w:rsid w:val="001F0865"/>
    <w:rsid w:val="001F0EDF"/>
    <w:rsid w:val="001F1C64"/>
    <w:rsid w:val="001F4315"/>
    <w:rsid w:val="001F4770"/>
    <w:rsid w:val="001F4F8C"/>
    <w:rsid w:val="001F5E15"/>
    <w:rsid w:val="001F62B2"/>
    <w:rsid w:val="001F68A3"/>
    <w:rsid w:val="00201EAC"/>
    <w:rsid w:val="0020494A"/>
    <w:rsid w:val="00206E48"/>
    <w:rsid w:val="0020BAA4"/>
    <w:rsid w:val="0021073F"/>
    <w:rsid w:val="002139B9"/>
    <w:rsid w:val="00214BB8"/>
    <w:rsid w:val="002167CE"/>
    <w:rsid w:val="00221FC6"/>
    <w:rsid w:val="002221C4"/>
    <w:rsid w:val="002228C7"/>
    <w:rsid w:val="002235FE"/>
    <w:rsid w:val="002241A6"/>
    <w:rsid w:val="00224E4E"/>
    <w:rsid w:val="00227AC1"/>
    <w:rsid w:val="00227E7C"/>
    <w:rsid w:val="00230562"/>
    <w:rsid w:val="00232A63"/>
    <w:rsid w:val="002330EE"/>
    <w:rsid w:val="0023450C"/>
    <w:rsid w:val="00234F83"/>
    <w:rsid w:val="002353E9"/>
    <w:rsid w:val="002354B7"/>
    <w:rsid w:val="002374F0"/>
    <w:rsid w:val="0023772F"/>
    <w:rsid w:val="00240656"/>
    <w:rsid w:val="00241B72"/>
    <w:rsid w:val="00243444"/>
    <w:rsid w:val="00243D4A"/>
    <w:rsid w:val="00244F78"/>
    <w:rsid w:val="002458C9"/>
    <w:rsid w:val="002473F5"/>
    <w:rsid w:val="00251957"/>
    <w:rsid w:val="00251BAD"/>
    <w:rsid w:val="00252C51"/>
    <w:rsid w:val="00256F56"/>
    <w:rsid w:val="00257100"/>
    <w:rsid w:val="00260406"/>
    <w:rsid w:val="00260603"/>
    <w:rsid w:val="00262CF4"/>
    <w:rsid w:val="0026411D"/>
    <w:rsid w:val="00270C10"/>
    <w:rsid w:val="00270E1A"/>
    <w:rsid w:val="002752F0"/>
    <w:rsid w:val="00276322"/>
    <w:rsid w:val="00276C6B"/>
    <w:rsid w:val="002815FE"/>
    <w:rsid w:val="002819E3"/>
    <w:rsid w:val="00282318"/>
    <w:rsid w:val="00282E0C"/>
    <w:rsid w:val="00284697"/>
    <w:rsid w:val="002857DD"/>
    <w:rsid w:val="0029029D"/>
    <w:rsid w:val="00290879"/>
    <w:rsid w:val="002948C1"/>
    <w:rsid w:val="00295D9D"/>
    <w:rsid w:val="002974EC"/>
    <w:rsid w:val="002976D0"/>
    <w:rsid w:val="002A0EDD"/>
    <w:rsid w:val="002A0F58"/>
    <w:rsid w:val="002A17FC"/>
    <w:rsid w:val="002A3447"/>
    <w:rsid w:val="002A41A0"/>
    <w:rsid w:val="002ABF79"/>
    <w:rsid w:val="002B0363"/>
    <w:rsid w:val="002B17B9"/>
    <w:rsid w:val="002B31D4"/>
    <w:rsid w:val="002B7652"/>
    <w:rsid w:val="002C339E"/>
    <w:rsid w:val="002C3EBF"/>
    <w:rsid w:val="002C452F"/>
    <w:rsid w:val="002C4F27"/>
    <w:rsid w:val="002C5164"/>
    <w:rsid w:val="002C5C63"/>
    <w:rsid w:val="002C6E58"/>
    <w:rsid w:val="002D0A11"/>
    <w:rsid w:val="002D1510"/>
    <w:rsid w:val="002D22A5"/>
    <w:rsid w:val="002D282F"/>
    <w:rsid w:val="002D29ED"/>
    <w:rsid w:val="002D4795"/>
    <w:rsid w:val="002D5CD6"/>
    <w:rsid w:val="002D638F"/>
    <w:rsid w:val="002D6B25"/>
    <w:rsid w:val="002D6CB8"/>
    <w:rsid w:val="002E0391"/>
    <w:rsid w:val="002E053B"/>
    <w:rsid w:val="002E1460"/>
    <w:rsid w:val="002E2D60"/>
    <w:rsid w:val="002E4242"/>
    <w:rsid w:val="002E5C02"/>
    <w:rsid w:val="002E7FED"/>
    <w:rsid w:val="002F020F"/>
    <w:rsid w:val="002F0907"/>
    <w:rsid w:val="002F1F9A"/>
    <w:rsid w:val="002F6BCD"/>
    <w:rsid w:val="002F766A"/>
    <w:rsid w:val="00300F5D"/>
    <w:rsid w:val="003028C1"/>
    <w:rsid w:val="00302B37"/>
    <w:rsid w:val="00303C4C"/>
    <w:rsid w:val="00303F93"/>
    <w:rsid w:val="00305A28"/>
    <w:rsid w:val="00305DC7"/>
    <w:rsid w:val="0030692F"/>
    <w:rsid w:val="00306C21"/>
    <w:rsid w:val="00307414"/>
    <w:rsid w:val="00307CC6"/>
    <w:rsid w:val="003100CF"/>
    <w:rsid w:val="00310E81"/>
    <w:rsid w:val="003126DE"/>
    <w:rsid w:val="00313EE9"/>
    <w:rsid w:val="003154CE"/>
    <w:rsid w:val="00322BA1"/>
    <w:rsid w:val="00326105"/>
    <w:rsid w:val="00331556"/>
    <w:rsid w:val="003325C6"/>
    <w:rsid w:val="003342A1"/>
    <w:rsid w:val="0033531A"/>
    <w:rsid w:val="0033767C"/>
    <w:rsid w:val="0033F98E"/>
    <w:rsid w:val="003420D1"/>
    <w:rsid w:val="00343912"/>
    <w:rsid w:val="003447EA"/>
    <w:rsid w:val="00345145"/>
    <w:rsid w:val="00351DC3"/>
    <w:rsid w:val="00351E44"/>
    <w:rsid w:val="00352755"/>
    <w:rsid w:val="0035492D"/>
    <w:rsid w:val="00355A6F"/>
    <w:rsid w:val="00356716"/>
    <w:rsid w:val="00357AEA"/>
    <w:rsid w:val="00357B42"/>
    <w:rsid w:val="00360A89"/>
    <w:rsid w:val="00360BD4"/>
    <w:rsid w:val="003633A4"/>
    <w:rsid w:val="00363517"/>
    <w:rsid w:val="0036576F"/>
    <w:rsid w:val="00366A68"/>
    <w:rsid w:val="00366B26"/>
    <w:rsid w:val="00367E95"/>
    <w:rsid w:val="00370151"/>
    <w:rsid w:val="003712D4"/>
    <w:rsid w:val="003714BB"/>
    <w:rsid w:val="00371806"/>
    <w:rsid w:val="00371B92"/>
    <w:rsid w:val="00372B02"/>
    <w:rsid w:val="00375399"/>
    <w:rsid w:val="00377743"/>
    <w:rsid w:val="003777F8"/>
    <w:rsid w:val="003821BF"/>
    <w:rsid w:val="00382525"/>
    <w:rsid w:val="00385938"/>
    <w:rsid w:val="00390231"/>
    <w:rsid w:val="0039648C"/>
    <w:rsid w:val="00396EE2"/>
    <w:rsid w:val="00397565"/>
    <w:rsid w:val="00397D93"/>
    <w:rsid w:val="003A0B79"/>
    <w:rsid w:val="003A15A0"/>
    <w:rsid w:val="003A16BD"/>
    <w:rsid w:val="003A3246"/>
    <w:rsid w:val="003A33CA"/>
    <w:rsid w:val="003A47E9"/>
    <w:rsid w:val="003A60B3"/>
    <w:rsid w:val="003B0649"/>
    <w:rsid w:val="003B0CFF"/>
    <w:rsid w:val="003B1A0B"/>
    <w:rsid w:val="003B2BB9"/>
    <w:rsid w:val="003B4122"/>
    <w:rsid w:val="003B4713"/>
    <w:rsid w:val="003B4D18"/>
    <w:rsid w:val="003B6396"/>
    <w:rsid w:val="003C51F3"/>
    <w:rsid w:val="003C78B0"/>
    <w:rsid w:val="003D2620"/>
    <w:rsid w:val="003D327A"/>
    <w:rsid w:val="003D5616"/>
    <w:rsid w:val="003D5DDE"/>
    <w:rsid w:val="003D6C95"/>
    <w:rsid w:val="003D72C6"/>
    <w:rsid w:val="003E098D"/>
    <w:rsid w:val="003E1740"/>
    <w:rsid w:val="003E2849"/>
    <w:rsid w:val="003E4470"/>
    <w:rsid w:val="003E4930"/>
    <w:rsid w:val="003E4D00"/>
    <w:rsid w:val="003E5B51"/>
    <w:rsid w:val="003E65C3"/>
    <w:rsid w:val="003E74CB"/>
    <w:rsid w:val="003E7763"/>
    <w:rsid w:val="003EDE6D"/>
    <w:rsid w:val="003F154A"/>
    <w:rsid w:val="003F165F"/>
    <w:rsid w:val="003F1CA0"/>
    <w:rsid w:val="003F1E6E"/>
    <w:rsid w:val="003F2E81"/>
    <w:rsid w:val="003F3E8E"/>
    <w:rsid w:val="003F4309"/>
    <w:rsid w:val="003F67A1"/>
    <w:rsid w:val="004001A4"/>
    <w:rsid w:val="004009C8"/>
    <w:rsid w:val="00401FC6"/>
    <w:rsid w:val="00401FFE"/>
    <w:rsid w:val="004030D7"/>
    <w:rsid w:val="0040597D"/>
    <w:rsid w:val="00406956"/>
    <w:rsid w:val="00407459"/>
    <w:rsid w:val="004101A1"/>
    <w:rsid w:val="00410E2A"/>
    <w:rsid w:val="00411F06"/>
    <w:rsid w:val="004128B6"/>
    <w:rsid w:val="00412FB7"/>
    <w:rsid w:val="00413242"/>
    <w:rsid w:val="00415D00"/>
    <w:rsid w:val="00416579"/>
    <w:rsid w:val="00417B30"/>
    <w:rsid w:val="004207B3"/>
    <w:rsid w:val="00423683"/>
    <w:rsid w:val="004236A2"/>
    <w:rsid w:val="0042638A"/>
    <w:rsid w:val="004273DA"/>
    <w:rsid w:val="0043047F"/>
    <w:rsid w:val="00430B4C"/>
    <w:rsid w:val="004338B8"/>
    <w:rsid w:val="0043390C"/>
    <w:rsid w:val="00435673"/>
    <w:rsid w:val="00435E97"/>
    <w:rsid w:val="00435E9A"/>
    <w:rsid w:val="0043711F"/>
    <w:rsid w:val="00441A58"/>
    <w:rsid w:val="00441F1A"/>
    <w:rsid w:val="00443501"/>
    <w:rsid w:val="00444176"/>
    <w:rsid w:val="00444468"/>
    <w:rsid w:val="00444FF7"/>
    <w:rsid w:val="00446290"/>
    <w:rsid w:val="004515A9"/>
    <w:rsid w:val="00455A25"/>
    <w:rsid w:val="004575B0"/>
    <w:rsid w:val="00457662"/>
    <w:rsid w:val="00461DA9"/>
    <w:rsid w:val="00463E63"/>
    <w:rsid w:val="0046618F"/>
    <w:rsid w:val="00466584"/>
    <w:rsid w:val="0047085F"/>
    <w:rsid w:val="004714B1"/>
    <w:rsid w:val="00471DCC"/>
    <w:rsid w:val="0047261C"/>
    <w:rsid w:val="004726B3"/>
    <w:rsid w:val="00473742"/>
    <w:rsid w:val="004743BA"/>
    <w:rsid w:val="00474519"/>
    <w:rsid w:val="00474E77"/>
    <w:rsid w:val="00476849"/>
    <w:rsid w:val="0047769B"/>
    <w:rsid w:val="00477D5A"/>
    <w:rsid w:val="004801FE"/>
    <w:rsid w:val="00480CD2"/>
    <w:rsid w:val="004838B3"/>
    <w:rsid w:val="004844E0"/>
    <w:rsid w:val="00485F37"/>
    <w:rsid w:val="00490163"/>
    <w:rsid w:val="00493257"/>
    <w:rsid w:val="00494BF6"/>
    <w:rsid w:val="00494DEB"/>
    <w:rsid w:val="0049643E"/>
    <w:rsid w:val="00496F95"/>
    <w:rsid w:val="004A1F0D"/>
    <w:rsid w:val="004A458C"/>
    <w:rsid w:val="004A5AD8"/>
    <w:rsid w:val="004A63DB"/>
    <w:rsid w:val="004B127E"/>
    <w:rsid w:val="004B228F"/>
    <w:rsid w:val="004B2EDE"/>
    <w:rsid w:val="004B6800"/>
    <w:rsid w:val="004B6FD3"/>
    <w:rsid w:val="004B7344"/>
    <w:rsid w:val="004C0148"/>
    <w:rsid w:val="004C11FE"/>
    <w:rsid w:val="004C13DC"/>
    <w:rsid w:val="004C3D65"/>
    <w:rsid w:val="004C588B"/>
    <w:rsid w:val="004D34AA"/>
    <w:rsid w:val="004D563B"/>
    <w:rsid w:val="004D57F7"/>
    <w:rsid w:val="004D7126"/>
    <w:rsid w:val="004D7B8A"/>
    <w:rsid w:val="004E41FB"/>
    <w:rsid w:val="004E6492"/>
    <w:rsid w:val="004E6E47"/>
    <w:rsid w:val="004E74A1"/>
    <w:rsid w:val="004E7D08"/>
    <w:rsid w:val="004F11B9"/>
    <w:rsid w:val="004F1437"/>
    <w:rsid w:val="004F1949"/>
    <w:rsid w:val="004F1FBA"/>
    <w:rsid w:val="004F2DA6"/>
    <w:rsid w:val="004F2EA1"/>
    <w:rsid w:val="004F36BE"/>
    <w:rsid w:val="004F4F77"/>
    <w:rsid w:val="004FE855"/>
    <w:rsid w:val="005004CC"/>
    <w:rsid w:val="0050213D"/>
    <w:rsid w:val="00503048"/>
    <w:rsid w:val="00507D58"/>
    <w:rsid w:val="005110D6"/>
    <w:rsid w:val="005110E4"/>
    <w:rsid w:val="0051188D"/>
    <w:rsid w:val="00512BAF"/>
    <w:rsid w:val="005139CC"/>
    <w:rsid w:val="00514DE2"/>
    <w:rsid w:val="00516062"/>
    <w:rsid w:val="0051CBCC"/>
    <w:rsid w:val="005219D2"/>
    <w:rsid w:val="00523840"/>
    <w:rsid w:val="00523E43"/>
    <w:rsid w:val="00523FA6"/>
    <w:rsid w:val="00524787"/>
    <w:rsid w:val="005304EE"/>
    <w:rsid w:val="0053103E"/>
    <w:rsid w:val="005318C8"/>
    <w:rsid w:val="00534B4C"/>
    <w:rsid w:val="00534C8E"/>
    <w:rsid w:val="00542069"/>
    <w:rsid w:val="005442F8"/>
    <w:rsid w:val="0054530F"/>
    <w:rsid w:val="00547100"/>
    <w:rsid w:val="00550891"/>
    <w:rsid w:val="005512F4"/>
    <w:rsid w:val="005542BB"/>
    <w:rsid w:val="00554334"/>
    <w:rsid w:val="00555DCA"/>
    <w:rsid w:val="00556950"/>
    <w:rsid w:val="00557850"/>
    <w:rsid w:val="00563BD2"/>
    <w:rsid w:val="0056472A"/>
    <w:rsid w:val="005648E6"/>
    <w:rsid w:val="0056566D"/>
    <w:rsid w:val="00565F20"/>
    <w:rsid w:val="005669A5"/>
    <w:rsid w:val="00566F5E"/>
    <w:rsid w:val="00570D55"/>
    <w:rsid w:val="005719A1"/>
    <w:rsid w:val="00572ADF"/>
    <w:rsid w:val="0057596C"/>
    <w:rsid w:val="00575DA6"/>
    <w:rsid w:val="005772DB"/>
    <w:rsid w:val="0057765C"/>
    <w:rsid w:val="00580856"/>
    <w:rsid w:val="00581BD5"/>
    <w:rsid w:val="00581C7A"/>
    <w:rsid w:val="00583D3D"/>
    <w:rsid w:val="00585AF3"/>
    <w:rsid w:val="005869D7"/>
    <w:rsid w:val="00587A05"/>
    <w:rsid w:val="00587B4D"/>
    <w:rsid w:val="00590E77"/>
    <w:rsid w:val="005912C1"/>
    <w:rsid w:val="005922BB"/>
    <w:rsid w:val="00592D26"/>
    <w:rsid w:val="00592E5D"/>
    <w:rsid w:val="00593171"/>
    <w:rsid w:val="005931C0"/>
    <w:rsid w:val="00593C37"/>
    <w:rsid w:val="00593F2A"/>
    <w:rsid w:val="00594E97"/>
    <w:rsid w:val="005A09A6"/>
    <w:rsid w:val="005A29A5"/>
    <w:rsid w:val="005A2BCB"/>
    <w:rsid w:val="005A3633"/>
    <w:rsid w:val="005A39E0"/>
    <w:rsid w:val="005A677A"/>
    <w:rsid w:val="005A6838"/>
    <w:rsid w:val="005A6CD1"/>
    <w:rsid w:val="005A7104"/>
    <w:rsid w:val="005A7BB0"/>
    <w:rsid w:val="005A7DC1"/>
    <w:rsid w:val="005B00AF"/>
    <w:rsid w:val="005B0769"/>
    <w:rsid w:val="005B1001"/>
    <w:rsid w:val="005B1F1C"/>
    <w:rsid w:val="005B263A"/>
    <w:rsid w:val="005B4BE5"/>
    <w:rsid w:val="005B6E23"/>
    <w:rsid w:val="005B7676"/>
    <w:rsid w:val="005C1037"/>
    <w:rsid w:val="005C184E"/>
    <w:rsid w:val="005C19FC"/>
    <w:rsid w:val="005C2274"/>
    <w:rsid w:val="005C5883"/>
    <w:rsid w:val="005C59C9"/>
    <w:rsid w:val="005D087F"/>
    <w:rsid w:val="005D0A46"/>
    <w:rsid w:val="005D17C3"/>
    <w:rsid w:val="005D2501"/>
    <w:rsid w:val="005D29CD"/>
    <w:rsid w:val="005D733D"/>
    <w:rsid w:val="005D76D5"/>
    <w:rsid w:val="005E0D64"/>
    <w:rsid w:val="005E20C5"/>
    <w:rsid w:val="005E2C7B"/>
    <w:rsid w:val="005E2DD5"/>
    <w:rsid w:val="005E370C"/>
    <w:rsid w:val="005E3C9D"/>
    <w:rsid w:val="005E5A02"/>
    <w:rsid w:val="005E5E37"/>
    <w:rsid w:val="005E7202"/>
    <w:rsid w:val="005E7553"/>
    <w:rsid w:val="005F079D"/>
    <w:rsid w:val="005F1438"/>
    <w:rsid w:val="005F19D3"/>
    <w:rsid w:val="005F2D47"/>
    <w:rsid w:val="005F3502"/>
    <w:rsid w:val="005F45FF"/>
    <w:rsid w:val="005F6623"/>
    <w:rsid w:val="005F6CEA"/>
    <w:rsid w:val="005F6EFA"/>
    <w:rsid w:val="005F70DF"/>
    <w:rsid w:val="00600392"/>
    <w:rsid w:val="006009BD"/>
    <w:rsid w:val="00601A71"/>
    <w:rsid w:val="00602306"/>
    <w:rsid w:val="006036BE"/>
    <w:rsid w:val="00611528"/>
    <w:rsid w:val="006125ED"/>
    <w:rsid w:val="006129C7"/>
    <w:rsid w:val="00612BCB"/>
    <w:rsid w:val="006146AB"/>
    <w:rsid w:val="00615942"/>
    <w:rsid w:val="00617DD3"/>
    <w:rsid w:val="00620881"/>
    <w:rsid w:val="00620E1C"/>
    <w:rsid w:val="00621E50"/>
    <w:rsid w:val="00622467"/>
    <w:rsid w:val="00622779"/>
    <w:rsid w:val="0062509D"/>
    <w:rsid w:val="00625F72"/>
    <w:rsid w:val="006262D1"/>
    <w:rsid w:val="00627010"/>
    <w:rsid w:val="0063008F"/>
    <w:rsid w:val="006312A7"/>
    <w:rsid w:val="00633DEC"/>
    <w:rsid w:val="006343C2"/>
    <w:rsid w:val="00635598"/>
    <w:rsid w:val="00642F07"/>
    <w:rsid w:val="00644162"/>
    <w:rsid w:val="006449FE"/>
    <w:rsid w:val="00645FC9"/>
    <w:rsid w:val="0064713E"/>
    <w:rsid w:val="00653143"/>
    <w:rsid w:val="0065315B"/>
    <w:rsid w:val="00656621"/>
    <w:rsid w:val="00656CCE"/>
    <w:rsid w:val="006624A8"/>
    <w:rsid w:val="00663AFB"/>
    <w:rsid w:val="00664147"/>
    <w:rsid w:val="00665BB6"/>
    <w:rsid w:val="00665CAB"/>
    <w:rsid w:val="00666D32"/>
    <w:rsid w:val="00666FE5"/>
    <w:rsid w:val="00667740"/>
    <w:rsid w:val="006709A7"/>
    <w:rsid w:val="0067160A"/>
    <w:rsid w:val="006734E8"/>
    <w:rsid w:val="00674E42"/>
    <w:rsid w:val="00675AA9"/>
    <w:rsid w:val="00677D9D"/>
    <w:rsid w:val="006805F4"/>
    <w:rsid w:val="00680A8E"/>
    <w:rsid w:val="00681697"/>
    <w:rsid w:val="00682D98"/>
    <w:rsid w:val="00687231"/>
    <w:rsid w:val="00688D78"/>
    <w:rsid w:val="00690989"/>
    <w:rsid w:val="0069191B"/>
    <w:rsid w:val="0069312F"/>
    <w:rsid w:val="00697925"/>
    <w:rsid w:val="006A02DA"/>
    <w:rsid w:val="006A2735"/>
    <w:rsid w:val="006B025B"/>
    <w:rsid w:val="006B1A3B"/>
    <w:rsid w:val="006B2B94"/>
    <w:rsid w:val="006B33B0"/>
    <w:rsid w:val="006B375A"/>
    <w:rsid w:val="006B673F"/>
    <w:rsid w:val="006B79BA"/>
    <w:rsid w:val="006C206E"/>
    <w:rsid w:val="006C2819"/>
    <w:rsid w:val="006C351B"/>
    <w:rsid w:val="006C577C"/>
    <w:rsid w:val="006D2735"/>
    <w:rsid w:val="006D3386"/>
    <w:rsid w:val="006D4ED7"/>
    <w:rsid w:val="006D67E2"/>
    <w:rsid w:val="006D7558"/>
    <w:rsid w:val="006D7C15"/>
    <w:rsid w:val="006E0671"/>
    <w:rsid w:val="006E0910"/>
    <w:rsid w:val="006E13D7"/>
    <w:rsid w:val="006E2C52"/>
    <w:rsid w:val="006E35F3"/>
    <w:rsid w:val="006E5699"/>
    <w:rsid w:val="006E6E23"/>
    <w:rsid w:val="006E7E14"/>
    <w:rsid w:val="006F2A8E"/>
    <w:rsid w:val="006F3D71"/>
    <w:rsid w:val="006F4E2F"/>
    <w:rsid w:val="0070159C"/>
    <w:rsid w:val="00701DF7"/>
    <w:rsid w:val="00702059"/>
    <w:rsid w:val="007031C1"/>
    <w:rsid w:val="00703946"/>
    <w:rsid w:val="0070429A"/>
    <w:rsid w:val="007043B4"/>
    <w:rsid w:val="00705FB7"/>
    <w:rsid w:val="00706775"/>
    <w:rsid w:val="00707658"/>
    <w:rsid w:val="007079AC"/>
    <w:rsid w:val="00710676"/>
    <w:rsid w:val="007111F7"/>
    <w:rsid w:val="007136DE"/>
    <w:rsid w:val="007138C2"/>
    <w:rsid w:val="00715C28"/>
    <w:rsid w:val="00717B5C"/>
    <w:rsid w:val="0071C5A6"/>
    <w:rsid w:val="0072027B"/>
    <w:rsid w:val="00720C7B"/>
    <w:rsid w:val="00721731"/>
    <w:rsid w:val="00721A6D"/>
    <w:rsid w:val="00721C9C"/>
    <w:rsid w:val="00722F77"/>
    <w:rsid w:val="00724213"/>
    <w:rsid w:val="00724FA6"/>
    <w:rsid w:val="0072639B"/>
    <w:rsid w:val="00726B44"/>
    <w:rsid w:val="00727A4B"/>
    <w:rsid w:val="007302E6"/>
    <w:rsid w:val="00730D2F"/>
    <w:rsid w:val="00732226"/>
    <w:rsid w:val="00732B2A"/>
    <w:rsid w:val="0073424B"/>
    <w:rsid w:val="00734629"/>
    <w:rsid w:val="00736565"/>
    <w:rsid w:val="00737473"/>
    <w:rsid w:val="00740AF9"/>
    <w:rsid w:val="00740F8F"/>
    <w:rsid w:val="00743758"/>
    <w:rsid w:val="00743D17"/>
    <w:rsid w:val="007505B1"/>
    <w:rsid w:val="007506DE"/>
    <w:rsid w:val="007531E9"/>
    <w:rsid w:val="00753AEB"/>
    <w:rsid w:val="0075428E"/>
    <w:rsid w:val="00756350"/>
    <w:rsid w:val="007565F1"/>
    <w:rsid w:val="00757787"/>
    <w:rsid w:val="0076004F"/>
    <w:rsid w:val="00760426"/>
    <w:rsid w:val="00760C4B"/>
    <w:rsid w:val="00762F15"/>
    <w:rsid w:val="007653E0"/>
    <w:rsid w:val="00767635"/>
    <w:rsid w:val="007704E5"/>
    <w:rsid w:val="007721C6"/>
    <w:rsid w:val="00772D38"/>
    <w:rsid w:val="007745D8"/>
    <w:rsid w:val="0077487C"/>
    <w:rsid w:val="00775AE9"/>
    <w:rsid w:val="00777452"/>
    <w:rsid w:val="007812E7"/>
    <w:rsid w:val="00781AC3"/>
    <w:rsid w:val="00782FBE"/>
    <w:rsid w:val="00783113"/>
    <w:rsid w:val="00783B80"/>
    <w:rsid w:val="00784B3F"/>
    <w:rsid w:val="0078507A"/>
    <w:rsid w:val="00785FE2"/>
    <w:rsid w:val="00787681"/>
    <w:rsid w:val="00787999"/>
    <w:rsid w:val="007904EC"/>
    <w:rsid w:val="007908CE"/>
    <w:rsid w:val="00793360"/>
    <w:rsid w:val="00793A50"/>
    <w:rsid w:val="007949A3"/>
    <w:rsid w:val="00794DAA"/>
    <w:rsid w:val="00795075"/>
    <w:rsid w:val="007955A4"/>
    <w:rsid w:val="007A1B52"/>
    <w:rsid w:val="007A2803"/>
    <w:rsid w:val="007A3157"/>
    <w:rsid w:val="007A41B9"/>
    <w:rsid w:val="007A5719"/>
    <w:rsid w:val="007A5A27"/>
    <w:rsid w:val="007A7BCE"/>
    <w:rsid w:val="007B055D"/>
    <w:rsid w:val="007B10E8"/>
    <w:rsid w:val="007B199A"/>
    <w:rsid w:val="007B1AA5"/>
    <w:rsid w:val="007B2EAB"/>
    <w:rsid w:val="007B536B"/>
    <w:rsid w:val="007B6C15"/>
    <w:rsid w:val="007B794B"/>
    <w:rsid w:val="007C0580"/>
    <w:rsid w:val="007C103C"/>
    <w:rsid w:val="007C21EC"/>
    <w:rsid w:val="007C2D70"/>
    <w:rsid w:val="007C30D3"/>
    <w:rsid w:val="007C3A32"/>
    <w:rsid w:val="007C3BBE"/>
    <w:rsid w:val="007C3CF2"/>
    <w:rsid w:val="007C3F37"/>
    <w:rsid w:val="007C49F0"/>
    <w:rsid w:val="007C4F4C"/>
    <w:rsid w:val="007C5508"/>
    <w:rsid w:val="007C622E"/>
    <w:rsid w:val="007D2BE6"/>
    <w:rsid w:val="007D5989"/>
    <w:rsid w:val="007E0601"/>
    <w:rsid w:val="007E0B29"/>
    <w:rsid w:val="007E1387"/>
    <w:rsid w:val="007E18A9"/>
    <w:rsid w:val="007E1CF7"/>
    <w:rsid w:val="007E2ED5"/>
    <w:rsid w:val="007E35C1"/>
    <w:rsid w:val="007E47EF"/>
    <w:rsid w:val="007E7539"/>
    <w:rsid w:val="007E7A69"/>
    <w:rsid w:val="007F0AA2"/>
    <w:rsid w:val="007F0E59"/>
    <w:rsid w:val="007F1582"/>
    <w:rsid w:val="007F177A"/>
    <w:rsid w:val="007F1BD6"/>
    <w:rsid w:val="007F3499"/>
    <w:rsid w:val="007F5AED"/>
    <w:rsid w:val="007F6E17"/>
    <w:rsid w:val="007F746F"/>
    <w:rsid w:val="008003F3"/>
    <w:rsid w:val="00800802"/>
    <w:rsid w:val="00800CF5"/>
    <w:rsid w:val="00803005"/>
    <w:rsid w:val="00803082"/>
    <w:rsid w:val="008065DA"/>
    <w:rsid w:val="0081051D"/>
    <w:rsid w:val="008119A8"/>
    <w:rsid w:val="0081232F"/>
    <w:rsid w:val="00812A5C"/>
    <w:rsid w:val="008138B2"/>
    <w:rsid w:val="00815BD2"/>
    <w:rsid w:val="00817EFC"/>
    <w:rsid w:val="00823B44"/>
    <w:rsid w:val="00824550"/>
    <w:rsid w:val="008248BB"/>
    <w:rsid w:val="00825C37"/>
    <w:rsid w:val="0082D52A"/>
    <w:rsid w:val="00831397"/>
    <w:rsid w:val="00832BFB"/>
    <w:rsid w:val="00834702"/>
    <w:rsid w:val="00840377"/>
    <w:rsid w:val="00840930"/>
    <w:rsid w:val="00840AF3"/>
    <w:rsid w:val="00841821"/>
    <w:rsid w:val="00842734"/>
    <w:rsid w:val="00844BDC"/>
    <w:rsid w:val="0084537B"/>
    <w:rsid w:val="008463BE"/>
    <w:rsid w:val="00850824"/>
    <w:rsid w:val="00852E17"/>
    <w:rsid w:val="008537F9"/>
    <w:rsid w:val="0085558C"/>
    <w:rsid w:val="00855DA3"/>
    <w:rsid w:val="00856783"/>
    <w:rsid w:val="00856E82"/>
    <w:rsid w:val="00856EEB"/>
    <w:rsid w:val="00863815"/>
    <w:rsid w:val="00864075"/>
    <w:rsid w:val="00865093"/>
    <w:rsid w:val="00867B24"/>
    <w:rsid w:val="008712D4"/>
    <w:rsid w:val="0087489B"/>
    <w:rsid w:val="00875110"/>
    <w:rsid w:val="00876040"/>
    <w:rsid w:val="008770D0"/>
    <w:rsid w:val="00877FC4"/>
    <w:rsid w:val="008803FC"/>
    <w:rsid w:val="00880F34"/>
    <w:rsid w:val="00882DEB"/>
    <w:rsid w:val="0088417D"/>
    <w:rsid w:val="00884B6E"/>
    <w:rsid w:val="00884B7F"/>
    <w:rsid w:val="00887646"/>
    <w:rsid w:val="00891E43"/>
    <w:rsid w:val="008920A3"/>
    <w:rsid w:val="008926B6"/>
    <w:rsid w:val="00892735"/>
    <w:rsid w:val="00892ACA"/>
    <w:rsid w:val="008A0FFD"/>
    <w:rsid w:val="008A3E8E"/>
    <w:rsid w:val="008A6AEE"/>
    <w:rsid w:val="008A71D3"/>
    <w:rsid w:val="008A7265"/>
    <w:rsid w:val="008A75DB"/>
    <w:rsid w:val="008B0810"/>
    <w:rsid w:val="008B15AD"/>
    <w:rsid w:val="008B15DD"/>
    <w:rsid w:val="008C08A6"/>
    <w:rsid w:val="008C10CC"/>
    <w:rsid w:val="008C3123"/>
    <w:rsid w:val="008C3DC7"/>
    <w:rsid w:val="008C6755"/>
    <w:rsid w:val="008CCFE8"/>
    <w:rsid w:val="008D07F1"/>
    <w:rsid w:val="008D2E7C"/>
    <w:rsid w:val="008D3CA2"/>
    <w:rsid w:val="008E03F8"/>
    <w:rsid w:val="008E2FD5"/>
    <w:rsid w:val="008E3340"/>
    <w:rsid w:val="008E46EC"/>
    <w:rsid w:val="008E4A4D"/>
    <w:rsid w:val="008E53DA"/>
    <w:rsid w:val="008E5812"/>
    <w:rsid w:val="008E5B3F"/>
    <w:rsid w:val="008F6593"/>
    <w:rsid w:val="008F67A3"/>
    <w:rsid w:val="008F724D"/>
    <w:rsid w:val="00901E6F"/>
    <w:rsid w:val="0090229F"/>
    <w:rsid w:val="009022AC"/>
    <w:rsid w:val="009023AB"/>
    <w:rsid w:val="00902D34"/>
    <w:rsid w:val="0090363C"/>
    <w:rsid w:val="0090763E"/>
    <w:rsid w:val="0090776D"/>
    <w:rsid w:val="009078DD"/>
    <w:rsid w:val="00907DE5"/>
    <w:rsid w:val="0091392B"/>
    <w:rsid w:val="00914B37"/>
    <w:rsid w:val="0091627C"/>
    <w:rsid w:val="00924F10"/>
    <w:rsid w:val="00930F40"/>
    <w:rsid w:val="00931C5B"/>
    <w:rsid w:val="00932351"/>
    <w:rsid w:val="00933E5A"/>
    <w:rsid w:val="00937543"/>
    <w:rsid w:val="0094365E"/>
    <w:rsid w:val="009450B5"/>
    <w:rsid w:val="00945A8C"/>
    <w:rsid w:val="009473BA"/>
    <w:rsid w:val="00950A93"/>
    <w:rsid w:val="00950F90"/>
    <w:rsid w:val="00954FEE"/>
    <w:rsid w:val="00955905"/>
    <w:rsid w:val="00961DB5"/>
    <w:rsid w:val="00962E14"/>
    <w:rsid w:val="00963565"/>
    <w:rsid w:val="00963C67"/>
    <w:rsid w:val="00964B00"/>
    <w:rsid w:val="009656A5"/>
    <w:rsid w:val="00966A97"/>
    <w:rsid w:val="00967CDB"/>
    <w:rsid w:val="009716E8"/>
    <w:rsid w:val="00972960"/>
    <w:rsid w:val="00973278"/>
    <w:rsid w:val="0097467B"/>
    <w:rsid w:val="009753EC"/>
    <w:rsid w:val="00976B28"/>
    <w:rsid w:val="00977562"/>
    <w:rsid w:val="00977B1A"/>
    <w:rsid w:val="00980C41"/>
    <w:rsid w:val="0098128C"/>
    <w:rsid w:val="009817D9"/>
    <w:rsid w:val="00981B6B"/>
    <w:rsid w:val="00982BA3"/>
    <w:rsid w:val="00986801"/>
    <w:rsid w:val="00986EC2"/>
    <w:rsid w:val="00995348"/>
    <w:rsid w:val="00996073"/>
    <w:rsid w:val="0099612F"/>
    <w:rsid w:val="00996C34"/>
    <w:rsid w:val="00997CB2"/>
    <w:rsid w:val="009A0B25"/>
    <w:rsid w:val="009A1335"/>
    <w:rsid w:val="009A158E"/>
    <w:rsid w:val="009A3B0B"/>
    <w:rsid w:val="009A6E13"/>
    <w:rsid w:val="009A7642"/>
    <w:rsid w:val="009A769A"/>
    <w:rsid w:val="009A779E"/>
    <w:rsid w:val="009A7F2C"/>
    <w:rsid w:val="009B24D7"/>
    <w:rsid w:val="009B4541"/>
    <w:rsid w:val="009B5959"/>
    <w:rsid w:val="009B7347"/>
    <w:rsid w:val="009BB401"/>
    <w:rsid w:val="009C210D"/>
    <w:rsid w:val="009C2E22"/>
    <w:rsid w:val="009C2E3D"/>
    <w:rsid w:val="009C333C"/>
    <w:rsid w:val="009C3521"/>
    <w:rsid w:val="009C4664"/>
    <w:rsid w:val="009C5F9C"/>
    <w:rsid w:val="009C6D99"/>
    <w:rsid w:val="009C7EA0"/>
    <w:rsid w:val="009D14F6"/>
    <w:rsid w:val="009D3848"/>
    <w:rsid w:val="009D4141"/>
    <w:rsid w:val="009D6717"/>
    <w:rsid w:val="009D69E5"/>
    <w:rsid w:val="009D73E1"/>
    <w:rsid w:val="009E14B1"/>
    <w:rsid w:val="009E2119"/>
    <w:rsid w:val="009E52D3"/>
    <w:rsid w:val="009E5B41"/>
    <w:rsid w:val="009F0465"/>
    <w:rsid w:val="009F4D74"/>
    <w:rsid w:val="009F5F54"/>
    <w:rsid w:val="009F614A"/>
    <w:rsid w:val="009F69E0"/>
    <w:rsid w:val="009F7AEA"/>
    <w:rsid w:val="00A00234"/>
    <w:rsid w:val="00A009C4"/>
    <w:rsid w:val="00A010B8"/>
    <w:rsid w:val="00A03231"/>
    <w:rsid w:val="00A03D2A"/>
    <w:rsid w:val="00A04624"/>
    <w:rsid w:val="00A0601D"/>
    <w:rsid w:val="00A0B83D"/>
    <w:rsid w:val="00A11573"/>
    <w:rsid w:val="00A13DCD"/>
    <w:rsid w:val="00A14EBB"/>
    <w:rsid w:val="00A1554E"/>
    <w:rsid w:val="00A177BA"/>
    <w:rsid w:val="00A17A7C"/>
    <w:rsid w:val="00A1CB1E"/>
    <w:rsid w:val="00A20699"/>
    <w:rsid w:val="00A209AE"/>
    <w:rsid w:val="00A210F1"/>
    <w:rsid w:val="00A23A61"/>
    <w:rsid w:val="00A27E4E"/>
    <w:rsid w:val="00A323F0"/>
    <w:rsid w:val="00A326E8"/>
    <w:rsid w:val="00A332D3"/>
    <w:rsid w:val="00A3610A"/>
    <w:rsid w:val="00A37805"/>
    <w:rsid w:val="00A378A1"/>
    <w:rsid w:val="00A37F41"/>
    <w:rsid w:val="00A401FC"/>
    <w:rsid w:val="00A403A7"/>
    <w:rsid w:val="00A40A93"/>
    <w:rsid w:val="00A426B3"/>
    <w:rsid w:val="00A42BD3"/>
    <w:rsid w:val="00A42BE5"/>
    <w:rsid w:val="00A42F26"/>
    <w:rsid w:val="00A46E8A"/>
    <w:rsid w:val="00A51500"/>
    <w:rsid w:val="00A52D92"/>
    <w:rsid w:val="00A54188"/>
    <w:rsid w:val="00A556F7"/>
    <w:rsid w:val="00A56F8B"/>
    <w:rsid w:val="00A57AF3"/>
    <w:rsid w:val="00A60083"/>
    <w:rsid w:val="00A6038D"/>
    <w:rsid w:val="00A604E1"/>
    <w:rsid w:val="00A62047"/>
    <w:rsid w:val="00A63CC5"/>
    <w:rsid w:val="00A64706"/>
    <w:rsid w:val="00A64B0C"/>
    <w:rsid w:val="00A65913"/>
    <w:rsid w:val="00A66403"/>
    <w:rsid w:val="00A67B66"/>
    <w:rsid w:val="00A71583"/>
    <w:rsid w:val="00A740B7"/>
    <w:rsid w:val="00A753C0"/>
    <w:rsid w:val="00A76CAF"/>
    <w:rsid w:val="00A77E6D"/>
    <w:rsid w:val="00A80157"/>
    <w:rsid w:val="00A810DC"/>
    <w:rsid w:val="00A81F6C"/>
    <w:rsid w:val="00A82119"/>
    <w:rsid w:val="00A82E51"/>
    <w:rsid w:val="00A83147"/>
    <w:rsid w:val="00A83A0E"/>
    <w:rsid w:val="00A83FE2"/>
    <w:rsid w:val="00A843E4"/>
    <w:rsid w:val="00A8507D"/>
    <w:rsid w:val="00A86720"/>
    <w:rsid w:val="00A86AEF"/>
    <w:rsid w:val="00A90167"/>
    <w:rsid w:val="00A90506"/>
    <w:rsid w:val="00A90929"/>
    <w:rsid w:val="00A92E39"/>
    <w:rsid w:val="00A93AEA"/>
    <w:rsid w:val="00A94BD3"/>
    <w:rsid w:val="00A951A7"/>
    <w:rsid w:val="00A97F20"/>
    <w:rsid w:val="00AA04CC"/>
    <w:rsid w:val="00AA12ED"/>
    <w:rsid w:val="00AA2451"/>
    <w:rsid w:val="00AA25D4"/>
    <w:rsid w:val="00AA7878"/>
    <w:rsid w:val="00AB0FB3"/>
    <w:rsid w:val="00AB1E67"/>
    <w:rsid w:val="00AB2A5E"/>
    <w:rsid w:val="00AB4218"/>
    <w:rsid w:val="00AB43AC"/>
    <w:rsid w:val="00AB4868"/>
    <w:rsid w:val="00AB5237"/>
    <w:rsid w:val="00AB5BE6"/>
    <w:rsid w:val="00AB5C2F"/>
    <w:rsid w:val="00AB63FC"/>
    <w:rsid w:val="00AB77BD"/>
    <w:rsid w:val="00AB7F56"/>
    <w:rsid w:val="00AB7FDA"/>
    <w:rsid w:val="00AC0BAF"/>
    <w:rsid w:val="00AC16E9"/>
    <w:rsid w:val="00AC2083"/>
    <w:rsid w:val="00AC5DCF"/>
    <w:rsid w:val="00AD0AA6"/>
    <w:rsid w:val="00AD1176"/>
    <w:rsid w:val="00AD1445"/>
    <w:rsid w:val="00AD1F3B"/>
    <w:rsid w:val="00AD21ED"/>
    <w:rsid w:val="00AD3B98"/>
    <w:rsid w:val="00AD40C3"/>
    <w:rsid w:val="00AD5B68"/>
    <w:rsid w:val="00AD5B89"/>
    <w:rsid w:val="00AD625F"/>
    <w:rsid w:val="00AD64DA"/>
    <w:rsid w:val="00AD66A5"/>
    <w:rsid w:val="00AD6BF1"/>
    <w:rsid w:val="00AD7F20"/>
    <w:rsid w:val="00AD7F3A"/>
    <w:rsid w:val="00AE04A4"/>
    <w:rsid w:val="00AE144A"/>
    <w:rsid w:val="00AE36AF"/>
    <w:rsid w:val="00AE5081"/>
    <w:rsid w:val="00AE630D"/>
    <w:rsid w:val="00AF032B"/>
    <w:rsid w:val="00AF0C0F"/>
    <w:rsid w:val="00AF0DBF"/>
    <w:rsid w:val="00AF1C64"/>
    <w:rsid w:val="00AF2F0D"/>
    <w:rsid w:val="00AF34A5"/>
    <w:rsid w:val="00AF381B"/>
    <w:rsid w:val="00AF467F"/>
    <w:rsid w:val="00AF4A3F"/>
    <w:rsid w:val="00AF59E2"/>
    <w:rsid w:val="00AF60F8"/>
    <w:rsid w:val="00B002C5"/>
    <w:rsid w:val="00B04147"/>
    <w:rsid w:val="00B11BAF"/>
    <w:rsid w:val="00B11CF2"/>
    <w:rsid w:val="00B12337"/>
    <w:rsid w:val="00B13835"/>
    <w:rsid w:val="00B1493D"/>
    <w:rsid w:val="00B166E8"/>
    <w:rsid w:val="00B16E19"/>
    <w:rsid w:val="00B17798"/>
    <w:rsid w:val="00B20851"/>
    <w:rsid w:val="00B22479"/>
    <w:rsid w:val="00B25391"/>
    <w:rsid w:val="00B26B9E"/>
    <w:rsid w:val="00B26C6F"/>
    <w:rsid w:val="00B32AB5"/>
    <w:rsid w:val="00B33561"/>
    <w:rsid w:val="00B33A14"/>
    <w:rsid w:val="00B35C88"/>
    <w:rsid w:val="00B37839"/>
    <w:rsid w:val="00B40550"/>
    <w:rsid w:val="00B40D63"/>
    <w:rsid w:val="00B41605"/>
    <w:rsid w:val="00B430AB"/>
    <w:rsid w:val="00B43EF1"/>
    <w:rsid w:val="00B44242"/>
    <w:rsid w:val="00B4561B"/>
    <w:rsid w:val="00B467F3"/>
    <w:rsid w:val="00B4711E"/>
    <w:rsid w:val="00B50523"/>
    <w:rsid w:val="00B50D81"/>
    <w:rsid w:val="00B50DFC"/>
    <w:rsid w:val="00B514B6"/>
    <w:rsid w:val="00B54273"/>
    <w:rsid w:val="00B555BF"/>
    <w:rsid w:val="00B565A5"/>
    <w:rsid w:val="00B569CD"/>
    <w:rsid w:val="00B64DB4"/>
    <w:rsid w:val="00B65A91"/>
    <w:rsid w:val="00B66CC9"/>
    <w:rsid w:val="00B73043"/>
    <w:rsid w:val="00B74010"/>
    <w:rsid w:val="00B74915"/>
    <w:rsid w:val="00B75022"/>
    <w:rsid w:val="00B75F4D"/>
    <w:rsid w:val="00B76008"/>
    <w:rsid w:val="00B7643F"/>
    <w:rsid w:val="00B770CB"/>
    <w:rsid w:val="00B77594"/>
    <w:rsid w:val="00B82508"/>
    <w:rsid w:val="00B83137"/>
    <w:rsid w:val="00B83DD9"/>
    <w:rsid w:val="00B842F5"/>
    <w:rsid w:val="00B84B46"/>
    <w:rsid w:val="00B85FB6"/>
    <w:rsid w:val="00B86650"/>
    <w:rsid w:val="00B90961"/>
    <w:rsid w:val="00B91372"/>
    <w:rsid w:val="00B92B2D"/>
    <w:rsid w:val="00B93155"/>
    <w:rsid w:val="00B93DF5"/>
    <w:rsid w:val="00B94212"/>
    <w:rsid w:val="00B94D5E"/>
    <w:rsid w:val="00B95A69"/>
    <w:rsid w:val="00B95B54"/>
    <w:rsid w:val="00BA3165"/>
    <w:rsid w:val="00BA3500"/>
    <w:rsid w:val="00BA3D3C"/>
    <w:rsid w:val="00BA4303"/>
    <w:rsid w:val="00BA49A4"/>
    <w:rsid w:val="00BA6552"/>
    <w:rsid w:val="00BA7019"/>
    <w:rsid w:val="00BB1F72"/>
    <w:rsid w:val="00BB2D1A"/>
    <w:rsid w:val="00BB4813"/>
    <w:rsid w:val="00BC123A"/>
    <w:rsid w:val="00BC16F0"/>
    <w:rsid w:val="00BC274F"/>
    <w:rsid w:val="00BC5D69"/>
    <w:rsid w:val="00BC5D6D"/>
    <w:rsid w:val="00BC6297"/>
    <w:rsid w:val="00BC6532"/>
    <w:rsid w:val="00BC669F"/>
    <w:rsid w:val="00BD09DF"/>
    <w:rsid w:val="00BD273B"/>
    <w:rsid w:val="00BD591E"/>
    <w:rsid w:val="00BD6530"/>
    <w:rsid w:val="00BD6612"/>
    <w:rsid w:val="00BD702D"/>
    <w:rsid w:val="00BD7B27"/>
    <w:rsid w:val="00BE163E"/>
    <w:rsid w:val="00BE2165"/>
    <w:rsid w:val="00BE2A48"/>
    <w:rsid w:val="00BE38BE"/>
    <w:rsid w:val="00BE4847"/>
    <w:rsid w:val="00BE62EB"/>
    <w:rsid w:val="00BE78EB"/>
    <w:rsid w:val="00BF0948"/>
    <w:rsid w:val="00BF2482"/>
    <w:rsid w:val="00BF2780"/>
    <w:rsid w:val="00BF5800"/>
    <w:rsid w:val="00BF75F4"/>
    <w:rsid w:val="00BF7771"/>
    <w:rsid w:val="00BF7B28"/>
    <w:rsid w:val="00C00224"/>
    <w:rsid w:val="00C03EE2"/>
    <w:rsid w:val="00C063BD"/>
    <w:rsid w:val="00C06C66"/>
    <w:rsid w:val="00C137DA"/>
    <w:rsid w:val="00C13E17"/>
    <w:rsid w:val="00C13EC0"/>
    <w:rsid w:val="00C149F0"/>
    <w:rsid w:val="00C15196"/>
    <w:rsid w:val="00C15B48"/>
    <w:rsid w:val="00C16B68"/>
    <w:rsid w:val="00C179A6"/>
    <w:rsid w:val="00C2075E"/>
    <w:rsid w:val="00C209EB"/>
    <w:rsid w:val="00C210BC"/>
    <w:rsid w:val="00C210C0"/>
    <w:rsid w:val="00C24A0F"/>
    <w:rsid w:val="00C26DBC"/>
    <w:rsid w:val="00C26F88"/>
    <w:rsid w:val="00C31110"/>
    <w:rsid w:val="00C31E57"/>
    <w:rsid w:val="00C33099"/>
    <w:rsid w:val="00C36E13"/>
    <w:rsid w:val="00C37F5E"/>
    <w:rsid w:val="00C37FA0"/>
    <w:rsid w:val="00C40B75"/>
    <w:rsid w:val="00C411C9"/>
    <w:rsid w:val="00C41B4A"/>
    <w:rsid w:val="00C42E8B"/>
    <w:rsid w:val="00C44BB0"/>
    <w:rsid w:val="00C466E1"/>
    <w:rsid w:val="00C466E4"/>
    <w:rsid w:val="00C47A7D"/>
    <w:rsid w:val="00C513A6"/>
    <w:rsid w:val="00C577A2"/>
    <w:rsid w:val="00C5952F"/>
    <w:rsid w:val="00C61E9B"/>
    <w:rsid w:val="00C627C9"/>
    <w:rsid w:val="00C659F8"/>
    <w:rsid w:val="00C67353"/>
    <w:rsid w:val="00C7170D"/>
    <w:rsid w:val="00C725D9"/>
    <w:rsid w:val="00C74422"/>
    <w:rsid w:val="00C752C8"/>
    <w:rsid w:val="00C75747"/>
    <w:rsid w:val="00C75F6E"/>
    <w:rsid w:val="00C76B74"/>
    <w:rsid w:val="00C76FD7"/>
    <w:rsid w:val="00C80176"/>
    <w:rsid w:val="00C80DE9"/>
    <w:rsid w:val="00C81278"/>
    <w:rsid w:val="00C82309"/>
    <w:rsid w:val="00C826EA"/>
    <w:rsid w:val="00C85220"/>
    <w:rsid w:val="00C85F62"/>
    <w:rsid w:val="00C86A78"/>
    <w:rsid w:val="00C86AE2"/>
    <w:rsid w:val="00C86BB6"/>
    <w:rsid w:val="00C86BDF"/>
    <w:rsid w:val="00C87413"/>
    <w:rsid w:val="00C90A1A"/>
    <w:rsid w:val="00C91465"/>
    <w:rsid w:val="00C91F45"/>
    <w:rsid w:val="00C9575F"/>
    <w:rsid w:val="00C9596C"/>
    <w:rsid w:val="00C95AA5"/>
    <w:rsid w:val="00C97736"/>
    <w:rsid w:val="00C97B2B"/>
    <w:rsid w:val="00CA45A1"/>
    <w:rsid w:val="00CA53AD"/>
    <w:rsid w:val="00CA644B"/>
    <w:rsid w:val="00CB69E9"/>
    <w:rsid w:val="00CB73C3"/>
    <w:rsid w:val="00CC0CCE"/>
    <w:rsid w:val="00CC2497"/>
    <w:rsid w:val="00CC328B"/>
    <w:rsid w:val="00CC575A"/>
    <w:rsid w:val="00CC590D"/>
    <w:rsid w:val="00CC6238"/>
    <w:rsid w:val="00CC6FD2"/>
    <w:rsid w:val="00CC7D19"/>
    <w:rsid w:val="00CD1790"/>
    <w:rsid w:val="00CD1CBC"/>
    <w:rsid w:val="00CD2123"/>
    <w:rsid w:val="00CD411C"/>
    <w:rsid w:val="00CD6279"/>
    <w:rsid w:val="00CD7F19"/>
    <w:rsid w:val="00CE0F59"/>
    <w:rsid w:val="00CE144D"/>
    <w:rsid w:val="00CE2EBA"/>
    <w:rsid w:val="00CE3373"/>
    <w:rsid w:val="00CE3938"/>
    <w:rsid w:val="00CE457E"/>
    <w:rsid w:val="00CE6B81"/>
    <w:rsid w:val="00CF0097"/>
    <w:rsid w:val="00CF050F"/>
    <w:rsid w:val="00CF1D7E"/>
    <w:rsid w:val="00CF2CC9"/>
    <w:rsid w:val="00CF2E52"/>
    <w:rsid w:val="00D00867"/>
    <w:rsid w:val="00D03504"/>
    <w:rsid w:val="00D054FA"/>
    <w:rsid w:val="00D07984"/>
    <w:rsid w:val="00D1193A"/>
    <w:rsid w:val="00D121B2"/>
    <w:rsid w:val="00D12852"/>
    <w:rsid w:val="00D15C08"/>
    <w:rsid w:val="00D21647"/>
    <w:rsid w:val="00D219CC"/>
    <w:rsid w:val="00D21E31"/>
    <w:rsid w:val="00D23537"/>
    <w:rsid w:val="00D236AD"/>
    <w:rsid w:val="00D31799"/>
    <w:rsid w:val="00D33776"/>
    <w:rsid w:val="00D338AD"/>
    <w:rsid w:val="00D3511D"/>
    <w:rsid w:val="00D35D91"/>
    <w:rsid w:val="00D429AE"/>
    <w:rsid w:val="00D429C8"/>
    <w:rsid w:val="00D42B11"/>
    <w:rsid w:val="00D45409"/>
    <w:rsid w:val="00D46F3A"/>
    <w:rsid w:val="00D47457"/>
    <w:rsid w:val="00D50CD9"/>
    <w:rsid w:val="00D53442"/>
    <w:rsid w:val="00D536A1"/>
    <w:rsid w:val="00D54D53"/>
    <w:rsid w:val="00D56335"/>
    <w:rsid w:val="00D57173"/>
    <w:rsid w:val="00D57C49"/>
    <w:rsid w:val="00D602F2"/>
    <w:rsid w:val="00D621B5"/>
    <w:rsid w:val="00D63A77"/>
    <w:rsid w:val="00D64E1C"/>
    <w:rsid w:val="00D65841"/>
    <w:rsid w:val="00D67F7B"/>
    <w:rsid w:val="00D71B03"/>
    <w:rsid w:val="00D734B8"/>
    <w:rsid w:val="00D76BD3"/>
    <w:rsid w:val="00D77408"/>
    <w:rsid w:val="00D77658"/>
    <w:rsid w:val="00D80509"/>
    <w:rsid w:val="00D80FB7"/>
    <w:rsid w:val="00D8117B"/>
    <w:rsid w:val="00D82957"/>
    <w:rsid w:val="00D82D62"/>
    <w:rsid w:val="00D84856"/>
    <w:rsid w:val="00D84EAD"/>
    <w:rsid w:val="00D85E28"/>
    <w:rsid w:val="00D86DAC"/>
    <w:rsid w:val="00D871D2"/>
    <w:rsid w:val="00D8779D"/>
    <w:rsid w:val="00D914D5"/>
    <w:rsid w:val="00D91B8A"/>
    <w:rsid w:val="00D93774"/>
    <w:rsid w:val="00D93834"/>
    <w:rsid w:val="00D97E01"/>
    <w:rsid w:val="00DA02C8"/>
    <w:rsid w:val="00DA114C"/>
    <w:rsid w:val="00DA16D2"/>
    <w:rsid w:val="00DA1F00"/>
    <w:rsid w:val="00DA216D"/>
    <w:rsid w:val="00DA2819"/>
    <w:rsid w:val="00DA3887"/>
    <w:rsid w:val="00DA3F47"/>
    <w:rsid w:val="00DA7455"/>
    <w:rsid w:val="00DB0EDA"/>
    <w:rsid w:val="00DB1145"/>
    <w:rsid w:val="00DB1CC8"/>
    <w:rsid w:val="00DB29C4"/>
    <w:rsid w:val="00DB58A5"/>
    <w:rsid w:val="00DB5B92"/>
    <w:rsid w:val="00DB6772"/>
    <w:rsid w:val="00DB7AB3"/>
    <w:rsid w:val="00DC4955"/>
    <w:rsid w:val="00DC5301"/>
    <w:rsid w:val="00DD6648"/>
    <w:rsid w:val="00DD6CEA"/>
    <w:rsid w:val="00DE11EE"/>
    <w:rsid w:val="00DE282D"/>
    <w:rsid w:val="00DE3260"/>
    <w:rsid w:val="00DE5F51"/>
    <w:rsid w:val="00DE712A"/>
    <w:rsid w:val="00DF2850"/>
    <w:rsid w:val="00DF3755"/>
    <w:rsid w:val="00DF4FB9"/>
    <w:rsid w:val="00DF67CE"/>
    <w:rsid w:val="00DF7182"/>
    <w:rsid w:val="00E027CE"/>
    <w:rsid w:val="00E029CF"/>
    <w:rsid w:val="00E02BF1"/>
    <w:rsid w:val="00E03A0D"/>
    <w:rsid w:val="00E044A5"/>
    <w:rsid w:val="00E04836"/>
    <w:rsid w:val="00E072CD"/>
    <w:rsid w:val="00E10790"/>
    <w:rsid w:val="00E11E08"/>
    <w:rsid w:val="00E14623"/>
    <w:rsid w:val="00E15BBA"/>
    <w:rsid w:val="00E170F6"/>
    <w:rsid w:val="00E2483E"/>
    <w:rsid w:val="00E258F2"/>
    <w:rsid w:val="00E2739D"/>
    <w:rsid w:val="00E27B99"/>
    <w:rsid w:val="00E30049"/>
    <w:rsid w:val="00E313BF"/>
    <w:rsid w:val="00E31B64"/>
    <w:rsid w:val="00E33289"/>
    <w:rsid w:val="00E335BC"/>
    <w:rsid w:val="00E34EBC"/>
    <w:rsid w:val="00E35E36"/>
    <w:rsid w:val="00E36557"/>
    <w:rsid w:val="00E36791"/>
    <w:rsid w:val="00E368BC"/>
    <w:rsid w:val="00E36FCA"/>
    <w:rsid w:val="00E43274"/>
    <w:rsid w:val="00E44815"/>
    <w:rsid w:val="00E5016C"/>
    <w:rsid w:val="00E51696"/>
    <w:rsid w:val="00E51DA4"/>
    <w:rsid w:val="00E53754"/>
    <w:rsid w:val="00E565C8"/>
    <w:rsid w:val="00E571D0"/>
    <w:rsid w:val="00E57581"/>
    <w:rsid w:val="00E5769C"/>
    <w:rsid w:val="00E62B4A"/>
    <w:rsid w:val="00E66193"/>
    <w:rsid w:val="00E67233"/>
    <w:rsid w:val="00E706FF"/>
    <w:rsid w:val="00E71665"/>
    <w:rsid w:val="00E71B72"/>
    <w:rsid w:val="00E71B84"/>
    <w:rsid w:val="00E724C8"/>
    <w:rsid w:val="00E73DD2"/>
    <w:rsid w:val="00E7701C"/>
    <w:rsid w:val="00E8088C"/>
    <w:rsid w:val="00E8092D"/>
    <w:rsid w:val="00E81A31"/>
    <w:rsid w:val="00E83291"/>
    <w:rsid w:val="00E8353C"/>
    <w:rsid w:val="00E874F0"/>
    <w:rsid w:val="00E92495"/>
    <w:rsid w:val="00E928AF"/>
    <w:rsid w:val="00E92E40"/>
    <w:rsid w:val="00E93342"/>
    <w:rsid w:val="00E94377"/>
    <w:rsid w:val="00E9553C"/>
    <w:rsid w:val="00E9772D"/>
    <w:rsid w:val="00E98523"/>
    <w:rsid w:val="00EA04F1"/>
    <w:rsid w:val="00EA1B40"/>
    <w:rsid w:val="00EA204A"/>
    <w:rsid w:val="00EA3087"/>
    <w:rsid w:val="00EA4C8B"/>
    <w:rsid w:val="00EA4E65"/>
    <w:rsid w:val="00EA4EB9"/>
    <w:rsid w:val="00EA51BC"/>
    <w:rsid w:val="00EA63BE"/>
    <w:rsid w:val="00EA63C1"/>
    <w:rsid w:val="00EA7D22"/>
    <w:rsid w:val="00EB014C"/>
    <w:rsid w:val="00EB0A4A"/>
    <w:rsid w:val="00EB0FC0"/>
    <w:rsid w:val="00EB1D20"/>
    <w:rsid w:val="00EB6596"/>
    <w:rsid w:val="00EB6D00"/>
    <w:rsid w:val="00EC0ECA"/>
    <w:rsid w:val="00EC0EE9"/>
    <w:rsid w:val="00EC1EF0"/>
    <w:rsid w:val="00EC3426"/>
    <w:rsid w:val="00EC3E9A"/>
    <w:rsid w:val="00EC45F3"/>
    <w:rsid w:val="00EC5991"/>
    <w:rsid w:val="00EC6702"/>
    <w:rsid w:val="00EC71DE"/>
    <w:rsid w:val="00EC7B5F"/>
    <w:rsid w:val="00ED1B92"/>
    <w:rsid w:val="00ED5379"/>
    <w:rsid w:val="00ED5D27"/>
    <w:rsid w:val="00EE08A0"/>
    <w:rsid w:val="00EE17D1"/>
    <w:rsid w:val="00EE444C"/>
    <w:rsid w:val="00EE5022"/>
    <w:rsid w:val="00EE771C"/>
    <w:rsid w:val="00EF09E7"/>
    <w:rsid w:val="00EF1ABE"/>
    <w:rsid w:val="00EF1C95"/>
    <w:rsid w:val="00EF2AB6"/>
    <w:rsid w:val="00EF3119"/>
    <w:rsid w:val="00EF5697"/>
    <w:rsid w:val="00EF5ACC"/>
    <w:rsid w:val="00EF5BA1"/>
    <w:rsid w:val="00EF5BE1"/>
    <w:rsid w:val="00EF7535"/>
    <w:rsid w:val="00F009C7"/>
    <w:rsid w:val="00F01812"/>
    <w:rsid w:val="00F01D6E"/>
    <w:rsid w:val="00F03C37"/>
    <w:rsid w:val="00F05A71"/>
    <w:rsid w:val="00F06700"/>
    <w:rsid w:val="00F075DF"/>
    <w:rsid w:val="00F14727"/>
    <w:rsid w:val="00F1525D"/>
    <w:rsid w:val="00F17CF9"/>
    <w:rsid w:val="00F20CA6"/>
    <w:rsid w:val="00F219DD"/>
    <w:rsid w:val="00F21DA4"/>
    <w:rsid w:val="00F232A6"/>
    <w:rsid w:val="00F2395F"/>
    <w:rsid w:val="00F26468"/>
    <w:rsid w:val="00F35BC0"/>
    <w:rsid w:val="00F36E2C"/>
    <w:rsid w:val="00F41529"/>
    <w:rsid w:val="00F4152F"/>
    <w:rsid w:val="00F41CDE"/>
    <w:rsid w:val="00F43A9A"/>
    <w:rsid w:val="00F442EA"/>
    <w:rsid w:val="00F46D62"/>
    <w:rsid w:val="00F46EC6"/>
    <w:rsid w:val="00F51B9A"/>
    <w:rsid w:val="00F5248F"/>
    <w:rsid w:val="00F52CB9"/>
    <w:rsid w:val="00F53CBC"/>
    <w:rsid w:val="00F5445E"/>
    <w:rsid w:val="00F54AEC"/>
    <w:rsid w:val="00F56824"/>
    <w:rsid w:val="00F58489"/>
    <w:rsid w:val="00F617DF"/>
    <w:rsid w:val="00F6266E"/>
    <w:rsid w:val="00F65BBA"/>
    <w:rsid w:val="00F660D3"/>
    <w:rsid w:val="00F668EA"/>
    <w:rsid w:val="00F67421"/>
    <w:rsid w:val="00F714F5"/>
    <w:rsid w:val="00F71FA4"/>
    <w:rsid w:val="00F7228B"/>
    <w:rsid w:val="00F74BC4"/>
    <w:rsid w:val="00F75DA2"/>
    <w:rsid w:val="00F8165C"/>
    <w:rsid w:val="00F835EB"/>
    <w:rsid w:val="00F853C4"/>
    <w:rsid w:val="00F8687F"/>
    <w:rsid w:val="00F96CDF"/>
    <w:rsid w:val="00FA0017"/>
    <w:rsid w:val="00FA014F"/>
    <w:rsid w:val="00FA018F"/>
    <w:rsid w:val="00FA0BA6"/>
    <w:rsid w:val="00FA1606"/>
    <w:rsid w:val="00FA42A7"/>
    <w:rsid w:val="00FA47F0"/>
    <w:rsid w:val="00FA4F4A"/>
    <w:rsid w:val="00FA6E06"/>
    <w:rsid w:val="00FB02CA"/>
    <w:rsid w:val="00FB0A0F"/>
    <w:rsid w:val="00FB0CC2"/>
    <w:rsid w:val="00FB0FCB"/>
    <w:rsid w:val="00FB1D3F"/>
    <w:rsid w:val="00FB2AE8"/>
    <w:rsid w:val="00FB4011"/>
    <w:rsid w:val="00FB60C4"/>
    <w:rsid w:val="00FB6B93"/>
    <w:rsid w:val="00FC035A"/>
    <w:rsid w:val="00FC526F"/>
    <w:rsid w:val="00FC5551"/>
    <w:rsid w:val="00FC5B6F"/>
    <w:rsid w:val="00FC75B9"/>
    <w:rsid w:val="00FD08CC"/>
    <w:rsid w:val="00FD0D02"/>
    <w:rsid w:val="00FD1581"/>
    <w:rsid w:val="00FD436A"/>
    <w:rsid w:val="00FD4D2A"/>
    <w:rsid w:val="00FD6DF3"/>
    <w:rsid w:val="00FD72A8"/>
    <w:rsid w:val="00FE21B0"/>
    <w:rsid w:val="00FE29B8"/>
    <w:rsid w:val="00FE3EBB"/>
    <w:rsid w:val="00FE3F84"/>
    <w:rsid w:val="00FE416A"/>
    <w:rsid w:val="00FE4AD3"/>
    <w:rsid w:val="00FE526C"/>
    <w:rsid w:val="00FE6962"/>
    <w:rsid w:val="00FE6C38"/>
    <w:rsid w:val="00FF2C1C"/>
    <w:rsid w:val="00FF2DD4"/>
    <w:rsid w:val="00FF2F56"/>
    <w:rsid w:val="00FF4AB7"/>
    <w:rsid w:val="00FF62EB"/>
    <w:rsid w:val="01011DC0"/>
    <w:rsid w:val="01046BE9"/>
    <w:rsid w:val="0113C476"/>
    <w:rsid w:val="0113E8C8"/>
    <w:rsid w:val="01160182"/>
    <w:rsid w:val="0123334E"/>
    <w:rsid w:val="0129254A"/>
    <w:rsid w:val="013A8BD7"/>
    <w:rsid w:val="013CA716"/>
    <w:rsid w:val="01440D2B"/>
    <w:rsid w:val="01468A6D"/>
    <w:rsid w:val="014D5810"/>
    <w:rsid w:val="015A7DF6"/>
    <w:rsid w:val="0181752F"/>
    <w:rsid w:val="018E890F"/>
    <w:rsid w:val="01AAB81D"/>
    <w:rsid w:val="01AFBF55"/>
    <w:rsid w:val="01B387A7"/>
    <w:rsid w:val="01B7CECC"/>
    <w:rsid w:val="01B9DE91"/>
    <w:rsid w:val="01BD4501"/>
    <w:rsid w:val="01E07280"/>
    <w:rsid w:val="01E453EC"/>
    <w:rsid w:val="01E7FA4C"/>
    <w:rsid w:val="02116604"/>
    <w:rsid w:val="0227762A"/>
    <w:rsid w:val="022C7EE3"/>
    <w:rsid w:val="023E85E2"/>
    <w:rsid w:val="023F68EE"/>
    <w:rsid w:val="025EEEB8"/>
    <w:rsid w:val="0265B545"/>
    <w:rsid w:val="028F664F"/>
    <w:rsid w:val="029386D9"/>
    <w:rsid w:val="02BB9DFB"/>
    <w:rsid w:val="02D4F475"/>
    <w:rsid w:val="02DC9485"/>
    <w:rsid w:val="02DE5C7B"/>
    <w:rsid w:val="02E0F716"/>
    <w:rsid w:val="02EB6C4C"/>
    <w:rsid w:val="0306DDC9"/>
    <w:rsid w:val="03101FDD"/>
    <w:rsid w:val="031A1270"/>
    <w:rsid w:val="031E3E4B"/>
    <w:rsid w:val="0323DBD1"/>
    <w:rsid w:val="03243299"/>
    <w:rsid w:val="0331FF67"/>
    <w:rsid w:val="0332B40E"/>
    <w:rsid w:val="0335174A"/>
    <w:rsid w:val="03400445"/>
    <w:rsid w:val="0344739A"/>
    <w:rsid w:val="03515A58"/>
    <w:rsid w:val="03626567"/>
    <w:rsid w:val="036D2542"/>
    <w:rsid w:val="037708D2"/>
    <w:rsid w:val="0383CAAD"/>
    <w:rsid w:val="03896C8E"/>
    <w:rsid w:val="038EC710"/>
    <w:rsid w:val="039DC623"/>
    <w:rsid w:val="03ACC764"/>
    <w:rsid w:val="03B3A78E"/>
    <w:rsid w:val="03C777A2"/>
    <w:rsid w:val="03C84F44"/>
    <w:rsid w:val="03C90DE0"/>
    <w:rsid w:val="03EBCBDC"/>
    <w:rsid w:val="03EF3EE7"/>
    <w:rsid w:val="03FABF19"/>
    <w:rsid w:val="03FCD147"/>
    <w:rsid w:val="03FCDEDB"/>
    <w:rsid w:val="042C2EA8"/>
    <w:rsid w:val="044013D9"/>
    <w:rsid w:val="0440F4AC"/>
    <w:rsid w:val="044750A7"/>
    <w:rsid w:val="04576E5C"/>
    <w:rsid w:val="045893D4"/>
    <w:rsid w:val="045D3E91"/>
    <w:rsid w:val="0479D37D"/>
    <w:rsid w:val="0486549E"/>
    <w:rsid w:val="04893246"/>
    <w:rsid w:val="048F6AD7"/>
    <w:rsid w:val="04ABC82A"/>
    <w:rsid w:val="04B8E381"/>
    <w:rsid w:val="04BCCD8B"/>
    <w:rsid w:val="04E1D868"/>
    <w:rsid w:val="04F4BB7F"/>
    <w:rsid w:val="050D298F"/>
    <w:rsid w:val="050E81C4"/>
    <w:rsid w:val="0510B7DF"/>
    <w:rsid w:val="0512CC4A"/>
    <w:rsid w:val="0522D14A"/>
    <w:rsid w:val="052606E9"/>
    <w:rsid w:val="0534062F"/>
    <w:rsid w:val="0535EE96"/>
    <w:rsid w:val="05637CB8"/>
    <w:rsid w:val="056BC883"/>
    <w:rsid w:val="056EB42F"/>
    <w:rsid w:val="056F290C"/>
    <w:rsid w:val="05886E98"/>
    <w:rsid w:val="058BD0DA"/>
    <w:rsid w:val="05968F7A"/>
    <w:rsid w:val="05A7CB13"/>
    <w:rsid w:val="05A80FDD"/>
    <w:rsid w:val="05A8592A"/>
    <w:rsid w:val="05B2BEEF"/>
    <w:rsid w:val="05BA950F"/>
    <w:rsid w:val="05D9707A"/>
    <w:rsid w:val="05DF7EE5"/>
    <w:rsid w:val="05E17FF6"/>
    <w:rsid w:val="05E4FDCE"/>
    <w:rsid w:val="0628204D"/>
    <w:rsid w:val="063A0EEC"/>
    <w:rsid w:val="063A100C"/>
    <w:rsid w:val="063EF14E"/>
    <w:rsid w:val="06492518"/>
    <w:rsid w:val="066B3D32"/>
    <w:rsid w:val="068AC167"/>
    <w:rsid w:val="0690EDC4"/>
    <w:rsid w:val="069A6CB3"/>
    <w:rsid w:val="06B3093F"/>
    <w:rsid w:val="06C95010"/>
    <w:rsid w:val="06E63093"/>
    <w:rsid w:val="06F00EAA"/>
    <w:rsid w:val="06FB71E1"/>
    <w:rsid w:val="06FDA969"/>
    <w:rsid w:val="06FFB7F0"/>
    <w:rsid w:val="0712B7CF"/>
    <w:rsid w:val="0729D4BE"/>
    <w:rsid w:val="0749931F"/>
    <w:rsid w:val="074EA844"/>
    <w:rsid w:val="076C61D8"/>
    <w:rsid w:val="077082AA"/>
    <w:rsid w:val="07758A43"/>
    <w:rsid w:val="078EDAF0"/>
    <w:rsid w:val="078F0F1E"/>
    <w:rsid w:val="078F74F8"/>
    <w:rsid w:val="0796FC2F"/>
    <w:rsid w:val="07989F3E"/>
    <w:rsid w:val="07AC97C0"/>
    <w:rsid w:val="07ACC7F6"/>
    <w:rsid w:val="07B70CE4"/>
    <w:rsid w:val="07C3F0AE"/>
    <w:rsid w:val="07D4C992"/>
    <w:rsid w:val="07F3116A"/>
    <w:rsid w:val="07FE8A44"/>
    <w:rsid w:val="083A41A6"/>
    <w:rsid w:val="08553924"/>
    <w:rsid w:val="085C6CDF"/>
    <w:rsid w:val="08639678"/>
    <w:rsid w:val="0867336E"/>
    <w:rsid w:val="086E6089"/>
    <w:rsid w:val="088D33F9"/>
    <w:rsid w:val="088F4BE8"/>
    <w:rsid w:val="0897AA92"/>
    <w:rsid w:val="08A81C92"/>
    <w:rsid w:val="08AE1D2D"/>
    <w:rsid w:val="08C71682"/>
    <w:rsid w:val="08C874F7"/>
    <w:rsid w:val="08D66347"/>
    <w:rsid w:val="08EA5FB1"/>
    <w:rsid w:val="08EDD8E3"/>
    <w:rsid w:val="090A38CE"/>
    <w:rsid w:val="091FFBE8"/>
    <w:rsid w:val="0929928D"/>
    <w:rsid w:val="0951CC52"/>
    <w:rsid w:val="0962DBFA"/>
    <w:rsid w:val="09645B9E"/>
    <w:rsid w:val="0971039B"/>
    <w:rsid w:val="09713FE3"/>
    <w:rsid w:val="098BA437"/>
    <w:rsid w:val="099A281A"/>
    <w:rsid w:val="09A230C5"/>
    <w:rsid w:val="09A6A3F9"/>
    <w:rsid w:val="09DC7FDB"/>
    <w:rsid w:val="09DEA918"/>
    <w:rsid w:val="09FBD1D8"/>
    <w:rsid w:val="0A200CDD"/>
    <w:rsid w:val="0A3ACD3C"/>
    <w:rsid w:val="0A3EBAA1"/>
    <w:rsid w:val="0A41E339"/>
    <w:rsid w:val="0A476398"/>
    <w:rsid w:val="0A58E63A"/>
    <w:rsid w:val="0A5BD91A"/>
    <w:rsid w:val="0A718A72"/>
    <w:rsid w:val="0A74EA77"/>
    <w:rsid w:val="0A78646A"/>
    <w:rsid w:val="0A87D98B"/>
    <w:rsid w:val="0A9A5C9A"/>
    <w:rsid w:val="0AA53D7F"/>
    <w:rsid w:val="0AA68644"/>
    <w:rsid w:val="0AAD8783"/>
    <w:rsid w:val="0AB77246"/>
    <w:rsid w:val="0AC1948F"/>
    <w:rsid w:val="0ACE3890"/>
    <w:rsid w:val="0ADB8E86"/>
    <w:rsid w:val="0AEE69C9"/>
    <w:rsid w:val="0AF9FE76"/>
    <w:rsid w:val="0B00A7A7"/>
    <w:rsid w:val="0B102CBE"/>
    <w:rsid w:val="0B113F1F"/>
    <w:rsid w:val="0B285F5E"/>
    <w:rsid w:val="0B3A080F"/>
    <w:rsid w:val="0B49A32A"/>
    <w:rsid w:val="0B61E5F3"/>
    <w:rsid w:val="0B8D86F8"/>
    <w:rsid w:val="0B9667BC"/>
    <w:rsid w:val="0B99B7AF"/>
    <w:rsid w:val="0BAAEC6A"/>
    <w:rsid w:val="0BC6ECAA"/>
    <w:rsid w:val="0BCFBD58"/>
    <w:rsid w:val="0BD9D779"/>
    <w:rsid w:val="0BE29DB3"/>
    <w:rsid w:val="0BE4AEDD"/>
    <w:rsid w:val="0BFAF302"/>
    <w:rsid w:val="0C06A540"/>
    <w:rsid w:val="0C0918C5"/>
    <w:rsid w:val="0C09A4AA"/>
    <w:rsid w:val="0C2A6221"/>
    <w:rsid w:val="0C5EFE3B"/>
    <w:rsid w:val="0C688527"/>
    <w:rsid w:val="0C7D85C5"/>
    <w:rsid w:val="0C8BFB30"/>
    <w:rsid w:val="0CB2C217"/>
    <w:rsid w:val="0CBE7029"/>
    <w:rsid w:val="0CD4F66F"/>
    <w:rsid w:val="0CE63BDC"/>
    <w:rsid w:val="0CE6B223"/>
    <w:rsid w:val="0CEB133B"/>
    <w:rsid w:val="0CEB8789"/>
    <w:rsid w:val="0D0326CE"/>
    <w:rsid w:val="0D1CD0BE"/>
    <w:rsid w:val="0D75AA6A"/>
    <w:rsid w:val="0D93110C"/>
    <w:rsid w:val="0D9B0117"/>
    <w:rsid w:val="0D9D394C"/>
    <w:rsid w:val="0DB321C2"/>
    <w:rsid w:val="0DC453AA"/>
    <w:rsid w:val="0DE48AC8"/>
    <w:rsid w:val="0E140176"/>
    <w:rsid w:val="0E1AB04E"/>
    <w:rsid w:val="0E1B797F"/>
    <w:rsid w:val="0E2BC7D9"/>
    <w:rsid w:val="0E364D1D"/>
    <w:rsid w:val="0E36F78C"/>
    <w:rsid w:val="0E37529B"/>
    <w:rsid w:val="0E4E9278"/>
    <w:rsid w:val="0E66ECD7"/>
    <w:rsid w:val="0E75A1E8"/>
    <w:rsid w:val="0E83A74C"/>
    <w:rsid w:val="0E84F6A5"/>
    <w:rsid w:val="0E86D54D"/>
    <w:rsid w:val="0E8D877F"/>
    <w:rsid w:val="0EAC0A66"/>
    <w:rsid w:val="0EAFFE72"/>
    <w:rsid w:val="0EB81F8C"/>
    <w:rsid w:val="0EB8E5A4"/>
    <w:rsid w:val="0EBC4FBC"/>
    <w:rsid w:val="0EC28172"/>
    <w:rsid w:val="0EC79A13"/>
    <w:rsid w:val="0ED8E744"/>
    <w:rsid w:val="0EF012DD"/>
    <w:rsid w:val="0EFB1379"/>
    <w:rsid w:val="0F0193D7"/>
    <w:rsid w:val="0F1F9741"/>
    <w:rsid w:val="0F25CDF7"/>
    <w:rsid w:val="0F2A1E55"/>
    <w:rsid w:val="0F343094"/>
    <w:rsid w:val="0F36525F"/>
    <w:rsid w:val="0F417943"/>
    <w:rsid w:val="0F4DB89B"/>
    <w:rsid w:val="0F4DDDAB"/>
    <w:rsid w:val="0F541409"/>
    <w:rsid w:val="0F5D7A88"/>
    <w:rsid w:val="0F61202E"/>
    <w:rsid w:val="0F70CF32"/>
    <w:rsid w:val="0F84A77A"/>
    <w:rsid w:val="0F861F88"/>
    <w:rsid w:val="0FA096B0"/>
    <w:rsid w:val="0FABB07D"/>
    <w:rsid w:val="0FB0F334"/>
    <w:rsid w:val="0FB311EA"/>
    <w:rsid w:val="0FBDC0BB"/>
    <w:rsid w:val="0FBFBE63"/>
    <w:rsid w:val="0FC425DE"/>
    <w:rsid w:val="0FCEBDA3"/>
    <w:rsid w:val="0FDD3EC9"/>
    <w:rsid w:val="0FE5D613"/>
    <w:rsid w:val="101430F0"/>
    <w:rsid w:val="101DC94C"/>
    <w:rsid w:val="1020C706"/>
    <w:rsid w:val="103A5A9C"/>
    <w:rsid w:val="103D58AC"/>
    <w:rsid w:val="10408934"/>
    <w:rsid w:val="1067BBD4"/>
    <w:rsid w:val="1082CB89"/>
    <w:rsid w:val="10AE7601"/>
    <w:rsid w:val="10D0609F"/>
    <w:rsid w:val="10E04F4D"/>
    <w:rsid w:val="10E8A51F"/>
    <w:rsid w:val="10E988FC"/>
    <w:rsid w:val="10F87980"/>
    <w:rsid w:val="10FEB12B"/>
    <w:rsid w:val="110EFDB8"/>
    <w:rsid w:val="1115C7C8"/>
    <w:rsid w:val="1121EFE9"/>
    <w:rsid w:val="1129141E"/>
    <w:rsid w:val="1164B2C0"/>
    <w:rsid w:val="1166DCB0"/>
    <w:rsid w:val="11821DB4"/>
    <w:rsid w:val="1186CC5F"/>
    <w:rsid w:val="11AF14D2"/>
    <w:rsid w:val="11B2219A"/>
    <w:rsid w:val="11B4ED0F"/>
    <w:rsid w:val="11B9E97C"/>
    <w:rsid w:val="11BB480E"/>
    <w:rsid w:val="11BEFAFE"/>
    <w:rsid w:val="11C80866"/>
    <w:rsid w:val="11D697F1"/>
    <w:rsid w:val="11D7EEEE"/>
    <w:rsid w:val="11E4F232"/>
    <w:rsid w:val="11EEE37A"/>
    <w:rsid w:val="11FA2234"/>
    <w:rsid w:val="12016545"/>
    <w:rsid w:val="12157E79"/>
    <w:rsid w:val="1218CBB5"/>
    <w:rsid w:val="1227F3D7"/>
    <w:rsid w:val="12363B54"/>
    <w:rsid w:val="12520514"/>
    <w:rsid w:val="127B0FC1"/>
    <w:rsid w:val="127FBE39"/>
    <w:rsid w:val="12A86CD4"/>
    <w:rsid w:val="12B19829"/>
    <w:rsid w:val="12E69D4D"/>
    <w:rsid w:val="12E98471"/>
    <w:rsid w:val="13095534"/>
    <w:rsid w:val="13130070"/>
    <w:rsid w:val="132B58D9"/>
    <w:rsid w:val="13443331"/>
    <w:rsid w:val="13567A68"/>
    <w:rsid w:val="1360E880"/>
    <w:rsid w:val="1366F549"/>
    <w:rsid w:val="13726852"/>
    <w:rsid w:val="13730DEB"/>
    <w:rsid w:val="138670B3"/>
    <w:rsid w:val="1387BF75"/>
    <w:rsid w:val="1388539C"/>
    <w:rsid w:val="139D6D96"/>
    <w:rsid w:val="13A507D6"/>
    <w:rsid w:val="13AADB91"/>
    <w:rsid w:val="13AD9B4F"/>
    <w:rsid w:val="13BB603F"/>
    <w:rsid w:val="13DC1871"/>
    <w:rsid w:val="13E91174"/>
    <w:rsid w:val="140ECAD6"/>
    <w:rsid w:val="141664C7"/>
    <w:rsid w:val="1418304F"/>
    <w:rsid w:val="141BCCBD"/>
    <w:rsid w:val="14350A9E"/>
    <w:rsid w:val="143DAF72"/>
    <w:rsid w:val="1447B891"/>
    <w:rsid w:val="146B3099"/>
    <w:rsid w:val="147160EE"/>
    <w:rsid w:val="149B0710"/>
    <w:rsid w:val="14A23786"/>
    <w:rsid w:val="14B43E7E"/>
    <w:rsid w:val="14CEA990"/>
    <w:rsid w:val="14D8A603"/>
    <w:rsid w:val="14E189A0"/>
    <w:rsid w:val="14E5E57E"/>
    <w:rsid w:val="14E6B7AC"/>
    <w:rsid w:val="14ED2661"/>
    <w:rsid w:val="14F232BA"/>
    <w:rsid w:val="150819FA"/>
    <w:rsid w:val="150E38B3"/>
    <w:rsid w:val="15125EB9"/>
    <w:rsid w:val="15182774"/>
    <w:rsid w:val="151A93CF"/>
    <w:rsid w:val="153C803C"/>
    <w:rsid w:val="155901F2"/>
    <w:rsid w:val="1570D55B"/>
    <w:rsid w:val="159E56B8"/>
    <w:rsid w:val="15A4A767"/>
    <w:rsid w:val="15A6E304"/>
    <w:rsid w:val="15B98AD6"/>
    <w:rsid w:val="15BAA927"/>
    <w:rsid w:val="15CC2AAA"/>
    <w:rsid w:val="15CFDF8B"/>
    <w:rsid w:val="15E938EB"/>
    <w:rsid w:val="15F2D68A"/>
    <w:rsid w:val="1600D879"/>
    <w:rsid w:val="16039793"/>
    <w:rsid w:val="16094DF5"/>
    <w:rsid w:val="16152079"/>
    <w:rsid w:val="161561E4"/>
    <w:rsid w:val="161E3E0F"/>
    <w:rsid w:val="1620DC57"/>
    <w:rsid w:val="1625147A"/>
    <w:rsid w:val="162E22B9"/>
    <w:rsid w:val="164191DE"/>
    <w:rsid w:val="164199D7"/>
    <w:rsid w:val="164B4727"/>
    <w:rsid w:val="16598DB9"/>
    <w:rsid w:val="1676D00A"/>
    <w:rsid w:val="1678A52B"/>
    <w:rsid w:val="167C48FF"/>
    <w:rsid w:val="16865410"/>
    <w:rsid w:val="16874DDA"/>
    <w:rsid w:val="1688C63C"/>
    <w:rsid w:val="169F135D"/>
    <w:rsid w:val="16A8717C"/>
    <w:rsid w:val="16B792DF"/>
    <w:rsid w:val="16B83CD3"/>
    <w:rsid w:val="16B99B24"/>
    <w:rsid w:val="16C54D43"/>
    <w:rsid w:val="16C638BC"/>
    <w:rsid w:val="16EAC771"/>
    <w:rsid w:val="16EF76FE"/>
    <w:rsid w:val="16FD257A"/>
    <w:rsid w:val="16FDE702"/>
    <w:rsid w:val="170CF54C"/>
    <w:rsid w:val="1712AB8C"/>
    <w:rsid w:val="1714ED25"/>
    <w:rsid w:val="171BCF1D"/>
    <w:rsid w:val="171BF998"/>
    <w:rsid w:val="17283BE7"/>
    <w:rsid w:val="1730891D"/>
    <w:rsid w:val="177ACDAF"/>
    <w:rsid w:val="17A3D236"/>
    <w:rsid w:val="17A4A515"/>
    <w:rsid w:val="17A95903"/>
    <w:rsid w:val="17AC29CF"/>
    <w:rsid w:val="17C2F42C"/>
    <w:rsid w:val="17C8D2A0"/>
    <w:rsid w:val="17C8DFE3"/>
    <w:rsid w:val="17CC1390"/>
    <w:rsid w:val="17E9883B"/>
    <w:rsid w:val="17FCB720"/>
    <w:rsid w:val="180587C9"/>
    <w:rsid w:val="180EA3DC"/>
    <w:rsid w:val="181A931E"/>
    <w:rsid w:val="18273057"/>
    <w:rsid w:val="182BC736"/>
    <w:rsid w:val="182E578C"/>
    <w:rsid w:val="1845EEB9"/>
    <w:rsid w:val="18467444"/>
    <w:rsid w:val="184B8896"/>
    <w:rsid w:val="184CB283"/>
    <w:rsid w:val="185F3D88"/>
    <w:rsid w:val="186D91ED"/>
    <w:rsid w:val="18A19161"/>
    <w:rsid w:val="18B02AE3"/>
    <w:rsid w:val="18B9E14C"/>
    <w:rsid w:val="18C40C48"/>
    <w:rsid w:val="18F09649"/>
    <w:rsid w:val="18FCAD77"/>
    <w:rsid w:val="1908269C"/>
    <w:rsid w:val="19160BF1"/>
    <w:rsid w:val="1919C692"/>
    <w:rsid w:val="191B1139"/>
    <w:rsid w:val="1921F291"/>
    <w:rsid w:val="1947FA30"/>
    <w:rsid w:val="194EFD5D"/>
    <w:rsid w:val="1958C638"/>
    <w:rsid w:val="19686F1A"/>
    <w:rsid w:val="196DC87C"/>
    <w:rsid w:val="19AB911F"/>
    <w:rsid w:val="19AD94AA"/>
    <w:rsid w:val="19BF8522"/>
    <w:rsid w:val="19E244A5"/>
    <w:rsid w:val="19F396FE"/>
    <w:rsid w:val="19F42182"/>
    <w:rsid w:val="19F7A140"/>
    <w:rsid w:val="1A2013B4"/>
    <w:rsid w:val="1A26841F"/>
    <w:rsid w:val="1A3C9E69"/>
    <w:rsid w:val="1A40D375"/>
    <w:rsid w:val="1A4EF591"/>
    <w:rsid w:val="1A6D0C87"/>
    <w:rsid w:val="1A75E2EE"/>
    <w:rsid w:val="1A7E5C87"/>
    <w:rsid w:val="1A81BE33"/>
    <w:rsid w:val="1AA58316"/>
    <w:rsid w:val="1AAE0BD0"/>
    <w:rsid w:val="1AAE4EF5"/>
    <w:rsid w:val="1AC7C7C5"/>
    <w:rsid w:val="1AD708B6"/>
    <w:rsid w:val="1ADFF6C1"/>
    <w:rsid w:val="1AEE8AF8"/>
    <w:rsid w:val="1AF0AF61"/>
    <w:rsid w:val="1B039DFA"/>
    <w:rsid w:val="1B13A772"/>
    <w:rsid w:val="1B198098"/>
    <w:rsid w:val="1B1C2298"/>
    <w:rsid w:val="1B1C3EBD"/>
    <w:rsid w:val="1B2852E2"/>
    <w:rsid w:val="1B299264"/>
    <w:rsid w:val="1B2E45AE"/>
    <w:rsid w:val="1B3B7953"/>
    <w:rsid w:val="1B417785"/>
    <w:rsid w:val="1B5233E0"/>
    <w:rsid w:val="1B6FA7C6"/>
    <w:rsid w:val="1B78D214"/>
    <w:rsid w:val="1B82F5F2"/>
    <w:rsid w:val="1B866E98"/>
    <w:rsid w:val="1B8970C9"/>
    <w:rsid w:val="1B9512AD"/>
    <w:rsid w:val="1BA87A1F"/>
    <w:rsid w:val="1BC6EE82"/>
    <w:rsid w:val="1BD84A1C"/>
    <w:rsid w:val="1BDC6B2A"/>
    <w:rsid w:val="1BEE9F7E"/>
    <w:rsid w:val="1BEF0555"/>
    <w:rsid w:val="1BFB7CB2"/>
    <w:rsid w:val="1C364427"/>
    <w:rsid w:val="1C425C9A"/>
    <w:rsid w:val="1C4E5742"/>
    <w:rsid w:val="1C745736"/>
    <w:rsid w:val="1C836897"/>
    <w:rsid w:val="1C8772BB"/>
    <w:rsid w:val="1C9336B4"/>
    <w:rsid w:val="1C9C43C3"/>
    <w:rsid w:val="1CB2C3EF"/>
    <w:rsid w:val="1CC4F251"/>
    <w:rsid w:val="1CCE6529"/>
    <w:rsid w:val="1CCEC449"/>
    <w:rsid w:val="1CE882F6"/>
    <w:rsid w:val="1CF108AA"/>
    <w:rsid w:val="1CF3A27A"/>
    <w:rsid w:val="1CF5F1C7"/>
    <w:rsid w:val="1CF81533"/>
    <w:rsid w:val="1D180B93"/>
    <w:rsid w:val="1D387798"/>
    <w:rsid w:val="1D45C7DC"/>
    <w:rsid w:val="1D49EDA4"/>
    <w:rsid w:val="1D4BF47F"/>
    <w:rsid w:val="1D7680DE"/>
    <w:rsid w:val="1D8A846D"/>
    <w:rsid w:val="1DA16A47"/>
    <w:rsid w:val="1DA3996F"/>
    <w:rsid w:val="1DA59DB1"/>
    <w:rsid w:val="1DAD50DF"/>
    <w:rsid w:val="1DB61BA6"/>
    <w:rsid w:val="1DB92376"/>
    <w:rsid w:val="1DC5592E"/>
    <w:rsid w:val="1DD3A682"/>
    <w:rsid w:val="1DED9058"/>
    <w:rsid w:val="1DEDE146"/>
    <w:rsid w:val="1DF19BD1"/>
    <w:rsid w:val="1E04DD30"/>
    <w:rsid w:val="1E1AE69C"/>
    <w:rsid w:val="1E1CDA24"/>
    <w:rsid w:val="1E5CAACB"/>
    <w:rsid w:val="1E5D31F2"/>
    <w:rsid w:val="1E99B236"/>
    <w:rsid w:val="1E9D4999"/>
    <w:rsid w:val="1E9DBFDD"/>
    <w:rsid w:val="1EA0C7F9"/>
    <w:rsid w:val="1EA9258C"/>
    <w:rsid w:val="1EB29D3D"/>
    <w:rsid w:val="1ED10828"/>
    <w:rsid w:val="1EEC8E38"/>
    <w:rsid w:val="1EF8E2F8"/>
    <w:rsid w:val="1F009E7C"/>
    <w:rsid w:val="1F082DE7"/>
    <w:rsid w:val="1F1FE9D5"/>
    <w:rsid w:val="1F3FB235"/>
    <w:rsid w:val="1F416E12"/>
    <w:rsid w:val="1F5E8A28"/>
    <w:rsid w:val="1F62241E"/>
    <w:rsid w:val="1F67F74C"/>
    <w:rsid w:val="1F77F749"/>
    <w:rsid w:val="1F82D11C"/>
    <w:rsid w:val="1F85F804"/>
    <w:rsid w:val="1F91517C"/>
    <w:rsid w:val="1FAA90B9"/>
    <w:rsid w:val="1FB3E57E"/>
    <w:rsid w:val="1FE6CE5E"/>
    <w:rsid w:val="1FEA9A56"/>
    <w:rsid w:val="1FEF4BCC"/>
    <w:rsid w:val="1FF30735"/>
    <w:rsid w:val="2004AB22"/>
    <w:rsid w:val="200F627A"/>
    <w:rsid w:val="20128E0B"/>
    <w:rsid w:val="20169346"/>
    <w:rsid w:val="2025F034"/>
    <w:rsid w:val="202AA881"/>
    <w:rsid w:val="202E6C0C"/>
    <w:rsid w:val="202ED666"/>
    <w:rsid w:val="204B5021"/>
    <w:rsid w:val="20788AFC"/>
    <w:rsid w:val="2080B4DD"/>
    <w:rsid w:val="208F8F87"/>
    <w:rsid w:val="20927A0C"/>
    <w:rsid w:val="20A091E7"/>
    <w:rsid w:val="20A2781A"/>
    <w:rsid w:val="20ABF76F"/>
    <w:rsid w:val="20B98D92"/>
    <w:rsid w:val="20BD62C0"/>
    <w:rsid w:val="20BF7C03"/>
    <w:rsid w:val="20C7A8D1"/>
    <w:rsid w:val="20E8F870"/>
    <w:rsid w:val="20F2EB5E"/>
    <w:rsid w:val="2100216A"/>
    <w:rsid w:val="210230A9"/>
    <w:rsid w:val="211F530D"/>
    <w:rsid w:val="215D2391"/>
    <w:rsid w:val="216BAB88"/>
    <w:rsid w:val="21768570"/>
    <w:rsid w:val="21896097"/>
    <w:rsid w:val="2192819B"/>
    <w:rsid w:val="2199DF94"/>
    <w:rsid w:val="21A6E5C4"/>
    <w:rsid w:val="21B175C1"/>
    <w:rsid w:val="21C0D944"/>
    <w:rsid w:val="21C5986E"/>
    <w:rsid w:val="21C962EA"/>
    <w:rsid w:val="21CA0081"/>
    <w:rsid w:val="21D4CC52"/>
    <w:rsid w:val="21D6A95E"/>
    <w:rsid w:val="21DA7F28"/>
    <w:rsid w:val="21F443E5"/>
    <w:rsid w:val="220B282F"/>
    <w:rsid w:val="220D474C"/>
    <w:rsid w:val="2226FF4D"/>
    <w:rsid w:val="2236407A"/>
    <w:rsid w:val="223D35FE"/>
    <w:rsid w:val="2242B602"/>
    <w:rsid w:val="2248509F"/>
    <w:rsid w:val="22496942"/>
    <w:rsid w:val="224E19F3"/>
    <w:rsid w:val="2263B163"/>
    <w:rsid w:val="228B7BD8"/>
    <w:rsid w:val="22962AEA"/>
    <w:rsid w:val="229D0CD8"/>
    <w:rsid w:val="22A47BFC"/>
    <w:rsid w:val="22B53857"/>
    <w:rsid w:val="22B6811C"/>
    <w:rsid w:val="22D76F88"/>
    <w:rsid w:val="22DF095B"/>
    <w:rsid w:val="22E4578C"/>
    <w:rsid w:val="22EFE6EB"/>
    <w:rsid w:val="23066162"/>
    <w:rsid w:val="230C32B8"/>
    <w:rsid w:val="230EDEFB"/>
    <w:rsid w:val="230F6BFA"/>
    <w:rsid w:val="2318D747"/>
    <w:rsid w:val="234C0AEE"/>
    <w:rsid w:val="23634A33"/>
    <w:rsid w:val="236B6E14"/>
    <w:rsid w:val="237E2A53"/>
    <w:rsid w:val="2383BC56"/>
    <w:rsid w:val="23851257"/>
    <w:rsid w:val="239079A2"/>
    <w:rsid w:val="239222F3"/>
    <w:rsid w:val="23933406"/>
    <w:rsid w:val="23A4B56B"/>
    <w:rsid w:val="23AA332D"/>
    <w:rsid w:val="23B0449E"/>
    <w:rsid w:val="23B1D622"/>
    <w:rsid w:val="23B795A5"/>
    <w:rsid w:val="23C7F83D"/>
    <w:rsid w:val="23DEA2C6"/>
    <w:rsid w:val="23E22FFC"/>
    <w:rsid w:val="23E38B68"/>
    <w:rsid w:val="23E5E7EF"/>
    <w:rsid w:val="23E95821"/>
    <w:rsid w:val="23E98A69"/>
    <w:rsid w:val="23F1F8C7"/>
    <w:rsid w:val="23F6B716"/>
    <w:rsid w:val="23F7913B"/>
    <w:rsid w:val="23F86A1D"/>
    <w:rsid w:val="2412C1FB"/>
    <w:rsid w:val="241443CA"/>
    <w:rsid w:val="2415C866"/>
    <w:rsid w:val="24274C39"/>
    <w:rsid w:val="243430BD"/>
    <w:rsid w:val="2434424B"/>
    <w:rsid w:val="243A0E0B"/>
    <w:rsid w:val="245BBA41"/>
    <w:rsid w:val="24624E85"/>
    <w:rsid w:val="247DA570"/>
    <w:rsid w:val="2482DEE3"/>
    <w:rsid w:val="249E605C"/>
    <w:rsid w:val="24A541FD"/>
    <w:rsid w:val="24B6E545"/>
    <w:rsid w:val="24BC56F3"/>
    <w:rsid w:val="24C9FA19"/>
    <w:rsid w:val="24DB876D"/>
    <w:rsid w:val="250B6B7F"/>
    <w:rsid w:val="2511E81E"/>
    <w:rsid w:val="2514CEBF"/>
    <w:rsid w:val="2515526D"/>
    <w:rsid w:val="25209CD7"/>
    <w:rsid w:val="25254722"/>
    <w:rsid w:val="25292FB5"/>
    <w:rsid w:val="252A2198"/>
    <w:rsid w:val="252F4F43"/>
    <w:rsid w:val="254204EB"/>
    <w:rsid w:val="2560AE47"/>
    <w:rsid w:val="25626F1F"/>
    <w:rsid w:val="25710E0D"/>
    <w:rsid w:val="2571441A"/>
    <w:rsid w:val="25A1E8CD"/>
    <w:rsid w:val="25B948A3"/>
    <w:rsid w:val="25BA738B"/>
    <w:rsid w:val="25BF15C7"/>
    <w:rsid w:val="25C72EDD"/>
    <w:rsid w:val="25D21B96"/>
    <w:rsid w:val="25D5AE6E"/>
    <w:rsid w:val="25DB39DA"/>
    <w:rsid w:val="25E33324"/>
    <w:rsid w:val="25EEDDB9"/>
    <w:rsid w:val="26110A1F"/>
    <w:rsid w:val="2624256B"/>
    <w:rsid w:val="262B00B0"/>
    <w:rsid w:val="2647FBF3"/>
    <w:rsid w:val="265A2ADD"/>
    <w:rsid w:val="26638F96"/>
    <w:rsid w:val="267155F8"/>
    <w:rsid w:val="2677DF8A"/>
    <w:rsid w:val="2683B905"/>
    <w:rsid w:val="26892EE3"/>
    <w:rsid w:val="268FB814"/>
    <w:rsid w:val="26928B35"/>
    <w:rsid w:val="26CAA568"/>
    <w:rsid w:val="26D8982F"/>
    <w:rsid w:val="26FF2F01"/>
    <w:rsid w:val="27035DAB"/>
    <w:rsid w:val="270BB061"/>
    <w:rsid w:val="272BAA0A"/>
    <w:rsid w:val="27309065"/>
    <w:rsid w:val="273B0D5B"/>
    <w:rsid w:val="27456D1D"/>
    <w:rsid w:val="2745C49E"/>
    <w:rsid w:val="27580FE6"/>
    <w:rsid w:val="275BD065"/>
    <w:rsid w:val="275DB373"/>
    <w:rsid w:val="275EECFB"/>
    <w:rsid w:val="275FF4EE"/>
    <w:rsid w:val="27669185"/>
    <w:rsid w:val="2767A2AC"/>
    <w:rsid w:val="2779FDF3"/>
    <w:rsid w:val="277C598F"/>
    <w:rsid w:val="2788D65F"/>
    <w:rsid w:val="27B57708"/>
    <w:rsid w:val="27B8F393"/>
    <w:rsid w:val="27D241EC"/>
    <w:rsid w:val="27FF59BA"/>
    <w:rsid w:val="28048201"/>
    <w:rsid w:val="28093F15"/>
    <w:rsid w:val="2809AB90"/>
    <w:rsid w:val="284342E2"/>
    <w:rsid w:val="2843875B"/>
    <w:rsid w:val="284A0363"/>
    <w:rsid w:val="284C6F81"/>
    <w:rsid w:val="2853D304"/>
    <w:rsid w:val="28590C88"/>
    <w:rsid w:val="28AAEF82"/>
    <w:rsid w:val="28BC392B"/>
    <w:rsid w:val="28D14ACD"/>
    <w:rsid w:val="28E194FF"/>
    <w:rsid w:val="2900C38B"/>
    <w:rsid w:val="2925559F"/>
    <w:rsid w:val="2925C2A0"/>
    <w:rsid w:val="293833C2"/>
    <w:rsid w:val="293DF269"/>
    <w:rsid w:val="293EB68E"/>
    <w:rsid w:val="293F6480"/>
    <w:rsid w:val="29567D4F"/>
    <w:rsid w:val="2976025E"/>
    <w:rsid w:val="297AB639"/>
    <w:rsid w:val="297C3D76"/>
    <w:rsid w:val="298D5D26"/>
    <w:rsid w:val="29963B38"/>
    <w:rsid w:val="29977BB2"/>
    <w:rsid w:val="29A1E317"/>
    <w:rsid w:val="29A61E79"/>
    <w:rsid w:val="29A707B4"/>
    <w:rsid w:val="29C0B8ED"/>
    <w:rsid w:val="29CB4A47"/>
    <w:rsid w:val="29F197B7"/>
    <w:rsid w:val="29F1E2F5"/>
    <w:rsid w:val="2A11F0DA"/>
    <w:rsid w:val="2A137C92"/>
    <w:rsid w:val="2A2312DB"/>
    <w:rsid w:val="2A25624B"/>
    <w:rsid w:val="2A577860"/>
    <w:rsid w:val="2A584CA2"/>
    <w:rsid w:val="2A6C472F"/>
    <w:rsid w:val="2A71772C"/>
    <w:rsid w:val="2A7D6560"/>
    <w:rsid w:val="2A8D4329"/>
    <w:rsid w:val="2AAD8623"/>
    <w:rsid w:val="2AB2E62D"/>
    <w:rsid w:val="2AB867AC"/>
    <w:rsid w:val="2AC3494C"/>
    <w:rsid w:val="2ACE9E5E"/>
    <w:rsid w:val="2AE7E8B1"/>
    <w:rsid w:val="2AF29BC3"/>
    <w:rsid w:val="2AF7B6AF"/>
    <w:rsid w:val="2AFA85FD"/>
    <w:rsid w:val="2AFD3158"/>
    <w:rsid w:val="2AFD6D7A"/>
    <w:rsid w:val="2B0E6693"/>
    <w:rsid w:val="2B1E84B2"/>
    <w:rsid w:val="2B2F0D78"/>
    <w:rsid w:val="2B33829A"/>
    <w:rsid w:val="2B47EA01"/>
    <w:rsid w:val="2B552A3C"/>
    <w:rsid w:val="2B60EA77"/>
    <w:rsid w:val="2B7BE8D1"/>
    <w:rsid w:val="2B95AD11"/>
    <w:rsid w:val="2BAFBC5F"/>
    <w:rsid w:val="2BB2779D"/>
    <w:rsid w:val="2BF6A0EA"/>
    <w:rsid w:val="2C022EAA"/>
    <w:rsid w:val="2C54C58A"/>
    <w:rsid w:val="2C5D6362"/>
    <w:rsid w:val="2C5E2B21"/>
    <w:rsid w:val="2C66A8EC"/>
    <w:rsid w:val="2C6DCBA3"/>
    <w:rsid w:val="2C7C7CD0"/>
    <w:rsid w:val="2C810FD7"/>
    <w:rsid w:val="2C886926"/>
    <w:rsid w:val="2CA23103"/>
    <w:rsid w:val="2CC6EF7B"/>
    <w:rsid w:val="2CD25D89"/>
    <w:rsid w:val="2CD63085"/>
    <w:rsid w:val="2CD6CCFC"/>
    <w:rsid w:val="2CE68722"/>
    <w:rsid w:val="2CFA35C2"/>
    <w:rsid w:val="2CFB5936"/>
    <w:rsid w:val="2D08403A"/>
    <w:rsid w:val="2D16474C"/>
    <w:rsid w:val="2D1CFA03"/>
    <w:rsid w:val="2D225EB3"/>
    <w:rsid w:val="2D2BE754"/>
    <w:rsid w:val="2D48CFCD"/>
    <w:rsid w:val="2D5B8401"/>
    <w:rsid w:val="2D7984D9"/>
    <w:rsid w:val="2D7E3DF3"/>
    <w:rsid w:val="2D911352"/>
    <w:rsid w:val="2D919713"/>
    <w:rsid w:val="2D922BCD"/>
    <w:rsid w:val="2D98EF10"/>
    <w:rsid w:val="2DA89584"/>
    <w:rsid w:val="2DAEC947"/>
    <w:rsid w:val="2DBC8AF9"/>
    <w:rsid w:val="2DC621F1"/>
    <w:rsid w:val="2DCA2723"/>
    <w:rsid w:val="2DCAB403"/>
    <w:rsid w:val="2DCF49DF"/>
    <w:rsid w:val="2DE4D313"/>
    <w:rsid w:val="2DE72B66"/>
    <w:rsid w:val="2DE86454"/>
    <w:rsid w:val="2DFD4763"/>
    <w:rsid w:val="2E074DA7"/>
    <w:rsid w:val="2E0C65C3"/>
    <w:rsid w:val="2E114CF1"/>
    <w:rsid w:val="2E135DCF"/>
    <w:rsid w:val="2E144CAA"/>
    <w:rsid w:val="2E302E09"/>
    <w:rsid w:val="2E3A9538"/>
    <w:rsid w:val="2E4F76E2"/>
    <w:rsid w:val="2E5365EB"/>
    <w:rsid w:val="2E5419D1"/>
    <w:rsid w:val="2E65D842"/>
    <w:rsid w:val="2E6A7332"/>
    <w:rsid w:val="2E7418A6"/>
    <w:rsid w:val="2E768759"/>
    <w:rsid w:val="2E9A4803"/>
    <w:rsid w:val="2EA264A7"/>
    <w:rsid w:val="2EAB10F3"/>
    <w:rsid w:val="2EAD1211"/>
    <w:rsid w:val="2EADFBEA"/>
    <w:rsid w:val="2EBEC75A"/>
    <w:rsid w:val="2EC0DCFA"/>
    <w:rsid w:val="2ED248CC"/>
    <w:rsid w:val="2ED7980D"/>
    <w:rsid w:val="2EDB8933"/>
    <w:rsid w:val="2EE26CB5"/>
    <w:rsid w:val="2F076F0C"/>
    <w:rsid w:val="2F2DAEAF"/>
    <w:rsid w:val="2F3A7E8B"/>
    <w:rsid w:val="2F451CCD"/>
    <w:rsid w:val="2F4AB1C1"/>
    <w:rsid w:val="2F5D0E1F"/>
    <w:rsid w:val="2F7DB313"/>
    <w:rsid w:val="2F90A342"/>
    <w:rsid w:val="2F95960E"/>
    <w:rsid w:val="2F973366"/>
    <w:rsid w:val="2F9FF8F5"/>
    <w:rsid w:val="2FA805D6"/>
    <w:rsid w:val="2FAA4D8D"/>
    <w:rsid w:val="2FBD2E1B"/>
    <w:rsid w:val="2FEA658A"/>
    <w:rsid w:val="2FF4A8EA"/>
    <w:rsid w:val="3002E6A1"/>
    <w:rsid w:val="300F5626"/>
    <w:rsid w:val="301CFAB9"/>
    <w:rsid w:val="301DD495"/>
    <w:rsid w:val="3024765B"/>
    <w:rsid w:val="30293C1B"/>
    <w:rsid w:val="302F284D"/>
    <w:rsid w:val="3032A535"/>
    <w:rsid w:val="3035AE0E"/>
    <w:rsid w:val="30369CC0"/>
    <w:rsid w:val="303BC02F"/>
    <w:rsid w:val="303E3508"/>
    <w:rsid w:val="3059BB00"/>
    <w:rsid w:val="307149A1"/>
    <w:rsid w:val="307770B7"/>
    <w:rsid w:val="308D8F02"/>
    <w:rsid w:val="30A07965"/>
    <w:rsid w:val="30ACD14E"/>
    <w:rsid w:val="30B18B21"/>
    <w:rsid w:val="30C25660"/>
    <w:rsid w:val="30C4A6F8"/>
    <w:rsid w:val="30CE5BCD"/>
    <w:rsid w:val="30E82C94"/>
    <w:rsid w:val="30F44B6E"/>
    <w:rsid w:val="30F55320"/>
    <w:rsid w:val="3127D2ED"/>
    <w:rsid w:val="312AA884"/>
    <w:rsid w:val="313FB3C9"/>
    <w:rsid w:val="314BB89C"/>
    <w:rsid w:val="314DE214"/>
    <w:rsid w:val="314FDD79"/>
    <w:rsid w:val="31968BBE"/>
    <w:rsid w:val="31B44219"/>
    <w:rsid w:val="31B9A2DF"/>
    <w:rsid w:val="31CF4552"/>
    <w:rsid w:val="31D5B001"/>
    <w:rsid w:val="31E63B43"/>
    <w:rsid w:val="320CE8DD"/>
    <w:rsid w:val="320EC609"/>
    <w:rsid w:val="321AA0F2"/>
    <w:rsid w:val="323DDC7B"/>
    <w:rsid w:val="324A1E4C"/>
    <w:rsid w:val="324CAEDE"/>
    <w:rsid w:val="3251F4DF"/>
    <w:rsid w:val="32555962"/>
    <w:rsid w:val="32785725"/>
    <w:rsid w:val="327F1AD5"/>
    <w:rsid w:val="328788B3"/>
    <w:rsid w:val="3289D851"/>
    <w:rsid w:val="32A17769"/>
    <w:rsid w:val="32A17B31"/>
    <w:rsid w:val="32B39C42"/>
    <w:rsid w:val="32B97374"/>
    <w:rsid w:val="32B9B9B5"/>
    <w:rsid w:val="32CEF0CC"/>
    <w:rsid w:val="32D414FD"/>
    <w:rsid w:val="32D6130F"/>
    <w:rsid w:val="32E90552"/>
    <w:rsid w:val="32F46FA2"/>
    <w:rsid w:val="3306724F"/>
    <w:rsid w:val="330CEDC6"/>
    <w:rsid w:val="333309BF"/>
    <w:rsid w:val="333C2DA6"/>
    <w:rsid w:val="33493122"/>
    <w:rsid w:val="334A1170"/>
    <w:rsid w:val="33653321"/>
    <w:rsid w:val="336EA496"/>
    <w:rsid w:val="338619EF"/>
    <w:rsid w:val="3386DE86"/>
    <w:rsid w:val="33984CCD"/>
    <w:rsid w:val="33A884F4"/>
    <w:rsid w:val="33B52ED9"/>
    <w:rsid w:val="33BF2074"/>
    <w:rsid w:val="33D0ED12"/>
    <w:rsid w:val="33D24F58"/>
    <w:rsid w:val="33E82EA4"/>
    <w:rsid w:val="33F33251"/>
    <w:rsid w:val="34178115"/>
    <w:rsid w:val="343C02E4"/>
    <w:rsid w:val="345102C1"/>
    <w:rsid w:val="345FCF43"/>
    <w:rsid w:val="348A7BB8"/>
    <w:rsid w:val="34ABC335"/>
    <w:rsid w:val="34ABF463"/>
    <w:rsid w:val="34AC2701"/>
    <w:rsid w:val="34AD15C8"/>
    <w:rsid w:val="34D4D292"/>
    <w:rsid w:val="34F99EE9"/>
    <w:rsid w:val="34FE1F9B"/>
    <w:rsid w:val="350DC5FB"/>
    <w:rsid w:val="3524C950"/>
    <w:rsid w:val="35283064"/>
    <w:rsid w:val="353ED2CF"/>
    <w:rsid w:val="354A442E"/>
    <w:rsid w:val="355316C5"/>
    <w:rsid w:val="355D78CA"/>
    <w:rsid w:val="35633979"/>
    <w:rsid w:val="3568BC99"/>
    <w:rsid w:val="356E1FB9"/>
    <w:rsid w:val="357247BC"/>
    <w:rsid w:val="3586336A"/>
    <w:rsid w:val="358764B5"/>
    <w:rsid w:val="35913D5E"/>
    <w:rsid w:val="3596D382"/>
    <w:rsid w:val="359B54F8"/>
    <w:rsid w:val="35A93F75"/>
    <w:rsid w:val="35B3E716"/>
    <w:rsid w:val="35C0D7CF"/>
    <w:rsid w:val="35CCA3AC"/>
    <w:rsid w:val="35CED3E7"/>
    <w:rsid w:val="35D4E709"/>
    <w:rsid w:val="35E8AF72"/>
    <w:rsid w:val="35EB0F56"/>
    <w:rsid w:val="35EBB98C"/>
    <w:rsid w:val="35EED804"/>
    <w:rsid w:val="35FB858C"/>
    <w:rsid w:val="36108D5B"/>
    <w:rsid w:val="361D7C14"/>
    <w:rsid w:val="362BA3FC"/>
    <w:rsid w:val="362E0065"/>
    <w:rsid w:val="366D3E46"/>
    <w:rsid w:val="36720E90"/>
    <w:rsid w:val="367A1DC7"/>
    <w:rsid w:val="3683F076"/>
    <w:rsid w:val="3693B7DF"/>
    <w:rsid w:val="36A63E6C"/>
    <w:rsid w:val="36AD835B"/>
    <w:rsid w:val="36B46393"/>
    <w:rsid w:val="36C1DF26"/>
    <w:rsid w:val="36C9E6C1"/>
    <w:rsid w:val="36D5B47B"/>
    <w:rsid w:val="36E08FC1"/>
    <w:rsid w:val="36F317E1"/>
    <w:rsid w:val="36F4C4DB"/>
    <w:rsid w:val="3701E59D"/>
    <w:rsid w:val="3709F01A"/>
    <w:rsid w:val="370F82AA"/>
    <w:rsid w:val="371CD30B"/>
    <w:rsid w:val="372E1CDE"/>
    <w:rsid w:val="3741FD29"/>
    <w:rsid w:val="3754323A"/>
    <w:rsid w:val="37652046"/>
    <w:rsid w:val="3765D077"/>
    <w:rsid w:val="3768740D"/>
    <w:rsid w:val="3768A03C"/>
    <w:rsid w:val="37790A54"/>
    <w:rsid w:val="379C0721"/>
    <w:rsid w:val="37BBB706"/>
    <w:rsid w:val="37EADF47"/>
    <w:rsid w:val="37EC9631"/>
    <w:rsid w:val="37F9ABCF"/>
    <w:rsid w:val="37FA5F89"/>
    <w:rsid w:val="380E1FDB"/>
    <w:rsid w:val="3810551E"/>
    <w:rsid w:val="3821D897"/>
    <w:rsid w:val="382FADB7"/>
    <w:rsid w:val="3844DEB8"/>
    <w:rsid w:val="38468D7F"/>
    <w:rsid w:val="384F490B"/>
    <w:rsid w:val="3852EB42"/>
    <w:rsid w:val="38581B12"/>
    <w:rsid w:val="388196B9"/>
    <w:rsid w:val="38837CA9"/>
    <w:rsid w:val="3883FAD9"/>
    <w:rsid w:val="388B8392"/>
    <w:rsid w:val="388CA222"/>
    <w:rsid w:val="389D3EA3"/>
    <w:rsid w:val="389E7661"/>
    <w:rsid w:val="38BDD68E"/>
    <w:rsid w:val="38BF2781"/>
    <w:rsid w:val="38F10437"/>
    <w:rsid w:val="38F1B692"/>
    <w:rsid w:val="3916F91A"/>
    <w:rsid w:val="3920743D"/>
    <w:rsid w:val="3920EA2E"/>
    <w:rsid w:val="392B53DE"/>
    <w:rsid w:val="392B8DA0"/>
    <w:rsid w:val="393D2DE1"/>
    <w:rsid w:val="398B9500"/>
    <w:rsid w:val="399355B9"/>
    <w:rsid w:val="399F5176"/>
    <w:rsid w:val="39A57DAA"/>
    <w:rsid w:val="39BC6029"/>
    <w:rsid w:val="39D33683"/>
    <w:rsid w:val="39F8DF5C"/>
    <w:rsid w:val="39FEE331"/>
    <w:rsid w:val="3A018783"/>
    <w:rsid w:val="3A0288F4"/>
    <w:rsid w:val="3A11071B"/>
    <w:rsid w:val="3A1ABB9B"/>
    <w:rsid w:val="3A4B8624"/>
    <w:rsid w:val="3A59204A"/>
    <w:rsid w:val="3A62F90C"/>
    <w:rsid w:val="3A67D351"/>
    <w:rsid w:val="3A6F9F00"/>
    <w:rsid w:val="3A851C0E"/>
    <w:rsid w:val="3A8D3621"/>
    <w:rsid w:val="3AA14EA1"/>
    <w:rsid w:val="3AAA809B"/>
    <w:rsid w:val="3AD69702"/>
    <w:rsid w:val="3AF1699A"/>
    <w:rsid w:val="3AFDAA15"/>
    <w:rsid w:val="3B03F37A"/>
    <w:rsid w:val="3B04792F"/>
    <w:rsid w:val="3B10C7C3"/>
    <w:rsid w:val="3B1CAA98"/>
    <w:rsid w:val="3B2E4AA9"/>
    <w:rsid w:val="3B362C5C"/>
    <w:rsid w:val="3B4717AE"/>
    <w:rsid w:val="3B51C1FD"/>
    <w:rsid w:val="3B571CA9"/>
    <w:rsid w:val="3B640EB4"/>
    <w:rsid w:val="3B7787EB"/>
    <w:rsid w:val="3B7B4D9E"/>
    <w:rsid w:val="3B7D5D5A"/>
    <w:rsid w:val="3B913F56"/>
    <w:rsid w:val="3BA488EB"/>
    <w:rsid w:val="3BA63838"/>
    <w:rsid w:val="3BAB146C"/>
    <w:rsid w:val="3BB5128A"/>
    <w:rsid w:val="3BD47B42"/>
    <w:rsid w:val="3BDB7AE1"/>
    <w:rsid w:val="3BDCE9C2"/>
    <w:rsid w:val="3BE13CF3"/>
    <w:rsid w:val="3BE2F727"/>
    <w:rsid w:val="3BE75685"/>
    <w:rsid w:val="3BF58C80"/>
    <w:rsid w:val="3BFDF330"/>
    <w:rsid w:val="3C1FCA92"/>
    <w:rsid w:val="3C2AB8A1"/>
    <w:rsid w:val="3C2BDF0F"/>
    <w:rsid w:val="3C368D16"/>
    <w:rsid w:val="3C3828F2"/>
    <w:rsid w:val="3C45306C"/>
    <w:rsid w:val="3C540295"/>
    <w:rsid w:val="3C64E8EE"/>
    <w:rsid w:val="3C92EEC1"/>
    <w:rsid w:val="3CB29344"/>
    <w:rsid w:val="3CC6A594"/>
    <w:rsid w:val="3CCF936A"/>
    <w:rsid w:val="3CD61815"/>
    <w:rsid w:val="3CD834B7"/>
    <w:rsid w:val="3CE45DB0"/>
    <w:rsid w:val="3CE500CB"/>
    <w:rsid w:val="3CF2ED0A"/>
    <w:rsid w:val="3CFF47CA"/>
    <w:rsid w:val="3D0362B8"/>
    <w:rsid w:val="3D261BB4"/>
    <w:rsid w:val="3D2AAF24"/>
    <w:rsid w:val="3D2D3C3B"/>
    <w:rsid w:val="3D35AE52"/>
    <w:rsid w:val="3D3AE9FE"/>
    <w:rsid w:val="3D54C683"/>
    <w:rsid w:val="3D5973FB"/>
    <w:rsid w:val="3D59FC5E"/>
    <w:rsid w:val="3D7348E9"/>
    <w:rsid w:val="3D78BA23"/>
    <w:rsid w:val="3D7E2751"/>
    <w:rsid w:val="3D8BFE65"/>
    <w:rsid w:val="3D8D3E80"/>
    <w:rsid w:val="3DBF7036"/>
    <w:rsid w:val="3DC7AF70"/>
    <w:rsid w:val="3DCB1C51"/>
    <w:rsid w:val="3DD7F975"/>
    <w:rsid w:val="3DDABBFC"/>
    <w:rsid w:val="3DE93A62"/>
    <w:rsid w:val="3DF939B8"/>
    <w:rsid w:val="3E067681"/>
    <w:rsid w:val="3E08A0F0"/>
    <w:rsid w:val="3E228C24"/>
    <w:rsid w:val="3E3811D4"/>
    <w:rsid w:val="3E4BA48B"/>
    <w:rsid w:val="3E570EE9"/>
    <w:rsid w:val="3E62F0DB"/>
    <w:rsid w:val="3E677F10"/>
    <w:rsid w:val="3E6D7E34"/>
    <w:rsid w:val="3E72A391"/>
    <w:rsid w:val="3E793208"/>
    <w:rsid w:val="3E80D12C"/>
    <w:rsid w:val="3E811FCD"/>
    <w:rsid w:val="3E8FAE69"/>
    <w:rsid w:val="3EA97DD0"/>
    <w:rsid w:val="3EB7AADF"/>
    <w:rsid w:val="3EB9C61E"/>
    <w:rsid w:val="3EBE533B"/>
    <w:rsid w:val="3ED8DEBF"/>
    <w:rsid w:val="3EE9777F"/>
    <w:rsid w:val="3EF1347B"/>
    <w:rsid w:val="3F034E70"/>
    <w:rsid w:val="3F0FE91A"/>
    <w:rsid w:val="3F1D4A8D"/>
    <w:rsid w:val="3F1EE31F"/>
    <w:rsid w:val="3F22C1E9"/>
    <w:rsid w:val="3F312A62"/>
    <w:rsid w:val="3F3B06C8"/>
    <w:rsid w:val="3F3E8E9B"/>
    <w:rsid w:val="3F41F1C5"/>
    <w:rsid w:val="3F46E3D4"/>
    <w:rsid w:val="3F49B4F9"/>
    <w:rsid w:val="3F49EEB3"/>
    <w:rsid w:val="3F52B129"/>
    <w:rsid w:val="3F5A5D95"/>
    <w:rsid w:val="3F5C3F92"/>
    <w:rsid w:val="3F5C8FEE"/>
    <w:rsid w:val="3F6AE100"/>
    <w:rsid w:val="3F6BD2AA"/>
    <w:rsid w:val="3F7196FE"/>
    <w:rsid w:val="3F72D792"/>
    <w:rsid w:val="3F74073F"/>
    <w:rsid w:val="3F7BE7A3"/>
    <w:rsid w:val="3F7FD018"/>
    <w:rsid w:val="3F8408D4"/>
    <w:rsid w:val="3F8658F0"/>
    <w:rsid w:val="3F94A659"/>
    <w:rsid w:val="3F961B06"/>
    <w:rsid w:val="3FA36C5B"/>
    <w:rsid w:val="3FA828CD"/>
    <w:rsid w:val="3FB1B641"/>
    <w:rsid w:val="3FD5C790"/>
    <w:rsid w:val="3FE96D2A"/>
    <w:rsid w:val="3FF785D2"/>
    <w:rsid w:val="3FFF1DA6"/>
    <w:rsid w:val="400CD4B5"/>
    <w:rsid w:val="402B904E"/>
    <w:rsid w:val="402DA536"/>
    <w:rsid w:val="4048DF72"/>
    <w:rsid w:val="40495DB0"/>
    <w:rsid w:val="405CE1A6"/>
    <w:rsid w:val="405F5DC4"/>
    <w:rsid w:val="40745EC1"/>
    <w:rsid w:val="4085C284"/>
    <w:rsid w:val="40955ECE"/>
    <w:rsid w:val="40A96715"/>
    <w:rsid w:val="40AE82E4"/>
    <w:rsid w:val="40B47C40"/>
    <w:rsid w:val="40BAC671"/>
    <w:rsid w:val="40BCF0BF"/>
    <w:rsid w:val="40CDFA2A"/>
    <w:rsid w:val="40F5BAB1"/>
    <w:rsid w:val="40FE8389"/>
    <w:rsid w:val="4106B161"/>
    <w:rsid w:val="410AB834"/>
    <w:rsid w:val="4129A26B"/>
    <w:rsid w:val="412D855A"/>
    <w:rsid w:val="413D89E1"/>
    <w:rsid w:val="41431831"/>
    <w:rsid w:val="4145BA80"/>
    <w:rsid w:val="414692AD"/>
    <w:rsid w:val="415A7CA6"/>
    <w:rsid w:val="4172DFDD"/>
    <w:rsid w:val="417DB2B1"/>
    <w:rsid w:val="419844F5"/>
    <w:rsid w:val="419ACE80"/>
    <w:rsid w:val="419B478D"/>
    <w:rsid w:val="41A3A523"/>
    <w:rsid w:val="41B6A9DE"/>
    <w:rsid w:val="41C0B2A9"/>
    <w:rsid w:val="41C0F4F6"/>
    <w:rsid w:val="41CCB9BD"/>
    <w:rsid w:val="41D9FC7B"/>
    <w:rsid w:val="41DC2025"/>
    <w:rsid w:val="41E5A0BA"/>
    <w:rsid w:val="41F55419"/>
    <w:rsid w:val="421083A8"/>
    <w:rsid w:val="42154041"/>
    <w:rsid w:val="42283019"/>
    <w:rsid w:val="42289424"/>
    <w:rsid w:val="422F7D15"/>
    <w:rsid w:val="42529CCA"/>
    <w:rsid w:val="42534BFB"/>
    <w:rsid w:val="42624963"/>
    <w:rsid w:val="4271AFB5"/>
    <w:rsid w:val="428E885B"/>
    <w:rsid w:val="42A63A69"/>
    <w:rsid w:val="42ACF6BC"/>
    <w:rsid w:val="42C1CA31"/>
    <w:rsid w:val="42CF6B42"/>
    <w:rsid w:val="42D7317E"/>
    <w:rsid w:val="42E0226B"/>
    <w:rsid w:val="42E2630E"/>
    <w:rsid w:val="42F206FB"/>
    <w:rsid w:val="42FA4193"/>
    <w:rsid w:val="42FCE268"/>
    <w:rsid w:val="430D1F6F"/>
    <w:rsid w:val="43183A02"/>
    <w:rsid w:val="432226D8"/>
    <w:rsid w:val="432690AF"/>
    <w:rsid w:val="433EC7FC"/>
    <w:rsid w:val="43434AD6"/>
    <w:rsid w:val="4347DDC3"/>
    <w:rsid w:val="4354FD55"/>
    <w:rsid w:val="435B1228"/>
    <w:rsid w:val="435B2ECE"/>
    <w:rsid w:val="43847CFE"/>
    <w:rsid w:val="4391247A"/>
    <w:rsid w:val="43925E02"/>
    <w:rsid w:val="43A2401A"/>
    <w:rsid w:val="43C75C3E"/>
    <w:rsid w:val="43DB8FE6"/>
    <w:rsid w:val="43E6939D"/>
    <w:rsid w:val="43EBDD58"/>
    <w:rsid w:val="4410EFFA"/>
    <w:rsid w:val="44293099"/>
    <w:rsid w:val="4429B932"/>
    <w:rsid w:val="442B3D7F"/>
    <w:rsid w:val="442FEA1A"/>
    <w:rsid w:val="443E5223"/>
    <w:rsid w:val="4452ED18"/>
    <w:rsid w:val="445AFACF"/>
    <w:rsid w:val="445F0EFE"/>
    <w:rsid w:val="4471495E"/>
    <w:rsid w:val="447ED62C"/>
    <w:rsid w:val="4482BDAC"/>
    <w:rsid w:val="448CD2EB"/>
    <w:rsid w:val="44C3D910"/>
    <w:rsid w:val="44CBA4DD"/>
    <w:rsid w:val="44EE8407"/>
    <w:rsid w:val="44F6FF2F"/>
    <w:rsid w:val="44FFFE04"/>
    <w:rsid w:val="45011E26"/>
    <w:rsid w:val="4527E82F"/>
    <w:rsid w:val="4528D3D1"/>
    <w:rsid w:val="452B6213"/>
    <w:rsid w:val="455FD868"/>
    <w:rsid w:val="45631CA3"/>
    <w:rsid w:val="4568C05F"/>
    <w:rsid w:val="4571CF3F"/>
    <w:rsid w:val="458D826F"/>
    <w:rsid w:val="459A037E"/>
    <w:rsid w:val="45A8EF64"/>
    <w:rsid w:val="45A9BB30"/>
    <w:rsid w:val="45AD63E7"/>
    <w:rsid w:val="45B386F7"/>
    <w:rsid w:val="45B41629"/>
    <w:rsid w:val="45BCAAE0"/>
    <w:rsid w:val="45C500FA"/>
    <w:rsid w:val="45C5D61A"/>
    <w:rsid w:val="45CA732E"/>
    <w:rsid w:val="45CD9A01"/>
    <w:rsid w:val="45CFE4A2"/>
    <w:rsid w:val="45DA21FB"/>
    <w:rsid w:val="45EDC4D4"/>
    <w:rsid w:val="45F0EB29"/>
    <w:rsid w:val="46164CB3"/>
    <w:rsid w:val="461BBAE0"/>
    <w:rsid w:val="46484B59"/>
    <w:rsid w:val="4658F793"/>
    <w:rsid w:val="46740139"/>
    <w:rsid w:val="467CA078"/>
    <w:rsid w:val="468AB8B2"/>
    <w:rsid w:val="469B749C"/>
    <w:rsid w:val="469D1AC4"/>
    <w:rsid w:val="46C0080B"/>
    <w:rsid w:val="46C8C53C"/>
    <w:rsid w:val="46D02DE0"/>
    <w:rsid w:val="46D8A5E6"/>
    <w:rsid w:val="46DC9098"/>
    <w:rsid w:val="46E10D83"/>
    <w:rsid w:val="46EBD8B3"/>
    <w:rsid w:val="46ED2EA4"/>
    <w:rsid w:val="46EE39F8"/>
    <w:rsid w:val="46F5CBC7"/>
    <w:rsid w:val="46FE169C"/>
    <w:rsid w:val="46FF22EC"/>
    <w:rsid w:val="47067ED6"/>
    <w:rsid w:val="471C5023"/>
    <w:rsid w:val="47359AE9"/>
    <w:rsid w:val="4746EB76"/>
    <w:rsid w:val="4748818E"/>
    <w:rsid w:val="474E2D74"/>
    <w:rsid w:val="47682981"/>
    <w:rsid w:val="4775F25C"/>
    <w:rsid w:val="4779D17F"/>
    <w:rsid w:val="477BBDC3"/>
    <w:rsid w:val="477FEBA9"/>
    <w:rsid w:val="4786EFCA"/>
    <w:rsid w:val="479CC208"/>
    <w:rsid w:val="479EC523"/>
    <w:rsid w:val="47B72B2E"/>
    <w:rsid w:val="47C0A743"/>
    <w:rsid w:val="47CBBF7B"/>
    <w:rsid w:val="47CD32F8"/>
    <w:rsid w:val="47E54AC5"/>
    <w:rsid w:val="47E6AB83"/>
    <w:rsid w:val="47FB79D2"/>
    <w:rsid w:val="47FCDF8E"/>
    <w:rsid w:val="481AD00A"/>
    <w:rsid w:val="481D7BF5"/>
    <w:rsid w:val="4841F2D9"/>
    <w:rsid w:val="485416D4"/>
    <w:rsid w:val="48544B52"/>
    <w:rsid w:val="4858226E"/>
    <w:rsid w:val="485EAA7A"/>
    <w:rsid w:val="486AD4F3"/>
    <w:rsid w:val="48814E69"/>
    <w:rsid w:val="4895D494"/>
    <w:rsid w:val="489A42A5"/>
    <w:rsid w:val="489D98A5"/>
    <w:rsid w:val="489FD999"/>
    <w:rsid w:val="48A3009B"/>
    <w:rsid w:val="48BA8F26"/>
    <w:rsid w:val="48C42A2D"/>
    <w:rsid w:val="48D8E82F"/>
    <w:rsid w:val="48E4B28C"/>
    <w:rsid w:val="48EDC61A"/>
    <w:rsid w:val="48EE7E39"/>
    <w:rsid w:val="48FB4D6A"/>
    <w:rsid w:val="4911C2BD"/>
    <w:rsid w:val="4920AB47"/>
    <w:rsid w:val="49493088"/>
    <w:rsid w:val="494E71E7"/>
    <w:rsid w:val="494EBFFC"/>
    <w:rsid w:val="494F445F"/>
    <w:rsid w:val="495212EE"/>
    <w:rsid w:val="49595BEF"/>
    <w:rsid w:val="49610E54"/>
    <w:rsid w:val="49622924"/>
    <w:rsid w:val="4969507B"/>
    <w:rsid w:val="4975ECB2"/>
    <w:rsid w:val="497E2D4A"/>
    <w:rsid w:val="4988D1F7"/>
    <w:rsid w:val="49907F2E"/>
    <w:rsid w:val="49911C00"/>
    <w:rsid w:val="4991A897"/>
    <w:rsid w:val="49B5C984"/>
    <w:rsid w:val="49BE4DA0"/>
    <w:rsid w:val="49D36F27"/>
    <w:rsid w:val="49DA8056"/>
    <w:rsid w:val="49E7164D"/>
    <w:rsid w:val="49EBAC35"/>
    <w:rsid w:val="49F188DB"/>
    <w:rsid w:val="49F3BE82"/>
    <w:rsid w:val="4A08BF60"/>
    <w:rsid w:val="4A0F56A9"/>
    <w:rsid w:val="4A137C6D"/>
    <w:rsid w:val="4A14315A"/>
    <w:rsid w:val="4A2FC0F8"/>
    <w:rsid w:val="4A44B589"/>
    <w:rsid w:val="4A463A1A"/>
    <w:rsid w:val="4A50F240"/>
    <w:rsid w:val="4A520865"/>
    <w:rsid w:val="4A53ABE0"/>
    <w:rsid w:val="4A565F87"/>
    <w:rsid w:val="4A5A3DB5"/>
    <w:rsid w:val="4A5FDD84"/>
    <w:rsid w:val="4A68EF2B"/>
    <w:rsid w:val="4A8F805F"/>
    <w:rsid w:val="4A9FD833"/>
    <w:rsid w:val="4AB86B32"/>
    <w:rsid w:val="4ABEA01A"/>
    <w:rsid w:val="4ADFEEA5"/>
    <w:rsid w:val="4B01EC61"/>
    <w:rsid w:val="4B32556F"/>
    <w:rsid w:val="4B348F56"/>
    <w:rsid w:val="4B39F493"/>
    <w:rsid w:val="4B4E4FD3"/>
    <w:rsid w:val="4B57F8BB"/>
    <w:rsid w:val="4B60EABD"/>
    <w:rsid w:val="4B65138B"/>
    <w:rsid w:val="4B67FB88"/>
    <w:rsid w:val="4B84E906"/>
    <w:rsid w:val="4B877C96"/>
    <w:rsid w:val="4B917168"/>
    <w:rsid w:val="4BB7E29F"/>
    <w:rsid w:val="4BC992D6"/>
    <w:rsid w:val="4BD64DB6"/>
    <w:rsid w:val="4BD93107"/>
    <w:rsid w:val="4BE810F4"/>
    <w:rsid w:val="4BFDD0E3"/>
    <w:rsid w:val="4C15A472"/>
    <w:rsid w:val="4C18DD17"/>
    <w:rsid w:val="4C1A4F73"/>
    <w:rsid w:val="4C1FFC2F"/>
    <w:rsid w:val="4C2C6FB5"/>
    <w:rsid w:val="4C2F4B1F"/>
    <w:rsid w:val="4C32AEC0"/>
    <w:rsid w:val="4C3FCCAC"/>
    <w:rsid w:val="4C44898C"/>
    <w:rsid w:val="4C5DFEFD"/>
    <w:rsid w:val="4C5E1F21"/>
    <w:rsid w:val="4C620187"/>
    <w:rsid w:val="4C6DDF23"/>
    <w:rsid w:val="4C80B901"/>
    <w:rsid w:val="4C894409"/>
    <w:rsid w:val="4C906BC1"/>
    <w:rsid w:val="4C9B3528"/>
    <w:rsid w:val="4C9FABD3"/>
    <w:rsid w:val="4CBF2686"/>
    <w:rsid w:val="4CDF667F"/>
    <w:rsid w:val="4D0821D7"/>
    <w:rsid w:val="4D0A3980"/>
    <w:rsid w:val="4D1F3294"/>
    <w:rsid w:val="4D314834"/>
    <w:rsid w:val="4D3BA104"/>
    <w:rsid w:val="4D44E356"/>
    <w:rsid w:val="4D496FD3"/>
    <w:rsid w:val="4D4A1B52"/>
    <w:rsid w:val="4D51C1F0"/>
    <w:rsid w:val="4D584059"/>
    <w:rsid w:val="4D80F94F"/>
    <w:rsid w:val="4D979AEC"/>
    <w:rsid w:val="4DAED25C"/>
    <w:rsid w:val="4DB73BD6"/>
    <w:rsid w:val="4DD5A4B9"/>
    <w:rsid w:val="4DDB9D0D"/>
    <w:rsid w:val="4DF41C6A"/>
    <w:rsid w:val="4DF7AFC9"/>
    <w:rsid w:val="4E01A567"/>
    <w:rsid w:val="4E145283"/>
    <w:rsid w:val="4E2104BC"/>
    <w:rsid w:val="4E5F97AD"/>
    <w:rsid w:val="4E73951C"/>
    <w:rsid w:val="4E73E546"/>
    <w:rsid w:val="4E92607A"/>
    <w:rsid w:val="4EA75D0A"/>
    <w:rsid w:val="4ED1384A"/>
    <w:rsid w:val="4ED67557"/>
    <w:rsid w:val="4EE2DC97"/>
    <w:rsid w:val="4EEB2AF1"/>
    <w:rsid w:val="4F04E2DD"/>
    <w:rsid w:val="4F1A94B3"/>
    <w:rsid w:val="4F26AD8F"/>
    <w:rsid w:val="4F34C517"/>
    <w:rsid w:val="4F415120"/>
    <w:rsid w:val="4F472031"/>
    <w:rsid w:val="4F5C6EA5"/>
    <w:rsid w:val="4F605F0A"/>
    <w:rsid w:val="4F772A99"/>
    <w:rsid w:val="4F84E364"/>
    <w:rsid w:val="4F87F11A"/>
    <w:rsid w:val="4F9187C2"/>
    <w:rsid w:val="4F9B61EF"/>
    <w:rsid w:val="4FB8BEF3"/>
    <w:rsid w:val="4FBEBB7E"/>
    <w:rsid w:val="4FCA80B5"/>
    <w:rsid w:val="4FEBEB5A"/>
    <w:rsid w:val="4FEEB1E3"/>
    <w:rsid w:val="4FEF470B"/>
    <w:rsid w:val="5001BDDC"/>
    <w:rsid w:val="501C01C8"/>
    <w:rsid w:val="501D4FCD"/>
    <w:rsid w:val="507A3851"/>
    <w:rsid w:val="5091C321"/>
    <w:rsid w:val="50A154B4"/>
    <w:rsid w:val="50A2E78D"/>
    <w:rsid w:val="50A9FB1A"/>
    <w:rsid w:val="50CFEEB4"/>
    <w:rsid w:val="50D49B59"/>
    <w:rsid w:val="50D61D2A"/>
    <w:rsid w:val="50D6C982"/>
    <w:rsid w:val="50E4FB2E"/>
    <w:rsid w:val="50EE8B52"/>
    <w:rsid w:val="50F00358"/>
    <w:rsid w:val="510914AD"/>
    <w:rsid w:val="5125FC63"/>
    <w:rsid w:val="513B316E"/>
    <w:rsid w:val="5177FAA6"/>
    <w:rsid w:val="517A48E5"/>
    <w:rsid w:val="51896F68"/>
    <w:rsid w:val="518F605E"/>
    <w:rsid w:val="51973192"/>
    <w:rsid w:val="519FAA64"/>
    <w:rsid w:val="51A190C0"/>
    <w:rsid w:val="51A7EDC1"/>
    <w:rsid w:val="51B3424C"/>
    <w:rsid w:val="51C0E68A"/>
    <w:rsid w:val="51C401C6"/>
    <w:rsid w:val="51C7D335"/>
    <w:rsid w:val="51EA54E2"/>
    <w:rsid w:val="51F10280"/>
    <w:rsid w:val="5216FE5E"/>
    <w:rsid w:val="52185479"/>
    <w:rsid w:val="522B9E8E"/>
    <w:rsid w:val="522CE3A7"/>
    <w:rsid w:val="522D9382"/>
    <w:rsid w:val="524718E5"/>
    <w:rsid w:val="524B09C9"/>
    <w:rsid w:val="524CAD0E"/>
    <w:rsid w:val="52521557"/>
    <w:rsid w:val="525811F4"/>
    <w:rsid w:val="5267E652"/>
    <w:rsid w:val="526CBBD3"/>
    <w:rsid w:val="52841493"/>
    <w:rsid w:val="529CA481"/>
    <w:rsid w:val="529CA495"/>
    <w:rsid w:val="529FAEE7"/>
    <w:rsid w:val="52A5ED29"/>
    <w:rsid w:val="52AF11CB"/>
    <w:rsid w:val="52E99C57"/>
    <w:rsid w:val="52F5ADA6"/>
    <w:rsid w:val="52FF5FE6"/>
    <w:rsid w:val="53253FC9"/>
    <w:rsid w:val="532599AD"/>
    <w:rsid w:val="5325E48C"/>
    <w:rsid w:val="532BA32B"/>
    <w:rsid w:val="533D7180"/>
    <w:rsid w:val="5345A001"/>
    <w:rsid w:val="534F12AD"/>
    <w:rsid w:val="535356BD"/>
    <w:rsid w:val="536030B7"/>
    <w:rsid w:val="5367E131"/>
    <w:rsid w:val="536ECAF3"/>
    <w:rsid w:val="5371B4F5"/>
    <w:rsid w:val="537B1BE0"/>
    <w:rsid w:val="53C71AFE"/>
    <w:rsid w:val="53E5E7F4"/>
    <w:rsid w:val="53E8591E"/>
    <w:rsid w:val="53F9CBC2"/>
    <w:rsid w:val="540B7CB6"/>
    <w:rsid w:val="54113A48"/>
    <w:rsid w:val="547DD702"/>
    <w:rsid w:val="548E9808"/>
    <w:rsid w:val="54A28AF8"/>
    <w:rsid w:val="54ACF27A"/>
    <w:rsid w:val="54BEAFE2"/>
    <w:rsid w:val="54BF1D0B"/>
    <w:rsid w:val="54C99F21"/>
    <w:rsid w:val="54D19951"/>
    <w:rsid w:val="54D93182"/>
    <w:rsid w:val="54FE45D0"/>
    <w:rsid w:val="54FF73F7"/>
    <w:rsid w:val="550291E4"/>
    <w:rsid w:val="5502FD15"/>
    <w:rsid w:val="5504C577"/>
    <w:rsid w:val="550FB05C"/>
    <w:rsid w:val="551B73B9"/>
    <w:rsid w:val="551E8D18"/>
    <w:rsid w:val="552EE282"/>
    <w:rsid w:val="55457FF3"/>
    <w:rsid w:val="557C07DD"/>
    <w:rsid w:val="558E0EB1"/>
    <w:rsid w:val="55A78661"/>
    <w:rsid w:val="55A8CFDD"/>
    <w:rsid w:val="55AC5291"/>
    <w:rsid w:val="55B119A8"/>
    <w:rsid w:val="55B9F196"/>
    <w:rsid w:val="55BDCDB2"/>
    <w:rsid w:val="55BED8C2"/>
    <w:rsid w:val="55D81235"/>
    <w:rsid w:val="5600E5EC"/>
    <w:rsid w:val="5612EE44"/>
    <w:rsid w:val="561E65B7"/>
    <w:rsid w:val="562D3BEA"/>
    <w:rsid w:val="562F0F34"/>
    <w:rsid w:val="5633C0D1"/>
    <w:rsid w:val="56521331"/>
    <w:rsid w:val="565A6334"/>
    <w:rsid w:val="565C5054"/>
    <w:rsid w:val="5673EF99"/>
    <w:rsid w:val="567B373D"/>
    <w:rsid w:val="56833A88"/>
    <w:rsid w:val="569033AA"/>
    <w:rsid w:val="56A73E15"/>
    <w:rsid w:val="56B2BCA2"/>
    <w:rsid w:val="56B4EC6E"/>
    <w:rsid w:val="56BC8D72"/>
    <w:rsid w:val="56D40723"/>
    <w:rsid w:val="56EBB13A"/>
    <w:rsid w:val="56FC7454"/>
    <w:rsid w:val="56FE1045"/>
    <w:rsid w:val="571D16EC"/>
    <w:rsid w:val="5726DC6C"/>
    <w:rsid w:val="572EA1F5"/>
    <w:rsid w:val="5743145D"/>
    <w:rsid w:val="576E29E9"/>
    <w:rsid w:val="577BF725"/>
    <w:rsid w:val="5786E834"/>
    <w:rsid w:val="57A2A33A"/>
    <w:rsid w:val="57A8BBBE"/>
    <w:rsid w:val="57AEBEA5"/>
    <w:rsid w:val="57B40892"/>
    <w:rsid w:val="57D7C251"/>
    <w:rsid w:val="57E3EE36"/>
    <w:rsid w:val="57E41E71"/>
    <w:rsid w:val="57E58A9A"/>
    <w:rsid w:val="57EE3EBC"/>
    <w:rsid w:val="57FA916E"/>
    <w:rsid w:val="5806A465"/>
    <w:rsid w:val="5812C77F"/>
    <w:rsid w:val="5827BB57"/>
    <w:rsid w:val="582F7676"/>
    <w:rsid w:val="583711EE"/>
    <w:rsid w:val="5848540B"/>
    <w:rsid w:val="58585A14"/>
    <w:rsid w:val="58A23134"/>
    <w:rsid w:val="58A83FAA"/>
    <w:rsid w:val="58CA7256"/>
    <w:rsid w:val="58DAEF2A"/>
    <w:rsid w:val="58DBEA96"/>
    <w:rsid w:val="5914AE02"/>
    <w:rsid w:val="591871D2"/>
    <w:rsid w:val="591D2CDD"/>
    <w:rsid w:val="591DA459"/>
    <w:rsid w:val="592A81A7"/>
    <w:rsid w:val="592B472E"/>
    <w:rsid w:val="593234BA"/>
    <w:rsid w:val="5933B330"/>
    <w:rsid w:val="59399CA5"/>
    <w:rsid w:val="593B0BEB"/>
    <w:rsid w:val="595A6040"/>
    <w:rsid w:val="59613C97"/>
    <w:rsid w:val="59691F59"/>
    <w:rsid w:val="596FB5E2"/>
    <w:rsid w:val="59768EF0"/>
    <w:rsid w:val="5977C78F"/>
    <w:rsid w:val="59791DC7"/>
    <w:rsid w:val="59BB713C"/>
    <w:rsid w:val="59D84B59"/>
    <w:rsid w:val="59DE847A"/>
    <w:rsid w:val="59FBCEA3"/>
    <w:rsid w:val="5A0BA7E5"/>
    <w:rsid w:val="5A1CE8C0"/>
    <w:rsid w:val="5A321AEE"/>
    <w:rsid w:val="5A337384"/>
    <w:rsid w:val="5A366473"/>
    <w:rsid w:val="5A43B824"/>
    <w:rsid w:val="5A6722AA"/>
    <w:rsid w:val="5A6D6836"/>
    <w:rsid w:val="5A76CF7E"/>
    <w:rsid w:val="5A7BF363"/>
    <w:rsid w:val="5A98F293"/>
    <w:rsid w:val="5ABB2EB2"/>
    <w:rsid w:val="5ABDB1AD"/>
    <w:rsid w:val="5AF25DE6"/>
    <w:rsid w:val="5AF7B851"/>
    <w:rsid w:val="5B125F51"/>
    <w:rsid w:val="5B1EADB7"/>
    <w:rsid w:val="5B29D6B7"/>
    <w:rsid w:val="5B3AC388"/>
    <w:rsid w:val="5B3AE550"/>
    <w:rsid w:val="5B42B3A8"/>
    <w:rsid w:val="5B7A54DB"/>
    <w:rsid w:val="5B7B2E82"/>
    <w:rsid w:val="5B95403A"/>
    <w:rsid w:val="5BA19900"/>
    <w:rsid w:val="5BA4546F"/>
    <w:rsid w:val="5BA7C848"/>
    <w:rsid w:val="5BACB527"/>
    <w:rsid w:val="5BB213BE"/>
    <w:rsid w:val="5BB99165"/>
    <w:rsid w:val="5BC15772"/>
    <w:rsid w:val="5BC7E9CD"/>
    <w:rsid w:val="5BD9B2A9"/>
    <w:rsid w:val="5BDF7016"/>
    <w:rsid w:val="5BF3CB80"/>
    <w:rsid w:val="5BF8E12B"/>
    <w:rsid w:val="5C138B58"/>
    <w:rsid w:val="5C14F1E9"/>
    <w:rsid w:val="5C2087FA"/>
    <w:rsid w:val="5C2AEAC1"/>
    <w:rsid w:val="5C3505E3"/>
    <w:rsid w:val="5C38D10C"/>
    <w:rsid w:val="5C3AB6BB"/>
    <w:rsid w:val="5C494D10"/>
    <w:rsid w:val="5C53C567"/>
    <w:rsid w:val="5C5735D1"/>
    <w:rsid w:val="5C6FC5F4"/>
    <w:rsid w:val="5C7422C7"/>
    <w:rsid w:val="5C77DB4E"/>
    <w:rsid w:val="5C7E3DFD"/>
    <w:rsid w:val="5C7EB9AC"/>
    <w:rsid w:val="5CA0C01B"/>
    <w:rsid w:val="5CCF945B"/>
    <w:rsid w:val="5CDBE6F5"/>
    <w:rsid w:val="5CF29384"/>
    <w:rsid w:val="5D190423"/>
    <w:rsid w:val="5D3863B6"/>
    <w:rsid w:val="5D39DC65"/>
    <w:rsid w:val="5D48A5C2"/>
    <w:rsid w:val="5D48D84D"/>
    <w:rsid w:val="5D49BA4C"/>
    <w:rsid w:val="5D62BE70"/>
    <w:rsid w:val="5D9F84C4"/>
    <w:rsid w:val="5D9F872D"/>
    <w:rsid w:val="5DB10309"/>
    <w:rsid w:val="5DBE0E87"/>
    <w:rsid w:val="5DC10C23"/>
    <w:rsid w:val="5DC96FF6"/>
    <w:rsid w:val="5DDA9C49"/>
    <w:rsid w:val="5DE09333"/>
    <w:rsid w:val="5E0E54B6"/>
    <w:rsid w:val="5E13ABAF"/>
    <w:rsid w:val="5E1E0029"/>
    <w:rsid w:val="5E1F3E78"/>
    <w:rsid w:val="5E333EB2"/>
    <w:rsid w:val="5E36155D"/>
    <w:rsid w:val="5E3C907C"/>
    <w:rsid w:val="5E3CA88C"/>
    <w:rsid w:val="5E512711"/>
    <w:rsid w:val="5E65E446"/>
    <w:rsid w:val="5E69C826"/>
    <w:rsid w:val="5E74E7A2"/>
    <w:rsid w:val="5E7949B5"/>
    <w:rsid w:val="5E7DC613"/>
    <w:rsid w:val="5E7F017E"/>
    <w:rsid w:val="5E8860A4"/>
    <w:rsid w:val="5E8911A2"/>
    <w:rsid w:val="5E8A0910"/>
    <w:rsid w:val="5E8F0105"/>
    <w:rsid w:val="5E90FB31"/>
    <w:rsid w:val="5EA3316D"/>
    <w:rsid w:val="5EAB470B"/>
    <w:rsid w:val="5EB5B8E7"/>
    <w:rsid w:val="5EC159D8"/>
    <w:rsid w:val="5EDD5FF6"/>
    <w:rsid w:val="5EF0F202"/>
    <w:rsid w:val="5EF62B27"/>
    <w:rsid w:val="5F172B12"/>
    <w:rsid w:val="5F4CB69F"/>
    <w:rsid w:val="5F4D8ECA"/>
    <w:rsid w:val="5F53E3C3"/>
    <w:rsid w:val="5F5B79B6"/>
    <w:rsid w:val="5F68A213"/>
    <w:rsid w:val="5F75AD75"/>
    <w:rsid w:val="5F7F8EA2"/>
    <w:rsid w:val="5F8907A6"/>
    <w:rsid w:val="5F8E9FD5"/>
    <w:rsid w:val="5F8FFE0D"/>
    <w:rsid w:val="5F979EAA"/>
    <w:rsid w:val="5F99152B"/>
    <w:rsid w:val="5F9D4745"/>
    <w:rsid w:val="5FA1862A"/>
    <w:rsid w:val="5FAA2517"/>
    <w:rsid w:val="5FADFE1B"/>
    <w:rsid w:val="5FB7966D"/>
    <w:rsid w:val="5FBAE4D9"/>
    <w:rsid w:val="5FCFC56D"/>
    <w:rsid w:val="5FD4B0DD"/>
    <w:rsid w:val="5FE3F222"/>
    <w:rsid w:val="5FE4006E"/>
    <w:rsid w:val="5FF21AD5"/>
    <w:rsid w:val="5FFC2A54"/>
    <w:rsid w:val="6007FF08"/>
    <w:rsid w:val="6010B803"/>
    <w:rsid w:val="6019155C"/>
    <w:rsid w:val="6023D3AD"/>
    <w:rsid w:val="603A0DBD"/>
    <w:rsid w:val="60459A89"/>
    <w:rsid w:val="6047871A"/>
    <w:rsid w:val="604DC5FE"/>
    <w:rsid w:val="6055254F"/>
    <w:rsid w:val="605D2A39"/>
    <w:rsid w:val="60617FE3"/>
    <w:rsid w:val="6079E0BA"/>
    <w:rsid w:val="6085B1EB"/>
    <w:rsid w:val="608AED3C"/>
    <w:rsid w:val="608E61CC"/>
    <w:rsid w:val="60965405"/>
    <w:rsid w:val="60BB5CA4"/>
    <w:rsid w:val="60D97AA0"/>
    <w:rsid w:val="60E799C6"/>
    <w:rsid w:val="610C3AF9"/>
    <w:rsid w:val="613EC515"/>
    <w:rsid w:val="6141C27B"/>
    <w:rsid w:val="614CAD06"/>
    <w:rsid w:val="61687878"/>
    <w:rsid w:val="617BD53F"/>
    <w:rsid w:val="618CD6AA"/>
    <w:rsid w:val="619E1F7C"/>
    <w:rsid w:val="61B0FFD9"/>
    <w:rsid w:val="61B4BBD0"/>
    <w:rsid w:val="61BC291B"/>
    <w:rsid w:val="61D5D8A5"/>
    <w:rsid w:val="61D9D571"/>
    <w:rsid w:val="61E7CF20"/>
    <w:rsid w:val="61F0F5B0"/>
    <w:rsid w:val="61F22AEF"/>
    <w:rsid w:val="61FD1020"/>
    <w:rsid w:val="620D40D4"/>
    <w:rsid w:val="620D938B"/>
    <w:rsid w:val="621C71BD"/>
    <w:rsid w:val="622C7033"/>
    <w:rsid w:val="622E08ED"/>
    <w:rsid w:val="6230847D"/>
    <w:rsid w:val="6232E035"/>
    <w:rsid w:val="62499ED2"/>
    <w:rsid w:val="624C3B4F"/>
    <w:rsid w:val="62544DE5"/>
    <w:rsid w:val="6254E858"/>
    <w:rsid w:val="628526A6"/>
    <w:rsid w:val="629CBF64"/>
    <w:rsid w:val="62B58915"/>
    <w:rsid w:val="62CFA9C2"/>
    <w:rsid w:val="62F5101B"/>
    <w:rsid w:val="62FAA37B"/>
    <w:rsid w:val="631D7136"/>
    <w:rsid w:val="6326F90F"/>
    <w:rsid w:val="6331DC57"/>
    <w:rsid w:val="6338FBC2"/>
    <w:rsid w:val="633C1AA9"/>
    <w:rsid w:val="636AC294"/>
    <w:rsid w:val="6371680D"/>
    <w:rsid w:val="637ABD1A"/>
    <w:rsid w:val="637CF8A9"/>
    <w:rsid w:val="637D3B4B"/>
    <w:rsid w:val="63ACD2C6"/>
    <w:rsid w:val="63B01F2D"/>
    <w:rsid w:val="63DB7F1B"/>
    <w:rsid w:val="63E0ABBE"/>
    <w:rsid w:val="63E34722"/>
    <w:rsid w:val="63E5D01A"/>
    <w:rsid w:val="63F3878A"/>
    <w:rsid w:val="63F43666"/>
    <w:rsid w:val="63FF3082"/>
    <w:rsid w:val="642FCC6C"/>
    <w:rsid w:val="6435C54D"/>
    <w:rsid w:val="6443BA3B"/>
    <w:rsid w:val="64513D26"/>
    <w:rsid w:val="6476140F"/>
    <w:rsid w:val="64845614"/>
    <w:rsid w:val="648AB89F"/>
    <w:rsid w:val="64A8C782"/>
    <w:rsid w:val="64AA5207"/>
    <w:rsid w:val="64AFB56B"/>
    <w:rsid w:val="64B1E479"/>
    <w:rsid w:val="64BC9BC0"/>
    <w:rsid w:val="64D67D27"/>
    <w:rsid w:val="64DF4C36"/>
    <w:rsid w:val="64F8CBB3"/>
    <w:rsid w:val="64F9FF27"/>
    <w:rsid w:val="650CE417"/>
    <w:rsid w:val="650D623A"/>
    <w:rsid w:val="651D0DC7"/>
    <w:rsid w:val="652C70C3"/>
    <w:rsid w:val="6537B74D"/>
    <w:rsid w:val="653B5A1C"/>
    <w:rsid w:val="654533C4"/>
    <w:rsid w:val="654E8ACD"/>
    <w:rsid w:val="65517A99"/>
    <w:rsid w:val="6553B7A7"/>
    <w:rsid w:val="65566AA6"/>
    <w:rsid w:val="655FEB15"/>
    <w:rsid w:val="656555C4"/>
    <w:rsid w:val="657C2902"/>
    <w:rsid w:val="6587E3C1"/>
    <w:rsid w:val="65976F45"/>
    <w:rsid w:val="65A2E3BF"/>
    <w:rsid w:val="65C2B412"/>
    <w:rsid w:val="65C7CD18"/>
    <w:rsid w:val="65FCD2FF"/>
    <w:rsid w:val="6626ED5A"/>
    <w:rsid w:val="664798CB"/>
    <w:rsid w:val="664F8345"/>
    <w:rsid w:val="667DE7F4"/>
    <w:rsid w:val="6680AE7F"/>
    <w:rsid w:val="66912195"/>
    <w:rsid w:val="66931BC5"/>
    <w:rsid w:val="66B16C36"/>
    <w:rsid w:val="66BB81F7"/>
    <w:rsid w:val="66C84124"/>
    <w:rsid w:val="66C9AAEC"/>
    <w:rsid w:val="66DFBDCF"/>
    <w:rsid w:val="66EF8808"/>
    <w:rsid w:val="670F5D45"/>
    <w:rsid w:val="67108381"/>
    <w:rsid w:val="6711FEBF"/>
    <w:rsid w:val="6729B3CF"/>
    <w:rsid w:val="672C4779"/>
    <w:rsid w:val="672F19B9"/>
    <w:rsid w:val="674FBC98"/>
    <w:rsid w:val="675D4188"/>
    <w:rsid w:val="676F9B9B"/>
    <w:rsid w:val="678B8A60"/>
    <w:rsid w:val="67C52669"/>
    <w:rsid w:val="67C6EFB7"/>
    <w:rsid w:val="67D5A941"/>
    <w:rsid w:val="67F1C794"/>
    <w:rsid w:val="67F44AFA"/>
    <w:rsid w:val="681332CB"/>
    <w:rsid w:val="6819B855"/>
    <w:rsid w:val="6827A63F"/>
    <w:rsid w:val="684F7587"/>
    <w:rsid w:val="6851607B"/>
    <w:rsid w:val="6853CBA5"/>
    <w:rsid w:val="6858DEE4"/>
    <w:rsid w:val="686A2B2A"/>
    <w:rsid w:val="68717A76"/>
    <w:rsid w:val="687CE056"/>
    <w:rsid w:val="68869DA4"/>
    <w:rsid w:val="68AA6CF5"/>
    <w:rsid w:val="68C18659"/>
    <w:rsid w:val="68C4DC74"/>
    <w:rsid w:val="68CE0B42"/>
    <w:rsid w:val="68D9577D"/>
    <w:rsid w:val="68DFD04C"/>
    <w:rsid w:val="68EF6042"/>
    <w:rsid w:val="68FAFD07"/>
    <w:rsid w:val="68FB0EE3"/>
    <w:rsid w:val="690491D5"/>
    <w:rsid w:val="691B4301"/>
    <w:rsid w:val="69229062"/>
    <w:rsid w:val="6927D314"/>
    <w:rsid w:val="692E8CF6"/>
    <w:rsid w:val="69330DF9"/>
    <w:rsid w:val="6934221C"/>
    <w:rsid w:val="693A36D1"/>
    <w:rsid w:val="69460487"/>
    <w:rsid w:val="694CB5FD"/>
    <w:rsid w:val="695BA2D4"/>
    <w:rsid w:val="696E084C"/>
    <w:rsid w:val="6971B794"/>
    <w:rsid w:val="6972B32C"/>
    <w:rsid w:val="69784BC3"/>
    <w:rsid w:val="698A0769"/>
    <w:rsid w:val="698CCDE2"/>
    <w:rsid w:val="69A6AA79"/>
    <w:rsid w:val="69A7E44C"/>
    <w:rsid w:val="69A8E495"/>
    <w:rsid w:val="69C8345C"/>
    <w:rsid w:val="69D69AA8"/>
    <w:rsid w:val="69E8A311"/>
    <w:rsid w:val="69ED2BEE"/>
    <w:rsid w:val="69F7745F"/>
    <w:rsid w:val="6A08BF89"/>
    <w:rsid w:val="6A23DC01"/>
    <w:rsid w:val="6A2E45EB"/>
    <w:rsid w:val="6A39C999"/>
    <w:rsid w:val="6A41CD2D"/>
    <w:rsid w:val="6A4DF6AD"/>
    <w:rsid w:val="6A5475C3"/>
    <w:rsid w:val="6A54A4D8"/>
    <w:rsid w:val="6A5F7C72"/>
    <w:rsid w:val="6A62215B"/>
    <w:rsid w:val="6A642D10"/>
    <w:rsid w:val="6AB1981D"/>
    <w:rsid w:val="6AB73303"/>
    <w:rsid w:val="6AD64C67"/>
    <w:rsid w:val="6AD7C346"/>
    <w:rsid w:val="6AD9065A"/>
    <w:rsid w:val="6AFF9248"/>
    <w:rsid w:val="6B117F23"/>
    <w:rsid w:val="6B2A1B04"/>
    <w:rsid w:val="6B2C6CC0"/>
    <w:rsid w:val="6B471634"/>
    <w:rsid w:val="6B472414"/>
    <w:rsid w:val="6B53B408"/>
    <w:rsid w:val="6B668456"/>
    <w:rsid w:val="6B6CA6A2"/>
    <w:rsid w:val="6B6EE6B7"/>
    <w:rsid w:val="6B8B6F2D"/>
    <w:rsid w:val="6B929B8C"/>
    <w:rsid w:val="6BA6B8C4"/>
    <w:rsid w:val="6BAB0953"/>
    <w:rsid w:val="6BBAC42D"/>
    <w:rsid w:val="6BCAFE96"/>
    <w:rsid w:val="6BE044D5"/>
    <w:rsid w:val="6C028ADC"/>
    <w:rsid w:val="6C04B500"/>
    <w:rsid w:val="6C490829"/>
    <w:rsid w:val="6C4E52A0"/>
    <w:rsid w:val="6C5B0A75"/>
    <w:rsid w:val="6C5E45B4"/>
    <w:rsid w:val="6C74AB8A"/>
    <w:rsid w:val="6C74D6BB"/>
    <w:rsid w:val="6C986ADE"/>
    <w:rsid w:val="6CA31E93"/>
    <w:rsid w:val="6CF7AB3B"/>
    <w:rsid w:val="6D0E7518"/>
    <w:rsid w:val="6D1ED8A6"/>
    <w:rsid w:val="6D276905"/>
    <w:rsid w:val="6D51FBD2"/>
    <w:rsid w:val="6D584FB8"/>
    <w:rsid w:val="6D58AC68"/>
    <w:rsid w:val="6D755528"/>
    <w:rsid w:val="6DB4E3B9"/>
    <w:rsid w:val="6DB69307"/>
    <w:rsid w:val="6DC6ADF3"/>
    <w:rsid w:val="6DDC1B78"/>
    <w:rsid w:val="6DDC512E"/>
    <w:rsid w:val="6DDDC6C2"/>
    <w:rsid w:val="6DFEFD17"/>
    <w:rsid w:val="6E2543F3"/>
    <w:rsid w:val="6E368F95"/>
    <w:rsid w:val="6E38D975"/>
    <w:rsid w:val="6E3F95D6"/>
    <w:rsid w:val="6E6131F7"/>
    <w:rsid w:val="6E662F24"/>
    <w:rsid w:val="6E66444D"/>
    <w:rsid w:val="6EA1C889"/>
    <w:rsid w:val="6EA21013"/>
    <w:rsid w:val="6EAB70C0"/>
    <w:rsid w:val="6EBE6681"/>
    <w:rsid w:val="6ECB3B53"/>
    <w:rsid w:val="6EF2C7EF"/>
    <w:rsid w:val="6F0D52B9"/>
    <w:rsid w:val="6F12543B"/>
    <w:rsid w:val="6F25ACC9"/>
    <w:rsid w:val="6F3BFD26"/>
    <w:rsid w:val="6F3FEDE1"/>
    <w:rsid w:val="6F4478C0"/>
    <w:rsid w:val="6F4D5FFF"/>
    <w:rsid w:val="6F635A4B"/>
    <w:rsid w:val="6F693D6A"/>
    <w:rsid w:val="6F6AA3FB"/>
    <w:rsid w:val="6F80A8EB"/>
    <w:rsid w:val="6F81B6FB"/>
    <w:rsid w:val="6F9A744A"/>
    <w:rsid w:val="6F9CB82B"/>
    <w:rsid w:val="6F9F5649"/>
    <w:rsid w:val="6FAFFF91"/>
    <w:rsid w:val="6FB5FA83"/>
    <w:rsid w:val="6FD19780"/>
    <w:rsid w:val="6FD5670E"/>
    <w:rsid w:val="6FE2E8AB"/>
    <w:rsid w:val="6FF9B83B"/>
    <w:rsid w:val="70088FD3"/>
    <w:rsid w:val="701FBAD2"/>
    <w:rsid w:val="7043EAC1"/>
    <w:rsid w:val="7058ACA5"/>
    <w:rsid w:val="705FAA78"/>
    <w:rsid w:val="70785545"/>
    <w:rsid w:val="70785DE8"/>
    <w:rsid w:val="70816918"/>
    <w:rsid w:val="708B1AC7"/>
    <w:rsid w:val="70A0D15F"/>
    <w:rsid w:val="70B7F8B0"/>
    <w:rsid w:val="70B85B1C"/>
    <w:rsid w:val="70E3F58C"/>
    <w:rsid w:val="70ED3D09"/>
    <w:rsid w:val="70F0B0DC"/>
    <w:rsid w:val="70F31221"/>
    <w:rsid w:val="70F9CFDD"/>
    <w:rsid w:val="7117FD2A"/>
    <w:rsid w:val="713EF7C2"/>
    <w:rsid w:val="7142D921"/>
    <w:rsid w:val="71481CAD"/>
    <w:rsid w:val="714DD0DF"/>
    <w:rsid w:val="715BCE87"/>
    <w:rsid w:val="718DD0F5"/>
    <w:rsid w:val="7192BF4F"/>
    <w:rsid w:val="71935697"/>
    <w:rsid w:val="71B068F5"/>
    <w:rsid w:val="71B8593E"/>
    <w:rsid w:val="71D2E561"/>
    <w:rsid w:val="71FF8A2F"/>
    <w:rsid w:val="7224FA76"/>
    <w:rsid w:val="722BA452"/>
    <w:rsid w:val="72449F15"/>
    <w:rsid w:val="724A939C"/>
    <w:rsid w:val="725769EE"/>
    <w:rsid w:val="72645EE2"/>
    <w:rsid w:val="72671015"/>
    <w:rsid w:val="7267DDCA"/>
    <w:rsid w:val="726A4C9F"/>
    <w:rsid w:val="727E8379"/>
    <w:rsid w:val="7284B511"/>
    <w:rsid w:val="7289711C"/>
    <w:rsid w:val="7290B01A"/>
    <w:rsid w:val="7297E249"/>
    <w:rsid w:val="729D047C"/>
    <w:rsid w:val="72AA3105"/>
    <w:rsid w:val="72B71E36"/>
    <w:rsid w:val="72B83455"/>
    <w:rsid w:val="72C021C3"/>
    <w:rsid w:val="72C55750"/>
    <w:rsid w:val="72C95C96"/>
    <w:rsid w:val="72E3ED0E"/>
    <w:rsid w:val="72F4A64C"/>
    <w:rsid w:val="72F4EE6F"/>
    <w:rsid w:val="7314EA92"/>
    <w:rsid w:val="731D4637"/>
    <w:rsid w:val="732208C7"/>
    <w:rsid w:val="732D5E02"/>
    <w:rsid w:val="7331EEEB"/>
    <w:rsid w:val="7348B83E"/>
    <w:rsid w:val="734D879E"/>
    <w:rsid w:val="735430BF"/>
    <w:rsid w:val="7356220C"/>
    <w:rsid w:val="735C7B19"/>
    <w:rsid w:val="7360D12A"/>
    <w:rsid w:val="73617463"/>
    <w:rsid w:val="73670553"/>
    <w:rsid w:val="737B17B5"/>
    <w:rsid w:val="739EAC76"/>
    <w:rsid w:val="739EAE75"/>
    <w:rsid w:val="73CDCD7A"/>
    <w:rsid w:val="73D875F8"/>
    <w:rsid w:val="73ED55FE"/>
    <w:rsid w:val="740D128E"/>
    <w:rsid w:val="742D4457"/>
    <w:rsid w:val="74445D26"/>
    <w:rsid w:val="74691C3A"/>
    <w:rsid w:val="746FC00C"/>
    <w:rsid w:val="7474A023"/>
    <w:rsid w:val="7491F040"/>
    <w:rsid w:val="74A4D3FD"/>
    <w:rsid w:val="74A5468F"/>
    <w:rsid w:val="74B0BAF3"/>
    <w:rsid w:val="74B6F92D"/>
    <w:rsid w:val="74D4DAE1"/>
    <w:rsid w:val="74DE28C6"/>
    <w:rsid w:val="74F8BC14"/>
    <w:rsid w:val="750480DC"/>
    <w:rsid w:val="75090CA7"/>
    <w:rsid w:val="75175BE4"/>
    <w:rsid w:val="751E3436"/>
    <w:rsid w:val="75324DD3"/>
    <w:rsid w:val="7577D676"/>
    <w:rsid w:val="75940C6F"/>
    <w:rsid w:val="75AF8385"/>
    <w:rsid w:val="75C3C286"/>
    <w:rsid w:val="75CE3FEC"/>
    <w:rsid w:val="75D52D6C"/>
    <w:rsid w:val="75D885C7"/>
    <w:rsid w:val="75EBDB6B"/>
    <w:rsid w:val="75EC14EE"/>
    <w:rsid w:val="75EFA353"/>
    <w:rsid w:val="7609DE5F"/>
    <w:rsid w:val="760A0577"/>
    <w:rsid w:val="7612A349"/>
    <w:rsid w:val="76324A5E"/>
    <w:rsid w:val="7636026B"/>
    <w:rsid w:val="7646F950"/>
    <w:rsid w:val="76486D48"/>
    <w:rsid w:val="765A5119"/>
    <w:rsid w:val="76677EFD"/>
    <w:rsid w:val="7671D395"/>
    <w:rsid w:val="768E5F75"/>
    <w:rsid w:val="768ED87E"/>
    <w:rsid w:val="769CF087"/>
    <w:rsid w:val="76AE3193"/>
    <w:rsid w:val="76C55EF7"/>
    <w:rsid w:val="76D7800F"/>
    <w:rsid w:val="76E3CCE5"/>
    <w:rsid w:val="76EF5FE1"/>
    <w:rsid w:val="76FF689F"/>
    <w:rsid w:val="770186DF"/>
    <w:rsid w:val="7713B0F3"/>
    <w:rsid w:val="7723356E"/>
    <w:rsid w:val="7725CEED"/>
    <w:rsid w:val="7749F03C"/>
    <w:rsid w:val="7754E294"/>
    <w:rsid w:val="7759DDB7"/>
    <w:rsid w:val="775A2B86"/>
    <w:rsid w:val="77632312"/>
    <w:rsid w:val="77828D47"/>
    <w:rsid w:val="77A1E919"/>
    <w:rsid w:val="77CCB921"/>
    <w:rsid w:val="77D2AD4B"/>
    <w:rsid w:val="77D774DE"/>
    <w:rsid w:val="77E5EDF0"/>
    <w:rsid w:val="77F35FB4"/>
    <w:rsid w:val="77F4DCDB"/>
    <w:rsid w:val="77FDF800"/>
    <w:rsid w:val="7801B102"/>
    <w:rsid w:val="7804C747"/>
    <w:rsid w:val="780A3A8E"/>
    <w:rsid w:val="7810CC2D"/>
    <w:rsid w:val="781564EE"/>
    <w:rsid w:val="78454CCF"/>
    <w:rsid w:val="7856F62B"/>
    <w:rsid w:val="7862FBB6"/>
    <w:rsid w:val="7872EA9B"/>
    <w:rsid w:val="7893ABF5"/>
    <w:rsid w:val="78AF8154"/>
    <w:rsid w:val="78C8591E"/>
    <w:rsid w:val="78D2B2EA"/>
    <w:rsid w:val="78D528B8"/>
    <w:rsid w:val="78D98E23"/>
    <w:rsid w:val="78DD6976"/>
    <w:rsid w:val="78E6C9D8"/>
    <w:rsid w:val="78EE6E28"/>
    <w:rsid w:val="78F59873"/>
    <w:rsid w:val="78F72BB7"/>
    <w:rsid w:val="78F8CCB3"/>
    <w:rsid w:val="79025417"/>
    <w:rsid w:val="791CBC4C"/>
    <w:rsid w:val="79202427"/>
    <w:rsid w:val="792495D9"/>
    <w:rsid w:val="7939CD9A"/>
    <w:rsid w:val="793D0FB8"/>
    <w:rsid w:val="7944B55A"/>
    <w:rsid w:val="7960162F"/>
    <w:rsid w:val="796DEE09"/>
    <w:rsid w:val="797C16C9"/>
    <w:rsid w:val="799B56C1"/>
    <w:rsid w:val="79B6418E"/>
    <w:rsid w:val="79D0268B"/>
    <w:rsid w:val="79DA6038"/>
    <w:rsid w:val="79E139EA"/>
    <w:rsid w:val="79ED371D"/>
    <w:rsid w:val="7A04018E"/>
    <w:rsid w:val="7A1E1CF5"/>
    <w:rsid w:val="7A385104"/>
    <w:rsid w:val="7A3D2E1C"/>
    <w:rsid w:val="7A42841F"/>
    <w:rsid w:val="7A4831C9"/>
    <w:rsid w:val="7A4B61A5"/>
    <w:rsid w:val="7A562B53"/>
    <w:rsid w:val="7A5AA35F"/>
    <w:rsid w:val="7A5EF8C7"/>
    <w:rsid w:val="7A709CD3"/>
    <w:rsid w:val="7A8375E5"/>
    <w:rsid w:val="7AAAABA0"/>
    <w:rsid w:val="7AB0AD5E"/>
    <w:rsid w:val="7AC5679D"/>
    <w:rsid w:val="7AE22E32"/>
    <w:rsid w:val="7AE6AFCE"/>
    <w:rsid w:val="7AEA904E"/>
    <w:rsid w:val="7B015670"/>
    <w:rsid w:val="7B0DC5DB"/>
    <w:rsid w:val="7B1731DE"/>
    <w:rsid w:val="7B184091"/>
    <w:rsid w:val="7B19A125"/>
    <w:rsid w:val="7B25AE2F"/>
    <w:rsid w:val="7B43C853"/>
    <w:rsid w:val="7B626D79"/>
    <w:rsid w:val="7B6427A2"/>
    <w:rsid w:val="7B68BB58"/>
    <w:rsid w:val="7B694687"/>
    <w:rsid w:val="7BA023FB"/>
    <w:rsid w:val="7BC50A21"/>
    <w:rsid w:val="7BEB0774"/>
    <w:rsid w:val="7BED4191"/>
    <w:rsid w:val="7BFAED29"/>
    <w:rsid w:val="7C34C9E7"/>
    <w:rsid w:val="7C3B5B5B"/>
    <w:rsid w:val="7C49A84F"/>
    <w:rsid w:val="7C4D9B6A"/>
    <w:rsid w:val="7C65DA44"/>
    <w:rsid w:val="7C669687"/>
    <w:rsid w:val="7C6E3C97"/>
    <w:rsid w:val="7C7C188C"/>
    <w:rsid w:val="7C8AE4BE"/>
    <w:rsid w:val="7C95A46F"/>
    <w:rsid w:val="7CA036BF"/>
    <w:rsid w:val="7CA9D7BF"/>
    <w:rsid w:val="7CAFDFC5"/>
    <w:rsid w:val="7CBD181B"/>
    <w:rsid w:val="7CC8FF34"/>
    <w:rsid w:val="7CD87828"/>
    <w:rsid w:val="7CE34578"/>
    <w:rsid w:val="7CE49059"/>
    <w:rsid w:val="7CE79E67"/>
    <w:rsid w:val="7D0C7199"/>
    <w:rsid w:val="7D1C1DB4"/>
    <w:rsid w:val="7D380C7A"/>
    <w:rsid w:val="7D3C0AC7"/>
    <w:rsid w:val="7D3EE7E6"/>
    <w:rsid w:val="7D4DA9E2"/>
    <w:rsid w:val="7D5748A8"/>
    <w:rsid w:val="7D646A60"/>
    <w:rsid w:val="7D6DDDBC"/>
    <w:rsid w:val="7D7B0FE7"/>
    <w:rsid w:val="7D877E81"/>
    <w:rsid w:val="7D8BAFBF"/>
    <w:rsid w:val="7DAD1C80"/>
    <w:rsid w:val="7DB511DC"/>
    <w:rsid w:val="7DBF22F7"/>
    <w:rsid w:val="7DCC3DD6"/>
    <w:rsid w:val="7DCF1AE5"/>
    <w:rsid w:val="7DD64A55"/>
    <w:rsid w:val="7DD7624E"/>
    <w:rsid w:val="7DD76E15"/>
    <w:rsid w:val="7DDC836D"/>
    <w:rsid w:val="7DE96BCB"/>
    <w:rsid w:val="7DF12CBB"/>
    <w:rsid w:val="7DF160A3"/>
    <w:rsid w:val="7DF350BD"/>
    <w:rsid w:val="7E0E4336"/>
    <w:rsid w:val="7E17DE85"/>
    <w:rsid w:val="7E19A507"/>
    <w:rsid w:val="7E1CE6A5"/>
    <w:rsid w:val="7E20F9A2"/>
    <w:rsid w:val="7E32B546"/>
    <w:rsid w:val="7E3A2FCA"/>
    <w:rsid w:val="7E3B2D69"/>
    <w:rsid w:val="7E434E07"/>
    <w:rsid w:val="7E5D9B0D"/>
    <w:rsid w:val="7E636511"/>
    <w:rsid w:val="7E6EC7E4"/>
    <w:rsid w:val="7E8560C3"/>
    <w:rsid w:val="7E85B6C6"/>
    <w:rsid w:val="7E931ADF"/>
    <w:rsid w:val="7E9B8CF7"/>
    <w:rsid w:val="7ED67904"/>
    <w:rsid w:val="7EFF82E0"/>
    <w:rsid w:val="7F0392C3"/>
    <w:rsid w:val="7F055C04"/>
    <w:rsid w:val="7F3E12F3"/>
    <w:rsid w:val="7F3E9C06"/>
    <w:rsid w:val="7F460FEB"/>
    <w:rsid w:val="7F5BE616"/>
    <w:rsid w:val="7F5D645D"/>
    <w:rsid w:val="7F6D2CC7"/>
    <w:rsid w:val="7F7332AF"/>
    <w:rsid w:val="7F844AFE"/>
    <w:rsid w:val="7F858FA7"/>
    <w:rsid w:val="7F85DF54"/>
    <w:rsid w:val="7F87A623"/>
    <w:rsid w:val="7FA4030E"/>
    <w:rsid w:val="7FB0AC52"/>
    <w:rsid w:val="7FB3164B"/>
    <w:rsid w:val="7FB354A7"/>
    <w:rsid w:val="7FB3CB89"/>
    <w:rsid w:val="7FBBF9B3"/>
    <w:rsid w:val="7FD5A0BE"/>
    <w:rsid w:val="7FD9B0C2"/>
    <w:rsid w:val="7FDEC922"/>
    <w:rsid w:val="7FE174B4"/>
    <w:rsid w:val="7FE7201C"/>
    <w:rsid w:val="7FEE7040"/>
    <w:rsid w:val="7FF2110C"/>
    <w:rsid w:val="7FFD2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0147"/>
  <w15:chartTrackingRefBased/>
  <w15:docId w15:val="{DC16C627-1B5E-4F16-888A-51B852AB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01"/>
    <w:pPr>
      <w:spacing w:after="200" w:line="276" w:lineRule="auto"/>
    </w:pPr>
    <w:rPr>
      <w:lang w:val="en-US"/>
    </w:rPr>
  </w:style>
  <w:style w:type="paragraph" w:styleId="Heading1">
    <w:name w:val="heading 1"/>
    <w:basedOn w:val="Normal"/>
    <w:next w:val="Normal"/>
    <w:link w:val="Heading1Char"/>
    <w:qFormat/>
    <w:rsid w:val="00377743"/>
    <w:pPr>
      <w:keepNext/>
      <w:spacing w:after="0" w:line="240" w:lineRule="auto"/>
      <w:ind w:left="4320"/>
      <w:jc w:val="both"/>
      <w:outlineLvl w:val="0"/>
    </w:pPr>
    <w:rPr>
      <w:rFonts w:ascii="Arial" w:eastAsia="Times New Roman" w:hAnsi="Arial" w:cs="Times New Roman"/>
      <w:b/>
      <w:bCs/>
      <w:sz w:val="20"/>
      <w:szCs w:val="20"/>
      <w:lang w:val="x-none" w:eastAsia="x-none"/>
    </w:rPr>
  </w:style>
  <w:style w:type="paragraph" w:styleId="Heading2">
    <w:name w:val="heading 2"/>
    <w:basedOn w:val="Normal"/>
    <w:next w:val="Normal"/>
    <w:link w:val="Heading2Char"/>
    <w:uiPriority w:val="9"/>
    <w:unhideWhenUsed/>
    <w:qFormat/>
    <w:rsid w:val="00377743"/>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77743"/>
    <w:pPr>
      <w:keepNext/>
      <w:keepLines/>
      <w:spacing w:before="40" w:after="0"/>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743"/>
    <w:rPr>
      <w:rFonts w:ascii="Arial" w:eastAsia="Times New Roman" w:hAnsi="Arial" w:cs="Times New Roman"/>
      <w:b/>
      <w:bCs/>
      <w:sz w:val="20"/>
      <w:szCs w:val="20"/>
      <w:lang w:val="x-none" w:eastAsia="x-none"/>
    </w:rPr>
  </w:style>
  <w:style w:type="character" w:customStyle="1" w:styleId="Heading2Char">
    <w:name w:val="Heading 2 Char"/>
    <w:basedOn w:val="DefaultParagraphFont"/>
    <w:link w:val="Heading2"/>
    <w:uiPriority w:val="9"/>
    <w:rsid w:val="00377743"/>
    <w:rPr>
      <w:rFonts w:ascii="Calibri" w:eastAsiaTheme="majorEastAsia" w:hAnsi="Calibri" w:cstheme="majorBidi"/>
      <w:b/>
      <w:szCs w:val="26"/>
      <w:lang w:val="en-US"/>
    </w:rPr>
  </w:style>
  <w:style w:type="character" w:customStyle="1" w:styleId="Heading3Char">
    <w:name w:val="Heading 3 Char"/>
    <w:basedOn w:val="DefaultParagraphFont"/>
    <w:link w:val="Heading3"/>
    <w:uiPriority w:val="9"/>
    <w:rsid w:val="00377743"/>
    <w:rPr>
      <w:rFonts w:ascii="Calibri" w:eastAsiaTheme="majorEastAsia" w:hAnsi="Calibri" w:cstheme="majorBidi"/>
      <w:b/>
      <w:szCs w:val="24"/>
      <w:lang w:val="en-US"/>
    </w:rPr>
  </w:style>
  <w:style w:type="paragraph" w:styleId="ListParagraph">
    <w:name w:val="List Paragraph"/>
    <w:basedOn w:val="Normal"/>
    <w:link w:val="ListParagraphChar"/>
    <w:uiPriority w:val="34"/>
    <w:qFormat/>
    <w:rsid w:val="00377743"/>
    <w:pPr>
      <w:ind w:left="720"/>
      <w:contextualSpacing/>
    </w:pPr>
  </w:style>
  <w:style w:type="paragraph" w:styleId="FootnoteText">
    <w:name w:val="footnote text"/>
    <w:basedOn w:val="Normal"/>
    <w:link w:val="FootnoteTextChar"/>
    <w:uiPriority w:val="99"/>
    <w:unhideWhenUsed/>
    <w:rsid w:val="00377743"/>
    <w:pPr>
      <w:spacing w:after="0" w:line="240" w:lineRule="auto"/>
    </w:pPr>
    <w:rPr>
      <w:sz w:val="20"/>
      <w:szCs w:val="20"/>
    </w:rPr>
  </w:style>
  <w:style w:type="character" w:customStyle="1" w:styleId="FootnoteTextChar">
    <w:name w:val="Footnote Text Char"/>
    <w:basedOn w:val="DefaultParagraphFont"/>
    <w:link w:val="FootnoteText"/>
    <w:uiPriority w:val="99"/>
    <w:rsid w:val="00377743"/>
    <w:rPr>
      <w:sz w:val="20"/>
      <w:szCs w:val="20"/>
      <w:lang w:val="en-US"/>
    </w:rPr>
  </w:style>
  <w:style w:type="character" w:styleId="FootnoteReference">
    <w:name w:val="footnote reference"/>
    <w:basedOn w:val="DefaultParagraphFont"/>
    <w:uiPriority w:val="99"/>
    <w:semiHidden/>
    <w:unhideWhenUsed/>
    <w:rsid w:val="00377743"/>
    <w:rPr>
      <w:vertAlign w:val="superscript"/>
    </w:rPr>
  </w:style>
  <w:style w:type="table" w:styleId="TableGrid">
    <w:name w:val="Table Grid"/>
    <w:basedOn w:val="TableNormal"/>
    <w:uiPriority w:val="5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77743"/>
    <w:rPr>
      <w:lang w:val="en-US"/>
    </w:rPr>
  </w:style>
  <w:style w:type="table" w:customStyle="1" w:styleId="TableGrid1">
    <w:name w:val="Table Grid1"/>
    <w:basedOn w:val="TableNormal"/>
    <w:next w:val="TableGrid"/>
    <w:uiPriority w:val="3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743"/>
    <w:rPr>
      <w:color w:val="0563C1" w:themeColor="hyperlink"/>
      <w:u w:val="single"/>
    </w:rPr>
  </w:style>
  <w:style w:type="paragraph" w:styleId="CommentText">
    <w:name w:val="annotation text"/>
    <w:basedOn w:val="Normal"/>
    <w:link w:val="CommentTextChar"/>
    <w:uiPriority w:val="99"/>
    <w:unhideWhenUsed/>
    <w:rsid w:val="00377743"/>
    <w:pPr>
      <w:spacing w:line="240" w:lineRule="auto"/>
    </w:pPr>
    <w:rPr>
      <w:sz w:val="20"/>
      <w:szCs w:val="20"/>
    </w:rPr>
  </w:style>
  <w:style w:type="character" w:customStyle="1" w:styleId="CommentTextChar">
    <w:name w:val="Comment Text Char"/>
    <w:basedOn w:val="DefaultParagraphFont"/>
    <w:link w:val="CommentText"/>
    <w:uiPriority w:val="99"/>
    <w:rsid w:val="00377743"/>
    <w:rPr>
      <w:sz w:val="20"/>
      <w:szCs w:val="20"/>
      <w:lang w:val="en-US"/>
    </w:rPr>
  </w:style>
  <w:style w:type="table" w:styleId="GridTable5Dark-Accent3">
    <w:name w:val="Grid Table 5 Dark Accent 3"/>
    <w:basedOn w:val="TableNormal"/>
    <w:uiPriority w:val="50"/>
    <w:rsid w:val="003777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Normal1">
    <w:name w:val="Normal1"/>
    <w:rsid w:val="00377743"/>
    <w:rPr>
      <w:rFonts w:ascii="Calibri" w:eastAsia="Calibri" w:hAnsi="Calibri" w:cs="Calibri"/>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315B"/>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B17798"/>
    <w:rPr>
      <w:b/>
      <w:bCs/>
    </w:rPr>
  </w:style>
  <w:style w:type="character" w:customStyle="1" w:styleId="CommentSubjectChar">
    <w:name w:val="Comment Subject Char"/>
    <w:basedOn w:val="CommentTextChar"/>
    <w:link w:val="CommentSubject"/>
    <w:uiPriority w:val="99"/>
    <w:semiHidden/>
    <w:rsid w:val="00B17798"/>
    <w:rPr>
      <w:b/>
      <w:bCs/>
      <w:sz w:val="20"/>
      <w:szCs w:val="20"/>
      <w:lang w:val="en-US"/>
    </w:rPr>
  </w:style>
  <w:style w:type="paragraph" w:styleId="Header">
    <w:name w:val="header"/>
    <w:basedOn w:val="Normal"/>
    <w:link w:val="HeaderChar"/>
    <w:uiPriority w:val="99"/>
    <w:unhideWhenUsed/>
    <w:rsid w:val="00EC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F0"/>
    <w:rPr>
      <w:lang w:val="en-US"/>
    </w:rPr>
  </w:style>
  <w:style w:type="paragraph" w:styleId="Footer">
    <w:name w:val="footer"/>
    <w:basedOn w:val="Normal"/>
    <w:link w:val="FooterChar"/>
    <w:uiPriority w:val="99"/>
    <w:unhideWhenUsed/>
    <w:rsid w:val="00EC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F0"/>
    <w:rPr>
      <w:lang w:val="en-US"/>
    </w:rPr>
  </w:style>
  <w:style w:type="paragraph" w:customStyle="1" w:styleId="pf0">
    <w:name w:val="pf0"/>
    <w:basedOn w:val="Normal"/>
    <w:rsid w:val="007F5A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F5AED"/>
    <w:rPr>
      <w:rFonts w:ascii="Segoe UI" w:hAnsi="Segoe UI" w:cs="Segoe UI" w:hint="default"/>
      <w:sz w:val="18"/>
      <w:szCs w:val="18"/>
    </w:rPr>
  </w:style>
  <w:style w:type="character" w:customStyle="1" w:styleId="normaltextrun">
    <w:name w:val="normaltextrun"/>
    <w:basedOn w:val="DefaultParagraphFont"/>
    <w:rsid w:val="00A90167"/>
  </w:style>
  <w:style w:type="character" w:customStyle="1" w:styleId="eop">
    <w:name w:val="eop"/>
    <w:basedOn w:val="DefaultParagraphFont"/>
    <w:rsid w:val="00A90167"/>
  </w:style>
  <w:style w:type="character" w:customStyle="1" w:styleId="superscript">
    <w:name w:val="superscript"/>
    <w:basedOn w:val="DefaultParagraphFont"/>
    <w:rsid w:val="00A90167"/>
  </w:style>
  <w:style w:type="paragraph" w:customStyle="1" w:styleId="Default">
    <w:name w:val="Default"/>
    <w:rsid w:val="00C33099"/>
    <w:pPr>
      <w:autoSpaceDE w:val="0"/>
      <w:autoSpaceDN w:val="0"/>
      <w:adjustRightInd w:val="0"/>
      <w:spacing w:after="0" w:line="240" w:lineRule="auto"/>
    </w:pPr>
    <w:rPr>
      <w:rFonts w:ascii="Calibri" w:hAnsi="Calibri" w:cs="Calibri"/>
      <w:color w:val="000000"/>
      <w:sz w:val="24"/>
      <w:szCs w:val="24"/>
      <w:lang w:val="uk-UA"/>
    </w:rPr>
  </w:style>
  <w:style w:type="paragraph" w:customStyle="1" w:styleId="paragraph">
    <w:name w:val="paragraph"/>
    <w:basedOn w:val="Normal"/>
    <w:rsid w:val="006979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UnresolvedMention">
    <w:name w:val="Unresolved Mention"/>
    <w:basedOn w:val="DefaultParagraphFont"/>
    <w:uiPriority w:val="99"/>
    <w:semiHidden/>
    <w:unhideWhenUsed/>
    <w:rsid w:val="00092E71"/>
    <w:rPr>
      <w:color w:val="605E5C"/>
      <w:shd w:val="clear" w:color="auto" w:fill="E1DFDD"/>
    </w:rPr>
  </w:style>
  <w:style w:type="character" w:styleId="FollowedHyperlink">
    <w:name w:val="FollowedHyperlink"/>
    <w:basedOn w:val="DefaultParagraphFont"/>
    <w:uiPriority w:val="99"/>
    <w:semiHidden/>
    <w:unhideWhenUsed/>
    <w:rsid w:val="00134127"/>
    <w:rPr>
      <w:color w:val="954F72" w:themeColor="followedHyperlink"/>
      <w:u w:val="single"/>
    </w:rPr>
  </w:style>
  <w:style w:type="character" w:customStyle="1" w:styleId="scxw235231665">
    <w:name w:val="scxw235231665"/>
    <w:basedOn w:val="DefaultParagraphFont"/>
    <w:rsid w:val="0057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1433">
      <w:bodyDiv w:val="1"/>
      <w:marLeft w:val="0"/>
      <w:marRight w:val="0"/>
      <w:marTop w:val="0"/>
      <w:marBottom w:val="0"/>
      <w:divBdr>
        <w:top w:val="none" w:sz="0" w:space="0" w:color="auto"/>
        <w:left w:val="none" w:sz="0" w:space="0" w:color="auto"/>
        <w:bottom w:val="none" w:sz="0" w:space="0" w:color="auto"/>
        <w:right w:val="none" w:sz="0" w:space="0" w:color="auto"/>
      </w:divBdr>
    </w:div>
    <w:div w:id="698579530">
      <w:bodyDiv w:val="1"/>
      <w:marLeft w:val="0"/>
      <w:marRight w:val="0"/>
      <w:marTop w:val="0"/>
      <w:marBottom w:val="0"/>
      <w:divBdr>
        <w:top w:val="none" w:sz="0" w:space="0" w:color="auto"/>
        <w:left w:val="none" w:sz="0" w:space="0" w:color="auto"/>
        <w:bottom w:val="none" w:sz="0" w:space="0" w:color="auto"/>
        <w:right w:val="none" w:sz="0" w:space="0" w:color="auto"/>
      </w:divBdr>
      <w:divsChild>
        <w:div w:id="113794679">
          <w:marLeft w:val="0"/>
          <w:marRight w:val="0"/>
          <w:marTop w:val="0"/>
          <w:marBottom w:val="0"/>
          <w:divBdr>
            <w:top w:val="none" w:sz="0" w:space="0" w:color="auto"/>
            <w:left w:val="none" w:sz="0" w:space="0" w:color="auto"/>
            <w:bottom w:val="none" w:sz="0" w:space="0" w:color="auto"/>
            <w:right w:val="none" w:sz="0" w:space="0" w:color="auto"/>
          </w:divBdr>
        </w:div>
        <w:div w:id="935945556">
          <w:marLeft w:val="0"/>
          <w:marRight w:val="0"/>
          <w:marTop w:val="0"/>
          <w:marBottom w:val="0"/>
          <w:divBdr>
            <w:top w:val="none" w:sz="0" w:space="0" w:color="auto"/>
            <w:left w:val="none" w:sz="0" w:space="0" w:color="auto"/>
            <w:bottom w:val="none" w:sz="0" w:space="0" w:color="auto"/>
            <w:right w:val="none" w:sz="0" w:space="0" w:color="auto"/>
          </w:divBdr>
          <w:divsChild>
            <w:div w:id="622005213">
              <w:marLeft w:val="0"/>
              <w:marRight w:val="0"/>
              <w:marTop w:val="0"/>
              <w:marBottom w:val="0"/>
              <w:divBdr>
                <w:top w:val="none" w:sz="0" w:space="0" w:color="auto"/>
                <w:left w:val="none" w:sz="0" w:space="0" w:color="auto"/>
                <w:bottom w:val="none" w:sz="0" w:space="0" w:color="auto"/>
                <w:right w:val="none" w:sz="0" w:space="0" w:color="auto"/>
              </w:divBdr>
            </w:div>
            <w:div w:id="1348094967">
              <w:marLeft w:val="0"/>
              <w:marRight w:val="0"/>
              <w:marTop w:val="0"/>
              <w:marBottom w:val="0"/>
              <w:divBdr>
                <w:top w:val="none" w:sz="0" w:space="0" w:color="auto"/>
                <w:left w:val="none" w:sz="0" w:space="0" w:color="auto"/>
                <w:bottom w:val="none" w:sz="0" w:space="0" w:color="auto"/>
                <w:right w:val="none" w:sz="0" w:space="0" w:color="auto"/>
              </w:divBdr>
            </w:div>
            <w:div w:id="1412854940">
              <w:marLeft w:val="0"/>
              <w:marRight w:val="0"/>
              <w:marTop w:val="0"/>
              <w:marBottom w:val="0"/>
              <w:divBdr>
                <w:top w:val="none" w:sz="0" w:space="0" w:color="auto"/>
                <w:left w:val="none" w:sz="0" w:space="0" w:color="auto"/>
                <w:bottom w:val="none" w:sz="0" w:space="0" w:color="auto"/>
                <w:right w:val="none" w:sz="0" w:space="0" w:color="auto"/>
              </w:divBdr>
            </w:div>
            <w:div w:id="1923945918">
              <w:marLeft w:val="0"/>
              <w:marRight w:val="0"/>
              <w:marTop w:val="0"/>
              <w:marBottom w:val="0"/>
              <w:divBdr>
                <w:top w:val="none" w:sz="0" w:space="0" w:color="auto"/>
                <w:left w:val="none" w:sz="0" w:space="0" w:color="auto"/>
                <w:bottom w:val="none" w:sz="0" w:space="0" w:color="auto"/>
                <w:right w:val="none" w:sz="0" w:space="0" w:color="auto"/>
              </w:divBdr>
            </w:div>
          </w:divsChild>
        </w:div>
        <w:div w:id="945580170">
          <w:marLeft w:val="0"/>
          <w:marRight w:val="0"/>
          <w:marTop w:val="0"/>
          <w:marBottom w:val="0"/>
          <w:divBdr>
            <w:top w:val="none" w:sz="0" w:space="0" w:color="auto"/>
            <w:left w:val="none" w:sz="0" w:space="0" w:color="auto"/>
            <w:bottom w:val="none" w:sz="0" w:space="0" w:color="auto"/>
            <w:right w:val="none" w:sz="0" w:space="0" w:color="auto"/>
          </w:divBdr>
          <w:divsChild>
            <w:div w:id="415975424">
              <w:marLeft w:val="0"/>
              <w:marRight w:val="0"/>
              <w:marTop w:val="0"/>
              <w:marBottom w:val="0"/>
              <w:divBdr>
                <w:top w:val="none" w:sz="0" w:space="0" w:color="auto"/>
                <w:left w:val="none" w:sz="0" w:space="0" w:color="auto"/>
                <w:bottom w:val="none" w:sz="0" w:space="0" w:color="auto"/>
                <w:right w:val="none" w:sz="0" w:space="0" w:color="auto"/>
              </w:divBdr>
            </w:div>
            <w:div w:id="504320987">
              <w:marLeft w:val="0"/>
              <w:marRight w:val="0"/>
              <w:marTop w:val="0"/>
              <w:marBottom w:val="0"/>
              <w:divBdr>
                <w:top w:val="none" w:sz="0" w:space="0" w:color="auto"/>
                <w:left w:val="none" w:sz="0" w:space="0" w:color="auto"/>
                <w:bottom w:val="none" w:sz="0" w:space="0" w:color="auto"/>
                <w:right w:val="none" w:sz="0" w:space="0" w:color="auto"/>
              </w:divBdr>
            </w:div>
            <w:div w:id="1135483736">
              <w:marLeft w:val="0"/>
              <w:marRight w:val="0"/>
              <w:marTop w:val="0"/>
              <w:marBottom w:val="0"/>
              <w:divBdr>
                <w:top w:val="none" w:sz="0" w:space="0" w:color="auto"/>
                <w:left w:val="none" w:sz="0" w:space="0" w:color="auto"/>
                <w:bottom w:val="none" w:sz="0" w:space="0" w:color="auto"/>
                <w:right w:val="none" w:sz="0" w:space="0" w:color="auto"/>
              </w:divBdr>
            </w:div>
            <w:div w:id="2040350520">
              <w:marLeft w:val="0"/>
              <w:marRight w:val="0"/>
              <w:marTop w:val="0"/>
              <w:marBottom w:val="0"/>
              <w:divBdr>
                <w:top w:val="none" w:sz="0" w:space="0" w:color="auto"/>
                <w:left w:val="none" w:sz="0" w:space="0" w:color="auto"/>
                <w:bottom w:val="none" w:sz="0" w:space="0" w:color="auto"/>
                <w:right w:val="none" w:sz="0" w:space="0" w:color="auto"/>
              </w:divBdr>
            </w:div>
          </w:divsChild>
        </w:div>
        <w:div w:id="1042628666">
          <w:marLeft w:val="0"/>
          <w:marRight w:val="0"/>
          <w:marTop w:val="0"/>
          <w:marBottom w:val="0"/>
          <w:divBdr>
            <w:top w:val="none" w:sz="0" w:space="0" w:color="auto"/>
            <w:left w:val="none" w:sz="0" w:space="0" w:color="auto"/>
            <w:bottom w:val="none" w:sz="0" w:space="0" w:color="auto"/>
            <w:right w:val="none" w:sz="0" w:space="0" w:color="auto"/>
          </w:divBdr>
        </w:div>
        <w:div w:id="1091703059">
          <w:marLeft w:val="0"/>
          <w:marRight w:val="0"/>
          <w:marTop w:val="0"/>
          <w:marBottom w:val="0"/>
          <w:divBdr>
            <w:top w:val="none" w:sz="0" w:space="0" w:color="auto"/>
            <w:left w:val="none" w:sz="0" w:space="0" w:color="auto"/>
            <w:bottom w:val="none" w:sz="0" w:space="0" w:color="auto"/>
            <w:right w:val="none" w:sz="0" w:space="0" w:color="auto"/>
          </w:divBdr>
          <w:divsChild>
            <w:div w:id="176189212">
              <w:marLeft w:val="0"/>
              <w:marRight w:val="0"/>
              <w:marTop w:val="0"/>
              <w:marBottom w:val="0"/>
              <w:divBdr>
                <w:top w:val="none" w:sz="0" w:space="0" w:color="auto"/>
                <w:left w:val="none" w:sz="0" w:space="0" w:color="auto"/>
                <w:bottom w:val="none" w:sz="0" w:space="0" w:color="auto"/>
                <w:right w:val="none" w:sz="0" w:space="0" w:color="auto"/>
              </w:divBdr>
            </w:div>
            <w:div w:id="587350502">
              <w:marLeft w:val="0"/>
              <w:marRight w:val="0"/>
              <w:marTop w:val="0"/>
              <w:marBottom w:val="0"/>
              <w:divBdr>
                <w:top w:val="none" w:sz="0" w:space="0" w:color="auto"/>
                <w:left w:val="none" w:sz="0" w:space="0" w:color="auto"/>
                <w:bottom w:val="none" w:sz="0" w:space="0" w:color="auto"/>
                <w:right w:val="none" w:sz="0" w:space="0" w:color="auto"/>
              </w:divBdr>
            </w:div>
            <w:div w:id="685599793">
              <w:marLeft w:val="0"/>
              <w:marRight w:val="0"/>
              <w:marTop w:val="0"/>
              <w:marBottom w:val="0"/>
              <w:divBdr>
                <w:top w:val="none" w:sz="0" w:space="0" w:color="auto"/>
                <w:left w:val="none" w:sz="0" w:space="0" w:color="auto"/>
                <w:bottom w:val="none" w:sz="0" w:space="0" w:color="auto"/>
                <w:right w:val="none" w:sz="0" w:space="0" w:color="auto"/>
              </w:divBdr>
            </w:div>
          </w:divsChild>
        </w:div>
        <w:div w:id="1934630761">
          <w:marLeft w:val="0"/>
          <w:marRight w:val="0"/>
          <w:marTop w:val="0"/>
          <w:marBottom w:val="0"/>
          <w:divBdr>
            <w:top w:val="none" w:sz="0" w:space="0" w:color="auto"/>
            <w:left w:val="none" w:sz="0" w:space="0" w:color="auto"/>
            <w:bottom w:val="none" w:sz="0" w:space="0" w:color="auto"/>
            <w:right w:val="none" w:sz="0" w:space="0" w:color="auto"/>
          </w:divBdr>
          <w:divsChild>
            <w:div w:id="69620518">
              <w:marLeft w:val="0"/>
              <w:marRight w:val="0"/>
              <w:marTop w:val="0"/>
              <w:marBottom w:val="0"/>
              <w:divBdr>
                <w:top w:val="none" w:sz="0" w:space="0" w:color="auto"/>
                <w:left w:val="none" w:sz="0" w:space="0" w:color="auto"/>
                <w:bottom w:val="none" w:sz="0" w:space="0" w:color="auto"/>
                <w:right w:val="none" w:sz="0" w:space="0" w:color="auto"/>
              </w:divBdr>
            </w:div>
            <w:div w:id="81417969">
              <w:marLeft w:val="0"/>
              <w:marRight w:val="0"/>
              <w:marTop w:val="0"/>
              <w:marBottom w:val="0"/>
              <w:divBdr>
                <w:top w:val="none" w:sz="0" w:space="0" w:color="auto"/>
                <w:left w:val="none" w:sz="0" w:space="0" w:color="auto"/>
                <w:bottom w:val="none" w:sz="0" w:space="0" w:color="auto"/>
                <w:right w:val="none" w:sz="0" w:space="0" w:color="auto"/>
              </w:divBdr>
            </w:div>
            <w:div w:id="556937490">
              <w:marLeft w:val="0"/>
              <w:marRight w:val="0"/>
              <w:marTop w:val="0"/>
              <w:marBottom w:val="0"/>
              <w:divBdr>
                <w:top w:val="none" w:sz="0" w:space="0" w:color="auto"/>
                <w:left w:val="none" w:sz="0" w:space="0" w:color="auto"/>
                <w:bottom w:val="none" w:sz="0" w:space="0" w:color="auto"/>
                <w:right w:val="none" w:sz="0" w:space="0" w:color="auto"/>
              </w:divBdr>
            </w:div>
            <w:div w:id="805969584">
              <w:marLeft w:val="0"/>
              <w:marRight w:val="0"/>
              <w:marTop w:val="0"/>
              <w:marBottom w:val="0"/>
              <w:divBdr>
                <w:top w:val="none" w:sz="0" w:space="0" w:color="auto"/>
                <w:left w:val="none" w:sz="0" w:space="0" w:color="auto"/>
                <w:bottom w:val="none" w:sz="0" w:space="0" w:color="auto"/>
                <w:right w:val="none" w:sz="0" w:space="0" w:color="auto"/>
              </w:divBdr>
            </w:div>
            <w:div w:id="1487746882">
              <w:marLeft w:val="0"/>
              <w:marRight w:val="0"/>
              <w:marTop w:val="0"/>
              <w:marBottom w:val="0"/>
              <w:divBdr>
                <w:top w:val="none" w:sz="0" w:space="0" w:color="auto"/>
                <w:left w:val="none" w:sz="0" w:space="0" w:color="auto"/>
                <w:bottom w:val="none" w:sz="0" w:space="0" w:color="auto"/>
                <w:right w:val="none" w:sz="0" w:space="0" w:color="auto"/>
              </w:divBdr>
            </w:div>
          </w:divsChild>
        </w:div>
        <w:div w:id="1965311796">
          <w:marLeft w:val="0"/>
          <w:marRight w:val="0"/>
          <w:marTop w:val="0"/>
          <w:marBottom w:val="0"/>
          <w:divBdr>
            <w:top w:val="none" w:sz="0" w:space="0" w:color="auto"/>
            <w:left w:val="none" w:sz="0" w:space="0" w:color="auto"/>
            <w:bottom w:val="none" w:sz="0" w:space="0" w:color="auto"/>
            <w:right w:val="none" w:sz="0" w:space="0" w:color="auto"/>
          </w:divBdr>
        </w:div>
        <w:div w:id="2120947680">
          <w:marLeft w:val="0"/>
          <w:marRight w:val="0"/>
          <w:marTop w:val="0"/>
          <w:marBottom w:val="0"/>
          <w:divBdr>
            <w:top w:val="none" w:sz="0" w:space="0" w:color="auto"/>
            <w:left w:val="none" w:sz="0" w:space="0" w:color="auto"/>
            <w:bottom w:val="none" w:sz="0" w:space="0" w:color="auto"/>
            <w:right w:val="none" w:sz="0" w:space="0" w:color="auto"/>
          </w:divBdr>
          <w:divsChild>
            <w:div w:id="1080755892">
              <w:marLeft w:val="0"/>
              <w:marRight w:val="0"/>
              <w:marTop w:val="0"/>
              <w:marBottom w:val="0"/>
              <w:divBdr>
                <w:top w:val="none" w:sz="0" w:space="0" w:color="auto"/>
                <w:left w:val="none" w:sz="0" w:space="0" w:color="auto"/>
                <w:bottom w:val="none" w:sz="0" w:space="0" w:color="auto"/>
                <w:right w:val="none" w:sz="0" w:space="0" w:color="auto"/>
              </w:divBdr>
            </w:div>
            <w:div w:id="1122769964">
              <w:marLeft w:val="0"/>
              <w:marRight w:val="0"/>
              <w:marTop w:val="0"/>
              <w:marBottom w:val="0"/>
              <w:divBdr>
                <w:top w:val="none" w:sz="0" w:space="0" w:color="auto"/>
                <w:left w:val="none" w:sz="0" w:space="0" w:color="auto"/>
                <w:bottom w:val="none" w:sz="0" w:space="0" w:color="auto"/>
                <w:right w:val="none" w:sz="0" w:space="0" w:color="auto"/>
              </w:divBdr>
            </w:div>
            <w:div w:id="1426343783">
              <w:marLeft w:val="0"/>
              <w:marRight w:val="0"/>
              <w:marTop w:val="0"/>
              <w:marBottom w:val="0"/>
              <w:divBdr>
                <w:top w:val="none" w:sz="0" w:space="0" w:color="auto"/>
                <w:left w:val="none" w:sz="0" w:space="0" w:color="auto"/>
                <w:bottom w:val="none" w:sz="0" w:space="0" w:color="auto"/>
                <w:right w:val="none" w:sz="0" w:space="0" w:color="auto"/>
              </w:divBdr>
            </w:div>
            <w:div w:id="1483933680">
              <w:marLeft w:val="0"/>
              <w:marRight w:val="0"/>
              <w:marTop w:val="0"/>
              <w:marBottom w:val="0"/>
              <w:divBdr>
                <w:top w:val="none" w:sz="0" w:space="0" w:color="auto"/>
                <w:left w:val="none" w:sz="0" w:space="0" w:color="auto"/>
                <w:bottom w:val="none" w:sz="0" w:space="0" w:color="auto"/>
                <w:right w:val="none" w:sz="0" w:space="0" w:color="auto"/>
              </w:divBdr>
            </w:div>
            <w:div w:id="1657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5191">
      <w:bodyDiv w:val="1"/>
      <w:marLeft w:val="0"/>
      <w:marRight w:val="0"/>
      <w:marTop w:val="0"/>
      <w:marBottom w:val="0"/>
      <w:divBdr>
        <w:top w:val="none" w:sz="0" w:space="0" w:color="auto"/>
        <w:left w:val="none" w:sz="0" w:space="0" w:color="auto"/>
        <w:bottom w:val="none" w:sz="0" w:space="0" w:color="auto"/>
        <w:right w:val="none" w:sz="0" w:space="0" w:color="auto"/>
      </w:divBdr>
      <w:divsChild>
        <w:div w:id="335153512">
          <w:marLeft w:val="0"/>
          <w:marRight w:val="0"/>
          <w:marTop w:val="0"/>
          <w:marBottom w:val="0"/>
          <w:divBdr>
            <w:top w:val="none" w:sz="0" w:space="0" w:color="auto"/>
            <w:left w:val="none" w:sz="0" w:space="0" w:color="auto"/>
            <w:bottom w:val="none" w:sz="0" w:space="0" w:color="auto"/>
            <w:right w:val="none" w:sz="0" w:space="0" w:color="auto"/>
          </w:divBdr>
        </w:div>
        <w:div w:id="404030923">
          <w:marLeft w:val="0"/>
          <w:marRight w:val="0"/>
          <w:marTop w:val="0"/>
          <w:marBottom w:val="0"/>
          <w:divBdr>
            <w:top w:val="none" w:sz="0" w:space="0" w:color="auto"/>
            <w:left w:val="none" w:sz="0" w:space="0" w:color="auto"/>
            <w:bottom w:val="none" w:sz="0" w:space="0" w:color="auto"/>
            <w:right w:val="none" w:sz="0" w:space="0" w:color="auto"/>
          </w:divBdr>
        </w:div>
        <w:div w:id="718432616">
          <w:marLeft w:val="0"/>
          <w:marRight w:val="0"/>
          <w:marTop w:val="0"/>
          <w:marBottom w:val="0"/>
          <w:divBdr>
            <w:top w:val="none" w:sz="0" w:space="0" w:color="auto"/>
            <w:left w:val="none" w:sz="0" w:space="0" w:color="auto"/>
            <w:bottom w:val="none" w:sz="0" w:space="0" w:color="auto"/>
            <w:right w:val="none" w:sz="0" w:space="0" w:color="auto"/>
          </w:divBdr>
        </w:div>
        <w:div w:id="865752463">
          <w:marLeft w:val="0"/>
          <w:marRight w:val="0"/>
          <w:marTop w:val="0"/>
          <w:marBottom w:val="0"/>
          <w:divBdr>
            <w:top w:val="none" w:sz="0" w:space="0" w:color="auto"/>
            <w:left w:val="none" w:sz="0" w:space="0" w:color="auto"/>
            <w:bottom w:val="none" w:sz="0" w:space="0" w:color="auto"/>
            <w:right w:val="none" w:sz="0" w:space="0" w:color="auto"/>
          </w:divBdr>
        </w:div>
        <w:div w:id="1581787367">
          <w:marLeft w:val="0"/>
          <w:marRight w:val="0"/>
          <w:marTop w:val="0"/>
          <w:marBottom w:val="0"/>
          <w:divBdr>
            <w:top w:val="none" w:sz="0" w:space="0" w:color="auto"/>
            <w:left w:val="none" w:sz="0" w:space="0" w:color="auto"/>
            <w:bottom w:val="none" w:sz="0" w:space="0" w:color="auto"/>
            <w:right w:val="none" w:sz="0" w:space="0" w:color="auto"/>
          </w:divBdr>
        </w:div>
        <w:div w:id="1833568424">
          <w:marLeft w:val="0"/>
          <w:marRight w:val="0"/>
          <w:marTop w:val="0"/>
          <w:marBottom w:val="0"/>
          <w:divBdr>
            <w:top w:val="none" w:sz="0" w:space="0" w:color="auto"/>
            <w:left w:val="none" w:sz="0" w:space="0" w:color="auto"/>
            <w:bottom w:val="none" w:sz="0" w:space="0" w:color="auto"/>
            <w:right w:val="none" w:sz="0" w:space="0" w:color="auto"/>
          </w:divBdr>
        </w:div>
        <w:div w:id="1842625294">
          <w:marLeft w:val="0"/>
          <w:marRight w:val="0"/>
          <w:marTop w:val="0"/>
          <w:marBottom w:val="0"/>
          <w:divBdr>
            <w:top w:val="none" w:sz="0" w:space="0" w:color="auto"/>
            <w:left w:val="none" w:sz="0" w:space="0" w:color="auto"/>
            <w:bottom w:val="none" w:sz="0" w:space="0" w:color="auto"/>
            <w:right w:val="none" w:sz="0" w:space="0" w:color="auto"/>
          </w:divBdr>
        </w:div>
        <w:div w:id="1920020079">
          <w:marLeft w:val="0"/>
          <w:marRight w:val="0"/>
          <w:marTop w:val="0"/>
          <w:marBottom w:val="0"/>
          <w:divBdr>
            <w:top w:val="none" w:sz="0" w:space="0" w:color="auto"/>
            <w:left w:val="none" w:sz="0" w:space="0" w:color="auto"/>
            <w:bottom w:val="none" w:sz="0" w:space="0" w:color="auto"/>
            <w:right w:val="none" w:sz="0" w:space="0" w:color="auto"/>
          </w:divBdr>
        </w:div>
        <w:div w:id="1949004007">
          <w:marLeft w:val="0"/>
          <w:marRight w:val="0"/>
          <w:marTop w:val="0"/>
          <w:marBottom w:val="0"/>
          <w:divBdr>
            <w:top w:val="none" w:sz="0" w:space="0" w:color="auto"/>
            <w:left w:val="none" w:sz="0" w:space="0" w:color="auto"/>
            <w:bottom w:val="none" w:sz="0" w:space="0" w:color="auto"/>
            <w:right w:val="none" w:sz="0" w:space="0" w:color="auto"/>
          </w:divBdr>
        </w:div>
        <w:div w:id="1970625386">
          <w:marLeft w:val="0"/>
          <w:marRight w:val="0"/>
          <w:marTop w:val="0"/>
          <w:marBottom w:val="0"/>
          <w:divBdr>
            <w:top w:val="none" w:sz="0" w:space="0" w:color="auto"/>
            <w:left w:val="none" w:sz="0" w:space="0" w:color="auto"/>
            <w:bottom w:val="none" w:sz="0" w:space="0" w:color="auto"/>
            <w:right w:val="none" w:sz="0" w:space="0" w:color="auto"/>
          </w:divBdr>
        </w:div>
      </w:divsChild>
    </w:div>
    <w:div w:id="1077943461">
      <w:bodyDiv w:val="1"/>
      <w:marLeft w:val="0"/>
      <w:marRight w:val="0"/>
      <w:marTop w:val="0"/>
      <w:marBottom w:val="0"/>
      <w:divBdr>
        <w:top w:val="none" w:sz="0" w:space="0" w:color="auto"/>
        <w:left w:val="none" w:sz="0" w:space="0" w:color="auto"/>
        <w:bottom w:val="none" w:sz="0" w:space="0" w:color="auto"/>
        <w:right w:val="none" w:sz="0" w:space="0" w:color="auto"/>
      </w:divBdr>
    </w:div>
    <w:div w:id="1662348430">
      <w:bodyDiv w:val="1"/>
      <w:marLeft w:val="0"/>
      <w:marRight w:val="0"/>
      <w:marTop w:val="0"/>
      <w:marBottom w:val="0"/>
      <w:divBdr>
        <w:top w:val="none" w:sz="0" w:space="0" w:color="auto"/>
        <w:left w:val="none" w:sz="0" w:space="0" w:color="auto"/>
        <w:bottom w:val="none" w:sz="0" w:space="0" w:color="auto"/>
        <w:right w:val="none" w:sz="0" w:space="0" w:color="auto"/>
      </w:divBdr>
    </w:div>
    <w:div w:id="1815677090">
      <w:bodyDiv w:val="1"/>
      <w:marLeft w:val="0"/>
      <w:marRight w:val="0"/>
      <w:marTop w:val="0"/>
      <w:marBottom w:val="0"/>
      <w:divBdr>
        <w:top w:val="none" w:sz="0" w:space="0" w:color="auto"/>
        <w:left w:val="none" w:sz="0" w:space="0" w:color="auto"/>
        <w:bottom w:val="none" w:sz="0" w:space="0" w:color="auto"/>
        <w:right w:val="none" w:sz="0" w:space="0" w:color="auto"/>
      </w:divBdr>
      <w:divsChild>
        <w:div w:id="139541224">
          <w:marLeft w:val="0"/>
          <w:marRight w:val="0"/>
          <w:marTop w:val="0"/>
          <w:marBottom w:val="0"/>
          <w:divBdr>
            <w:top w:val="none" w:sz="0" w:space="0" w:color="auto"/>
            <w:left w:val="none" w:sz="0" w:space="0" w:color="auto"/>
            <w:bottom w:val="none" w:sz="0" w:space="0" w:color="auto"/>
            <w:right w:val="none" w:sz="0" w:space="0" w:color="auto"/>
          </w:divBdr>
        </w:div>
        <w:div w:id="726534467">
          <w:marLeft w:val="0"/>
          <w:marRight w:val="0"/>
          <w:marTop w:val="0"/>
          <w:marBottom w:val="0"/>
          <w:divBdr>
            <w:top w:val="none" w:sz="0" w:space="0" w:color="auto"/>
            <w:left w:val="none" w:sz="0" w:space="0" w:color="auto"/>
            <w:bottom w:val="none" w:sz="0" w:space="0" w:color="auto"/>
            <w:right w:val="none" w:sz="0" w:space="0" w:color="auto"/>
          </w:divBdr>
        </w:div>
        <w:div w:id="750933321">
          <w:marLeft w:val="0"/>
          <w:marRight w:val="0"/>
          <w:marTop w:val="0"/>
          <w:marBottom w:val="0"/>
          <w:divBdr>
            <w:top w:val="none" w:sz="0" w:space="0" w:color="auto"/>
            <w:left w:val="none" w:sz="0" w:space="0" w:color="auto"/>
            <w:bottom w:val="none" w:sz="0" w:space="0" w:color="auto"/>
            <w:right w:val="none" w:sz="0" w:space="0" w:color="auto"/>
          </w:divBdr>
        </w:div>
        <w:div w:id="818108478">
          <w:marLeft w:val="0"/>
          <w:marRight w:val="0"/>
          <w:marTop w:val="0"/>
          <w:marBottom w:val="0"/>
          <w:divBdr>
            <w:top w:val="none" w:sz="0" w:space="0" w:color="auto"/>
            <w:left w:val="none" w:sz="0" w:space="0" w:color="auto"/>
            <w:bottom w:val="none" w:sz="0" w:space="0" w:color="auto"/>
            <w:right w:val="none" w:sz="0" w:space="0" w:color="auto"/>
          </w:divBdr>
        </w:div>
        <w:div w:id="1101221061">
          <w:marLeft w:val="0"/>
          <w:marRight w:val="0"/>
          <w:marTop w:val="0"/>
          <w:marBottom w:val="0"/>
          <w:divBdr>
            <w:top w:val="none" w:sz="0" w:space="0" w:color="auto"/>
            <w:left w:val="none" w:sz="0" w:space="0" w:color="auto"/>
            <w:bottom w:val="none" w:sz="0" w:space="0" w:color="auto"/>
            <w:right w:val="none" w:sz="0" w:space="0" w:color="auto"/>
          </w:divBdr>
        </w:div>
        <w:div w:id="1114709705">
          <w:marLeft w:val="0"/>
          <w:marRight w:val="0"/>
          <w:marTop w:val="0"/>
          <w:marBottom w:val="0"/>
          <w:divBdr>
            <w:top w:val="none" w:sz="0" w:space="0" w:color="auto"/>
            <w:left w:val="none" w:sz="0" w:space="0" w:color="auto"/>
            <w:bottom w:val="none" w:sz="0" w:space="0" w:color="auto"/>
            <w:right w:val="none" w:sz="0" w:space="0" w:color="auto"/>
          </w:divBdr>
        </w:div>
        <w:div w:id="1144811379">
          <w:marLeft w:val="0"/>
          <w:marRight w:val="0"/>
          <w:marTop w:val="0"/>
          <w:marBottom w:val="0"/>
          <w:divBdr>
            <w:top w:val="none" w:sz="0" w:space="0" w:color="auto"/>
            <w:left w:val="none" w:sz="0" w:space="0" w:color="auto"/>
            <w:bottom w:val="none" w:sz="0" w:space="0" w:color="auto"/>
            <w:right w:val="none" w:sz="0" w:space="0" w:color="auto"/>
          </w:divBdr>
        </w:div>
        <w:div w:id="1721974053">
          <w:marLeft w:val="0"/>
          <w:marRight w:val="0"/>
          <w:marTop w:val="0"/>
          <w:marBottom w:val="0"/>
          <w:divBdr>
            <w:top w:val="none" w:sz="0" w:space="0" w:color="auto"/>
            <w:left w:val="none" w:sz="0" w:space="0" w:color="auto"/>
            <w:bottom w:val="none" w:sz="0" w:space="0" w:color="auto"/>
            <w:right w:val="none" w:sz="0" w:space="0" w:color="auto"/>
          </w:divBdr>
        </w:div>
        <w:div w:id="1951470474">
          <w:marLeft w:val="0"/>
          <w:marRight w:val="0"/>
          <w:marTop w:val="0"/>
          <w:marBottom w:val="0"/>
          <w:divBdr>
            <w:top w:val="none" w:sz="0" w:space="0" w:color="auto"/>
            <w:left w:val="none" w:sz="0" w:space="0" w:color="auto"/>
            <w:bottom w:val="none" w:sz="0" w:space="0" w:color="auto"/>
            <w:right w:val="none" w:sz="0" w:space="0" w:color="auto"/>
          </w:divBdr>
        </w:div>
        <w:div w:id="2041583666">
          <w:marLeft w:val="0"/>
          <w:marRight w:val="0"/>
          <w:marTop w:val="0"/>
          <w:marBottom w:val="0"/>
          <w:divBdr>
            <w:top w:val="none" w:sz="0" w:space="0" w:color="auto"/>
            <w:left w:val="none" w:sz="0" w:space="0" w:color="auto"/>
            <w:bottom w:val="none" w:sz="0" w:space="0" w:color="auto"/>
            <w:right w:val="none" w:sz="0" w:space="0" w:color="auto"/>
          </w:divBdr>
        </w:div>
      </w:divsChild>
    </w:div>
    <w:div w:id="1985811841">
      <w:bodyDiv w:val="1"/>
      <w:marLeft w:val="0"/>
      <w:marRight w:val="0"/>
      <w:marTop w:val="0"/>
      <w:marBottom w:val="0"/>
      <w:divBdr>
        <w:top w:val="none" w:sz="0" w:space="0" w:color="auto"/>
        <w:left w:val="none" w:sz="0" w:space="0" w:color="auto"/>
        <w:bottom w:val="none" w:sz="0" w:space="0" w:color="auto"/>
        <w:right w:val="none" w:sz="0" w:space="0" w:color="auto"/>
      </w:divBdr>
      <w:divsChild>
        <w:div w:id="383674058">
          <w:marLeft w:val="0"/>
          <w:marRight w:val="0"/>
          <w:marTop w:val="0"/>
          <w:marBottom w:val="0"/>
          <w:divBdr>
            <w:top w:val="none" w:sz="0" w:space="0" w:color="auto"/>
            <w:left w:val="none" w:sz="0" w:space="0" w:color="auto"/>
            <w:bottom w:val="none" w:sz="0" w:space="0" w:color="auto"/>
            <w:right w:val="none" w:sz="0" w:space="0" w:color="auto"/>
          </w:divBdr>
          <w:divsChild>
            <w:div w:id="1511338110">
              <w:marLeft w:val="0"/>
              <w:marRight w:val="0"/>
              <w:marTop w:val="0"/>
              <w:marBottom w:val="0"/>
              <w:divBdr>
                <w:top w:val="none" w:sz="0" w:space="0" w:color="auto"/>
                <w:left w:val="none" w:sz="0" w:space="0" w:color="auto"/>
                <w:bottom w:val="none" w:sz="0" w:space="0" w:color="auto"/>
                <w:right w:val="none" w:sz="0" w:space="0" w:color="auto"/>
              </w:divBdr>
            </w:div>
          </w:divsChild>
        </w:div>
        <w:div w:id="657000111">
          <w:marLeft w:val="0"/>
          <w:marRight w:val="0"/>
          <w:marTop w:val="0"/>
          <w:marBottom w:val="0"/>
          <w:divBdr>
            <w:top w:val="none" w:sz="0" w:space="0" w:color="auto"/>
            <w:left w:val="none" w:sz="0" w:space="0" w:color="auto"/>
            <w:bottom w:val="none" w:sz="0" w:space="0" w:color="auto"/>
            <w:right w:val="none" w:sz="0" w:space="0" w:color="auto"/>
          </w:divBdr>
          <w:divsChild>
            <w:div w:id="579095850">
              <w:marLeft w:val="0"/>
              <w:marRight w:val="0"/>
              <w:marTop w:val="0"/>
              <w:marBottom w:val="0"/>
              <w:divBdr>
                <w:top w:val="none" w:sz="0" w:space="0" w:color="auto"/>
                <w:left w:val="none" w:sz="0" w:space="0" w:color="auto"/>
                <w:bottom w:val="none" w:sz="0" w:space="0" w:color="auto"/>
                <w:right w:val="none" w:sz="0" w:space="0" w:color="auto"/>
              </w:divBdr>
            </w:div>
          </w:divsChild>
        </w:div>
        <w:div w:id="840780228">
          <w:marLeft w:val="0"/>
          <w:marRight w:val="0"/>
          <w:marTop w:val="0"/>
          <w:marBottom w:val="0"/>
          <w:divBdr>
            <w:top w:val="none" w:sz="0" w:space="0" w:color="auto"/>
            <w:left w:val="none" w:sz="0" w:space="0" w:color="auto"/>
            <w:bottom w:val="none" w:sz="0" w:space="0" w:color="auto"/>
            <w:right w:val="none" w:sz="0" w:space="0" w:color="auto"/>
          </w:divBdr>
          <w:divsChild>
            <w:div w:id="2040080286">
              <w:marLeft w:val="0"/>
              <w:marRight w:val="0"/>
              <w:marTop w:val="0"/>
              <w:marBottom w:val="0"/>
              <w:divBdr>
                <w:top w:val="none" w:sz="0" w:space="0" w:color="auto"/>
                <w:left w:val="none" w:sz="0" w:space="0" w:color="auto"/>
                <w:bottom w:val="none" w:sz="0" w:space="0" w:color="auto"/>
                <w:right w:val="none" w:sz="0" w:space="0" w:color="auto"/>
              </w:divBdr>
            </w:div>
          </w:divsChild>
        </w:div>
        <w:div w:id="1152062652">
          <w:marLeft w:val="0"/>
          <w:marRight w:val="0"/>
          <w:marTop w:val="0"/>
          <w:marBottom w:val="0"/>
          <w:divBdr>
            <w:top w:val="none" w:sz="0" w:space="0" w:color="auto"/>
            <w:left w:val="none" w:sz="0" w:space="0" w:color="auto"/>
            <w:bottom w:val="none" w:sz="0" w:space="0" w:color="auto"/>
            <w:right w:val="none" w:sz="0" w:space="0" w:color="auto"/>
          </w:divBdr>
          <w:divsChild>
            <w:div w:id="1528592504">
              <w:marLeft w:val="0"/>
              <w:marRight w:val="0"/>
              <w:marTop w:val="0"/>
              <w:marBottom w:val="0"/>
              <w:divBdr>
                <w:top w:val="none" w:sz="0" w:space="0" w:color="auto"/>
                <w:left w:val="none" w:sz="0" w:space="0" w:color="auto"/>
                <w:bottom w:val="none" w:sz="0" w:space="0" w:color="auto"/>
                <w:right w:val="none" w:sz="0" w:space="0" w:color="auto"/>
              </w:divBdr>
            </w:div>
          </w:divsChild>
        </w:div>
        <w:div w:id="1477839985">
          <w:marLeft w:val="0"/>
          <w:marRight w:val="0"/>
          <w:marTop w:val="0"/>
          <w:marBottom w:val="0"/>
          <w:divBdr>
            <w:top w:val="none" w:sz="0" w:space="0" w:color="auto"/>
            <w:left w:val="none" w:sz="0" w:space="0" w:color="auto"/>
            <w:bottom w:val="none" w:sz="0" w:space="0" w:color="auto"/>
            <w:right w:val="none" w:sz="0" w:space="0" w:color="auto"/>
          </w:divBdr>
          <w:divsChild>
            <w:div w:id="1772704050">
              <w:marLeft w:val="0"/>
              <w:marRight w:val="0"/>
              <w:marTop w:val="0"/>
              <w:marBottom w:val="0"/>
              <w:divBdr>
                <w:top w:val="none" w:sz="0" w:space="0" w:color="auto"/>
                <w:left w:val="none" w:sz="0" w:space="0" w:color="auto"/>
                <w:bottom w:val="none" w:sz="0" w:space="0" w:color="auto"/>
                <w:right w:val="none" w:sz="0" w:space="0" w:color="auto"/>
              </w:divBdr>
            </w:div>
          </w:divsChild>
        </w:div>
        <w:div w:id="1611165747">
          <w:marLeft w:val="0"/>
          <w:marRight w:val="0"/>
          <w:marTop w:val="0"/>
          <w:marBottom w:val="0"/>
          <w:divBdr>
            <w:top w:val="none" w:sz="0" w:space="0" w:color="auto"/>
            <w:left w:val="none" w:sz="0" w:space="0" w:color="auto"/>
            <w:bottom w:val="none" w:sz="0" w:space="0" w:color="auto"/>
            <w:right w:val="none" w:sz="0" w:space="0" w:color="auto"/>
          </w:divBdr>
          <w:divsChild>
            <w:div w:id="735863129">
              <w:marLeft w:val="0"/>
              <w:marRight w:val="0"/>
              <w:marTop w:val="0"/>
              <w:marBottom w:val="0"/>
              <w:divBdr>
                <w:top w:val="none" w:sz="0" w:space="0" w:color="auto"/>
                <w:left w:val="none" w:sz="0" w:space="0" w:color="auto"/>
                <w:bottom w:val="none" w:sz="0" w:space="0" w:color="auto"/>
                <w:right w:val="none" w:sz="0" w:space="0" w:color="auto"/>
              </w:divBdr>
            </w:div>
            <w:div w:id="783773667">
              <w:marLeft w:val="0"/>
              <w:marRight w:val="0"/>
              <w:marTop w:val="0"/>
              <w:marBottom w:val="0"/>
              <w:divBdr>
                <w:top w:val="none" w:sz="0" w:space="0" w:color="auto"/>
                <w:left w:val="none" w:sz="0" w:space="0" w:color="auto"/>
                <w:bottom w:val="none" w:sz="0" w:space="0" w:color="auto"/>
                <w:right w:val="none" w:sz="0" w:space="0" w:color="auto"/>
              </w:divBdr>
            </w:div>
            <w:div w:id="1230460682">
              <w:marLeft w:val="0"/>
              <w:marRight w:val="0"/>
              <w:marTop w:val="0"/>
              <w:marBottom w:val="0"/>
              <w:divBdr>
                <w:top w:val="none" w:sz="0" w:space="0" w:color="auto"/>
                <w:left w:val="none" w:sz="0" w:space="0" w:color="auto"/>
                <w:bottom w:val="none" w:sz="0" w:space="0" w:color="auto"/>
                <w:right w:val="none" w:sz="0" w:space="0" w:color="auto"/>
              </w:divBdr>
            </w:div>
            <w:div w:id="1974209880">
              <w:marLeft w:val="0"/>
              <w:marRight w:val="0"/>
              <w:marTop w:val="0"/>
              <w:marBottom w:val="0"/>
              <w:divBdr>
                <w:top w:val="none" w:sz="0" w:space="0" w:color="auto"/>
                <w:left w:val="none" w:sz="0" w:space="0" w:color="auto"/>
                <w:bottom w:val="none" w:sz="0" w:space="0" w:color="auto"/>
                <w:right w:val="none" w:sz="0" w:space="0" w:color="auto"/>
              </w:divBdr>
            </w:div>
            <w:div w:id="2016417391">
              <w:marLeft w:val="0"/>
              <w:marRight w:val="0"/>
              <w:marTop w:val="0"/>
              <w:marBottom w:val="0"/>
              <w:divBdr>
                <w:top w:val="none" w:sz="0" w:space="0" w:color="auto"/>
                <w:left w:val="none" w:sz="0" w:space="0" w:color="auto"/>
                <w:bottom w:val="none" w:sz="0" w:space="0" w:color="auto"/>
                <w:right w:val="none" w:sz="0" w:space="0" w:color="auto"/>
              </w:divBdr>
            </w:div>
            <w:div w:id="2113041955">
              <w:marLeft w:val="0"/>
              <w:marRight w:val="0"/>
              <w:marTop w:val="0"/>
              <w:marBottom w:val="0"/>
              <w:divBdr>
                <w:top w:val="none" w:sz="0" w:space="0" w:color="auto"/>
                <w:left w:val="none" w:sz="0" w:space="0" w:color="auto"/>
                <w:bottom w:val="none" w:sz="0" w:space="0" w:color="auto"/>
                <w:right w:val="none" w:sz="0" w:space="0" w:color="auto"/>
              </w:divBdr>
            </w:div>
          </w:divsChild>
        </w:div>
        <w:div w:id="1795710313">
          <w:marLeft w:val="0"/>
          <w:marRight w:val="0"/>
          <w:marTop w:val="0"/>
          <w:marBottom w:val="0"/>
          <w:divBdr>
            <w:top w:val="none" w:sz="0" w:space="0" w:color="auto"/>
            <w:left w:val="none" w:sz="0" w:space="0" w:color="auto"/>
            <w:bottom w:val="none" w:sz="0" w:space="0" w:color="auto"/>
            <w:right w:val="none" w:sz="0" w:space="0" w:color="auto"/>
          </w:divBdr>
          <w:divsChild>
            <w:div w:id="585071600">
              <w:marLeft w:val="0"/>
              <w:marRight w:val="0"/>
              <w:marTop w:val="0"/>
              <w:marBottom w:val="0"/>
              <w:divBdr>
                <w:top w:val="none" w:sz="0" w:space="0" w:color="auto"/>
                <w:left w:val="none" w:sz="0" w:space="0" w:color="auto"/>
                <w:bottom w:val="none" w:sz="0" w:space="0" w:color="auto"/>
                <w:right w:val="none" w:sz="0" w:space="0" w:color="auto"/>
              </w:divBdr>
            </w:div>
          </w:divsChild>
        </w:div>
        <w:div w:id="2147163930">
          <w:marLeft w:val="0"/>
          <w:marRight w:val="0"/>
          <w:marTop w:val="0"/>
          <w:marBottom w:val="0"/>
          <w:divBdr>
            <w:top w:val="none" w:sz="0" w:space="0" w:color="auto"/>
            <w:left w:val="none" w:sz="0" w:space="0" w:color="auto"/>
            <w:bottom w:val="none" w:sz="0" w:space="0" w:color="auto"/>
            <w:right w:val="none" w:sz="0" w:space="0" w:color="auto"/>
          </w:divBdr>
          <w:divsChild>
            <w:div w:id="8740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tetyana_shnaider@ukr.net" TargetMode="External"/><Relationship Id="rId21" Type="http://schemas.openxmlformats.org/officeDocument/2006/relationships/hyperlink" Target="https://www.unicef.org/ukraine/en/documents/disability-inclusive-humanitarian-action" TargetMode="External"/><Relationship Id="rId42" Type="http://schemas.openxmlformats.org/officeDocument/2006/relationships/hyperlink" Target="https://naiu.org.ua/" TargetMode="External"/><Relationship Id="rId63" Type="http://schemas.openxmlformats.org/officeDocument/2006/relationships/hyperlink" Target="https://www.facebook.com/profile.php?id=100077106311401" TargetMode="External"/><Relationship Id="rId84" Type="http://schemas.openxmlformats.org/officeDocument/2006/relationships/hyperlink" Target="mailto:savcenkoelena29@gmail.com" TargetMode="External"/><Relationship Id="rId138" Type="http://schemas.openxmlformats.org/officeDocument/2006/relationships/hyperlink" Target="https://www.facebook.com/profile.php?id=100077106311401" TargetMode="External"/><Relationship Id="rId159" Type="http://schemas.openxmlformats.org/officeDocument/2006/relationships/hyperlink" Target="https://cutt.ly/U8seexw" TargetMode="External"/><Relationship Id="rId170" Type="http://schemas.microsoft.com/office/2020/10/relationships/intelligence" Target="intelligence2.xml"/><Relationship Id="rId107" Type="http://schemas.openxmlformats.org/officeDocument/2006/relationships/hyperlink" Target="mailto:natasakvakuha@gmail.com" TargetMode="External"/><Relationship Id="rId11" Type="http://schemas.openxmlformats.org/officeDocument/2006/relationships/image" Target="media/image1.jpeg"/><Relationship Id="rId32" Type="http://schemas.openxmlformats.org/officeDocument/2006/relationships/hyperlink" Target="https://www.facebook.com/vmr.harmoniya" TargetMode="External"/><Relationship Id="rId53" Type="http://schemas.openxmlformats.org/officeDocument/2006/relationships/hyperlink" Target="https://www.facebook.com/profile.php?id=100076300687148" TargetMode="External"/><Relationship Id="rId74" Type="http://schemas.openxmlformats.org/officeDocument/2006/relationships/hyperlink" Target="mailto:huoldm@gmail.com" TargetMode="External"/><Relationship Id="rId128" Type="http://schemas.openxmlformats.org/officeDocument/2006/relationships/hyperlink" Target="mailto:shliakh_dobra@ukr.net" TargetMode="External"/><Relationship Id="rId149" Type="http://schemas.openxmlformats.org/officeDocument/2006/relationships/hyperlink" Target="https://www.undp.org/uk/ukraine/publications/reintehratsiya-veteraniv-z-invalidnistyu" TargetMode="External"/><Relationship Id="rId5" Type="http://schemas.openxmlformats.org/officeDocument/2006/relationships/numbering" Target="numbering.xml"/><Relationship Id="rId95" Type="http://schemas.openxmlformats.org/officeDocument/2006/relationships/hyperlink" Target="mailto:budenchuk2009@ukr.net" TargetMode="External"/><Relationship Id="rId160" Type="http://schemas.openxmlformats.org/officeDocument/2006/relationships/hyperlink" Target="https://cutt.ly/p8seucq" TargetMode="External"/><Relationship Id="rId22" Type="http://schemas.openxmlformats.org/officeDocument/2006/relationships/hyperlink" Target="https://drive.google.com/file/d/1Rrdnhubvk0E99QVXgCkHfiXKT4IM21_M/view?usp=share_link" TargetMode="External"/><Relationship Id="rId43" Type="http://schemas.openxmlformats.org/officeDocument/2006/relationships/hyperlink" Target="mailto:office-naiu@ukr.net" TargetMode="External"/><Relationship Id="rId64" Type="http://schemas.openxmlformats.org/officeDocument/2006/relationships/hyperlink" Target="https://www.facebook.com/profile.php?id=100064535418887" TargetMode="External"/><Relationship Id="rId118" Type="http://schemas.openxmlformats.org/officeDocument/2006/relationships/hyperlink" Target="mailto:oksana.tytechko@ukr.net" TargetMode="External"/><Relationship Id="rId139" Type="http://schemas.openxmlformats.org/officeDocument/2006/relationships/hyperlink" Target="mailto:rozvitoc@ukr.net" TargetMode="External"/><Relationship Id="rId85" Type="http://schemas.openxmlformats.org/officeDocument/2006/relationships/hyperlink" Target="mailto:Vidchui@ukr.net" TargetMode="External"/><Relationship Id="rId150" Type="http://schemas.openxmlformats.org/officeDocument/2006/relationships/hyperlink" Target="https://www.undp.org/uk/ukraine/publications/inklyuziya-osib-z-invalidnistyu-pry-humanitarnomu-reahuvanni" TargetMode="External"/><Relationship Id="rId12" Type="http://schemas.openxmlformats.org/officeDocument/2006/relationships/hyperlink" Target="mailto:yana.ukrainska@gmail.com" TargetMode="External"/><Relationship Id="rId33" Type="http://schemas.openxmlformats.org/officeDocument/2006/relationships/hyperlink" Target="mailto:vmr.harmoniya@gmail.com" TargetMode="External"/><Relationship Id="rId108" Type="http://schemas.openxmlformats.org/officeDocument/2006/relationships/hyperlink" Target="mailto:olena-doroshenko@ukr.net" TargetMode="External"/><Relationship Id="rId129" Type="http://schemas.openxmlformats.org/officeDocument/2006/relationships/hyperlink" Target="mailto:sofia.burtak@gmail.com" TargetMode="External"/><Relationship Id="rId54" Type="http://schemas.openxmlformats.org/officeDocument/2006/relationships/hyperlink" Target="https://www.facebook.com/profile.php?id=100002201718548" TargetMode="External"/><Relationship Id="rId70" Type="http://schemas.openxmlformats.org/officeDocument/2006/relationships/hyperlink" Target="https://incnet.org.ua/" TargetMode="External"/><Relationship Id="rId75" Type="http://schemas.openxmlformats.org/officeDocument/2006/relationships/hyperlink" Target="mailto:rozvitoc@ukr.net" TargetMode="External"/><Relationship Id="rId91" Type="http://schemas.openxmlformats.org/officeDocument/2006/relationships/hyperlink" Target="mailto:travinceva1@gmail.com" TargetMode="External"/><Relationship Id="rId96" Type="http://schemas.openxmlformats.org/officeDocument/2006/relationships/hyperlink" Target="mailto:olga.majorova.78@ukr.net" TargetMode="External"/><Relationship Id="rId140" Type="http://schemas.openxmlformats.org/officeDocument/2006/relationships/hyperlink" Target="mailto:genofond.majbutnogo@gmail.com" TargetMode="External"/><Relationship Id="rId145" Type="http://schemas.openxmlformats.org/officeDocument/2006/relationships/hyperlink" Target="https://www.undp.org/uk/ukraine/publications/otsinka-dostupnosti-informuvannya-ta-opovishchennya-v-kryzovykh-sytuatsiyakh-ta-protsesi-humanitarnoho-reahuvannya" TargetMode="External"/><Relationship Id="rId161" Type="http://schemas.openxmlformats.org/officeDocument/2006/relationships/hyperlink" Target="https://www.facebook.com/UNFPA.Ukraine/videos/878960643346298/"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watch?v=WChkSIm0S3E" TargetMode="External"/><Relationship Id="rId28" Type="http://schemas.openxmlformats.org/officeDocument/2006/relationships/hyperlink" Target="https://docs.google.com/document/d/1UvKq4AKH94aBl6bENBLg3A56bR2nXsuSwyA4aufmzMw/edit" TargetMode="External"/><Relationship Id="rId49" Type="http://schemas.openxmlformats.org/officeDocument/2006/relationships/hyperlink" Target="https://vidkryti-sercya.org.ua/" TargetMode="External"/><Relationship Id="rId114" Type="http://schemas.openxmlformats.org/officeDocument/2006/relationships/hyperlink" Target="mailto:poltavasd21@gmail.com" TargetMode="External"/><Relationship Id="rId119" Type="http://schemas.openxmlformats.org/officeDocument/2006/relationships/hyperlink" Target="mailto:yushenkoelena1@gmail.com" TargetMode="External"/><Relationship Id="rId44" Type="http://schemas.openxmlformats.org/officeDocument/2006/relationships/hyperlink" Target="https://naiu.org.ua/about-naiu/sekretariat/" TargetMode="External"/><Relationship Id="rId60" Type="http://schemas.openxmlformats.org/officeDocument/2006/relationships/hyperlink" Target="https://dooi.at.ua/" TargetMode="External"/><Relationship Id="rId65" Type="http://schemas.openxmlformats.org/officeDocument/2006/relationships/hyperlink" Target="mailto:povirusebe_inna@ukr.net" TargetMode="External"/><Relationship Id="rId81" Type="http://schemas.openxmlformats.org/officeDocument/2006/relationships/hyperlink" Target="mailto:elenaslig@gmail.com" TargetMode="External"/><Relationship Id="rId86" Type="http://schemas.openxmlformats.org/officeDocument/2006/relationships/hyperlink" Target="mailto:Yaskevich.olesia@gmail.com" TargetMode="External"/><Relationship Id="rId130" Type="http://schemas.openxmlformats.org/officeDocument/2006/relationships/hyperlink" Target="mailto:novytska.nat@gmail.com" TargetMode="External"/><Relationship Id="rId135" Type="http://schemas.openxmlformats.org/officeDocument/2006/relationships/hyperlink" Target="mailto:office-naiu@ukr.net" TargetMode="External"/><Relationship Id="rId151" Type="http://schemas.openxmlformats.org/officeDocument/2006/relationships/hyperlink" Target="https://www.undp.org/uk/ukraine/publications/metodychni-rekomendatsiyi-shchodo-evakuatsiyi-lyudey-z-invalidnistyu" TargetMode="External"/><Relationship Id="rId156" Type="http://schemas.openxmlformats.org/officeDocument/2006/relationships/hyperlink" Target="https://cutt.ly/K8swZ2Q" TargetMode="External"/><Relationship Id="rId13" Type="http://schemas.openxmlformats.org/officeDocument/2006/relationships/hyperlink" Target="https://www.unicef.org/ukraine/press-releases/57-public-organizations-join" TargetMode="External"/><Relationship Id="rId18" Type="http://schemas.openxmlformats.org/officeDocument/2006/relationships/hyperlink" Target="https://www.unicef.org/ukraine/press-releases/57-public-organizations-join" TargetMode="External"/><Relationship Id="rId39" Type="http://schemas.openxmlformats.org/officeDocument/2006/relationships/hyperlink" Target="http://hazanayna2018@gmail.com/" TargetMode="External"/><Relationship Id="rId109" Type="http://schemas.openxmlformats.org/officeDocument/2006/relationships/hyperlink" Target="mailto:dobrada@ukr.net" TargetMode="External"/><Relationship Id="rId34" Type="http://schemas.openxmlformats.org/officeDocument/2006/relationships/hyperlink" Target="https://utog.org/" TargetMode="External"/><Relationship Id="rId50" Type="http://schemas.openxmlformats.org/officeDocument/2006/relationships/hyperlink" Target="mailto:fotina_1711@i.ua" TargetMode="External"/><Relationship Id="rId55" Type="http://schemas.openxmlformats.org/officeDocument/2006/relationships/hyperlink" Target="https://www.facebook.com/groups/naiu.org.ua/about" TargetMode="External"/><Relationship Id="rId76" Type="http://schemas.openxmlformats.org/officeDocument/2006/relationships/hyperlink" Target="mailto:fajnotak@gmail.com" TargetMode="External"/><Relationship Id="rId97" Type="http://schemas.openxmlformats.org/officeDocument/2006/relationships/hyperlink" Target="mailto:Nadya@i.ua" TargetMode="External"/><Relationship Id="rId104" Type="http://schemas.openxmlformats.org/officeDocument/2006/relationships/hyperlink" Target="mailto:lubovkurennaja@gmail.com" TargetMode="External"/><Relationship Id="rId120" Type="http://schemas.openxmlformats.org/officeDocument/2006/relationships/hyperlink" Target="mailto:makarenko_anastasiya_@ukr.net" TargetMode="External"/><Relationship Id="rId125" Type="http://schemas.openxmlformats.org/officeDocument/2006/relationships/hyperlink" Target="mailto:valentinabogajcuk7@gmail.com" TargetMode="External"/><Relationship Id="rId141" Type="http://schemas.openxmlformats.org/officeDocument/2006/relationships/hyperlink" Target="mailto:olena-doroshenko@ukr.net" TargetMode="External"/><Relationship Id="rId146" Type="http://schemas.openxmlformats.org/officeDocument/2006/relationships/hyperlink" Target="https://www.undp.org/ukraine/publications/rekomendacii-schodo-zabezpechennya-dostupnosti-obektiv-tymchasovoho-chy-postiynoho-rozmischennya-osib-z-invalidnistyu"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dputos@ukr.net" TargetMode="External"/><Relationship Id="rId92" Type="http://schemas.openxmlformats.org/officeDocument/2006/relationships/hyperlink" Target="mailto:odeychukolga@gmail.com" TargetMode="External"/><Relationship Id="rId162" Type="http://schemas.openxmlformats.org/officeDocument/2006/relationships/hyperlink" Target="https://www.unicef.org/ukraine/press-releases/57-public-organizations-join" TargetMode="External"/><Relationship Id="rId2" Type="http://schemas.openxmlformats.org/officeDocument/2006/relationships/customXml" Target="../customXml/item2.xml"/><Relationship Id="rId29" Type="http://schemas.openxmlformats.org/officeDocument/2006/relationships/hyperlink" Target="https://www.facebook.com/ngo.harmony/?locale=ru_RU" TargetMode="External"/><Relationship Id="rId24" Type="http://schemas.openxmlformats.org/officeDocument/2006/relationships/hyperlink" Target="https://euc-word-edit.officeapps.live.com/we/wordeditorframe.aspx?ui=ru%2DRU&amp;rs=en%2DUS&amp;wopisrc=https%3A%2F%2Funitednations.sharepoint.com%2Fsites%2FDCO-RCO-Ukraine%2F_vti_bin%2Fwopi.ashx%2Ffiles%2F668eb5049e00441c841cf4d9762fadb3&amp;wdenableroaming=1&amp;mscc=1&amp;hid=916B9EA0-1036-6000-39C8-91BD5C4CCED1&amp;wdorigin=ItemsView&amp;wdhostclicktime=1678603205094&amp;jsapi=1&amp;jsapiver=v1&amp;newsession=1&amp;corrid=60a9fc83-2220-4440-89b7-16d8b76f152f&amp;usid=60a9fc83-2220-4440-89b7-16d8b76f152f&amp;sftc=1&amp;cac=1&amp;mtf=1&amp;sfp=1&amp;instantedit=1&amp;wopicomplete=1&amp;wdredirectionreason=Unified_SingleFlush&amp;rct=Normal&amp;ctp=LeastProtected" TargetMode="External"/><Relationship Id="rId40" Type="http://schemas.openxmlformats.org/officeDocument/2006/relationships/hyperlink" Target="https://ubm.org.ua/pro_merezhu.html" TargetMode="External"/><Relationship Id="rId45" Type="http://schemas.openxmlformats.org/officeDocument/2006/relationships/hyperlink" Target="http://cputos.org.ua/" TargetMode="External"/><Relationship Id="rId66" Type="http://schemas.openxmlformats.org/officeDocument/2006/relationships/hyperlink" Target="mailto:gssp2013@ukr.net" TargetMode="External"/><Relationship Id="rId87" Type="http://schemas.openxmlformats.org/officeDocument/2006/relationships/hyperlink" Target="mailto:shodinki@gmail.com" TargetMode="External"/><Relationship Id="rId110" Type="http://schemas.openxmlformats.org/officeDocument/2006/relationships/hyperlink" Target="mailto:Dzvin_go@i.ua" TargetMode="External"/><Relationship Id="rId115" Type="http://schemas.openxmlformats.org/officeDocument/2006/relationships/hyperlink" Target="mailto:dz.zdolbuniv@gmail.com" TargetMode="External"/><Relationship Id="rId131" Type="http://schemas.openxmlformats.org/officeDocument/2006/relationships/hyperlink" Target="mailto:konduryulian@gmail.com" TargetMode="External"/><Relationship Id="rId136" Type="http://schemas.openxmlformats.org/officeDocument/2006/relationships/hyperlink" Target="mailto:mist.poltava@gmail.com" TargetMode="External"/><Relationship Id="rId157" Type="http://schemas.openxmlformats.org/officeDocument/2006/relationships/hyperlink" Target="https://cutt.ly/h8swM4L" TargetMode="External"/><Relationship Id="rId61" Type="http://schemas.openxmlformats.org/officeDocument/2006/relationships/hyperlink" Target="mailto:linelifedooi@ukr.net" TargetMode="External"/><Relationship Id="rId82" Type="http://schemas.openxmlformats.org/officeDocument/2006/relationships/hyperlink" Target="mailto:ontnt8@i.ua" TargetMode="External"/><Relationship Id="rId152" Type="http://schemas.openxmlformats.org/officeDocument/2006/relationships/hyperlink" Target="http://surl.li/fcqim" TargetMode="External"/><Relationship Id="rId19" Type="http://schemas.openxmlformats.org/officeDocument/2006/relationships/hyperlink" Target="https://docs.google.com/document/d/1UvKq4AKH94aBl6bENBLg3A56bR2nXsuSwyA4aufmzMw/edit" TargetMode="External"/><Relationship Id="rId14" Type="http://schemas.openxmlformats.org/officeDocument/2006/relationships/hyperlink" Target="https://dzherelocentre.org.ua/blog/2022/11/17/57-gromadskyh-organizatsij-z-riznyh-oblastej-ukrayiny-ob-yednayutsya-zadlya-pidtrymky-ditej-z-invalidnistyu-pid-chas-vijny/?fbclid=IwAR1qqiC4IPCbezY_iwMMR5bjqtr5mESFFGwk-XoeVzBL4mDEm5T--Vz8Qhk" TargetMode="External"/><Relationship Id="rId30" Type="http://schemas.openxmlformats.org/officeDocument/2006/relationships/hyperlink" Target="mailto:vmr.harmoniya@gmail.com" TargetMode="External"/><Relationship Id="rId35" Type="http://schemas.openxmlformats.org/officeDocument/2006/relationships/hyperlink" Target="https://www.facebook.com/@%D0%A6%D0%B5%D0%BD%D1%82%D1%80-%D1%81%D0%BE%D1%86%D1%96%D0%B0%D0%BB%D1%96%D0%B7%D0%B0%D1%86%D1%96%D1%97-%D0%B4%D0%B8%D1%82%D0%B8%D0%BD%D0%B8-%D0%A4%D0%BB%D0%B0%D0%BC%D1%96%D0%BD%D0%B3%D0%BE-100066482201385/?paipv=0&amp;eav=AfZvH-fUHx8Zc2tduR504bVytc7LnNODbB7LUaRdJp0IJqRRqEXnug-Ym6TkhztvABs&amp;_rdr" TargetMode="External"/><Relationship Id="rId56" Type="http://schemas.openxmlformats.org/officeDocument/2006/relationships/hyperlink" Target="mailto:go.slid.if@gmail.com" TargetMode="External"/><Relationship Id="rId77" Type="http://schemas.openxmlformats.org/officeDocument/2006/relationships/hyperlink" Target="mailto:olena_melnyk@ukr.net" TargetMode="External"/><Relationship Id="rId100" Type="http://schemas.openxmlformats.org/officeDocument/2006/relationships/hyperlink" Target="mailto:lora.opt@gmail.com" TargetMode="External"/><Relationship Id="rId105" Type="http://schemas.openxmlformats.org/officeDocument/2006/relationships/hyperlink" Target="mailto:larisa.kozub2017@gmail.com" TargetMode="External"/><Relationship Id="rId126" Type="http://schemas.openxmlformats.org/officeDocument/2006/relationships/hyperlink" Target="mailto:Vadimsvec82@gmail.com" TargetMode="External"/><Relationship Id="rId147" Type="http://schemas.openxmlformats.org/officeDocument/2006/relationships/hyperlink" Target="https://www.undp.org/uk/ukraine/publications/inklyuziya-osib-z-invalidnistyu-pry-humanitarnomu-reahuvanni"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msrc@ukrpost.ua" TargetMode="External"/><Relationship Id="rId72" Type="http://schemas.openxmlformats.org/officeDocument/2006/relationships/hyperlink" Target="https://www.facebook.com/Dooutos/" TargetMode="External"/><Relationship Id="rId93" Type="http://schemas.openxmlformats.org/officeDocument/2006/relationships/hyperlink" Target="mailto:sunnydity@gmail.com" TargetMode="External"/><Relationship Id="rId98" Type="http://schemas.openxmlformats.org/officeDocument/2006/relationships/hyperlink" Target="mailto:nataliyame@ukr.net" TargetMode="External"/><Relationship Id="rId121" Type="http://schemas.openxmlformats.org/officeDocument/2006/relationships/hyperlink" Target="mailto:olya_humen@ukr.net" TargetMode="External"/><Relationship Id="rId142" Type="http://schemas.openxmlformats.org/officeDocument/2006/relationships/hyperlink" Target="https://www.president.gov.ua/documents/5332020-35809" TargetMode="External"/><Relationship Id="rId163" Type="http://schemas.openxmlformats.org/officeDocument/2006/relationships/hyperlink" Target="tel:+380509706366" TargetMode="External"/><Relationship Id="rId3" Type="http://schemas.openxmlformats.org/officeDocument/2006/relationships/customXml" Target="../customXml/item3.xml"/><Relationship Id="rId25" Type="http://schemas.openxmlformats.org/officeDocument/2006/relationships/hyperlink" Target="https://euc-word-edit.officeapps.live.com/we/wordeditorframe.aspx?ui=ru%2DRU&amp;rs=en%2DUS&amp;wopisrc=https%3A%2F%2Funitednations.sharepoint.com%2Fsites%2FDCO-RCO-Ukraine%2F_vti_bin%2Fwopi.ashx%2Ffiles%2F668eb5049e00441c841cf4d9762fadb3&amp;wdenableroaming=1&amp;mscc=1&amp;hid=916B9EA0-1036-6000-39C8-91BD5C4CCED1&amp;wdorigin=ItemsView&amp;wdhostclicktime=1678603205094&amp;jsapi=1&amp;jsapiver=v1&amp;newsession=1&amp;corrid=60a9fc83-2220-4440-89b7-16d8b76f152f&amp;usid=60a9fc83-2220-4440-89b7-16d8b76f152f&amp;sftc=1&amp;cac=1&amp;mtf=1&amp;sfp=1&amp;instantedit=1&amp;wopicomplete=1&amp;wdredirectionreason=Unified_SingleFlush&amp;rct=Normal&amp;ctp=LeastProtected" TargetMode="External"/><Relationship Id="rId46" Type="http://schemas.openxmlformats.org/officeDocument/2006/relationships/hyperlink" Target="mailto:utoskit@gmail.com" TargetMode="External"/><Relationship Id="rId67" Type="http://schemas.openxmlformats.org/officeDocument/2006/relationships/hyperlink" Target="https://gssp.org.ua/" TargetMode="External"/><Relationship Id="rId116" Type="http://schemas.openxmlformats.org/officeDocument/2006/relationships/hyperlink" Target="mailto:oksana.mikitjuk@gmail.com" TargetMode="External"/><Relationship Id="rId137" Type="http://schemas.openxmlformats.org/officeDocument/2006/relationships/hyperlink" Target="mailto:kateryna.litovchenko.0204@gmail.com" TargetMode="External"/><Relationship Id="rId158" Type="http://schemas.openxmlformats.org/officeDocument/2006/relationships/hyperlink" Target="https://cutt.ly/d8sw4CA" TargetMode="External"/><Relationship Id="rId20" Type="http://schemas.openxmlformats.org/officeDocument/2006/relationships/hyperlink" Target="https://drive.google.com/file/d/1Rrdnhubvk0E99QVXgCkHfiXKT4IM21_M/view?usp=share_link" TargetMode="External"/><Relationship Id="rId41" Type="http://schemas.openxmlformats.org/officeDocument/2006/relationships/hyperlink" Target="http://www.loai.lviv.ua/morshynske-mti/49-2012-02-07-08-48-16" TargetMode="External"/><Relationship Id="rId62" Type="http://schemas.openxmlformats.org/officeDocument/2006/relationships/hyperlink" Target="https://www.facebook.com/groups/1993530370877298/" TargetMode="External"/><Relationship Id="rId83" Type="http://schemas.openxmlformats.org/officeDocument/2006/relationships/hyperlink" Target="mailto:reklamakzts@ukr.net" TargetMode="External"/><Relationship Id="rId88" Type="http://schemas.openxmlformats.org/officeDocument/2006/relationships/hyperlink" Target="mailto:shukrutamama@gmail.com" TargetMode="External"/><Relationship Id="rId111" Type="http://schemas.openxmlformats.org/officeDocument/2006/relationships/hyperlink" Target="mailto:yulia.tolstyh@gmail.com" TargetMode="External"/><Relationship Id="rId132" Type="http://schemas.openxmlformats.org/officeDocument/2006/relationships/hyperlink" Target="mailto:bayda.naiu@gmail.com" TargetMode="External"/><Relationship Id="rId153" Type="http://schemas.openxmlformats.org/officeDocument/2006/relationships/hyperlink" Target="https://cutt.ly/l8swR5s" TargetMode="External"/><Relationship Id="rId15" Type="http://schemas.openxmlformats.org/officeDocument/2006/relationships/hyperlink" Target="https://www.unicef.org/ukraine/en/documents/disability-inclusive-humanitarian-action" TargetMode="External"/><Relationship Id="rId36" Type="http://schemas.openxmlformats.org/officeDocument/2006/relationships/hyperlink" Target="mailto:go_flamingo@ukr.net" TargetMode="External"/><Relationship Id="rId57" Type="http://schemas.openxmlformats.org/officeDocument/2006/relationships/hyperlink" Target="mailto:mist.poltava@gmail.com" TargetMode="External"/><Relationship Id="rId106" Type="http://schemas.openxmlformats.org/officeDocument/2006/relationships/hyperlink" Target="mailto:julialeva28@gmail.com" TargetMode="External"/><Relationship Id="rId127" Type="http://schemas.openxmlformats.org/officeDocument/2006/relationships/hyperlink" Target="mailto:volochaytl@gmail.com" TargetMode="External"/><Relationship Id="rId10" Type="http://schemas.openxmlformats.org/officeDocument/2006/relationships/endnotes" Target="endnotes.xml"/><Relationship Id="rId31" Type="http://schemas.openxmlformats.org/officeDocument/2006/relationships/hyperlink" Target="mailto:vmr.harmoniya@gmail.com" TargetMode="External"/><Relationship Id="rId52" Type="http://schemas.openxmlformats.org/officeDocument/2006/relationships/hyperlink" Target="mailto:vdobrydina@gmail.com" TargetMode="External"/><Relationship Id="rId73" Type="http://schemas.openxmlformats.org/officeDocument/2006/relationships/hyperlink" Target="mailto:vinsd21@gmail.com" TargetMode="External"/><Relationship Id="rId78" Type="http://schemas.openxmlformats.org/officeDocument/2006/relationships/hyperlink" Target="mailto:natalshn@gmail.com" TargetMode="External"/><Relationship Id="rId94" Type="http://schemas.openxmlformats.org/officeDocument/2006/relationships/hyperlink" Target="mailto:zlatik2012@ukr.net" TargetMode="External"/><Relationship Id="rId99" Type="http://schemas.openxmlformats.org/officeDocument/2006/relationships/hyperlink" Target="mailto:satanovskalena@gmail.com" TargetMode="External"/><Relationship Id="rId101" Type="http://schemas.openxmlformats.org/officeDocument/2006/relationships/hyperlink" Target="mailto:zastavnaom@gmail.com" TargetMode="External"/><Relationship Id="rId122" Type="http://schemas.openxmlformats.org/officeDocument/2006/relationships/hyperlink" Target="mailto:nelianchuk@gmail.com" TargetMode="External"/><Relationship Id="rId143" Type="http://schemas.openxmlformats.org/officeDocument/2006/relationships/hyperlink" Target="https://recovery.gov.ua/" TargetMode="External"/><Relationship Id="rId148" Type="http://schemas.openxmlformats.org/officeDocument/2006/relationships/hyperlink" Target="https://www.undp.org/uk/ukraine/publications/metodychni-rekomendatsiyi-shchodo-evakuatsiyi-lyudey-z-invalidnistyu" TargetMode="External"/><Relationship Id="rId164" Type="http://schemas.openxmlformats.org/officeDocument/2006/relationships/hyperlink" Target="mailto:sunnydity@gmail.com" TargetMode="External"/><Relationship Id="rId16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unicef.org/ukraine/en/documents/disability-inclusive-humanitarian-action" TargetMode="External"/><Relationship Id="rId47" Type="http://schemas.openxmlformats.org/officeDocument/2006/relationships/hyperlink" Target="https://www.loai.lviv.ua/" TargetMode="External"/><Relationship Id="rId68" Type="http://schemas.openxmlformats.org/officeDocument/2006/relationships/hyperlink" Target="https://www.facebook.com/luhanskLAOLI" TargetMode="External"/><Relationship Id="rId89" Type="http://schemas.openxmlformats.org/officeDocument/2006/relationships/hyperlink" Target="mailto:sarayevanv@gmail.com" TargetMode="External"/><Relationship Id="rId112" Type="http://schemas.openxmlformats.org/officeDocument/2006/relationships/hyperlink" Target="mailto:ypakulova@gmail.com" TargetMode="External"/><Relationship Id="rId133" Type="http://schemas.openxmlformats.org/officeDocument/2006/relationships/hyperlink" Target="mailto:manager.insight@gmail.com" TargetMode="External"/><Relationship Id="rId154" Type="http://schemas.openxmlformats.org/officeDocument/2006/relationships/hyperlink" Target="https://cutt.ly/j8swAWB" TargetMode="External"/><Relationship Id="rId16" Type="http://schemas.openxmlformats.org/officeDocument/2006/relationships/hyperlink" Target="https://www.unicef.org/ukraine/en/press-releases/unicef-urges-a-humanitarian-response" TargetMode="External"/><Relationship Id="rId37" Type="http://schemas.openxmlformats.org/officeDocument/2006/relationships/hyperlink" Target="https://www.facebook.com/groups/519436391771836" TargetMode="External"/><Relationship Id="rId58" Type="http://schemas.openxmlformats.org/officeDocument/2006/relationships/hyperlink" Target="mailto:kateryna.litovchenko.0204@gmail.com" TargetMode="External"/><Relationship Id="rId79" Type="http://schemas.openxmlformats.org/officeDocument/2006/relationships/hyperlink" Target="mailto:Olenakravcenko1116@gmail.com" TargetMode="External"/><Relationship Id="rId102" Type="http://schemas.openxmlformats.org/officeDocument/2006/relationships/hyperlink" Target="mailto:Bagenadoluna@ukr.net" TargetMode="External"/><Relationship Id="rId123" Type="http://schemas.openxmlformats.org/officeDocument/2006/relationships/hyperlink" Target="mailto:nastyamax9@gmail.com" TargetMode="External"/><Relationship Id="rId144" Type="http://schemas.openxmlformats.org/officeDocument/2006/relationships/hyperlink" Target="https://www.undp.org/ukraine/publications/study-report-rapid-assessment-experience-evacuating-people-disabilities-ukraine-due-war-2022" TargetMode="External"/><Relationship Id="rId90" Type="http://schemas.openxmlformats.org/officeDocument/2006/relationships/hyperlink" Target="mailto:vilvas@ukr.net" TargetMode="External"/><Relationship Id="rId165" Type="http://schemas.openxmlformats.org/officeDocument/2006/relationships/hyperlink" Target="mailto:ontnt8@i.ua" TargetMode="External"/><Relationship Id="rId27" Type="http://schemas.openxmlformats.org/officeDocument/2006/relationships/hyperlink" Target="https://www.unicef.org/ukraine/en/documents/disability-inclusive-humanitarian-action" TargetMode="External"/><Relationship Id="rId48" Type="http://schemas.openxmlformats.org/officeDocument/2006/relationships/hyperlink" Target="mailto:loai@ukr.net" TargetMode="External"/><Relationship Id="rId69" Type="http://schemas.openxmlformats.org/officeDocument/2006/relationships/hyperlink" Target="mailto:laooi@ukr.net" TargetMode="External"/><Relationship Id="rId113" Type="http://schemas.openxmlformats.org/officeDocument/2006/relationships/hyperlink" Target="mailto:genofond.majbutnogo@gmail.com" TargetMode="External"/><Relationship Id="rId134" Type="http://schemas.openxmlformats.org/officeDocument/2006/relationships/hyperlink" Target="https://naiu.org.ua/" TargetMode="External"/><Relationship Id="rId80" Type="http://schemas.openxmlformats.org/officeDocument/2006/relationships/hyperlink" Target="mailto:jaz_2009@ukr.net" TargetMode="External"/><Relationship Id="rId155" Type="http://schemas.openxmlformats.org/officeDocument/2006/relationships/hyperlink" Target="https://cutt.ly/x8swGlt" TargetMode="External"/><Relationship Id="rId17" Type="http://schemas.openxmlformats.org/officeDocument/2006/relationships/hyperlink" Target="https://www.unicef.org/ukraine/press-releases/57-public-organizations-join" TargetMode="External"/><Relationship Id="rId38" Type="http://schemas.openxmlformats.org/officeDocument/2006/relationships/hyperlink" Target="mailto:svitlanadiia@meta.ua" TargetMode="External"/><Relationship Id="rId59" Type="http://schemas.openxmlformats.org/officeDocument/2006/relationships/hyperlink" Target="https://www.facebook.com/groups/286148898166834" TargetMode="External"/><Relationship Id="rId103" Type="http://schemas.openxmlformats.org/officeDocument/2006/relationships/hyperlink" Target="mailto:wecan_ngo@ukr.net" TargetMode="External"/><Relationship Id="rId124" Type="http://schemas.openxmlformats.org/officeDocument/2006/relationships/hyperlink" Target="mailto:syayvodukhu@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upport.office.com/en-us/article/Use-the-Accessibility-Checker-on-your-Mac-to-find-and-resolve-accessibility-issues-3b84295e-d55b-49f1-b443-523ec45a5232" TargetMode="External"/><Relationship Id="rId1" Type="http://schemas.openxmlformats.org/officeDocument/2006/relationships/hyperlink" Target="https://support.office.com/en-us/article/Use-the-Accessibility-Checker-on-your-Windows-desktop-to-find-accessibility-issues-a16f6de0-2f39-4a2b-8bd8-5ad801426c7f" TargetMode="External"/></Relationships>
</file>

<file path=word/documenttasks/documenttasks1.xml><?xml version="1.0" encoding="utf-8"?>
<t:Tasks xmlns:t="http://schemas.microsoft.com/office/tasks/2019/documenttasks" xmlns:oel="http://schemas.microsoft.com/office/2019/extlst">
  <t:Task id="{EABFAA7B-5600-43D3-BFC5-A4118315A007}">
    <t:Anchor>
      <t:Comment id="256499477"/>
    </t:Anchor>
    <t:History>
      <t:Event id="{FF2BCE01-B75F-4D80-88CF-20D17F5F93B0}" time="2022-11-18T20:52:04.275Z">
        <t:Attribution userId="S::sakunthala.mapa@undp.org::2de3fed4-9e71-4aa4-9b4a-f10002fd03eb" userProvider="AD" userName="Sakunthala Mapa"/>
        <t:Anchor>
          <t:Comment id="256499477"/>
        </t:Anchor>
        <t:Create/>
      </t:Event>
      <t:Event id="{5D79A661-D5F9-49F2-A570-8D28DD0B3D6F}" time="2022-11-18T20:52:04.275Z">
        <t:Attribution userId="S::sakunthala.mapa@undp.org::2de3fed4-9e71-4aa4-9b4a-f10002fd03eb" userProvider="AD" userName="Sakunthala Mapa"/>
        <t:Anchor>
          <t:Comment id="256499477"/>
        </t:Anchor>
        <t:Assign userId="S::veronica.cuesta.alvarez@undp.org::46ed189a-8f39-4a5f-8de1-87c0f102b37e" userProvider="AD" userName="Veronica Cuesta Alvarez"/>
      </t:Event>
      <t:Event id="{34AA8A2B-D541-441E-8AC0-58D9A370F772}" time="2022-11-18T20:52:04.275Z">
        <t:Attribution userId="S::sakunthala.mapa@undp.org::2de3fed4-9e71-4aa4-9b4a-f10002fd03eb" userProvider="AD" userName="Sakunthala Mapa"/>
        <t:Anchor>
          <t:Comment id="256499477"/>
        </t:Anchor>
        <t:SetTitle title="@Veronica Cuesta Alvarez if you like to change/add anything here please suggest by end of the day monday"/>
      </t:Event>
      <t:Event id="{DA12976A-35AE-431B-9DA2-99FD66A11BAD}" time="2022-11-18T21:11:19.693Z">
        <t:Attribution userId="S::veronica.cuesta.alvarez@undp.org::46ed189a-8f39-4a5f-8de1-87c0f102b37e" userProvider="AD" userName="Veronica Cuesta Alvarez"/>
        <t:Progress percentComplete="100"/>
      </t:Event>
    </t:History>
  </t:Task>
  <t:Task id="{CAB96AC1-AD4E-4D40-AEE8-63F345BD90C4}">
    <t:Anchor>
      <t:Comment id="884074787"/>
    </t:Anchor>
    <t:History>
      <t:Event id="{2D53F891-A22E-4599-B1D6-C09CED57829F}" time="2022-11-18T20:57:29.819Z">
        <t:Attribution userId="S::sakunthala.mapa@undp.org::2de3fed4-9e71-4aa4-9b4a-f10002fd03eb" userProvider="AD" userName="Sakunthala Mapa"/>
        <t:Anchor>
          <t:Comment id="884074787"/>
        </t:Anchor>
        <t:Create/>
      </t:Event>
      <t:Event id="{0E820FB8-CCBA-4B2F-A972-20F29B98C4A1}" time="2022-11-18T20:57:29.819Z">
        <t:Attribution userId="S::sakunthala.mapa@undp.org::2de3fed4-9e71-4aa4-9b4a-f10002fd03eb" userProvider="AD" userName="Sakunthala Mapa"/>
        <t:Anchor>
          <t:Comment id="884074787"/>
        </t:Anchor>
        <t:Assign userId="S::veronica.cuesta.alvarez@undp.org::46ed189a-8f39-4a5f-8de1-87c0f102b37e" userProvider="AD" userName="Veronica Cuesta Alvarez"/>
      </t:Event>
      <t:Event id="{6F998E0B-2B46-4E18-9398-2204A9E1F692}" time="2022-11-18T20:57:29.819Z">
        <t:Attribution userId="S::sakunthala.mapa@undp.org::2de3fed4-9e71-4aa4-9b4a-f10002fd03eb" userProvider="AD" userName="Sakunthala Mapa"/>
        <t:Anchor>
          <t:Comment id="884074787"/>
        </t:Anchor>
        <t:SetTitle title="@Veronica Cuesta Alvarez would you also like to have a quick look at this section as well please"/>
      </t:Event>
      <t:Event id="{D103DE99-733A-4E39-A404-AB1BEFB91645}" time="2022-11-18T21:25:38.802Z">
        <t:Attribution userId="S::veronica.cuesta.alvarez@undp.org::46ed189a-8f39-4a5f-8de1-87c0f102b37e" userProvider="AD" userName="Veronica Cuesta Alvarez"/>
        <t:Progress percentComplete="100"/>
      </t:Event>
    </t:History>
  </t:Task>
  <t:Task id="{D815EDF4-7C26-4D20-A2B0-BFA89F587CA1}">
    <t:Anchor>
      <t:Comment id="2074447232"/>
    </t:Anchor>
    <t:History>
      <t:Event id="{01540566-327A-4773-8B95-DF89A6F2E886}" time="2022-11-18T20:52:49.301Z">
        <t:Attribution userId="S::sakunthala.mapa@undp.org::2de3fed4-9e71-4aa4-9b4a-f10002fd03eb" userProvider="AD" userName="Sakunthala Mapa"/>
        <t:Anchor>
          <t:Comment id="2074447232"/>
        </t:Anchor>
        <t:Create/>
      </t:Event>
      <t:Event id="{4AD05323-93C1-43B2-A80E-DDD249B9830B}" time="2022-11-18T20:52:49.301Z">
        <t:Attribution userId="S::sakunthala.mapa@undp.org::2de3fed4-9e71-4aa4-9b4a-f10002fd03eb" userProvider="AD" userName="Sakunthala Mapa"/>
        <t:Anchor>
          <t:Comment id="2074447232"/>
        </t:Anchor>
        <t:Assign userId="S::veronica.cuesta.alvarez@undp.org::46ed189a-8f39-4a5f-8de1-87c0f102b37e" userProvider="AD" userName="Veronica Cuesta Alvarez"/>
      </t:Event>
      <t:Event id="{E0E67487-6C6F-46E2-919D-1A3F6041F08F}" time="2022-11-18T20:52:49.301Z">
        <t:Attribution userId="S::sakunthala.mapa@undp.org::2de3fed4-9e71-4aa4-9b4a-f10002fd03eb" userProvider="AD" userName="Sakunthala Mapa"/>
        <t:Anchor>
          <t:Comment id="2074447232"/>
        </t:Anchor>
        <t:SetTitle title="@Veronica Cuesta Alvarez could you please have a look at this section to see if its ok or you would like any changes"/>
      </t:Event>
      <t:Event id="{FB329F27-EBEC-4D74-A490-12E66E04220C}" time="2022-11-18T21:16:34.936Z">
        <t:Attribution userId="S::veronica.cuesta.alvarez@undp.org::46ed189a-8f39-4a5f-8de1-87c0f102b37e" userProvider="AD" userName="Veronica Cuesta Alvare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Final narrative report</DocumentType>
    <Status xmlns="b1528a4b-5ccb-40f7-a09e-43427183cd95">Finalized - Signature Redacted</Status>
    <UploadedBy xmlns="b1528a4b-5ccb-40f7-a09e-43427183cd95">gemmaconniecook@gmail.com</UploadedBy>
    <Classification xmlns="b1528a4b-5ccb-40f7-a09e-43427183cd95">External</Classification>
    <FormCode xmlns="b1528a4b-5ccb-40f7-a09e-43427183cd95" xsi:nil="true"/>
    <FundId xmlns="f9695bc1-6109-4dcd-a27a-f8a0370b00e2">39</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ProjectId xmlns="f9695bc1-6109-4dcd-a27a-f8a0370b00e2">MPTF_00068_00084</ProjectId>
    <FundCode xmlns="f9695bc1-6109-4dcd-a27a-f8a0370b00e2">MPTF_00068</FundCode>
    <Comments xmlns="f9695bc1-6109-4dcd-a27a-f8a0370b00e2" xsi:nil="true"/>
    <Active xmlns="f9695bc1-6109-4dcd-a27a-f8a0370b00e2">Yes</Active>
    <DocumentDate xmlns="b1528a4b-5ccb-40f7-a09e-43427183cd95">2026-06-03T07:00:00+00:00</DocumentDate>
    <Featured xmlns="b1528a4b-5ccb-40f7-a09e-43427183cd95">1</Featured>
    <FormTypeCode xmlns="b1528a4b-5ccb-40f7-a09e-43427183cd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6EA06-95A2-499C-AD0C-2AF28A4877EE}">
  <ds:schemaRefs>
    <ds:schemaRef ds:uri="http://schemas.openxmlformats.org/officeDocument/2006/bibliography"/>
  </ds:schemaRefs>
</ds:datastoreItem>
</file>

<file path=customXml/itemProps2.xml><?xml version="1.0" encoding="utf-8"?>
<ds:datastoreItem xmlns:ds="http://schemas.openxmlformats.org/officeDocument/2006/customXml" ds:itemID="{DD202D08-5D0A-4956-B0A2-D07F4BA7315C}">
  <ds:schemaRefs>
    <ds:schemaRef ds:uri="http://schemas.microsoft.com/sharepoint/v3/contenttype/forms"/>
  </ds:schemaRefs>
</ds:datastoreItem>
</file>

<file path=customXml/itemProps3.xml><?xml version="1.0" encoding="utf-8"?>
<ds:datastoreItem xmlns:ds="http://schemas.openxmlformats.org/officeDocument/2006/customXml" ds:itemID="{DBB7FC52-A731-41B0-94DA-A465F10EA056}">
  <ds:schemaRefs>
    <ds:schemaRef ds:uri="http://schemas.microsoft.com/office/2006/metadata/properties"/>
    <ds:schemaRef ds:uri="http://schemas.microsoft.com/office/infopath/2007/PartnerControls"/>
    <ds:schemaRef ds:uri="de8b23bf-b15d-4778-9b1d-7426c161d969"/>
    <ds:schemaRef ds:uri="eb107b30-2aac-49d6-9152-fc5d42462ce8"/>
  </ds:schemaRefs>
</ds:datastoreItem>
</file>

<file path=customXml/itemProps4.xml><?xml version="1.0" encoding="utf-8"?>
<ds:datastoreItem xmlns:ds="http://schemas.openxmlformats.org/officeDocument/2006/customXml" ds:itemID="{55383CB1-8477-4912-84FF-004D3D992AE3}"/>
</file>

<file path=docProps/app.xml><?xml version="1.0" encoding="utf-8"?>
<Properties xmlns="http://schemas.openxmlformats.org/officeDocument/2006/extended-properties" xmlns:vt="http://schemas.openxmlformats.org/officeDocument/2006/docPropsVTypes">
  <Template>Normal</Template>
  <TotalTime>5</TotalTime>
  <Pages>80</Pages>
  <Words>27680</Words>
  <Characters>171621</Characters>
  <Application>Microsoft Office Word</Application>
  <DocSecurity>0</DocSecurity>
  <Lines>6600</Lines>
  <Paragraphs>2076</Paragraphs>
  <ScaleCrop>false</ScaleCrop>
  <Company/>
  <LinksUpToDate>false</LinksUpToDate>
  <CharactersWithSpaces>197225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clean.docx</dc:title>
  <dc:subject/>
  <dc:creator>Sreerupa Mitra</dc:creator>
  <cp:keywords/>
  <dc:description/>
  <cp:lastModifiedBy>Natalia Mattioli</cp:lastModifiedBy>
  <cp:revision>12</cp:revision>
  <dcterms:created xsi:type="dcterms:W3CDTF">2023-04-25T12:43:00Z</dcterms:created>
  <dcterms:modified xsi:type="dcterms:W3CDTF">2026-06-02T18:37:00Z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y fmtid="{D5CDD505-2E9C-101B-9397-08002B2CF9AE}" pid="3" name="MediaServiceImageTags">
    <vt:lpwstr/>
  </property>
</Properties>
</file>