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F755A" w14:textId="77777777" w:rsidR="00793DE6" w:rsidRDefault="008D503E" w:rsidP="00B12FB8">
      <w:pPr>
        <w:rPr>
          <w:rFonts w:ascii="Arial Narrow" w:hAnsi="Arial Narrow"/>
          <w:b/>
          <w:sz w:val="22"/>
          <w:szCs w:val="22"/>
        </w:rPr>
      </w:pPr>
      <w:r>
        <w:rPr>
          <w:rFonts w:ascii="Arial Narrow" w:hAnsi="Arial Narrow"/>
          <w:b/>
          <w:noProof/>
          <w:sz w:val="22"/>
          <w:szCs w:val="22"/>
        </w:rPr>
        <w:drawing>
          <wp:anchor distT="0" distB="0" distL="114300" distR="114300" simplePos="0" relativeHeight="251657728" behindDoc="0" locked="0" layoutInCell="1" allowOverlap="1" wp14:anchorId="5D6C4C61" wp14:editId="1EBAFB42">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Pr>
          <w:rFonts w:ascii="Arial Narrow" w:hAnsi="Arial Narrow"/>
          <w:b/>
          <w:sz w:val="22"/>
          <w:szCs w:val="22"/>
        </w:rPr>
        <w:t>SECRETARY-GENERAL’S PEACEBUILDING FUND</w:t>
      </w:r>
    </w:p>
    <w:p w14:paraId="5445BFDB" w14:textId="77777777"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14:paraId="12DE1D50" w14:textId="77777777"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14:paraId="6E1736FD" w14:textId="77777777"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14:paraId="0BA57935" w14:textId="77777777" w:rsidR="00BD5D49" w:rsidRDefault="00BD5D49" w:rsidP="00E76CA1">
      <w:pPr>
        <w:rPr>
          <w:rFonts w:ascii="Arial Narrow" w:hAnsi="Arial Narrow"/>
          <w:sz w:val="22"/>
          <w:szCs w:val="22"/>
        </w:rPr>
      </w:pPr>
    </w:p>
    <w:p w14:paraId="66278BF1" w14:textId="77777777"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14:paraId="16308467" w14:textId="77777777" w:rsidR="00CB02F7" w:rsidRDefault="00CB02F7" w:rsidP="00CB02F7">
      <w:pPr>
        <w:jc w:val="center"/>
        <w:rPr>
          <w:b/>
          <w:bCs/>
          <w:caps/>
        </w:rPr>
      </w:pPr>
      <w:r>
        <w:rPr>
          <w:b/>
          <w:bCs/>
          <w:caps/>
        </w:rPr>
        <w:t>COUNTRY:</w:t>
      </w:r>
      <w:r w:rsidR="00A47DDA" w:rsidRPr="00A47DDA">
        <w:rPr>
          <w:bCs/>
          <w:iCs/>
          <w:snapToGrid w:val="0"/>
          <w:szCs w:val="28"/>
        </w:rPr>
        <w:t xml:space="preserve"> </w:t>
      </w:r>
      <w:r w:rsidR="006E2489">
        <w:rPr>
          <w:bCs/>
          <w:iCs/>
          <w:snapToGrid w:val="0"/>
          <w:szCs w:val="28"/>
        </w:rPr>
        <w:fldChar w:fldCharType="begin">
          <w:ffData>
            <w:name w:val="Text11"/>
            <w:enabled/>
            <w:calcOnExit w:val="0"/>
            <w:textInput>
              <w:format w:val="FIRST CAPITAL"/>
            </w:textInput>
          </w:ffData>
        </w:fldChar>
      </w:r>
      <w:r w:rsidR="006E2489">
        <w:rPr>
          <w:bCs/>
          <w:iCs/>
          <w:snapToGrid w:val="0"/>
          <w:szCs w:val="28"/>
        </w:rPr>
        <w:instrText xml:space="preserve"> FORMTEXT </w:instrText>
      </w:r>
      <w:r w:rsidR="006E2489">
        <w:rPr>
          <w:bCs/>
          <w:iCs/>
          <w:snapToGrid w:val="0"/>
          <w:szCs w:val="28"/>
        </w:rPr>
      </w:r>
      <w:r w:rsidR="006E2489">
        <w:rPr>
          <w:bCs/>
          <w:iCs/>
          <w:snapToGrid w:val="0"/>
          <w:szCs w:val="28"/>
        </w:rPr>
        <w:fldChar w:fldCharType="separate"/>
      </w:r>
      <w:r w:rsidR="00A666A9" w:rsidRPr="00A666A9">
        <w:t xml:space="preserve">LIBERIA </w:t>
      </w:r>
      <w:r w:rsidR="006E2489">
        <w:rPr>
          <w:bCs/>
          <w:iCs/>
          <w:snapToGrid w:val="0"/>
          <w:szCs w:val="28"/>
        </w:rPr>
        <w:fldChar w:fldCharType="end"/>
      </w:r>
    </w:p>
    <w:p w14:paraId="5E5433D1" w14:textId="77777777" w:rsidR="00D8777D" w:rsidRDefault="008640A5" w:rsidP="00CB02F7">
      <w:pPr>
        <w:jc w:val="center"/>
      </w:pPr>
      <w:r>
        <w:rPr>
          <w:b/>
          <w:bCs/>
          <w:caps/>
        </w:rPr>
        <w:t xml:space="preserve">TYPE OF REPORT: </w:t>
      </w:r>
      <w:r w:rsidR="00793DE6">
        <w:rPr>
          <w:b/>
          <w:bCs/>
          <w:caps/>
        </w:rPr>
        <w:t>semi-annual, annual</w:t>
      </w:r>
      <w:r>
        <w:rPr>
          <w:b/>
          <w:bCs/>
          <w:caps/>
        </w:rPr>
        <w:t xml:space="preserve"> OR FINAL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5965FC">
        <w:t>Annual Report</w:t>
      </w:r>
    </w:p>
    <w:p w14:paraId="5F54AEF1" w14:textId="77777777" w:rsidR="008640A5" w:rsidRDefault="00A666A9" w:rsidP="00CB02F7">
      <w:pPr>
        <w:jc w:val="center"/>
        <w:rPr>
          <w:b/>
          <w:bCs/>
          <w:caps/>
        </w:rPr>
      </w:pPr>
      <w:r w:rsidRPr="00A666A9">
        <w:t>ANNUAL REPORT</w:t>
      </w:r>
      <w:r w:rsidR="008640A5">
        <w:rPr>
          <w:bCs/>
          <w:iCs/>
          <w:snapToGrid w:val="0"/>
          <w:szCs w:val="28"/>
        </w:rPr>
        <w:fldChar w:fldCharType="end"/>
      </w:r>
    </w:p>
    <w:p w14:paraId="4EC84178" w14:textId="5127A445" w:rsidR="00CB02F7" w:rsidRDefault="00793DE6" w:rsidP="00CB02F7">
      <w:pPr>
        <w:jc w:val="center"/>
        <w:rPr>
          <w:b/>
          <w:bCs/>
          <w:caps/>
        </w:rPr>
      </w:pPr>
      <w:r>
        <w:rPr>
          <w:b/>
          <w:bCs/>
          <w:caps/>
        </w:rPr>
        <w:t>date of report</w:t>
      </w:r>
      <w:r w:rsidR="00F05682">
        <w:rPr>
          <w:b/>
          <w:bCs/>
          <w:cap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581217">
        <w:t>15</w:t>
      </w:r>
      <w:bookmarkStart w:id="0" w:name="_GoBack"/>
      <w:bookmarkEnd w:id="0"/>
      <w:r w:rsidR="00A666A9">
        <w:t xml:space="preserve"> NOVEMBER 2018</w:t>
      </w:r>
      <w:r w:rsidR="00C12D6A">
        <w:rPr>
          <w:bCs/>
          <w:iCs/>
          <w:snapToGrid w:val="0"/>
          <w:szCs w:val="28"/>
        </w:rPr>
        <w:fldChar w:fldCharType="end"/>
      </w:r>
    </w:p>
    <w:p w14:paraId="73848456" w14:textId="77777777"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14:paraId="2AE8F01A" w14:textId="77777777" w:rsidTr="00F23D0F">
        <w:trPr>
          <w:trHeight w:val="422"/>
        </w:trPr>
        <w:tc>
          <w:tcPr>
            <w:tcW w:w="10080" w:type="dxa"/>
            <w:gridSpan w:val="2"/>
          </w:tcPr>
          <w:p w14:paraId="3DD5DF16" w14:textId="77777777" w:rsidR="00793DE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666A9" w:rsidRPr="00A666A9">
              <w:t xml:space="preserve">Strengthening Conflict Prevention through Establishment of Multi-Stakeholder Platforms and Improved Alternative Livelihoods in Concession Areas </w:t>
            </w:r>
            <w:r w:rsidR="00C12D6A">
              <w:rPr>
                <w:bCs/>
                <w:iCs/>
                <w:snapToGrid w:val="0"/>
                <w:szCs w:val="28"/>
              </w:rPr>
              <w:fldChar w:fldCharType="end"/>
            </w:r>
          </w:p>
          <w:p w14:paraId="50DC34F8" w14:textId="77777777" w:rsidR="00793DE6" w:rsidRPr="00793DE6" w:rsidRDefault="00793DE6" w:rsidP="00793DE6">
            <w:pPr>
              <w:rPr>
                <w:b/>
              </w:rPr>
            </w:pPr>
            <w:r w:rsidRPr="00A96454">
              <w:rPr>
                <w:b/>
              </w:rPr>
              <w:t>Project Number from MPTF-O Gateway:</w:t>
            </w:r>
            <w:r>
              <w:rPr>
                <w:b/>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666A9" w:rsidRPr="00A666A9">
              <w:t>00109146</w:t>
            </w:r>
            <w:r w:rsidR="00C12D6A">
              <w:rPr>
                <w:bCs/>
                <w:iCs/>
                <w:snapToGrid w:val="0"/>
                <w:szCs w:val="28"/>
              </w:rPr>
              <w:fldChar w:fldCharType="end"/>
            </w:r>
          </w:p>
        </w:tc>
      </w:tr>
      <w:tr w:rsidR="00793DE6" w:rsidRPr="00A1035E" w14:paraId="51AB6C24" w14:textId="77777777" w:rsidTr="00F23D0F">
        <w:trPr>
          <w:trHeight w:val="422"/>
        </w:trPr>
        <w:tc>
          <w:tcPr>
            <w:tcW w:w="2569" w:type="dxa"/>
          </w:tcPr>
          <w:p w14:paraId="454FDF66" w14:textId="77777777" w:rsidR="00793DE6" w:rsidRPr="00A96454" w:rsidRDefault="00793DE6" w:rsidP="00F23D0F">
            <w:pPr>
              <w:tabs>
                <w:tab w:val="left" w:pos="0"/>
              </w:tabs>
              <w:suppressAutoHyphens/>
              <w:jc w:val="both"/>
              <w:rPr>
                <w:b/>
                <w:bCs/>
              </w:rPr>
            </w:pPr>
            <w:r w:rsidRPr="00A96454">
              <w:rPr>
                <w:b/>
                <w:bCs/>
              </w:rPr>
              <w:t>PBF project modality:</w:t>
            </w:r>
          </w:p>
          <w:p w14:paraId="243A309C" w14:textId="77777777" w:rsidR="00793DE6" w:rsidRPr="00A96454" w:rsidRDefault="00793DE6" w:rsidP="00F23D0F">
            <w:pPr>
              <w:tabs>
                <w:tab w:val="left" w:pos="0"/>
              </w:tabs>
              <w:suppressAutoHyphens/>
              <w:jc w:val="both"/>
              <w:rPr>
                <w:b/>
                <w:spacing w:val="-3"/>
              </w:rPr>
            </w:pPr>
            <w:r w:rsidRPr="00A96454">
              <w:fldChar w:fldCharType="begin">
                <w:ffData>
                  <w:name w:val=""/>
                  <w:enabled/>
                  <w:calcOnExit w:val="0"/>
                  <w:checkBox>
                    <w:sizeAuto/>
                    <w:default w:val="0"/>
                    <w:checked/>
                  </w:checkBox>
                </w:ffData>
              </w:fldChar>
            </w:r>
            <w:r w:rsidRPr="00A96454">
              <w:instrText xml:space="preserve"> FORMCHECKBOX </w:instrText>
            </w:r>
            <w:r w:rsidR="00DE362C">
              <w:fldChar w:fldCharType="separate"/>
            </w:r>
            <w:r w:rsidRPr="00A96454">
              <w:fldChar w:fldCharType="end"/>
            </w:r>
            <w:r w:rsidRPr="00A96454">
              <w:tab/>
            </w:r>
            <w:r w:rsidRPr="00A96454">
              <w:rPr>
                <w:spacing w:val="-3"/>
              </w:rPr>
              <w:t xml:space="preserve">IRF </w:t>
            </w:r>
          </w:p>
          <w:p w14:paraId="6767A15E" w14:textId="77777777" w:rsidR="00793DE6" w:rsidRPr="00A96454" w:rsidRDefault="00793DE6" w:rsidP="00F23D0F">
            <w:pPr>
              <w:tabs>
                <w:tab w:val="left" w:pos="0"/>
              </w:tabs>
              <w:suppressAutoHyphens/>
              <w:jc w:val="both"/>
            </w:pPr>
            <w:r w:rsidRPr="00A96454">
              <w:fldChar w:fldCharType="begin">
                <w:ffData>
                  <w:name w:val="Check1"/>
                  <w:enabled/>
                  <w:calcOnExit w:val="0"/>
                  <w:checkBox>
                    <w:sizeAuto/>
                    <w:default w:val="0"/>
                  </w:checkBox>
                </w:ffData>
              </w:fldChar>
            </w:r>
            <w:r w:rsidRPr="00A96454">
              <w:instrText xml:space="preserve"> FORMCHECKBOX </w:instrText>
            </w:r>
            <w:r w:rsidR="00DE362C">
              <w:fldChar w:fldCharType="separate"/>
            </w:r>
            <w:r w:rsidRPr="00A96454">
              <w:fldChar w:fldCharType="end"/>
            </w:r>
            <w:r w:rsidRPr="00A96454">
              <w:tab/>
              <w:t xml:space="preserve">PRF </w:t>
            </w:r>
          </w:p>
        </w:tc>
        <w:tc>
          <w:tcPr>
            <w:tcW w:w="7511" w:type="dxa"/>
          </w:tcPr>
          <w:p w14:paraId="0DA6850B" w14:textId="77777777"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14:paraId="484AAE11" w14:textId="77777777" w:rsidR="00793DE6" w:rsidRPr="00A96454" w:rsidRDefault="00793DE6" w:rsidP="00F23D0F">
            <w:pPr>
              <w:tabs>
                <w:tab w:val="left" w:pos="0"/>
              </w:tabs>
              <w:suppressAutoHyphens/>
              <w:jc w:val="both"/>
              <w:rPr>
                <w:b/>
                <w:spacing w:val="-3"/>
              </w:rPr>
            </w:pPr>
            <w:r w:rsidRPr="00A96454">
              <w:fldChar w:fldCharType="begin">
                <w:ffData>
                  <w:name w:val="Check1"/>
                  <w:enabled/>
                  <w:calcOnExit w:val="0"/>
                  <w:checkBox>
                    <w:sizeAuto/>
                    <w:default w:val="0"/>
                  </w:checkBox>
                </w:ffData>
              </w:fldChar>
            </w:r>
            <w:r w:rsidRPr="00A96454">
              <w:instrText xml:space="preserve"> FORMCHECKBOX </w:instrText>
            </w:r>
            <w:r w:rsidR="00DE362C">
              <w:fldChar w:fldCharType="separate"/>
            </w:r>
            <w:r w:rsidRPr="00A96454">
              <w:fldChar w:fldCharType="end"/>
            </w:r>
            <w:r w:rsidRPr="00A96454">
              <w:tab/>
            </w:r>
            <w:r w:rsidRPr="00A96454">
              <w:tab/>
            </w:r>
            <w:r w:rsidRPr="00A96454">
              <w:rPr>
                <w:spacing w:val="-3"/>
              </w:rPr>
              <w:t>Country Trust Fund</w:t>
            </w:r>
            <w:r w:rsidRPr="00A96454">
              <w:rPr>
                <w:b/>
                <w:spacing w:val="-3"/>
              </w:rPr>
              <w:t xml:space="preserve"> </w:t>
            </w:r>
          </w:p>
          <w:p w14:paraId="7404AF6B" w14:textId="77777777" w:rsidR="00793DE6" w:rsidRPr="00A96454" w:rsidRDefault="00793DE6" w:rsidP="00F23D0F">
            <w:pPr>
              <w:tabs>
                <w:tab w:val="left" w:pos="0"/>
              </w:tabs>
              <w:suppressAutoHyphens/>
              <w:jc w:val="both"/>
              <w:rPr>
                <w:b/>
              </w:rPr>
            </w:pPr>
            <w:r w:rsidRPr="00A96454">
              <w:fldChar w:fldCharType="begin">
                <w:ffData>
                  <w:name w:val="Check1"/>
                  <w:enabled/>
                  <w:calcOnExit w:val="0"/>
                  <w:checkBox>
                    <w:sizeAuto/>
                    <w:default w:val="0"/>
                  </w:checkBox>
                </w:ffData>
              </w:fldChar>
            </w:r>
            <w:r w:rsidRPr="00A96454">
              <w:instrText xml:space="preserve"> FORMCHECKBOX </w:instrText>
            </w:r>
            <w:r w:rsidR="00DE362C">
              <w:fldChar w:fldCharType="separate"/>
            </w:r>
            <w:r w:rsidRPr="00A96454">
              <w:fldChar w:fldCharType="end"/>
            </w:r>
            <w:r w:rsidRPr="00A96454">
              <w:tab/>
            </w:r>
            <w:r w:rsidRPr="00A96454">
              <w:tab/>
              <w:t>Regional Trust Fund</w:t>
            </w:r>
            <w:r w:rsidRPr="00A96454">
              <w:rPr>
                <w:b/>
              </w:rPr>
              <w:t xml:space="preserve"> </w:t>
            </w:r>
          </w:p>
          <w:p w14:paraId="72CA95A0" w14:textId="77777777"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A96579">
              <w:rPr>
                <w:bCs/>
                <w:iCs/>
                <w:snapToGrid w:val="0"/>
                <w:szCs w:val="28"/>
              </w:rPr>
              <w:fldChar w:fldCharType="begin">
                <w:ffData>
                  <w:name w:val="Text11"/>
                  <w:enabled/>
                  <w:calcOnExit w:val="0"/>
                  <w:textInput>
                    <w:format w:val="FIRST CAPITAL"/>
                  </w:textInput>
                </w:ffData>
              </w:fldChar>
            </w:r>
            <w:r w:rsidR="00A96579">
              <w:rPr>
                <w:bCs/>
                <w:iCs/>
                <w:snapToGrid w:val="0"/>
                <w:szCs w:val="28"/>
              </w:rPr>
              <w:instrText xml:space="preserve"> FORMTEXT </w:instrText>
            </w:r>
            <w:r w:rsidR="00A96579">
              <w:rPr>
                <w:bCs/>
                <w:iCs/>
                <w:snapToGrid w:val="0"/>
                <w:szCs w:val="28"/>
              </w:rPr>
            </w:r>
            <w:r w:rsidR="00A96579">
              <w:rPr>
                <w:bCs/>
                <w:iCs/>
                <w:snapToGrid w:val="0"/>
                <w:szCs w:val="28"/>
              </w:rPr>
              <w:fldChar w:fldCharType="separate"/>
            </w:r>
            <w:r w:rsidR="008A2B6A">
              <w:t>UNDP and FAO</w:t>
            </w:r>
            <w:r w:rsidR="00A96579">
              <w:rPr>
                <w:bCs/>
                <w:iCs/>
                <w:snapToGrid w:val="0"/>
                <w:szCs w:val="28"/>
              </w:rPr>
              <w:fldChar w:fldCharType="end"/>
            </w:r>
          </w:p>
          <w:p w14:paraId="60DB21C5" w14:textId="77777777"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14:paraId="6B6FC3A3" w14:textId="77777777" w:rsidTr="00F23D0F">
        <w:trPr>
          <w:trHeight w:val="368"/>
        </w:trPr>
        <w:tc>
          <w:tcPr>
            <w:tcW w:w="10080" w:type="dxa"/>
            <w:gridSpan w:val="2"/>
          </w:tcPr>
          <w:p w14:paraId="3860784C" w14:textId="77777777"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14:paraId="67F3BF91" w14:textId="77777777" w:rsidR="00C12D6A" w:rsidRDefault="00C12D6A" w:rsidP="00F23D0F">
            <w:pPr>
              <w:rPr>
                <w:b/>
                <w:bCs/>
                <w:cap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666A9" w:rsidRPr="00A666A9">
              <w:t xml:space="preserve">United Nations Development Programme (UNDP), Food and Agricultural Organisation (FAO)  </w:t>
            </w:r>
            <w:r>
              <w:rPr>
                <w:bCs/>
                <w:iCs/>
                <w:snapToGrid w:val="0"/>
                <w:szCs w:val="28"/>
              </w:rPr>
              <w:fldChar w:fldCharType="end"/>
            </w:r>
          </w:p>
          <w:p w14:paraId="0D091437" w14:textId="77777777" w:rsidR="00793DE6" w:rsidRDefault="00793DE6" w:rsidP="00F23D0F">
            <w:pPr>
              <w:rPr>
                <w:b/>
                <w:bCs/>
                <w:iCs/>
              </w:rPr>
            </w:pPr>
            <w:r>
              <w:rPr>
                <w:b/>
                <w:bCs/>
                <w:iCs/>
              </w:rPr>
              <w:t>List additional implementing partners, Governmental and non-Governmental:</w:t>
            </w:r>
          </w:p>
          <w:p w14:paraId="30594318" w14:textId="77777777" w:rsidR="00793DE6" w:rsidRDefault="00C12D6A" w:rsidP="00F23D0F">
            <w:pPr>
              <w:rPr>
                <w:b/>
                <w:bCs/>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666A9" w:rsidRPr="00A666A9">
              <w:t xml:space="preserve">National Bureau of Concessions, Central Agricultural Research Institute, Ministry of Agriculture, EDUCARE  </w:t>
            </w:r>
            <w:r>
              <w:rPr>
                <w:bCs/>
                <w:iCs/>
                <w:snapToGrid w:val="0"/>
                <w:szCs w:val="28"/>
              </w:rPr>
              <w:fldChar w:fldCharType="end"/>
            </w:r>
          </w:p>
        </w:tc>
      </w:tr>
      <w:tr w:rsidR="00793DE6" w:rsidRPr="00A96454" w14:paraId="14B45930" w14:textId="77777777" w:rsidTr="00F23D0F">
        <w:trPr>
          <w:trHeight w:val="368"/>
        </w:trPr>
        <w:tc>
          <w:tcPr>
            <w:tcW w:w="10080" w:type="dxa"/>
            <w:gridSpan w:val="2"/>
          </w:tcPr>
          <w:p w14:paraId="39B12ED7" w14:textId="77777777" w:rsidR="00793DE6" w:rsidRDefault="00793DE6" w:rsidP="00F23D0F">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666A9" w:rsidRPr="00A666A9">
              <w:t>09/0</w:t>
            </w:r>
            <w:r w:rsidR="00DA2F47">
              <w:t>1</w:t>
            </w:r>
            <w:r w:rsidR="00A666A9" w:rsidRPr="00A666A9">
              <w:t xml:space="preserve">/18      </w:t>
            </w:r>
            <w:r w:rsidR="00C12D6A">
              <w:rPr>
                <w:bCs/>
                <w:iCs/>
                <w:snapToGrid w:val="0"/>
                <w:szCs w:val="28"/>
              </w:rPr>
              <w:fldChar w:fldCharType="end"/>
            </w:r>
          </w:p>
          <w:p w14:paraId="5D5EB3DD" w14:textId="77777777" w:rsidR="00793DE6" w:rsidRDefault="00793DE6" w:rsidP="00F23D0F">
            <w:pPr>
              <w:rPr>
                <w:b/>
                <w:bCs/>
                <w:iCs/>
              </w:rPr>
            </w:pPr>
            <w:r>
              <w:rPr>
                <w:b/>
                <w:bCs/>
                <w:iCs/>
              </w:rPr>
              <w:t>Project duration in months:</w:t>
            </w:r>
            <w:r>
              <w:rPr>
                <w:rStyle w:val="FootnoteReference"/>
                <w:b/>
                <w:bCs/>
                <w:iCs/>
              </w:rPr>
              <w:footnoteReference w:id="2"/>
            </w:r>
            <w:r>
              <w:rPr>
                <w:b/>
                <w:bCs/>
                <w:iCs/>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666A9" w:rsidRPr="00A666A9">
              <w:t>18 months</w:t>
            </w:r>
            <w:r w:rsidR="00C12D6A">
              <w:rPr>
                <w:bCs/>
                <w:iCs/>
                <w:snapToGrid w:val="0"/>
                <w:szCs w:val="28"/>
              </w:rPr>
              <w:fldChar w:fldCharType="end"/>
            </w:r>
          </w:p>
          <w:p w14:paraId="15270340" w14:textId="77777777" w:rsidR="00793DE6" w:rsidRPr="00A96454" w:rsidRDefault="00793DE6" w:rsidP="00793DE6">
            <w:pPr>
              <w:rPr>
                <w:b/>
                <w:bCs/>
                <w:iCs/>
              </w:rPr>
            </w:pPr>
          </w:p>
        </w:tc>
      </w:tr>
      <w:tr w:rsidR="00793DE6" w14:paraId="5F300052" w14:textId="77777777" w:rsidTr="00F23D0F">
        <w:trPr>
          <w:trHeight w:val="368"/>
        </w:trPr>
        <w:tc>
          <w:tcPr>
            <w:tcW w:w="10080" w:type="dxa"/>
            <w:gridSpan w:val="2"/>
          </w:tcPr>
          <w:p w14:paraId="65CE3CFC" w14:textId="77777777" w:rsidR="00793DE6" w:rsidRDefault="00793DE6" w:rsidP="00F23D0F">
            <w:pPr>
              <w:rPr>
                <w:b/>
                <w:bCs/>
                <w:iCs/>
              </w:rPr>
            </w:pPr>
            <w:r>
              <w:rPr>
                <w:b/>
                <w:bCs/>
                <w:iCs/>
              </w:rPr>
              <w:t xml:space="preserve">Does the project fall under one of the specific PBF priority windows </w:t>
            </w:r>
            <w:proofErr w:type="gramStart"/>
            <w:r>
              <w:rPr>
                <w:b/>
                <w:bCs/>
                <w:iCs/>
              </w:rPr>
              <w:t>below:</w:t>
            </w:r>
            <w:proofErr w:type="gramEnd"/>
          </w:p>
          <w:p w14:paraId="34067261"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DE362C">
              <w:fldChar w:fldCharType="separate"/>
            </w:r>
            <w:r w:rsidRPr="00A96454">
              <w:fldChar w:fldCharType="end"/>
            </w:r>
            <w:r>
              <w:t xml:space="preserve"> Gender promotion initiative</w:t>
            </w:r>
          </w:p>
          <w:p w14:paraId="765EBD1D"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DE362C">
              <w:fldChar w:fldCharType="separate"/>
            </w:r>
            <w:r w:rsidRPr="00A96454">
              <w:fldChar w:fldCharType="end"/>
            </w:r>
            <w:r>
              <w:t xml:space="preserve"> Youth promotion initiative</w:t>
            </w:r>
          </w:p>
          <w:p w14:paraId="2B8A057C" w14:textId="77777777" w:rsidR="00793DE6" w:rsidRDefault="00793DE6" w:rsidP="00F23D0F">
            <w:r w:rsidRPr="00A96454">
              <w:fldChar w:fldCharType="begin">
                <w:ffData>
                  <w:name w:val=""/>
                  <w:enabled/>
                  <w:calcOnExit w:val="0"/>
                  <w:checkBox>
                    <w:sizeAuto/>
                    <w:default w:val="0"/>
                    <w:checked/>
                  </w:checkBox>
                </w:ffData>
              </w:fldChar>
            </w:r>
            <w:r w:rsidRPr="00A96454">
              <w:instrText xml:space="preserve"> FORMCHECKBOX </w:instrText>
            </w:r>
            <w:r w:rsidR="00DE362C">
              <w:fldChar w:fldCharType="separate"/>
            </w:r>
            <w:r w:rsidRPr="00A96454">
              <w:fldChar w:fldCharType="end"/>
            </w:r>
            <w:r>
              <w:t xml:space="preserve"> Transition from UN or regional peacekeeping or special political missions</w:t>
            </w:r>
          </w:p>
          <w:p w14:paraId="69013AF0" w14:textId="77777777" w:rsidR="00793DE6" w:rsidRDefault="00793DE6" w:rsidP="00F23D0F">
            <w:r w:rsidRPr="00A96454">
              <w:fldChar w:fldCharType="begin">
                <w:ffData>
                  <w:name w:val=""/>
                  <w:enabled/>
                  <w:calcOnExit w:val="0"/>
                  <w:checkBox>
                    <w:sizeAuto/>
                    <w:default w:val="0"/>
                  </w:checkBox>
                </w:ffData>
              </w:fldChar>
            </w:r>
            <w:r w:rsidRPr="00A96454">
              <w:instrText xml:space="preserve"> FORMCHECKBOX </w:instrText>
            </w:r>
            <w:r w:rsidR="00DE362C">
              <w:fldChar w:fldCharType="separate"/>
            </w:r>
            <w:r w:rsidRPr="00A96454">
              <w:fldChar w:fldCharType="end"/>
            </w:r>
            <w:r>
              <w:t xml:space="preserve"> Cross-border or regional project</w:t>
            </w:r>
          </w:p>
          <w:p w14:paraId="6F3F01AB" w14:textId="77777777" w:rsidR="00793DE6" w:rsidRDefault="00793DE6" w:rsidP="00F23D0F">
            <w:pPr>
              <w:rPr>
                <w:b/>
                <w:bCs/>
                <w:iCs/>
              </w:rPr>
            </w:pPr>
          </w:p>
        </w:tc>
      </w:tr>
      <w:tr w:rsidR="00793DE6" w:rsidRPr="00A96454" w14:paraId="76F1AF99" w14:textId="77777777" w:rsidTr="00F23D0F">
        <w:trPr>
          <w:trHeight w:val="1124"/>
        </w:trPr>
        <w:tc>
          <w:tcPr>
            <w:tcW w:w="10080" w:type="dxa"/>
            <w:gridSpan w:val="2"/>
          </w:tcPr>
          <w:p w14:paraId="4F8925BA" w14:textId="77777777" w:rsidR="00793DE6" w:rsidRPr="00A96454" w:rsidRDefault="00793DE6" w:rsidP="00F23D0F">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14:paraId="5B79258A" w14:textId="77777777" w:rsidR="00793DE6" w:rsidRPr="00A96454" w:rsidRDefault="00C12D6A" w:rsidP="00F23D0F">
            <w:pPr>
              <w:rPr>
                <w:iCs/>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666A9">
              <w:t>UNDP</w:t>
            </w:r>
            <w:r>
              <w:rPr>
                <w:bCs/>
                <w:iCs/>
                <w:snapToGrid w:val="0"/>
                <w:szCs w:val="28"/>
              </w:rPr>
              <w:fldChar w:fldCharType="end"/>
            </w:r>
            <w:r w:rsidR="00793DE6" w:rsidRPr="005470AF">
              <w:rPr>
                <w:iCs/>
              </w:rPr>
              <w:t>:</w:t>
            </w:r>
            <w:r w:rsidR="00793DE6" w:rsidRPr="00A96454">
              <w:rPr>
                <w:b/>
                <w:bCs/>
                <w:iCs/>
              </w:rPr>
              <w:t xml:space="preserve"> </w:t>
            </w:r>
            <w:r w:rsidR="00793DE6" w:rsidRPr="00A96454">
              <w:rPr>
                <w:iCs/>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666A9" w:rsidRPr="00A666A9">
              <w:t>1,761,0</w:t>
            </w:r>
            <w:r w:rsidR="00BC6CF9">
              <w:t>70</w:t>
            </w:r>
            <w:r>
              <w:rPr>
                <w:bCs/>
                <w:iCs/>
                <w:snapToGrid w:val="0"/>
                <w:szCs w:val="28"/>
              </w:rPr>
              <w:fldChar w:fldCharType="end"/>
            </w:r>
          </w:p>
          <w:p w14:paraId="51A1F839" w14:textId="77777777" w:rsidR="00793DE6" w:rsidRPr="00A96454"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666A9">
              <w:t>FAO</w:t>
            </w:r>
            <w:r>
              <w:rPr>
                <w:bCs/>
                <w:iCs/>
                <w:snapToGrid w:val="0"/>
                <w:szCs w:val="28"/>
              </w:rPr>
              <w:fldChar w:fldCharType="end"/>
            </w:r>
            <w:r>
              <w:rPr>
                <w:bCs/>
                <w:iCs/>
                <w:snapToGrid w:val="0"/>
                <w:szCs w:val="28"/>
              </w:rPr>
              <w:t xml:space="preserve"> </w:t>
            </w:r>
            <w:proofErr w:type="gramStart"/>
            <w:r>
              <w:rPr>
                <w:bCs/>
                <w:iCs/>
                <w:snapToGrid w:val="0"/>
                <w:szCs w:val="28"/>
              </w:rPr>
              <w:t xml:space="preserve">  </w:t>
            </w:r>
            <w:r w:rsidR="00793DE6">
              <w:rPr>
                <w:rFonts w:ascii="Times New Roman" w:hAnsi="Times New Roman" w:cs="Times New Roman"/>
                <w:sz w:val="24"/>
                <w:szCs w:val="24"/>
              </w:rPr>
              <w:t>:</w:t>
            </w:r>
            <w:proofErr w:type="gramEnd"/>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sidR="00A666A9">
              <w:t>1,000</w:t>
            </w:r>
            <w:r w:rsidR="00D8777D">
              <w:t>,000</w:t>
            </w:r>
            <w:r>
              <w:rPr>
                <w:bCs/>
                <w:iCs/>
                <w:snapToGrid w:val="0"/>
                <w:szCs w:val="28"/>
              </w:rPr>
              <w:fldChar w:fldCharType="end"/>
            </w:r>
          </w:p>
          <w:p w14:paraId="4DBC7B6C" w14:textId="77777777" w:rsidR="00793DE6" w:rsidRDefault="00C12D6A" w:rsidP="00F23D0F">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52D7BA78" w14:textId="77777777" w:rsidR="00C12D6A" w:rsidRDefault="00C12D6A" w:rsidP="00C12D6A">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Pr>
                <w:bCs/>
                <w:iCs/>
                <w:snapToGrid w:val="0"/>
                <w:szCs w:val="28"/>
              </w:rPr>
              <w:t xml:space="preserve">   : </w:t>
            </w:r>
            <w:r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39197E70" w14:textId="77777777" w:rsidR="00C12D6A" w:rsidRDefault="00793DE6" w:rsidP="00C12D6A">
            <w:pPr>
              <w:pStyle w:val="BalloonText"/>
              <w:numPr>
                <w:ilvl w:val="12"/>
                <w:numId w:val="0"/>
              </w:numPr>
              <w:tabs>
                <w:tab w:val="left" w:pos="-720"/>
                <w:tab w:val="left" w:pos="4500"/>
              </w:tabs>
              <w:suppressAutoHyphens/>
              <w:rPr>
                <w:bCs/>
                <w:iCs/>
                <w:snapToGrid w:val="0"/>
                <w:szCs w:val="28"/>
              </w:rPr>
            </w:pPr>
            <w:r>
              <w:rPr>
                <w:rFonts w:ascii="Times New Roman" w:hAnsi="Times New Roman" w:cs="Times New Roman"/>
                <w:sz w:val="24"/>
                <w:szCs w:val="24"/>
              </w:rPr>
              <w:t xml:space="preserve">Total: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666A9" w:rsidRPr="00A666A9">
              <w:t>$2,761,0</w:t>
            </w:r>
            <w:r w:rsidR="003466F4">
              <w:t>70</w:t>
            </w:r>
            <w:r w:rsidR="00C12D6A">
              <w:rPr>
                <w:bCs/>
                <w:iCs/>
                <w:snapToGrid w:val="0"/>
                <w:szCs w:val="28"/>
              </w:rPr>
              <w:fldChar w:fldCharType="end"/>
            </w:r>
            <w:r w:rsidR="00C12D6A">
              <w:rPr>
                <w:bCs/>
                <w:iCs/>
                <w:snapToGrid w:val="0"/>
                <w:szCs w:val="28"/>
              </w:rPr>
              <w:t xml:space="preserve"> </w:t>
            </w:r>
          </w:p>
          <w:p w14:paraId="2214574C" w14:textId="77777777"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14:paraId="0165B277" w14:textId="77777777"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A666A9">
              <w:t>One</w:t>
            </w:r>
            <w:r w:rsidR="00C12D6A">
              <w:rPr>
                <w:bCs/>
                <w:iCs/>
                <w:snapToGrid w:val="0"/>
                <w:szCs w:val="28"/>
              </w:rPr>
              <w:fldChar w:fldCharType="end"/>
            </w:r>
          </w:p>
          <w:p w14:paraId="357C2705" w14:textId="77777777"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14:paraId="04FCCE97" w14:textId="77777777" w:rsidTr="00F23D0F">
        <w:trPr>
          <w:trHeight w:val="1124"/>
        </w:trPr>
        <w:tc>
          <w:tcPr>
            <w:tcW w:w="10080" w:type="dxa"/>
            <w:gridSpan w:val="2"/>
          </w:tcPr>
          <w:p w14:paraId="30EA8282" w14:textId="77777777" w:rsidR="00793DE6" w:rsidRPr="00793DE6" w:rsidRDefault="00793DE6" w:rsidP="00793DE6">
            <w:pPr>
              <w:rPr>
                <w:b/>
                <w:bCs/>
                <w:sz w:val="22"/>
              </w:rPr>
            </w:pPr>
            <w:r w:rsidRPr="00793DE6">
              <w:rPr>
                <w:b/>
                <w:bCs/>
                <w:sz w:val="22"/>
              </w:rPr>
              <w:t>Report preparation:</w:t>
            </w:r>
          </w:p>
          <w:p w14:paraId="2F9D8DDE" w14:textId="77777777"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7568F1">
              <w:t>Eric A. Opoku</w:t>
            </w:r>
            <w:r w:rsidR="00A666A9" w:rsidRPr="00A666A9">
              <w:t xml:space="preserve">  Project Manager, Extractive Industries for Sustainable Development, UNDP</w:t>
            </w:r>
            <w:r w:rsidR="007568F1">
              <w:t xml:space="preserve">, with support from </w:t>
            </w:r>
            <w:r w:rsidR="007568F1" w:rsidRPr="007568F1">
              <w:t>Joan Vwamu</w:t>
            </w:r>
            <w:r w:rsidR="007568F1">
              <w:t xml:space="preserve">, Former Manager, and </w:t>
            </w:r>
            <w:r w:rsidR="00ED4994">
              <w:t>J</w:t>
            </w:r>
            <w:r w:rsidR="007568F1" w:rsidRPr="007568F1">
              <w:t>ohn B. Yarkpa/NPC</w:t>
            </w:r>
            <w:r w:rsidR="007568F1">
              <w:t>, FAO.</w:t>
            </w:r>
            <w:r w:rsidR="00C12D6A">
              <w:rPr>
                <w:bCs/>
                <w:iCs/>
                <w:snapToGrid w:val="0"/>
                <w:szCs w:val="28"/>
              </w:rPr>
              <w:fldChar w:fldCharType="end"/>
            </w:r>
          </w:p>
          <w:p w14:paraId="4A5852EB" w14:textId="77777777" w:rsidR="00793DE6" w:rsidRPr="00FE66EE" w:rsidRDefault="00793DE6" w:rsidP="00793DE6">
            <w:pPr>
              <w:rPr>
                <w:sz w:val="22"/>
              </w:rPr>
            </w:pPr>
            <w:r>
              <w:rPr>
                <w:sz w:val="22"/>
              </w:rPr>
              <w:lastRenderedPageBreak/>
              <w:t xml:space="preserve">Project </w:t>
            </w:r>
            <w:r w:rsidRPr="004B5B20">
              <w:rPr>
                <w:sz w:val="22"/>
              </w:rPr>
              <w:t>report</w:t>
            </w:r>
            <w:r>
              <w:rPr>
                <w:sz w:val="22"/>
              </w:rPr>
              <w:t xml:space="preserve"> approved by</w:t>
            </w:r>
            <w:r w:rsidRPr="00FE66EE">
              <w:rPr>
                <w:sz w:val="22"/>
              </w:rPr>
              <w:t>:</w:t>
            </w:r>
            <w:r>
              <w:rPr>
                <w:sz w:val="22"/>
              </w:rPr>
              <w:t xml:space="preserve"> </w:t>
            </w: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sidR="00A666A9" w:rsidRPr="00A666A9">
              <w:t>  Cleophas Torori, Deputy Country Director/Programmes, UNDP</w:t>
            </w:r>
            <w:r w:rsidR="007568F1">
              <w:t xml:space="preserve">; </w:t>
            </w:r>
            <w:r w:rsidR="007568F1" w:rsidRPr="007568F1">
              <w:t>Mariatou Njie</w:t>
            </w:r>
            <w:r w:rsidR="00ED4994">
              <w:t xml:space="preserve">, </w:t>
            </w:r>
            <w:r w:rsidR="007568F1" w:rsidRPr="007568F1">
              <w:t>FAOR</w:t>
            </w:r>
            <w:r w:rsidR="00A666A9" w:rsidRPr="00A666A9">
              <w:t>   </w:t>
            </w:r>
            <w:r>
              <w:rPr>
                <w:sz w:val="22"/>
              </w:rPr>
              <w:fldChar w:fldCharType="end"/>
            </w:r>
          </w:p>
          <w:p w14:paraId="3971CFF9" w14:textId="77777777" w:rsidR="00793DE6" w:rsidRDefault="00793DE6" w:rsidP="00793DE6">
            <w:pPr>
              <w:rPr>
                <w:sz w:val="22"/>
              </w:rPr>
            </w:pPr>
            <w:r>
              <w:rPr>
                <w:sz w:val="22"/>
              </w:rPr>
              <w:t>Did PBF Secretariat clear the report</w:t>
            </w:r>
            <w:r w:rsidRPr="00FE66EE">
              <w:rPr>
                <w:sz w:val="22"/>
              </w:rPr>
              <w:t>:</w:t>
            </w:r>
            <w:r>
              <w:rPr>
                <w:sz w:val="22"/>
              </w:rPr>
              <w:t xml:space="preserve">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BC6CF9">
              <w:t>Yes</w:t>
            </w:r>
            <w:r>
              <w:rPr>
                <w:sz w:val="22"/>
              </w:rPr>
              <w:fldChar w:fldCharType="end"/>
            </w:r>
          </w:p>
          <w:p w14:paraId="5E444BB0" w14:textId="77777777" w:rsidR="001A1E86" w:rsidRDefault="001A1E86" w:rsidP="00793DE6">
            <w:pPr>
              <w:rPr>
                <w:sz w:val="22"/>
              </w:rPr>
            </w:pPr>
            <w:r>
              <w:rPr>
                <w:sz w:val="22"/>
              </w:rPr>
              <w:t xml:space="preserve">Any comments from PBF Secretariat on the report: </w:t>
            </w:r>
            <w:r>
              <w:rPr>
                <w:sz w:val="22"/>
              </w:rPr>
              <w:fldChar w:fldCharType="begin">
                <w:ffData>
                  <w:name w:val="Text25"/>
                  <w:enabled/>
                  <w:calcOnExit w:val="0"/>
                  <w:textInput/>
                </w:ffData>
              </w:fldChar>
            </w:r>
            <w:r>
              <w:rPr>
                <w:sz w:val="22"/>
              </w:rPr>
              <w:instrText xml:space="preserve"> FORMTEXT </w:instrText>
            </w:r>
            <w:r>
              <w:rPr>
                <w:sz w:val="22"/>
              </w:rPr>
            </w:r>
            <w:r>
              <w:rPr>
                <w:sz w:val="22"/>
              </w:rPr>
              <w:fldChar w:fldCharType="separate"/>
            </w:r>
            <w:r w:rsidR="00A666A9">
              <w:t>Yes</w:t>
            </w:r>
            <w:r>
              <w:rPr>
                <w:sz w:val="22"/>
              </w:rPr>
              <w:fldChar w:fldCharType="end"/>
            </w:r>
          </w:p>
          <w:p w14:paraId="7D187CAB" w14:textId="70370D8A" w:rsidR="00793DE6" w:rsidRPr="00FE66EE" w:rsidRDefault="00793DE6" w:rsidP="00793DE6">
            <w:pPr>
              <w:rPr>
                <w:sz w:val="22"/>
              </w:rPr>
            </w:pPr>
            <w:r>
              <w:rPr>
                <w:sz w:val="22"/>
              </w:rPr>
              <w:t xml:space="preserve">Has the project undertaken any evaluation exercises? Please specify and attach: </w:t>
            </w:r>
            <w:r w:rsidR="00C12D6A">
              <w:rPr>
                <w:bCs/>
                <w:iCs/>
                <w:snapToGrid w:val="0"/>
                <w:szCs w:val="28"/>
              </w:rPr>
              <w:fldChar w:fldCharType="begin">
                <w:ffData>
                  <w:name w:val="Text11"/>
                  <w:enabled/>
                  <w:calcOnExit w:val="0"/>
                  <w:textInput>
                    <w:format w:val="FIRST CAPITAL"/>
                  </w:textInput>
                </w:ffData>
              </w:fldChar>
            </w:r>
            <w:r w:rsidR="00C12D6A">
              <w:rPr>
                <w:bCs/>
                <w:iCs/>
                <w:snapToGrid w:val="0"/>
                <w:szCs w:val="28"/>
              </w:rPr>
              <w:instrText xml:space="preserve"> FORMTEXT </w:instrText>
            </w:r>
            <w:r w:rsidR="00C12D6A">
              <w:rPr>
                <w:bCs/>
                <w:iCs/>
                <w:snapToGrid w:val="0"/>
                <w:szCs w:val="28"/>
              </w:rPr>
            </w:r>
            <w:r w:rsidR="00C12D6A">
              <w:rPr>
                <w:bCs/>
                <w:iCs/>
                <w:snapToGrid w:val="0"/>
                <w:szCs w:val="28"/>
              </w:rPr>
              <w:fldChar w:fldCharType="separate"/>
            </w:r>
            <w:r w:rsidR="00DE362C">
              <w:t>No</w:t>
            </w:r>
            <w:r w:rsidR="00C12D6A">
              <w:rPr>
                <w:bCs/>
                <w:iCs/>
                <w:snapToGrid w:val="0"/>
                <w:szCs w:val="28"/>
              </w:rPr>
              <w:fldChar w:fldCharType="end"/>
            </w:r>
          </w:p>
          <w:p w14:paraId="2F73B53E" w14:textId="77777777" w:rsidR="00793DE6" w:rsidRDefault="00793DE6" w:rsidP="00F23D0F">
            <w:pPr>
              <w:rPr>
                <w:b/>
                <w:bCs/>
                <w:iCs/>
              </w:rPr>
            </w:pPr>
          </w:p>
        </w:tc>
      </w:tr>
    </w:tbl>
    <w:p w14:paraId="718E19C5" w14:textId="77777777" w:rsidR="00272A58" w:rsidRDefault="00272A58" w:rsidP="00E76CA1">
      <w:pPr>
        <w:rPr>
          <w:rFonts w:ascii="Arial Narrow" w:hAnsi="Arial Narrow"/>
          <w:b/>
          <w:sz w:val="22"/>
          <w:szCs w:val="22"/>
        </w:rPr>
        <w:sectPr w:rsidR="00272A58" w:rsidSect="0078600B">
          <w:footerReference w:type="default" r:id="rId9"/>
          <w:pgSz w:w="11906" w:h="16838"/>
          <w:pgMar w:top="1440" w:right="1800" w:bottom="1440" w:left="1800" w:header="720" w:footer="720" w:gutter="0"/>
          <w:cols w:space="720"/>
          <w:docGrid w:linePitch="360"/>
        </w:sectPr>
      </w:pPr>
    </w:p>
    <w:p w14:paraId="737F8D21" w14:textId="77777777"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14:paraId="7F5620D9" w14:textId="77777777"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14:paraId="26371A65" w14:textId="77777777" w:rsidR="004C4F3B" w:rsidRDefault="004C4F3B" w:rsidP="004C4F3B">
      <w:pPr>
        <w:numPr>
          <w:ilvl w:val="0"/>
          <w:numId w:val="44"/>
        </w:numPr>
        <w:jc w:val="both"/>
        <w:rPr>
          <w:i/>
          <w:iCs/>
        </w:rPr>
      </w:pPr>
      <w:r w:rsidRPr="0067044E">
        <w:rPr>
          <w:i/>
          <w:iCs/>
        </w:rPr>
        <w:t>Be as concrete as possible. Avoid theoretical, vague or conceptual discourse.</w:t>
      </w:r>
    </w:p>
    <w:p w14:paraId="2AFC6E62" w14:textId="77777777" w:rsidR="004C4F3B" w:rsidRPr="001A1E86" w:rsidRDefault="006A07CA" w:rsidP="001A1E86">
      <w:pPr>
        <w:numPr>
          <w:ilvl w:val="0"/>
          <w:numId w:val="44"/>
        </w:numPr>
        <w:jc w:val="both"/>
        <w:rPr>
          <w:i/>
          <w:iCs/>
        </w:rPr>
      </w:pPr>
      <w:r>
        <w:rPr>
          <w:i/>
          <w:iCs/>
        </w:rPr>
        <w:t>Ensure the analysis and project progress assessment is gender and age sensitive.</w:t>
      </w:r>
    </w:p>
    <w:p w14:paraId="31236957" w14:textId="77777777" w:rsidR="004C4F3B" w:rsidRDefault="004C4F3B" w:rsidP="00A47DDA">
      <w:pPr>
        <w:ind w:hanging="810"/>
        <w:jc w:val="both"/>
        <w:rPr>
          <w:rFonts w:ascii="Arial Narrow" w:hAnsi="Arial Narrow"/>
          <w:b/>
          <w:sz w:val="22"/>
          <w:szCs w:val="22"/>
        </w:rPr>
      </w:pPr>
    </w:p>
    <w:p w14:paraId="368CE9E0" w14:textId="77777777"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14:paraId="56F503DA" w14:textId="77777777" w:rsidR="00ED7365" w:rsidRPr="00E42721" w:rsidRDefault="00ED7365" w:rsidP="00592733">
      <w:pPr>
        <w:jc w:val="both"/>
        <w:rPr>
          <w:rFonts w:ascii="Arial Narrow" w:hAnsi="Arial Narrow"/>
          <w:sz w:val="22"/>
          <w:szCs w:val="22"/>
        </w:rPr>
      </w:pPr>
    </w:p>
    <w:p w14:paraId="10A194FF" w14:textId="77777777"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14:paraId="21DDA31A" w14:textId="77777777" w:rsidR="00A02F58" w:rsidRDefault="00A02F58" w:rsidP="00A02F58">
      <w:pPr>
        <w:ind w:left="360"/>
        <w:rPr>
          <w:b/>
        </w:rPr>
      </w:pPr>
    </w:p>
    <w:p w14:paraId="4EC6D338" w14:textId="77777777" w:rsidR="00D84A39" w:rsidRDefault="00411A5F" w:rsidP="007C304F">
      <w:pPr>
        <w:ind w:left="-810"/>
      </w:pPr>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w:t>
      </w:r>
      <w:proofErr w:type="gramStart"/>
      <w:r w:rsidR="006A07CA">
        <w:t>1</w:t>
      </w:r>
      <w:r w:rsidR="00521468">
        <w:t>5</w:t>
      </w:r>
      <w:r w:rsidR="006A07CA">
        <w:t>00 character</w:t>
      </w:r>
      <w:proofErr w:type="gramEnd"/>
      <w:r w:rsidR="006A07CA">
        <w:t xml:space="preserve"> limit)</w:t>
      </w:r>
      <w:r w:rsidR="007C304F">
        <w:t xml:space="preserve">: </w:t>
      </w:r>
    </w:p>
    <w:p w14:paraId="3CA1DCB7" w14:textId="77777777" w:rsidR="00B91F39" w:rsidRDefault="00521468" w:rsidP="00CC087C">
      <w:pPr>
        <w:ind w:left="-810"/>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w:instrText>
      </w:r>
      <w:bookmarkStart w:id="1" w:name="Text31"/>
      <w:r>
        <w:rPr>
          <w:rFonts w:ascii="Arial Narrow" w:hAnsi="Arial Narrow"/>
          <w:b/>
          <w:i/>
          <w:sz w:val="22"/>
          <w:szCs w:val="22"/>
        </w:rPr>
        <w:instrText xml:space="preserve">FORMTEXT </w:instrText>
      </w:r>
      <w:r>
        <w:rPr>
          <w:rFonts w:ascii="Arial Narrow" w:hAnsi="Arial Narrow"/>
          <w:b/>
          <w:i/>
          <w:sz w:val="22"/>
          <w:szCs w:val="22"/>
        </w:rPr>
      </w:r>
      <w:r>
        <w:rPr>
          <w:rFonts w:ascii="Arial Narrow" w:hAnsi="Arial Narrow"/>
          <w:b/>
          <w:i/>
          <w:sz w:val="22"/>
          <w:szCs w:val="22"/>
        </w:rPr>
        <w:fldChar w:fldCharType="separate"/>
      </w:r>
      <w:bookmarkStart w:id="2" w:name="_Hlk530053428"/>
      <w:r w:rsidR="00CC087C" w:rsidRPr="00CC087C">
        <w:t>The Project preliminary activities were completed</w:t>
      </w:r>
      <w:r w:rsidR="00BC6CF9">
        <w:t>;</w:t>
      </w:r>
      <w:r w:rsidR="00CC087C" w:rsidRPr="00CC087C">
        <w:t xml:space="preserve"> </w:t>
      </w:r>
      <w:r w:rsidR="00BC6CF9">
        <w:t>paving</w:t>
      </w:r>
      <w:r w:rsidR="00CC087C" w:rsidRPr="00CC087C">
        <w:t xml:space="preserve"> </w:t>
      </w:r>
      <w:r w:rsidR="00BC6CF9">
        <w:t xml:space="preserve">the </w:t>
      </w:r>
      <w:r w:rsidR="00CC087C" w:rsidRPr="00CC087C">
        <w:t xml:space="preserve">way for  implementation. The </w:t>
      </w:r>
      <w:r w:rsidR="00BC6CF9">
        <w:t xml:space="preserve">project </w:t>
      </w:r>
      <w:r w:rsidR="00CC087C" w:rsidRPr="00CC087C">
        <w:t>inception meeting was conducted. The National Bureau of Concessions (NBC) coordinated implementation by all responsible parties, including the Presidential Special Review Committee (PSRC) and EDUCARE, encouraging collaboration to avoid duplication. FAO and NBC continuously updated each other on implementation progress. Specific activities targeted women to ensure their involvement in land concession conflict mitigation, alternative livelihoods development and promotion of social cohesion.  The PSRC rolled out its activities, despite recruitment challenges due to inadequate local expertise</w:t>
      </w:r>
      <w:r w:rsidR="0071331A">
        <w:t>.</w:t>
      </w:r>
      <w:r w:rsidR="00CC087C" w:rsidRPr="00CC087C">
        <w:t xml:space="preserve"> </w:t>
      </w:r>
      <w:bookmarkEnd w:id="2"/>
      <w:r w:rsidR="00CC087C" w:rsidRPr="00CC087C">
        <w:t xml:space="preserve">FAO effected minor changes on activities identified due to structural difficulties that made it </w:t>
      </w:r>
      <w:r w:rsidR="000E75A2">
        <w:t>hard</w:t>
      </w:r>
      <w:r w:rsidR="00CC087C" w:rsidRPr="00CC087C">
        <w:t xml:space="preserve"> to implement as was planned. Communities with potential to implement the project, including the community access to agricultural land, have been assessed and identified with the Ministry of Agriculture and the Multi Stakeholder Platforms. Negotiations for land for agriculture and construction of warehouses and poultry houses are completed. Contracts have been awarded to 2 firms to construct 2 warehouses and 2 poultry houses. Beneficiaries’ registration is completed. An assortment of agricultural inputs including seeds, tools, and agro-machines have been procured for distribution. Rice, cassava and vegetables production sites have been selected and land clearing is ongoi</w:t>
      </w:r>
      <w:r w:rsidR="00CC087C">
        <w:t>ng.</w:t>
      </w:r>
      <w:r w:rsidR="00A666A9" w:rsidRPr="00A666A9">
        <w:t xml:space="preserve"> </w:t>
      </w:r>
      <w:r>
        <w:rPr>
          <w:rFonts w:ascii="Arial Narrow" w:hAnsi="Arial Narrow"/>
          <w:b/>
          <w:i/>
          <w:sz w:val="22"/>
          <w:szCs w:val="22"/>
        </w:rPr>
        <w:fldChar w:fldCharType="end"/>
      </w:r>
      <w:bookmarkEnd w:id="1"/>
    </w:p>
    <w:p w14:paraId="289D3C5D" w14:textId="77777777" w:rsidR="00B91F39" w:rsidRDefault="00B91F39" w:rsidP="007C304F">
      <w:pPr>
        <w:ind w:left="-810"/>
      </w:pPr>
    </w:p>
    <w:p w14:paraId="33217422" w14:textId="77777777"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14:paraId="2571069C" w14:textId="77777777" w:rsidR="006A2E42" w:rsidRDefault="00A02F58"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764773">
        <w:rPr>
          <w:rFonts w:ascii="Arial Narrow" w:hAnsi="Arial Narrow"/>
          <w:sz w:val="22"/>
          <w:szCs w:val="22"/>
        </w:rPr>
        <w:instrText xml:space="preserve"> FORMDROPDOWN </w:instrText>
      </w:r>
      <w:r w:rsidR="00DE362C">
        <w:rPr>
          <w:rFonts w:ascii="Arial Narrow" w:hAnsi="Arial Narrow"/>
          <w:sz w:val="22"/>
          <w:szCs w:val="22"/>
        </w:rPr>
      </w:r>
      <w:r w:rsidR="00DE362C">
        <w:rPr>
          <w:rFonts w:ascii="Arial Narrow" w:hAnsi="Arial Narrow"/>
          <w:sz w:val="22"/>
          <w:szCs w:val="22"/>
        </w:rPr>
        <w:fldChar w:fldCharType="separate"/>
      </w:r>
      <w:r w:rsidRPr="00764773">
        <w:rPr>
          <w:rFonts w:ascii="Arial Narrow" w:hAnsi="Arial Narrow"/>
          <w:sz w:val="22"/>
          <w:szCs w:val="22"/>
        </w:rPr>
        <w:fldChar w:fldCharType="end"/>
      </w:r>
    </w:p>
    <w:p w14:paraId="7C17425E" w14:textId="77777777" w:rsidR="007712FB" w:rsidRDefault="007712FB" w:rsidP="0078600B">
      <w:pPr>
        <w:ind w:left="-810"/>
        <w:rPr>
          <w:rFonts w:ascii="Arial Narrow" w:hAnsi="Arial Narrow"/>
          <w:sz w:val="22"/>
          <w:szCs w:val="22"/>
        </w:rPr>
      </w:pPr>
    </w:p>
    <w:p w14:paraId="235A1D17" w14:textId="77777777" w:rsidR="007712FB" w:rsidRDefault="007712FB" w:rsidP="007712FB">
      <w:pPr>
        <w:ind w:left="-810"/>
      </w:pPr>
      <w:r>
        <w:t xml:space="preserve">In a few sentences, summarize </w:t>
      </w:r>
      <w:r w:rsidRPr="001A1E86">
        <w:rPr>
          <w:b/>
          <w:bCs/>
        </w:rPr>
        <w:t>what is unique/ innovative/ interesting</w:t>
      </w:r>
      <w:r>
        <w:t xml:space="preserve"> about what this project is trying/ has tried to achieve or its approach (rather than listing activity progress) (</w:t>
      </w:r>
      <w:proofErr w:type="gramStart"/>
      <w:r>
        <w:t>1500 character</w:t>
      </w:r>
      <w:proofErr w:type="gramEnd"/>
      <w:r>
        <w:t xml:space="preserve"> limit).</w:t>
      </w:r>
    </w:p>
    <w:p w14:paraId="531AC875" w14:textId="77777777" w:rsidR="008A0759" w:rsidRPr="008A0759" w:rsidRDefault="007712FB" w:rsidP="00174103">
      <w:pPr>
        <w:ind w:left="-810"/>
      </w:pPr>
      <w:r>
        <w:rPr>
          <w:rFonts w:ascii="Arial Narrow" w:hAnsi="Arial Narrow"/>
          <w:b/>
          <w:i/>
          <w:sz w:val="22"/>
          <w:szCs w:val="22"/>
        </w:rPr>
        <w:fldChar w:fldCharType="begin">
          <w:ffData>
            <w:name w:val=""/>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bookmarkStart w:id="3" w:name="_Hlk529602262"/>
      <w:r w:rsidR="008A0759" w:rsidRPr="008A0759">
        <w:t xml:space="preserve">The </w:t>
      </w:r>
      <w:r w:rsidR="00174103">
        <w:t xml:space="preserve">established </w:t>
      </w:r>
      <w:r w:rsidR="008A0759" w:rsidRPr="008A0759">
        <w:t xml:space="preserve">Multi Stakeholder Platforms (MSPs) ensure an effective system for land concession conflict mitigation &amp; prevention, peace and social cohesion. These platforms allow dialogue between all stakeholders. MSP meetings discuss implementation progress and agree on way forward. The project is innovatively working towards formalization of the MSPs into legal entities to ensure adequate recognition and legal backing.  This will safeguard agreements between the concessionaires and communities and help MSPs to focus on development programs to improve livelihoods. </w:t>
      </w:r>
    </w:p>
    <w:p w14:paraId="458906D2" w14:textId="77777777" w:rsidR="008C782A" w:rsidRDefault="00325F94" w:rsidP="008A0759">
      <w:pPr>
        <w:ind w:left="-810"/>
        <w:rPr>
          <w:rFonts w:ascii="Arial Narrow" w:hAnsi="Arial Narrow"/>
          <w:b/>
          <w:i/>
          <w:sz w:val="22"/>
          <w:szCs w:val="22"/>
        </w:rPr>
      </w:pPr>
      <w:bookmarkStart w:id="4" w:name="_Hlk530057150"/>
      <w:r>
        <w:t xml:space="preserve">Under outcome2, </w:t>
      </w:r>
      <w:r w:rsidR="008A0759" w:rsidRPr="008A0759">
        <w:t xml:space="preserve">affected communities access to improved alternative livelihoods, particularly agro-based ones for young men and women, and </w:t>
      </w:r>
      <w:r w:rsidR="00F457D8">
        <w:t xml:space="preserve">the </w:t>
      </w:r>
      <w:r w:rsidR="008A0759" w:rsidRPr="008A0759">
        <w:t>establish</w:t>
      </w:r>
      <w:r w:rsidR="00F457D8">
        <w:t xml:space="preserve">ment of </w:t>
      </w:r>
      <w:r w:rsidR="008A0759" w:rsidRPr="008A0759">
        <w:t xml:space="preserve">MSPs have innovatively disincentivised concession related violence. Cash payments made by concession companies to affected communities for destroyed crops have often failed to compensate for the loss of livelihoods. This project has Innovatively stimulated non-dependence on concessions as the only source of employment especially among the youth. Support to community agro-based livelihoods for affected communities will help improve food security </w:t>
      </w:r>
      <w:bookmarkEnd w:id="4"/>
      <w:r w:rsidR="008A0759" w:rsidRPr="008A0759">
        <w:lastRenderedPageBreak/>
        <w:t>and farmers’ incomes in the communities, while reducing youth participation in concession related violence.</w:t>
      </w:r>
      <w:r w:rsidR="008D676B" w:rsidRPr="008D676B">
        <w:t xml:space="preserve"> </w:t>
      </w:r>
      <w:bookmarkEnd w:id="3"/>
      <w:r w:rsidR="007712FB">
        <w:rPr>
          <w:rFonts w:ascii="Arial Narrow" w:hAnsi="Arial Narrow"/>
          <w:b/>
          <w:i/>
          <w:sz w:val="22"/>
          <w:szCs w:val="22"/>
        </w:rPr>
        <w:fldChar w:fldCharType="end"/>
      </w:r>
    </w:p>
    <w:p w14:paraId="34D789B8" w14:textId="77777777" w:rsidR="007712FB" w:rsidRPr="007712FB" w:rsidRDefault="007712FB" w:rsidP="0078600B">
      <w:pPr>
        <w:ind w:left="-810"/>
        <w:rPr>
          <w:rFonts w:ascii="Arial Narrow" w:hAnsi="Arial Narrow"/>
          <w:bCs/>
          <w:iCs/>
          <w:sz w:val="22"/>
          <w:szCs w:val="22"/>
        </w:rPr>
      </w:pPr>
    </w:p>
    <w:p w14:paraId="4BCB331B" w14:textId="77777777" w:rsidR="008C782A" w:rsidRDefault="008C782A" w:rsidP="001A1E86">
      <w:pPr>
        <w:ind w:left="-810" w:right="-154"/>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w:t>
      </w:r>
      <w:proofErr w:type="gramStart"/>
      <w:r>
        <w:t>1500 character</w:t>
      </w:r>
      <w:proofErr w:type="gramEnd"/>
      <w:r>
        <w:t xml:space="preserve"> limit)</w:t>
      </w:r>
      <w:r w:rsidRPr="00764773">
        <w:t xml:space="preserve">: </w:t>
      </w:r>
    </w:p>
    <w:p w14:paraId="4D7475CA" w14:textId="77777777" w:rsidR="005940AB" w:rsidRDefault="00BA5D85" w:rsidP="00D84A39">
      <w:pPr>
        <w:ind w:left="-810"/>
      </w:pPr>
      <w:r>
        <w:fldChar w:fldCharType="begin">
          <w:ffData>
            <w:name w:val=""/>
            <w:enabled/>
            <w:calcOnExit w:val="0"/>
            <w:textInput>
              <w:maxLength w:val="1500"/>
            </w:textInput>
          </w:ffData>
        </w:fldChar>
      </w:r>
      <w:r>
        <w:instrText xml:space="preserve"> FORMTEXT </w:instrText>
      </w:r>
      <w:r>
        <w:fldChar w:fldCharType="separate"/>
      </w:r>
    </w:p>
    <w:p w14:paraId="07D79E34" w14:textId="77777777" w:rsidR="00411A5F" w:rsidRDefault="008260BD" w:rsidP="00D84A39">
      <w:pPr>
        <w:ind w:left="-810"/>
      </w:pPr>
      <w:bookmarkStart w:id="5" w:name="_Hlk529606223"/>
      <w:r w:rsidRPr="008260BD">
        <w:t>Since 2013, Sime Darby Plantation Liberia has been coordinating the engagement forums for the Sustainable Partnership Initiative (SPI) through which challenges within the Affected Communities of Grand Cape Mount and Bomi counties were resolved. In 2018 the National Bureau of Concession (NBC) took over the leadership and converted the SPIs to multi-stakeholder’s platform (MSP)s with support from UNDP and work</w:t>
      </w:r>
      <w:r>
        <w:t>ing</w:t>
      </w:r>
      <w:r w:rsidRPr="008260BD">
        <w:t xml:space="preserve"> with all stakeholders to strengthen the non-judicial mitigation of land concession disputes and promote social cohesion.  The handing over of these platforms to government ensured sustainability, neutrality and better ownership. </w:t>
      </w:r>
      <w:bookmarkEnd w:id="5"/>
      <w:r w:rsidR="00BA5D85">
        <w:fldChar w:fldCharType="end"/>
      </w:r>
    </w:p>
    <w:p w14:paraId="75DCDFDE" w14:textId="77777777" w:rsidR="00764773" w:rsidRPr="00764773" w:rsidRDefault="00764773" w:rsidP="0078600B"/>
    <w:p w14:paraId="35854395" w14:textId="77777777" w:rsidR="008C782A" w:rsidRPr="008C782A" w:rsidRDefault="008C782A" w:rsidP="008C782A">
      <w:pPr>
        <w:ind w:left="-810"/>
      </w:pPr>
      <w:r w:rsidRPr="008C782A">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w:t>
      </w:r>
      <w:proofErr w:type="gramStart"/>
      <w:r w:rsidRPr="008C782A">
        <w:t>1500 character</w:t>
      </w:r>
      <w:proofErr w:type="gramEnd"/>
      <w:r w:rsidRPr="008C782A">
        <w:t xml:space="preserve"> limit):</w:t>
      </w:r>
    </w:p>
    <w:p w14:paraId="547E6F63" w14:textId="77777777" w:rsidR="0007075A" w:rsidRDefault="008C782A" w:rsidP="0007075A">
      <w:pPr>
        <w:ind w:left="-810"/>
      </w:pPr>
      <w:r>
        <w:fldChar w:fldCharType="begin">
          <w:ffData>
            <w:name w:val=""/>
            <w:enabled/>
            <w:calcOnExit w:val="0"/>
            <w:textInput>
              <w:maxLength w:val="1500"/>
            </w:textInput>
          </w:ffData>
        </w:fldChar>
      </w:r>
      <w:r>
        <w:instrText xml:space="preserve"> FORMTEXT </w:instrText>
      </w:r>
      <w:r>
        <w:fldChar w:fldCharType="separate"/>
      </w:r>
      <w:r w:rsidR="0007075A" w:rsidRPr="0007075A">
        <w:t>To increase citizen engagement, including meaningful participation of women in concession management for conflict mitigation</w:t>
      </w:r>
      <w:r w:rsidR="0007075A">
        <w:t>,</w:t>
      </w:r>
      <w:r w:rsidR="0007075A" w:rsidRPr="0007075A">
        <w:t xml:space="preserve"> the project supported the training of 60 women in acquiring knowledge on Human rights, Gender Equality, Land and Community rights and Conflict resolutions. The trainings have enabled them to have informed engagement with the concession companies on land issues and implementation of existing MOUs between the community and the concession companies. </w:t>
      </w:r>
    </w:p>
    <w:p w14:paraId="11841504" w14:textId="77777777" w:rsidR="009565B5" w:rsidRPr="0007075A" w:rsidRDefault="009565B5" w:rsidP="0007075A">
      <w:pPr>
        <w:ind w:left="-810"/>
      </w:pPr>
    </w:p>
    <w:p w14:paraId="1326EB16" w14:textId="38FF1C77" w:rsidR="008C782A" w:rsidRDefault="0007075A" w:rsidP="0007075A">
      <w:pPr>
        <w:ind w:left="-810"/>
      </w:pPr>
      <w:r w:rsidRPr="0007075A">
        <w:t xml:space="preserve">In the case of FAO interventions, it is early to determine or measure impact since the project is currently in its 11 months of implementation. </w:t>
      </w:r>
      <w:r w:rsidR="008C782A">
        <w:fldChar w:fldCharType="end"/>
      </w:r>
    </w:p>
    <w:p w14:paraId="57155A0C" w14:textId="77777777" w:rsidR="008C782A" w:rsidRDefault="008C782A" w:rsidP="00411A5F">
      <w:pPr>
        <w:ind w:left="-810"/>
      </w:pPr>
    </w:p>
    <w:p w14:paraId="692C5AE5" w14:textId="77777777" w:rsidR="00F86077" w:rsidRDefault="00F86077" w:rsidP="00411A5F">
      <w:pPr>
        <w:ind w:left="-810"/>
      </w:pPr>
      <w:r>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(if any) have been</w:t>
      </w:r>
      <w:r>
        <w:t xml:space="preserve"> and which measures were taken to </w:t>
      </w:r>
      <w:r w:rsidR="00B735DD">
        <w:t xml:space="preserve">address </w:t>
      </w:r>
      <w:r>
        <w:t>them</w:t>
      </w:r>
      <w:r w:rsidR="006A07CA">
        <w:t xml:space="preserve"> (</w:t>
      </w:r>
      <w:proofErr w:type="gramStart"/>
      <w:r w:rsidR="00521468">
        <w:t xml:space="preserve">1500 </w:t>
      </w:r>
      <w:r w:rsidR="006A07CA">
        <w:t>character</w:t>
      </w:r>
      <w:proofErr w:type="gramEnd"/>
      <w:r w:rsidR="006A07CA">
        <w:t xml:space="preserve"> limit)</w:t>
      </w:r>
      <w:r>
        <w:t>.</w:t>
      </w:r>
    </w:p>
    <w:p w14:paraId="65A7E98B" w14:textId="77777777" w:rsidR="00605F18" w:rsidRDefault="00521468" w:rsidP="00605F18">
      <w:r>
        <w:fldChar w:fldCharType="begin">
          <w:ffData>
            <w:name w:val=""/>
            <w:enabled/>
            <w:calcOnExit w:val="0"/>
            <w:textInput>
              <w:maxLength w:val="1500"/>
            </w:textInput>
          </w:ffData>
        </w:fldChar>
      </w:r>
      <w:r>
        <w:instrText xml:space="preserve"> FORMTEXT </w:instrText>
      </w:r>
      <w:r>
        <w:fldChar w:fldCharType="separate"/>
      </w:r>
    </w:p>
    <w:p w14:paraId="75B757FA" w14:textId="706FE9B2" w:rsidR="00605F18" w:rsidRDefault="00605F18" w:rsidP="00605F18">
      <w:r w:rsidRPr="00605F18">
        <w:t>The Key challenges experienced included lack of necessary equipment at the NBC’s MSP Secretariats which slow</w:t>
      </w:r>
      <w:r w:rsidR="00C7376F">
        <w:t>ed</w:t>
      </w:r>
      <w:r w:rsidRPr="00605F18">
        <w:t xml:space="preserve"> down NBC's monitoring role, </w:t>
      </w:r>
      <w:r w:rsidR="00C7376F">
        <w:t xml:space="preserve">in addition to </w:t>
      </w:r>
      <w:r w:rsidRPr="00605F18">
        <w:t>lack of support for MSPs to legalize their status. UNDP plans to extend support to MSP through GoL by supporting the process of legitimizing the MSPs by engaging services of legal expert and building capacity of the Secretariat to enhance effective coordination of established MSPs.</w:t>
      </w:r>
    </w:p>
    <w:p w14:paraId="15B713E6" w14:textId="77777777" w:rsidR="00605F18" w:rsidRPr="00605F18" w:rsidRDefault="00605F18" w:rsidP="00605F18"/>
    <w:p w14:paraId="2B831E9F" w14:textId="77777777" w:rsidR="00B735DD" w:rsidRDefault="00605F18" w:rsidP="00605F18">
      <w:r w:rsidRPr="00605F18">
        <w:t>The project progress of the FAO components is moderately on track. There are however series of challenges and key amongst them is the issue of access to agricultural land for productive activities in some communities. To mitigate this challenge, we used the rural participatory appraisal to engage communities to identify alternative to crop production. This resulted in the identification of poultry production as an alternative.</w:t>
      </w:r>
      <w:r w:rsidR="000B07EC">
        <w:t xml:space="preserve"> </w:t>
      </w:r>
      <w:r w:rsidR="00791324" w:rsidRPr="00791324">
        <w:t xml:space="preserve"> </w:t>
      </w:r>
      <w:r w:rsidR="00521468">
        <w:fldChar w:fldCharType="end"/>
      </w:r>
    </w:p>
    <w:p w14:paraId="603A78DA" w14:textId="77777777" w:rsidR="00F86077" w:rsidRDefault="00F86077" w:rsidP="00411A5F">
      <w:pPr>
        <w:ind w:left="-810"/>
      </w:pPr>
    </w:p>
    <w:p w14:paraId="3E3B1AC9" w14:textId="77777777"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w:t>
      </w:r>
      <w:proofErr w:type="gramStart"/>
      <w:r w:rsidR="006A07CA">
        <w:t>1</w:t>
      </w:r>
      <w:r w:rsidR="00521468">
        <w:t>5</w:t>
      </w:r>
      <w:r w:rsidR="006A07CA">
        <w:t>00 character</w:t>
      </w:r>
      <w:proofErr w:type="gramEnd"/>
      <w:r w:rsidR="006A07CA">
        <w:t xml:space="preserve"> limit)</w:t>
      </w:r>
      <w:r w:rsidRPr="00764773">
        <w:t xml:space="preserve">: </w:t>
      </w:r>
    </w:p>
    <w:p w14:paraId="7C7F77D1" w14:textId="77777777" w:rsidR="007F7257" w:rsidRDefault="00521468" w:rsidP="007F7257">
      <w:pPr>
        <w:ind w:left="-810"/>
      </w:pPr>
      <w:r>
        <w:fldChar w:fldCharType="begin">
          <w:ffData>
            <w:name w:val=""/>
            <w:enabled/>
            <w:calcOnExit w:val="0"/>
            <w:textInput>
              <w:maxLength w:val="1500"/>
            </w:textInput>
          </w:ffData>
        </w:fldChar>
      </w:r>
      <w:r>
        <w:instrText xml:space="preserve"> FORMTEXT </w:instrText>
      </w:r>
      <w:r>
        <w:fldChar w:fldCharType="separate"/>
      </w:r>
      <w:r w:rsidR="000B07EC">
        <w:t xml:space="preserve">N/A </w:t>
      </w:r>
      <w:r>
        <w:fldChar w:fldCharType="end"/>
      </w:r>
    </w:p>
    <w:p w14:paraId="41249538" w14:textId="77777777" w:rsidR="007F7257" w:rsidRDefault="007F7257" w:rsidP="007F7257">
      <w:pPr>
        <w:ind w:left="-810"/>
      </w:pPr>
    </w:p>
    <w:p w14:paraId="337D6EC5" w14:textId="77777777" w:rsidR="00A90E80" w:rsidRDefault="008C782A" w:rsidP="0078600B">
      <w:pPr>
        <w:ind w:left="-810"/>
      </w:pPr>
      <w:r>
        <w:lastRenderedPageBreak/>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14:paraId="6E0F44D8" w14:textId="77777777" w:rsidR="000377E5" w:rsidRDefault="006A2E42" w:rsidP="0078600B">
      <w:pPr>
        <w:ind w:left="-810"/>
      </w:pPr>
      <w:r w:rsidRPr="00764773">
        <w:fldChar w:fldCharType="begin">
          <w:ffData>
            <w:name w:val="Text33"/>
            <w:enabled/>
            <w:calcOnExit w:val="0"/>
            <w:textInput/>
          </w:ffData>
        </w:fldChar>
      </w:r>
      <w:r w:rsidRPr="00764773">
        <w:instrText xml:space="preserve"> FORMTEXT </w:instrText>
      </w:r>
      <w:r w:rsidRPr="00764773">
        <w:fldChar w:fldCharType="separate"/>
      </w:r>
      <w:r w:rsidR="00F11A69">
        <w:t xml:space="preserve">* </w:t>
      </w:r>
      <w:r w:rsidR="000377E5">
        <w:t>EDUCARE Liberia - Narrative Report on Capacity Building for Community Based Structures in Conflict</w:t>
      </w:r>
      <w:r w:rsidR="00276999">
        <w:t>-</w:t>
      </w:r>
      <w:r w:rsidR="000377E5">
        <w:t xml:space="preserve">Prone Concessions Affetced Comunities - Turmanburg, Bomi County </w:t>
      </w:r>
    </w:p>
    <w:p w14:paraId="5AD10508" w14:textId="77777777" w:rsidR="000377E5" w:rsidRDefault="000377E5" w:rsidP="0078600B">
      <w:pPr>
        <w:ind w:left="-810"/>
      </w:pPr>
      <w:r>
        <w:t xml:space="preserve">* </w:t>
      </w:r>
      <w:r w:rsidRPr="000377E5">
        <w:t xml:space="preserve">EDUCARE Liberia - Narrative Report on Capacity Building for Community Based Structures in Conflict Prone Concessions Affetced Comunities - </w:t>
      </w:r>
      <w:r>
        <w:t>Bugbon District #4, Grand Bassa County</w:t>
      </w:r>
    </w:p>
    <w:p w14:paraId="1FBAF9C5" w14:textId="77777777" w:rsidR="000377E5" w:rsidRDefault="000377E5" w:rsidP="0078600B">
      <w:pPr>
        <w:ind w:left="-810"/>
      </w:pPr>
      <w:r>
        <w:t>* MSP - Narrative Report on Press Conferences Held by Multi-Stakeholder Platform and Residents in Conflict-prone Concessions Affected Communities</w:t>
      </w:r>
      <w:r w:rsidR="00276999">
        <w:t>, Held in Bomi, Grand bassa and Grand Kru Counties.</w:t>
      </w:r>
    </w:p>
    <w:p w14:paraId="630CC9B0" w14:textId="77777777" w:rsidR="000377E5" w:rsidRDefault="000377E5" w:rsidP="0078600B">
      <w:pPr>
        <w:ind w:left="-810"/>
      </w:pPr>
      <w:r>
        <w:t>IREDD  - Report</w:t>
      </w:r>
    </w:p>
    <w:p w14:paraId="7CA25DF1" w14:textId="77777777" w:rsidR="00276999" w:rsidRDefault="000377E5" w:rsidP="0078600B">
      <w:pPr>
        <w:ind w:left="-810"/>
      </w:pPr>
      <w:r>
        <w:t xml:space="preserve">* </w:t>
      </w:r>
      <w:r w:rsidR="00276999">
        <w:t>National Bureau of Concessions (NBC) - Report from NBC Team Visit to Dialogue for Settlement of the Shut Down of GVL Normal Operations by Citizens at the Kpanyanh Estate, Nuwopo Community, Sinoe County</w:t>
      </w:r>
    </w:p>
    <w:p w14:paraId="7BFAF429" w14:textId="77777777" w:rsidR="00CC0BA5" w:rsidRDefault="00276999" w:rsidP="0078600B">
      <w:pPr>
        <w:ind w:left="-810"/>
      </w:pPr>
      <w:r>
        <w:t>* NBC - First Monthly Meeting Report for Community Action and Peade Development (CAPAD) - Gayah Hill, District #1, Bomi County</w:t>
      </w:r>
      <w:r w:rsidR="00D43A61">
        <w:t>.</w:t>
      </w:r>
    </w:p>
    <w:p w14:paraId="6575D4C9" w14:textId="77777777" w:rsidR="00CC0BA5" w:rsidRDefault="00CC0BA5" w:rsidP="0078600B">
      <w:pPr>
        <w:ind w:left="-810"/>
      </w:pPr>
      <w:r>
        <w:t xml:space="preserve">* </w:t>
      </w:r>
      <w:r w:rsidRPr="00CC0BA5">
        <w:t>https://www.facebook.com/educare.liberia/</w:t>
      </w:r>
    </w:p>
    <w:p w14:paraId="747101A7" w14:textId="77777777" w:rsidR="006A2E42" w:rsidRPr="00B652A1" w:rsidRDefault="00CC0BA5" w:rsidP="0078600B">
      <w:pPr>
        <w:ind w:left="-810"/>
        <w:rPr>
          <w:rFonts w:ascii="Arial Narrow" w:hAnsi="Arial Narrow"/>
          <w:sz w:val="22"/>
          <w:szCs w:val="22"/>
        </w:rPr>
      </w:pPr>
      <w:r>
        <w:t xml:space="preserve">* </w:t>
      </w:r>
      <w:r w:rsidRPr="00CC0BA5">
        <w:t>http://iredd-lr.org/</w:t>
      </w:r>
      <w:r w:rsidR="00276999">
        <w:t xml:space="preserve"> </w:t>
      </w:r>
      <w:r w:rsidR="006A2E42" w:rsidRPr="00764773">
        <w:fldChar w:fldCharType="end"/>
      </w:r>
    </w:p>
    <w:p w14:paraId="2E594D51" w14:textId="77777777" w:rsidR="00BA5D85" w:rsidRDefault="00BA5D85" w:rsidP="0078600B">
      <w:pPr>
        <w:rPr>
          <w:b/>
        </w:rPr>
      </w:pPr>
    </w:p>
    <w:p w14:paraId="32F7FAC3" w14:textId="77777777" w:rsidR="007712FB" w:rsidRDefault="007712FB" w:rsidP="0078600B">
      <w:pPr>
        <w:rPr>
          <w:b/>
        </w:rPr>
      </w:pPr>
    </w:p>
    <w:p w14:paraId="6E5BD89D" w14:textId="77777777"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14:paraId="5491EDB4" w14:textId="77777777" w:rsidR="00F5504F" w:rsidRDefault="00F5504F" w:rsidP="00323ABC">
      <w:pPr>
        <w:ind w:left="-720"/>
        <w:rPr>
          <w:b/>
          <w:u w:val="single"/>
        </w:rPr>
      </w:pPr>
    </w:p>
    <w:p w14:paraId="7D58F72A" w14:textId="77777777"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14:paraId="590F1239" w14:textId="77777777" w:rsidR="003D4CD7" w:rsidRDefault="003D4CD7" w:rsidP="0078600B">
      <w:pPr>
        <w:rPr>
          <w:b/>
          <w:u w:val="single"/>
        </w:rPr>
      </w:pPr>
    </w:p>
    <w:p w14:paraId="323AFA3C" w14:textId="77777777" w:rsidR="005216B2" w:rsidRPr="00323ABC" w:rsidRDefault="007626C9" w:rsidP="00323ABC">
      <w:pPr>
        <w:ind w:left="-720"/>
        <w:rPr>
          <w:b/>
        </w:rPr>
      </w:pPr>
      <w:r w:rsidRPr="00A47DDA">
        <w:rPr>
          <w:b/>
          <w:u w:val="single"/>
        </w:rPr>
        <w:t xml:space="preserve">Outcome </w:t>
      </w:r>
      <w:r w:rsidR="005216B2" w:rsidRPr="00A47DDA">
        <w:rPr>
          <w:b/>
          <w:u w:val="single"/>
        </w:rPr>
        <w:t>1:</w:t>
      </w:r>
      <w:r w:rsidR="005216B2" w:rsidRPr="00323ABC">
        <w:rPr>
          <w:b/>
        </w:rPr>
        <w:t xml:space="preserve">  </w:t>
      </w:r>
      <w:r w:rsidR="002E1CED" w:rsidRPr="00323ABC">
        <w:rPr>
          <w:b/>
        </w:rPr>
        <w:fldChar w:fldCharType="begin">
          <w:ffData>
            <w:name w:val="Text33"/>
            <w:enabled/>
            <w:calcOnExit w:val="0"/>
            <w:textInput/>
          </w:ffData>
        </w:fldChar>
      </w:r>
      <w:bookmarkStart w:id="6" w:name="Text33"/>
      <w:r w:rsidR="002E1CED" w:rsidRPr="00323ABC">
        <w:rPr>
          <w:b/>
        </w:rPr>
        <w:instrText xml:space="preserve"> FORMTEXT </w:instrText>
      </w:r>
      <w:r w:rsidR="002E1CED" w:rsidRPr="00323ABC">
        <w:rPr>
          <w:b/>
        </w:rPr>
      </w:r>
      <w:r w:rsidR="002E1CED" w:rsidRPr="00323ABC">
        <w:rPr>
          <w:b/>
        </w:rPr>
        <w:fldChar w:fldCharType="separate"/>
      </w:r>
      <w:r w:rsidR="00B02C03" w:rsidRPr="00B02C03">
        <w:t>Increased citizen engagement, including meaningful participation of women in concessions management for conflict mitigation</w:t>
      </w:r>
      <w:r w:rsidR="000B07EC">
        <w:t xml:space="preserve"> </w:t>
      </w:r>
      <w:r w:rsidR="002E1CED" w:rsidRPr="00323ABC">
        <w:rPr>
          <w:b/>
        </w:rPr>
        <w:fldChar w:fldCharType="end"/>
      </w:r>
      <w:bookmarkEnd w:id="6"/>
    </w:p>
    <w:p w14:paraId="1B9EAE5C" w14:textId="77777777" w:rsidR="00D3351A" w:rsidRDefault="00D3351A" w:rsidP="00323ABC">
      <w:pPr>
        <w:ind w:left="-720"/>
        <w:rPr>
          <w:b/>
        </w:rPr>
      </w:pPr>
    </w:p>
    <w:p w14:paraId="3193BBBE" w14:textId="77777777" w:rsidR="002E1CED" w:rsidRPr="00323ABC" w:rsidRDefault="002E1CED" w:rsidP="00323ABC">
      <w:pPr>
        <w:ind w:left="-720"/>
        <w:rPr>
          <w:b/>
        </w:rPr>
      </w:pPr>
      <w:r w:rsidRPr="00323ABC">
        <w:rPr>
          <w:b/>
        </w:rPr>
        <w:t xml:space="preserve">Rate the </w:t>
      </w:r>
      <w:proofErr w:type="gramStart"/>
      <w:r w:rsidR="00A47DDA">
        <w:rPr>
          <w:b/>
        </w:rPr>
        <w:t xml:space="preserve">current </w:t>
      </w:r>
      <w:r w:rsidRPr="00323ABC">
        <w:rPr>
          <w:b/>
        </w:rPr>
        <w:t>status</w:t>
      </w:r>
      <w:proofErr w:type="gramEnd"/>
      <w:r w:rsidRPr="00323ABC">
        <w:rPr>
          <w:b/>
        </w:rPr>
        <w:t xml:space="preserve"> of the </w:t>
      </w:r>
      <w:r w:rsidR="00323ABC" w:rsidRPr="00323ABC">
        <w:rPr>
          <w:b/>
        </w:rPr>
        <w:t>outcome</w:t>
      </w:r>
      <w:r w:rsidR="00764773">
        <w:rPr>
          <w:b/>
        </w:rPr>
        <w:t xml:space="preserve"> progress</w:t>
      </w:r>
      <w:r w:rsidRPr="00323ABC">
        <w:rPr>
          <w:b/>
        </w:rPr>
        <w:t xml:space="preserve">: </w:t>
      </w:r>
      <w:r w:rsidR="00247F4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7" w:name="Dropdown2"/>
      <w:r w:rsidR="00247F4E">
        <w:rPr>
          <w:rFonts w:ascii="Arial Narrow" w:hAnsi="Arial Narrow"/>
          <w:b/>
          <w:sz w:val="22"/>
          <w:szCs w:val="22"/>
        </w:rPr>
        <w:instrText xml:space="preserve"> FORMDROPDOWN </w:instrText>
      </w:r>
      <w:r w:rsidR="00DE362C">
        <w:rPr>
          <w:rFonts w:ascii="Arial Narrow" w:hAnsi="Arial Narrow"/>
          <w:b/>
          <w:sz w:val="22"/>
          <w:szCs w:val="22"/>
        </w:rPr>
      </w:r>
      <w:r w:rsidR="00DE362C">
        <w:rPr>
          <w:rFonts w:ascii="Arial Narrow" w:hAnsi="Arial Narrow"/>
          <w:b/>
          <w:sz w:val="22"/>
          <w:szCs w:val="22"/>
        </w:rPr>
        <w:fldChar w:fldCharType="separate"/>
      </w:r>
      <w:r w:rsidR="00247F4E">
        <w:rPr>
          <w:rFonts w:ascii="Arial Narrow" w:hAnsi="Arial Narrow"/>
          <w:b/>
          <w:sz w:val="22"/>
          <w:szCs w:val="22"/>
        </w:rPr>
        <w:fldChar w:fldCharType="end"/>
      </w:r>
      <w:bookmarkEnd w:id="7"/>
    </w:p>
    <w:p w14:paraId="0B9623F8" w14:textId="77777777" w:rsidR="002E1CED" w:rsidRDefault="002E1CED" w:rsidP="00323ABC">
      <w:pPr>
        <w:ind w:left="-720"/>
        <w:jc w:val="both"/>
        <w:rPr>
          <w:rFonts w:ascii="Arial Narrow" w:hAnsi="Arial Narrow"/>
          <w:b/>
          <w:sz w:val="22"/>
          <w:szCs w:val="22"/>
        </w:rPr>
      </w:pPr>
    </w:p>
    <w:p w14:paraId="19EEA090" w14:textId="77777777" w:rsidR="005216B2"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 xml:space="preserve">If the project is starting to </w:t>
      </w:r>
      <w:proofErr w:type="gramStart"/>
      <w:r>
        <w:rPr>
          <w:rFonts w:ascii="Arial Narrow" w:hAnsi="Arial Narrow"/>
          <w:i/>
          <w:sz w:val="22"/>
          <w:szCs w:val="22"/>
        </w:rPr>
        <w:t>make</w:t>
      </w:r>
      <w:r w:rsidR="007F7257">
        <w:rPr>
          <w:rFonts w:ascii="Arial Narrow" w:hAnsi="Arial Narrow"/>
          <w:i/>
          <w:sz w:val="22"/>
          <w:szCs w:val="22"/>
        </w:rPr>
        <w:t>/ has</w:t>
      </w:r>
      <w:proofErr w:type="gramEnd"/>
      <w:r w:rsidR="007F7257">
        <w:rPr>
          <w:rFonts w:ascii="Arial Narrow" w:hAnsi="Arial Narrow"/>
          <w:i/>
          <w:sz w:val="22"/>
          <w:szCs w:val="22"/>
        </w:rPr>
        <w:t xml:space="preserve">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w:t>
      </w:r>
      <w:proofErr w:type="gramStart"/>
      <w:r>
        <w:rPr>
          <w:rFonts w:ascii="Arial Narrow" w:hAnsi="Arial Narrow"/>
          <w:i/>
          <w:sz w:val="22"/>
          <w:szCs w:val="22"/>
        </w:rPr>
        <w:t>3000 character</w:t>
      </w:r>
      <w:proofErr w:type="gramEnd"/>
      <w:r>
        <w:rPr>
          <w:rFonts w:ascii="Arial Narrow" w:hAnsi="Arial Narrow"/>
          <w:i/>
          <w:sz w:val="22"/>
          <w:szCs w:val="22"/>
        </w:rPr>
        <w:t xml:space="preserve"> limit)? </w:t>
      </w:r>
      <w:r w:rsidR="00D3351A">
        <w:rPr>
          <w:rFonts w:ascii="Arial Narrow" w:hAnsi="Arial Narrow"/>
          <w:i/>
          <w:sz w:val="22"/>
          <w:szCs w:val="22"/>
        </w:rPr>
        <w:t xml:space="preserve"> </w:t>
      </w:r>
    </w:p>
    <w:p w14:paraId="72926204" w14:textId="77777777" w:rsidR="00400634" w:rsidRDefault="00323ABC" w:rsidP="00400634">
      <w:r>
        <w:rPr>
          <w:b/>
        </w:rPr>
        <w:fldChar w:fldCharType="begin">
          <w:ffData>
            <w:name w:val="Text38"/>
            <w:enabled/>
            <w:calcOnExit w:val="0"/>
            <w:textInput>
              <w:maxLength w:val="3000"/>
              <w:format w:val="FIRST CAPITAL"/>
            </w:textInput>
          </w:ffData>
        </w:fldChar>
      </w:r>
      <w:bookmarkStart w:id="8" w:name="Text38"/>
      <w:r>
        <w:rPr>
          <w:b/>
        </w:rPr>
        <w:instrText xml:space="preserve"> FORMTEXT </w:instrText>
      </w:r>
      <w:r>
        <w:rPr>
          <w:b/>
        </w:rPr>
      </w:r>
      <w:r>
        <w:rPr>
          <w:b/>
        </w:rPr>
        <w:fldChar w:fldCharType="separate"/>
      </w:r>
    </w:p>
    <w:p w14:paraId="74C72C03" w14:textId="77777777" w:rsidR="00400634" w:rsidRDefault="00400634" w:rsidP="00400634">
      <w:r w:rsidRPr="00400634">
        <w:t>Under this outcome, structures for managing tensions have been created to bring order, increase trust among stakeholders and predictability to situations where competition and conflicting interests would be rife. Efforts are also being made to reform the large-scale land investment business model by modelling community engagement and transforming community rights into economic opportunities. MSP meetings were held in Grand Bassa; Sinoe; Bomi; Grand Cape Mounty; Zodua and Nimba. During these meetings the MSP leaderships were trained to: develop work plans for effective implementation and monitoring of the agreed priorities; how to negotiate with Concession companies; and how to amicably settle land conflicts/</w:t>
      </w:r>
      <w:r>
        <w:t xml:space="preserve"> </w:t>
      </w:r>
      <w:r w:rsidRPr="00400634">
        <w:t xml:space="preserve">disputes.  There was also open dialogue between the community, Concession companies, Government agencies, CSOs and the media. These meetings increased </w:t>
      </w:r>
      <w:r w:rsidRPr="00400634">
        <w:lastRenderedPageBreak/>
        <w:t xml:space="preserve">confidence between the community and concession companies and informed on how they could both benefit from each other for the good of Liberia. </w:t>
      </w:r>
    </w:p>
    <w:p w14:paraId="17F052F9" w14:textId="77777777" w:rsidR="00400634" w:rsidRPr="00400634" w:rsidRDefault="00400634" w:rsidP="00400634"/>
    <w:p w14:paraId="79ABD2E0" w14:textId="77777777" w:rsidR="00400634" w:rsidRDefault="00400634" w:rsidP="00400634">
      <w:r w:rsidRPr="00400634">
        <w:t xml:space="preserve">EDUCARE conducted training for three MSPs and are waiting for the formation of the 4th MSP (Maryland) to trained them as required. This training covered Peace and Peacebuilding; Gender and Human Rights; Conflict Management; Leadership Development and Social Cohesion. </w:t>
      </w:r>
    </w:p>
    <w:p w14:paraId="4FC5D2F6" w14:textId="77777777" w:rsidR="00400634" w:rsidRPr="00400634" w:rsidRDefault="00400634" w:rsidP="00400634"/>
    <w:p w14:paraId="733AFD4F" w14:textId="77777777" w:rsidR="00400634" w:rsidRDefault="00400634" w:rsidP="00400634">
      <w:r w:rsidRPr="00400634">
        <w:t xml:space="preserve">NBC monitored LIBINC/EPO; Liberia Forest Product Inc./EPO; and Sime Darby Plantation, Liberia. The monitoring exercise was used to collect data on operations of the companies, which will be considered in the review of the concession agreements and also generated geo-partial data that will be used to update the concession cadastre. </w:t>
      </w:r>
    </w:p>
    <w:p w14:paraId="3914A6A7" w14:textId="77777777" w:rsidR="00400634" w:rsidRPr="00400634" w:rsidRDefault="00400634" w:rsidP="00400634">
      <w:r w:rsidRPr="00400634">
        <w:t xml:space="preserve"> </w:t>
      </w:r>
    </w:p>
    <w:p w14:paraId="684A1E52" w14:textId="77777777" w:rsidR="006715FF" w:rsidRDefault="00400634" w:rsidP="00400634">
      <w:pPr>
        <w:ind w:left="-720"/>
      </w:pPr>
      <w:r w:rsidRPr="00400634">
        <w:t>The Institute for Research and Democratic Development (IREDD) with support from UNDP is worked with grassroots organizations and partners at the Bomi and Grand Kru to develop geo-database maps for land use in these two communities. After mapping the two concessions, GIS base maps were developed for affected communities, showing details of existing land use patterns, which would inform government policy formulation in the sector. The GIS maps clearly show the exact areas covered and what livelihood or community activity takes place at which location. Current land-use planning is based on formal maps that make no mention of customary and village boundaries. This makes communities vulnerable as the concession companies may expand their plantations on to community land without appropriate consent. Participatory land-use planning helps by addressing this since it is people-centred and uses the bottom-up approach that incorporates input from all. It also has the potential to prevent land-use conflicts since all stakeholders are involved in the mapping process.</w:t>
      </w:r>
    </w:p>
    <w:p w14:paraId="7E7A1ED4" w14:textId="77777777" w:rsidR="005216B2" w:rsidRDefault="00323ABC" w:rsidP="00C12884">
      <w:pPr>
        <w:ind w:left="-720"/>
        <w:rPr>
          <w:b/>
        </w:rPr>
      </w:pPr>
      <w:r>
        <w:rPr>
          <w:b/>
        </w:rPr>
        <w:fldChar w:fldCharType="end"/>
      </w:r>
      <w:bookmarkEnd w:id="8"/>
    </w:p>
    <w:p w14:paraId="2DFDB290" w14:textId="77777777" w:rsidR="00323ABC" w:rsidRDefault="00323ABC" w:rsidP="007E4FA1">
      <w:pPr>
        <w:rPr>
          <w:b/>
        </w:rPr>
      </w:pPr>
    </w:p>
    <w:p w14:paraId="78B8086A" w14:textId="77777777" w:rsidR="00D3351A" w:rsidRPr="00323ABC" w:rsidRDefault="00D3351A" w:rsidP="00D3351A">
      <w:pPr>
        <w:ind w:left="-720"/>
        <w:rPr>
          <w:b/>
        </w:rPr>
      </w:pPr>
      <w:r w:rsidRPr="00A47DDA">
        <w:rPr>
          <w:b/>
          <w:u w:val="single"/>
        </w:rPr>
        <w:t xml:space="preserve">Outcome </w:t>
      </w:r>
      <w:r>
        <w:rPr>
          <w:b/>
          <w:u w:val="single"/>
        </w:rPr>
        <w:t>2</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8469FB">
        <w:t xml:space="preserve">Improved alternative livelihoods for concession-affected communities for human security. </w:t>
      </w:r>
      <w:r w:rsidRPr="00323ABC">
        <w:rPr>
          <w:b/>
        </w:rPr>
        <w:fldChar w:fldCharType="end"/>
      </w:r>
    </w:p>
    <w:p w14:paraId="4727BD00" w14:textId="77777777" w:rsidR="00D3351A" w:rsidRDefault="00D3351A" w:rsidP="00D3351A">
      <w:pPr>
        <w:ind w:left="-720"/>
        <w:rPr>
          <w:b/>
        </w:rPr>
      </w:pPr>
    </w:p>
    <w:p w14:paraId="5A8A7174" w14:textId="77777777" w:rsidR="00B0370E" w:rsidRPr="00323ABC" w:rsidRDefault="00B0370E" w:rsidP="00B0370E">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DE362C">
        <w:rPr>
          <w:rFonts w:ascii="Arial Narrow" w:hAnsi="Arial Narrow"/>
          <w:b/>
          <w:sz w:val="22"/>
          <w:szCs w:val="22"/>
        </w:rPr>
      </w:r>
      <w:r w:rsidR="00DE362C">
        <w:rPr>
          <w:rFonts w:ascii="Arial Narrow" w:hAnsi="Arial Narrow"/>
          <w:b/>
          <w:sz w:val="22"/>
          <w:szCs w:val="22"/>
        </w:rPr>
        <w:fldChar w:fldCharType="separate"/>
      </w:r>
      <w:r>
        <w:rPr>
          <w:rFonts w:ascii="Arial Narrow" w:hAnsi="Arial Narrow"/>
          <w:b/>
          <w:sz w:val="22"/>
          <w:szCs w:val="22"/>
        </w:rPr>
        <w:fldChar w:fldCharType="end"/>
      </w:r>
    </w:p>
    <w:p w14:paraId="0C2F61C9" w14:textId="77777777" w:rsidR="00B0370E" w:rsidRDefault="00B0370E" w:rsidP="00D3351A">
      <w:pPr>
        <w:ind w:left="-720"/>
        <w:rPr>
          <w:b/>
        </w:rPr>
      </w:pPr>
    </w:p>
    <w:p w14:paraId="10C70C0D" w14:textId="77777777"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14:paraId="3F2612C2" w14:textId="77777777" w:rsidR="00C07A0C" w:rsidRDefault="00C07A0C" w:rsidP="00C07A0C">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sidR="000A373C">
        <w:t>F</w:t>
      </w:r>
      <w:r w:rsidR="000A373C" w:rsidRPr="000A373C">
        <w:t>AO in collaboration with the MSPs and stakeholders identified nine communities for project implementation -  5 in Bomi and 4 for Nimba. Land for construction identified for two warehouses and two poultry houses. Contracts have been awarded and construction activities are on-going in the two counties. Rice and assorted vegetable production including a state-of-the-art model garden are being introduced as livelihood activities. Improved poultry production is another livelihood that is on-going. The procurement of 2 crawing track tillers, 2 rice mills and 2 motorized cassava graters have been procured for distribution to beneficiaries. Assorted hand tools, vegetable seeds, poultry materials, rice seed (NERICA-19 and LAC 23), and cassava cuttings have also been procured for distribution. Two thousand-day old chicks with feed and medication will be delivered upon completion of the poultry trial productions houses.  Land clearing and vegetable nurseries constructions are currently ongoing</w:t>
      </w:r>
      <w:r>
        <w:rPr>
          <w:b/>
        </w:rPr>
        <w:fldChar w:fldCharType="end"/>
      </w:r>
    </w:p>
    <w:p w14:paraId="32AA739F" w14:textId="77777777" w:rsidR="007626C9" w:rsidRDefault="007626C9" w:rsidP="007E4FA1">
      <w:pPr>
        <w:rPr>
          <w:b/>
        </w:rPr>
      </w:pPr>
    </w:p>
    <w:p w14:paraId="502257C1" w14:textId="77777777" w:rsidR="00D3351A" w:rsidRPr="00323ABC" w:rsidRDefault="00D3351A" w:rsidP="00D3351A">
      <w:pPr>
        <w:ind w:left="-720"/>
        <w:rPr>
          <w:b/>
        </w:rPr>
      </w:pPr>
      <w:r w:rsidRPr="00A47DDA">
        <w:rPr>
          <w:b/>
          <w:u w:val="single"/>
        </w:rPr>
        <w:t xml:space="preserve">Outcome </w:t>
      </w:r>
      <w:r>
        <w:rPr>
          <w:b/>
          <w:u w:val="single"/>
        </w:rPr>
        <w:t>3</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sidR="00400634">
        <w:t>N/A</w:t>
      </w:r>
      <w:r w:rsidRPr="00323ABC">
        <w:rPr>
          <w:b/>
        </w:rPr>
        <w:fldChar w:fldCharType="end"/>
      </w:r>
    </w:p>
    <w:p w14:paraId="508D5B68" w14:textId="77777777" w:rsidR="00D3351A" w:rsidRDefault="00D3351A" w:rsidP="00D3351A">
      <w:pPr>
        <w:ind w:left="-720"/>
        <w:rPr>
          <w:b/>
        </w:rPr>
      </w:pPr>
    </w:p>
    <w:p w14:paraId="59F88BE2" w14:textId="77777777" w:rsidR="00764773" w:rsidRPr="00323ABC" w:rsidRDefault="00764773" w:rsidP="00764773">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DE362C">
        <w:rPr>
          <w:rFonts w:ascii="Arial Narrow" w:hAnsi="Arial Narrow"/>
          <w:b/>
          <w:sz w:val="22"/>
          <w:szCs w:val="22"/>
        </w:rPr>
      </w:r>
      <w:r w:rsidR="00DE362C">
        <w:rPr>
          <w:rFonts w:ascii="Arial Narrow" w:hAnsi="Arial Narrow"/>
          <w:b/>
          <w:sz w:val="22"/>
          <w:szCs w:val="22"/>
        </w:rPr>
        <w:fldChar w:fldCharType="separate"/>
      </w:r>
      <w:r>
        <w:rPr>
          <w:rFonts w:ascii="Arial Narrow" w:hAnsi="Arial Narrow"/>
          <w:b/>
          <w:sz w:val="22"/>
          <w:szCs w:val="22"/>
        </w:rPr>
        <w:fldChar w:fldCharType="end"/>
      </w:r>
    </w:p>
    <w:p w14:paraId="2F1B348B" w14:textId="77777777" w:rsidR="00764773" w:rsidRDefault="00764773" w:rsidP="00764773">
      <w:pPr>
        <w:ind w:left="-720"/>
        <w:jc w:val="both"/>
        <w:rPr>
          <w:rFonts w:ascii="Arial Narrow" w:hAnsi="Arial Narrow"/>
          <w:b/>
          <w:sz w:val="22"/>
          <w:szCs w:val="22"/>
        </w:rPr>
      </w:pPr>
    </w:p>
    <w:p w14:paraId="41BB915C" w14:textId="77777777"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14:paraId="53C46098" w14:textId="77777777" w:rsidR="003235DF" w:rsidRDefault="003235DF" w:rsidP="003235DF">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sidR="00400634">
        <w:rPr>
          <w:b/>
        </w:rPr>
        <w:t> </w:t>
      </w:r>
      <w:r w:rsidR="00400634">
        <w:rPr>
          <w:b/>
        </w:rPr>
        <w:t> </w:t>
      </w:r>
      <w:r w:rsidR="00400634">
        <w:rPr>
          <w:b/>
        </w:rPr>
        <w:t> </w:t>
      </w:r>
      <w:r w:rsidR="00400634">
        <w:rPr>
          <w:b/>
        </w:rPr>
        <w:t> </w:t>
      </w:r>
      <w:r w:rsidR="00400634">
        <w:rPr>
          <w:b/>
        </w:rPr>
        <w:t> </w:t>
      </w:r>
      <w:r>
        <w:rPr>
          <w:b/>
        </w:rPr>
        <w:fldChar w:fldCharType="end"/>
      </w:r>
    </w:p>
    <w:p w14:paraId="2FBA8FD2" w14:textId="77777777" w:rsidR="00764773" w:rsidRDefault="00764773" w:rsidP="00D3351A">
      <w:pPr>
        <w:ind w:left="-720"/>
        <w:rPr>
          <w:b/>
        </w:rPr>
      </w:pPr>
    </w:p>
    <w:p w14:paraId="232C34A5" w14:textId="77777777"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Pr="00323ABC">
        <w:rPr>
          <w:b/>
        </w:rPr>
        <w:fldChar w:fldCharType="begin">
          <w:ffData>
            <w:name w:val="Text33"/>
            <w:enabled/>
            <w:calcOnExit w:val="0"/>
            <w:textInput/>
          </w:ffData>
        </w:fldChar>
      </w:r>
      <w:r w:rsidRPr="00323ABC">
        <w:rPr>
          <w:b/>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71EC711C" w14:textId="77777777" w:rsidR="00D3351A" w:rsidRDefault="00D3351A" w:rsidP="00D3351A">
      <w:pPr>
        <w:ind w:left="-720"/>
        <w:rPr>
          <w:b/>
        </w:rPr>
      </w:pPr>
    </w:p>
    <w:p w14:paraId="16BC30D7" w14:textId="77777777" w:rsidR="00764773" w:rsidRPr="00323ABC" w:rsidRDefault="00764773" w:rsidP="00764773">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w:t>
      </w:r>
      <w:r>
        <w:rPr>
          <w:b/>
        </w:rPr>
        <w:t xml:space="preserve"> progress</w:t>
      </w:r>
      <w:r w:rsidRPr="00323ABC">
        <w:rPr>
          <w:b/>
        </w:rPr>
        <w:t xml:space="preserve">: </w:t>
      </w:r>
      <w:r>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DE362C">
        <w:rPr>
          <w:rFonts w:ascii="Arial Narrow" w:hAnsi="Arial Narrow"/>
          <w:b/>
          <w:sz w:val="22"/>
          <w:szCs w:val="22"/>
        </w:rPr>
      </w:r>
      <w:r w:rsidR="00DE362C">
        <w:rPr>
          <w:rFonts w:ascii="Arial Narrow" w:hAnsi="Arial Narrow"/>
          <w:b/>
          <w:sz w:val="22"/>
          <w:szCs w:val="22"/>
        </w:rPr>
        <w:fldChar w:fldCharType="separate"/>
      </w:r>
      <w:r>
        <w:rPr>
          <w:rFonts w:ascii="Arial Narrow" w:hAnsi="Arial Narrow"/>
          <w:b/>
          <w:sz w:val="22"/>
          <w:szCs w:val="22"/>
        </w:rPr>
        <w:fldChar w:fldCharType="end"/>
      </w:r>
    </w:p>
    <w:p w14:paraId="4CAA70B6" w14:textId="77777777" w:rsidR="00764773" w:rsidRDefault="00764773" w:rsidP="00764773">
      <w:pPr>
        <w:ind w:left="-720"/>
        <w:jc w:val="both"/>
        <w:rPr>
          <w:rFonts w:ascii="Arial Narrow" w:hAnsi="Arial Narrow"/>
          <w:b/>
          <w:sz w:val="22"/>
          <w:szCs w:val="22"/>
        </w:rPr>
      </w:pPr>
    </w:p>
    <w:p w14:paraId="41B2D055" w14:textId="77777777"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14:paraId="03EF1B08" w14:textId="77777777" w:rsidR="00C07A0C" w:rsidRDefault="00C07A0C" w:rsidP="00C07A0C">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p w14:paraId="06ECC6B2" w14:textId="77777777" w:rsidR="00F5504F" w:rsidRDefault="00F5504F" w:rsidP="0078600B">
      <w:pPr>
        <w:rPr>
          <w:b/>
        </w:rPr>
      </w:pPr>
    </w:p>
    <w:p w14:paraId="448F4466" w14:textId="77777777" w:rsidR="00997347" w:rsidRPr="00997347" w:rsidRDefault="003D4CD7" w:rsidP="0078600B">
      <w:pPr>
        <w:numPr>
          <w:ilvl w:val="1"/>
          <w:numId w:val="31"/>
        </w:numPr>
        <w:ind w:hanging="1170"/>
        <w:rPr>
          <w:b/>
        </w:rPr>
      </w:pPr>
      <w:r>
        <w:rPr>
          <w:b/>
        </w:rPr>
        <w:t>Cross-cutting issues</w:t>
      </w:r>
      <w:r w:rsidR="006C1819">
        <w:rPr>
          <w:b/>
        </w:rPr>
        <w:t xml:space="preserve"> </w:t>
      </w:r>
    </w:p>
    <w:p w14:paraId="473FDD90" w14:textId="77777777"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14:paraId="717182C2" w14:textId="77777777" w:rsidTr="007F7257">
        <w:tc>
          <w:tcPr>
            <w:tcW w:w="4230" w:type="dxa"/>
            <w:shd w:val="clear" w:color="auto" w:fill="auto"/>
          </w:tcPr>
          <w:p w14:paraId="7823B55A" w14:textId="77777777"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w:t>
            </w:r>
            <w:proofErr w:type="gramStart"/>
            <w:r w:rsidRPr="007F7257">
              <w:t>1500 character</w:t>
            </w:r>
            <w:proofErr w:type="gramEnd"/>
            <w:r w:rsidRPr="007F7257">
              <w:t xml:space="preserve"> limit)</w:t>
            </w:r>
          </w:p>
          <w:p w14:paraId="0CF127F2" w14:textId="77777777" w:rsidR="007F7257" w:rsidRPr="006A2E42" w:rsidRDefault="007F7257" w:rsidP="00234A5E">
            <w:pPr>
              <w:rPr>
                <w:b/>
                <w:bCs/>
                <w:u w:val="single"/>
              </w:rPr>
            </w:pPr>
          </w:p>
        </w:tc>
        <w:tc>
          <w:tcPr>
            <w:tcW w:w="5940" w:type="dxa"/>
            <w:shd w:val="clear" w:color="auto" w:fill="auto"/>
          </w:tcPr>
          <w:p w14:paraId="1A963845" w14:textId="77777777" w:rsidR="006848FC" w:rsidRPr="006848FC" w:rsidRDefault="007F7257" w:rsidP="006848FC">
            <w:r>
              <w:fldChar w:fldCharType="begin">
                <w:ffData>
                  <w:name w:val=""/>
                  <w:enabled/>
                  <w:calcOnExit w:val="0"/>
                  <w:textInput>
                    <w:maxLength w:val="1500"/>
                    <w:format w:val="FIRST CAPITAL"/>
                  </w:textInput>
                </w:ffData>
              </w:fldChar>
            </w:r>
            <w:r>
              <w:instrText xml:space="preserve"> FORMTEXT </w:instrText>
            </w:r>
            <w:r>
              <w:fldChar w:fldCharType="separate"/>
            </w:r>
          </w:p>
          <w:p w14:paraId="0FF9823D" w14:textId="77777777" w:rsidR="006848FC" w:rsidRDefault="006848FC" w:rsidP="006848FC">
            <w:r w:rsidRPr="006848FC">
              <w:t xml:space="preserve">The national government has demonstrated ownership and commitment to the project </w:t>
            </w:r>
            <w:r w:rsidR="00F22CD4">
              <w:t>by</w:t>
            </w:r>
            <w:r w:rsidRPr="006848FC">
              <w:t xml:space="preserve"> taking leadership </w:t>
            </w:r>
            <w:r w:rsidR="00F22CD4">
              <w:t>o</w:t>
            </w:r>
            <w:r w:rsidRPr="006848FC">
              <w:t>n coordination and implementation of the project. Decisions and workplans were signed off by both UNDP and the NBC. This is also evidenced by the takeover of the MSP’s coordination and leadership role by government to ensure sustainability, ownership and neutrality. NBC has also supplemented the implementation of some activities using</w:t>
            </w:r>
            <w:r w:rsidR="000C68F5">
              <w:t xml:space="preserve"> its allocated </w:t>
            </w:r>
            <w:r w:rsidRPr="006848FC">
              <w:t xml:space="preserve">government resources. This was demonstrated when urgent response was needed during </w:t>
            </w:r>
            <w:r w:rsidR="000C68F5">
              <w:t>a c</w:t>
            </w:r>
            <w:r w:rsidRPr="006848FC">
              <w:t xml:space="preserve">onflict that emerged in Sinoe where community members were demanding that locals be recruited at the Concession Company, NBC managed to supplement the support required for them to travel to Sinoe and mitigate the conflict. UNDP only provided logistics. </w:t>
            </w:r>
          </w:p>
          <w:p w14:paraId="72062976" w14:textId="77777777" w:rsidR="007F7257" w:rsidRDefault="007F7257" w:rsidP="006848FC">
            <w:r>
              <w:fldChar w:fldCharType="end"/>
            </w:r>
          </w:p>
        </w:tc>
      </w:tr>
      <w:tr w:rsidR="00997347" w:rsidRPr="0097130A" w14:paraId="320FB0FC" w14:textId="77777777" w:rsidTr="007F7257">
        <w:tc>
          <w:tcPr>
            <w:tcW w:w="4230" w:type="dxa"/>
            <w:shd w:val="clear" w:color="auto" w:fill="auto"/>
          </w:tcPr>
          <w:p w14:paraId="2AB24616" w14:textId="77777777" w:rsidR="00997347" w:rsidRPr="0078600B" w:rsidRDefault="003D4CD7" w:rsidP="00234A5E">
            <w:pPr>
              <w:rPr>
                <w:iCs/>
              </w:rPr>
            </w:pPr>
            <w:r w:rsidRPr="006A2E42">
              <w:rPr>
                <w:b/>
                <w:bCs/>
                <w:u w:val="single"/>
              </w:rPr>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r w:rsidR="007E4FA1" w:rsidRPr="0097130A">
              <w:rPr>
                <w:rFonts w:ascii="Arial Narrow" w:hAnsi="Arial Narrow"/>
                <w:i/>
                <w:sz w:val="22"/>
                <w:szCs w:val="22"/>
              </w:rPr>
              <w:t>?</w:t>
            </w:r>
            <w:r w:rsidR="006C1819">
              <w:rPr>
                <w:rFonts w:ascii="Arial Narrow" w:hAnsi="Arial Narrow"/>
                <w:i/>
                <w:sz w:val="22"/>
                <w:szCs w:val="22"/>
              </w:rPr>
              <w:t xml:space="preserve"> </w:t>
            </w:r>
          </w:p>
        </w:tc>
        <w:tc>
          <w:tcPr>
            <w:tcW w:w="5940" w:type="dxa"/>
            <w:shd w:val="clear" w:color="auto" w:fill="auto"/>
          </w:tcPr>
          <w:p w14:paraId="14378C57" w14:textId="77777777" w:rsidR="00997347" w:rsidRPr="00997347" w:rsidRDefault="0048168F" w:rsidP="00AD73D3">
            <w:r>
              <w:fldChar w:fldCharType="begin">
                <w:ffData>
                  <w:name w:val="Text5"/>
                  <w:enabled/>
                  <w:calcOnExit w:val="0"/>
                  <w:textInput>
                    <w:maxLength w:val="1500"/>
                    <w:format w:val="FIRST CAPITAL"/>
                  </w:textInput>
                </w:ffData>
              </w:fldChar>
            </w:r>
            <w:bookmarkStart w:id="9" w:name="Text5"/>
            <w:r>
              <w:instrText xml:space="preserve"> FORMTEXT </w:instrText>
            </w:r>
            <w:r>
              <w:fldChar w:fldCharType="separate"/>
            </w:r>
            <w:r w:rsidR="00BC2655" w:rsidRPr="00BC2655">
              <w:t xml:space="preserve">The project has developed a comprehensive and costed M&amp;E plan which envisions quarterly monitoring, spot visits and site assessments. </w:t>
            </w:r>
            <w:r w:rsidR="00BC2655">
              <w:t>There are project steering committee meetings which are a</w:t>
            </w:r>
            <w:r w:rsidR="000C68F5">
              <w:t>l</w:t>
            </w:r>
            <w:r w:rsidR="00BC2655">
              <w:t xml:space="preserve">so held every quarter to evaluate implementation. </w:t>
            </w:r>
            <w:r>
              <w:fldChar w:fldCharType="end"/>
            </w:r>
            <w:bookmarkEnd w:id="9"/>
          </w:p>
        </w:tc>
      </w:tr>
      <w:tr w:rsidR="006C1819" w:rsidRPr="0097130A" w14:paraId="447A91B1" w14:textId="77777777" w:rsidTr="007F7257">
        <w:tc>
          <w:tcPr>
            <w:tcW w:w="4230" w:type="dxa"/>
            <w:shd w:val="clear" w:color="auto" w:fill="auto"/>
          </w:tcPr>
          <w:p w14:paraId="1F05830C" w14:textId="77777777" w:rsidR="006C1819" w:rsidRPr="0078600B" w:rsidRDefault="003D4CD7" w:rsidP="005F439F">
            <w:r w:rsidRPr="006A2E42">
              <w:rPr>
                <w:b/>
                <w:bCs/>
                <w:u w:val="single"/>
              </w:rPr>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w:t>
            </w:r>
            <w:proofErr w:type="gramStart"/>
            <w:r w:rsidR="007F4C86">
              <w:rPr>
                <w:rFonts w:ascii="Arial Narrow" w:hAnsi="Arial Narrow"/>
                <w:i/>
                <w:sz w:val="22"/>
                <w:szCs w:val="22"/>
              </w:rPr>
              <w:t>1500 character</w:t>
            </w:r>
            <w:proofErr w:type="gramEnd"/>
            <w:r w:rsidR="007F4C86">
              <w:rPr>
                <w:rFonts w:ascii="Arial Narrow" w:hAnsi="Arial Narrow"/>
                <w:i/>
                <w:sz w:val="22"/>
                <w:szCs w:val="22"/>
              </w:rPr>
              <w:t xml:space="preserve"> limit)</w:t>
            </w:r>
          </w:p>
        </w:tc>
        <w:tc>
          <w:tcPr>
            <w:tcW w:w="5940" w:type="dxa"/>
            <w:shd w:val="clear" w:color="auto" w:fill="auto"/>
          </w:tcPr>
          <w:p w14:paraId="3181327C" w14:textId="77777777" w:rsidR="006C1819" w:rsidRDefault="00B735DD" w:rsidP="00E76CA1">
            <w:r>
              <w:fldChar w:fldCharType="begin">
                <w:ffData>
                  <w:name w:val=""/>
                  <w:enabled/>
                  <w:calcOnExit w:val="0"/>
                  <w:textInput>
                    <w:maxLength w:val="1500"/>
                    <w:format w:val="FIRST CAPITAL"/>
                  </w:textInput>
                </w:ffData>
              </w:fldChar>
            </w:r>
            <w:r>
              <w:instrText xml:space="preserve"> FORMTEXT </w:instrText>
            </w:r>
            <w:r>
              <w:fldChar w:fldCharType="separate"/>
            </w:r>
            <w:r w:rsidR="00BC2655">
              <w:t xml:space="preserve">Internal evaluation has been conducted and quarterly reports on implementation generated. </w:t>
            </w:r>
            <w:r>
              <w:fldChar w:fldCharType="end"/>
            </w:r>
          </w:p>
        </w:tc>
      </w:tr>
      <w:tr w:rsidR="00997347" w:rsidRPr="0097130A" w14:paraId="5E7E7C91" w14:textId="77777777" w:rsidTr="007F7257">
        <w:tc>
          <w:tcPr>
            <w:tcW w:w="4230" w:type="dxa"/>
            <w:shd w:val="clear" w:color="auto" w:fill="auto"/>
          </w:tcPr>
          <w:p w14:paraId="2D341A8E" w14:textId="77777777" w:rsidR="00997347" w:rsidRPr="00997347" w:rsidRDefault="00513612" w:rsidP="00411A5F">
            <w:r w:rsidRPr="006A2E42">
              <w:rPr>
                <w:b/>
                <w:bCs/>
                <w:u w:val="single"/>
              </w:rPr>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42EB789A" w14:textId="77777777" w:rsidR="00997347" w:rsidRPr="00997347" w:rsidRDefault="007626C9" w:rsidP="00E76CA1">
            <w:r>
              <w:fldChar w:fldCharType="begin">
                <w:ffData>
                  <w:name w:val="Text3"/>
                  <w:enabled/>
                  <w:calcOnExit w:val="0"/>
                  <w:textInput>
                    <w:maxLength w:val="1500"/>
                    <w:format w:val="FIRST CAPITAL"/>
                  </w:textInput>
                </w:ffData>
              </w:fldChar>
            </w:r>
            <w:bookmarkStart w:id="10" w:name="Text3"/>
            <w:r>
              <w:instrText xml:space="preserve"> FORMTEXT </w:instrText>
            </w:r>
            <w:r>
              <w:fldChar w:fldCharType="separate"/>
            </w:r>
            <w:r w:rsidR="00BC2655">
              <w:t xml:space="preserve">N/A </w:t>
            </w:r>
            <w:r>
              <w:fldChar w:fldCharType="end"/>
            </w:r>
            <w:bookmarkEnd w:id="10"/>
          </w:p>
        </w:tc>
      </w:tr>
      <w:tr w:rsidR="005F439F" w:rsidRPr="0097130A" w14:paraId="222B5796" w14:textId="77777777" w:rsidTr="007F7257">
        <w:tc>
          <w:tcPr>
            <w:tcW w:w="4230" w:type="dxa"/>
            <w:shd w:val="clear" w:color="auto" w:fill="auto"/>
          </w:tcPr>
          <w:p w14:paraId="357DB199" w14:textId="77777777" w:rsidR="005F439F" w:rsidRPr="0097130A" w:rsidRDefault="005F439F" w:rsidP="007626C9">
            <w:pPr>
              <w:rPr>
                <w:u w:val="single"/>
              </w:rPr>
            </w:pPr>
            <w:r w:rsidRPr="006A2E42">
              <w:rPr>
                <w:b/>
                <w:bCs/>
                <w:u w:val="single"/>
              </w:rPr>
              <w:lastRenderedPageBreak/>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32131C24" w14:textId="77777777" w:rsidR="005F439F" w:rsidRDefault="00B735DD" w:rsidP="00E76CA1">
            <w:r>
              <w:fldChar w:fldCharType="begin">
                <w:ffData>
                  <w:name w:val="Text3"/>
                  <w:enabled/>
                  <w:calcOnExit w:val="0"/>
                  <w:textInput>
                    <w:maxLength w:val="1500"/>
                    <w:format w:val="FIRST CAPITAL"/>
                  </w:textInput>
                </w:ffData>
              </w:fldChar>
            </w:r>
            <w:r>
              <w:instrText xml:space="preserve"> FORMTEXT </w:instrText>
            </w:r>
            <w:r>
              <w:fldChar w:fldCharType="separate"/>
            </w:r>
            <w:r w:rsidR="006848FC" w:rsidRPr="006848FC">
              <w:t>The implementation of the project has created the need to legalize the MSPs to ensure they operate as legal entities. I</w:t>
            </w:r>
            <w:r w:rsidR="000C68F5">
              <w:t>t</w:t>
            </w:r>
            <w:r w:rsidR="006848FC" w:rsidRPr="006848FC">
              <w:t xml:space="preserve"> have also initiated the transition of peace building activities to development where MSPs are considering livelihood activities to improve on the lives of the communities.</w:t>
            </w:r>
            <w:r>
              <w:fldChar w:fldCharType="end"/>
            </w:r>
          </w:p>
        </w:tc>
      </w:tr>
      <w:tr w:rsidR="005F439F" w:rsidRPr="0097130A" w14:paraId="3D5615F4" w14:textId="77777777" w:rsidTr="007F7257">
        <w:tc>
          <w:tcPr>
            <w:tcW w:w="4230" w:type="dxa"/>
            <w:shd w:val="clear" w:color="auto" w:fill="auto"/>
          </w:tcPr>
          <w:p w14:paraId="73CBEC68" w14:textId="77777777" w:rsidR="005F439F" w:rsidRPr="0078600B" w:rsidRDefault="00A90E80" w:rsidP="00411A5F">
            <w:r w:rsidRPr="006A2E42">
              <w:rPr>
                <w:b/>
                <w:bCs/>
                <w:u w:val="single"/>
              </w:rPr>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71394697" w14:textId="77777777" w:rsidR="005F439F"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rsidR="006848FC" w:rsidRPr="006848FC">
              <w:t xml:space="preserve">The legitimization of the MSPs will ensure that they continue engaging with the concessionaires </w:t>
            </w:r>
            <w:r w:rsidR="000C68F5">
              <w:t xml:space="preserve">beyond the project duration, </w:t>
            </w:r>
            <w:r w:rsidR="006848FC" w:rsidRPr="006848FC">
              <w:t xml:space="preserve">to </w:t>
            </w:r>
            <w:r w:rsidR="000C68F5">
              <w:t xml:space="preserve">safeguard the interest and benefits of all stakeholders especially the </w:t>
            </w:r>
            <w:r w:rsidR="006848FC" w:rsidRPr="006848FC">
              <w:t>communities. The integration of multi-stakeholder interventions into recurrent national budgetary allocations to the NBC will ensure they implement their mandate with less constrains.</w:t>
            </w:r>
            <w:r>
              <w:fldChar w:fldCharType="end"/>
            </w:r>
          </w:p>
        </w:tc>
      </w:tr>
      <w:tr w:rsidR="00997347" w:rsidRPr="0097130A" w14:paraId="7FAF7B6F" w14:textId="77777777" w:rsidTr="007F7257">
        <w:tc>
          <w:tcPr>
            <w:tcW w:w="4230" w:type="dxa"/>
            <w:shd w:val="clear" w:color="auto" w:fill="auto"/>
          </w:tcPr>
          <w:p w14:paraId="2A94F84D" w14:textId="77777777" w:rsidR="00997347" w:rsidRPr="00997347" w:rsidRDefault="00513612" w:rsidP="00E76CA1">
            <w:r w:rsidRPr="006A2E42">
              <w:rPr>
                <w:b/>
                <w:bCs/>
                <w:u w:val="single"/>
              </w:rPr>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w:t>
            </w:r>
            <w:proofErr w:type="gramStart"/>
            <w:r w:rsidR="007626C9">
              <w:rPr>
                <w:rFonts w:ascii="Arial Narrow" w:hAnsi="Arial Narrow"/>
                <w:i/>
                <w:sz w:val="22"/>
                <w:szCs w:val="22"/>
              </w:rPr>
              <w:t>15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30066077" w14:textId="77777777" w:rsidR="00997347" w:rsidRPr="00997347" w:rsidRDefault="007626C9" w:rsidP="00E76CA1">
            <w:r>
              <w:fldChar w:fldCharType="begin">
                <w:ffData>
                  <w:name w:val="Text4"/>
                  <w:enabled/>
                  <w:calcOnExit w:val="0"/>
                  <w:textInput>
                    <w:maxLength w:val="1500"/>
                    <w:format w:val="FIRST CAPITAL"/>
                  </w:textInput>
                </w:ffData>
              </w:fldChar>
            </w:r>
            <w:bookmarkStart w:id="11" w:name="Text4"/>
            <w:r>
              <w:instrText xml:space="preserve"> FORMTEXT </w:instrText>
            </w:r>
            <w:r>
              <w:fldChar w:fldCharType="separate"/>
            </w:r>
            <w:r w:rsidR="006848FC" w:rsidRPr="006848FC">
              <w:t xml:space="preserve">Supporting the capacity of the Presidential Special Review Committee has been slow due to </w:t>
            </w:r>
            <w:r w:rsidR="00F010FB">
              <w:t>inadequate</w:t>
            </w:r>
            <w:r w:rsidR="006848FC" w:rsidRPr="006848FC">
              <w:t xml:space="preserve"> of local </w:t>
            </w:r>
            <w:r w:rsidR="00F010FB">
              <w:t xml:space="preserve">legal </w:t>
            </w:r>
            <w:r w:rsidR="006848FC" w:rsidRPr="006848FC">
              <w:t xml:space="preserve">expertise </w:t>
            </w:r>
            <w:r w:rsidR="00F010FB">
              <w:t xml:space="preserve">in Concession management </w:t>
            </w:r>
            <w:r w:rsidR="006848FC" w:rsidRPr="006848FC">
              <w:t>to be recruited. This has slowed down the implementation of the PSRC component.</w:t>
            </w:r>
            <w:r>
              <w:fldChar w:fldCharType="end"/>
            </w:r>
            <w:bookmarkEnd w:id="11"/>
          </w:p>
        </w:tc>
      </w:tr>
      <w:tr w:rsidR="00D3351A" w:rsidRPr="0097130A" w14:paraId="601D01D3" w14:textId="77777777" w:rsidTr="007F7257">
        <w:tc>
          <w:tcPr>
            <w:tcW w:w="4230" w:type="dxa"/>
            <w:shd w:val="clear" w:color="auto" w:fill="auto"/>
          </w:tcPr>
          <w:p w14:paraId="0A1F5919" w14:textId="77777777" w:rsidR="00D3351A" w:rsidRPr="0097130A" w:rsidRDefault="00D3351A" w:rsidP="009A1CD3">
            <w:pPr>
              <w:rPr>
                <w:u w:val="single"/>
              </w:rPr>
            </w:pPr>
            <w:r w:rsidRPr="006A2E42">
              <w:rPr>
                <w:b/>
                <w:bCs/>
                <w:u w:val="single"/>
              </w:rPr>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w:t>
            </w:r>
            <w:proofErr w:type="gramStart"/>
            <w:r>
              <w:rPr>
                <w:rFonts w:ascii="Arial Narrow" w:hAnsi="Arial Narrow"/>
                <w:i/>
                <w:sz w:val="22"/>
                <w:szCs w:val="22"/>
              </w:rPr>
              <w:t>1500 character</w:t>
            </w:r>
            <w:proofErr w:type="gramEnd"/>
            <w:r>
              <w:rPr>
                <w:rFonts w:ascii="Arial Narrow" w:hAnsi="Arial Narrow"/>
                <w:i/>
                <w:sz w:val="22"/>
                <w:szCs w:val="22"/>
              </w:rPr>
              <w:t xml:space="preserve"> limit)</w:t>
            </w:r>
          </w:p>
        </w:tc>
        <w:tc>
          <w:tcPr>
            <w:tcW w:w="5940" w:type="dxa"/>
            <w:shd w:val="clear" w:color="auto" w:fill="auto"/>
          </w:tcPr>
          <w:p w14:paraId="6FA9CCA6" w14:textId="77777777" w:rsidR="00D3351A" w:rsidRDefault="00D3351A" w:rsidP="00E76CA1">
            <w:r>
              <w:fldChar w:fldCharType="begin">
                <w:ffData>
                  <w:name w:val=""/>
                  <w:enabled/>
                  <w:calcOnExit w:val="0"/>
                  <w:textInput>
                    <w:maxLength w:val="1500"/>
                    <w:format w:val="FIRST CAPITAL"/>
                  </w:textInput>
                </w:ffData>
              </w:fldChar>
            </w:r>
            <w:r>
              <w:instrText xml:space="preserve"> FORMTEXT </w:instrText>
            </w:r>
            <w:r>
              <w:fldChar w:fldCharType="separate"/>
            </w:r>
            <w:r w:rsidR="006848FC" w:rsidRPr="006848FC">
              <w:t>Training Sessions were undertaken targeting women</w:t>
            </w:r>
            <w:r w:rsidR="00F010FB">
              <w:t xml:space="preserve">, besides ensuring that </w:t>
            </w:r>
            <w:r w:rsidR="006848FC" w:rsidRPr="006848FC">
              <w:t xml:space="preserve">implementation of all the activities </w:t>
            </w:r>
            <w:r w:rsidR="00F010FB">
              <w:t xml:space="preserve">involve </w:t>
            </w:r>
            <w:r w:rsidR="006848FC" w:rsidRPr="006848FC">
              <w:t>gender mainstreaming.</w:t>
            </w:r>
            <w:r w:rsidR="00F010FB">
              <w:t xml:space="preserve"> </w:t>
            </w:r>
            <w:r w:rsidR="006848FC" w:rsidRPr="006848FC">
              <w:t xml:space="preserve">60 women </w:t>
            </w:r>
            <w:r w:rsidR="00F010FB">
              <w:t xml:space="preserve">have been </w:t>
            </w:r>
            <w:r w:rsidR="006848FC" w:rsidRPr="006848FC">
              <w:t xml:space="preserve">trained and acquired knowledge on Human rights, Gender Equality, Land and Community rights and Conflict resolutions which would enable them to have informed engagement with the concession companies on land issues and implementation of existing MOUs between the community and the concession companies.  </w:t>
            </w:r>
            <w:r>
              <w:fldChar w:fldCharType="end"/>
            </w:r>
          </w:p>
        </w:tc>
      </w:tr>
      <w:tr w:rsidR="002C187A" w:rsidRPr="0097130A" w14:paraId="659B6E73" w14:textId="77777777" w:rsidTr="007F7257">
        <w:tc>
          <w:tcPr>
            <w:tcW w:w="4230" w:type="dxa"/>
            <w:shd w:val="clear" w:color="auto" w:fill="auto"/>
          </w:tcPr>
          <w:p w14:paraId="53DBEFDE" w14:textId="77777777" w:rsidR="007F7257" w:rsidRDefault="002C187A" w:rsidP="007F7257">
            <w:pPr>
              <w:ind w:hanging="15"/>
            </w:pPr>
            <w:r w:rsidRPr="0067044E">
              <w:rPr>
                <w:b/>
                <w:bCs/>
                <w:u w:val="single"/>
              </w:rPr>
              <w:t>Other:</w:t>
            </w:r>
            <w:r>
              <w:rPr>
                <w:rFonts w:ascii="Arial Narrow" w:hAnsi="Arial Narrow"/>
                <w:sz w:val="22"/>
                <w:szCs w:val="22"/>
              </w:rPr>
              <w:t xml:space="preserve"> </w:t>
            </w:r>
            <w:r w:rsidRPr="0067044E">
              <w:t>Are there any other issues concerning project implementation that you want to share</w:t>
            </w:r>
            <w:r w:rsidR="006A07CA" w:rsidRPr="0067044E">
              <w:t>, including any capacity needs of the recipient organizations</w:t>
            </w:r>
            <w:r w:rsidRPr="0067044E">
              <w:t xml:space="preserve">? </w:t>
            </w:r>
            <w:r w:rsidRPr="007F4C86">
              <w:rPr>
                <w:i/>
                <w:iCs/>
              </w:rPr>
              <w:t>(</w:t>
            </w:r>
            <w:proofErr w:type="gramStart"/>
            <w:r w:rsidRPr="007F4C86">
              <w:rPr>
                <w:i/>
                <w:iCs/>
              </w:rPr>
              <w:t>1500 character</w:t>
            </w:r>
            <w:proofErr w:type="gramEnd"/>
            <w:r w:rsidRPr="007F4C86">
              <w:rPr>
                <w:i/>
                <w:iCs/>
              </w:rPr>
              <w:t xml:space="preserve"> limit)</w:t>
            </w:r>
          </w:p>
          <w:p w14:paraId="378DE6EC" w14:textId="77777777" w:rsidR="002C187A" w:rsidRPr="0067044E" w:rsidRDefault="002C187A" w:rsidP="001A1E86"/>
          <w:p w14:paraId="59E0CC51" w14:textId="77777777" w:rsidR="002C187A" w:rsidRPr="006A2E42" w:rsidRDefault="002C187A" w:rsidP="009A1CD3">
            <w:pPr>
              <w:rPr>
                <w:b/>
                <w:bCs/>
                <w:u w:val="single"/>
              </w:rPr>
            </w:pPr>
          </w:p>
        </w:tc>
        <w:tc>
          <w:tcPr>
            <w:tcW w:w="5940" w:type="dxa"/>
            <w:shd w:val="clear" w:color="auto" w:fill="auto"/>
          </w:tcPr>
          <w:p w14:paraId="200B1E70" w14:textId="77777777" w:rsidR="002C187A"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rsidR="006848FC">
              <w:t xml:space="preserve">Internal coordination between UN agencies </w:t>
            </w:r>
            <w:r w:rsidR="00F010FB">
              <w:t xml:space="preserve">is being </w:t>
            </w:r>
            <w:r w:rsidR="006848FC">
              <w:t xml:space="preserve">encouraged to avoid duplication and </w:t>
            </w:r>
            <w:r w:rsidR="00F010FB">
              <w:t xml:space="preserve">rather ensure </w:t>
            </w:r>
            <w:r w:rsidR="006848FC">
              <w:t>complement</w:t>
            </w:r>
            <w:r w:rsidR="00F010FB">
              <w:t>arity of</w:t>
            </w:r>
            <w:r w:rsidR="006848FC">
              <w:t xml:space="preserve"> </w:t>
            </w:r>
            <w:r w:rsidR="00F010FB">
              <w:t xml:space="preserve">their respective </w:t>
            </w:r>
            <w:r w:rsidR="006848FC">
              <w:t>effort</w:t>
            </w:r>
            <w:r w:rsidR="00F010FB">
              <w:t>s</w:t>
            </w:r>
            <w:r w:rsidR="006848FC">
              <w:t xml:space="preserve">. </w:t>
            </w:r>
            <w:r>
              <w:fldChar w:fldCharType="end"/>
            </w:r>
          </w:p>
        </w:tc>
      </w:tr>
    </w:tbl>
    <w:p w14:paraId="16E921B9" w14:textId="77777777" w:rsidR="00673D6E" w:rsidRDefault="00673D6E" w:rsidP="00E76CA1">
      <w:pPr>
        <w:rPr>
          <w:b/>
        </w:rPr>
      </w:pPr>
    </w:p>
    <w:p w14:paraId="08BF77EC" w14:textId="77777777" w:rsidR="00673D6E" w:rsidRPr="0078600B" w:rsidRDefault="00673D6E" w:rsidP="00411A5F"/>
    <w:p w14:paraId="346857AD" w14:textId="77777777" w:rsidR="00673D6E" w:rsidRPr="0078600B" w:rsidRDefault="00673D6E" w:rsidP="00234A5E"/>
    <w:p w14:paraId="21F85181" w14:textId="77777777" w:rsidR="00673D6E" w:rsidRPr="0078600B" w:rsidRDefault="00673D6E" w:rsidP="00A31988"/>
    <w:p w14:paraId="4E5B8A8B" w14:textId="77777777" w:rsidR="004E3B3E" w:rsidRPr="0078600B" w:rsidRDefault="004E3B3E" w:rsidP="0078600B">
      <w:pPr>
        <w:sectPr w:rsidR="004E3B3E" w:rsidRPr="0078600B" w:rsidSect="0078600B">
          <w:pgSz w:w="11906" w:h="16838"/>
          <w:pgMar w:top="1440" w:right="1800" w:bottom="1440" w:left="1800" w:header="720" w:footer="720" w:gutter="0"/>
          <w:cols w:space="720"/>
          <w:docGrid w:linePitch="360"/>
        </w:sectPr>
      </w:pPr>
    </w:p>
    <w:p w14:paraId="28DED7AE" w14:textId="77777777"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14:paraId="0804F83E" w14:textId="77777777"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14:paraId="51CCC2EA" w14:textId="77777777" w:rsidTr="0078600B">
        <w:trPr>
          <w:tblHeader/>
        </w:trPr>
        <w:tc>
          <w:tcPr>
            <w:tcW w:w="1530" w:type="dxa"/>
          </w:tcPr>
          <w:p w14:paraId="41B427AF" w14:textId="77777777" w:rsidR="004E3B3E" w:rsidRPr="004E3B3E" w:rsidRDefault="004E3B3E" w:rsidP="004E3B3E">
            <w:pPr>
              <w:jc w:val="center"/>
              <w:rPr>
                <w:rFonts w:cs="Tahoma"/>
                <w:b/>
                <w:szCs w:val="20"/>
                <w:lang w:val="en-US" w:eastAsia="en-US"/>
              </w:rPr>
            </w:pPr>
          </w:p>
        </w:tc>
        <w:tc>
          <w:tcPr>
            <w:tcW w:w="2070" w:type="dxa"/>
            <w:shd w:val="clear" w:color="auto" w:fill="EEECE1"/>
          </w:tcPr>
          <w:p w14:paraId="37633127"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14:paraId="73617111"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14:paraId="7C3B9973"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14:paraId="157ACFC9"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14:paraId="23820100"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14:paraId="4D6D3291"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14:paraId="7139CF25"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14:paraId="104156C2" w14:textId="77777777" w:rsidTr="0059166A">
        <w:trPr>
          <w:trHeight w:val="548"/>
        </w:trPr>
        <w:tc>
          <w:tcPr>
            <w:tcW w:w="1530" w:type="dxa"/>
            <w:vMerge w:val="restart"/>
          </w:tcPr>
          <w:p w14:paraId="375E6A3E" w14:textId="77777777" w:rsidR="00C13590" w:rsidRPr="004E3B3E" w:rsidRDefault="00C13590" w:rsidP="004E3B3E">
            <w:pPr>
              <w:rPr>
                <w:rFonts w:cs="Tahoma"/>
                <w:b/>
                <w:szCs w:val="20"/>
                <w:lang w:val="en-US" w:eastAsia="en-US"/>
              </w:rPr>
            </w:pPr>
            <w:r w:rsidRPr="004E3B3E">
              <w:rPr>
                <w:rFonts w:cs="Tahoma"/>
                <w:b/>
                <w:szCs w:val="20"/>
                <w:lang w:val="en-US" w:eastAsia="en-US"/>
              </w:rPr>
              <w:t>Outcome 1</w:t>
            </w:r>
          </w:p>
          <w:p w14:paraId="3C1EA131" w14:textId="77777777" w:rsidR="00C13590" w:rsidRPr="004E3B3E" w:rsidRDefault="00C13590"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297CCA">
              <w:t>In</w:t>
            </w:r>
            <w:r w:rsidR="00297CCA" w:rsidRPr="00297CCA">
              <w:rPr>
                <w:lang w:val="en-US" w:eastAsia="en-US"/>
              </w:rPr>
              <w:t>creased citizen engagement in concessions management for conflict mitigation</w:t>
            </w:r>
            <w:r>
              <w:rPr>
                <w:b/>
                <w:sz w:val="22"/>
                <w:szCs w:val="22"/>
                <w:lang w:val="en-US" w:eastAsia="en-US"/>
              </w:rPr>
              <w:fldChar w:fldCharType="end"/>
            </w:r>
          </w:p>
        </w:tc>
        <w:tc>
          <w:tcPr>
            <w:tcW w:w="2070" w:type="dxa"/>
            <w:shd w:val="clear" w:color="auto" w:fill="EEECE1"/>
          </w:tcPr>
          <w:p w14:paraId="7E1AB861"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w:t>
            </w:r>
          </w:p>
          <w:p w14:paraId="62204A70"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F05FD" w:rsidRPr="00CF05FD">
              <w:rPr>
                <w:lang w:val="en-US" w:eastAsia="en-US"/>
              </w:rPr>
              <w:t>Level of perception of effectiveness of MSP’s from all stakeholders (communities and companies most notably) in preventing concession violence</w:t>
            </w:r>
            <w:r w:rsidRPr="004E3B3E">
              <w:rPr>
                <w:b/>
                <w:sz w:val="22"/>
                <w:szCs w:val="22"/>
                <w:lang w:val="en-US" w:eastAsia="en-US"/>
              </w:rPr>
              <w:fldChar w:fldCharType="end"/>
            </w:r>
          </w:p>
        </w:tc>
        <w:tc>
          <w:tcPr>
            <w:tcW w:w="1530" w:type="dxa"/>
            <w:shd w:val="clear" w:color="auto" w:fill="EEECE1"/>
          </w:tcPr>
          <w:p w14:paraId="0BD4856E"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8223FB">
              <w:t>O</w:t>
            </w:r>
            <w:r w:rsidR="00CF05FD" w:rsidRPr="00CF05FD">
              <w:rPr>
                <w:lang w:val="en-US" w:eastAsia="en-US"/>
              </w:rPr>
              <w:t xml:space="preserve">ctober 2017 -  data to be collected </w:t>
            </w:r>
            <w:r>
              <w:rPr>
                <w:b/>
                <w:sz w:val="22"/>
                <w:szCs w:val="22"/>
                <w:lang w:val="en-US" w:eastAsia="en-US"/>
              </w:rPr>
              <w:fldChar w:fldCharType="end"/>
            </w:r>
          </w:p>
        </w:tc>
        <w:tc>
          <w:tcPr>
            <w:tcW w:w="1620" w:type="dxa"/>
            <w:shd w:val="clear" w:color="auto" w:fill="EEECE1"/>
          </w:tcPr>
          <w:p w14:paraId="730F7F29"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223FB">
              <w:t>1</w:t>
            </w:r>
            <w:r w:rsidR="008223FB" w:rsidRPr="008223FB">
              <w:rPr>
                <w:lang w:val="en-US" w:eastAsia="en-US"/>
              </w:rPr>
              <w:t>0% increase in perception change (to be confirmed after conducting baseline)</w:t>
            </w:r>
            <w:r w:rsidRPr="001E6B67">
              <w:rPr>
                <w:b/>
                <w:sz w:val="22"/>
                <w:szCs w:val="22"/>
                <w:lang w:val="en-US" w:eastAsia="en-US"/>
              </w:rPr>
              <w:fldChar w:fldCharType="end"/>
            </w:r>
          </w:p>
        </w:tc>
        <w:tc>
          <w:tcPr>
            <w:tcW w:w="2070" w:type="dxa"/>
          </w:tcPr>
          <w:p w14:paraId="348E3C8F"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7227E">
              <w:rPr>
                <w:b/>
                <w:sz w:val="22"/>
                <w:szCs w:val="22"/>
                <w:lang w:val="en-US" w:eastAsia="en-US"/>
              </w:rPr>
              <w:t> </w:t>
            </w:r>
            <w:r w:rsidR="0077227E">
              <w:rPr>
                <w:b/>
                <w:sz w:val="22"/>
                <w:szCs w:val="22"/>
                <w:lang w:val="en-US" w:eastAsia="en-US"/>
              </w:rPr>
              <w:t> </w:t>
            </w:r>
            <w:r w:rsidR="0077227E">
              <w:rPr>
                <w:b/>
                <w:sz w:val="22"/>
                <w:szCs w:val="22"/>
                <w:lang w:val="en-US" w:eastAsia="en-US"/>
              </w:rPr>
              <w:t> </w:t>
            </w:r>
            <w:r w:rsidR="0077227E">
              <w:rPr>
                <w:b/>
                <w:sz w:val="22"/>
                <w:szCs w:val="22"/>
                <w:lang w:val="en-US" w:eastAsia="en-US"/>
              </w:rPr>
              <w:t> </w:t>
            </w:r>
            <w:r w:rsidR="0077227E">
              <w:rPr>
                <w:b/>
                <w:sz w:val="22"/>
                <w:szCs w:val="22"/>
                <w:lang w:val="en-US" w:eastAsia="en-US"/>
              </w:rPr>
              <w:t> </w:t>
            </w:r>
            <w:r w:rsidRPr="001E6B67">
              <w:rPr>
                <w:b/>
                <w:sz w:val="22"/>
                <w:szCs w:val="22"/>
                <w:lang w:val="en-US" w:eastAsia="en-US"/>
              </w:rPr>
              <w:fldChar w:fldCharType="end"/>
            </w:r>
          </w:p>
        </w:tc>
        <w:tc>
          <w:tcPr>
            <w:tcW w:w="4230" w:type="dxa"/>
          </w:tcPr>
          <w:p w14:paraId="4FB60CBF"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7227E">
              <w:rPr>
                <w:b/>
                <w:sz w:val="22"/>
                <w:szCs w:val="22"/>
                <w:lang w:val="en-US" w:eastAsia="en-US"/>
              </w:rPr>
              <w:t> </w:t>
            </w:r>
            <w:r w:rsidR="0077227E">
              <w:rPr>
                <w:b/>
                <w:sz w:val="22"/>
                <w:szCs w:val="22"/>
                <w:lang w:val="en-US" w:eastAsia="en-US"/>
              </w:rPr>
              <w:t> </w:t>
            </w:r>
            <w:r w:rsidR="0077227E">
              <w:rPr>
                <w:b/>
                <w:sz w:val="22"/>
                <w:szCs w:val="22"/>
                <w:lang w:val="en-US" w:eastAsia="en-US"/>
              </w:rPr>
              <w:t> </w:t>
            </w:r>
            <w:r w:rsidR="0077227E">
              <w:rPr>
                <w:b/>
                <w:sz w:val="22"/>
                <w:szCs w:val="22"/>
                <w:lang w:val="en-US" w:eastAsia="en-US"/>
              </w:rPr>
              <w:t> </w:t>
            </w:r>
            <w:r w:rsidR="0077227E">
              <w:rPr>
                <w:b/>
                <w:sz w:val="22"/>
                <w:szCs w:val="22"/>
                <w:lang w:val="en-US" w:eastAsia="en-US"/>
              </w:rPr>
              <w:t> </w:t>
            </w:r>
            <w:r w:rsidRPr="001E6B67">
              <w:rPr>
                <w:b/>
                <w:sz w:val="22"/>
                <w:szCs w:val="22"/>
                <w:lang w:val="en-US" w:eastAsia="en-US"/>
              </w:rPr>
              <w:fldChar w:fldCharType="end"/>
            </w:r>
          </w:p>
        </w:tc>
        <w:tc>
          <w:tcPr>
            <w:tcW w:w="2078" w:type="dxa"/>
          </w:tcPr>
          <w:p w14:paraId="1613CA37"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223FB">
              <w:t xml:space="preserve">N/A </w:t>
            </w:r>
            <w:r w:rsidRPr="001E6B67">
              <w:rPr>
                <w:b/>
                <w:sz w:val="22"/>
                <w:szCs w:val="22"/>
                <w:lang w:val="en-US" w:eastAsia="en-US"/>
              </w:rPr>
              <w:fldChar w:fldCharType="end"/>
            </w:r>
          </w:p>
        </w:tc>
      </w:tr>
      <w:tr w:rsidR="00C13590" w:rsidRPr="004E3B3E" w14:paraId="52B85221" w14:textId="77777777" w:rsidTr="0059166A">
        <w:trPr>
          <w:trHeight w:val="548"/>
        </w:trPr>
        <w:tc>
          <w:tcPr>
            <w:tcW w:w="1530" w:type="dxa"/>
            <w:vMerge/>
          </w:tcPr>
          <w:p w14:paraId="35A9FB7D" w14:textId="77777777" w:rsidR="00C13590" w:rsidRPr="004E3B3E" w:rsidRDefault="00C13590" w:rsidP="004E3B3E">
            <w:pPr>
              <w:rPr>
                <w:rFonts w:cs="Tahoma"/>
                <w:b/>
                <w:szCs w:val="20"/>
                <w:lang w:val="en-US" w:eastAsia="en-US"/>
              </w:rPr>
            </w:pPr>
          </w:p>
        </w:tc>
        <w:tc>
          <w:tcPr>
            <w:tcW w:w="2070" w:type="dxa"/>
            <w:shd w:val="clear" w:color="auto" w:fill="EEECE1"/>
          </w:tcPr>
          <w:p w14:paraId="5521A7ED"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w:t>
            </w:r>
          </w:p>
          <w:p w14:paraId="07340DD0"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D2AEB">
              <w:t xml:space="preserve">Enhanced functionality of existing Multi Stakeholder Platforms </w:t>
            </w:r>
            <w:r w:rsidRPr="004E3B3E">
              <w:rPr>
                <w:b/>
                <w:sz w:val="22"/>
                <w:szCs w:val="22"/>
                <w:lang w:val="en-US" w:eastAsia="en-US"/>
              </w:rPr>
              <w:fldChar w:fldCharType="end"/>
            </w:r>
          </w:p>
        </w:tc>
        <w:tc>
          <w:tcPr>
            <w:tcW w:w="1530" w:type="dxa"/>
            <w:shd w:val="clear" w:color="auto" w:fill="EEECE1"/>
          </w:tcPr>
          <w:p w14:paraId="73028873"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8223FB" w:rsidRPr="008223FB">
              <w:rPr>
                <w:lang w:val="en-US" w:eastAsia="en-US"/>
              </w:rPr>
              <w:t>October 2017 – 34 women</w:t>
            </w:r>
            <w:r w:rsidRPr="00CF07C3">
              <w:rPr>
                <w:b/>
                <w:sz w:val="22"/>
                <w:szCs w:val="22"/>
                <w:lang w:val="en-US" w:eastAsia="en-US"/>
              </w:rPr>
              <w:fldChar w:fldCharType="end"/>
            </w:r>
          </w:p>
        </w:tc>
        <w:tc>
          <w:tcPr>
            <w:tcW w:w="1620" w:type="dxa"/>
            <w:shd w:val="clear" w:color="auto" w:fill="EEECE1"/>
          </w:tcPr>
          <w:p w14:paraId="4339A434"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223FB" w:rsidRPr="008223FB">
              <w:rPr>
                <w:lang w:val="en-US" w:eastAsia="en-US"/>
              </w:rPr>
              <w:t xml:space="preserve">30% of participants are women </w:t>
            </w:r>
            <w:r w:rsidRPr="001E6B67">
              <w:rPr>
                <w:b/>
                <w:sz w:val="22"/>
                <w:szCs w:val="22"/>
                <w:lang w:val="en-US" w:eastAsia="en-US"/>
              </w:rPr>
              <w:fldChar w:fldCharType="end"/>
            </w:r>
          </w:p>
        </w:tc>
        <w:tc>
          <w:tcPr>
            <w:tcW w:w="2070" w:type="dxa"/>
          </w:tcPr>
          <w:p w14:paraId="155D459F"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223FB">
              <w:t xml:space="preserve">November </w:t>
            </w:r>
            <w:r w:rsidR="008223FB" w:rsidRPr="008223FB">
              <w:rPr>
                <w:lang w:val="en-US" w:eastAsia="en-US"/>
              </w:rPr>
              <w:t xml:space="preserve">2018: </w:t>
            </w:r>
            <w:r w:rsidR="008223FB">
              <w:t xml:space="preserve">60 women were trained and acquired knowledge on Human rights, Gender Equality, Land and Community Rights </w:t>
            </w:r>
            <w:r w:rsidR="008223FB">
              <w:lastRenderedPageBreak/>
              <w:t>and Conflict resolution</w:t>
            </w:r>
            <w:r w:rsidR="00AD1FD5">
              <w:t>.</w:t>
            </w:r>
            <w:r w:rsidR="008223FB">
              <w:t xml:space="preserve"> </w:t>
            </w:r>
            <w:r w:rsidRPr="001E6B67">
              <w:rPr>
                <w:b/>
                <w:sz w:val="22"/>
                <w:szCs w:val="22"/>
                <w:lang w:val="en-US" w:eastAsia="en-US"/>
              </w:rPr>
              <w:fldChar w:fldCharType="end"/>
            </w:r>
          </w:p>
        </w:tc>
        <w:tc>
          <w:tcPr>
            <w:tcW w:w="4230" w:type="dxa"/>
          </w:tcPr>
          <w:p w14:paraId="3644995D" w14:textId="77777777" w:rsidR="00C13590" w:rsidRDefault="00C13590">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D665B">
              <w:t>30 more women to be trained after the formation of the 8th MSP</w:t>
            </w:r>
            <w:r w:rsidRPr="001E6B67">
              <w:rPr>
                <w:b/>
                <w:sz w:val="22"/>
                <w:szCs w:val="22"/>
                <w:lang w:val="en-US" w:eastAsia="en-US"/>
              </w:rPr>
              <w:fldChar w:fldCharType="end"/>
            </w:r>
          </w:p>
        </w:tc>
        <w:tc>
          <w:tcPr>
            <w:tcW w:w="2078" w:type="dxa"/>
          </w:tcPr>
          <w:p w14:paraId="00BC4BE5"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noProof/>
                <w:sz w:val="22"/>
                <w:szCs w:val="22"/>
                <w:lang w:val="en-US" w:eastAsia="en-US"/>
              </w:rPr>
              <w:t> </w:t>
            </w:r>
            <w:r w:rsidRPr="001E6B67">
              <w:rPr>
                <w:b/>
                <w:sz w:val="22"/>
                <w:szCs w:val="22"/>
                <w:lang w:val="en-US" w:eastAsia="en-US"/>
              </w:rPr>
              <w:fldChar w:fldCharType="end"/>
            </w:r>
          </w:p>
        </w:tc>
      </w:tr>
      <w:tr w:rsidR="00C13590" w:rsidRPr="004E3B3E" w14:paraId="1AF1682A" w14:textId="77777777" w:rsidTr="0059166A">
        <w:trPr>
          <w:trHeight w:val="548"/>
        </w:trPr>
        <w:tc>
          <w:tcPr>
            <w:tcW w:w="1530" w:type="dxa"/>
            <w:vMerge/>
          </w:tcPr>
          <w:p w14:paraId="04338FD7" w14:textId="77777777" w:rsidR="00C13590" w:rsidRPr="004E3B3E" w:rsidRDefault="00C13590" w:rsidP="004E3B3E">
            <w:pPr>
              <w:rPr>
                <w:rFonts w:cs="Tahoma"/>
                <w:szCs w:val="20"/>
                <w:lang w:val="en-US" w:eastAsia="en-US"/>
              </w:rPr>
            </w:pPr>
          </w:p>
        </w:tc>
        <w:tc>
          <w:tcPr>
            <w:tcW w:w="2070" w:type="dxa"/>
            <w:shd w:val="clear" w:color="auto" w:fill="EEECE1"/>
          </w:tcPr>
          <w:p w14:paraId="4921CD7F"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14:paraId="30D5694A"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D2AEB">
              <w:t xml:space="preserve">Level of trust between Consession companies and MSPs </w:t>
            </w:r>
            <w:r w:rsidRPr="004E3B3E">
              <w:rPr>
                <w:b/>
                <w:sz w:val="22"/>
                <w:szCs w:val="22"/>
                <w:lang w:val="en-US" w:eastAsia="en-US"/>
              </w:rPr>
              <w:fldChar w:fldCharType="end"/>
            </w:r>
          </w:p>
        </w:tc>
        <w:tc>
          <w:tcPr>
            <w:tcW w:w="1530" w:type="dxa"/>
            <w:shd w:val="clear" w:color="auto" w:fill="EEECE1"/>
          </w:tcPr>
          <w:p w14:paraId="063501CB"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F25A6">
              <w:t xml:space="preserve">October 2017 - dto be detaermined </w:t>
            </w:r>
            <w:r w:rsidRPr="00CF07C3">
              <w:rPr>
                <w:b/>
                <w:sz w:val="22"/>
                <w:szCs w:val="22"/>
                <w:lang w:val="en-US" w:eastAsia="en-US"/>
              </w:rPr>
              <w:fldChar w:fldCharType="end"/>
            </w:r>
          </w:p>
        </w:tc>
        <w:tc>
          <w:tcPr>
            <w:tcW w:w="1620" w:type="dxa"/>
            <w:shd w:val="clear" w:color="auto" w:fill="EEECE1"/>
          </w:tcPr>
          <w:p w14:paraId="3A928E48"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F25A6">
              <w:t xml:space="preserve">4 MSPs in Maryland, Bomi, Grand Bassa and Grand Kru </w:t>
            </w:r>
            <w:r w:rsidRPr="001E6B67">
              <w:rPr>
                <w:b/>
                <w:sz w:val="22"/>
                <w:szCs w:val="22"/>
                <w:lang w:val="en-US" w:eastAsia="en-US"/>
              </w:rPr>
              <w:fldChar w:fldCharType="end"/>
            </w:r>
          </w:p>
        </w:tc>
        <w:tc>
          <w:tcPr>
            <w:tcW w:w="2070" w:type="dxa"/>
          </w:tcPr>
          <w:p w14:paraId="23692937"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F25A6">
              <w:t xml:space="preserve">3 MSP meetings held in Bomi, GRand Bassa and Grand Kru   </w:t>
            </w:r>
            <w:r w:rsidRPr="001E6B67">
              <w:rPr>
                <w:b/>
                <w:sz w:val="22"/>
                <w:szCs w:val="22"/>
                <w:lang w:val="en-US" w:eastAsia="en-US"/>
              </w:rPr>
              <w:fldChar w:fldCharType="end"/>
            </w:r>
          </w:p>
        </w:tc>
        <w:tc>
          <w:tcPr>
            <w:tcW w:w="4230" w:type="dxa"/>
          </w:tcPr>
          <w:p w14:paraId="145EDA48"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F25A6">
              <w:t xml:space="preserve">Maryland MSP not yet formed due to bad weather and bad roads. </w:t>
            </w:r>
            <w:r w:rsidRPr="001E6B67">
              <w:rPr>
                <w:b/>
                <w:sz w:val="22"/>
                <w:szCs w:val="22"/>
                <w:lang w:val="en-US" w:eastAsia="en-US"/>
              </w:rPr>
              <w:fldChar w:fldCharType="end"/>
            </w:r>
          </w:p>
        </w:tc>
        <w:tc>
          <w:tcPr>
            <w:tcW w:w="2078" w:type="dxa"/>
          </w:tcPr>
          <w:p w14:paraId="15E8B195"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7227E">
              <w:t>N/A</w:t>
            </w:r>
            <w:r w:rsidRPr="001E6B67">
              <w:rPr>
                <w:b/>
                <w:sz w:val="22"/>
                <w:szCs w:val="22"/>
                <w:lang w:val="en-US" w:eastAsia="en-US"/>
              </w:rPr>
              <w:fldChar w:fldCharType="end"/>
            </w:r>
          </w:p>
        </w:tc>
      </w:tr>
      <w:tr w:rsidR="00C13590" w:rsidRPr="004E3B3E" w14:paraId="67D98452" w14:textId="77777777" w:rsidTr="0059166A">
        <w:trPr>
          <w:trHeight w:val="548"/>
        </w:trPr>
        <w:tc>
          <w:tcPr>
            <w:tcW w:w="1530" w:type="dxa"/>
            <w:vMerge w:val="restart"/>
          </w:tcPr>
          <w:p w14:paraId="3A35CE3A" w14:textId="77777777" w:rsidR="00C13590" w:rsidRPr="004E3B3E" w:rsidRDefault="00C13590" w:rsidP="004E3B3E">
            <w:pPr>
              <w:rPr>
                <w:rFonts w:cs="Tahoma"/>
                <w:szCs w:val="20"/>
                <w:lang w:val="en-US" w:eastAsia="en-US"/>
              </w:rPr>
            </w:pPr>
            <w:r w:rsidRPr="004E3B3E">
              <w:rPr>
                <w:rFonts w:cs="Tahoma"/>
                <w:szCs w:val="20"/>
                <w:lang w:val="en-US" w:eastAsia="en-US"/>
              </w:rPr>
              <w:t>Output 1.1</w:t>
            </w:r>
          </w:p>
          <w:p w14:paraId="3D355F09"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36262E" w:rsidRPr="0036262E">
              <w:rPr>
                <w:lang w:val="en-US" w:eastAsia="en-US"/>
              </w:rPr>
              <w:t>Multi-stakeholder Platform established and strengthened in four counties</w:t>
            </w:r>
            <w:r w:rsidR="00AD1FD5">
              <w:t>.</w:t>
            </w:r>
            <w:r>
              <w:rPr>
                <w:b/>
                <w:sz w:val="22"/>
                <w:szCs w:val="22"/>
                <w:lang w:val="en-US" w:eastAsia="en-US"/>
              </w:rPr>
              <w:fldChar w:fldCharType="end"/>
            </w:r>
          </w:p>
          <w:p w14:paraId="438BBF8D" w14:textId="77777777" w:rsidR="00C13590" w:rsidRPr="004E3B3E" w:rsidRDefault="00C13590" w:rsidP="004E3B3E">
            <w:pPr>
              <w:rPr>
                <w:rFonts w:cs="Tahoma"/>
                <w:b/>
                <w:szCs w:val="20"/>
                <w:lang w:val="en-US" w:eastAsia="en-US"/>
              </w:rPr>
            </w:pPr>
          </w:p>
        </w:tc>
        <w:tc>
          <w:tcPr>
            <w:tcW w:w="2070" w:type="dxa"/>
            <w:shd w:val="clear" w:color="auto" w:fill="EEECE1"/>
          </w:tcPr>
          <w:p w14:paraId="6340518C" w14:textId="77777777" w:rsidR="00C13590" w:rsidRPr="004E3B3E" w:rsidRDefault="00C13590" w:rsidP="004E3B3E">
            <w:pPr>
              <w:jc w:val="both"/>
              <w:rPr>
                <w:rFonts w:cs="Tahoma"/>
                <w:szCs w:val="20"/>
                <w:lang w:val="en-US" w:eastAsia="en-US"/>
              </w:rPr>
            </w:pPr>
            <w:proofErr w:type="gramStart"/>
            <w:r w:rsidRPr="004E3B3E">
              <w:rPr>
                <w:rFonts w:cs="Tahoma"/>
                <w:szCs w:val="20"/>
                <w:lang w:val="en-US" w:eastAsia="en-US"/>
              </w:rPr>
              <w:t>Indicator  1.1.1</w:t>
            </w:r>
            <w:proofErr w:type="gramEnd"/>
          </w:p>
          <w:p w14:paraId="35855315"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7227E">
              <w:t xml:space="preserve"># of additional MSPs established and functional </w:t>
            </w:r>
            <w:r w:rsidRPr="004E3B3E">
              <w:rPr>
                <w:b/>
                <w:sz w:val="22"/>
                <w:szCs w:val="22"/>
                <w:lang w:val="en-US" w:eastAsia="en-US"/>
              </w:rPr>
              <w:fldChar w:fldCharType="end"/>
            </w:r>
          </w:p>
        </w:tc>
        <w:tc>
          <w:tcPr>
            <w:tcW w:w="1530" w:type="dxa"/>
            <w:shd w:val="clear" w:color="auto" w:fill="EEECE1"/>
          </w:tcPr>
          <w:p w14:paraId="56D123B2" w14:textId="77777777" w:rsidR="00DA7962" w:rsidRPr="00DA7962" w:rsidRDefault="00C13590" w:rsidP="00DA7962">
            <w:pPr>
              <w:rPr>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DA7962" w:rsidRPr="00DA7962">
              <w:rPr>
                <w:lang w:val="en-US" w:eastAsia="en-US"/>
              </w:rPr>
              <w:t xml:space="preserve">October 2017 - </w:t>
            </w:r>
            <w:r w:rsidR="0077227E">
              <w:t>3</w:t>
            </w:r>
          </w:p>
          <w:p w14:paraId="3053400D" w14:textId="77777777" w:rsidR="00C13590" w:rsidRDefault="00C13590" w:rsidP="00DA7962">
            <w:r w:rsidRPr="00CF07C3">
              <w:rPr>
                <w:b/>
                <w:sz w:val="22"/>
                <w:szCs w:val="22"/>
                <w:lang w:val="en-US" w:eastAsia="en-US"/>
              </w:rPr>
              <w:fldChar w:fldCharType="end"/>
            </w:r>
          </w:p>
        </w:tc>
        <w:tc>
          <w:tcPr>
            <w:tcW w:w="1620" w:type="dxa"/>
            <w:shd w:val="clear" w:color="auto" w:fill="EEECE1"/>
          </w:tcPr>
          <w:p w14:paraId="04CD0B24"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7227E">
              <w:t xml:space="preserve">7 MSPs established and functional </w:t>
            </w:r>
            <w:r w:rsidRPr="001E6B67">
              <w:rPr>
                <w:b/>
                <w:sz w:val="22"/>
                <w:szCs w:val="22"/>
                <w:lang w:val="en-US" w:eastAsia="en-US"/>
              </w:rPr>
              <w:fldChar w:fldCharType="end"/>
            </w:r>
          </w:p>
        </w:tc>
        <w:tc>
          <w:tcPr>
            <w:tcW w:w="2070" w:type="dxa"/>
          </w:tcPr>
          <w:p w14:paraId="49312471"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7227E" w:rsidRPr="0077227E">
              <w:t xml:space="preserve">November 2018: </w:t>
            </w:r>
            <w:r w:rsidR="0077227E">
              <w:t xml:space="preserve"> 6 </w:t>
            </w:r>
            <w:r w:rsidR="0077227E" w:rsidRPr="0077227E">
              <w:t xml:space="preserve"> MSPs</w:t>
            </w:r>
            <w:r w:rsidR="0077227E">
              <w:t xml:space="preserve"> were </w:t>
            </w:r>
            <w:r w:rsidR="0077227E" w:rsidRPr="0077227E">
              <w:t xml:space="preserve"> established and train</w:t>
            </w:r>
            <w:r w:rsidR="0077227E">
              <w:t xml:space="preserve">ing conducted </w:t>
            </w:r>
            <w:r w:rsidR="0077227E" w:rsidRPr="0077227E">
              <w:t xml:space="preserve">on concession management and conflict mitigation. </w:t>
            </w:r>
            <w:r w:rsidRPr="001E6B67">
              <w:rPr>
                <w:b/>
                <w:sz w:val="22"/>
                <w:szCs w:val="22"/>
                <w:lang w:val="en-US" w:eastAsia="en-US"/>
              </w:rPr>
              <w:fldChar w:fldCharType="end"/>
            </w:r>
          </w:p>
        </w:tc>
        <w:tc>
          <w:tcPr>
            <w:tcW w:w="4230" w:type="dxa"/>
          </w:tcPr>
          <w:p w14:paraId="7D4FDE03" w14:textId="77777777" w:rsidR="00C13590" w:rsidRDefault="00C13590" w:rsidP="00AD1FD5">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7227E" w:rsidRPr="0077227E">
              <w:rPr>
                <w:lang w:val="en-US" w:eastAsia="en-US"/>
              </w:rPr>
              <w:t xml:space="preserve">bad weather and bad roads has delayed the formation of one MSP  </w:t>
            </w:r>
            <w:r w:rsidRPr="001E6B67">
              <w:rPr>
                <w:b/>
                <w:sz w:val="22"/>
                <w:szCs w:val="22"/>
                <w:lang w:val="en-US" w:eastAsia="en-US"/>
              </w:rPr>
              <w:fldChar w:fldCharType="end"/>
            </w:r>
          </w:p>
        </w:tc>
        <w:tc>
          <w:tcPr>
            <w:tcW w:w="2078" w:type="dxa"/>
          </w:tcPr>
          <w:p w14:paraId="7C05068F"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7227E">
              <w:t>N/A</w:t>
            </w:r>
            <w:r w:rsidRPr="001E6B67">
              <w:rPr>
                <w:b/>
                <w:sz w:val="22"/>
                <w:szCs w:val="22"/>
                <w:lang w:val="en-US" w:eastAsia="en-US"/>
              </w:rPr>
              <w:fldChar w:fldCharType="end"/>
            </w:r>
          </w:p>
        </w:tc>
      </w:tr>
      <w:tr w:rsidR="00C13590" w:rsidRPr="004E3B3E" w14:paraId="1845BFEE" w14:textId="77777777" w:rsidTr="0059166A">
        <w:trPr>
          <w:trHeight w:val="512"/>
        </w:trPr>
        <w:tc>
          <w:tcPr>
            <w:tcW w:w="1530" w:type="dxa"/>
            <w:vMerge/>
          </w:tcPr>
          <w:p w14:paraId="1EB63F0B" w14:textId="77777777" w:rsidR="00C13590" w:rsidRPr="004E3B3E" w:rsidRDefault="00C13590" w:rsidP="004E3B3E">
            <w:pPr>
              <w:rPr>
                <w:rFonts w:cs="Tahoma"/>
                <w:b/>
                <w:szCs w:val="20"/>
                <w:lang w:val="en-US" w:eastAsia="en-US"/>
              </w:rPr>
            </w:pPr>
          </w:p>
        </w:tc>
        <w:tc>
          <w:tcPr>
            <w:tcW w:w="2070" w:type="dxa"/>
            <w:shd w:val="clear" w:color="auto" w:fill="EEECE1"/>
          </w:tcPr>
          <w:p w14:paraId="509D4922"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1.1.2</w:t>
            </w:r>
          </w:p>
          <w:p w14:paraId="3D0B89C6"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B53CC" w:rsidRPr="00AB53CC">
              <w:rPr>
                <w:lang w:val="en-US" w:eastAsia="en-US"/>
              </w:rPr>
              <w:t xml:space="preserve"># of women in MSPs trained on peacebuilding measures and acquire leadership skills to counter concession conflicts </w:t>
            </w:r>
            <w:r w:rsidRPr="004E3B3E">
              <w:rPr>
                <w:b/>
                <w:sz w:val="22"/>
                <w:szCs w:val="22"/>
                <w:lang w:val="en-US" w:eastAsia="en-US"/>
              </w:rPr>
              <w:fldChar w:fldCharType="end"/>
            </w:r>
          </w:p>
        </w:tc>
        <w:tc>
          <w:tcPr>
            <w:tcW w:w="1530" w:type="dxa"/>
            <w:shd w:val="clear" w:color="auto" w:fill="EEECE1"/>
          </w:tcPr>
          <w:p w14:paraId="7EB14465" w14:textId="77777777" w:rsidR="00DA7962" w:rsidRPr="00DA7962" w:rsidRDefault="00C13590" w:rsidP="00DA7962">
            <w:pPr>
              <w:rPr>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DA7962" w:rsidRPr="00DA7962">
              <w:rPr>
                <w:lang w:val="en-US" w:eastAsia="en-US"/>
              </w:rPr>
              <w:t>34 out of 80 members</w:t>
            </w:r>
          </w:p>
          <w:p w14:paraId="7199E43A" w14:textId="77777777" w:rsidR="00C13590" w:rsidRDefault="00C13590" w:rsidP="00DA7962">
            <w:r w:rsidRPr="00CF07C3">
              <w:rPr>
                <w:b/>
                <w:sz w:val="22"/>
                <w:szCs w:val="22"/>
                <w:lang w:val="en-US" w:eastAsia="en-US"/>
              </w:rPr>
              <w:fldChar w:fldCharType="end"/>
            </w:r>
          </w:p>
        </w:tc>
        <w:tc>
          <w:tcPr>
            <w:tcW w:w="1620" w:type="dxa"/>
            <w:shd w:val="clear" w:color="auto" w:fill="EEECE1"/>
          </w:tcPr>
          <w:p w14:paraId="37D589EB"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A7962" w:rsidRPr="00DA7962">
              <w:rPr>
                <w:lang w:val="en-US" w:eastAsia="en-US"/>
              </w:rPr>
              <w:t>Target: 74 members (At least 40 women from the 4 MSPs actively participating in the trainings)</w:t>
            </w:r>
            <w:r w:rsidR="00AD1FD5">
              <w:t>.</w:t>
            </w:r>
            <w:r w:rsidRPr="001E6B67">
              <w:rPr>
                <w:b/>
                <w:sz w:val="22"/>
                <w:szCs w:val="22"/>
                <w:lang w:val="en-US" w:eastAsia="en-US"/>
              </w:rPr>
              <w:fldChar w:fldCharType="end"/>
            </w:r>
          </w:p>
        </w:tc>
        <w:tc>
          <w:tcPr>
            <w:tcW w:w="2070" w:type="dxa"/>
          </w:tcPr>
          <w:p w14:paraId="1618D829"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03BAD" w:rsidRPr="00403BAD">
              <w:rPr>
                <w:lang w:val="en-US" w:eastAsia="en-US"/>
              </w:rPr>
              <w:t xml:space="preserve">Orientation and capacity building for 3 MSPs </w:t>
            </w:r>
            <w:r w:rsidR="00216876">
              <w:t>ha</w:t>
            </w:r>
            <w:r w:rsidR="00E35C36">
              <w:t xml:space="preserve">s </w:t>
            </w:r>
            <w:r w:rsidR="00216876">
              <w:t xml:space="preserve">been </w:t>
            </w:r>
            <w:r w:rsidR="00403BAD" w:rsidRPr="00403BAD">
              <w:rPr>
                <w:lang w:val="en-US" w:eastAsia="en-US"/>
              </w:rPr>
              <w:t>conducted, involving 45 women and 15 men</w:t>
            </w:r>
            <w:r w:rsidR="00F9564D">
              <w:t xml:space="preserve">. </w:t>
            </w:r>
            <w:r w:rsidRPr="001E6B67">
              <w:rPr>
                <w:b/>
                <w:sz w:val="22"/>
                <w:szCs w:val="22"/>
                <w:lang w:val="en-US" w:eastAsia="en-US"/>
              </w:rPr>
              <w:fldChar w:fldCharType="end"/>
            </w:r>
          </w:p>
        </w:tc>
        <w:tc>
          <w:tcPr>
            <w:tcW w:w="4230" w:type="dxa"/>
          </w:tcPr>
          <w:p w14:paraId="522963ED"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5C36">
              <w:t xml:space="preserve">last training planned for the MSP that is yet to be formed </w:t>
            </w:r>
            <w:r w:rsidRPr="001E6B67">
              <w:rPr>
                <w:b/>
                <w:sz w:val="22"/>
                <w:szCs w:val="22"/>
                <w:lang w:val="en-US" w:eastAsia="en-US"/>
              </w:rPr>
              <w:fldChar w:fldCharType="end"/>
            </w:r>
          </w:p>
        </w:tc>
        <w:tc>
          <w:tcPr>
            <w:tcW w:w="2078" w:type="dxa"/>
          </w:tcPr>
          <w:p w14:paraId="18EB5C6F"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5C36">
              <w:t>N/A</w:t>
            </w:r>
            <w:r w:rsidRPr="001E6B67">
              <w:rPr>
                <w:b/>
                <w:sz w:val="22"/>
                <w:szCs w:val="22"/>
                <w:lang w:val="en-US" w:eastAsia="en-US"/>
              </w:rPr>
              <w:fldChar w:fldCharType="end"/>
            </w:r>
          </w:p>
        </w:tc>
      </w:tr>
      <w:tr w:rsidR="00C13590" w:rsidRPr="004E3B3E" w14:paraId="2FBC0C0D" w14:textId="77777777" w:rsidTr="0059166A">
        <w:trPr>
          <w:trHeight w:val="440"/>
        </w:trPr>
        <w:tc>
          <w:tcPr>
            <w:tcW w:w="1530" w:type="dxa"/>
            <w:vMerge w:val="restart"/>
          </w:tcPr>
          <w:p w14:paraId="46E0CA61" w14:textId="77777777" w:rsidR="00C13590" w:rsidRPr="004E3B3E" w:rsidRDefault="00C13590" w:rsidP="004E3B3E">
            <w:pPr>
              <w:rPr>
                <w:rFonts w:cs="Tahoma"/>
                <w:szCs w:val="20"/>
                <w:lang w:val="en-US" w:eastAsia="en-US"/>
              </w:rPr>
            </w:pPr>
            <w:r w:rsidRPr="004E3B3E">
              <w:rPr>
                <w:rFonts w:cs="Tahoma"/>
                <w:szCs w:val="20"/>
                <w:lang w:val="en-US" w:eastAsia="en-US"/>
              </w:rPr>
              <w:lastRenderedPageBreak/>
              <w:t>Output 1.2</w:t>
            </w:r>
          </w:p>
          <w:p w14:paraId="38C0B891"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403BAD" w:rsidRPr="00403BAD">
              <w:rPr>
                <w:lang w:val="en-US" w:eastAsia="en-US"/>
              </w:rPr>
              <w:t xml:space="preserve">Enhanced functionality of existing Multi-Stakeholder Platforms </w:t>
            </w:r>
            <w:r>
              <w:rPr>
                <w:b/>
                <w:sz w:val="22"/>
                <w:szCs w:val="22"/>
                <w:lang w:val="en-US" w:eastAsia="en-US"/>
              </w:rPr>
              <w:fldChar w:fldCharType="end"/>
            </w:r>
          </w:p>
        </w:tc>
        <w:tc>
          <w:tcPr>
            <w:tcW w:w="2070" w:type="dxa"/>
            <w:shd w:val="clear" w:color="auto" w:fill="EEECE1"/>
          </w:tcPr>
          <w:p w14:paraId="54755789" w14:textId="77777777" w:rsidR="00C13590" w:rsidRPr="004E3B3E" w:rsidRDefault="00C13590" w:rsidP="004E3B3E">
            <w:pPr>
              <w:jc w:val="both"/>
              <w:rPr>
                <w:rFonts w:cs="Tahoma"/>
                <w:szCs w:val="20"/>
                <w:lang w:val="en-US" w:eastAsia="en-US"/>
              </w:rPr>
            </w:pPr>
            <w:proofErr w:type="gramStart"/>
            <w:r w:rsidRPr="004E3B3E">
              <w:rPr>
                <w:rFonts w:cs="Tahoma"/>
                <w:szCs w:val="20"/>
                <w:lang w:val="en-US" w:eastAsia="en-US"/>
              </w:rPr>
              <w:t>Indicator  1.2.1</w:t>
            </w:r>
            <w:proofErr w:type="gramEnd"/>
          </w:p>
          <w:p w14:paraId="34ABF9D6"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B53CC" w:rsidRPr="00AB53CC">
              <w:rPr>
                <w:lang w:val="en-US" w:eastAsia="en-US"/>
              </w:rPr>
              <w:t>% of women indicating increased confidence to engage concession companies directly on land use issues</w:t>
            </w:r>
            <w:r w:rsidRPr="004E3B3E">
              <w:rPr>
                <w:b/>
                <w:sz w:val="22"/>
                <w:szCs w:val="22"/>
                <w:lang w:val="en-US" w:eastAsia="en-US"/>
              </w:rPr>
              <w:fldChar w:fldCharType="end"/>
            </w:r>
          </w:p>
        </w:tc>
        <w:tc>
          <w:tcPr>
            <w:tcW w:w="1530" w:type="dxa"/>
            <w:shd w:val="clear" w:color="auto" w:fill="EEECE1"/>
          </w:tcPr>
          <w:p w14:paraId="449C6321" w14:textId="77777777" w:rsidR="00DA7962" w:rsidRPr="00DA7962" w:rsidRDefault="00C13590" w:rsidP="00DA7962">
            <w:pPr>
              <w:rPr>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DA7962" w:rsidRPr="00DA7962">
              <w:rPr>
                <w:lang w:val="en-US" w:eastAsia="en-US"/>
              </w:rPr>
              <w:t>October 2017 –to be determined</w:t>
            </w:r>
            <w:r w:rsidR="00AD1FD5">
              <w:t>.</w:t>
            </w:r>
            <w:r w:rsidR="00DA7962" w:rsidRPr="00DA7962">
              <w:rPr>
                <w:lang w:val="en-US" w:eastAsia="en-US"/>
              </w:rPr>
              <w:t xml:space="preserve"> </w:t>
            </w:r>
          </w:p>
          <w:p w14:paraId="3E93C167" w14:textId="77777777" w:rsidR="00C13590" w:rsidRDefault="00C13590" w:rsidP="00DA7962">
            <w:r w:rsidRPr="00CF07C3">
              <w:rPr>
                <w:b/>
                <w:sz w:val="22"/>
                <w:szCs w:val="22"/>
                <w:lang w:val="en-US" w:eastAsia="en-US"/>
              </w:rPr>
              <w:fldChar w:fldCharType="end"/>
            </w:r>
          </w:p>
        </w:tc>
        <w:tc>
          <w:tcPr>
            <w:tcW w:w="1620" w:type="dxa"/>
            <w:shd w:val="clear" w:color="auto" w:fill="EEECE1"/>
          </w:tcPr>
          <w:p w14:paraId="456F7325"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A7962" w:rsidRPr="00DA7962">
              <w:rPr>
                <w:lang w:val="en-US" w:eastAsia="en-US"/>
              </w:rPr>
              <w:t xml:space="preserve">Target: </w:t>
            </w:r>
            <w:r w:rsidR="00E35C36">
              <w:t>all female members of the MSPs get training on</w:t>
            </w:r>
            <w:r w:rsidR="00E35C36" w:rsidRPr="00E35C36">
              <w:t xml:space="preserve"> on Human rights, Gender Equality, Land and Community Rights and Conflict resolution. </w:t>
            </w:r>
            <w:r w:rsidR="00E35C36">
              <w:t xml:space="preserve"> </w:t>
            </w:r>
            <w:r w:rsidRPr="001E6B67">
              <w:rPr>
                <w:b/>
                <w:sz w:val="22"/>
                <w:szCs w:val="22"/>
                <w:lang w:val="en-US" w:eastAsia="en-US"/>
              </w:rPr>
              <w:fldChar w:fldCharType="end"/>
            </w:r>
          </w:p>
        </w:tc>
        <w:tc>
          <w:tcPr>
            <w:tcW w:w="2070" w:type="dxa"/>
          </w:tcPr>
          <w:p w14:paraId="5FA12D67"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35C36">
              <w:t>women in 4 MSPs</w:t>
            </w:r>
            <w:r w:rsidR="00216876">
              <w:t xml:space="preserve"> t</w:t>
            </w:r>
            <w:r w:rsidR="00CF25A6">
              <w:t xml:space="preserve">rained to </w:t>
            </w:r>
            <w:r w:rsidR="00216876">
              <w:t xml:space="preserve">enhanced women participation in engagement with concessions and decision making processes. </w:t>
            </w:r>
            <w:r w:rsidRPr="001E6B67">
              <w:rPr>
                <w:b/>
                <w:sz w:val="22"/>
                <w:szCs w:val="22"/>
                <w:lang w:val="en-US" w:eastAsia="en-US"/>
              </w:rPr>
              <w:fldChar w:fldCharType="end"/>
            </w:r>
          </w:p>
        </w:tc>
        <w:tc>
          <w:tcPr>
            <w:tcW w:w="4230" w:type="dxa"/>
          </w:tcPr>
          <w:p w14:paraId="4557B5E3"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F25A6">
              <w:t xml:space="preserve">one MSP to be formed </w:t>
            </w:r>
            <w:r w:rsidRPr="001E6B67">
              <w:rPr>
                <w:b/>
                <w:sz w:val="22"/>
                <w:szCs w:val="22"/>
                <w:lang w:val="en-US" w:eastAsia="en-US"/>
              </w:rPr>
              <w:fldChar w:fldCharType="end"/>
            </w:r>
          </w:p>
        </w:tc>
        <w:tc>
          <w:tcPr>
            <w:tcW w:w="2078" w:type="dxa"/>
          </w:tcPr>
          <w:p w14:paraId="50E9ADC4"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F25A6">
              <w:t>N/A</w:t>
            </w:r>
            <w:r w:rsidRPr="001E6B67">
              <w:rPr>
                <w:b/>
                <w:sz w:val="22"/>
                <w:szCs w:val="22"/>
                <w:lang w:val="en-US" w:eastAsia="en-US"/>
              </w:rPr>
              <w:fldChar w:fldCharType="end"/>
            </w:r>
          </w:p>
        </w:tc>
      </w:tr>
      <w:tr w:rsidR="00C13590" w:rsidRPr="004E3B3E" w14:paraId="4C823409" w14:textId="77777777" w:rsidTr="0059166A">
        <w:trPr>
          <w:trHeight w:val="467"/>
        </w:trPr>
        <w:tc>
          <w:tcPr>
            <w:tcW w:w="1530" w:type="dxa"/>
            <w:vMerge/>
          </w:tcPr>
          <w:p w14:paraId="5C270C03" w14:textId="77777777" w:rsidR="00C13590" w:rsidRPr="004E3B3E" w:rsidRDefault="00C13590" w:rsidP="004E3B3E">
            <w:pPr>
              <w:rPr>
                <w:rFonts w:cs="Tahoma"/>
                <w:b/>
                <w:szCs w:val="20"/>
                <w:lang w:val="en-US" w:eastAsia="en-US"/>
              </w:rPr>
            </w:pPr>
          </w:p>
        </w:tc>
        <w:tc>
          <w:tcPr>
            <w:tcW w:w="2070" w:type="dxa"/>
            <w:shd w:val="clear" w:color="auto" w:fill="EEECE1"/>
          </w:tcPr>
          <w:p w14:paraId="6104BF41"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1.2.2</w:t>
            </w:r>
          </w:p>
          <w:p w14:paraId="0E2A1D99"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B53CC" w:rsidRPr="00AB53CC">
              <w:rPr>
                <w:lang w:val="en-US" w:eastAsia="en-US"/>
              </w:rPr>
              <w:t xml:space="preserve"># of national MSP meetings </w:t>
            </w:r>
            <w:r w:rsidRPr="004E3B3E">
              <w:rPr>
                <w:b/>
                <w:sz w:val="22"/>
                <w:szCs w:val="22"/>
                <w:lang w:val="en-US" w:eastAsia="en-US"/>
              </w:rPr>
              <w:fldChar w:fldCharType="end"/>
            </w:r>
          </w:p>
        </w:tc>
        <w:tc>
          <w:tcPr>
            <w:tcW w:w="1530" w:type="dxa"/>
            <w:shd w:val="clear" w:color="auto" w:fill="EEECE1"/>
          </w:tcPr>
          <w:p w14:paraId="00BE292A" w14:textId="77777777" w:rsidR="00DA7962" w:rsidRPr="00DA7962" w:rsidRDefault="00C13590" w:rsidP="00DA7962">
            <w:pPr>
              <w:rPr>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DA7962" w:rsidRPr="00DA7962">
              <w:rPr>
                <w:lang w:val="en-US" w:eastAsia="en-US"/>
              </w:rPr>
              <w:t>Baseline: October 2017 - 0</w:t>
            </w:r>
          </w:p>
          <w:p w14:paraId="1A3DD4AD" w14:textId="77777777" w:rsidR="00C13590" w:rsidRDefault="00C13590" w:rsidP="00DA7962">
            <w:r w:rsidRPr="00CF07C3">
              <w:rPr>
                <w:b/>
                <w:sz w:val="22"/>
                <w:szCs w:val="22"/>
                <w:lang w:val="en-US" w:eastAsia="en-US"/>
              </w:rPr>
              <w:fldChar w:fldCharType="end"/>
            </w:r>
          </w:p>
        </w:tc>
        <w:tc>
          <w:tcPr>
            <w:tcW w:w="1620" w:type="dxa"/>
            <w:shd w:val="clear" w:color="auto" w:fill="EEECE1"/>
          </w:tcPr>
          <w:p w14:paraId="5114AEF7"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A7962" w:rsidRPr="00DA7962">
              <w:rPr>
                <w:lang w:val="en-US" w:eastAsia="en-US"/>
              </w:rPr>
              <w:t xml:space="preserve">Target: 2 national dialogues </w:t>
            </w:r>
            <w:r w:rsidRPr="001E6B67">
              <w:rPr>
                <w:b/>
                <w:sz w:val="22"/>
                <w:szCs w:val="22"/>
                <w:lang w:val="en-US" w:eastAsia="en-US"/>
              </w:rPr>
              <w:fldChar w:fldCharType="end"/>
            </w:r>
          </w:p>
        </w:tc>
        <w:tc>
          <w:tcPr>
            <w:tcW w:w="2070" w:type="dxa"/>
          </w:tcPr>
          <w:p w14:paraId="21890EF7"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F25A6">
              <w:t xml:space="preserve">to be held in December 2018 </w:t>
            </w:r>
            <w:r w:rsidRPr="001E6B67">
              <w:rPr>
                <w:b/>
                <w:sz w:val="22"/>
                <w:szCs w:val="22"/>
                <w:lang w:val="en-US" w:eastAsia="en-US"/>
              </w:rPr>
              <w:fldChar w:fldCharType="end"/>
            </w:r>
          </w:p>
        </w:tc>
        <w:tc>
          <w:tcPr>
            <w:tcW w:w="4230" w:type="dxa"/>
          </w:tcPr>
          <w:p w14:paraId="220FD1A1"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F25A6">
              <w:t xml:space="preserve">Late start of project implementation causing meetings to be scheduled for Decmber 2018 </w:t>
            </w:r>
            <w:r w:rsidRPr="001E6B67">
              <w:rPr>
                <w:b/>
                <w:sz w:val="22"/>
                <w:szCs w:val="22"/>
                <w:lang w:val="en-US" w:eastAsia="en-US"/>
              </w:rPr>
              <w:fldChar w:fldCharType="end"/>
            </w:r>
          </w:p>
        </w:tc>
        <w:tc>
          <w:tcPr>
            <w:tcW w:w="2078" w:type="dxa"/>
          </w:tcPr>
          <w:p w14:paraId="53E9D44B"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F25A6">
              <w:t xml:space="preserve">N/A </w:t>
            </w:r>
            <w:r w:rsidRPr="001E6B67">
              <w:rPr>
                <w:b/>
                <w:sz w:val="22"/>
                <w:szCs w:val="22"/>
                <w:lang w:val="en-US" w:eastAsia="en-US"/>
              </w:rPr>
              <w:fldChar w:fldCharType="end"/>
            </w:r>
          </w:p>
        </w:tc>
      </w:tr>
      <w:tr w:rsidR="00C13590" w:rsidRPr="004E3B3E" w14:paraId="7A1C062D" w14:textId="77777777" w:rsidTr="0059166A">
        <w:trPr>
          <w:trHeight w:val="422"/>
        </w:trPr>
        <w:tc>
          <w:tcPr>
            <w:tcW w:w="1530" w:type="dxa"/>
            <w:vMerge w:val="restart"/>
          </w:tcPr>
          <w:p w14:paraId="3A132199" w14:textId="77777777" w:rsidR="00C13590" w:rsidRPr="004E3B3E" w:rsidRDefault="00C13590" w:rsidP="004E3B3E">
            <w:pPr>
              <w:rPr>
                <w:rFonts w:cs="Tahoma"/>
                <w:szCs w:val="20"/>
                <w:lang w:val="en-US" w:eastAsia="en-US"/>
              </w:rPr>
            </w:pPr>
            <w:r w:rsidRPr="004E3B3E">
              <w:rPr>
                <w:rFonts w:cs="Tahoma"/>
                <w:szCs w:val="20"/>
                <w:lang w:val="en-US" w:eastAsia="en-US"/>
              </w:rPr>
              <w:t>Output 1.3</w:t>
            </w:r>
          </w:p>
          <w:p w14:paraId="0AFCCCBE" w14:textId="77777777" w:rsidR="00C13590" w:rsidRPr="004E3B3E" w:rsidRDefault="00C13590"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403BAD" w:rsidRPr="00403BAD">
              <w:rPr>
                <w:lang w:val="en-US" w:eastAsia="en-US"/>
              </w:rPr>
              <w:t xml:space="preserve">Institutional capacity of the National Bureau of Concession strengthened to effectively </w:t>
            </w:r>
            <w:r w:rsidR="00403BAD" w:rsidRPr="00403BAD">
              <w:rPr>
                <w:lang w:val="en-US" w:eastAsia="en-US"/>
              </w:rPr>
              <w:lastRenderedPageBreak/>
              <w:t>address land concession disputes</w:t>
            </w:r>
            <w:r>
              <w:rPr>
                <w:b/>
                <w:sz w:val="22"/>
                <w:szCs w:val="22"/>
                <w:lang w:val="en-US" w:eastAsia="en-US"/>
              </w:rPr>
              <w:fldChar w:fldCharType="end"/>
            </w:r>
          </w:p>
        </w:tc>
        <w:tc>
          <w:tcPr>
            <w:tcW w:w="2070" w:type="dxa"/>
            <w:shd w:val="clear" w:color="auto" w:fill="EEECE1"/>
          </w:tcPr>
          <w:p w14:paraId="1F47468E" w14:textId="77777777"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1.3.1</w:t>
            </w:r>
          </w:p>
          <w:p w14:paraId="0C6A6B8A"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B53CC" w:rsidRPr="00AB53CC">
              <w:rPr>
                <w:lang w:val="en-US" w:eastAsia="en-US"/>
              </w:rPr>
              <w:t>Level of oversight performance of NBC technical secretariat</w:t>
            </w:r>
            <w:r w:rsidRPr="004E3B3E">
              <w:rPr>
                <w:b/>
                <w:sz w:val="22"/>
                <w:szCs w:val="22"/>
                <w:lang w:val="en-US" w:eastAsia="en-US"/>
              </w:rPr>
              <w:fldChar w:fldCharType="end"/>
            </w:r>
          </w:p>
        </w:tc>
        <w:tc>
          <w:tcPr>
            <w:tcW w:w="1530" w:type="dxa"/>
            <w:shd w:val="clear" w:color="auto" w:fill="EEECE1"/>
          </w:tcPr>
          <w:p w14:paraId="69AC3837" w14:textId="77777777" w:rsidR="00DA7962" w:rsidRPr="00DA7962" w:rsidRDefault="00C13590" w:rsidP="00DA7962">
            <w:pPr>
              <w:rPr>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DA7962" w:rsidRPr="00DA7962">
              <w:rPr>
                <w:lang w:val="en-US" w:eastAsia="en-US"/>
              </w:rPr>
              <w:t xml:space="preserve">October 2017 – 0 </w:t>
            </w:r>
          </w:p>
          <w:p w14:paraId="0EF580D5" w14:textId="77777777" w:rsidR="00C13590" w:rsidRDefault="00C13590" w:rsidP="00DA7962">
            <w:r w:rsidRPr="00CF07C3">
              <w:rPr>
                <w:b/>
                <w:sz w:val="22"/>
                <w:szCs w:val="22"/>
                <w:lang w:val="en-US" w:eastAsia="en-US"/>
              </w:rPr>
              <w:fldChar w:fldCharType="end"/>
            </w:r>
          </w:p>
        </w:tc>
        <w:tc>
          <w:tcPr>
            <w:tcW w:w="1620" w:type="dxa"/>
            <w:shd w:val="clear" w:color="auto" w:fill="EEECE1"/>
          </w:tcPr>
          <w:p w14:paraId="7B5C1F9A"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F25A6">
              <w:t xml:space="preserve">Tehnical secretariat installed at NBC and functional </w:t>
            </w:r>
            <w:r w:rsidRPr="001E6B67">
              <w:rPr>
                <w:b/>
                <w:sz w:val="22"/>
                <w:szCs w:val="22"/>
                <w:lang w:val="en-US" w:eastAsia="en-US"/>
              </w:rPr>
              <w:fldChar w:fldCharType="end"/>
            </w:r>
          </w:p>
        </w:tc>
        <w:tc>
          <w:tcPr>
            <w:tcW w:w="2070" w:type="dxa"/>
          </w:tcPr>
          <w:p w14:paraId="183547F1"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A2F4F">
              <w:t xml:space="preserve">MSP secretariate set up at NBC and conducting their mandate. </w:t>
            </w:r>
            <w:r w:rsidRPr="001E6B67">
              <w:rPr>
                <w:b/>
                <w:sz w:val="22"/>
                <w:szCs w:val="22"/>
                <w:lang w:val="en-US" w:eastAsia="en-US"/>
              </w:rPr>
              <w:fldChar w:fldCharType="end"/>
            </w:r>
          </w:p>
        </w:tc>
        <w:tc>
          <w:tcPr>
            <w:tcW w:w="4230" w:type="dxa"/>
          </w:tcPr>
          <w:p w14:paraId="4F1598BB"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A2F4F">
              <w:t xml:space="preserve">MSP secretariate set up but with limited resources for implementation </w:t>
            </w:r>
            <w:r w:rsidRPr="001E6B67">
              <w:rPr>
                <w:b/>
                <w:sz w:val="22"/>
                <w:szCs w:val="22"/>
                <w:lang w:val="en-US" w:eastAsia="en-US"/>
              </w:rPr>
              <w:fldChar w:fldCharType="end"/>
            </w:r>
          </w:p>
        </w:tc>
        <w:tc>
          <w:tcPr>
            <w:tcW w:w="2078" w:type="dxa"/>
          </w:tcPr>
          <w:p w14:paraId="0A910FE9"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A2F4F">
              <w:t xml:space="preserve">N/A </w:t>
            </w:r>
            <w:r w:rsidRPr="001E6B67">
              <w:rPr>
                <w:b/>
                <w:sz w:val="22"/>
                <w:szCs w:val="22"/>
                <w:lang w:val="en-US" w:eastAsia="en-US"/>
              </w:rPr>
              <w:fldChar w:fldCharType="end"/>
            </w:r>
          </w:p>
        </w:tc>
      </w:tr>
      <w:tr w:rsidR="00C13590" w:rsidRPr="004E3B3E" w14:paraId="11F129B4" w14:textId="77777777" w:rsidTr="0059166A">
        <w:trPr>
          <w:trHeight w:val="422"/>
        </w:trPr>
        <w:tc>
          <w:tcPr>
            <w:tcW w:w="1530" w:type="dxa"/>
            <w:vMerge/>
          </w:tcPr>
          <w:p w14:paraId="2025F6D1" w14:textId="77777777" w:rsidR="00C13590" w:rsidRPr="004E3B3E" w:rsidRDefault="00C13590" w:rsidP="004E3B3E">
            <w:pPr>
              <w:rPr>
                <w:rFonts w:cs="Tahoma"/>
                <w:b/>
                <w:szCs w:val="20"/>
                <w:lang w:val="en-US" w:eastAsia="en-US"/>
              </w:rPr>
            </w:pPr>
          </w:p>
        </w:tc>
        <w:tc>
          <w:tcPr>
            <w:tcW w:w="2070" w:type="dxa"/>
            <w:shd w:val="clear" w:color="auto" w:fill="EEECE1"/>
          </w:tcPr>
          <w:p w14:paraId="6B7A7D2D"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1.3.2</w:t>
            </w:r>
          </w:p>
          <w:p w14:paraId="55210B9A"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B53CC" w:rsidRPr="00AB53CC">
              <w:rPr>
                <w:lang w:val="en-US" w:eastAsia="en-US"/>
              </w:rPr>
              <w:t xml:space="preserve"># of CIMS concession </w:t>
            </w:r>
            <w:r w:rsidR="00AB53CC" w:rsidRPr="00AB53CC">
              <w:rPr>
                <w:lang w:val="en-US" w:eastAsia="en-US"/>
              </w:rPr>
              <w:lastRenderedPageBreak/>
              <w:t xml:space="preserve">agreements and Environmental and Social Impact Assessment active and updated </w:t>
            </w:r>
            <w:r w:rsidRPr="004E3B3E">
              <w:rPr>
                <w:b/>
                <w:sz w:val="22"/>
                <w:szCs w:val="22"/>
                <w:lang w:val="en-US" w:eastAsia="en-US"/>
              </w:rPr>
              <w:fldChar w:fldCharType="end"/>
            </w:r>
          </w:p>
        </w:tc>
        <w:tc>
          <w:tcPr>
            <w:tcW w:w="1530" w:type="dxa"/>
            <w:shd w:val="clear" w:color="auto" w:fill="EEECE1"/>
          </w:tcPr>
          <w:p w14:paraId="6FC6EE48" w14:textId="77777777" w:rsidR="00DA7962" w:rsidRPr="00DA7962" w:rsidRDefault="00C13590" w:rsidP="00DA7962">
            <w:pPr>
              <w:rPr>
                <w:lang w:val="en-US" w:eastAsia="en-US"/>
              </w:rPr>
            </w:pPr>
            <w:r w:rsidRPr="00CF07C3">
              <w:rPr>
                <w:b/>
                <w:sz w:val="22"/>
                <w:szCs w:val="22"/>
                <w:lang w:val="en-US" w:eastAsia="en-US"/>
              </w:rPr>
              <w:lastRenderedPageBreak/>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DA7962" w:rsidRPr="00DA7962">
              <w:rPr>
                <w:lang w:val="en-US" w:eastAsia="en-US"/>
              </w:rPr>
              <w:t xml:space="preserve">Baseline: 1 (CIMS developed </w:t>
            </w:r>
            <w:r w:rsidR="00DA7962" w:rsidRPr="00DA7962">
              <w:rPr>
                <w:lang w:val="en-US" w:eastAsia="en-US"/>
              </w:rPr>
              <w:lastRenderedPageBreak/>
              <w:t>but needs to be functional)</w:t>
            </w:r>
          </w:p>
          <w:p w14:paraId="3DB02A1B" w14:textId="77777777" w:rsidR="00C13590" w:rsidRDefault="00C13590" w:rsidP="00DA7962">
            <w:r w:rsidRPr="00CF07C3">
              <w:rPr>
                <w:b/>
                <w:sz w:val="22"/>
                <w:szCs w:val="22"/>
                <w:lang w:val="en-US" w:eastAsia="en-US"/>
              </w:rPr>
              <w:fldChar w:fldCharType="end"/>
            </w:r>
          </w:p>
        </w:tc>
        <w:tc>
          <w:tcPr>
            <w:tcW w:w="1620" w:type="dxa"/>
            <w:shd w:val="clear" w:color="auto" w:fill="EEECE1"/>
          </w:tcPr>
          <w:p w14:paraId="2A4C21A8" w14:textId="77777777" w:rsidR="00C13590" w:rsidRDefault="00C13590">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A7962" w:rsidRPr="00DA7962">
              <w:rPr>
                <w:lang w:val="en-US" w:eastAsia="en-US"/>
              </w:rPr>
              <w:t xml:space="preserve">Target: 1 (strengthened and upgraded </w:t>
            </w:r>
            <w:r w:rsidR="00DA7962" w:rsidRPr="00DA7962">
              <w:rPr>
                <w:lang w:val="en-US" w:eastAsia="en-US"/>
              </w:rPr>
              <w:lastRenderedPageBreak/>
              <w:t>incorporating Cadastre and local network)</w:t>
            </w:r>
            <w:r w:rsidRPr="001E6B67">
              <w:rPr>
                <w:b/>
                <w:sz w:val="22"/>
                <w:szCs w:val="22"/>
                <w:lang w:val="en-US" w:eastAsia="en-US"/>
              </w:rPr>
              <w:fldChar w:fldCharType="end"/>
            </w:r>
          </w:p>
        </w:tc>
        <w:tc>
          <w:tcPr>
            <w:tcW w:w="2070" w:type="dxa"/>
          </w:tcPr>
          <w:p w14:paraId="45B3E753" w14:textId="77777777" w:rsidR="00C13590" w:rsidRDefault="00C13590">
            <w:r w:rsidRPr="001E6B67">
              <w:rPr>
                <w:b/>
                <w:sz w:val="22"/>
                <w:szCs w:val="22"/>
                <w:lang w:val="en-US" w:eastAsia="en-US"/>
              </w:rPr>
              <w:lastRenderedPageBreak/>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A2F4F">
              <w:t xml:space="preserve">Not yet done </w:t>
            </w:r>
            <w:r w:rsidRPr="001E6B67">
              <w:rPr>
                <w:b/>
                <w:sz w:val="22"/>
                <w:szCs w:val="22"/>
                <w:lang w:val="en-US" w:eastAsia="en-US"/>
              </w:rPr>
              <w:fldChar w:fldCharType="end"/>
            </w:r>
          </w:p>
        </w:tc>
        <w:tc>
          <w:tcPr>
            <w:tcW w:w="4230" w:type="dxa"/>
          </w:tcPr>
          <w:p w14:paraId="21BE24F5"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A2F4F">
              <w:t xml:space="preserve">Delayed implenetation  </w:t>
            </w:r>
            <w:r w:rsidRPr="001E6B67">
              <w:rPr>
                <w:b/>
                <w:sz w:val="22"/>
                <w:szCs w:val="22"/>
                <w:lang w:val="en-US" w:eastAsia="en-US"/>
              </w:rPr>
              <w:fldChar w:fldCharType="end"/>
            </w:r>
          </w:p>
        </w:tc>
        <w:tc>
          <w:tcPr>
            <w:tcW w:w="2078" w:type="dxa"/>
          </w:tcPr>
          <w:p w14:paraId="169CA1A0"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3A2F4F">
              <w:t xml:space="preserve">N/A </w:t>
            </w:r>
            <w:r w:rsidRPr="001E6B67">
              <w:rPr>
                <w:b/>
                <w:sz w:val="22"/>
                <w:szCs w:val="22"/>
                <w:lang w:val="en-US" w:eastAsia="en-US"/>
              </w:rPr>
              <w:fldChar w:fldCharType="end"/>
            </w:r>
          </w:p>
        </w:tc>
      </w:tr>
      <w:tr w:rsidR="002E5250" w:rsidRPr="004E3B3E" w14:paraId="685BDCBD" w14:textId="77777777" w:rsidTr="0059166A">
        <w:trPr>
          <w:trHeight w:val="422"/>
        </w:trPr>
        <w:tc>
          <w:tcPr>
            <w:tcW w:w="1530" w:type="dxa"/>
            <w:vMerge w:val="restart"/>
          </w:tcPr>
          <w:p w14:paraId="6BD9A92B" w14:textId="77777777" w:rsidR="002E5250" w:rsidRPr="004E3B3E" w:rsidRDefault="002E5250" w:rsidP="002E5250">
            <w:pPr>
              <w:rPr>
                <w:rFonts w:cs="Tahoma"/>
                <w:szCs w:val="20"/>
                <w:lang w:val="en-US" w:eastAsia="en-US"/>
              </w:rPr>
            </w:pPr>
            <w:r>
              <w:rPr>
                <w:rFonts w:cs="Tahoma"/>
                <w:szCs w:val="20"/>
                <w:lang w:val="en-US" w:eastAsia="en-US"/>
              </w:rPr>
              <w:t>Output 1.4</w:t>
            </w:r>
          </w:p>
          <w:p w14:paraId="183BBB1A"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3A2F4F">
              <w:t xml:space="preserve">Capacity of the presidential Special Review Committee strengthened </w:t>
            </w:r>
            <w:r>
              <w:rPr>
                <w:b/>
                <w:sz w:val="22"/>
                <w:szCs w:val="22"/>
                <w:lang w:val="en-US" w:eastAsia="en-US"/>
              </w:rPr>
              <w:fldChar w:fldCharType="end"/>
            </w:r>
          </w:p>
        </w:tc>
        <w:tc>
          <w:tcPr>
            <w:tcW w:w="2070" w:type="dxa"/>
            <w:shd w:val="clear" w:color="auto" w:fill="EEECE1"/>
          </w:tcPr>
          <w:p w14:paraId="46859E40" w14:textId="77777777" w:rsidR="002E5250" w:rsidRPr="004E3B3E" w:rsidRDefault="002E5250" w:rsidP="002E5250">
            <w:pPr>
              <w:jc w:val="both"/>
              <w:rPr>
                <w:rFonts w:cs="Tahoma"/>
                <w:szCs w:val="20"/>
                <w:lang w:val="en-US" w:eastAsia="en-US"/>
              </w:rPr>
            </w:pPr>
            <w:r>
              <w:rPr>
                <w:rFonts w:cs="Tahoma"/>
                <w:szCs w:val="20"/>
                <w:lang w:val="en-US" w:eastAsia="en-US"/>
              </w:rPr>
              <w:t>Indicator 1.4</w:t>
            </w:r>
            <w:r w:rsidRPr="004E3B3E">
              <w:rPr>
                <w:rFonts w:cs="Tahoma"/>
                <w:szCs w:val="20"/>
                <w:lang w:val="en-US" w:eastAsia="en-US"/>
              </w:rPr>
              <w:t>.1</w:t>
            </w:r>
          </w:p>
          <w:p w14:paraId="0F14D3DF"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20668">
              <w:t xml:space="preserve">#of concession agreements/contracts reviewed and recommendations advanced </w:t>
            </w:r>
            <w:r w:rsidRPr="004E3B3E">
              <w:rPr>
                <w:b/>
                <w:sz w:val="22"/>
                <w:szCs w:val="22"/>
                <w:lang w:val="en-US" w:eastAsia="en-US"/>
              </w:rPr>
              <w:fldChar w:fldCharType="end"/>
            </w:r>
          </w:p>
        </w:tc>
        <w:tc>
          <w:tcPr>
            <w:tcW w:w="1530" w:type="dxa"/>
            <w:shd w:val="clear" w:color="auto" w:fill="EEECE1"/>
          </w:tcPr>
          <w:p w14:paraId="2D10C497" w14:textId="77777777" w:rsidR="002E5250" w:rsidRDefault="002E5250" w:rsidP="002E525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E20668">
              <w:t>0</w:t>
            </w:r>
            <w:r w:rsidRPr="00CF07C3">
              <w:rPr>
                <w:b/>
                <w:sz w:val="22"/>
                <w:szCs w:val="22"/>
                <w:lang w:val="en-US" w:eastAsia="en-US"/>
              </w:rPr>
              <w:fldChar w:fldCharType="end"/>
            </w:r>
          </w:p>
        </w:tc>
        <w:tc>
          <w:tcPr>
            <w:tcW w:w="1620" w:type="dxa"/>
            <w:shd w:val="clear" w:color="auto" w:fill="EEECE1"/>
          </w:tcPr>
          <w:p w14:paraId="77529FA1"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20668">
              <w:t>10</w:t>
            </w:r>
            <w:r w:rsidRPr="001E6B67">
              <w:rPr>
                <w:b/>
                <w:sz w:val="22"/>
                <w:szCs w:val="22"/>
                <w:lang w:val="en-US" w:eastAsia="en-US"/>
              </w:rPr>
              <w:fldChar w:fldCharType="end"/>
            </w:r>
          </w:p>
        </w:tc>
        <w:tc>
          <w:tcPr>
            <w:tcW w:w="2070" w:type="dxa"/>
          </w:tcPr>
          <w:p w14:paraId="37C2EE55"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bookmarkStart w:id="12" w:name="_Hlk529885528"/>
            <w:r w:rsidR="00E20668">
              <w:t xml:space="preserve">1 Review recommendation  forwarded to the President and assented stopping the signing of a Concession agreement.  </w:t>
            </w:r>
            <w:bookmarkEnd w:id="12"/>
            <w:r w:rsidRPr="001E6B67">
              <w:rPr>
                <w:b/>
                <w:sz w:val="22"/>
                <w:szCs w:val="22"/>
                <w:lang w:val="en-US" w:eastAsia="en-US"/>
              </w:rPr>
              <w:fldChar w:fldCharType="end"/>
            </w:r>
          </w:p>
        </w:tc>
        <w:tc>
          <w:tcPr>
            <w:tcW w:w="4230" w:type="dxa"/>
          </w:tcPr>
          <w:p w14:paraId="4C3DFCAF"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20668">
              <w:t xml:space="preserve">lack of local consultancy to support the work of the committee </w:t>
            </w:r>
            <w:r w:rsidRPr="001E6B67">
              <w:rPr>
                <w:b/>
                <w:sz w:val="22"/>
                <w:szCs w:val="22"/>
                <w:lang w:val="en-US" w:eastAsia="en-US"/>
              </w:rPr>
              <w:fldChar w:fldCharType="end"/>
            </w:r>
          </w:p>
        </w:tc>
        <w:tc>
          <w:tcPr>
            <w:tcW w:w="2078" w:type="dxa"/>
          </w:tcPr>
          <w:p w14:paraId="01139C32" w14:textId="77777777" w:rsidR="002E5250" w:rsidRDefault="002E5250" w:rsidP="002E525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20668">
              <w:t xml:space="preserve">N/A </w:t>
            </w:r>
            <w:r w:rsidRPr="001E6B67">
              <w:rPr>
                <w:b/>
                <w:sz w:val="22"/>
                <w:szCs w:val="22"/>
                <w:lang w:val="en-US" w:eastAsia="en-US"/>
              </w:rPr>
              <w:fldChar w:fldCharType="end"/>
            </w:r>
          </w:p>
        </w:tc>
      </w:tr>
      <w:tr w:rsidR="002E5250" w:rsidRPr="004E3B3E" w14:paraId="43D29E2F" w14:textId="77777777" w:rsidTr="0059166A">
        <w:trPr>
          <w:trHeight w:val="422"/>
        </w:trPr>
        <w:tc>
          <w:tcPr>
            <w:tcW w:w="1530" w:type="dxa"/>
            <w:vMerge/>
          </w:tcPr>
          <w:p w14:paraId="27302FCE" w14:textId="77777777" w:rsidR="002E5250" w:rsidRPr="004E3B3E" w:rsidRDefault="002E5250" w:rsidP="002E5250">
            <w:pPr>
              <w:rPr>
                <w:rFonts w:cs="Tahoma"/>
                <w:b/>
                <w:szCs w:val="20"/>
                <w:lang w:val="en-US" w:eastAsia="en-US"/>
              </w:rPr>
            </w:pPr>
          </w:p>
        </w:tc>
        <w:tc>
          <w:tcPr>
            <w:tcW w:w="2070" w:type="dxa"/>
            <w:shd w:val="clear" w:color="auto" w:fill="EEECE1"/>
          </w:tcPr>
          <w:p w14:paraId="7EA6BB69" w14:textId="77777777" w:rsidR="002E5250" w:rsidRPr="004E3B3E" w:rsidRDefault="002E5250" w:rsidP="002E5250">
            <w:pPr>
              <w:jc w:val="both"/>
              <w:rPr>
                <w:rFonts w:cs="Tahoma"/>
                <w:szCs w:val="20"/>
                <w:lang w:val="en-US" w:eastAsia="en-US"/>
              </w:rPr>
            </w:pPr>
            <w:r w:rsidRPr="004E3B3E">
              <w:rPr>
                <w:rFonts w:cs="Tahoma"/>
                <w:szCs w:val="20"/>
                <w:lang w:val="en-US" w:eastAsia="en-US"/>
              </w:rPr>
              <w:t>Indicator 1.</w:t>
            </w:r>
            <w:r>
              <w:rPr>
                <w:rFonts w:cs="Tahoma"/>
                <w:szCs w:val="20"/>
                <w:lang w:val="en-US" w:eastAsia="en-US"/>
              </w:rPr>
              <w:t>4</w:t>
            </w:r>
            <w:r w:rsidRPr="004E3B3E">
              <w:rPr>
                <w:rFonts w:cs="Tahoma"/>
                <w:szCs w:val="20"/>
                <w:lang w:val="en-US" w:eastAsia="en-US"/>
              </w:rPr>
              <w:t>.2</w:t>
            </w:r>
          </w:p>
          <w:p w14:paraId="5D70B995" w14:textId="77777777" w:rsidR="00AB53CC" w:rsidRDefault="002E5250" w:rsidP="002E5250">
            <w:pPr>
              <w:jc w:val="both"/>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99257A">
              <w:t xml:space="preserve"># of miners permitted per cooperative </w:t>
            </w:r>
          </w:p>
          <w:p w14:paraId="488C6E82"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4E7841D9" w14:textId="77777777" w:rsidR="002E5250" w:rsidRPr="00CF07C3" w:rsidRDefault="002E5250" w:rsidP="002E5250">
            <w:pPr>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99257A">
              <w:t>Baseline (2017) 0</w:t>
            </w:r>
            <w:r w:rsidRPr="00CF07C3">
              <w:rPr>
                <w:b/>
                <w:sz w:val="22"/>
                <w:szCs w:val="22"/>
                <w:lang w:val="en-US" w:eastAsia="en-US"/>
              </w:rPr>
              <w:fldChar w:fldCharType="end"/>
            </w:r>
          </w:p>
        </w:tc>
        <w:tc>
          <w:tcPr>
            <w:tcW w:w="1620" w:type="dxa"/>
            <w:shd w:val="clear" w:color="auto" w:fill="EEECE1"/>
          </w:tcPr>
          <w:p w14:paraId="76830CC0"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9257A">
              <w:t>2</w:t>
            </w:r>
            <w:r w:rsidRPr="001E6B67">
              <w:rPr>
                <w:b/>
                <w:sz w:val="22"/>
                <w:szCs w:val="22"/>
                <w:lang w:val="en-US" w:eastAsia="en-US"/>
              </w:rPr>
              <w:fldChar w:fldCharType="end"/>
            </w:r>
          </w:p>
        </w:tc>
        <w:tc>
          <w:tcPr>
            <w:tcW w:w="2070" w:type="dxa"/>
          </w:tcPr>
          <w:p w14:paraId="1C8D29AC"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9257A">
              <w:t xml:space="preserve">none </w:t>
            </w:r>
            <w:r w:rsidRPr="001E6B67">
              <w:rPr>
                <w:b/>
                <w:sz w:val="22"/>
                <w:szCs w:val="22"/>
                <w:lang w:val="en-US" w:eastAsia="en-US"/>
              </w:rPr>
              <w:fldChar w:fldCharType="end"/>
            </w:r>
          </w:p>
        </w:tc>
        <w:tc>
          <w:tcPr>
            <w:tcW w:w="4230" w:type="dxa"/>
          </w:tcPr>
          <w:p w14:paraId="6E847224"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9257A">
              <w:t xml:space="preserve">Delayed implementatopn </w:t>
            </w:r>
            <w:r w:rsidRPr="001E6B67">
              <w:rPr>
                <w:b/>
                <w:sz w:val="22"/>
                <w:szCs w:val="22"/>
                <w:lang w:val="en-US" w:eastAsia="en-US"/>
              </w:rPr>
              <w:fldChar w:fldCharType="end"/>
            </w:r>
          </w:p>
        </w:tc>
        <w:tc>
          <w:tcPr>
            <w:tcW w:w="2078" w:type="dxa"/>
          </w:tcPr>
          <w:p w14:paraId="6A1BB3EE" w14:textId="77777777" w:rsidR="002E5250" w:rsidRPr="001E6B67" w:rsidRDefault="002E5250"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9257A">
              <w:t xml:space="preserve">N/A </w:t>
            </w:r>
            <w:r w:rsidRPr="001E6B67">
              <w:rPr>
                <w:b/>
                <w:sz w:val="22"/>
                <w:szCs w:val="22"/>
                <w:lang w:val="en-US" w:eastAsia="en-US"/>
              </w:rPr>
              <w:fldChar w:fldCharType="end"/>
            </w:r>
          </w:p>
        </w:tc>
      </w:tr>
      <w:tr w:rsidR="00C13590" w:rsidRPr="004E3B3E" w14:paraId="4FCB9A84" w14:textId="77777777" w:rsidTr="0059166A">
        <w:trPr>
          <w:trHeight w:val="422"/>
        </w:trPr>
        <w:tc>
          <w:tcPr>
            <w:tcW w:w="1530" w:type="dxa"/>
            <w:vMerge w:val="restart"/>
          </w:tcPr>
          <w:p w14:paraId="020B3A0F" w14:textId="77777777" w:rsidR="00C13590" w:rsidRPr="004E3B3E" w:rsidRDefault="00C13590" w:rsidP="004E3B3E">
            <w:pPr>
              <w:rPr>
                <w:rFonts w:cs="Tahoma"/>
                <w:b/>
                <w:szCs w:val="20"/>
                <w:lang w:val="en-US" w:eastAsia="en-US"/>
              </w:rPr>
            </w:pPr>
            <w:r w:rsidRPr="004E3B3E">
              <w:rPr>
                <w:rFonts w:cs="Tahoma"/>
                <w:b/>
                <w:szCs w:val="20"/>
                <w:lang w:val="en-US" w:eastAsia="en-US"/>
              </w:rPr>
              <w:t>Outcome 2</w:t>
            </w:r>
          </w:p>
          <w:p w14:paraId="03BF01C8" w14:textId="77777777" w:rsidR="0099257A" w:rsidRDefault="00C13590" w:rsidP="004E3B3E">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p>
          <w:p w14:paraId="51B40F34" w14:textId="77777777" w:rsidR="00C13590" w:rsidRPr="004E3B3E" w:rsidRDefault="00AB53CC" w:rsidP="004E3B3E">
            <w:pPr>
              <w:rPr>
                <w:rFonts w:cs="Tahoma"/>
                <w:b/>
                <w:szCs w:val="20"/>
                <w:lang w:val="en-US" w:eastAsia="en-US"/>
              </w:rPr>
            </w:pPr>
            <w:r w:rsidRPr="00AB53CC">
              <w:rPr>
                <w:lang w:val="en-US" w:eastAsia="en-US"/>
              </w:rPr>
              <w:t xml:space="preserve">Improved alternative livelihoods for concession </w:t>
            </w:r>
            <w:r w:rsidRPr="00AB53CC">
              <w:rPr>
                <w:lang w:val="en-US" w:eastAsia="en-US"/>
              </w:rPr>
              <w:lastRenderedPageBreak/>
              <w:t>affected communities for human security</w:t>
            </w:r>
            <w:r w:rsidR="00C13590">
              <w:rPr>
                <w:b/>
                <w:sz w:val="22"/>
                <w:szCs w:val="22"/>
                <w:lang w:val="en-US" w:eastAsia="en-US"/>
              </w:rPr>
              <w:fldChar w:fldCharType="end"/>
            </w:r>
          </w:p>
          <w:p w14:paraId="03B81B8C" w14:textId="77777777" w:rsidR="00C13590" w:rsidRPr="004E3B3E" w:rsidRDefault="00C13590" w:rsidP="004E3B3E">
            <w:pPr>
              <w:rPr>
                <w:rFonts w:cs="Tahoma"/>
                <w:b/>
                <w:szCs w:val="20"/>
                <w:lang w:val="en-US" w:eastAsia="en-US"/>
              </w:rPr>
            </w:pPr>
          </w:p>
        </w:tc>
        <w:tc>
          <w:tcPr>
            <w:tcW w:w="2070" w:type="dxa"/>
            <w:shd w:val="clear" w:color="auto" w:fill="EEECE1"/>
          </w:tcPr>
          <w:p w14:paraId="49056FFF" w14:textId="77777777"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2.1</w:t>
            </w:r>
          </w:p>
          <w:p w14:paraId="70A674EE" w14:textId="77777777" w:rsidR="00C13590" w:rsidRPr="004E3B3E" w:rsidRDefault="00C13590"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B53CC" w:rsidRPr="00AB53CC">
              <w:rPr>
                <w:lang w:val="en-US" w:eastAsia="en-US"/>
              </w:rPr>
              <w:t xml:space="preserve"> Level of change in attitude of young men and women to participate in violent demonstrations </w:t>
            </w:r>
            <w:r w:rsidRPr="004E3B3E">
              <w:rPr>
                <w:b/>
                <w:sz w:val="22"/>
                <w:szCs w:val="22"/>
                <w:lang w:val="en-US" w:eastAsia="en-US"/>
              </w:rPr>
              <w:fldChar w:fldCharType="end"/>
            </w:r>
          </w:p>
        </w:tc>
        <w:tc>
          <w:tcPr>
            <w:tcW w:w="1530" w:type="dxa"/>
            <w:shd w:val="clear" w:color="auto" w:fill="EEECE1"/>
          </w:tcPr>
          <w:p w14:paraId="3CE0D2DC" w14:textId="77777777" w:rsidR="00C13590" w:rsidRDefault="00C13590">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7164D3" w:rsidRPr="007164D3">
              <w:rPr>
                <w:lang w:val="en-US" w:eastAsia="en-US"/>
              </w:rPr>
              <w:t>data to be collected through focus group discussions in 5 communities</w:t>
            </w:r>
            <w:r w:rsidRPr="00CF07C3">
              <w:rPr>
                <w:b/>
                <w:sz w:val="22"/>
                <w:szCs w:val="22"/>
                <w:lang w:val="en-US" w:eastAsia="en-US"/>
              </w:rPr>
              <w:fldChar w:fldCharType="end"/>
            </w:r>
          </w:p>
        </w:tc>
        <w:tc>
          <w:tcPr>
            <w:tcW w:w="1620" w:type="dxa"/>
            <w:shd w:val="clear" w:color="auto" w:fill="EEECE1"/>
          </w:tcPr>
          <w:p w14:paraId="18061A44"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B5D8B">
              <w:rPr>
                <w:b/>
                <w:sz w:val="22"/>
                <w:szCs w:val="22"/>
                <w:lang w:val="en-US" w:eastAsia="en-US"/>
              </w:rPr>
              <w:t> </w:t>
            </w:r>
            <w:r w:rsidR="00FB5D8B">
              <w:rPr>
                <w:b/>
                <w:sz w:val="22"/>
                <w:szCs w:val="22"/>
                <w:lang w:val="en-US" w:eastAsia="en-US"/>
              </w:rPr>
              <w:t> </w:t>
            </w:r>
            <w:r w:rsidR="00FB5D8B">
              <w:rPr>
                <w:b/>
                <w:sz w:val="22"/>
                <w:szCs w:val="22"/>
                <w:lang w:val="en-US" w:eastAsia="en-US"/>
              </w:rPr>
              <w:t> </w:t>
            </w:r>
            <w:r w:rsidR="00FB5D8B">
              <w:rPr>
                <w:b/>
                <w:sz w:val="22"/>
                <w:szCs w:val="22"/>
                <w:lang w:val="en-US" w:eastAsia="en-US"/>
              </w:rPr>
              <w:t> </w:t>
            </w:r>
            <w:r w:rsidR="00FB5D8B">
              <w:rPr>
                <w:b/>
                <w:sz w:val="22"/>
                <w:szCs w:val="22"/>
                <w:lang w:val="en-US" w:eastAsia="en-US"/>
              </w:rPr>
              <w:t> </w:t>
            </w:r>
            <w:r w:rsidRPr="001E6B67">
              <w:rPr>
                <w:b/>
                <w:sz w:val="22"/>
                <w:szCs w:val="22"/>
                <w:lang w:val="en-US" w:eastAsia="en-US"/>
              </w:rPr>
              <w:fldChar w:fldCharType="end"/>
            </w:r>
          </w:p>
        </w:tc>
        <w:tc>
          <w:tcPr>
            <w:tcW w:w="2070" w:type="dxa"/>
          </w:tcPr>
          <w:p w14:paraId="3D2A5C19"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B5D8B" w:rsidRPr="00FB5D8B">
              <w:rPr>
                <w:lang w:val="en-US" w:eastAsia="en-US"/>
              </w:rPr>
              <w:t>6%</w:t>
            </w:r>
            <w:r w:rsidRPr="001E6B67">
              <w:rPr>
                <w:b/>
                <w:sz w:val="22"/>
                <w:szCs w:val="22"/>
                <w:lang w:val="en-US" w:eastAsia="en-US"/>
              </w:rPr>
              <w:fldChar w:fldCharType="end"/>
            </w:r>
          </w:p>
        </w:tc>
        <w:tc>
          <w:tcPr>
            <w:tcW w:w="4230" w:type="dxa"/>
          </w:tcPr>
          <w:p w14:paraId="1D1C0A2B"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B5D8B" w:rsidRPr="00FB5D8B">
              <w:rPr>
                <w:lang w:val="en-US" w:eastAsia="en-US"/>
              </w:rPr>
              <w:t>The late start of actual implementation due to some internal bureacracy</w:t>
            </w:r>
            <w:r w:rsidRPr="001E6B67">
              <w:rPr>
                <w:b/>
                <w:sz w:val="22"/>
                <w:szCs w:val="22"/>
                <w:lang w:val="en-US" w:eastAsia="en-US"/>
              </w:rPr>
              <w:fldChar w:fldCharType="end"/>
            </w:r>
          </w:p>
        </w:tc>
        <w:tc>
          <w:tcPr>
            <w:tcW w:w="2078" w:type="dxa"/>
          </w:tcPr>
          <w:p w14:paraId="57BEDA5A" w14:textId="77777777" w:rsidR="00C13590" w:rsidRDefault="00C13590">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B5D8B" w:rsidRPr="00FB5D8B">
              <w:rPr>
                <w:lang w:val="en-US" w:eastAsia="en-US"/>
              </w:rPr>
              <w:t>None</w:t>
            </w:r>
            <w:r w:rsidRPr="001E6B67">
              <w:rPr>
                <w:b/>
                <w:sz w:val="22"/>
                <w:szCs w:val="22"/>
                <w:lang w:val="en-US" w:eastAsia="en-US"/>
              </w:rPr>
              <w:fldChar w:fldCharType="end"/>
            </w:r>
          </w:p>
        </w:tc>
      </w:tr>
      <w:tr w:rsidR="00B652A1" w:rsidRPr="004E3B3E" w14:paraId="67E4E109" w14:textId="77777777" w:rsidTr="0059166A">
        <w:trPr>
          <w:trHeight w:val="422"/>
        </w:trPr>
        <w:tc>
          <w:tcPr>
            <w:tcW w:w="1530" w:type="dxa"/>
            <w:vMerge/>
          </w:tcPr>
          <w:p w14:paraId="50F3A267" w14:textId="77777777" w:rsidR="00B652A1" w:rsidRPr="004E3B3E" w:rsidRDefault="00B652A1" w:rsidP="00B652A1">
            <w:pPr>
              <w:rPr>
                <w:rFonts w:cs="Tahoma"/>
                <w:szCs w:val="20"/>
                <w:lang w:val="en-US" w:eastAsia="en-US"/>
              </w:rPr>
            </w:pPr>
          </w:p>
        </w:tc>
        <w:tc>
          <w:tcPr>
            <w:tcW w:w="2070" w:type="dxa"/>
            <w:shd w:val="clear" w:color="auto" w:fill="EEECE1"/>
          </w:tcPr>
          <w:p w14:paraId="2DAA2B3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14:paraId="74481EF0"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AB53CC" w:rsidRPr="00AB53CC">
              <w:rPr>
                <w:lang w:val="en-US" w:eastAsia="en-US"/>
              </w:rPr>
              <w:t>Change in the capacity of HH to replace, increase, and improve their productive assets affected by concessions activities</w:t>
            </w:r>
            <w:r>
              <w:rPr>
                <w:b/>
                <w:sz w:val="22"/>
                <w:szCs w:val="22"/>
                <w:lang w:val="en-US" w:eastAsia="en-US"/>
              </w:rPr>
              <w:fldChar w:fldCharType="end"/>
            </w:r>
          </w:p>
        </w:tc>
        <w:tc>
          <w:tcPr>
            <w:tcW w:w="1530" w:type="dxa"/>
            <w:shd w:val="clear" w:color="auto" w:fill="EEECE1"/>
          </w:tcPr>
          <w:p w14:paraId="0DD7CE1C" w14:textId="77777777" w:rsidR="00B652A1" w:rsidRDefault="00B652A1" w:rsidP="00B652A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7164D3" w:rsidRPr="007164D3">
              <w:rPr>
                <w:lang w:val="en-US" w:eastAsia="en-US"/>
              </w:rPr>
              <w:t>Weak capacity/potential (criteria)</w:t>
            </w:r>
            <w:r w:rsidRPr="00CF07C3">
              <w:rPr>
                <w:b/>
                <w:sz w:val="22"/>
                <w:szCs w:val="22"/>
                <w:lang w:val="en-US" w:eastAsia="en-US"/>
              </w:rPr>
              <w:fldChar w:fldCharType="end"/>
            </w:r>
          </w:p>
        </w:tc>
        <w:tc>
          <w:tcPr>
            <w:tcW w:w="1620" w:type="dxa"/>
            <w:shd w:val="clear" w:color="auto" w:fill="EEECE1"/>
          </w:tcPr>
          <w:p w14:paraId="2B0AB175"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B5D8B">
              <w:rPr>
                <w:b/>
                <w:sz w:val="22"/>
                <w:szCs w:val="22"/>
                <w:lang w:val="en-US" w:eastAsia="en-US"/>
              </w:rPr>
              <w:t> </w:t>
            </w:r>
            <w:r w:rsidR="00FB5D8B">
              <w:rPr>
                <w:b/>
                <w:sz w:val="22"/>
                <w:szCs w:val="22"/>
                <w:lang w:val="en-US" w:eastAsia="en-US"/>
              </w:rPr>
              <w:t> </w:t>
            </w:r>
            <w:r w:rsidR="00FB5D8B">
              <w:rPr>
                <w:b/>
                <w:sz w:val="22"/>
                <w:szCs w:val="22"/>
                <w:lang w:val="en-US" w:eastAsia="en-US"/>
              </w:rPr>
              <w:t> </w:t>
            </w:r>
            <w:r w:rsidR="00FB5D8B">
              <w:rPr>
                <w:b/>
                <w:sz w:val="22"/>
                <w:szCs w:val="22"/>
                <w:lang w:val="en-US" w:eastAsia="en-US"/>
              </w:rPr>
              <w:t> </w:t>
            </w:r>
            <w:r w:rsidR="00FB5D8B">
              <w:rPr>
                <w:b/>
                <w:sz w:val="22"/>
                <w:szCs w:val="22"/>
                <w:lang w:val="en-US" w:eastAsia="en-US"/>
              </w:rPr>
              <w:t> </w:t>
            </w:r>
            <w:r w:rsidRPr="001E6B67">
              <w:rPr>
                <w:b/>
                <w:sz w:val="22"/>
                <w:szCs w:val="22"/>
                <w:lang w:val="en-US" w:eastAsia="en-US"/>
              </w:rPr>
              <w:fldChar w:fldCharType="end"/>
            </w:r>
          </w:p>
        </w:tc>
        <w:tc>
          <w:tcPr>
            <w:tcW w:w="2070" w:type="dxa"/>
          </w:tcPr>
          <w:p w14:paraId="5446B290"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B5D8B" w:rsidRPr="00FB5D8B">
              <w:rPr>
                <w:lang w:val="en-US" w:eastAsia="en-US"/>
              </w:rPr>
              <w:t>3%</w:t>
            </w:r>
            <w:r w:rsidRPr="001E6B67">
              <w:rPr>
                <w:b/>
                <w:sz w:val="22"/>
                <w:szCs w:val="22"/>
                <w:lang w:val="en-US" w:eastAsia="en-US"/>
              </w:rPr>
              <w:fldChar w:fldCharType="end"/>
            </w:r>
          </w:p>
        </w:tc>
        <w:tc>
          <w:tcPr>
            <w:tcW w:w="4230" w:type="dxa"/>
          </w:tcPr>
          <w:p w14:paraId="373D2F15"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B5D8B" w:rsidRPr="00FB5D8B">
              <w:rPr>
                <w:lang w:val="en-US" w:eastAsia="en-US"/>
              </w:rPr>
              <w:t>Vegetable production trainings are ongoing, it covers the procuction cycle from nursery to harvest using the farmer field school (FFS) approach.</w:t>
            </w:r>
            <w:r w:rsidRPr="001E6B67">
              <w:rPr>
                <w:b/>
                <w:sz w:val="22"/>
                <w:szCs w:val="22"/>
                <w:lang w:val="en-US" w:eastAsia="en-US"/>
              </w:rPr>
              <w:fldChar w:fldCharType="end"/>
            </w:r>
          </w:p>
        </w:tc>
        <w:tc>
          <w:tcPr>
            <w:tcW w:w="2078" w:type="dxa"/>
          </w:tcPr>
          <w:p w14:paraId="4143FA44"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B5D8B" w:rsidRPr="00FB5D8B">
              <w:rPr>
                <w:lang w:val="en-US" w:eastAsia="en-US"/>
              </w:rPr>
              <w:t>None</w:t>
            </w:r>
            <w:r w:rsidRPr="001E6B67">
              <w:rPr>
                <w:b/>
                <w:sz w:val="22"/>
                <w:szCs w:val="22"/>
                <w:lang w:val="en-US" w:eastAsia="en-US"/>
              </w:rPr>
              <w:fldChar w:fldCharType="end"/>
            </w:r>
          </w:p>
        </w:tc>
      </w:tr>
      <w:tr w:rsidR="00B652A1" w:rsidRPr="004E3B3E" w14:paraId="0F2BD939" w14:textId="77777777" w:rsidTr="0059166A">
        <w:trPr>
          <w:trHeight w:val="422"/>
        </w:trPr>
        <w:tc>
          <w:tcPr>
            <w:tcW w:w="1530" w:type="dxa"/>
            <w:vMerge/>
          </w:tcPr>
          <w:p w14:paraId="529A0A68" w14:textId="77777777" w:rsidR="00B652A1" w:rsidRPr="004E3B3E" w:rsidRDefault="00B652A1" w:rsidP="00B652A1">
            <w:pPr>
              <w:rPr>
                <w:rFonts w:cs="Tahoma"/>
                <w:szCs w:val="20"/>
                <w:lang w:val="en-US" w:eastAsia="en-US"/>
              </w:rPr>
            </w:pPr>
          </w:p>
        </w:tc>
        <w:tc>
          <w:tcPr>
            <w:tcW w:w="2070" w:type="dxa"/>
            <w:shd w:val="clear" w:color="auto" w:fill="EEECE1"/>
          </w:tcPr>
          <w:p w14:paraId="7A8E2672"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14:paraId="3A65EE7B" w14:textId="77777777" w:rsidR="00B652A1" w:rsidRPr="004E3B3E" w:rsidRDefault="00B652A1"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AB53CC" w:rsidRPr="00AB53CC">
              <w:rPr>
                <w:lang w:val="en-US" w:eastAsia="en-US"/>
              </w:rPr>
              <w:t>proportion of women in concession communities with recorded reductions in productive losses</w:t>
            </w:r>
            <w:r>
              <w:rPr>
                <w:b/>
                <w:sz w:val="22"/>
                <w:szCs w:val="22"/>
                <w:lang w:val="en-US" w:eastAsia="en-US"/>
              </w:rPr>
              <w:fldChar w:fldCharType="end"/>
            </w:r>
          </w:p>
        </w:tc>
        <w:tc>
          <w:tcPr>
            <w:tcW w:w="1530" w:type="dxa"/>
            <w:shd w:val="clear" w:color="auto" w:fill="EEECE1"/>
          </w:tcPr>
          <w:p w14:paraId="737AC351" w14:textId="77777777" w:rsidR="00B652A1" w:rsidRDefault="00B652A1" w:rsidP="00B652A1">
            <w:r w:rsidRPr="00CF07C3">
              <w:rPr>
                <w:b/>
                <w:sz w:val="22"/>
                <w:szCs w:val="22"/>
                <w:lang w:val="en-US" w:eastAsia="en-US"/>
              </w:rPr>
              <w:fldChar w:fldCharType="begin">
                <w:ffData>
                  <w:name w:val=""/>
                  <w:enabled/>
                  <w:calcOnExit w:val="0"/>
                  <w:textInput>
                    <w:maxLength w:val="300"/>
                  </w:textInput>
                </w:ffData>
              </w:fldChar>
            </w:r>
            <w:r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7164D3" w:rsidRPr="007164D3">
              <w:rPr>
                <w:lang w:val="en-US" w:eastAsia="en-US"/>
              </w:rPr>
              <w:t>October 17-to be determined</w:t>
            </w:r>
            <w:r w:rsidRPr="00CF07C3">
              <w:rPr>
                <w:b/>
                <w:sz w:val="22"/>
                <w:szCs w:val="22"/>
                <w:lang w:val="en-US" w:eastAsia="en-US"/>
              </w:rPr>
              <w:fldChar w:fldCharType="end"/>
            </w:r>
          </w:p>
        </w:tc>
        <w:tc>
          <w:tcPr>
            <w:tcW w:w="1620" w:type="dxa"/>
            <w:shd w:val="clear" w:color="auto" w:fill="EEECE1"/>
          </w:tcPr>
          <w:p w14:paraId="47A3E413"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64D3" w:rsidRPr="007164D3">
              <w:rPr>
                <w:lang w:val="en-US" w:eastAsia="en-US"/>
              </w:rPr>
              <w:t>% to be determined</w:t>
            </w:r>
            <w:r w:rsidRPr="001E6B67">
              <w:rPr>
                <w:b/>
                <w:sz w:val="22"/>
                <w:szCs w:val="22"/>
                <w:lang w:val="en-US" w:eastAsia="en-US"/>
              </w:rPr>
              <w:fldChar w:fldCharType="end"/>
            </w:r>
          </w:p>
        </w:tc>
        <w:tc>
          <w:tcPr>
            <w:tcW w:w="2070" w:type="dxa"/>
          </w:tcPr>
          <w:p w14:paraId="75718B3C"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64D3" w:rsidRPr="007164D3">
              <w:rPr>
                <w:lang w:val="en-US" w:eastAsia="en-US"/>
              </w:rPr>
              <w:t>NA</w:t>
            </w:r>
            <w:r w:rsidRPr="001E6B67">
              <w:rPr>
                <w:b/>
                <w:sz w:val="22"/>
                <w:szCs w:val="22"/>
                <w:lang w:val="en-US" w:eastAsia="en-US"/>
              </w:rPr>
              <w:fldChar w:fldCharType="end"/>
            </w:r>
          </w:p>
        </w:tc>
        <w:tc>
          <w:tcPr>
            <w:tcW w:w="4230" w:type="dxa"/>
          </w:tcPr>
          <w:p w14:paraId="1FF770F0"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64D3" w:rsidRPr="007164D3">
              <w:rPr>
                <w:lang w:val="en-US" w:eastAsia="en-US"/>
              </w:rPr>
              <w:t>Activities to empower women are on-going and the target will be determined after the baseline report is submitted</w:t>
            </w:r>
            <w:r w:rsidRPr="001E6B67">
              <w:rPr>
                <w:b/>
                <w:sz w:val="22"/>
                <w:szCs w:val="22"/>
                <w:lang w:val="en-US" w:eastAsia="en-US"/>
              </w:rPr>
              <w:fldChar w:fldCharType="end"/>
            </w:r>
          </w:p>
        </w:tc>
        <w:tc>
          <w:tcPr>
            <w:tcW w:w="2078" w:type="dxa"/>
          </w:tcPr>
          <w:p w14:paraId="72B46FA4" w14:textId="77777777" w:rsidR="00B652A1" w:rsidRDefault="00B652A1" w:rsidP="00B652A1">
            <w:r w:rsidRPr="001E6B67">
              <w:rPr>
                <w:b/>
                <w:sz w:val="22"/>
                <w:szCs w:val="22"/>
                <w:lang w:val="en-US" w:eastAsia="en-US"/>
              </w:rPr>
              <w:fldChar w:fldCharType="begin">
                <w:ffData>
                  <w:name w:val=""/>
                  <w:enabled/>
                  <w:calcOnExit w:val="0"/>
                  <w:textInput>
                    <w:maxLength w:val="300"/>
                  </w:textInput>
                </w:ffData>
              </w:fldChar>
            </w:r>
            <w:r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164D3" w:rsidRPr="007164D3">
              <w:rPr>
                <w:lang w:val="en-US" w:eastAsia="en-US"/>
              </w:rPr>
              <w:t>NA</w:t>
            </w:r>
            <w:r w:rsidRPr="001E6B67">
              <w:rPr>
                <w:b/>
                <w:sz w:val="22"/>
                <w:szCs w:val="22"/>
                <w:lang w:val="en-US" w:eastAsia="en-US"/>
              </w:rPr>
              <w:fldChar w:fldCharType="end"/>
            </w:r>
          </w:p>
        </w:tc>
      </w:tr>
      <w:tr w:rsidR="00B652A1" w:rsidRPr="004E3B3E" w14:paraId="1884726D" w14:textId="77777777" w:rsidTr="0059166A">
        <w:trPr>
          <w:trHeight w:val="422"/>
        </w:trPr>
        <w:tc>
          <w:tcPr>
            <w:tcW w:w="1530" w:type="dxa"/>
            <w:vMerge w:val="restart"/>
          </w:tcPr>
          <w:p w14:paraId="20390FE3" w14:textId="77777777" w:rsidR="00B652A1" w:rsidRPr="004E3B3E" w:rsidRDefault="00B652A1" w:rsidP="00B652A1">
            <w:pPr>
              <w:rPr>
                <w:rFonts w:cs="Tahoma"/>
                <w:szCs w:val="20"/>
                <w:lang w:val="en-US" w:eastAsia="en-US"/>
              </w:rPr>
            </w:pPr>
            <w:r w:rsidRPr="004E3B3E">
              <w:rPr>
                <w:rFonts w:cs="Tahoma"/>
                <w:szCs w:val="20"/>
                <w:lang w:val="en-US" w:eastAsia="en-US"/>
              </w:rPr>
              <w:t>Output 2.1</w:t>
            </w:r>
          </w:p>
          <w:p w14:paraId="48234970"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7164D3" w:rsidRPr="007164D3">
              <w:rPr>
                <w:lang w:val="en-US" w:eastAsia="en-US"/>
              </w:rPr>
              <w:t xml:space="preserve">Rice, cassava  vegetable and poultry  productivity enhanced in two </w:t>
            </w:r>
            <w:r w:rsidR="007164D3" w:rsidRPr="007164D3">
              <w:rPr>
                <w:lang w:val="en-US" w:eastAsia="en-US"/>
              </w:rPr>
              <w:lastRenderedPageBreak/>
              <w:t>concession-affected communities</w:t>
            </w:r>
            <w:r>
              <w:rPr>
                <w:b/>
                <w:sz w:val="22"/>
                <w:szCs w:val="22"/>
                <w:lang w:val="en-US" w:eastAsia="en-US"/>
              </w:rPr>
              <w:fldChar w:fldCharType="end"/>
            </w:r>
          </w:p>
          <w:p w14:paraId="0CC51C97" w14:textId="77777777" w:rsidR="00B652A1" w:rsidRPr="004E3B3E" w:rsidRDefault="00B652A1" w:rsidP="00B652A1">
            <w:pPr>
              <w:rPr>
                <w:rFonts w:cs="Tahoma"/>
                <w:b/>
                <w:szCs w:val="20"/>
                <w:lang w:val="en-US" w:eastAsia="en-US"/>
              </w:rPr>
            </w:pPr>
          </w:p>
        </w:tc>
        <w:tc>
          <w:tcPr>
            <w:tcW w:w="2070" w:type="dxa"/>
            <w:shd w:val="clear" w:color="auto" w:fill="EEECE1"/>
          </w:tcPr>
          <w:p w14:paraId="00E68A9A"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lastRenderedPageBreak/>
              <w:t>Indicator  2.1.1</w:t>
            </w:r>
            <w:proofErr w:type="gramEnd"/>
          </w:p>
          <w:p w14:paraId="275FDCD6"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B53CC" w:rsidRPr="00AB53CC">
              <w:rPr>
                <w:lang w:val="en-US" w:eastAsia="en-US"/>
              </w:rPr>
              <w:t xml:space="preserve"># of men and women provided with training in the use of agro-processors </w:t>
            </w:r>
            <w:r w:rsidRPr="004E3B3E">
              <w:rPr>
                <w:b/>
                <w:sz w:val="22"/>
                <w:szCs w:val="22"/>
                <w:lang w:val="en-US" w:eastAsia="en-US"/>
              </w:rPr>
              <w:fldChar w:fldCharType="end"/>
            </w:r>
          </w:p>
        </w:tc>
        <w:tc>
          <w:tcPr>
            <w:tcW w:w="1530" w:type="dxa"/>
            <w:shd w:val="clear" w:color="auto" w:fill="EEECE1"/>
          </w:tcPr>
          <w:p w14:paraId="23A7BBA3" w14:textId="77777777" w:rsidR="00974490" w:rsidRPr="00974490" w:rsidRDefault="00B652A1" w:rsidP="00974490">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974490" w:rsidRPr="00974490">
              <w:rPr>
                <w:lang w:val="en-US" w:eastAsia="en-US"/>
              </w:rPr>
              <w:t>October 2017 – 0</w:t>
            </w:r>
          </w:p>
          <w:p w14:paraId="74D61C8A" w14:textId="77777777" w:rsidR="00B652A1" w:rsidRDefault="00B652A1" w:rsidP="00974490">
            <w:r w:rsidRPr="005D2E01">
              <w:rPr>
                <w:b/>
                <w:sz w:val="22"/>
                <w:szCs w:val="22"/>
                <w:lang w:val="en-US" w:eastAsia="en-US"/>
              </w:rPr>
              <w:fldChar w:fldCharType="end"/>
            </w:r>
          </w:p>
        </w:tc>
        <w:tc>
          <w:tcPr>
            <w:tcW w:w="1620" w:type="dxa"/>
            <w:shd w:val="clear" w:color="auto" w:fill="EEECE1"/>
          </w:tcPr>
          <w:p w14:paraId="5511C4C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974490" w:rsidRPr="00974490">
              <w:rPr>
                <w:lang w:val="en-US" w:eastAsia="en-US"/>
              </w:rPr>
              <w:t>At least 50 men and 50 women with new skills in the use of agro-processors</w:t>
            </w:r>
            <w:r w:rsidRPr="005D2E01">
              <w:rPr>
                <w:b/>
                <w:sz w:val="22"/>
                <w:szCs w:val="22"/>
                <w:lang w:val="en-US" w:eastAsia="en-US"/>
              </w:rPr>
              <w:fldChar w:fldCharType="end"/>
            </w:r>
          </w:p>
        </w:tc>
        <w:tc>
          <w:tcPr>
            <w:tcW w:w="2070" w:type="dxa"/>
          </w:tcPr>
          <w:p w14:paraId="25B77C2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164D3">
              <w:t>0</w:t>
            </w:r>
            <w:r w:rsidRPr="005D2E01">
              <w:rPr>
                <w:b/>
                <w:sz w:val="22"/>
                <w:szCs w:val="22"/>
                <w:lang w:val="en-US" w:eastAsia="en-US"/>
              </w:rPr>
              <w:fldChar w:fldCharType="end"/>
            </w:r>
          </w:p>
        </w:tc>
        <w:tc>
          <w:tcPr>
            <w:tcW w:w="4230" w:type="dxa"/>
          </w:tcPr>
          <w:p w14:paraId="0B21FCC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164D3" w:rsidRPr="007164D3">
              <w:rPr>
                <w:lang w:val="en-US" w:eastAsia="en-US"/>
              </w:rPr>
              <w:t>Agro processors have just been sourced and procured and to be distributed for training and use</w:t>
            </w:r>
            <w:r w:rsidRPr="005D2E01">
              <w:rPr>
                <w:b/>
                <w:sz w:val="22"/>
                <w:szCs w:val="22"/>
                <w:lang w:val="en-US" w:eastAsia="en-US"/>
              </w:rPr>
              <w:fldChar w:fldCharType="end"/>
            </w:r>
          </w:p>
        </w:tc>
        <w:tc>
          <w:tcPr>
            <w:tcW w:w="2078" w:type="dxa"/>
          </w:tcPr>
          <w:p w14:paraId="31EAD1EE"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164D3">
              <w:t>None</w:t>
            </w:r>
            <w:r w:rsidRPr="005D2E01">
              <w:rPr>
                <w:b/>
                <w:sz w:val="22"/>
                <w:szCs w:val="22"/>
                <w:lang w:val="en-US" w:eastAsia="en-US"/>
              </w:rPr>
              <w:fldChar w:fldCharType="end"/>
            </w:r>
          </w:p>
        </w:tc>
      </w:tr>
      <w:tr w:rsidR="00B652A1" w:rsidRPr="004E3B3E" w14:paraId="50089753" w14:textId="77777777" w:rsidTr="0059166A">
        <w:trPr>
          <w:trHeight w:val="458"/>
        </w:trPr>
        <w:tc>
          <w:tcPr>
            <w:tcW w:w="1530" w:type="dxa"/>
            <w:vMerge/>
          </w:tcPr>
          <w:p w14:paraId="2C2686B5" w14:textId="77777777" w:rsidR="00B652A1" w:rsidRPr="004E3B3E" w:rsidRDefault="00B652A1" w:rsidP="00B652A1">
            <w:pPr>
              <w:rPr>
                <w:rFonts w:cs="Tahoma"/>
                <w:b/>
                <w:szCs w:val="20"/>
                <w:lang w:val="en-US" w:eastAsia="en-US"/>
              </w:rPr>
            </w:pPr>
          </w:p>
        </w:tc>
        <w:tc>
          <w:tcPr>
            <w:tcW w:w="2070" w:type="dxa"/>
            <w:shd w:val="clear" w:color="auto" w:fill="EEECE1"/>
          </w:tcPr>
          <w:p w14:paraId="5D0A8FB0"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2.1.2</w:t>
            </w:r>
            <w:proofErr w:type="gramEnd"/>
          </w:p>
          <w:p w14:paraId="79374D24"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B53CC" w:rsidRPr="00AB53CC">
              <w:rPr>
                <w:lang w:val="en-US" w:eastAsia="en-US"/>
              </w:rPr>
              <w:t>Existence of baseline survey report on constraints faced by farmers</w:t>
            </w:r>
            <w:r w:rsidRPr="004E3B3E">
              <w:rPr>
                <w:b/>
                <w:sz w:val="22"/>
                <w:szCs w:val="22"/>
                <w:lang w:val="en-US" w:eastAsia="en-US"/>
              </w:rPr>
              <w:fldChar w:fldCharType="end"/>
            </w:r>
          </w:p>
        </w:tc>
        <w:tc>
          <w:tcPr>
            <w:tcW w:w="1530" w:type="dxa"/>
            <w:shd w:val="clear" w:color="auto" w:fill="EEECE1"/>
          </w:tcPr>
          <w:p w14:paraId="59976818" w14:textId="77777777" w:rsidR="00974490" w:rsidRPr="00974490" w:rsidRDefault="00B652A1" w:rsidP="00974490">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974490" w:rsidRPr="00974490">
              <w:rPr>
                <w:lang w:val="en-US" w:eastAsia="en-US"/>
              </w:rPr>
              <w:t>October 2017 – 0 (no survey report currently exists)</w:t>
            </w:r>
          </w:p>
          <w:p w14:paraId="2081510A" w14:textId="77777777" w:rsidR="00B652A1" w:rsidRDefault="00B652A1" w:rsidP="00974490">
            <w:r w:rsidRPr="005D2E01">
              <w:rPr>
                <w:b/>
                <w:sz w:val="22"/>
                <w:szCs w:val="22"/>
                <w:lang w:val="en-US" w:eastAsia="en-US"/>
              </w:rPr>
              <w:fldChar w:fldCharType="end"/>
            </w:r>
          </w:p>
        </w:tc>
        <w:tc>
          <w:tcPr>
            <w:tcW w:w="1620" w:type="dxa"/>
            <w:shd w:val="clear" w:color="auto" w:fill="EEECE1"/>
          </w:tcPr>
          <w:p w14:paraId="1C0EAAD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974490" w:rsidRPr="00974490">
              <w:rPr>
                <w:lang w:val="en-US" w:eastAsia="en-US"/>
              </w:rPr>
              <w:t xml:space="preserve">1 survey report available   </w:t>
            </w:r>
            <w:r w:rsidRPr="005D2E01">
              <w:rPr>
                <w:b/>
                <w:sz w:val="22"/>
                <w:szCs w:val="22"/>
                <w:lang w:val="en-US" w:eastAsia="en-US"/>
              </w:rPr>
              <w:fldChar w:fldCharType="end"/>
            </w:r>
          </w:p>
        </w:tc>
        <w:tc>
          <w:tcPr>
            <w:tcW w:w="2070" w:type="dxa"/>
          </w:tcPr>
          <w:p w14:paraId="79BC315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164D3">
              <w:t>0</w:t>
            </w:r>
            <w:r w:rsidRPr="005D2E01">
              <w:rPr>
                <w:b/>
                <w:sz w:val="22"/>
                <w:szCs w:val="22"/>
                <w:lang w:val="en-US" w:eastAsia="en-US"/>
              </w:rPr>
              <w:fldChar w:fldCharType="end"/>
            </w:r>
          </w:p>
        </w:tc>
        <w:tc>
          <w:tcPr>
            <w:tcW w:w="4230" w:type="dxa"/>
          </w:tcPr>
          <w:p w14:paraId="43BE153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164D3">
              <w:t>On-going</w:t>
            </w:r>
            <w:r w:rsidRPr="005D2E01">
              <w:rPr>
                <w:b/>
                <w:sz w:val="22"/>
                <w:szCs w:val="22"/>
                <w:lang w:val="en-US" w:eastAsia="en-US"/>
              </w:rPr>
              <w:fldChar w:fldCharType="end"/>
            </w:r>
          </w:p>
        </w:tc>
        <w:tc>
          <w:tcPr>
            <w:tcW w:w="2078" w:type="dxa"/>
          </w:tcPr>
          <w:p w14:paraId="6E41092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164D3">
              <w:t>None</w:t>
            </w:r>
            <w:r w:rsidRPr="005D2E01">
              <w:rPr>
                <w:b/>
                <w:sz w:val="22"/>
                <w:szCs w:val="22"/>
                <w:lang w:val="en-US" w:eastAsia="en-US"/>
              </w:rPr>
              <w:fldChar w:fldCharType="end"/>
            </w:r>
          </w:p>
        </w:tc>
      </w:tr>
      <w:tr w:rsidR="00B652A1" w:rsidRPr="004E3B3E" w14:paraId="13186A36" w14:textId="77777777" w:rsidTr="0059166A">
        <w:trPr>
          <w:trHeight w:val="512"/>
        </w:trPr>
        <w:tc>
          <w:tcPr>
            <w:tcW w:w="1530" w:type="dxa"/>
            <w:vMerge w:val="restart"/>
          </w:tcPr>
          <w:p w14:paraId="74A21EB2" w14:textId="77777777" w:rsidR="00B652A1" w:rsidRPr="004E3B3E" w:rsidRDefault="00B652A1" w:rsidP="00B652A1">
            <w:pPr>
              <w:rPr>
                <w:rFonts w:cs="Tahoma"/>
                <w:b/>
                <w:szCs w:val="20"/>
                <w:lang w:val="en-US" w:eastAsia="en-US"/>
              </w:rPr>
            </w:pPr>
          </w:p>
          <w:p w14:paraId="0A8080D0" w14:textId="77777777" w:rsidR="00B652A1" w:rsidRPr="004E3B3E" w:rsidRDefault="00B652A1" w:rsidP="00B652A1">
            <w:pPr>
              <w:rPr>
                <w:rFonts w:cs="Tahoma"/>
                <w:szCs w:val="20"/>
                <w:lang w:val="en-US" w:eastAsia="en-US"/>
              </w:rPr>
            </w:pPr>
            <w:r w:rsidRPr="004E3B3E">
              <w:rPr>
                <w:rFonts w:cs="Tahoma"/>
                <w:szCs w:val="20"/>
                <w:lang w:val="en-US" w:eastAsia="en-US"/>
              </w:rPr>
              <w:t>Output 2.2</w:t>
            </w:r>
          </w:p>
          <w:p w14:paraId="7EDA5FA2"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7164D3" w:rsidRPr="007164D3">
              <w:rPr>
                <w:lang w:val="en-US" w:eastAsia="en-US"/>
              </w:rPr>
              <w:t>Quality of milled rice, cassava and vegetables improved</w:t>
            </w:r>
            <w:r>
              <w:rPr>
                <w:b/>
                <w:sz w:val="22"/>
                <w:szCs w:val="22"/>
                <w:lang w:val="en-US" w:eastAsia="en-US"/>
              </w:rPr>
              <w:fldChar w:fldCharType="end"/>
            </w:r>
          </w:p>
        </w:tc>
        <w:tc>
          <w:tcPr>
            <w:tcW w:w="2070" w:type="dxa"/>
            <w:shd w:val="clear" w:color="auto" w:fill="EEECE1"/>
          </w:tcPr>
          <w:p w14:paraId="1A93D346"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2.2.1</w:t>
            </w:r>
            <w:proofErr w:type="gramEnd"/>
          </w:p>
          <w:p w14:paraId="341CDD00"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B53CC" w:rsidRPr="00AB53CC">
              <w:rPr>
                <w:lang w:val="en-US" w:eastAsia="en-US"/>
              </w:rPr>
              <w:t># of women accessing new agro-processing facilities in concession areas</w:t>
            </w:r>
            <w:r w:rsidRPr="004E3B3E">
              <w:rPr>
                <w:b/>
                <w:sz w:val="22"/>
                <w:szCs w:val="22"/>
                <w:lang w:val="en-US" w:eastAsia="en-US"/>
              </w:rPr>
              <w:fldChar w:fldCharType="end"/>
            </w:r>
          </w:p>
        </w:tc>
        <w:tc>
          <w:tcPr>
            <w:tcW w:w="1530" w:type="dxa"/>
            <w:shd w:val="clear" w:color="auto" w:fill="EEECE1"/>
          </w:tcPr>
          <w:p w14:paraId="52572828" w14:textId="77777777" w:rsidR="00DA7962" w:rsidRPr="00DA7962" w:rsidRDefault="00B652A1" w:rsidP="00DA7962">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A7962" w:rsidRPr="00DA7962">
              <w:rPr>
                <w:lang w:val="en-US" w:eastAsia="en-US"/>
              </w:rPr>
              <w:t>October 2017 – 0 agro-processors</w:t>
            </w:r>
          </w:p>
          <w:p w14:paraId="74AC7A98" w14:textId="77777777" w:rsidR="00B652A1" w:rsidRDefault="00B652A1" w:rsidP="00DA7962">
            <w:r w:rsidRPr="005D2E01">
              <w:rPr>
                <w:b/>
                <w:sz w:val="22"/>
                <w:szCs w:val="22"/>
                <w:lang w:val="en-US" w:eastAsia="en-US"/>
              </w:rPr>
              <w:fldChar w:fldCharType="end"/>
            </w:r>
          </w:p>
        </w:tc>
        <w:tc>
          <w:tcPr>
            <w:tcW w:w="1620" w:type="dxa"/>
            <w:shd w:val="clear" w:color="auto" w:fill="EEECE1"/>
          </w:tcPr>
          <w:p w14:paraId="17E800E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A7962" w:rsidRPr="00DA7962">
              <w:rPr>
                <w:lang w:val="en-US" w:eastAsia="en-US"/>
              </w:rPr>
              <w:t xml:space="preserve">At least 1 agro-processor purchased by March 2018  </w:t>
            </w:r>
            <w:r w:rsidRPr="005D2E01">
              <w:rPr>
                <w:b/>
                <w:sz w:val="22"/>
                <w:szCs w:val="22"/>
                <w:lang w:val="en-US" w:eastAsia="en-US"/>
              </w:rPr>
              <w:fldChar w:fldCharType="end"/>
            </w:r>
          </w:p>
        </w:tc>
        <w:tc>
          <w:tcPr>
            <w:tcW w:w="2070" w:type="dxa"/>
          </w:tcPr>
          <w:p w14:paraId="3A78203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164D3" w:rsidRPr="007164D3">
              <w:rPr>
                <w:lang w:val="en-US" w:eastAsia="en-US"/>
              </w:rPr>
              <w:t>activities on-going</w:t>
            </w:r>
            <w:r w:rsidRPr="005D2E01">
              <w:rPr>
                <w:b/>
                <w:sz w:val="22"/>
                <w:szCs w:val="22"/>
                <w:lang w:val="en-US" w:eastAsia="en-US"/>
              </w:rPr>
              <w:fldChar w:fldCharType="end"/>
            </w:r>
          </w:p>
        </w:tc>
        <w:tc>
          <w:tcPr>
            <w:tcW w:w="4230" w:type="dxa"/>
          </w:tcPr>
          <w:p w14:paraId="2D77FC6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164D3" w:rsidRPr="007164D3">
              <w:rPr>
                <w:lang w:val="en-US" w:eastAsia="en-US"/>
              </w:rPr>
              <w:t>The lateness of  procurement activities</w:t>
            </w:r>
            <w:r w:rsidRPr="005D2E01">
              <w:rPr>
                <w:b/>
                <w:sz w:val="22"/>
                <w:szCs w:val="22"/>
                <w:lang w:val="en-US" w:eastAsia="en-US"/>
              </w:rPr>
              <w:fldChar w:fldCharType="end"/>
            </w:r>
          </w:p>
        </w:tc>
        <w:tc>
          <w:tcPr>
            <w:tcW w:w="2078" w:type="dxa"/>
          </w:tcPr>
          <w:p w14:paraId="6F1BA86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164D3">
              <w:t>None</w:t>
            </w:r>
            <w:r w:rsidRPr="005D2E01">
              <w:rPr>
                <w:b/>
                <w:sz w:val="22"/>
                <w:szCs w:val="22"/>
                <w:lang w:val="en-US" w:eastAsia="en-US"/>
              </w:rPr>
              <w:fldChar w:fldCharType="end"/>
            </w:r>
          </w:p>
        </w:tc>
      </w:tr>
      <w:tr w:rsidR="00B652A1" w:rsidRPr="004E3B3E" w14:paraId="31B90BF4" w14:textId="77777777" w:rsidTr="0059166A">
        <w:trPr>
          <w:trHeight w:val="458"/>
        </w:trPr>
        <w:tc>
          <w:tcPr>
            <w:tcW w:w="1530" w:type="dxa"/>
            <w:vMerge/>
          </w:tcPr>
          <w:p w14:paraId="2AAF5796" w14:textId="77777777" w:rsidR="00B652A1" w:rsidRPr="004E3B3E" w:rsidRDefault="00B652A1" w:rsidP="00B652A1">
            <w:pPr>
              <w:rPr>
                <w:rFonts w:cs="Tahoma"/>
                <w:b/>
                <w:szCs w:val="20"/>
                <w:lang w:val="en-US" w:eastAsia="en-US"/>
              </w:rPr>
            </w:pPr>
          </w:p>
        </w:tc>
        <w:tc>
          <w:tcPr>
            <w:tcW w:w="2070" w:type="dxa"/>
            <w:shd w:val="clear" w:color="auto" w:fill="EEECE1"/>
          </w:tcPr>
          <w:p w14:paraId="23BFD149"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2.2.2</w:t>
            </w:r>
            <w:proofErr w:type="gramEnd"/>
          </w:p>
          <w:p w14:paraId="10CCB56A"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62FEF" w:rsidRPr="00762FEF">
              <w:rPr>
                <w:lang w:val="en-US" w:eastAsia="en-US"/>
              </w:rPr>
              <w:t># of mini storage facilities</w:t>
            </w:r>
            <w:r w:rsidRPr="004E3B3E">
              <w:rPr>
                <w:b/>
                <w:sz w:val="22"/>
                <w:szCs w:val="22"/>
                <w:lang w:val="en-US" w:eastAsia="en-US"/>
              </w:rPr>
              <w:fldChar w:fldCharType="end"/>
            </w:r>
          </w:p>
        </w:tc>
        <w:tc>
          <w:tcPr>
            <w:tcW w:w="1530" w:type="dxa"/>
            <w:shd w:val="clear" w:color="auto" w:fill="EEECE1"/>
          </w:tcPr>
          <w:p w14:paraId="18585975" w14:textId="77777777" w:rsidR="00DA7962" w:rsidRPr="00DA7962" w:rsidRDefault="00B652A1" w:rsidP="00DA7962">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A7962" w:rsidRPr="00DA7962">
              <w:rPr>
                <w:lang w:val="en-US" w:eastAsia="en-US"/>
              </w:rPr>
              <w:t>October 2017 - 0</w:t>
            </w:r>
          </w:p>
          <w:p w14:paraId="106CAEF4" w14:textId="77777777" w:rsidR="00B652A1" w:rsidRDefault="00B652A1" w:rsidP="00DA7962">
            <w:r w:rsidRPr="005D2E01">
              <w:rPr>
                <w:b/>
                <w:sz w:val="22"/>
                <w:szCs w:val="22"/>
                <w:lang w:val="en-US" w:eastAsia="en-US"/>
              </w:rPr>
              <w:fldChar w:fldCharType="end"/>
            </w:r>
          </w:p>
        </w:tc>
        <w:tc>
          <w:tcPr>
            <w:tcW w:w="1620" w:type="dxa"/>
            <w:shd w:val="clear" w:color="auto" w:fill="EEECE1"/>
          </w:tcPr>
          <w:p w14:paraId="34808B2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DA7962" w:rsidRPr="00DA7962">
              <w:rPr>
                <w:lang w:val="en-US" w:eastAsia="en-US"/>
              </w:rPr>
              <w:t>Target 2 storages established</w:t>
            </w:r>
            <w:r w:rsidRPr="005D2E01">
              <w:rPr>
                <w:b/>
                <w:sz w:val="22"/>
                <w:szCs w:val="22"/>
                <w:lang w:val="en-US" w:eastAsia="en-US"/>
              </w:rPr>
              <w:fldChar w:fldCharType="end"/>
            </w:r>
          </w:p>
        </w:tc>
        <w:tc>
          <w:tcPr>
            <w:tcW w:w="2070" w:type="dxa"/>
          </w:tcPr>
          <w:p w14:paraId="4266253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B5D8B" w:rsidRPr="00FB5D8B">
              <w:rPr>
                <w:lang w:val="en-US" w:eastAsia="en-US"/>
              </w:rPr>
              <w:t>Construction activities on-going</w:t>
            </w:r>
            <w:r w:rsidRPr="005D2E01">
              <w:rPr>
                <w:b/>
                <w:sz w:val="22"/>
                <w:szCs w:val="22"/>
                <w:lang w:val="en-US" w:eastAsia="en-US"/>
              </w:rPr>
              <w:fldChar w:fldCharType="end"/>
            </w:r>
          </w:p>
        </w:tc>
        <w:tc>
          <w:tcPr>
            <w:tcW w:w="4230" w:type="dxa"/>
          </w:tcPr>
          <w:p w14:paraId="63AE799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B5D8B" w:rsidRPr="00FB5D8B">
              <w:rPr>
                <w:lang w:val="en-US" w:eastAsia="en-US"/>
              </w:rPr>
              <w:t>The lateness of  procurement activities</w:t>
            </w:r>
            <w:r w:rsidRPr="005D2E01">
              <w:rPr>
                <w:b/>
                <w:sz w:val="22"/>
                <w:szCs w:val="22"/>
                <w:lang w:val="en-US" w:eastAsia="en-US"/>
              </w:rPr>
              <w:fldChar w:fldCharType="end"/>
            </w:r>
          </w:p>
        </w:tc>
        <w:tc>
          <w:tcPr>
            <w:tcW w:w="2078" w:type="dxa"/>
          </w:tcPr>
          <w:p w14:paraId="377C2C3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FB5D8B">
              <w:t>None</w:t>
            </w:r>
            <w:r w:rsidRPr="005D2E01">
              <w:rPr>
                <w:b/>
                <w:sz w:val="22"/>
                <w:szCs w:val="22"/>
                <w:lang w:val="en-US" w:eastAsia="en-US"/>
              </w:rPr>
              <w:fldChar w:fldCharType="end"/>
            </w:r>
          </w:p>
        </w:tc>
      </w:tr>
      <w:tr w:rsidR="00B652A1" w:rsidRPr="004E3B3E" w14:paraId="6DDF640C" w14:textId="77777777" w:rsidTr="0059166A">
        <w:trPr>
          <w:trHeight w:val="458"/>
        </w:trPr>
        <w:tc>
          <w:tcPr>
            <w:tcW w:w="1530" w:type="dxa"/>
            <w:vMerge w:val="restart"/>
          </w:tcPr>
          <w:p w14:paraId="230C5E8B" w14:textId="77777777" w:rsidR="00B652A1" w:rsidRPr="004E3B3E" w:rsidRDefault="00B652A1" w:rsidP="00B652A1">
            <w:pPr>
              <w:rPr>
                <w:rFonts w:cs="Tahoma"/>
                <w:b/>
                <w:szCs w:val="20"/>
                <w:lang w:val="en-US" w:eastAsia="en-US"/>
              </w:rPr>
            </w:pPr>
          </w:p>
          <w:p w14:paraId="2C93B83D" w14:textId="77777777" w:rsidR="00B652A1" w:rsidRPr="004E3B3E" w:rsidRDefault="00B652A1" w:rsidP="00B652A1">
            <w:pPr>
              <w:rPr>
                <w:rFonts w:cs="Tahoma"/>
                <w:szCs w:val="20"/>
                <w:lang w:val="en-US" w:eastAsia="en-US"/>
              </w:rPr>
            </w:pPr>
            <w:r w:rsidRPr="004E3B3E">
              <w:rPr>
                <w:rFonts w:cs="Tahoma"/>
                <w:szCs w:val="20"/>
                <w:lang w:val="en-US" w:eastAsia="en-US"/>
              </w:rPr>
              <w:t>Output 2.3</w:t>
            </w:r>
          </w:p>
          <w:p w14:paraId="3A0FC969"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AAEA567"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2.3.1</w:t>
            </w:r>
            <w:proofErr w:type="gramEnd"/>
          </w:p>
          <w:p w14:paraId="690C153E" w14:textId="77777777" w:rsidR="00762FEF" w:rsidRPr="00762FEF" w:rsidRDefault="00B652A1" w:rsidP="00762FEF">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62FEF" w:rsidRPr="00762FEF">
              <w:rPr>
                <w:lang w:val="en-US" w:eastAsia="en-US"/>
              </w:rPr>
              <w:t xml:space="preserve"># of women who are reporting increase in income generation </w:t>
            </w:r>
          </w:p>
          <w:p w14:paraId="0F97C78A" w14:textId="77777777" w:rsidR="00762FEF" w:rsidRPr="00762FEF" w:rsidRDefault="00762FEF" w:rsidP="00762FEF">
            <w:pPr>
              <w:rPr>
                <w:lang w:val="en-US" w:eastAsia="en-US"/>
              </w:rPr>
            </w:pPr>
          </w:p>
          <w:p w14:paraId="4CCEAEB5" w14:textId="77777777" w:rsidR="00B652A1" w:rsidRPr="004E3B3E" w:rsidRDefault="00B652A1" w:rsidP="00762FEF">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30112AB9" w14:textId="77777777" w:rsidR="00762FEF" w:rsidRPr="00762FEF" w:rsidRDefault="00B652A1" w:rsidP="00762FEF">
            <w:pPr>
              <w:rPr>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62FEF" w:rsidRPr="00762FEF">
              <w:rPr>
                <w:lang w:val="en-US" w:eastAsia="en-US"/>
              </w:rPr>
              <w:t xml:space="preserve">Baseline: to be determined </w:t>
            </w:r>
          </w:p>
          <w:p w14:paraId="1DA0D44D" w14:textId="77777777" w:rsidR="00B652A1" w:rsidRDefault="00B652A1" w:rsidP="00762FEF">
            <w:r w:rsidRPr="005D2E01">
              <w:rPr>
                <w:b/>
                <w:sz w:val="22"/>
                <w:szCs w:val="22"/>
                <w:lang w:val="en-US" w:eastAsia="en-US"/>
              </w:rPr>
              <w:fldChar w:fldCharType="end"/>
            </w:r>
          </w:p>
        </w:tc>
        <w:tc>
          <w:tcPr>
            <w:tcW w:w="1620" w:type="dxa"/>
            <w:shd w:val="clear" w:color="auto" w:fill="EEECE1"/>
          </w:tcPr>
          <w:p w14:paraId="3DFD405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62FEF" w:rsidRPr="00762FEF">
              <w:rPr>
                <w:lang w:val="en-US" w:eastAsia="en-US"/>
              </w:rPr>
              <w:t xml:space="preserve">Target: to be determined   </w:t>
            </w:r>
            <w:r w:rsidRPr="005D2E01">
              <w:rPr>
                <w:b/>
                <w:sz w:val="22"/>
                <w:szCs w:val="22"/>
                <w:lang w:val="en-US" w:eastAsia="en-US"/>
              </w:rPr>
              <w:fldChar w:fldCharType="end"/>
            </w:r>
          </w:p>
        </w:tc>
        <w:tc>
          <w:tcPr>
            <w:tcW w:w="2070" w:type="dxa"/>
          </w:tcPr>
          <w:p w14:paraId="37998C6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B22B4">
              <w:t>on-going</w:t>
            </w:r>
            <w:r w:rsidRPr="005D2E01">
              <w:rPr>
                <w:b/>
                <w:sz w:val="22"/>
                <w:szCs w:val="22"/>
                <w:lang w:val="en-US" w:eastAsia="en-US"/>
              </w:rPr>
              <w:fldChar w:fldCharType="end"/>
            </w:r>
          </w:p>
        </w:tc>
        <w:tc>
          <w:tcPr>
            <w:tcW w:w="4230" w:type="dxa"/>
          </w:tcPr>
          <w:p w14:paraId="18ABA2C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B22B4" w:rsidRPr="001B22B4">
              <w:rPr>
                <w:lang w:val="en-US" w:eastAsia="en-US"/>
              </w:rPr>
              <w:t>The lateness of procurement activities</w:t>
            </w:r>
            <w:r w:rsidRPr="005D2E01">
              <w:rPr>
                <w:b/>
                <w:sz w:val="22"/>
                <w:szCs w:val="22"/>
                <w:lang w:val="en-US" w:eastAsia="en-US"/>
              </w:rPr>
              <w:fldChar w:fldCharType="end"/>
            </w:r>
          </w:p>
        </w:tc>
        <w:tc>
          <w:tcPr>
            <w:tcW w:w="2078" w:type="dxa"/>
          </w:tcPr>
          <w:p w14:paraId="0B91A7C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1B22B4">
              <w:t>None</w:t>
            </w:r>
            <w:r w:rsidRPr="005D2E01">
              <w:rPr>
                <w:b/>
                <w:sz w:val="22"/>
                <w:szCs w:val="22"/>
                <w:lang w:val="en-US" w:eastAsia="en-US"/>
              </w:rPr>
              <w:fldChar w:fldCharType="end"/>
            </w:r>
          </w:p>
        </w:tc>
      </w:tr>
      <w:tr w:rsidR="00B652A1" w:rsidRPr="004E3B3E" w14:paraId="16EFCF46" w14:textId="77777777" w:rsidTr="0059166A">
        <w:trPr>
          <w:trHeight w:val="458"/>
        </w:trPr>
        <w:tc>
          <w:tcPr>
            <w:tcW w:w="1530" w:type="dxa"/>
            <w:vMerge/>
          </w:tcPr>
          <w:p w14:paraId="2E0E14E0" w14:textId="77777777" w:rsidR="00B652A1" w:rsidRPr="004E3B3E" w:rsidRDefault="00B652A1" w:rsidP="00B652A1">
            <w:pPr>
              <w:rPr>
                <w:rFonts w:cs="Tahoma"/>
                <w:b/>
                <w:szCs w:val="20"/>
                <w:lang w:val="en-US" w:eastAsia="en-US"/>
              </w:rPr>
            </w:pPr>
          </w:p>
        </w:tc>
        <w:tc>
          <w:tcPr>
            <w:tcW w:w="2070" w:type="dxa"/>
            <w:shd w:val="clear" w:color="auto" w:fill="EEECE1"/>
          </w:tcPr>
          <w:p w14:paraId="6D439A3B"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2.3.2</w:t>
            </w:r>
            <w:proofErr w:type="gramEnd"/>
          </w:p>
          <w:p w14:paraId="5580C6DD" w14:textId="77777777" w:rsidR="00762FEF" w:rsidRPr="00762FEF" w:rsidRDefault="00B652A1" w:rsidP="00762FEF">
            <w:pPr>
              <w:rPr>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62FEF" w:rsidRPr="00762FEF">
              <w:rPr>
                <w:lang w:val="en-US" w:eastAsia="en-US"/>
              </w:rPr>
              <w:t xml:space="preserve">:  # of women reporting </w:t>
            </w:r>
            <w:r w:rsidR="00762FEF" w:rsidRPr="00762FEF">
              <w:rPr>
                <w:lang w:val="en-US" w:eastAsia="en-US"/>
              </w:rPr>
              <w:lastRenderedPageBreak/>
              <w:t xml:space="preserve">increment in business skills </w:t>
            </w:r>
          </w:p>
          <w:p w14:paraId="4859E8D2" w14:textId="77777777" w:rsidR="00762FEF" w:rsidRPr="00762FEF" w:rsidRDefault="00762FEF" w:rsidP="00762FEF">
            <w:pPr>
              <w:rPr>
                <w:lang w:val="en-US" w:eastAsia="en-US"/>
              </w:rPr>
            </w:pPr>
          </w:p>
          <w:p w14:paraId="3C45A6A4" w14:textId="77777777" w:rsidR="00B652A1" w:rsidRPr="004E3B3E" w:rsidRDefault="00B652A1" w:rsidP="00762FEF">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14:paraId="5716C010" w14:textId="77777777" w:rsidR="00762FEF" w:rsidRPr="00762FEF" w:rsidRDefault="00B652A1" w:rsidP="00762FEF">
            <w:pPr>
              <w:rPr>
                <w:lang w:val="en-US" w:eastAsia="en-US"/>
              </w:rPr>
            </w:pPr>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62FEF" w:rsidRPr="00762FEF">
              <w:rPr>
                <w:lang w:val="en-US" w:eastAsia="en-US"/>
              </w:rPr>
              <w:t>Baseline: to be determined</w:t>
            </w:r>
          </w:p>
          <w:p w14:paraId="1ED30187" w14:textId="77777777" w:rsidR="00B652A1" w:rsidRDefault="00B652A1" w:rsidP="00762FEF">
            <w:r w:rsidRPr="005D2E01">
              <w:rPr>
                <w:b/>
                <w:sz w:val="22"/>
                <w:szCs w:val="22"/>
                <w:lang w:val="en-US" w:eastAsia="en-US"/>
              </w:rPr>
              <w:lastRenderedPageBreak/>
              <w:fldChar w:fldCharType="end"/>
            </w:r>
          </w:p>
        </w:tc>
        <w:tc>
          <w:tcPr>
            <w:tcW w:w="1620" w:type="dxa"/>
            <w:shd w:val="clear" w:color="auto" w:fill="EEECE1"/>
          </w:tcPr>
          <w:p w14:paraId="1FEE581C" w14:textId="77777777" w:rsidR="00B652A1" w:rsidRDefault="00B652A1" w:rsidP="00B652A1">
            <w:r w:rsidRPr="005D2E01">
              <w:rPr>
                <w:b/>
                <w:sz w:val="22"/>
                <w:szCs w:val="22"/>
                <w:lang w:val="en-US" w:eastAsia="en-US"/>
              </w:rPr>
              <w:lastRenderedPageBreak/>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762FEF" w:rsidRPr="00762FEF">
              <w:rPr>
                <w:lang w:val="en-US" w:eastAsia="en-US"/>
              </w:rPr>
              <w:t xml:space="preserve">Target: 2 </w:t>
            </w:r>
            <w:r w:rsidRPr="005D2E01">
              <w:rPr>
                <w:b/>
                <w:sz w:val="22"/>
                <w:szCs w:val="22"/>
                <w:lang w:val="en-US" w:eastAsia="en-US"/>
              </w:rPr>
              <w:fldChar w:fldCharType="end"/>
            </w:r>
          </w:p>
        </w:tc>
        <w:tc>
          <w:tcPr>
            <w:tcW w:w="2070" w:type="dxa"/>
          </w:tcPr>
          <w:p w14:paraId="15B6E94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251F86E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5883F4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2FB9FB14" w14:textId="77777777" w:rsidTr="0059166A">
        <w:trPr>
          <w:trHeight w:val="458"/>
        </w:trPr>
        <w:tc>
          <w:tcPr>
            <w:tcW w:w="1530" w:type="dxa"/>
            <w:vMerge w:val="restart"/>
          </w:tcPr>
          <w:p w14:paraId="08EF736B" w14:textId="77777777" w:rsidR="002E5250" w:rsidRPr="004E3B3E" w:rsidRDefault="002E5250" w:rsidP="002E5250">
            <w:pPr>
              <w:rPr>
                <w:rFonts w:cs="Tahoma"/>
                <w:b/>
                <w:szCs w:val="20"/>
                <w:lang w:val="en-US" w:eastAsia="en-US"/>
              </w:rPr>
            </w:pPr>
          </w:p>
          <w:p w14:paraId="652B922E" w14:textId="77777777" w:rsidR="002E5250" w:rsidRPr="004E3B3E" w:rsidRDefault="002E5250" w:rsidP="002E5250">
            <w:pPr>
              <w:rPr>
                <w:rFonts w:cs="Tahoma"/>
                <w:szCs w:val="20"/>
                <w:lang w:val="en-US" w:eastAsia="en-US"/>
              </w:rPr>
            </w:pPr>
            <w:r w:rsidRPr="004E3B3E">
              <w:rPr>
                <w:rFonts w:cs="Tahoma"/>
                <w:szCs w:val="20"/>
                <w:lang w:val="en-US" w:eastAsia="en-US"/>
              </w:rPr>
              <w:t>Output 2.</w:t>
            </w:r>
            <w:r>
              <w:rPr>
                <w:rFonts w:cs="Tahoma"/>
                <w:szCs w:val="20"/>
                <w:lang w:val="en-US" w:eastAsia="en-US"/>
              </w:rPr>
              <w:t>4</w:t>
            </w:r>
          </w:p>
          <w:p w14:paraId="5393E565"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6BD4491A" w14:textId="77777777" w:rsidR="002E5250" w:rsidRPr="004E3B3E" w:rsidRDefault="002E5250" w:rsidP="002E5250">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.1</w:t>
            </w:r>
            <w:proofErr w:type="gramEnd"/>
          </w:p>
          <w:p w14:paraId="4A055C7C"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AB9EC92"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59B5699D"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1FA19E4E"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1642C9E4"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1B47E21C"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0EFCFFBC" w14:textId="77777777" w:rsidTr="0059166A">
        <w:trPr>
          <w:trHeight w:val="458"/>
        </w:trPr>
        <w:tc>
          <w:tcPr>
            <w:tcW w:w="1530" w:type="dxa"/>
            <w:vMerge/>
          </w:tcPr>
          <w:p w14:paraId="0CE1FCDE" w14:textId="77777777" w:rsidR="002E5250" w:rsidRPr="004E3B3E" w:rsidRDefault="002E5250" w:rsidP="002E5250">
            <w:pPr>
              <w:rPr>
                <w:rFonts w:cs="Tahoma"/>
                <w:b/>
                <w:szCs w:val="20"/>
                <w:lang w:val="en-US" w:eastAsia="en-US"/>
              </w:rPr>
            </w:pPr>
          </w:p>
        </w:tc>
        <w:tc>
          <w:tcPr>
            <w:tcW w:w="2070" w:type="dxa"/>
            <w:shd w:val="clear" w:color="auto" w:fill="EEECE1"/>
          </w:tcPr>
          <w:p w14:paraId="54AE98E1" w14:textId="77777777" w:rsidR="002E5250" w:rsidRPr="004E3B3E" w:rsidRDefault="002E5250" w:rsidP="002E5250">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.2</w:t>
            </w:r>
            <w:proofErr w:type="gramEnd"/>
          </w:p>
          <w:p w14:paraId="492BCD79"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0767DB7"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4CC19864"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3A001609"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05A2BB7"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0E4BDA29" w14:textId="77777777" w:rsidR="002E5250" w:rsidRPr="005D2E01" w:rsidRDefault="002E5250"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E979CE9" w14:textId="77777777" w:rsidTr="0059166A">
        <w:trPr>
          <w:trHeight w:val="458"/>
        </w:trPr>
        <w:tc>
          <w:tcPr>
            <w:tcW w:w="1530" w:type="dxa"/>
            <w:vMerge w:val="restart"/>
          </w:tcPr>
          <w:p w14:paraId="1AEB828D" w14:textId="77777777" w:rsidR="00B652A1" w:rsidRPr="004E3B3E" w:rsidRDefault="00B652A1" w:rsidP="00B652A1">
            <w:pPr>
              <w:rPr>
                <w:rFonts w:cs="Tahoma"/>
                <w:b/>
                <w:szCs w:val="20"/>
                <w:lang w:val="en-US" w:eastAsia="en-US"/>
              </w:rPr>
            </w:pPr>
            <w:r w:rsidRPr="004E3B3E">
              <w:rPr>
                <w:rFonts w:cs="Tahoma"/>
                <w:b/>
                <w:szCs w:val="20"/>
                <w:lang w:val="en-US" w:eastAsia="en-US"/>
              </w:rPr>
              <w:t>Outcome 3</w:t>
            </w:r>
          </w:p>
          <w:p w14:paraId="57FC17FD" w14:textId="77777777" w:rsidR="00B652A1" w:rsidRPr="004E3B3E" w:rsidRDefault="00B652A1"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7D312AA9"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w:t>
            </w:r>
          </w:p>
          <w:p w14:paraId="623E88DB"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415365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CD1857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5CF9D70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7BA4B1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0DF38E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0EC3E414" w14:textId="77777777" w:rsidTr="0059166A">
        <w:trPr>
          <w:trHeight w:val="458"/>
        </w:trPr>
        <w:tc>
          <w:tcPr>
            <w:tcW w:w="1530" w:type="dxa"/>
            <w:vMerge/>
          </w:tcPr>
          <w:p w14:paraId="296B750E" w14:textId="77777777" w:rsidR="00B652A1" w:rsidRPr="004E3B3E" w:rsidRDefault="00B652A1" w:rsidP="00B652A1">
            <w:pPr>
              <w:rPr>
                <w:rFonts w:cs="Tahoma"/>
                <w:szCs w:val="20"/>
                <w:lang w:val="en-US" w:eastAsia="en-US"/>
              </w:rPr>
            </w:pPr>
          </w:p>
        </w:tc>
        <w:tc>
          <w:tcPr>
            <w:tcW w:w="2070" w:type="dxa"/>
            <w:shd w:val="clear" w:color="auto" w:fill="EEECE1"/>
          </w:tcPr>
          <w:p w14:paraId="1A766ED5" w14:textId="77777777" w:rsidR="00B652A1" w:rsidRPr="004E3B3E" w:rsidRDefault="00B652A1" w:rsidP="00B652A1">
            <w:pPr>
              <w:jc w:val="both"/>
              <w:rPr>
                <w:rFonts w:cs="Tahoma"/>
                <w:szCs w:val="20"/>
                <w:lang w:val="en-US" w:eastAsia="en-US"/>
              </w:rPr>
            </w:pPr>
            <w:r>
              <w:rPr>
                <w:rFonts w:cs="Tahoma"/>
                <w:szCs w:val="20"/>
                <w:lang w:val="en-US" w:eastAsia="en-US"/>
              </w:rPr>
              <w:t>Indicator 3.2</w:t>
            </w:r>
          </w:p>
          <w:p w14:paraId="4C86A590"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48A6A6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D20597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4D14191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17138DC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6432DFE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728355A" w14:textId="77777777" w:rsidTr="0059166A">
        <w:trPr>
          <w:trHeight w:val="458"/>
        </w:trPr>
        <w:tc>
          <w:tcPr>
            <w:tcW w:w="1530" w:type="dxa"/>
            <w:vMerge/>
          </w:tcPr>
          <w:p w14:paraId="0C119A3A" w14:textId="77777777" w:rsidR="00B652A1" w:rsidRPr="004E3B3E" w:rsidRDefault="00B652A1" w:rsidP="00B652A1">
            <w:pPr>
              <w:rPr>
                <w:rFonts w:cs="Tahoma"/>
                <w:szCs w:val="20"/>
                <w:lang w:val="en-US" w:eastAsia="en-US"/>
              </w:rPr>
            </w:pPr>
          </w:p>
        </w:tc>
        <w:tc>
          <w:tcPr>
            <w:tcW w:w="2070" w:type="dxa"/>
            <w:shd w:val="clear" w:color="auto" w:fill="EEECE1"/>
          </w:tcPr>
          <w:p w14:paraId="1A565713" w14:textId="77777777" w:rsidR="00B652A1" w:rsidRPr="004E3B3E" w:rsidRDefault="00B652A1" w:rsidP="00B652A1">
            <w:pPr>
              <w:jc w:val="both"/>
              <w:rPr>
                <w:rFonts w:cs="Tahoma"/>
                <w:szCs w:val="20"/>
                <w:lang w:val="en-US" w:eastAsia="en-US"/>
              </w:rPr>
            </w:pPr>
            <w:r>
              <w:rPr>
                <w:rFonts w:cs="Tahoma"/>
                <w:szCs w:val="20"/>
                <w:lang w:val="en-US" w:eastAsia="en-US"/>
              </w:rPr>
              <w:t>Indicator 3.3</w:t>
            </w:r>
          </w:p>
          <w:p w14:paraId="7D57299F"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3E4C20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49F47DC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43892E9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0CCB8F7"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8E07D0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0F46616" w14:textId="77777777" w:rsidTr="0059166A">
        <w:trPr>
          <w:trHeight w:val="458"/>
        </w:trPr>
        <w:tc>
          <w:tcPr>
            <w:tcW w:w="1530" w:type="dxa"/>
            <w:vMerge w:val="restart"/>
          </w:tcPr>
          <w:p w14:paraId="0C93A686" w14:textId="77777777" w:rsidR="00B652A1" w:rsidRPr="004E3B3E" w:rsidRDefault="00B652A1" w:rsidP="00B652A1">
            <w:pPr>
              <w:rPr>
                <w:rFonts w:cs="Tahoma"/>
                <w:szCs w:val="20"/>
                <w:lang w:val="en-US" w:eastAsia="en-US"/>
              </w:rPr>
            </w:pPr>
            <w:r w:rsidRPr="004E3B3E">
              <w:rPr>
                <w:rFonts w:cs="Tahoma"/>
                <w:szCs w:val="20"/>
                <w:lang w:val="en-US" w:eastAsia="en-US"/>
              </w:rPr>
              <w:t>Output 3.1</w:t>
            </w:r>
          </w:p>
          <w:p w14:paraId="17681A94"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FD0669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3.1.1</w:t>
            </w:r>
          </w:p>
          <w:p w14:paraId="48FBE1D4"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213665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3D4A2020"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5FBF438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478E124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305FA97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4DBA4FC8" w14:textId="77777777" w:rsidTr="0059166A">
        <w:trPr>
          <w:trHeight w:val="458"/>
        </w:trPr>
        <w:tc>
          <w:tcPr>
            <w:tcW w:w="1530" w:type="dxa"/>
            <w:vMerge/>
          </w:tcPr>
          <w:p w14:paraId="1AFD3482" w14:textId="77777777" w:rsidR="00B652A1" w:rsidRPr="004E3B3E" w:rsidRDefault="00B652A1" w:rsidP="00B652A1">
            <w:pPr>
              <w:rPr>
                <w:rFonts w:cs="Tahoma"/>
                <w:szCs w:val="20"/>
                <w:lang w:val="en-US" w:eastAsia="en-US"/>
              </w:rPr>
            </w:pPr>
          </w:p>
        </w:tc>
        <w:tc>
          <w:tcPr>
            <w:tcW w:w="2070" w:type="dxa"/>
            <w:shd w:val="clear" w:color="auto" w:fill="EEECE1"/>
          </w:tcPr>
          <w:p w14:paraId="7ED422E2"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14:paraId="2B4B3921"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FDB78B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1B3A4A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03C08B4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0CAC499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88FBFB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2D0A730D" w14:textId="77777777" w:rsidTr="0059166A">
        <w:trPr>
          <w:trHeight w:val="458"/>
        </w:trPr>
        <w:tc>
          <w:tcPr>
            <w:tcW w:w="1530" w:type="dxa"/>
            <w:vMerge w:val="restart"/>
          </w:tcPr>
          <w:p w14:paraId="7F937B00" w14:textId="77777777" w:rsidR="00B652A1" w:rsidRPr="004E3B3E" w:rsidRDefault="00B652A1" w:rsidP="00B652A1">
            <w:pPr>
              <w:rPr>
                <w:rFonts w:cs="Tahoma"/>
                <w:szCs w:val="20"/>
                <w:lang w:val="en-US" w:eastAsia="en-US"/>
              </w:rPr>
            </w:pPr>
            <w:r w:rsidRPr="004E3B3E">
              <w:rPr>
                <w:rFonts w:cs="Tahoma"/>
                <w:szCs w:val="20"/>
                <w:lang w:val="en-US" w:eastAsia="en-US"/>
              </w:rPr>
              <w:t>Output 3.2</w:t>
            </w:r>
          </w:p>
          <w:p w14:paraId="57E2BCEA"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3076380C"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3.2.1</w:t>
            </w:r>
          </w:p>
          <w:p w14:paraId="4250F26F"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671708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38F5D91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4A95DAC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71F64666"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0FF7B5E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59E7262A" w14:textId="77777777" w:rsidTr="0059166A">
        <w:trPr>
          <w:trHeight w:val="458"/>
        </w:trPr>
        <w:tc>
          <w:tcPr>
            <w:tcW w:w="1530" w:type="dxa"/>
            <w:vMerge/>
          </w:tcPr>
          <w:p w14:paraId="04EC9789" w14:textId="77777777" w:rsidR="00B652A1" w:rsidRPr="004E3B3E" w:rsidRDefault="00B652A1" w:rsidP="00B652A1">
            <w:pPr>
              <w:rPr>
                <w:rFonts w:cs="Tahoma"/>
                <w:b/>
                <w:szCs w:val="20"/>
                <w:lang w:val="en-US" w:eastAsia="en-US"/>
              </w:rPr>
            </w:pPr>
          </w:p>
        </w:tc>
        <w:tc>
          <w:tcPr>
            <w:tcW w:w="2070" w:type="dxa"/>
            <w:shd w:val="clear" w:color="auto" w:fill="EEECE1"/>
          </w:tcPr>
          <w:p w14:paraId="037E2622"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14:paraId="1989A525"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0913829"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E244DD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01CA2B5D"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43EE3992"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25236505"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21700FC1" w14:textId="77777777" w:rsidTr="0059166A">
        <w:trPr>
          <w:trHeight w:val="458"/>
        </w:trPr>
        <w:tc>
          <w:tcPr>
            <w:tcW w:w="1530" w:type="dxa"/>
            <w:vMerge w:val="restart"/>
          </w:tcPr>
          <w:p w14:paraId="13AFFFB0" w14:textId="77777777" w:rsidR="00B652A1" w:rsidRPr="004E3B3E" w:rsidRDefault="00B652A1" w:rsidP="00B652A1">
            <w:pPr>
              <w:rPr>
                <w:rFonts w:cs="Tahoma"/>
                <w:szCs w:val="20"/>
                <w:lang w:val="en-US" w:eastAsia="en-US"/>
              </w:rPr>
            </w:pPr>
            <w:r w:rsidRPr="004E3B3E">
              <w:rPr>
                <w:rFonts w:cs="Tahoma"/>
                <w:szCs w:val="20"/>
                <w:lang w:val="en-US" w:eastAsia="en-US"/>
              </w:rPr>
              <w:t>Output 3.3</w:t>
            </w:r>
          </w:p>
          <w:p w14:paraId="61F0C206"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6C505E22"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3.3.1</w:t>
            </w:r>
          </w:p>
          <w:p w14:paraId="62382527"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EF62B1A"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4E0476E"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0B212FA4"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132D508B"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C778D2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B652A1" w:rsidRPr="004E3B3E" w14:paraId="6CE7EA14" w14:textId="77777777" w:rsidTr="0059166A">
        <w:trPr>
          <w:trHeight w:val="458"/>
        </w:trPr>
        <w:tc>
          <w:tcPr>
            <w:tcW w:w="1530" w:type="dxa"/>
            <w:vMerge/>
          </w:tcPr>
          <w:p w14:paraId="6319241F" w14:textId="77777777" w:rsidR="00B652A1" w:rsidRPr="004E3B3E" w:rsidRDefault="00B652A1" w:rsidP="00B652A1">
            <w:pPr>
              <w:rPr>
                <w:rFonts w:cs="Tahoma"/>
                <w:b/>
                <w:szCs w:val="20"/>
                <w:lang w:val="en-US" w:eastAsia="en-US"/>
              </w:rPr>
            </w:pPr>
          </w:p>
        </w:tc>
        <w:tc>
          <w:tcPr>
            <w:tcW w:w="2070" w:type="dxa"/>
            <w:shd w:val="clear" w:color="auto" w:fill="EEECE1"/>
          </w:tcPr>
          <w:p w14:paraId="568B9E44"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14:paraId="45436AD9"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666DFFF"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73AC1951"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C5436E8"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35CB2D23"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E8F5CCC" w14:textId="77777777" w:rsidR="00B652A1" w:rsidRDefault="00B652A1" w:rsidP="00B652A1">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1588A9FE" w14:textId="77777777" w:rsidTr="0059166A">
        <w:trPr>
          <w:trHeight w:val="458"/>
        </w:trPr>
        <w:tc>
          <w:tcPr>
            <w:tcW w:w="1530" w:type="dxa"/>
            <w:vMerge w:val="restart"/>
          </w:tcPr>
          <w:p w14:paraId="180BF7A8" w14:textId="77777777" w:rsidR="002E5250" w:rsidRPr="004E3B3E" w:rsidRDefault="002E5250" w:rsidP="002E5250">
            <w:pPr>
              <w:rPr>
                <w:rFonts w:cs="Tahoma"/>
                <w:szCs w:val="20"/>
                <w:lang w:val="en-US" w:eastAsia="en-US"/>
              </w:rPr>
            </w:pPr>
            <w:r>
              <w:rPr>
                <w:rFonts w:cs="Tahoma"/>
                <w:szCs w:val="20"/>
                <w:lang w:val="en-US" w:eastAsia="en-US"/>
              </w:rPr>
              <w:lastRenderedPageBreak/>
              <w:t>Output 3.4</w:t>
            </w:r>
          </w:p>
          <w:p w14:paraId="1E289B36"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16D71C6B" w14:textId="77777777"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.1</w:t>
            </w:r>
          </w:p>
          <w:p w14:paraId="5569F861"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D6A9454"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5CC9345A"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2DEA58BB"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125AD753"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42035961"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2E5250" w:rsidRPr="004E3B3E" w14:paraId="759DED23" w14:textId="77777777" w:rsidTr="0059166A">
        <w:trPr>
          <w:trHeight w:val="458"/>
        </w:trPr>
        <w:tc>
          <w:tcPr>
            <w:tcW w:w="1530" w:type="dxa"/>
            <w:vMerge/>
          </w:tcPr>
          <w:p w14:paraId="36EE4140" w14:textId="77777777" w:rsidR="002E5250" w:rsidRPr="004E3B3E" w:rsidRDefault="002E5250" w:rsidP="002E5250">
            <w:pPr>
              <w:rPr>
                <w:rFonts w:cs="Tahoma"/>
                <w:b/>
                <w:szCs w:val="20"/>
                <w:lang w:val="en-US" w:eastAsia="en-US"/>
              </w:rPr>
            </w:pPr>
          </w:p>
        </w:tc>
        <w:tc>
          <w:tcPr>
            <w:tcW w:w="2070" w:type="dxa"/>
            <w:shd w:val="clear" w:color="auto" w:fill="EEECE1"/>
          </w:tcPr>
          <w:p w14:paraId="6D4A1521" w14:textId="77777777"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.2</w:t>
            </w:r>
          </w:p>
          <w:p w14:paraId="4E198DDF"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56479A8"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3A9BED1C"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0" w:type="dxa"/>
          </w:tcPr>
          <w:p w14:paraId="0AE4252A"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4230" w:type="dxa"/>
          </w:tcPr>
          <w:p w14:paraId="6D727580"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c>
          <w:tcPr>
            <w:tcW w:w="2078" w:type="dxa"/>
          </w:tcPr>
          <w:p w14:paraId="5B12A702" w14:textId="77777777" w:rsidR="002E5250" w:rsidRDefault="002E5250" w:rsidP="002E5250">
            <w:r w:rsidRPr="005D2E01">
              <w:rPr>
                <w:b/>
                <w:sz w:val="22"/>
                <w:szCs w:val="22"/>
                <w:lang w:val="en-US" w:eastAsia="en-US"/>
              </w:rPr>
              <w:fldChar w:fldCharType="begin">
                <w:ffData>
                  <w:name w:val=""/>
                  <w:enabled/>
                  <w:calcOnExit w:val="0"/>
                  <w:textInput>
                    <w:maxLength w:val="300"/>
                  </w:textInput>
                </w:ffData>
              </w:fldChar>
            </w:r>
            <w:r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noProof/>
                <w:sz w:val="22"/>
                <w:szCs w:val="22"/>
                <w:lang w:val="en-US" w:eastAsia="en-US"/>
              </w:rPr>
              <w:t> </w:t>
            </w:r>
            <w:r w:rsidRPr="005D2E01">
              <w:rPr>
                <w:b/>
                <w:sz w:val="22"/>
                <w:szCs w:val="22"/>
                <w:lang w:val="en-US" w:eastAsia="en-US"/>
              </w:rPr>
              <w:fldChar w:fldCharType="end"/>
            </w:r>
          </w:p>
        </w:tc>
      </w:tr>
      <w:tr w:rsidR="00AD6C55" w:rsidRPr="004E3B3E" w14:paraId="7001E982" w14:textId="77777777" w:rsidTr="0059166A">
        <w:trPr>
          <w:trHeight w:val="458"/>
        </w:trPr>
        <w:tc>
          <w:tcPr>
            <w:tcW w:w="1530" w:type="dxa"/>
            <w:vMerge w:val="restart"/>
          </w:tcPr>
          <w:p w14:paraId="469F49C1" w14:textId="77777777" w:rsidR="00AD6C55" w:rsidRPr="004E3B3E" w:rsidRDefault="00AD6C55" w:rsidP="00B652A1">
            <w:pPr>
              <w:rPr>
                <w:rFonts w:cs="Tahoma"/>
                <w:b/>
                <w:szCs w:val="20"/>
                <w:lang w:val="en-US" w:eastAsia="en-US"/>
              </w:rPr>
            </w:pPr>
            <w:r w:rsidRPr="004E3B3E">
              <w:rPr>
                <w:rFonts w:cs="Tahoma"/>
                <w:b/>
                <w:szCs w:val="20"/>
                <w:lang w:val="en-US" w:eastAsia="en-US"/>
              </w:rPr>
              <w:t>Outcome 4</w:t>
            </w:r>
          </w:p>
          <w:p w14:paraId="67DD5CA2" w14:textId="77777777" w:rsidR="00AD6C55" w:rsidRPr="004E3B3E" w:rsidRDefault="00AD6C5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3237A5CB"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14:paraId="1BE028A7"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1844239"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49ED36FC"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C6336D1"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53AC9FD"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B63D57C"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21805BE7" w14:textId="77777777" w:rsidTr="0059166A">
        <w:trPr>
          <w:trHeight w:val="458"/>
        </w:trPr>
        <w:tc>
          <w:tcPr>
            <w:tcW w:w="1530" w:type="dxa"/>
            <w:vMerge/>
          </w:tcPr>
          <w:p w14:paraId="14681CFC" w14:textId="77777777" w:rsidR="00AD6C55" w:rsidRPr="004E3B3E" w:rsidRDefault="00AD6C55" w:rsidP="00B652A1">
            <w:pPr>
              <w:rPr>
                <w:rFonts w:cs="Tahoma"/>
                <w:szCs w:val="20"/>
                <w:lang w:val="en-US" w:eastAsia="en-US"/>
              </w:rPr>
            </w:pPr>
          </w:p>
        </w:tc>
        <w:tc>
          <w:tcPr>
            <w:tcW w:w="2070" w:type="dxa"/>
            <w:shd w:val="clear" w:color="auto" w:fill="EEECE1"/>
          </w:tcPr>
          <w:p w14:paraId="792CB3A7"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14:paraId="42F51224" w14:textId="77777777" w:rsidR="00AD6C55" w:rsidRPr="004E3B3E" w:rsidRDefault="00AD6C5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EC5CE50"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588A7BC"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6979484"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0294EC9"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7BC0761E" w14:textId="77777777" w:rsidR="00AD6C55" w:rsidRDefault="00AD6C55"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AD6C55" w:rsidRPr="004E3B3E" w14:paraId="085872D7" w14:textId="77777777" w:rsidTr="0059166A">
        <w:trPr>
          <w:trHeight w:val="458"/>
        </w:trPr>
        <w:tc>
          <w:tcPr>
            <w:tcW w:w="1530" w:type="dxa"/>
            <w:vMerge/>
          </w:tcPr>
          <w:p w14:paraId="54528243" w14:textId="77777777" w:rsidR="00AD6C55" w:rsidRPr="004E3B3E" w:rsidRDefault="00AD6C55" w:rsidP="00AD6C55">
            <w:pPr>
              <w:rPr>
                <w:rFonts w:cs="Tahoma"/>
                <w:szCs w:val="20"/>
                <w:lang w:val="en-US" w:eastAsia="en-US"/>
              </w:rPr>
            </w:pPr>
          </w:p>
        </w:tc>
        <w:tc>
          <w:tcPr>
            <w:tcW w:w="2070" w:type="dxa"/>
            <w:shd w:val="clear" w:color="auto" w:fill="EEECE1"/>
          </w:tcPr>
          <w:p w14:paraId="7C5C19E8" w14:textId="77777777" w:rsidR="00AD6C55" w:rsidRPr="004E3B3E" w:rsidRDefault="00AD6C55" w:rsidP="00AD6C55">
            <w:pPr>
              <w:jc w:val="both"/>
              <w:rPr>
                <w:rFonts w:cs="Tahoma"/>
                <w:szCs w:val="20"/>
                <w:lang w:val="en-US" w:eastAsia="en-US"/>
              </w:rPr>
            </w:pPr>
            <w:r>
              <w:rPr>
                <w:rFonts w:cs="Tahoma"/>
                <w:szCs w:val="20"/>
                <w:lang w:val="en-US" w:eastAsia="en-US"/>
              </w:rPr>
              <w:t>Indicator 4.3</w:t>
            </w:r>
          </w:p>
          <w:p w14:paraId="745AC3C0" w14:textId="77777777" w:rsidR="00AD6C55" w:rsidRPr="004E3B3E" w:rsidRDefault="00AD6C55"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914A14C"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077CC6E4"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58E6C9FB"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28DF8205"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218BB982" w14:textId="77777777" w:rsidR="00AD6C55" w:rsidRPr="005F642F" w:rsidRDefault="00AD6C5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7CEC46E7" w14:textId="77777777" w:rsidTr="0059166A">
        <w:trPr>
          <w:trHeight w:val="458"/>
        </w:trPr>
        <w:tc>
          <w:tcPr>
            <w:tcW w:w="1530" w:type="dxa"/>
            <w:vMerge w:val="restart"/>
          </w:tcPr>
          <w:p w14:paraId="443A67F0" w14:textId="77777777" w:rsidR="00B652A1" w:rsidRPr="004E3B3E" w:rsidRDefault="00B652A1" w:rsidP="00B652A1">
            <w:pPr>
              <w:rPr>
                <w:rFonts w:cs="Tahoma"/>
                <w:szCs w:val="20"/>
                <w:lang w:val="en-US" w:eastAsia="en-US"/>
              </w:rPr>
            </w:pPr>
            <w:r w:rsidRPr="004E3B3E">
              <w:rPr>
                <w:rFonts w:cs="Tahoma"/>
                <w:szCs w:val="20"/>
                <w:lang w:val="en-US" w:eastAsia="en-US"/>
              </w:rPr>
              <w:t>Output 4.1</w:t>
            </w:r>
          </w:p>
          <w:p w14:paraId="0FB2471F"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55F171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14:paraId="6C051130"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9713DC0"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85AA407"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85359A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70A2ABC9"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2BA53B9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0871D997" w14:textId="77777777" w:rsidTr="0059166A">
        <w:trPr>
          <w:trHeight w:val="458"/>
        </w:trPr>
        <w:tc>
          <w:tcPr>
            <w:tcW w:w="1530" w:type="dxa"/>
            <w:vMerge/>
          </w:tcPr>
          <w:p w14:paraId="0F690275" w14:textId="77777777" w:rsidR="00B652A1" w:rsidRPr="004E3B3E" w:rsidRDefault="00B652A1" w:rsidP="00B652A1">
            <w:pPr>
              <w:rPr>
                <w:rFonts w:cs="Tahoma"/>
                <w:szCs w:val="20"/>
                <w:lang w:val="en-US" w:eastAsia="en-US"/>
              </w:rPr>
            </w:pPr>
          </w:p>
        </w:tc>
        <w:tc>
          <w:tcPr>
            <w:tcW w:w="2070" w:type="dxa"/>
            <w:shd w:val="clear" w:color="auto" w:fill="EEECE1"/>
          </w:tcPr>
          <w:p w14:paraId="4A9003C4"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14:paraId="11ED5810"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95819D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3E3C6D0"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744EE982"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1261192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320F1A5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75C5D570" w14:textId="77777777" w:rsidTr="0059166A">
        <w:trPr>
          <w:trHeight w:val="458"/>
        </w:trPr>
        <w:tc>
          <w:tcPr>
            <w:tcW w:w="1530" w:type="dxa"/>
            <w:vMerge w:val="restart"/>
          </w:tcPr>
          <w:p w14:paraId="12B53DDD" w14:textId="77777777" w:rsidR="00B652A1" w:rsidRPr="004E3B3E" w:rsidRDefault="00B652A1" w:rsidP="00B652A1">
            <w:pPr>
              <w:rPr>
                <w:rFonts w:cs="Tahoma"/>
                <w:szCs w:val="20"/>
                <w:lang w:val="en-US" w:eastAsia="en-US"/>
              </w:rPr>
            </w:pPr>
            <w:r w:rsidRPr="004E3B3E">
              <w:rPr>
                <w:rFonts w:cs="Tahoma"/>
                <w:szCs w:val="20"/>
                <w:lang w:val="en-US" w:eastAsia="en-US"/>
              </w:rPr>
              <w:t>Output 4.2</w:t>
            </w:r>
          </w:p>
          <w:p w14:paraId="4E13101D"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4C5E17A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14:paraId="50BE49D1"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F22C33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3A7410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2277CBDF"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68D4E14E"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49D46F7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48E21518" w14:textId="77777777" w:rsidTr="0059166A">
        <w:trPr>
          <w:trHeight w:val="458"/>
        </w:trPr>
        <w:tc>
          <w:tcPr>
            <w:tcW w:w="1530" w:type="dxa"/>
            <w:vMerge/>
          </w:tcPr>
          <w:p w14:paraId="419A3162" w14:textId="77777777" w:rsidR="00B652A1" w:rsidRPr="004E3B3E" w:rsidRDefault="00B652A1" w:rsidP="00B652A1">
            <w:pPr>
              <w:rPr>
                <w:rFonts w:cs="Tahoma"/>
                <w:b/>
                <w:szCs w:val="20"/>
                <w:lang w:val="en-US" w:eastAsia="en-US"/>
              </w:rPr>
            </w:pPr>
          </w:p>
        </w:tc>
        <w:tc>
          <w:tcPr>
            <w:tcW w:w="2070" w:type="dxa"/>
            <w:shd w:val="clear" w:color="auto" w:fill="EEECE1"/>
          </w:tcPr>
          <w:p w14:paraId="536554A4"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14:paraId="716D01D3"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DEBEB3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5EABAF04"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7B66070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1428FBA1"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0349FFAC"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5AB2C2AC" w14:textId="77777777" w:rsidTr="0059166A">
        <w:trPr>
          <w:trHeight w:val="458"/>
        </w:trPr>
        <w:tc>
          <w:tcPr>
            <w:tcW w:w="1530" w:type="dxa"/>
            <w:vMerge w:val="restart"/>
          </w:tcPr>
          <w:p w14:paraId="2450089F" w14:textId="77777777" w:rsidR="00B652A1" w:rsidRPr="004E3B3E" w:rsidRDefault="00B652A1" w:rsidP="00B652A1">
            <w:pPr>
              <w:rPr>
                <w:rFonts w:cs="Tahoma"/>
                <w:szCs w:val="20"/>
                <w:lang w:val="en-US" w:eastAsia="en-US"/>
              </w:rPr>
            </w:pPr>
            <w:r w:rsidRPr="004E3B3E">
              <w:rPr>
                <w:rFonts w:cs="Tahoma"/>
                <w:szCs w:val="20"/>
                <w:lang w:val="en-US" w:eastAsia="en-US"/>
              </w:rPr>
              <w:t>Output 4.3</w:t>
            </w:r>
          </w:p>
          <w:p w14:paraId="2D679082" w14:textId="77777777" w:rsidR="00B652A1" w:rsidRPr="004E3B3E" w:rsidRDefault="00B652A1"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791F8F68"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14:paraId="4ACD9439"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BBC29E5"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0CA01235"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73E730D3"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074909F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1810E1CA"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B652A1" w:rsidRPr="004E3B3E" w14:paraId="38A15665" w14:textId="77777777" w:rsidTr="0059166A">
        <w:trPr>
          <w:trHeight w:val="458"/>
        </w:trPr>
        <w:tc>
          <w:tcPr>
            <w:tcW w:w="1530" w:type="dxa"/>
            <w:vMerge/>
          </w:tcPr>
          <w:p w14:paraId="16E3147B" w14:textId="77777777" w:rsidR="00B652A1" w:rsidRPr="004E3B3E" w:rsidRDefault="00B652A1" w:rsidP="00B652A1">
            <w:pPr>
              <w:rPr>
                <w:rFonts w:cs="Tahoma"/>
                <w:b/>
                <w:szCs w:val="20"/>
                <w:lang w:val="en-US" w:eastAsia="en-US"/>
              </w:rPr>
            </w:pPr>
          </w:p>
        </w:tc>
        <w:tc>
          <w:tcPr>
            <w:tcW w:w="2070" w:type="dxa"/>
            <w:shd w:val="clear" w:color="auto" w:fill="EEECE1"/>
          </w:tcPr>
          <w:p w14:paraId="20957DEA"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14:paraId="220C3B92" w14:textId="77777777" w:rsidR="00B652A1" w:rsidRPr="004E3B3E" w:rsidRDefault="00B652A1"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A562768"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63292AD"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3D31E525"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3E307E4E"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656A4336" w14:textId="77777777" w:rsidR="00B652A1" w:rsidRDefault="00B652A1" w:rsidP="00B652A1">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14:paraId="5257BCF7" w14:textId="77777777" w:rsidTr="0059166A">
        <w:trPr>
          <w:trHeight w:val="458"/>
        </w:trPr>
        <w:tc>
          <w:tcPr>
            <w:tcW w:w="1530" w:type="dxa"/>
            <w:vMerge w:val="restart"/>
          </w:tcPr>
          <w:p w14:paraId="207C2A20" w14:textId="77777777" w:rsidR="002E5250" w:rsidRPr="004E3B3E" w:rsidRDefault="002E5250" w:rsidP="002E5250">
            <w:pPr>
              <w:rPr>
                <w:rFonts w:cs="Tahoma"/>
                <w:szCs w:val="20"/>
                <w:lang w:val="en-US" w:eastAsia="en-US"/>
              </w:rPr>
            </w:pPr>
            <w:r>
              <w:rPr>
                <w:rFonts w:cs="Tahoma"/>
                <w:szCs w:val="20"/>
                <w:lang w:val="en-US" w:eastAsia="en-US"/>
              </w:rPr>
              <w:t>Output 4.4</w:t>
            </w:r>
          </w:p>
          <w:p w14:paraId="5668C166" w14:textId="77777777" w:rsidR="002E5250" w:rsidRPr="004E3B3E" w:rsidRDefault="002E5250"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noProof/>
                <w:sz w:val="22"/>
                <w:szCs w:val="22"/>
                <w:lang w:val="en-US" w:eastAsia="en-US"/>
              </w:rPr>
              <w:t> </w:t>
            </w:r>
            <w:r>
              <w:rPr>
                <w:b/>
                <w:sz w:val="22"/>
                <w:szCs w:val="22"/>
                <w:lang w:val="en-US" w:eastAsia="en-US"/>
              </w:rPr>
              <w:fldChar w:fldCharType="end"/>
            </w:r>
          </w:p>
        </w:tc>
        <w:tc>
          <w:tcPr>
            <w:tcW w:w="2070" w:type="dxa"/>
            <w:shd w:val="clear" w:color="auto" w:fill="EEECE1"/>
          </w:tcPr>
          <w:p w14:paraId="0BD0539A" w14:textId="77777777" w:rsidR="002E5250" w:rsidRPr="004E3B3E" w:rsidRDefault="002E5250" w:rsidP="002E5250">
            <w:pPr>
              <w:jc w:val="both"/>
              <w:rPr>
                <w:rFonts w:cs="Tahoma"/>
                <w:szCs w:val="20"/>
                <w:lang w:val="en-US" w:eastAsia="en-US"/>
              </w:rPr>
            </w:pPr>
            <w:r w:rsidRPr="004E3B3E">
              <w:rPr>
                <w:rFonts w:cs="Tahoma"/>
                <w:szCs w:val="20"/>
                <w:lang w:val="en-US" w:eastAsia="en-US"/>
              </w:rPr>
              <w:t>Indicator 4.</w:t>
            </w:r>
            <w:r>
              <w:rPr>
                <w:rFonts w:cs="Tahoma"/>
                <w:szCs w:val="20"/>
                <w:lang w:val="en-US" w:eastAsia="en-US"/>
              </w:rPr>
              <w:t>4</w:t>
            </w:r>
            <w:r w:rsidRPr="004E3B3E">
              <w:rPr>
                <w:rFonts w:cs="Tahoma"/>
                <w:szCs w:val="20"/>
                <w:lang w:val="en-US" w:eastAsia="en-US"/>
              </w:rPr>
              <w:t>.1</w:t>
            </w:r>
          </w:p>
          <w:p w14:paraId="522403DA"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AB491EB"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0C4EC867"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456ADDB3"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2FC80467"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275DBE3C"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r w:rsidR="002E5250" w:rsidRPr="004E3B3E" w14:paraId="078715FE" w14:textId="77777777" w:rsidTr="0059166A">
        <w:trPr>
          <w:trHeight w:val="458"/>
        </w:trPr>
        <w:tc>
          <w:tcPr>
            <w:tcW w:w="1530" w:type="dxa"/>
            <w:vMerge/>
          </w:tcPr>
          <w:p w14:paraId="0AF94047" w14:textId="77777777" w:rsidR="002E5250" w:rsidRPr="004E3B3E" w:rsidRDefault="002E5250" w:rsidP="002E5250">
            <w:pPr>
              <w:rPr>
                <w:rFonts w:cs="Tahoma"/>
                <w:b/>
                <w:szCs w:val="20"/>
                <w:lang w:val="en-US" w:eastAsia="en-US"/>
              </w:rPr>
            </w:pPr>
          </w:p>
        </w:tc>
        <w:tc>
          <w:tcPr>
            <w:tcW w:w="2070" w:type="dxa"/>
            <w:shd w:val="clear" w:color="auto" w:fill="EEECE1"/>
          </w:tcPr>
          <w:p w14:paraId="17239087" w14:textId="77777777" w:rsidR="002E5250" w:rsidRPr="004E3B3E" w:rsidRDefault="002E5250" w:rsidP="002E5250">
            <w:pPr>
              <w:jc w:val="both"/>
              <w:rPr>
                <w:rFonts w:cs="Tahoma"/>
                <w:szCs w:val="20"/>
                <w:lang w:val="en-US" w:eastAsia="en-US"/>
              </w:rPr>
            </w:pPr>
            <w:r>
              <w:rPr>
                <w:rFonts w:cs="Tahoma"/>
                <w:szCs w:val="20"/>
                <w:lang w:val="en-US" w:eastAsia="en-US"/>
              </w:rPr>
              <w:t>Indicator 4.4</w:t>
            </w:r>
            <w:r w:rsidRPr="004E3B3E">
              <w:rPr>
                <w:rFonts w:cs="Tahoma"/>
                <w:szCs w:val="20"/>
                <w:lang w:val="en-US" w:eastAsia="en-US"/>
              </w:rPr>
              <w:t>.2</w:t>
            </w:r>
          </w:p>
          <w:p w14:paraId="4A6C4F61" w14:textId="77777777" w:rsidR="002E5250" w:rsidRPr="004E3B3E" w:rsidRDefault="002E5250"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82E08E4"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5917E5B3"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0" w:type="dxa"/>
          </w:tcPr>
          <w:p w14:paraId="04D3D9D3"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4230" w:type="dxa"/>
          </w:tcPr>
          <w:p w14:paraId="4E58264E"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c>
          <w:tcPr>
            <w:tcW w:w="2078" w:type="dxa"/>
          </w:tcPr>
          <w:p w14:paraId="26C25016" w14:textId="77777777" w:rsidR="002E5250" w:rsidRDefault="002E5250" w:rsidP="002E5250">
            <w:r w:rsidRPr="005F642F">
              <w:rPr>
                <w:b/>
                <w:sz w:val="22"/>
                <w:szCs w:val="22"/>
                <w:lang w:val="en-US" w:eastAsia="en-US"/>
              </w:rPr>
              <w:fldChar w:fldCharType="begin">
                <w:ffData>
                  <w:name w:val=""/>
                  <w:enabled/>
                  <w:calcOnExit w:val="0"/>
                  <w:textInput>
                    <w:maxLength w:val="300"/>
                  </w:textInput>
                </w:ffData>
              </w:fldChar>
            </w:r>
            <w:r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noProof/>
                <w:sz w:val="22"/>
                <w:szCs w:val="22"/>
                <w:lang w:val="en-US" w:eastAsia="en-US"/>
              </w:rPr>
              <w:t> </w:t>
            </w:r>
            <w:r w:rsidRPr="005F642F">
              <w:rPr>
                <w:b/>
                <w:sz w:val="22"/>
                <w:szCs w:val="22"/>
                <w:lang w:val="en-US" w:eastAsia="en-US"/>
              </w:rPr>
              <w:fldChar w:fldCharType="end"/>
            </w:r>
          </w:p>
        </w:tc>
      </w:tr>
    </w:tbl>
    <w:p w14:paraId="64635503" w14:textId="77777777"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14:paraId="51C14694" w14:textId="77777777"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14:paraId="7EBD8A95" w14:textId="77777777" w:rsidR="00A47DDA" w:rsidRPr="008C2517" w:rsidRDefault="00A47DDA" w:rsidP="00A47DDA">
      <w:pPr>
        <w:ind w:left="-720"/>
        <w:rPr>
          <w:rFonts w:ascii="Arial Narrow" w:hAnsi="Arial Narrow"/>
          <w:sz w:val="22"/>
          <w:szCs w:val="22"/>
        </w:rPr>
      </w:pPr>
    </w:p>
    <w:p w14:paraId="487A68C5" w14:textId="77777777"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14:paraId="1B12241C" w14:textId="77777777" w:rsidR="00A47DDA" w:rsidRDefault="00A47DDA" w:rsidP="00A47DDA">
      <w:pPr>
        <w:ind w:left="-720"/>
      </w:pPr>
    </w:p>
    <w:p w14:paraId="22001825" w14:textId="77777777"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r w:rsidR="00234A5E">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13" w:name="Dropdown1"/>
      <w:r w:rsidR="00234A5E">
        <w:rPr>
          <w:rFonts w:ascii="Arial Narrow" w:hAnsi="Arial Narrow"/>
          <w:i/>
          <w:sz w:val="22"/>
          <w:szCs w:val="22"/>
        </w:rPr>
        <w:instrText xml:space="preserve"> FORMDROPDOWN </w:instrText>
      </w:r>
      <w:r w:rsidR="00DE362C">
        <w:rPr>
          <w:rFonts w:ascii="Arial Narrow" w:hAnsi="Arial Narrow"/>
          <w:i/>
          <w:sz w:val="22"/>
          <w:szCs w:val="22"/>
        </w:rPr>
      </w:r>
      <w:r w:rsidR="00DE362C">
        <w:rPr>
          <w:rFonts w:ascii="Arial Narrow" w:hAnsi="Arial Narrow"/>
          <w:i/>
          <w:sz w:val="22"/>
          <w:szCs w:val="22"/>
        </w:rPr>
        <w:fldChar w:fldCharType="separate"/>
      </w:r>
      <w:r w:rsidR="00234A5E">
        <w:rPr>
          <w:rFonts w:ascii="Arial Narrow" w:hAnsi="Arial Narrow"/>
          <w:i/>
          <w:sz w:val="22"/>
          <w:szCs w:val="22"/>
        </w:rPr>
        <w:fldChar w:fldCharType="end"/>
      </w:r>
      <w:bookmarkEnd w:id="13"/>
    </w:p>
    <w:p w14:paraId="78AB1256" w14:textId="77777777" w:rsidR="005357D9" w:rsidRDefault="005357D9" w:rsidP="00A47DDA">
      <w:pPr>
        <w:ind w:left="-720"/>
        <w:jc w:val="both"/>
        <w:rPr>
          <w:rFonts w:ascii="Arial Narrow" w:hAnsi="Arial Narrow"/>
          <w:i/>
          <w:sz w:val="22"/>
          <w:szCs w:val="22"/>
        </w:rPr>
      </w:pPr>
    </w:p>
    <w:p w14:paraId="55EB77B5" w14:textId="77777777" w:rsidR="007712FB" w:rsidRDefault="005357D9" w:rsidP="00A47DDA">
      <w:pPr>
        <w:ind w:left="-720"/>
        <w:jc w:val="both"/>
        <w:rPr>
          <w:rFonts w:ascii="Arial Narrow" w:hAnsi="Arial Narrow"/>
          <w:iCs/>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ranches have been received to date</w:t>
      </w:r>
      <w:r w:rsidR="007712FB">
        <w:rPr>
          <w:rFonts w:ascii="Arial Narrow" w:hAnsi="Arial Narrow"/>
          <w:iCs/>
          <w:sz w:val="22"/>
          <w:szCs w:val="22"/>
        </w:rPr>
        <w:t xml:space="preserve"> and when do you expect to request the next tranche if applicable: </w:t>
      </w:r>
      <w:r w:rsidR="007712FB">
        <w:rPr>
          <w:rFonts w:ascii="Arial Narrow" w:hAnsi="Arial Narrow"/>
          <w:sz w:val="22"/>
          <w:szCs w:val="22"/>
        </w:rPr>
        <w:fldChar w:fldCharType="begin">
          <w:ffData>
            <w:name w:val=""/>
            <w:enabled/>
            <w:calcOnExit w:val="0"/>
            <w:textInput>
              <w:maxLength w:val="500"/>
              <w:format w:val="FIRST CAPITAL"/>
            </w:textInput>
          </w:ffData>
        </w:fldChar>
      </w:r>
      <w:r w:rsidR="007712FB">
        <w:rPr>
          <w:rFonts w:ascii="Arial Narrow" w:hAnsi="Arial Narrow"/>
          <w:sz w:val="22"/>
          <w:szCs w:val="22"/>
        </w:rPr>
        <w:instrText xml:space="preserve"> FORMTEXT </w:instrText>
      </w:r>
      <w:r w:rsidR="007712FB">
        <w:rPr>
          <w:rFonts w:ascii="Arial Narrow" w:hAnsi="Arial Narrow"/>
          <w:sz w:val="22"/>
          <w:szCs w:val="22"/>
        </w:rPr>
      </w:r>
      <w:r w:rsidR="007712FB">
        <w:rPr>
          <w:rFonts w:ascii="Arial Narrow" w:hAnsi="Arial Narrow"/>
          <w:sz w:val="22"/>
          <w:szCs w:val="22"/>
        </w:rPr>
        <w:fldChar w:fldCharType="separate"/>
      </w:r>
      <w:r w:rsidR="00ED4994" w:rsidRPr="00ED4994">
        <w:t xml:space="preserve">We received one tranch and expect to request for next tranche in </w:t>
      </w:r>
      <w:r w:rsidR="000A373C">
        <w:t>early</w:t>
      </w:r>
      <w:r w:rsidR="00ED4994" w:rsidRPr="00ED4994">
        <w:t xml:space="preserve"> 2019.</w:t>
      </w:r>
      <w:r w:rsidR="007712FB">
        <w:rPr>
          <w:rFonts w:ascii="Arial Narrow" w:hAnsi="Arial Narrow"/>
          <w:sz w:val="22"/>
          <w:szCs w:val="22"/>
        </w:rPr>
        <w:fldChar w:fldCharType="end"/>
      </w:r>
    </w:p>
    <w:p w14:paraId="455C4E5E" w14:textId="77777777" w:rsidR="007712FB" w:rsidRDefault="007712FB" w:rsidP="00A47DDA">
      <w:pPr>
        <w:ind w:left="-720"/>
        <w:jc w:val="both"/>
        <w:rPr>
          <w:rFonts w:ascii="Arial Narrow" w:hAnsi="Arial Narrow"/>
          <w:iCs/>
          <w:sz w:val="22"/>
          <w:szCs w:val="22"/>
        </w:rPr>
      </w:pPr>
    </w:p>
    <w:p w14:paraId="01375068" w14:textId="77777777" w:rsidR="005357D9" w:rsidRDefault="007712FB" w:rsidP="00A47DDA">
      <w:pPr>
        <w:ind w:left="-720"/>
        <w:jc w:val="both"/>
        <w:rPr>
          <w:rFonts w:ascii="Arial Narrow" w:hAnsi="Arial Narrow"/>
          <w:sz w:val="22"/>
          <w:szCs w:val="22"/>
        </w:rPr>
      </w:pPr>
      <w:r>
        <w:rPr>
          <w:rFonts w:ascii="Arial Narrow" w:hAnsi="Arial Narrow"/>
          <w:iCs/>
          <w:sz w:val="22"/>
          <w:szCs w:val="22"/>
        </w:rPr>
        <w:t>W</w:t>
      </w:r>
      <w:r w:rsidR="005357D9" w:rsidRPr="00D03D06">
        <w:rPr>
          <w:rFonts w:ascii="Arial Narrow" w:hAnsi="Arial Narrow"/>
          <w:iCs/>
          <w:sz w:val="22"/>
          <w:szCs w:val="22"/>
        </w:rPr>
        <w:t xml:space="preserve">hat is the </w:t>
      </w:r>
      <w:r w:rsidR="00D03D06" w:rsidRPr="00D03D06">
        <w:rPr>
          <w:rFonts w:ascii="Arial Narrow" w:hAnsi="Arial Narrow"/>
          <w:iCs/>
          <w:sz w:val="22"/>
          <w:szCs w:val="22"/>
        </w:rPr>
        <w:t>overall level of expenditure</w:t>
      </w:r>
      <w:r>
        <w:rPr>
          <w:rFonts w:ascii="Arial Narrow" w:hAnsi="Arial Narrow"/>
          <w:iCs/>
          <w:sz w:val="22"/>
          <w:szCs w:val="22"/>
        </w:rPr>
        <w:t>/ commitment</w:t>
      </w:r>
      <w:r w:rsidR="00D03D06" w:rsidRPr="00D03D06">
        <w:rPr>
          <w:rFonts w:ascii="Arial Narrow" w:hAnsi="Arial Narrow"/>
          <w:iCs/>
          <w:sz w:val="22"/>
          <w:szCs w:val="22"/>
        </w:rPr>
        <w:t xml:space="preserve"> against the total budget and against the tranche(s) received so far:</w:t>
      </w:r>
      <w:r w:rsidR="00D03D06">
        <w:rPr>
          <w:rFonts w:ascii="Arial Narrow" w:hAnsi="Arial Narrow"/>
          <w:i/>
          <w:sz w:val="22"/>
          <w:szCs w:val="22"/>
        </w:rPr>
        <w:t xml:space="preserve"> </w:t>
      </w:r>
      <w:r w:rsidR="00D03D06">
        <w:rPr>
          <w:rFonts w:ascii="Arial Narrow" w:hAnsi="Arial Narrow"/>
          <w:sz w:val="22"/>
          <w:szCs w:val="22"/>
        </w:rPr>
        <w:fldChar w:fldCharType="begin">
          <w:ffData>
            <w:name w:val=""/>
            <w:enabled/>
            <w:calcOnExit w:val="0"/>
            <w:textInput>
              <w:maxLength w:val="500"/>
              <w:format w:val="FIRST CAPITAL"/>
            </w:textInput>
          </w:ffData>
        </w:fldChar>
      </w:r>
      <w:r w:rsidR="00D03D06">
        <w:rPr>
          <w:rFonts w:ascii="Arial Narrow" w:hAnsi="Arial Narrow"/>
          <w:sz w:val="22"/>
          <w:szCs w:val="22"/>
        </w:rPr>
        <w:instrText xml:space="preserve"> FORMTEXT </w:instrText>
      </w:r>
      <w:r w:rsidR="00D03D06">
        <w:rPr>
          <w:rFonts w:ascii="Arial Narrow" w:hAnsi="Arial Narrow"/>
          <w:sz w:val="22"/>
          <w:szCs w:val="22"/>
        </w:rPr>
      </w:r>
      <w:r w:rsidR="00D03D06">
        <w:rPr>
          <w:rFonts w:ascii="Arial Narrow" w:hAnsi="Arial Narrow"/>
          <w:sz w:val="22"/>
          <w:szCs w:val="22"/>
        </w:rPr>
        <w:fldChar w:fldCharType="separate"/>
      </w:r>
      <w:r w:rsidR="000A373C">
        <w:t>49%</w:t>
      </w:r>
      <w:r w:rsidR="00D03D06">
        <w:rPr>
          <w:rFonts w:ascii="Arial Narrow" w:hAnsi="Arial Narrow"/>
          <w:sz w:val="22"/>
          <w:szCs w:val="22"/>
        </w:rPr>
        <w:fldChar w:fldCharType="end"/>
      </w:r>
    </w:p>
    <w:p w14:paraId="42145A9B" w14:textId="77777777"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14:paraId="21E4C853" w14:textId="77777777"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r>
        <w:rPr>
          <w:rFonts w:ascii="Arial Narrow" w:hAnsi="Arial Narrow"/>
          <w:sz w:val="22"/>
          <w:szCs w:val="22"/>
        </w:rPr>
        <w:fldChar w:fldCharType="begin">
          <w:ffData>
            <w:name w:val="Text1"/>
            <w:enabled/>
            <w:calcOnExit w:val="0"/>
            <w:textInput>
              <w:maxLength w:val="500"/>
              <w:format w:val="FIRST CAPITAL"/>
            </w:textInput>
          </w:ffData>
        </w:fldChar>
      </w:r>
      <w:bookmarkStart w:id="14" w:name="Text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ED4994" w:rsidRPr="00ED4994">
        <w:t>Expenditure should be more than 90% but due to the seasonal activities of farming, procurement of most of the related implement for farming was procured late. As of the reporting period, actual expenditure is 65% and expenditure including commitment is 87%. Expenditure may exceed  90% or more before December 31, 2018.</w:t>
      </w:r>
      <w:r>
        <w:rPr>
          <w:rFonts w:ascii="Arial Narrow" w:hAnsi="Arial Narrow"/>
          <w:sz w:val="22"/>
          <w:szCs w:val="22"/>
        </w:rPr>
        <w:fldChar w:fldCharType="end"/>
      </w:r>
      <w:bookmarkEnd w:id="14"/>
    </w:p>
    <w:p w14:paraId="60E5D930" w14:textId="77777777" w:rsidR="00A47DDA" w:rsidRDefault="00A47DDA" w:rsidP="00A47DDA">
      <w:pPr>
        <w:ind w:left="-720"/>
        <w:jc w:val="both"/>
        <w:rPr>
          <w:rFonts w:ascii="Arial Narrow" w:hAnsi="Arial Narrow"/>
          <w:sz w:val="22"/>
          <w:szCs w:val="22"/>
        </w:rPr>
      </w:pPr>
    </w:p>
    <w:p w14:paraId="6CC9F9C0" w14:textId="77777777"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w:t>
      </w:r>
      <w:proofErr w:type="gramStart"/>
      <w:r>
        <w:rPr>
          <w:rFonts w:ascii="Arial Narrow" w:hAnsi="Arial Narrow"/>
          <w:sz w:val="22"/>
          <w:szCs w:val="22"/>
        </w:rPr>
        <w:t>actually allocated</w:t>
      </w:r>
      <w:proofErr w:type="gramEnd"/>
      <w:r>
        <w:rPr>
          <w:rFonts w:ascii="Arial Narrow" w:hAnsi="Arial Narrow"/>
          <w:sz w:val="22"/>
          <w:szCs w:val="22"/>
        </w:rPr>
        <w:t xml:space="preserve"> to date: </w:t>
      </w:r>
      <w:r>
        <w:rPr>
          <w:rFonts w:ascii="Arial Narrow" w:hAnsi="Arial Narrow"/>
          <w:sz w:val="22"/>
          <w:szCs w:val="22"/>
        </w:rPr>
        <w:fldChar w:fldCharType="begin">
          <w:ffData>
            <w:name w:val="Text1"/>
            <w:enabled/>
            <w:calcOnExit w:val="0"/>
            <w:textInput>
              <w:maxLength w:val="500"/>
              <w:format w:val="FIRST CAPITAL"/>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0A373C" w:rsidRPr="00ED4994">
        <w:t>$5</w:t>
      </w:r>
      <w:r w:rsidR="00ED4994" w:rsidRPr="00ED4994">
        <w:t>00,000 and 350,000 of this amount has been allocated</w:t>
      </w:r>
      <w:r>
        <w:rPr>
          <w:rFonts w:ascii="Arial Narrow" w:hAnsi="Arial Narrow"/>
          <w:sz w:val="22"/>
          <w:szCs w:val="22"/>
        </w:rPr>
        <w:fldChar w:fldCharType="end"/>
      </w:r>
    </w:p>
    <w:p w14:paraId="1B7F297F" w14:textId="77777777" w:rsidR="006A07CA" w:rsidRDefault="006A07CA" w:rsidP="006A2E42">
      <w:pPr>
        <w:ind w:left="-720"/>
        <w:jc w:val="both"/>
        <w:rPr>
          <w:rFonts w:ascii="Arial Narrow" w:hAnsi="Arial Narrow"/>
          <w:sz w:val="22"/>
          <w:szCs w:val="22"/>
        </w:rPr>
      </w:pPr>
    </w:p>
    <w:p w14:paraId="7867B298" w14:textId="77777777"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7712FB">
        <w:rPr>
          <w:rFonts w:ascii="Arial Narrow" w:hAnsi="Arial Narrow"/>
          <w:sz w:val="22"/>
          <w:szCs w:val="22"/>
        </w:rPr>
        <w:t xml:space="preserve">the project document Excel budget </w:t>
      </w:r>
      <w:r w:rsidR="00B652A1">
        <w:rPr>
          <w:rFonts w:ascii="Arial Narrow" w:hAnsi="Arial Narrow"/>
          <w:sz w:val="22"/>
          <w:szCs w:val="22"/>
        </w:rPr>
        <w:t xml:space="preserve">Annex </w:t>
      </w:r>
      <w:r w:rsidR="007712FB">
        <w:rPr>
          <w:rFonts w:ascii="Arial Narrow" w:hAnsi="Arial Narrow"/>
          <w:sz w:val="22"/>
          <w:szCs w:val="22"/>
        </w:rPr>
        <w:t>showing current</w:t>
      </w:r>
      <w:r w:rsidR="00B652A1">
        <w:rPr>
          <w:rFonts w:ascii="Arial Narrow" w:hAnsi="Arial Narrow"/>
          <w:sz w:val="22"/>
          <w:szCs w:val="22"/>
        </w:rPr>
        <w:t xml:space="preserve"> project financial progress</w:t>
      </w:r>
      <w:r w:rsidR="005470AF" w:rsidRPr="005470AF">
        <w:rPr>
          <w:rFonts w:ascii="Arial Narrow" w:hAnsi="Arial Narrow"/>
          <w:b/>
          <w:bCs/>
          <w:sz w:val="22"/>
          <w:szCs w:val="22"/>
        </w:rPr>
        <w:t xml:space="preserve"> </w:t>
      </w:r>
      <w:r w:rsidR="007712FB">
        <w:rPr>
          <w:rFonts w:ascii="Arial Narrow" w:hAnsi="Arial Narrow"/>
          <w:b/>
          <w:bCs/>
          <w:sz w:val="22"/>
          <w:szCs w:val="22"/>
        </w:rPr>
        <w:t>(</w:t>
      </w:r>
      <w:r w:rsidR="005470AF" w:rsidRPr="007F4C86">
        <w:rPr>
          <w:rFonts w:ascii="Arial Narrow" w:hAnsi="Arial Narrow"/>
          <w:b/>
          <w:bCs/>
          <w:sz w:val="22"/>
          <w:szCs w:val="22"/>
        </w:rPr>
        <w:t>expenditures/ commitments to date</w:t>
      </w:r>
      <w:r w:rsidR="007712FB">
        <w:rPr>
          <w:rFonts w:ascii="Arial Narrow" w:hAnsi="Arial Narrow"/>
          <w:b/>
          <w:bCs/>
          <w:sz w:val="22"/>
          <w:szCs w:val="22"/>
        </w:rPr>
        <w:t>),</w:t>
      </w:r>
      <w:r w:rsidR="00B652A1" w:rsidRPr="007F4C86">
        <w:rPr>
          <w:rFonts w:ascii="Arial Narrow" w:hAnsi="Arial Narrow"/>
          <w:b/>
          <w:bCs/>
          <w:sz w:val="22"/>
          <w:szCs w:val="22"/>
        </w:rPr>
        <w:t xml:space="preserve"> </w:t>
      </w:r>
      <w:r w:rsidR="00B652A1" w:rsidRPr="007712FB">
        <w:rPr>
          <w:rFonts w:ascii="Arial Narrow" w:hAnsi="Arial Narrow"/>
          <w:sz w:val="22"/>
          <w:szCs w:val="22"/>
        </w:rPr>
        <w:t xml:space="preserve">using the </w:t>
      </w:r>
      <w:r w:rsidR="007F4C86" w:rsidRPr="007712FB">
        <w:rPr>
          <w:rFonts w:ascii="Arial Narrow" w:hAnsi="Arial Narrow"/>
          <w:sz w:val="22"/>
          <w:szCs w:val="22"/>
        </w:rPr>
        <w:t xml:space="preserve">original </w:t>
      </w:r>
      <w:r w:rsidR="00B652A1" w:rsidRPr="007712FB">
        <w:rPr>
          <w:rFonts w:ascii="Arial Narrow" w:hAnsi="Arial Narrow"/>
          <w:sz w:val="22"/>
          <w:szCs w:val="22"/>
        </w:rPr>
        <w:t xml:space="preserve">project budget table </w:t>
      </w:r>
      <w:r w:rsidR="005470AF" w:rsidRPr="007712FB">
        <w:rPr>
          <w:rFonts w:ascii="Arial Narrow" w:hAnsi="Arial Narrow"/>
          <w:sz w:val="22"/>
          <w:szCs w:val="22"/>
        </w:rPr>
        <w:t>in Excel</w:t>
      </w:r>
      <w:r w:rsidR="001A1E86" w:rsidRPr="007712FB">
        <w:rPr>
          <w:rFonts w:ascii="Arial Narrow" w:hAnsi="Arial Narrow"/>
          <w:sz w:val="22"/>
          <w:szCs w:val="22"/>
        </w:rPr>
        <w:t>,</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14:paraId="3D3B59AB" w14:textId="77777777" w:rsidR="006A2E42" w:rsidRDefault="006A2E42" w:rsidP="006A2E42">
      <w:pPr>
        <w:ind w:left="-720"/>
        <w:jc w:val="both"/>
        <w:rPr>
          <w:rFonts w:ascii="Arial Narrow" w:hAnsi="Arial Narrow"/>
          <w:sz w:val="22"/>
          <w:szCs w:val="22"/>
        </w:rPr>
      </w:pPr>
    </w:p>
    <w:p w14:paraId="28EBD70E" w14:textId="77777777" w:rsidR="006A2E42" w:rsidRDefault="006A2E42" w:rsidP="00B652A1">
      <w:pPr>
        <w:ind w:left="-720"/>
        <w:jc w:val="both"/>
        <w:rPr>
          <w:rFonts w:ascii="Arial Narrow" w:hAnsi="Arial Narrow"/>
          <w:sz w:val="22"/>
          <w:szCs w:val="22"/>
        </w:rPr>
      </w:pPr>
    </w:p>
    <w:p w14:paraId="7AA5F712" w14:textId="77777777" w:rsidR="00B652A1" w:rsidRDefault="00B652A1" w:rsidP="00FA49A7">
      <w:pPr>
        <w:tabs>
          <w:tab w:val="left" w:pos="0"/>
        </w:tabs>
        <w:rPr>
          <w:rFonts w:ascii="Arial Narrow" w:hAnsi="Arial Narrow"/>
          <w:sz w:val="22"/>
          <w:szCs w:val="22"/>
        </w:rPr>
      </w:pPr>
    </w:p>
    <w:p w14:paraId="4C045637" w14:textId="77777777"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6662" w14:textId="77777777" w:rsidR="00133EDF" w:rsidRDefault="00133EDF" w:rsidP="00E76CA1">
      <w:r>
        <w:separator/>
      </w:r>
    </w:p>
  </w:endnote>
  <w:endnote w:type="continuationSeparator" w:id="0">
    <w:p w14:paraId="69883849" w14:textId="77777777" w:rsidR="00133EDF" w:rsidRDefault="00133ED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BF73" w14:textId="77777777" w:rsidR="00DE362C" w:rsidRDefault="00DE362C">
    <w:pPr>
      <w:pStyle w:val="Footer"/>
      <w:jc w:val="center"/>
    </w:pPr>
    <w:r>
      <w:fldChar w:fldCharType="begin"/>
    </w:r>
    <w:r>
      <w:instrText xml:space="preserve"> PAGE   \* MERGEFORMAT </w:instrText>
    </w:r>
    <w:r>
      <w:fldChar w:fldCharType="separate"/>
    </w:r>
    <w:r>
      <w:rPr>
        <w:noProof/>
      </w:rPr>
      <w:t>1</w:t>
    </w:r>
    <w:r>
      <w:fldChar w:fldCharType="end"/>
    </w:r>
  </w:p>
  <w:p w14:paraId="058171F4" w14:textId="77777777" w:rsidR="00DE362C" w:rsidRDefault="00DE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2D352" w14:textId="77777777" w:rsidR="00133EDF" w:rsidRDefault="00133EDF" w:rsidP="00E76CA1">
      <w:r>
        <w:separator/>
      </w:r>
    </w:p>
  </w:footnote>
  <w:footnote w:type="continuationSeparator" w:id="0">
    <w:p w14:paraId="0A07B596" w14:textId="77777777" w:rsidR="00133EDF" w:rsidRDefault="00133EDF" w:rsidP="00E76CA1">
      <w:r>
        <w:continuationSeparator/>
      </w:r>
    </w:p>
  </w:footnote>
  <w:footnote w:id="1">
    <w:p w14:paraId="44A224A4" w14:textId="77777777" w:rsidR="00DE362C" w:rsidRPr="00584237" w:rsidRDefault="00DE362C" w:rsidP="00793DE6">
      <w:pPr>
        <w:pStyle w:val="FootnoteText"/>
      </w:pPr>
      <w:r>
        <w:rPr>
          <w:rStyle w:val="FootnoteReference"/>
        </w:rPr>
        <w:footnoteRef/>
      </w:r>
      <w:r>
        <w:t xml:space="preserve"> Note: commencement date will be the date of first funds transfer.</w:t>
      </w:r>
    </w:p>
  </w:footnote>
  <w:footnote w:id="2">
    <w:p w14:paraId="1B6479ED" w14:textId="77777777" w:rsidR="00DE362C" w:rsidRPr="00584237" w:rsidRDefault="00DE362C"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0L44h7SFafX1N8bux6wNNa26VBIj6sWRZbz+0l6J11uLZ1xaW7l3t1vlJsqAmwQab08MP5QhxjQnmYEtB7cYA==" w:salt="bOdKXmBvjvq0fqJY91TS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10EB0"/>
    <w:rsid w:val="0001109A"/>
    <w:rsid w:val="00013D69"/>
    <w:rsid w:val="00014B13"/>
    <w:rsid w:val="00025EFA"/>
    <w:rsid w:val="00031640"/>
    <w:rsid w:val="000377E5"/>
    <w:rsid w:val="00045933"/>
    <w:rsid w:val="00045C24"/>
    <w:rsid w:val="00050759"/>
    <w:rsid w:val="00051F71"/>
    <w:rsid w:val="0005216F"/>
    <w:rsid w:val="00052745"/>
    <w:rsid w:val="00052DE5"/>
    <w:rsid w:val="000554F8"/>
    <w:rsid w:val="00063017"/>
    <w:rsid w:val="0007075A"/>
    <w:rsid w:val="000731D0"/>
    <w:rsid w:val="00075D98"/>
    <w:rsid w:val="0008134A"/>
    <w:rsid w:val="0008233D"/>
    <w:rsid w:val="00082738"/>
    <w:rsid w:val="00084F64"/>
    <w:rsid w:val="00091CFD"/>
    <w:rsid w:val="00092442"/>
    <w:rsid w:val="000A373C"/>
    <w:rsid w:val="000A45F4"/>
    <w:rsid w:val="000A4660"/>
    <w:rsid w:val="000A51DA"/>
    <w:rsid w:val="000A6719"/>
    <w:rsid w:val="000B07EC"/>
    <w:rsid w:val="000B4E5C"/>
    <w:rsid w:val="000B7954"/>
    <w:rsid w:val="000C68F5"/>
    <w:rsid w:val="000C7EA0"/>
    <w:rsid w:val="000D4F4B"/>
    <w:rsid w:val="000E05AE"/>
    <w:rsid w:val="000E6A96"/>
    <w:rsid w:val="000E75A2"/>
    <w:rsid w:val="000F05A2"/>
    <w:rsid w:val="000F13B1"/>
    <w:rsid w:val="00102C0E"/>
    <w:rsid w:val="00112741"/>
    <w:rsid w:val="00113D2B"/>
    <w:rsid w:val="00113EC4"/>
    <w:rsid w:val="00116449"/>
    <w:rsid w:val="0011666C"/>
    <w:rsid w:val="00121B2D"/>
    <w:rsid w:val="001265FF"/>
    <w:rsid w:val="001307FA"/>
    <w:rsid w:val="00131824"/>
    <w:rsid w:val="00133EDF"/>
    <w:rsid w:val="00136B32"/>
    <w:rsid w:val="001444EE"/>
    <w:rsid w:val="001458E9"/>
    <w:rsid w:val="00153CD9"/>
    <w:rsid w:val="00156AFA"/>
    <w:rsid w:val="00157BF2"/>
    <w:rsid w:val="001607B2"/>
    <w:rsid w:val="0016088D"/>
    <w:rsid w:val="00174103"/>
    <w:rsid w:val="0018095F"/>
    <w:rsid w:val="0018313E"/>
    <w:rsid w:val="0018446E"/>
    <w:rsid w:val="00185425"/>
    <w:rsid w:val="00186529"/>
    <w:rsid w:val="00192F1D"/>
    <w:rsid w:val="00194D4C"/>
    <w:rsid w:val="00196AA8"/>
    <w:rsid w:val="001A1E86"/>
    <w:rsid w:val="001A374F"/>
    <w:rsid w:val="001A4786"/>
    <w:rsid w:val="001B1EAF"/>
    <w:rsid w:val="001B22B4"/>
    <w:rsid w:val="001B458D"/>
    <w:rsid w:val="001B5D16"/>
    <w:rsid w:val="001C4484"/>
    <w:rsid w:val="001C46E9"/>
    <w:rsid w:val="001C5691"/>
    <w:rsid w:val="001C5B82"/>
    <w:rsid w:val="001D1C14"/>
    <w:rsid w:val="001D6683"/>
    <w:rsid w:val="001D67F9"/>
    <w:rsid w:val="001E660A"/>
    <w:rsid w:val="001F308A"/>
    <w:rsid w:val="001F5D6F"/>
    <w:rsid w:val="0020130A"/>
    <w:rsid w:val="00204994"/>
    <w:rsid w:val="00205EB7"/>
    <w:rsid w:val="0020791D"/>
    <w:rsid w:val="002129DA"/>
    <w:rsid w:val="0021550A"/>
    <w:rsid w:val="00215F41"/>
    <w:rsid w:val="00216876"/>
    <w:rsid w:val="00217A2E"/>
    <w:rsid w:val="00217EB6"/>
    <w:rsid w:val="002247C2"/>
    <w:rsid w:val="002322E6"/>
    <w:rsid w:val="00233827"/>
    <w:rsid w:val="00234A5E"/>
    <w:rsid w:val="00236072"/>
    <w:rsid w:val="0023672E"/>
    <w:rsid w:val="002436F0"/>
    <w:rsid w:val="00245E73"/>
    <w:rsid w:val="00246135"/>
    <w:rsid w:val="00247F4E"/>
    <w:rsid w:val="00251E92"/>
    <w:rsid w:val="00252B39"/>
    <w:rsid w:val="00254AC2"/>
    <w:rsid w:val="0025525B"/>
    <w:rsid w:val="0027242A"/>
    <w:rsid w:val="00272A58"/>
    <w:rsid w:val="00273AD0"/>
    <w:rsid w:val="00276999"/>
    <w:rsid w:val="002822AF"/>
    <w:rsid w:val="00282BD9"/>
    <w:rsid w:val="00286F66"/>
    <w:rsid w:val="002940E8"/>
    <w:rsid w:val="00296C15"/>
    <w:rsid w:val="00297CCA"/>
    <w:rsid w:val="002A1877"/>
    <w:rsid w:val="002B3207"/>
    <w:rsid w:val="002B346A"/>
    <w:rsid w:val="002B351E"/>
    <w:rsid w:val="002B4426"/>
    <w:rsid w:val="002B5F4F"/>
    <w:rsid w:val="002B740B"/>
    <w:rsid w:val="002C187A"/>
    <w:rsid w:val="002C20A8"/>
    <w:rsid w:val="002C2C99"/>
    <w:rsid w:val="002C5DD0"/>
    <w:rsid w:val="002C7AAC"/>
    <w:rsid w:val="002D1E2D"/>
    <w:rsid w:val="002D2FBB"/>
    <w:rsid w:val="002D4247"/>
    <w:rsid w:val="002D665B"/>
    <w:rsid w:val="002D68D7"/>
    <w:rsid w:val="002E10E6"/>
    <w:rsid w:val="002E1CED"/>
    <w:rsid w:val="002E5250"/>
    <w:rsid w:val="002E61AA"/>
    <w:rsid w:val="002E6F58"/>
    <w:rsid w:val="002E745D"/>
    <w:rsid w:val="002F10F6"/>
    <w:rsid w:val="002F15D9"/>
    <w:rsid w:val="002F26EC"/>
    <w:rsid w:val="002F42EA"/>
    <w:rsid w:val="003040D8"/>
    <w:rsid w:val="0030455E"/>
    <w:rsid w:val="00316D58"/>
    <w:rsid w:val="003212BB"/>
    <w:rsid w:val="00321C92"/>
    <w:rsid w:val="003235DF"/>
    <w:rsid w:val="00323ABC"/>
    <w:rsid w:val="00324A7C"/>
    <w:rsid w:val="00324FE5"/>
    <w:rsid w:val="00325F94"/>
    <w:rsid w:val="00333EC9"/>
    <w:rsid w:val="0033515C"/>
    <w:rsid w:val="00336BF8"/>
    <w:rsid w:val="00342356"/>
    <w:rsid w:val="00343425"/>
    <w:rsid w:val="003437BC"/>
    <w:rsid w:val="0034386B"/>
    <w:rsid w:val="003466F4"/>
    <w:rsid w:val="00346D73"/>
    <w:rsid w:val="003473C6"/>
    <w:rsid w:val="0035676B"/>
    <w:rsid w:val="0036262E"/>
    <w:rsid w:val="0036386A"/>
    <w:rsid w:val="00366549"/>
    <w:rsid w:val="00370821"/>
    <w:rsid w:val="00372156"/>
    <w:rsid w:val="003722AE"/>
    <w:rsid w:val="0037561F"/>
    <w:rsid w:val="00380849"/>
    <w:rsid w:val="003818DB"/>
    <w:rsid w:val="003834CD"/>
    <w:rsid w:val="00383908"/>
    <w:rsid w:val="00391614"/>
    <w:rsid w:val="003966E6"/>
    <w:rsid w:val="003968D7"/>
    <w:rsid w:val="003A2F4F"/>
    <w:rsid w:val="003A613D"/>
    <w:rsid w:val="003A6341"/>
    <w:rsid w:val="003B3A5F"/>
    <w:rsid w:val="003B5338"/>
    <w:rsid w:val="003B76D2"/>
    <w:rsid w:val="003C5283"/>
    <w:rsid w:val="003C5CC6"/>
    <w:rsid w:val="003D12C7"/>
    <w:rsid w:val="003D228B"/>
    <w:rsid w:val="003D4C7B"/>
    <w:rsid w:val="003D4CD7"/>
    <w:rsid w:val="003D4D7C"/>
    <w:rsid w:val="003E1766"/>
    <w:rsid w:val="003F08B1"/>
    <w:rsid w:val="003F21BE"/>
    <w:rsid w:val="003F36FB"/>
    <w:rsid w:val="003F660A"/>
    <w:rsid w:val="00400634"/>
    <w:rsid w:val="004017BD"/>
    <w:rsid w:val="00402083"/>
    <w:rsid w:val="004023AC"/>
    <w:rsid w:val="00402514"/>
    <w:rsid w:val="00403BAD"/>
    <w:rsid w:val="0040513F"/>
    <w:rsid w:val="00405DE7"/>
    <w:rsid w:val="00406242"/>
    <w:rsid w:val="00411A5F"/>
    <w:rsid w:val="00413EAF"/>
    <w:rsid w:val="00414097"/>
    <w:rsid w:val="004213AF"/>
    <w:rsid w:val="00425AF8"/>
    <w:rsid w:val="00427E95"/>
    <w:rsid w:val="00437FF5"/>
    <w:rsid w:val="0046101E"/>
    <w:rsid w:val="00461944"/>
    <w:rsid w:val="00464188"/>
    <w:rsid w:val="00470EC3"/>
    <w:rsid w:val="00477CE2"/>
    <w:rsid w:val="00477CF8"/>
    <w:rsid w:val="00480A02"/>
    <w:rsid w:val="0048168F"/>
    <w:rsid w:val="00484092"/>
    <w:rsid w:val="00484169"/>
    <w:rsid w:val="00486DDD"/>
    <w:rsid w:val="00495AC5"/>
    <w:rsid w:val="004965A3"/>
    <w:rsid w:val="004A210E"/>
    <w:rsid w:val="004A49E6"/>
    <w:rsid w:val="004B1E1E"/>
    <w:rsid w:val="004B5601"/>
    <w:rsid w:val="004B5B20"/>
    <w:rsid w:val="004C3DC3"/>
    <w:rsid w:val="004C4F3B"/>
    <w:rsid w:val="004D2AEB"/>
    <w:rsid w:val="004E0025"/>
    <w:rsid w:val="004E33A8"/>
    <w:rsid w:val="004E3B3E"/>
    <w:rsid w:val="004E3BD7"/>
    <w:rsid w:val="004E7D2F"/>
    <w:rsid w:val="004F016F"/>
    <w:rsid w:val="004F7D22"/>
    <w:rsid w:val="00505758"/>
    <w:rsid w:val="005129DA"/>
    <w:rsid w:val="00513612"/>
    <w:rsid w:val="00513D8E"/>
    <w:rsid w:val="00515EEF"/>
    <w:rsid w:val="005174D6"/>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217"/>
    <w:rsid w:val="0058153F"/>
    <w:rsid w:val="0058301B"/>
    <w:rsid w:val="00590937"/>
    <w:rsid w:val="0059166A"/>
    <w:rsid w:val="00592733"/>
    <w:rsid w:val="00593B59"/>
    <w:rsid w:val="005940AB"/>
    <w:rsid w:val="00595DBA"/>
    <w:rsid w:val="005965FC"/>
    <w:rsid w:val="005A2661"/>
    <w:rsid w:val="005A26F8"/>
    <w:rsid w:val="005A56E0"/>
    <w:rsid w:val="005C187A"/>
    <w:rsid w:val="005C1FC7"/>
    <w:rsid w:val="005C4963"/>
    <w:rsid w:val="005C4BBA"/>
    <w:rsid w:val="005C68B4"/>
    <w:rsid w:val="005D2343"/>
    <w:rsid w:val="005D545C"/>
    <w:rsid w:val="005E3B28"/>
    <w:rsid w:val="005F0CC2"/>
    <w:rsid w:val="005F439F"/>
    <w:rsid w:val="005F77DA"/>
    <w:rsid w:val="006015B7"/>
    <w:rsid w:val="00605275"/>
    <w:rsid w:val="00605F18"/>
    <w:rsid w:val="006073A2"/>
    <w:rsid w:val="006073AB"/>
    <w:rsid w:val="006074F1"/>
    <w:rsid w:val="0060796B"/>
    <w:rsid w:val="006100F5"/>
    <w:rsid w:val="0061467E"/>
    <w:rsid w:val="00615C30"/>
    <w:rsid w:val="00624881"/>
    <w:rsid w:val="00624B2F"/>
    <w:rsid w:val="00624F31"/>
    <w:rsid w:val="00626B3F"/>
    <w:rsid w:val="00632971"/>
    <w:rsid w:val="00635112"/>
    <w:rsid w:val="00636EC5"/>
    <w:rsid w:val="00643A9E"/>
    <w:rsid w:val="00646FF7"/>
    <w:rsid w:val="006500AC"/>
    <w:rsid w:val="00651323"/>
    <w:rsid w:val="006523B3"/>
    <w:rsid w:val="00656A65"/>
    <w:rsid w:val="006578BB"/>
    <w:rsid w:val="00657A0F"/>
    <w:rsid w:val="006645BE"/>
    <w:rsid w:val="006648F5"/>
    <w:rsid w:val="00664EA0"/>
    <w:rsid w:val="0067044E"/>
    <w:rsid w:val="00670D17"/>
    <w:rsid w:val="00671040"/>
    <w:rsid w:val="006715FF"/>
    <w:rsid w:val="0067321D"/>
    <w:rsid w:val="006734B3"/>
    <w:rsid w:val="0067356E"/>
    <w:rsid w:val="00673D6E"/>
    <w:rsid w:val="006811AD"/>
    <w:rsid w:val="00681F99"/>
    <w:rsid w:val="006848FC"/>
    <w:rsid w:val="006907EE"/>
    <w:rsid w:val="006947B7"/>
    <w:rsid w:val="006969E7"/>
    <w:rsid w:val="006A07CA"/>
    <w:rsid w:val="006A207B"/>
    <w:rsid w:val="006A2E42"/>
    <w:rsid w:val="006A5032"/>
    <w:rsid w:val="006A5B0E"/>
    <w:rsid w:val="006A6661"/>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2E2"/>
    <w:rsid w:val="0071140E"/>
    <w:rsid w:val="0071286E"/>
    <w:rsid w:val="0071331A"/>
    <w:rsid w:val="007133CF"/>
    <w:rsid w:val="0071506D"/>
    <w:rsid w:val="00715EC6"/>
    <w:rsid w:val="007164D3"/>
    <w:rsid w:val="007174DA"/>
    <w:rsid w:val="00720431"/>
    <w:rsid w:val="007308CD"/>
    <w:rsid w:val="007317AD"/>
    <w:rsid w:val="00734278"/>
    <w:rsid w:val="00740B1E"/>
    <w:rsid w:val="0074108E"/>
    <w:rsid w:val="00741135"/>
    <w:rsid w:val="00742F27"/>
    <w:rsid w:val="007435E3"/>
    <w:rsid w:val="00744AB6"/>
    <w:rsid w:val="007451EC"/>
    <w:rsid w:val="00745803"/>
    <w:rsid w:val="00747475"/>
    <w:rsid w:val="00751279"/>
    <w:rsid w:val="00751DAF"/>
    <w:rsid w:val="00753159"/>
    <w:rsid w:val="007568F1"/>
    <w:rsid w:val="007569BB"/>
    <w:rsid w:val="00761508"/>
    <w:rsid w:val="007620A9"/>
    <w:rsid w:val="007626C9"/>
    <w:rsid w:val="00762FEF"/>
    <w:rsid w:val="00763CAF"/>
    <w:rsid w:val="00764773"/>
    <w:rsid w:val="00764B9C"/>
    <w:rsid w:val="0076624E"/>
    <w:rsid w:val="007712FB"/>
    <w:rsid w:val="007717E2"/>
    <w:rsid w:val="0077227E"/>
    <w:rsid w:val="007740D4"/>
    <w:rsid w:val="007756B0"/>
    <w:rsid w:val="00782E30"/>
    <w:rsid w:val="00783058"/>
    <w:rsid w:val="00785E5E"/>
    <w:rsid w:val="0078600B"/>
    <w:rsid w:val="0078783E"/>
    <w:rsid w:val="00790676"/>
    <w:rsid w:val="00791324"/>
    <w:rsid w:val="00791410"/>
    <w:rsid w:val="007937AE"/>
    <w:rsid w:val="00793DE6"/>
    <w:rsid w:val="00793E8B"/>
    <w:rsid w:val="007958F2"/>
    <w:rsid w:val="007A4F3E"/>
    <w:rsid w:val="007A5985"/>
    <w:rsid w:val="007A777F"/>
    <w:rsid w:val="007B10F6"/>
    <w:rsid w:val="007B1BE5"/>
    <w:rsid w:val="007B5D05"/>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16C69"/>
    <w:rsid w:val="008223FB"/>
    <w:rsid w:val="008260BD"/>
    <w:rsid w:val="0083461E"/>
    <w:rsid w:val="00834A9F"/>
    <w:rsid w:val="00837B04"/>
    <w:rsid w:val="0084221C"/>
    <w:rsid w:val="0084393C"/>
    <w:rsid w:val="008469FB"/>
    <w:rsid w:val="00846F77"/>
    <w:rsid w:val="00847A89"/>
    <w:rsid w:val="00853068"/>
    <w:rsid w:val="00861669"/>
    <w:rsid w:val="008632DB"/>
    <w:rsid w:val="008640A5"/>
    <w:rsid w:val="00865821"/>
    <w:rsid w:val="00865FA0"/>
    <w:rsid w:val="008664A8"/>
    <w:rsid w:val="00866E96"/>
    <w:rsid w:val="00874634"/>
    <w:rsid w:val="00875EA5"/>
    <w:rsid w:val="00881D4B"/>
    <w:rsid w:val="00891AE7"/>
    <w:rsid w:val="008A0759"/>
    <w:rsid w:val="008A1155"/>
    <w:rsid w:val="008A2B6A"/>
    <w:rsid w:val="008A3181"/>
    <w:rsid w:val="008B1B75"/>
    <w:rsid w:val="008B3518"/>
    <w:rsid w:val="008B44E1"/>
    <w:rsid w:val="008B5A12"/>
    <w:rsid w:val="008B7E23"/>
    <w:rsid w:val="008C782A"/>
    <w:rsid w:val="008D503E"/>
    <w:rsid w:val="008D676B"/>
    <w:rsid w:val="008E1083"/>
    <w:rsid w:val="008E3872"/>
    <w:rsid w:val="008E4CB3"/>
    <w:rsid w:val="008E729D"/>
    <w:rsid w:val="008F5112"/>
    <w:rsid w:val="008F554E"/>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65B5"/>
    <w:rsid w:val="009568EF"/>
    <w:rsid w:val="00956B79"/>
    <w:rsid w:val="00965F6B"/>
    <w:rsid w:val="0097130A"/>
    <w:rsid w:val="00972F26"/>
    <w:rsid w:val="00974490"/>
    <w:rsid w:val="00974D94"/>
    <w:rsid w:val="009774FE"/>
    <w:rsid w:val="009832F8"/>
    <w:rsid w:val="009839DA"/>
    <w:rsid w:val="00991418"/>
    <w:rsid w:val="0099257A"/>
    <w:rsid w:val="00994476"/>
    <w:rsid w:val="00994B0E"/>
    <w:rsid w:val="0099700D"/>
    <w:rsid w:val="00997347"/>
    <w:rsid w:val="009A012A"/>
    <w:rsid w:val="009A1CD3"/>
    <w:rsid w:val="009A44A4"/>
    <w:rsid w:val="009A4A5D"/>
    <w:rsid w:val="009A5EEF"/>
    <w:rsid w:val="009B2094"/>
    <w:rsid w:val="009B5D1A"/>
    <w:rsid w:val="009C153E"/>
    <w:rsid w:val="009C28DE"/>
    <w:rsid w:val="009C2C5E"/>
    <w:rsid w:val="009C4393"/>
    <w:rsid w:val="009D0838"/>
    <w:rsid w:val="009D0C9F"/>
    <w:rsid w:val="009D10B2"/>
    <w:rsid w:val="009D2543"/>
    <w:rsid w:val="009E20F1"/>
    <w:rsid w:val="009E38EA"/>
    <w:rsid w:val="009E5594"/>
    <w:rsid w:val="009E722E"/>
    <w:rsid w:val="009F517D"/>
    <w:rsid w:val="009F6554"/>
    <w:rsid w:val="009F7F98"/>
    <w:rsid w:val="00A02F58"/>
    <w:rsid w:val="00A032AE"/>
    <w:rsid w:val="00A10DAC"/>
    <w:rsid w:val="00A12B5E"/>
    <w:rsid w:val="00A31988"/>
    <w:rsid w:val="00A34FE2"/>
    <w:rsid w:val="00A35FDA"/>
    <w:rsid w:val="00A360E8"/>
    <w:rsid w:val="00A41736"/>
    <w:rsid w:val="00A4395F"/>
    <w:rsid w:val="00A4581B"/>
    <w:rsid w:val="00A45BD4"/>
    <w:rsid w:val="00A46B06"/>
    <w:rsid w:val="00A471E3"/>
    <w:rsid w:val="00A47DDA"/>
    <w:rsid w:val="00A509C6"/>
    <w:rsid w:val="00A52A49"/>
    <w:rsid w:val="00A53C94"/>
    <w:rsid w:val="00A53DBD"/>
    <w:rsid w:val="00A54EC4"/>
    <w:rsid w:val="00A56DD8"/>
    <w:rsid w:val="00A6017D"/>
    <w:rsid w:val="00A64309"/>
    <w:rsid w:val="00A656C0"/>
    <w:rsid w:val="00A66688"/>
    <w:rsid w:val="00A666A9"/>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B1368"/>
    <w:rsid w:val="00AB37F4"/>
    <w:rsid w:val="00AB53CC"/>
    <w:rsid w:val="00AB6561"/>
    <w:rsid w:val="00AC433F"/>
    <w:rsid w:val="00AC4B04"/>
    <w:rsid w:val="00AC5D55"/>
    <w:rsid w:val="00AD0A31"/>
    <w:rsid w:val="00AD1B06"/>
    <w:rsid w:val="00AD1FD5"/>
    <w:rsid w:val="00AD6104"/>
    <w:rsid w:val="00AD6C55"/>
    <w:rsid w:val="00AD73D3"/>
    <w:rsid w:val="00AE0D84"/>
    <w:rsid w:val="00AF2D89"/>
    <w:rsid w:val="00AF59E8"/>
    <w:rsid w:val="00AF5B31"/>
    <w:rsid w:val="00AF7DA4"/>
    <w:rsid w:val="00B00EBD"/>
    <w:rsid w:val="00B02C03"/>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852"/>
    <w:rsid w:val="00B749E2"/>
    <w:rsid w:val="00B74CE9"/>
    <w:rsid w:val="00B7553C"/>
    <w:rsid w:val="00B75C20"/>
    <w:rsid w:val="00B82635"/>
    <w:rsid w:val="00B827C2"/>
    <w:rsid w:val="00B82C51"/>
    <w:rsid w:val="00B91F39"/>
    <w:rsid w:val="00BA4F96"/>
    <w:rsid w:val="00BA5D85"/>
    <w:rsid w:val="00BA6688"/>
    <w:rsid w:val="00BA6F4B"/>
    <w:rsid w:val="00BC1A5D"/>
    <w:rsid w:val="00BC2655"/>
    <w:rsid w:val="00BC34D3"/>
    <w:rsid w:val="00BC6808"/>
    <w:rsid w:val="00BC6CF9"/>
    <w:rsid w:val="00BC7E31"/>
    <w:rsid w:val="00BD2962"/>
    <w:rsid w:val="00BD5D49"/>
    <w:rsid w:val="00BD643D"/>
    <w:rsid w:val="00BE28AA"/>
    <w:rsid w:val="00BE41D3"/>
    <w:rsid w:val="00BE720A"/>
    <w:rsid w:val="00BE7698"/>
    <w:rsid w:val="00BF41E2"/>
    <w:rsid w:val="00BF43F8"/>
    <w:rsid w:val="00C07A0C"/>
    <w:rsid w:val="00C107F6"/>
    <w:rsid w:val="00C12884"/>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72CF8"/>
    <w:rsid w:val="00C7376F"/>
    <w:rsid w:val="00C74E37"/>
    <w:rsid w:val="00C846A4"/>
    <w:rsid w:val="00C847EE"/>
    <w:rsid w:val="00C853D5"/>
    <w:rsid w:val="00C96336"/>
    <w:rsid w:val="00CA6C99"/>
    <w:rsid w:val="00CB02F7"/>
    <w:rsid w:val="00CB25A2"/>
    <w:rsid w:val="00CB4B5C"/>
    <w:rsid w:val="00CC087C"/>
    <w:rsid w:val="00CC0BA5"/>
    <w:rsid w:val="00CC2015"/>
    <w:rsid w:val="00CC26EB"/>
    <w:rsid w:val="00CC59E5"/>
    <w:rsid w:val="00CD2F67"/>
    <w:rsid w:val="00CD3754"/>
    <w:rsid w:val="00CD5E04"/>
    <w:rsid w:val="00CD5E74"/>
    <w:rsid w:val="00CE0239"/>
    <w:rsid w:val="00CE132D"/>
    <w:rsid w:val="00CE3BEA"/>
    <w:rsid w:val="00CE499C"/>
    <w:rsid w:val="00CF04AE"/>
    <w:rsid w:val="00CF05FD"/>
    <w:rsid w:val="00CF25A6"/>
    <w:rsid w:val="00D03D06"/>
    <w:rsid w:val="00D12CC9"/>
    <w:rsid w:val="00D13792"/>
    <w:rsid w:val="00D21E2D"/>
    <w:rsid w:val="00D22B42"/>
    <w:rsid w:val="00D26972"/>
    <w:rsid w:val="00D30647"/>
    <w:rsid w:val="00D3351A"/>
    <w:rsid w:val="00D34147"/>
    <w:rsid w:val="00D36AF6"/>
    <w:rsid w:val="00D36E09"/>
    <w:rsid w:val="00D41969"/>
    <w:rsid w:val="00D43A61"/>
    <w:rsid w:val="00D43C14"/>
    <w:rsid w:val="00D44632"/>
    <w:rsid w:val="00D46F21"/>
    <w:rsid w:val="00D5552B"/>
    <w:rsid w:val="00D557FD"/>
    <w:rsid w:val="00D569A1"/>
    <w:rsid w:val="00D632A3"/>
    <w:rsid w:val="00D65589"/>
    <w:rsid w:val="00D65BB5"/>
    <w:rsid w:val="00D6788F"/>
    <w:rsid w:val="00D70EC5"/>
    <w:rsid w:val="00D755D9"/>
    <w:rsid w:val="00D76947"/>
    <w:rsid w:val="00D82C29"/>
    <w:rsid w:val="00D84A39"/>
    <w:rsid w:val="00D85131"/>
    <w:rsid w:val="00D8777D"/>
    <w:rsid w:val="00DA064C"/>
    <w:rsid w:val="00DA2795"/>
    <w:rsid w:val="00DA2CD8"/>
    <w:rsid w:val="00DA2F47"/>
    <w:rsid w:val="00DA7962"/>
    <w:rsid w:val="00DA7B93"/>
    <w:rsid w:val="00DC1151"/>
    <w:rsid w:val="00DC3579"/>
    <w:rsid w:val="00DC3612"/>
    <w:rsid w:val="00DC4D0A"/>
    <w:rsid w:val="00DC5066"/>
    <w:rsid w:val="00DD736E"/>
    <w:rsid w:val="00DE2383"/>
    <w:rsid w:val="00DE362C"/>
    <w:rsid w:val="00DE4994"/>
    <w:rsid w:val="00DF3624"/>
    <w:rsid w:val="00DF5EB7"/>
    <w:rsid w:val="00DF5FD1"/>
    <w:rsid w:val="00DF6A23"/>
    <w:rsid w:val="00DF6A6F"/>
    <w:rsid w:val="00E021C1"/>
    <w:rsid w:val="00E04A24"/>
    <w:rsid w:val="00E0564D"/>
    <w:rsid w:val="00E10926"/>
    <w:rsid w:val="00E13590"/>
    <w:rsid w:val="00E20668"/>
    <w:rsid w:val="00E31B37"/>
    <w:rsid w:val="00E33CB7"/>
    <w:rsid w:val="00E34912"/>
    <w:rsid w:val="00E3564C"/>
    <w:rsid w:val="00E35C36"/>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0D1A"/>
    <w:rsid w:val="00E928D7"/>
    <w:rsid w:val="00E9781B"/>
    <w:rsid w:val="00E97C4A"/>
    <w:rsid w:val="00EA0448"/>
    <w:rsid w:val="00EB0413"/>
    <w:rsid w:val="00EB1536"/>
    <w:rsid w:val="00EB1C20"/>
    <w:rsid w:val="00EB2B6A"/>
    <w:rsid w:val="00EB4C46"/>
    <w:rsid w:val="00EC18C3"/>
    <w:rsid w:val="00EC19E1"/>
    <w:rsid w:val="00EC3396"/>
    <w:rsid w:val="00EC4349"/>
    <w:rsid w:val="00EC5F32"/>
    <w:rsid w:val="00EC5F36"/>
    <w:rsid w:val="00EC6E52"/>
    <w:rsid w:val="00EC6FFB"/>
    <w:rsid w:val="00ED1554"/>
    <w:rsid w:val="00ED4994"/>
    <w:rsid w:val="00ED6399"/>
    <w:rsid w:val="00ED7365"/>
    <w:rsid w:val="00ED7FBD"/>
    <w:rsid w:val="00EE0A91"/>
    <w:rsid w:val="00EE28CD"/>
    <w:rsid w:val="00EE5DF0"/>
    <w:rsid w:val="00EE6B58"/>
    <w:rsid w:val="00EF10E8"/>
    <w:rsid w:val="00EF3746"/>
    <w:rsid w:val="00F010FB"/>
    <w:rsid w:val="00F05682"/>
    <w:rsid w:val="00F11A69"/>
    <w:rsid w:val="00F15793"/>
    <w:rsid w:val="00F17161"/>
    <w:rsid w:val="00F177AC"/>
    <w:rsid w:val="00F20F55"/>
    <w:rsid w:val="00F2227D"/>
    <w:rsid w:val="00F2233A"/>
    <w:rsid w:val="00F22CD4"/>
    <w:rsid w:val="00F23D0F"/>
    <w:rsid w:val="00F25E90"/>
    <w:rsid w:val="00F2629E"/>
    <w:rsid w:val="00F32725"/>
    <w:rsid w:val="00F34857"/>
    <w:rsid w:val="00F3653F"/>
    <w:rsid w:val="00F36B57"/>
    <w:rsid w:val="00F434C7"/>
    <w:rsid w:val="00F457D8"/>
    <w:rsid w:val="00F5504F"/>
    <w:rsid w:val="00F5578A"/>
    <w:rsid w:val="00F57538"/>
    <w:rsid w:val="00F63FBE"/>
    <w:rsid w:val="00F71684"/>
    <w:rsid w:val="00F75EBF"/>
    <w:rsid w:val="00F768DD"/>
    <w:rsid w:val="00F76F11"/>
    <w:rsid w:val="00F773B2"/>
    <w:rsid w:val="00F80B98"/>
    <w:rsid w:val="00F81B93"/>
    <w:rsid w:val="00F84319"/>
    <w:rsid w:val="00F858BA"/>
    <w:rsid w:val="00F86077"/>
    <w:rsid w:val="00F86697"/>
    <w:rsid w:val="00F90494"/>
    <w:rsid w:val="00F90BC0"/>
    <w:rsid w:val="00F92DC8"/>
    <w:rsid w:val="00F9564D"/>
    <w:rsid w:val="00FA0393"/>
    <w:rsid w:val="00FA1F56"/>
    <w:rsid w:val="00FA2ECD"/>
    <w:rsid w:val="00FA49A7"/>
    <w:rsid w:val="00FA703B"/>
    <w:rsid w:val="00FB1CB1"/>
    <w:rsid w:val="00FB27F5"/>
    <w:rsid w:val="00FB5C17"/>
    <w:rsid w:val="00FB5D8B"/>
    <w:rsid w:val="00FC14D4"/>
    <w:rsid w:val="00FC1C72"/>
    <w:rsid w:val="00FC5060"/>
    <w:rsid w:val="00FC7475"/>
    <w:rsid w:val="00FD00AA"/>
    <w:rsid w:val="00FD0B1C"/>
    <w:rsid w:val="00FD2745"/>
    <w:rsid w:val="00FD7A4A"/>
    <w:rsid w:val="00FE0DA8"/>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1067D"/>
  <w15:chartTrackingRefBased/>
  <w15:docId w15:val="{1F9F6720-6AB3-4F3F-B955-C318765E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rPr>
  </w:style>
  <w:style w:type="paragraph" w:customStyle="1" w:styleId="H2">
    <w:name w:val="H2"/>
    <w:rsid w:val="00CB02F7"/>
    <w:rPr>
      <w:rFonts w:ascii="Times New Roman" w:eastAsia="Times New Roman" w:hAnsi="Times New Roman" w:cs="Arial"/>
      <w:b/>
      <w:bCs/>
      <w:iCs/>
      <w:snapToGrid w:val="0"/>
      <w:sz w:val="22"/>
      <w:szCs w:val="28"/>
      <w:lang w:val="en-GB"/>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6D39-27A7-4461-AE15-A6ADC542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5190</Words>
  <Characters>29588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John Dennis</cp:lastModifiedBy>
  <cp:revision>6</cp:revision>
  <cp:lastPrinted>2014-02-10T09:12:00Z</cp:lastPrinted>
  <dcterms:created xsi:type="dcterms:W3CDTF">2018-11-19T17:43:00Z</dcterms:created>
  <dcterms:modified xsi:type="dcterms:W3CDTF">2018-11-20T17:32:00Z</dcterms:modified>
</cp:coreProperties>
</file>