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1636"/>
        </w:trPr>
        <w:tc>
          <w:tcPr>
            <w:tcW w:w="1414" w:type="pct"/>
            <w:shd w:val="clear" w:color="auto" w:fill="DAEEF3"/>
          </w:tcPr>
          <w:p w:rsidR="00522441" w:rsidRPr="004C5098" w:rsidRDefault="00522441"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r>
              <w:rPr>
                <w:rFonts w:asciiTheme="majorHAnsi" w:eastAsia="Times New Roman" w:hAnsiTheme="majorHAnsi"/>
                <w:sz w:val="24"/>
                <w:szCs w:val="24"/>
                <w:lang w:val="ru-RU"/>
              </w:rPr>
              <w:t xml:space="preserve"> Руслан Мундусов</w:t>
            </w:r>
          </w:p>
          <w:p w:rsidR="00522441" w:rsidRPr="004C5098" w:rsidRDefault="00522441"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r>
              <w:rPr>
                <w:rFonts w:asciiTheme="majorHAnsi" w:eastAsia="Times New Roman" w:hAnsiTheme="majorHAnsi"/>
                <w:sz w:val="24"/>
                <w:szCs w:val="24"/>
                <w:lang w:val="ru-RU"/>
              </w:rPr>
              <w:t xml:space="preserve"> Создание молодёжной организации жиомассиовов</w:t>
            </w:r>
          </w:p>
          <w:p w:rsidR="00522441" w:rsidRDefault="00522441"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r>
              <w:rPr>
                <w:rFonts w:asciiTheme="majorHAnsi" w:eastAsia="Times New Roman" w:hAnsiTheme="majorHAnsi"/>
                <w:sz w:val="24"/>
                <w:szCs w:val="24"/>
                <w:lang w:val="ru-RU"/>
              </w:rPr>
              <w:t xml:space="preserve"> Март-июнь</w:t>
            </w:r>
          </w:p>
          <w:p w:rsidR="00522441" w:rsidRPr="004C5098" w:rsidRDefault="00522441"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r>
              <w:rPr>
                <w:rFonts w:asciiTheme="majorHAnsi" w:eastAsia="Times New Roman" w:hAnsiTheme="majorHAnsi"/>
                <w:sz w:val="24"/>
                <w:szCs w:val="24"/>
                <w:lang w:val="ru-RU"/>
              </w:rPr>
              <w:t xml:space="preserve"> Объединение 7 жилмассивов </w:t>
            </w:r>
          </w:p>
        </w:tc>
        <w:tc>
          <w:tcPr>
            <w:tcW w:w="3586" w:type="pct"/>
            <w:gridSpan w:val="2"/>
            <w:shd w:val="clear" w:color="auto" w:fill="auto"/>
          </w:tcPr>
          <w:p w:rsidR="00522441" w:rsidRPr="00CB20BC"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Создание и регистрация молодежной</w:t>
            </w:r>
            <w:r w:rsidRPr="00CB20BC">
              <w:rPr>
                <w:rFonts w:asciiTheme="majorHAnsi" w:eastAsia="Times New Roman" w:hAnsiTheme="majorHAnsi"/>
                <w:bCs/>
                <w:iCs/>
                <w:sz w:val="24"/>
                <w:szCs w:val="24"/>
                <w:lang w:val="ru-RU"/>
              </w:rPr>
              <w:t xml:space="preserve"> </w:t>
            </w:r>
            <w:r>
              <w:rPr>
                <w:rFonts w:asciiTheme="majorHAnsi" w:eastAsia="Times New Roman" w:hAnsiTheme="majorHAnsi"/>
                <w:bCs/>
                <w:iCs/>
                <w:sz w:val="24"/>
                <w:szCs w:val="24"/>
                <w:lang w:val="ru-RU"/>
              </w:rPr>
              <w:t>о</w:t>
            </w:r>
            <w:r w:rsidRPr="00CB20BC">
              <w:rPr>
                <w:rFonts w:asciiTheme="majorHAnsi" w:eastAsia="Times New Roman" w:hAnsiTheme="majorHAnsi"/>
                <w:bCs/>
                <w:iCs/>
                <w:sz w:val="24"/>
                <w:szCs w:val="24"/>
                <w:lang w:val="ru-RU"/>
              </w:rPr>
              <w:t>рганизация «Бишкек бириккен конуштар»</w:t>
            </w:r>
            <w:r>
              <w:rPr>
                <w:rFonts w:asciiTheme="majorHAnsi" w:eastAsia="Times New Roman" w:hAnsiTheme="majorHAnsi"/>
                <w:bCs/>
                <w:iCs/>
                <w:sz w:val="24"/>
                <w:szCs w:val="24"/>
                <w:lang w:val="ru-RU"/>
              </w:rPr>
              <w:t xml:space="preserve"> БКК</w:t>
            </w:r>
            <w:r w:rsidRPr="00CB20BC">
              <w:rPr>
                <w:rFonts w:asciiTheme="majorHAnsi" w:eastAsia="Times New Roman" w:hAnsiTheme="majorHAnsi"/>
                <w:bCs/>
                <w:iCs/>
                <w:sz w:val="24"/>
                <w:szCs w:val="24"/>
                <w:lang w:val="ru-RU"/>
              </w:rPr>
              <w:t xml:space="preserve">, в которую входят семь жилмассивов Бишкека: Жениш, Калыс-Ордо, Мурас-Ордо, Колмо, Эне-Сай, Ак-Тилек и Бугу-эне багыш. </w:t>
            </w:r>
          </w:p>
          <w:p w:rsidR="00522441" w:rsidRPr="00CB20BC" w:rsidRDefault="00522441" w:rsidP="00EE6C37">
            <w:pPr>
              <w:jc w:val="both"/>
              <w:rPr>
                <w:rFonts w:asciiTheme="majorHAnsi" w:eastAsia="Times New Roman" w:hAnsiTheme="majorHAnsi"/>
                <w:bCs/>
                <w:iCs/>
                <w:sz w:val="24"/>
                <w:szCs w:val="24"/>
                <w:lang w:val="ru-RU"/>
              </w:rPr>
            </w:pPr>
            <w:r w:rsidRPr="00CB20BC">
              <w:rPr>
                <w:rFonts w:asciiTheme="majorHAnsi" w:eastAsia="Times New Roman" w:hAnsiTheme="majorHAnsi"/>
                <w:bCs/>
                <w:iCs/>
                <w:sz w:val="24"/>
                <w:szCs w:val="24"/>
                <w:lang w:val="ru-RU"/>
              </w:rPr>
              <w:t xml:space="preserve">Инициатором </w:t>
            </w:r>
            <w:r>
              <w:rPr>
                <w:rFonts w:asciiTheme="majorHAnsi" w:eastAsia="Times New Roman" w:hAnsiTheme="majorHAnsi"/>
                <w:bCs/>
                <w:iCs/>
                <w:sz w:val="24"/>
                <w:szCs w:val="24"/>
                <w:lang w:val="ru-RU"/>
              </w:rPr>
              <w:t>выступил</w:t>
            </w:r>
            <w:r w:rsidRPr="00CB20BC">
              <w:rPr>
                <w:rFonts w:asciiTheme="majorHAnsi" w:eastAsia="Times New Roman" w:hAnsiTheme="majorHAnsi"/>
                <w:bCs/>
                <w:iCs/>
                <w:sz w:val="24"/>
                <w:szCs w:val="24"/>
                <w:lang w:val="ru-RU"/>
              </w:rPr>
              <w:t xml:space="preserve"> молодежный лидер жилмассива Калыс-Ордо Руслан Мундусов На </w:t>
            </w:r>
            <w:r>
              <w:rPr>
                <w:rFonts w:asciiTheme="majorHAnsi" w:eastAsia="Times New Roman" w:hAnsiTheme="majorHAnsi"/>
                <w:bCs/>
                <w:iCs/>
                <w:sz w:val="24"/>
                <w:szCs w:val="24"/>
                <w:lang w:val="ru-RU"/>
              </w:rPr>
              <w:t>серии встреч</w:t>
            </w:r>
            <w:r w:rsidRPr="00CB20BC">
              <w:rPr>
                <w:rFonts w:asciiTheme="majorHAnsi" w:eastAsia="Times New Roman" w:hAnsiTheme="majorHAnsi"/>
                <w:bCs/>
                <w:iCs/>
                <w:sz w:val="24"/>
                <w:szCs w:val="24"/>
                <w:lang w:val="ru-RU"/>
              </w:rPr>
              <w:t xml:space="preserve"> молодежные лидеры, п</w:t>
            </w:r>
            <w:r>
              <w:rPr>
                <w:rFonts w:asciiTheme="majorHAnsi" w:eastAsia="Times New Roman" w:hAnsiTheme="majorHAnsi"/>
                <w:bCs/>
                <w:iCs/>
                <w:sz w:val="24"/>
                <w:szCs w:val="24"/>
                <w:lang w:val="ru-RU"/>
              </w:rPr>
              <w:t xml:space="preserve">утем голосования избрали </w:t>
            </w:r>
            <w:r w:rsidRPr="00CB20BC">
              <w:rPr>
                <w:rFonts w:asciiTheme="majorHAnsi" w:eastAsia="Times New Roman" w:hAnsiTheme="majorHAnsi"/>
                <w:bCs/>
                <w:iCs/>
                <w:sz w:val="24"/>
                <w:szCs w:val="24"/>
                <w:lang w:val="ru-RU"/>
              </w:rPr>
              <w:t>секретаря и исполнительного директора</w:t>
            </w:r>
            <w:r>
              <w:rPr>
                <w:rFonts w:asciiTheme="majorHAnsi" w:eastAsia="Times New Roman" w:hAnsiTheme="majorHAnsi"/>
                <w:bCs/>
                <w:iCs/>
                <w:sz w:val="24"/>
                <w:szCs w:val="24"/>
                <w:lang w:val="ru-RU"/>
              </w:rPr>
              <w:t xml:space="preserve">. </w:t>
            </w:r>
            <w:r w:rsidRPr="00CB20BC">
              <w:rPr>
                <w:rFonts w:asciiTheme="majorHAnsi" w:eastAsia="Times New Roman" w:hAnsiTheme="majorHAnsi"/>
                <w:bCs/>
                <w:iCs/>
                <w:sz w:val="24"/>
                <w:szCs w:val="24"/>
                <w:lang w:val="ru-RU"/>
              </w:rPr>
              <w:t xml:space="preserve"> </w:t>
            </w:r>
            <w:r>
              <w:rPr>
                <w:rFonts w:asciiTheme="majorHAnsi" w:eastAsia="Times New Roman" w:hAnsiTheme="majorHAnsi"/>
                <w:bCs/>
                <w:iCs/>
                <w:sz w:val="24"/>
                <w:szCs w:val="24"/>
                <w:lang w:val="ru-RU"/>
              </w:rPr>
              <w:t xml:space="preserve"> </w:t>
            </w:r>
          </w:p>
          <w:p w:rsidR="00522441" w:rsidRPr="004C5098" w:rsidRDefault="00522441" w:rsidP="00EE6C37">
            <w:pPr>
              <w:jc w:val="both"/>
              <w:rPr>
                <w:rFonts w:asciiTheme="majorHAnsi" w:eastAsia="Malgun Gothic" w:hAnsiTheme="majorHAnsi" w:cs="Arial"/>
                <w:sz w:val="24"/>
                <w:szCs w:val="24"/>
                <w:lang w:val="ru-RU" w:eastAsia="ko-KR"/>
              </w:rPr>
            </w:pPr>
            <w:r>
              <w:rPr>
                <w:rFonts w:asciiTheme="majorHAnsi" w:eastAsia="Times New Roman" w:hAnsiTheme="majorHAnsi"/>
                <w:bCs/>
                <w:iCs/>
                <w:sz w:val="24"/>
                <w:szCs w:val="24"/>
                <w:lang w:val="ru-RU"/>
              </w:rPr>
              <w:t>У молодежных лидеров уже готов У</w:t>
            </w:r>
            <w:r w:rsidRPr="00CB20BC">
              <w:rPr>
                <w:rFonts w:asciiTheme="majorHAnsi" w:eastAsia="Times New Roman" w:hAnsiTheme="majorHAnsi"/>
                <w:bCs/>
                <w:iCs/>
                <w:sz w:val="24"/>
                <w:szCs w:val="24"/>
                <w:lang w:val="ru-RU"/>
              </w:rPr>
              <w:t>став «ББК», после выбора исполнительного директора и секретаря идут в Министерство юстиции для юридического оформления.</w:t>
            </w:r>
            <w:r>
              <w:rPr>
                <w:rFonts w:asciiTheme="majorHAnsi" w:eastAsia="Malgun Gothic" w:hAnsiTheme="majorHAnsi" w:cs="Arial"/>
                <w:sz w:val="24"/>
                <w:szCs w:val="24"/>
                <w:lang w:val="ru-RU" w:eastAsia="ko-KR"/>
              </w:rPr>
              <w:t xml:space="preserve"> </w:t>
            </w: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Важность заключается в объединении молодёжи жилмассивов. Молодёжные лидеры сплотились под единой идеей о том, что сообща они могут ставить и решать задачи, которые по их мнению являются приоритетными для молодежи жилмассивов. </w:t>
            </w:r>
          </w:p>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Молодежные лидеры тесно стали связываться между собой. Зовут друг друга в гости, у них есть общие идеи. После оформления своей организации «ББК», они и в дальнейшем будут совместно вести свою деятельность.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Если до этого времени они встречались в рамках проекта, то сейчас у них укрепились дружеские отношения, например, </w:t>
            </w:r>
            <w:r>
              <w:rPr>
                <w:rFonts w:asciiTheme="majorHAnsi" w:eastAsia="Malgun Gothic" w:hAnsiTheme="majorHAnsi" w:cs="Arial"/>
                <w:sz w:val="24"/>
                <w:szCs w:val="24"/>
                <w:lang w:val="ru-RU" w:eastAsia="ko-KR"/>
              </w:rPr>
              <w:t xml:space="preserve">празднование Нооруза, посещение жилмассивов и т.д. </w:t>
            </w:r>
          </w:p>
        </w:tc>
      </w:tr>
      <w:tr w:rsidR="00522441" w:rsidRPr="00C754F9"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Тренинги, коучинги по лидерству, эдвокаси, создание команды</w:t>
            </w: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проект</w:t>
            </w:r>
          </w:p>
        </w:tc>
      </w:tr>
      <w:tr w:rsidR="00522441" w:rsidRPr="00CB20BC"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Интервью с молодежным лидером жилмассива Калыс-Ордо, Русланом Мундусовым.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Устав, Положение, протоколы </w:t>
            </w: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Pr="004C5098" w:rsidRDefault="00522441" w:rsidP="00522441">
      <w:pPr>
        <w:rPr>
          <w:rFonts w:asciiTheme="majorHAnsi" w:hAnsiTheme="majorHAnsi"/>
          <w:sz w:val="24"/>
          <w:szCs w:val="24"/>
          <w:lang w:val="ru-RU"/>
        </w:rPr>
      </w:pPr>
    </w:p>
    <w:p w:rsidR="00522441" w:rsidRDefault="00522441" w:rsidP="00522441">
      <w:pPr>
        <w:rPr>
          <w:rFonts w:asciiTheme="majorHAnsi" w:hAnsiTheme="majorHAnsi"/>
          <w:sz w:val="24"/>
          <w:szCs w:val="24"/>
          <w:lang w:val="ru-RU"/>
        </w:rPr>
      </w:pPr>
    </w:p>
    <w:p w:rsidR="00522441" w:rsidRDefault="00522441" w:rsidP="00522441">
      <w:pPr>
        <w:rPr>
          <w:rFonts w:asciiTheme="majorHAnsi" w:hAnsiTheme="majorHAnsi"/>
          <w:sz w:val="24"/>
          <w:szCs w:val="24"/>
          <w:lang w:val="ru-RU"/>
        </w:rPr>
      </w:pPr>
    </w:p>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Default="00522441" w:rsidP="00EE6C37">
            <w:pPr>
              <w:spacing w:after="0" w:line="240" w:lineRule="auto"/>
              <w:rPr>
                <w:rFonts w:asciiTheme="majorHAnsi" w:eastAsia="Times New Roman" w:hAnsiTheme="majorHAnsi"/>
                <w:sz w:val="24"/>
                <w:szCs w:val="24"/>
                <w:lang w:val="ru-RU"/>
              </w:rPr>
            </w:pPr>
            <w:r w:rsidRPr="00CB20BC">
              <w:rPr>
                <w:rFonts w:asciiTheme="majorHAnsi" w:eastAsia="Times New Roman" w:hAnsiTheme="majorHAnsi"/>
                <w:b/>
                <w:sz w:val="24"/>
                <w:szCs w:val="24"/>
                <w:lang w:val="ru-RU"/>
              </w:rPr>
              <w:t>Кто?</w:t>
            </w:r>
            <w:r>
              <w:rPr>
                <w:rFonts w:asciiTheme="majorHAnsi" w:eastAsia="Times New Roman" w:hAnsiTheme="majorHAnsi"/>
                <w:sz w:val="24"/>
                <w:szCs w:val="24"/>
                <w:lang w:val="ru-RU"/>
              </w:rPr>
              <w:t xml:space="preserve"> Руслан Мундусов</w:t>
            </w:r>
          </w:p>
          <w:p w:rsidR="00522441" w:rsidRPr="004C509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Каныкей Умарова </w:t>
            </w:r>
          </w:p>
          <w:p w:rsidR="00522441" w:rsidRPr="004C5098" w:rsidRDefault="00522441" w:rsidP="00EE6C37">
            <w:pPr>
              <w:spacing w:after="0" w:line="240" w:lineRule="auto"/>
              <w:rPr>
                <w:rFonts w:asciiTheme="majorHAnsi" w:eastAsia="Times New Roman" w:hAnsiTheme="majorHAnsi"/>
                <w:sz w:val="24"/>
                <w:szCs w:val="24"/>
                <w:lang w:val="ru-RU"/>
              </w:rPr>
            </w:pPr>
            <w:r w:rsidRPr="00CB20BC">
              <w:rPr>
                <w:rFonts w:asciiTheme="majorHAnsi" w:eastAsia="Times New Roman" w:hAnsiTheme="majorHAnsi"/>
                <w:b/>
                <w:sz w:val="24"/>
                <w:szCs w:val="24"/>
                <w:lang w:val="ru-RU"/>
              </w:rPr>
              <w:t>Что?</w:t>
            </w:r>
            <w:r>
              <w:rPr>
                <w:rFonts w:asciiTheme="majorHAnsi" w:eastAsia="Times New Roman" w:hAnsiTheme="majorHAnsi"/>
                <w:sz w:val="24"/>
                <w:szCs w:val="24"/>
                <w:lang w:val="ru-RU"/>
              </w:rPr>
              <w:t xml:space="preserve"> Членство в молодёжном комитете </w:t>
            </w:r>
          </w:p>
          <w:p w:rsidR="00522441" w:rsidRPr="004C5098" w:rsidRDefault="00522441" w:rsidP="00EE6C37">
            <w:pPr>
              <w:spacing w:after="0" w:line="240" w:lineRule="auto"/>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t>Когда?</w:t>
            </w:r>
            <w:r>
              <w:rPr>
                <w:rFonts w:asciiTheme="majorHAnsi" w:eastAsia="Times New Roman" w:hAnsiTheme="majorHAnsi"/>
                <w:sz w:val="24"/>
                <w:szCs w:val="24"/>
                <w:lang w:val="ru-RU"/>
              </w:rPr>
              <w:t xml:space="preserve"> С января 2019</w:t>
            </w:r>
          </w:p>
          <w:p w:rsidR="00522441" w:rsidRPr="004C5098" w:rsidRDefault="00522441" w:rsidP="00EE6C37">
            <w:pPr>
              <w:spacing w:after="0" w:line="240" w:lineRule="auto"/>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t>Где?</w:t>
            </w:r>
            <w:r>
              <w:rPr>
                <w:rFonts w:asciiTheme="majorHAnsi" w:eastAsia="Times New Roman" w:hAnsiTheme="majorHAnsi"/>
                <w:sz w:val="24"/>
                <w:szCs w:val="24"/>
                <w:lang w:val="ru-RU"/>
              </w:rPr>
              <w:t xml:space="preserve"> МТУ 14 и 16</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Молодежные лидеры жилмассивов Жениш и Калыс-Ордо стали членами Комитета молодежи МТУ №14 т МТУ №16.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Молодежный лидер из Калыс-Ордо Руслан Мундусов до начала проекта был в составе Комитета молодежи, сейчас стал председателем. </w:t>
            </w:r>
          </w:p>
          <w:p w:rsidR="00522441" w:rsidRDefault="00522441" w:rsidP="00EE6C37">
            <w:pPr>
              <w:jc w:val="both"/>
              <w:rPr>
                <w:rFonts w:asciiTheme="majorHAnsi" w:eastAsia="Malgun Gothic" w:hAnsiTheme="majorHAnsi" w:cs="Arial"/>
                <w:sz w:val="24"/>
                <w:szCs w:val="24"/>
                <w:lang w:val="ru-RU" w:eastAsia="ko-KR"/>
              </w:rPr>
            </w:pPr>
            <w:r w:rsidRPr="00615E8C">
              <w:rPr>
                <w:rFonts w:asciiTheme="majorHAnsi" w:eastAsia="Malgun Gothic" w:hAnsiTheme="majorHAnsi" w:cs="Arial"/>
                <w:sz w:val="24"/>
                <w:szCs w:val="24"/>
                <w:lang w:val="ru-RU" w:eastAsia="ko-KR"/>
              </w:rPr>
              <w:t>Руслан рассказывает, что в проект попал случайно. Аксакалы жилмассива попросили его подвести на встречу о проекте ЮНФПА, а по дороге домой рассказали ему о том, что проект поддерживает молодежь. По совету аксакалов Руслан пришел на первый тренинг, который был по лидерству и тут, как он говорит:  «его затянуло». Руслан также повторяет: «Я не знал, что добро может быть таким азартным. Сам того не замечая, я втянулся в проект и теперь уже нахожусь в соревновании с самим собой – сколько еще добровольных инициатив я смогу сделать!».</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Молодежный лидер жилмассива Жениш Каныкей Умарова стала членом Комитета молодежи МТУ №16. Каныкей Умарова тесно сотрудничает с МТУ, и ведет работу с молодежью жилмассива. Кроме того, Каныкей является членом ОКЗ, а также оказывает содействие группе женщин лидеров.</w:t>
            </w:r>
          </w:p>
          <w:p w:rsidR="00522441" w:rsidRPr="004C5098"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Активно участвует в семинарах и тренингах, полученную информацию распространяет среди жителей жилмассива.   </w:t>
            </w: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Важность заключается в активизации молодёжных лидеров, которые могут играть роль ролевых моделей для других представителей молодёжи жилмассивов.  Кроме того, </w:t>
            </w:r>
          </w:p>
          <w:p w:rsidR="00522441" w:rsidRPr="00615E8C" w:rsidRDefault="00522441" w:rsidP="00EE6C37">
            <w:pPr>
              <w:jc w:val="both"/>
              <w:rPr>
                <w:rFonts w:asciiTheme="majorHAnsi" w:eastAsia="Malgun Gothic" w:hAnsiTheme="majorHAnsi" w:cs="Arial"/>
                <w:sz w:val="24"/>
                <w:szCs w:val="24"/>
                <w:lang w:val="ru-RU" w:eastAsia="ko-KR"/>
              </w:rPr>
            </w:pPr>
            <w:r w:rsidRPr="00615E8C">
              <w:rPr>
                <w:rFonts w:asciiTheme="majorHAnsi" w:eastAsia="Malgun Gothic" w:hAnsiTheme="majorHAnsi" w:cs="Arial"/>
                <w:b/>
                <w:sz w:val="24"/>
                <w:szCs w:val="24"/>
                <w:lang w:val="ru-RU" w:eastAsia="ko-KR"/>
              </w:rPr>
              <w:t>Каныкей:</w:t>
            </w:r>
            <w:r w:rsidRPr="00615E8C">
              <w:rPr>
                <w:rFonts w:asciiTheme="majorHAnsi" w:eastAsia="Malgun Gothic" w:hAnsiTheme="majorHAnsi" w:cs="Arial"/>
                <w:sz w:val="24"/>
                <w:szCs w:val="24"/>
                <w:lang w:val="ru-RU" w:eastAsia="ko-KR"/>
              </w:rPr>
              <w:t xml:space="preserve"> «Мы активное звено для распространения информации среди населения. Мы теперь умеем использовать ненасильственные, мирные методы для того, чтобы ставить вопросы и добиваться своих целей. Я лично многому научилась. Мне очень понравились сессии по самореализации, гендерному равенству и эдвокаси.   Если раньше я думала, что выйду замуж и буду заниматься только домашним хозяйством, то теперь я точно знаю, что хочу вести общественную деятельность. Сейчас я помощница квартального. Придет время я обязательно займу должность квартального, а потом буду работать в МТУ».   </w:t>
            </w:r>
          </w:p>
          <w:p w:rsidR="00522441" w:rsidRPr="003826AC" w:rsidRDefault="00522441" w:rsidP="00EE6C37">
            <w:pPr>
              <w:jc w:val="both"/>
              <w:rPr>
                <w:rFonts w:asciiTheme="majorHAnsi" w:eastAsia="Malgun Gothic" w:hAnsiTheme="majorHAnsi" w:cs="Arial"/>
                <w:sz w:val="24"/>
                <w:szCs w:val="24"/>
                <w:lang w:val="ru-RU" w:eastAsia="ko-KR"/>
              </w:rPr>
            </w:pPr>
            <w:r w:rsidRPr="00615E8C">
              <w:rPr>
                <w:rFonts w:asciiTheme="majorHAnsi" w:eastAsia="Malgun Gothic" w:hAnsiTheme="majorHAnsi" w:cs="Arial"/>
                <w:b/>
                <w:sz w:val="24"/>
                <w:szCs w:val="24"/>
                <w:lang w:val="ru-RU" w:eastAsia="ko-KR"/>
              </w:rPr>
              <w:lastRenderedPageBreak/>
              <w:t>Руслан:</w:t>
            </w:r>
            <w:r w:rsidRPr="00615E8C">
              <w:rPr>
                <w:rFonts w:asciiTheme="majorHAnsi" w:eastAsia="Malgun Gothic" w:hAnsiTheme="majorHAnsi" w:cs="Arial"/>
                <w:sz w:val="24"/>
                <w:szCs w:val="24"/>
                <w:lang w:val="ru-RU" w:eastAsia="ko-KR"/>
              </w:rPr>
              <w:t xml:space="preserve"> «Я был вспыльчив, не умел ждать момента. Во время тренинга по лидерству  я услышал о возможности самовыражения, самореализации. Меня зацепило. В процессе участия в проекте я замечал, как у меня меняются идеи и преставления о себе, о людях, о вопросах равенства. Я стал чувствовать ответственность, научился строить отношения с разными людьми, понимая, что мы все разные. Самое главное, отношения должны быть уважительные, надо уметь строить доверие, у меня появилось чувство сопереживания не только за свой, но и другие жилмассивы. Мы все должны стараться преодолеть безразличие и научиться доверять друг другу и надеяться на лучшее».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Тренинги, коучинги</w:t>
            </w: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Проект </w:t>
            </w:r>
          </w:p>
        </w:tc>
      </w:tr>
      <w:tr w:rsidR="00522441" w:rsidRPr="00C754F9"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Интервью с молодежными лидерами жилмассивов Калыс-Ордо и Жениш Русланом Мундусовым, Каныкей Умаровой.</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2"/>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372"/>
        <w:gridCol w:w="2206"/>
      </w:tblGrid>
      <w:tr w:rsidR="00522441" w:rsidRPr="00C754F9"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t>Кто?</w:t>
            </w:r>
            <w:r>
              <w:rPr>
                <w:rFonts w:asciiTheme="majorHAnsi" w:eastAsia="Times New Roman" w:hAnsiTheme="majorHAnsi"/>
                <w:sz w:val="24"/>
                <w:szCs w:val="24"/>
                <w:lang w:val="ru-RU"/>
              </w:rPr>
              <w:t xml:space="preserve"> Молодежные группы 4 ж/м</w:t>
            </w:r>
          </w:p>
          <w:p w:rsidR="00522441" w:rsidRPr="004C5098" w:rsidRDefault="00522441" w:rsidP="00EE6C37">
            <w:pPr>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t>Что?</w:t>
            </w:r>
            <w:r>
              <w:rPr>
                <w:rFonts w:asciiTheme="majorHAnsi" w:eastAsia="Times New Roman" w:hAnsiTheme="majorHAnsi"/>
                <w:sz w:val="24"/>
                <w:szCs w:val="24"/>
                <w:lang w:val="ru-RU"/>
              </w:rPr>
              <w:t xml:space="preserve"> Эдвокаси по освещению улиц</w:t>
            </w:r>
          </w:p>
          <w:p w:rsidR="00522441" w:rsidRPr="004C5098" w:rsidRDefault="00522441" w:rsidP="00EE6C37">
            <w:pPr>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t>Когда?</w:t>
            </w:r>
            <w:r>
              <w:rPr>
                <w:rFonts w:asciiTheme="majorHAnsi" w:eastAsia="Times New Roman" w:hAnsiTheme="majorHAnsi"/>
                <w:sz w:val="24"/>
                <w:szCs w:val="24"/>
                <w:lang w:val="ru-RU"/>
              </w:rPr>
              <w:t xml:space="preserve"> Ноябрь 2018</w:t>
            </w:r>
          </w:p>
          <w:p w:rsidR="00522441" w:rsidRPr="004C5098" w:rsidRDefault="00522441" w:rsidP="00EE6C37">
            <w:pPr>
              <w:rPr>
                <w:rFonts w:asciiTheme="majorHAnsi" w:eastAsia="Times New Roman" w:hAnsiTheme="majorHAnsi"/>
                <w:sz w:val="24"/>
                <w:szCs w:val="24"/>
                <w:lang w:val="ru-RU"/>
              </w:rPr>
            </w:pPr>
            <w:r w:rsidRPr="00DE1277">
              <w:rPr>
                <w:rFonts w:asciiTheme="majorHAnsi" w:eastAsia="Times New Roman" w:hAnsiTheme="majorHAnsi"/>
                <w:b/>
                <w:sz w:val="24"/>
                <w:szCs w:val="24"/>
                <w:lang w:val="ru-RU"/>
              </w:rPr>
              <w:lastRenderedPageBreak/>
              <w:t>Где?</w:t>
            </w:r>
            <w:r>
              <w:rPr>
                <w:rFonts w:asciiTheme="majorHAnsi" w:eastAsia="Times New Roman" w:hAnsiTheme="majorHAnsi"/>
                <w:sz w:val="24"/>
                <w:szCs w:val="24"/>
                <w:lang w:val="ru-RU"/>
              </w:rPr>
              <w:t xml:space="preserve"> 4 ж/м Калыс Ордо, Мурас Ордо, Жениш, Колмо</w:t>
            </w:r>
          </w:p>
        </w:tc>
        <w:tc>
          <w:tcPr>
            <w:tcW w:w="3586" w:type="pct"/>
            <w:gridSpan w:val="2"/>
            <w:shd w:val="clear" w:color="auto" w:fill="auto"/>
          </w:tcPr>
          <w:p w:rsidR="00522441" w:rsidRPr="00DE1277" w:rsidRDefault="00522441" w:rsidP="00EE6C37">
            <w:pPr>
              <w:jc w:val="both"/>
              <w:rPr>
                <w:rFonts w:asciiTheme="majorHAnsi" w:eastAsia="Times New Roman" w:hAnsiTheme="majorHAnsi"/>
                <w:bCs/>
                <w:iCs/>
                <w:sz w:val="24"/>
                <w:szCs w:val="24"/>
                <w:lang w:val="ru-RU"/>
              </w:rPr>
            </w:pPr>
            <w:r w:rsidRPr="00DE1277">
              <w:rPr>
                <w:rFonts w:asciiTheme="majorHAnsi" w:eastAsia="Times New Roman" w:hAnsiTheme="majorHAnsi"/>
                <w:bCs/>
                <w:iCs/>
                <w:sz w:val="24"/>
                <w:szCs w:val="24"/>
                <w:lang w:val="ru-RU"/>
              </w:rPr>
              <w:lastRenderedPageBreak/>
              <w:t xml:space="preserve">После эдвокаси тренинга, Руслан и Айбек (лидер жилмассива Колмо) выступили с идеей объединенной эдвокаси акции молодёжных активистов жилмассивов Калыс Ордо, Мурас Ордо, Жениш и Колмо. Главная идея эдвокаси была демонстрация необходимости  освещения улиц в жилмассивах. В процессе акции лидеры установили  прожекторы на одной улице в каждом жилмассиве и организовали автобусного тур по улицам жилмассивов в вечернее время с участием мэрии и РМА для того, чтобы продемонстрировать, как отличаются освещенные улицы от неосвещенных.  Вопрос освещения затем обсуждался во время объединённого собрания жителей 4 жилмассивов с представителями власти. Проблема темных улиц ставилась с точки зрения безопасности детей, девушек, молодежи, которые вечером вынуждены возвращаться с занятий в темноте и подвергаются рискам насилия, грабежа, травм. Главное, что отмечают лидеры этой группы - они научились говорить о </w:t>
            </w:r>
            <w:r w:rsidRPr="00DE1277">
              <w:rPr>
                <w:rFonts w:asciiTheme="majorHAnsi" w:eastAsia="Times New Roman" w:hAnsiTheme="majorHAnsi"/>
                <w:bCs/>
                <w:iCs/>
                <w:sz w:val="24"/>
                <w:szCs w:val="24"/>
                <w:lang w:val="ru-RU"/>
              </w:rPr>
              <w:lastRenderedPageBreak/>
              <w:t xml:space="preserve">проблемах и выступать за поиск решений без протестного давления, а мирным и цивилизованным  путем. Руслан говорит; «Сейчас, когда есть информационные технологии и у нас есть знания, как ставить вопросы, мы не будем открыто протестовать, мы просто выпустим наше видео про наши темные улицы в социальные сети, и оттуда будем продолжать разговор о том, что мы имеем право на светлые и безопасные улицы».   </w:t>
            </w:r>
          </w:p>
          <w:p w:rsidR="00522441" w:rsidRPr="00DE1277"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После эдвокаси акции, в</w:t>
            </w:r>
            <w:r w:rsidRPr="00615E8C">
              <w:rPr>
                <w:rFonts w:asciiTheme="majorHAnsi" w:eastAsia="Times New Roman" w:hAnsiTheme="majorHAnsi"/>
                <w:bCs/>
                <w:iCs/>
                <w:sz w:val="24"/>
                <w:szCs w:val="24"/>
                <w:lang w:val="ru-RU"/>
              </w:rPr>
              <w:t xml:space="preserve"> жилмассиве Колмо опыт молодежных групп по освещению улиц был реплицирован другими жителями, которые своими силами установили освещение на своих улицах. Как рассказал молодежный лидер Айбек Турганалиев, если до проекта на улицах жилмассива почти не было освещения, то после освещения одной улицы </w:t>
            </w:r>
            <w:r>
              <w:rPr>
                <w:rFonts w:asciiTheme="majorHAnsi" w:eastAsia="Times New Roman" w:hAnsiTheme="majorHAnsi"/>
                <w:bCs/>
                <w:iCs/>
                <w:sz w:val="24"/>
                <w:szCs w:val="24"/>
                <w:lang w:val="ru-RU"/>
              </w:rPr>
              <w:t>«</w:t>
            </w:r>
            <w:r w:rsidRPr="00615E8C">
              <w:rPr>
                <w:rFonts w:asciiTheme="majorHAnsi" w:eastAsia="Times New Roman" w:hAnsiTheme="majorHAnsi"/>
                <w:bCs/>
                <w:iCs/>
                <w:sz w:val="24"/>
                <w:szCs w:val="24"/>
                <w:lang w:val="ru-RU"/>
              </w:rPr>
              <w:t>открылись глаза жителей</w:t>
            </w:r>
            <w:r>
              <w:rPr>
                <w:rFonts w:asciiTheme="majorHAnsi" w:eastAsia="Times New Roman" w:hAnsiTheme="majorHAnsi"/>
                <w:bCs/>
                <w:iCs/>
                <w:sz w:val="24"/>
                <w:szCs w:val="24"/>
                <w:lang w:val="ru-RU"/>
              </w:rPr>
              <w:t>»</w:t>
            </w:r>
            <w:r w:rsidRPr="00615E8C">
              <w:rPr>
                <w:rFonts w:asciiTheme="majorHAnsi" w:eastAsia="Times New Roman" w:hAnsiTheme="majorHAnsi"/>
                <w:bCs/>
                <w:iCs/>
                <w:sz w:val="24"/>
                <w:szCs w:val="24"/>
                <w:lang w:val="ru-RU"/>
              </w:rPr>
              <w:t>.</w:t>
            </w:r>
            <w:r w:rsidRPr="00DE1277">
              <w:rPr>
                <w:rFonts w:asciiTheme="majorHAnsi" w:eastAsia="Times New Roman" w:hAnsiTheme="majorHAnsi"/>
                <w:bCs/>
                <w:iCs/>
                <w:sz w:val="24"/>
                <w:szCs w:val="24"/>
                <w:lang w:val="ru-RU"/>
              </w:rPr>
              <w:t xml:space="preserve"> </w:t>
            </w: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Опыт молодежных групп по освещению улиц, дал мотивацию жителям жилмассива. В результате почти 90% улицы были освещены с силами самих жителей.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Помимо освещения улиц, молодёжная инициатива имеет важное значение для признания молодёжного лидерства жителями жилмассивов, и, что более ценно – укрепление веры самих лидеров в том, что они могут быть успешны в проведении добровольных инициатив. </w:t>
            </w:r>
          </w:p>
        </w:tc>
      </w:tr>
      <w:tr w:rsidR="00522441" w:rsidRPr="00C754F9"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Эдвокаси тренинг, коучинги по эвдокаси </w:t>
            </w:r>
          </w:p>
        </w:tc>
      </w:tr>
      <w:tr w:rsidR="00522441" w:rsidRPr="004C5098" w:rsidTr="00EE6C37">
        <w:trPr>
          <w:trHeight w:val="269"/>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Проект </w:t>
            </w:r>
          </w:p>
        </w:tc>
      </w:tr>
      <w:tr w:rsidR="00522441" w:rsidRPr="00C754F9" w:rsidTr="00EE6C37">
        <w:trPr>
          <w:trHeight w:val="588"/>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2542"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Интервью с молодежным лидером жилмассива Колмо Айбеком Турганалиевым. </w:t>
            </w:r>
          </w:p>
        </w:tc>
        <w:tc>
          <w:tcPr>
            <w:tcW w:w="1044"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3"/>
            </w:r>
          </w:p>
        </w:tc>
        <w:tc>
          <w:tcPr>
            <w:tcW w:w="2542"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1044"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r>
              <w:rPr>
                <w:rFonts w:asciiTheme="majorHAnsi" w:eastAsia="Times New Roman" w:hAnsiTheme="majorHAnsi"/>
                <w:sz w:val="24"/>
                <w:szCs w:val="24"/>
                <w:lang w:val="ru-RU"/>
              </w:rPr>
              <w:t xml:space="preserve"> Члены ОКЗ как агенты перемен </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r>
              <w:rPr>
                <w:rFonts w:asciiTheme="majorHAnsi" w:eastAsia="Times New Roman" w:hAnsiTheme="majorHAnsi"/>
                <w:sz w:val="24"/>
                <w:szCs w:val="24"/>
                <w:lang w:val="ru-RU"/>
              </w:rPr>
              <w:t xml:space="preserve"> Распространение информации </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r>
              <w:rPr>
                <w:rFonts w:asciiTheme="majorHAnsi" w:eastAsia="Times New Roman" w:hAnsiTheme="majorHAnsi"/>
                <w:sz w:val="24"/>
                <w:szCs w:val="24"/>
                <w:lang w:val="ru-RU"/>
              </w:rPr>
              <w:t xml:space="preserve"> Февраль 2019</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r>
              <w:rPr>
                <w:rFonts w:asciiTheme="majorHAnsi" w:eastAsia="Times New Roman" w:hAnsiTheme="majorHAnsi"/>
                <w:sz w:val="24"/>
                <w:szCs w:val="24"/>
                <w:lang w:val="ru-RU"/>
              </w:rPr>
              <w:t xml:space="preserve"> ж/м Бакай Ата </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После двух дневного тренинга «Ответственное родительство, профилактика насилия в семье», как рассказывает член ОКЗ Ира Шакирова изменилось ее отношение к воспитанию детей.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«Тренер исполнительный директор МОФ «ИРО» Догдуркул Кендирбаева разбудила в нас ум, который до этого «спал». Хотя, я являюсь матерью героиней, этот тренинг был для меня очень полезен в плане воспитания детей. Я поняла, что родительство не ограничивается рождением детей, но и их воспитанием», - рассказывает И.Шакирова.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Члены ОКЗ жилмассива Бакай-Ата провели информационную встречу с родителями учащихся школы №43, где рассказали об ответственном родительстве, профилактики насилия в семье.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Как рассказала член ОКЗ Ира Шакирова, на собрании также проинформировали родителей о проекте «Ынтымактуу конуштар», где привели в пример опыт молодежных инициатив  жилмассива Жениш, которые в рамках проекта отремонтировали и оборудовали спортивный зал. </w:t>
            </w:r>
          </w:p>
          <w:p w:rsidR="00522441" w:rsidRPr="00970D05" w:rsidRDefault="00522441" w:rsidP="00EE6C37">
            <w:pPr>
              <w:jc w:val="both"/>
              <w:rPr>
                <w:rFonts w:asciiTheme="majorHAnsi" w:eastAsia="Malgun Gothic" w:hAnsiTheme="majorHAnsi" w:cs="Arial"/>
                <w:sz w:val="24"/>
                <w:szCs w:val="24"/>
                <w:lang w:val="ru-RU" w:eastAsia="ko-KR"/>
              </w:rPr>
            </w:pP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sidRPr="00DE1277">
              <w:rPr>
                <w:rFonts w:asciiTheme="majorHAnsi" w:eastAsia="Malgun Gothic" w:hAnsiTheme="majorHAnsi" w:cs="Arial"/>
                <w:sz w:val="24"/>
                <w:szCs w:val="24"/>
                <w:lang w:val="ru-RU" w:eastAsia="ko-KR"/>
              </w:rPr>
              <w:t>Члены ОКЗ</w:t>
            </w:r>
            <w:r>
              <w:rPr>
                <w:rFonts w:asciiTheme="majorHAnsi" w:eastAsia="Malgun Gothic" w:hAnsiTheme="majorHAnsi" w:cs="Arial"/>
                <w:sz w:val="24"/>
                <w:szCs w:val="24"/>
                <w:lang w:val="ru-RU" w:eastAsia="ko-KR"/>
              </w:rPr>
              <w:t xml:space="preserve"> выступают агентами изменений,  распространяя</w:t>
            </w:r>
            <w:r w:rsidRPr="00DE1277">
              <w:rPr>
                <w:rFonts w:asciiTheme="majorHAnsi" w:eastAsia="Malgun Gothic" w:hAnsiTheme="majorHAnsi" w:cs="Arial"/>
                <w:sz w:val="24"/>
                <w:szCs w:val="24"/>
                <w:lang w:val="ru-RU" w:eastAsia="ko-KR"/>
              </w:rPr>
              <w:t xml:space="preserve"> полученные знания</w:t>
            </w:r>
            <w:r>
              <w:rPr>
                <w:rFonts w:asciiTheme="majorHAnsi" w:eastAsia="Malgun Gothic" w:hAnsiTheme="majorHAnsi" w:cs="Arial"/>
                <w:sz w:val="24"/>
                <w:szCs w:val="24"/>
                <w:lang w:val="ru-RU" w:eastAsia="ko-KR"/>
              </w:rPr>
              <w:t xml:space="preserve"> на</w:t>
            </w:r>
            <w:r w:rsidRPr="00DE1277">
              <w:rPr>
                <w:rFonts w:asciiTheme="majorHAnsi" w:eastAsia="Malgun Gothic" w:hAnsiTheme="majorHAnsi" w:cs="Arial"/>
                <w:sz w:val="24"/>
                <w:szCs w:val="24"/>
                <w:lang w:val="ru-RU" w:eastAsia="ko-KR"/>
              </w:rPr>
              <w:t xml:space="preserve"> тренинга</w:t>
            </w:r>
            <w:r>
              <w:rPr>
                <w:rFonts w:asciiTheme="majorHAnsi" w:eastAsia="Malgun Gothic" w:hAnsiTheme="majorHAnsi" w:cs="Arial"/>
                <w:sz w:val="24"/>
                <w:szCs w:val="24"/>
                <w:lang w:val="ru-RU" w:eastAsia="ko-KR"/>
              </w:rPr>
              <w:t xml:space="preserve">х и коучинговых встречах.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Помимо организованных мероприятия, таких как встреча с родителями на базе школы, члены ОКЗ используют каждую возможность общения с жителями для того, чтобы рассказать о новых знаниях. Каждый член ОКЗ отвечает за определённый участок в жилмассиве, зачастую используя подворный обход как способ распространения информации. </w:t>
            </w:r>
          </w:p>
          <w:p w:rsidR="00522441" w:rsidRPr="00DE1277"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Дополнительные навыки, полученные во время тренингов по ИКТ повышают уверенность членов ОКЗ, а также  усиливают значимость и весомость информации и навыков, которые члены ОКЗ передают жителям.    </w:t>
            </w:r>
            <w:r w:rsidRPr="00DE1277">
              <w:rPr>
                <w:rFonts w:asciiTheme="majorHAnsi" w:eastAsia="Malgun Gothic" w:hAnsiTheme="majorHAnsi" w:cs="Arial"/>
                <w:sz w:val="24"/>
                <w:szCs w:val="24"/>
                <w:lang w:val="ru-RU" w:eastAsia="ko-KR"/>
              </w:rPr>
              <w:t xml:space="preserve"> </w:t>
            </w:r>
            <w:r>
              <w:rPr>
                <w:rFonts w:asciiTheme="majorHAnsi" w:eastAsia="Malgun Gothic" w:hAnsiTheme="majorHAnsi" w:cs="Arial"/>
                <w:sz w:val="24"/>
                <w:szCs w:val="24"/>
                <w:lang w:val="ru-RU" w:eastAsia="ko-KR"/>
              </w:rPr>
              <w:t xml:space="preserve"> </w:t>
            </w:r>
          </w:p>
        </w:tc>
      </w:tr>
      <w:tr w:rsidR="00522441" w:rsidRPr="00C754F9"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Тренинг по ответственному родительству для снижения напряженности в семье</w:t>
            </w:r>
          </w:p>
        </w:tc>
      </w:tr>
      <w:tr w:rsidR="00522441" w:rsidRPr="00DE1277"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проект</w:t>
            </w:r>
          </w:p>
        </w:tc>
      </w:tr>
      <w:tr w:rsidR="00522441" w:rsidRPr="00C754F9"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Фотография, информация полученная от члена ОКЗ Иры Шакировой.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4"/>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ru-RU"/>
        </w:rPr>
      </w:pPr>
    </w:p>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r>
              <w:rPr>
                <w:rFonts w:asciiTheme="majorHAnsi" w:eastAsia="Malgun Gothic" w:hAnsiTheme="majorHAnsi" w:cs="Arial"/>
                <w:sz w:val="24"/>
                <w:szCs w:val="24"/>
                <w:lang w:val="ru-RU" w:eastAsia="ko-KR"/>
              </w:rPr>
              <w:t xml:space="preserve"> Роза Шалпыкпаева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r>
              <w:rPr>
                <w:rFonts w:asciiTheme="majorHAnsi" w:eastAsia="Times New Roman" w:hAnsiTheme="majorHAnsi"/>
                <w:sz w:val="24"/>
                <w:szCs w:val="24"/>
                <w:lang w:val="ru-RU"/>
              </w:rPr>
              <w:t xml:space="preserve"> Распространение информации о социальных услугах </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r>
              <w:rPr>
                <w:rFonts w:asciiTheme="majorHAnsi" w:eastAsia="Times New Roman" w:hAnsiTheme="majorHAnsi"/>
                <w:sz w:val="24"/>
                <w:szCs w:val="24"/>
                <w:lang w:val="ru-RU"/>
              </w:rPr>
              <w:t xml:space="preserve"> С октября 2018</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r>
              <w:rPr>
                <w:rFonts w:asciiTheme="majorHAnsi" w:eastAsia="Times New Roman" w:hAnsiTheme="majorHAnsi"/>
                <w:sz w:val="24"/>
                <w:szCs w:val="24"/>
                <w:lang w:val="ru-RU"/>
              </w:rPr>
              <w:t xml:space="preserve"> ж/м Ак Ордо </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Информационные бюллетени помогли многим жителям жилмассива Ак-Ордо вовремя получить Суйунчу пул, также социальные пособия. Члены ОКЗ систематически измеряют АД, имеют навыки пользования электронной почты для передачи данных в ГСВ. Кроме этого, ведут учет малоимущих семей, для правильного распределения гуманитарной помощи. </w:t>
            </w:r>
          </w:p>
          <w:p w:rsidR="00522441" w:rsidRPr="00970D05"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«Жители рады работой ОКЗ, мы им помогаем чем можем. Мы не только измеряем артериальное давление, но и распространяем информацию по здоровому образу жизни. Многим помогли в получении суйнчу пул,  социальные пособия, потому что некоторые жители даже не знали куда и кому обращаться», - говорит председатель ОКЗ Роза Шалпыкпаева.  </w:t>
            </w:r>
          </w:p>
        </w:tc>
      </w:tr>
      <w:tr w:rsidR="00522441" w:rsidRPr="00CB20BC"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Важность деятельности членов ОКЗ заключается в том, что они своим примером показывают, что жители могут взять на себя ответственность за сове здоровье и благополучие семьи, не ожидая, что помощь должна прийти извне.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Посредством активной работы членов ОКЗ, увеличивается количество жителей, желающих работать в ОКЗ. Члены ОКЗ вошли в доверие жителей.  </w:t>
            </w:r>
          </w:p>
        </w:tc>
      </w:tr>
      <w:tr w:rsidR="00522441" w:rsidRPr="00A80EB3"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Трениги, коучинги</w:t>
            </w:r>
          </w:p>
        </w:tc>
      </w:tr>
      <w:tr w:rsidR="00522441" w:rsidRPr="00A80EB3"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Проект </w:t>
            </w:r>
          </w:p>
        </w:tc>
      </w:tr>
      <w:tr w:rsidR="00522441" w:rsidRPr="00C754F9" w:rsidTr="00EE6C37">
        <w:trPr>
          <w:trHeight w:val="831"/>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Интервью с председателем ОКЗ Розой Шалпыкпаевой.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5"/>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ky-KG"/>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699"/>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r>
              <w:rPr>
                <w:rFonts w:asciiTheme="majorHAnsi" w:eastAsia="Times New Roman" w:hAnsiTheme="majorHAnsi"/>
                <w:sz w:val="24"/>
                <w:szCs w:val="24"/>
                <w:lang w:val="ru-RU"/>
              </w:rPr>
              <w:t xml:space="preserve"> Лидеры Жениш</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r>
              <w:rPr>
                <w:rFonts w:asciiTheme="majorHAnsi" w:eastAsia="Times New Roman" w:hAnsiTheme="majorHAnsi"/>
                <w:sz w:val="24"/>
                <w:szCs w:val="24"/>
                <w:lang w:val="ru-RU"/>
              </w:rPr>
              <w:t xml:space="preserve"> Занятия в спортзале</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r>
              <w:rPr>
                <w:rFonts w:asciiTheme="majorHAnsi" w:eastAsia="Times New Roman" w:hAnsiTheme="majorHAnsi"/>
                <w:sz w:val="24"/>
                <w:szCs w:val="24"/>
                <w:lang w:val="ru-RU"/>
              </w:rPr>
              <w:t xml:space="preserve"> С декабря 2018</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r>
              <w:rPr>
                <w:rFonts w:asciiTheme="majorHAnsi" w:eastAsia="Times New Roman" w:hAnsiTheme="majorHAnsi"/>
                <w:sz w:val="24"/>
                <w:szCs w:val="24"/>
                <w:lang w:val="ru-RU"/>
              </w:rPr>
              <w:t xml:space="preserve"> ж/м Жениш </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Вдвое больше увеличилось количество матерей с детьми, занимающихся спортом. Если в начале открытия спорт зала в жилмассиве Жениш в декабре 2018 г. количество занимающихся спортом матерей с детьми было 7-8, то на сегодняшний день их количество повысилась до 13-14 женщин и девушек.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Одним из ново-введений является то, что для проведения фитнес кружков не требуется приглашение тренеров, которые зачастую очень дорог стоят, а также не заинтересованы приезжать в жилмассив.  Молодёжные лидеры скачивают фитнес программы с ю-тюб, используя оборудование, которое они приобрели  в рамках проекта – лэп топ, модем, экран( смарт-телевизор).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В р=планах молодежной группы вести кружки по английскому языку черех ю-тюб, а также на разные другие темы, которые интересуют молодёжь.   </w:t>
            </w:r>
          </w:p>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График работы спорт зала: Греко римская борьба (понедельник, среда, пятница 9.00:11.00, 15.00:17.00, 18.00:20.00) Эртаймаш (вторник, четверг, суббота 8.00:10.00 также могут посещать спорт зал в свободное время), Фитнес (вторник, четверг, суббота 9.00:11.00, 17.00:19.00), танцевальный зал в зале Жаштар борбору (суббота, воскресенье, понедельник в 17.00:20.00). </w:t>
            </w:r>
          </w:p>
          <w:p w:rsidR="00522441" w:rsidRPr="00970D05"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В танцевальном зале занимаются много девочек школьного возраста. </w:t>
            </w: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Важность заключается в том, что жители ж/м увидели, что инициатива молодёжных лидеров была успешно реализована. С момента открытия кружков, все более молодых женщин присоединяются к занятиям в спорт зале. Их привлекает возможность приходить на занятия с детьми.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Кроме того, занятия в фитнес кружке стало доступным для многих молодых женщин в виду того, что зал находится в непосредственной близости от их дома. Увеличилась количество, интересующихся женщин занятия спортом, что ранее даже не приходило на ум ввиду отдаленности фитнес центров и высокой стоимости.  </w:t>
            </w:r>
          </w:p>
        </w:tc>
      </w:tr>
      <w:tr w:rsidR="00522441" w:rsidRPr="00A80EB3"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Реализация молодёжной инициативы </w:t>
            </w:r>
          </w:p>
        </w:tc>
      </w:tr>
      <w:tr w:rsidR="00522441" w:rsidRPr="00C754F9"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Финансирование ремонта зала и приобретения спортивного оборудования. </w:t>
            </w:r>
          </w:p>
        </w:tc>
      </w:tr>
      <w:tr w:rsidR="00522441" w:rsidRPr="00C754F9" w:rsidTr="00EE6C37">
        <w:trPr>
          <w:trHeight w:val="1047"/>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Интервью с молодежным лидером жилмассива Жениш Каныкей Умарова.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6"/>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C754F9"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r>
              <w:rPr>
                <w:rFonts w:asciiTheme="majorHAnsi" w:eastAsia="Malgun Gothic" w:hAnsiTheme="majorHAnsi" w:cs="Arial"/>
                <w:sz w:val="24"/>
                <w:szCs w:val="24"/>
                <w:lang w:val="ru-RU" w:eastAsia="ko-KR"/>
              </w:rPr>
              <w:t xml:space="preserve"> Начальник МТУ №16 Талант Мусуркулов</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r>
              <w:rPr>
                <w:rFonts w:asciiTheme="majorHAnsi" w:eastAsia="Times New Roman" w:hAnsiTheme="majorHAnsi"/>
                <w:sz w:val="24"/>
                <w:szCs w:val="24"/>
                <w:lang w:val="ru-RU"/>
              </w:rPr>
              <w:t xml:space="preserve"> Необходимость продолжения проекта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r>
              <w:rPr>
                <w:rFonts w:asciiTheme="majorHAnsi" w:eastAsia="Times New Roman" w:hAnsiTheme="majorHAnsi"/>
                <w:sz w:val="24"/>
                <w:szCs w:val="24"/>
                <w:lang w:val="ru-RU"/>
              </w:rPr>
              <w:t xml:space="preserve"> Февраль 2019</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r>
              <w:rPr>
                <w:rFonts w:asciiTheme="majorHAnsi" w:eastAsia="Times New Roman" w:hAnsiTheme="majorHAnsi"/>
                <w:sz w:val="24"/>
                <w:szCs w:val="24"/>
                <w:lang w:val="ru-RU"/>
              </w:rPr>
              <w:t xml:space="preserve"> МТУ 16</w:t>
            </w:r>
          </w:p>
        </w:tc>
        <w:tc>
          <w:tcPr>
            <w:tcW w:w="3586" w:type="pct"/>
            <w:gridSpan w:val="2"/>
            <w:shd w:val="clear" w:color="auto" w:fill="auto"/>
          </w:tcPr>
          <w:p w:rsidR="00522441" w:rsidRDefault="00522441" w:rsidP="00EE6C37">
            <w:pPr>
              <w:jc w:val="both"/>
              <w:rPr>
                <w:rFonts w:asciiTheme="majorHAnsi" w:eastAsia="Malgun Gothic" w:hAnsiTheme="majorHAnsi" w:cs="Arial"/>
                <w:sz w:val="24"/>
                <w:szCs w:val="24"/>
                <w:lang w:val="ru-RU" w:eastAsia="ko-KR"/>
              </w:rPr>
            </w:pPr>
            <w:r>
              <w:rPr>
                <w:rFonts w:asciiTheme="majorHAnsi" w:eastAsia="Malgun Gothic" w:hAnsiTheme="majorHAnsi" w:cs="Arial"/>
                <w:sz w:val="24"/>
                <w:szCs w:val="24"/>
                <w:lang w:val="ru-RU" w:eastAsia="ko-KR"/>
              </w:rPr>
              <w:t xml:space="preserve">У партнеров изменилось мнение относительно проекта. Начальник МТУ №16 Талант Мусуркулов говорит, что нужно продолжать этот проект и побольше обучать людей, так как есть уже результаты.  </w:t>
            </w:r>
          </w:p>
          <w:p w:rsidR="00522441" w:rsidRPr="00DE1277" w:rsidRDefault="00522441" w:rsidP="00EE6C37">
            <w:pPr>
              <w:jc w:val="both"/>
              <w:rPr>
                <w:rFonts w:asciiTheme="majorHAnsi" w:hAnsiTheme="majorHAnsi" w:cs="Arial"/>
                <w:sz w:val="24"/>
                <w:szCs w:val="24"/>
                <w:lang w:val="ky-KG"/>
              </w:rPr>
            </w:pPr>
            <w:r>
              <w:rPr>
                <w:rFonts w:asciiTheme="majorHAnsi" w:eastAsia="Malgun Gothic" w:hAnsiTheme="majorHAnsi" w:cs="Arial"/>
                <w:sz w:val="24"/>
                <w:szCs w:val="24"/>
                <w:lang w:val="ru-RU" w:eastAsia="ko-KR"/>
              </w:rPr>
              <w:t xml:space="preserve"> </w:t>
            </w:r>
            <w:r w:rsidRPr="008543CE">
              <w:rPr>
                <w:rFonts w:asciiTheme="majorHAnsi" w:eastAsia="Malgun Gothic" w:hAnsiTheme="majorHAnsi" w:cs="Arial"/>
                <w:sz w:val="24"/>
                <w:szCs w:val="24"/>
                <w:lang w:val="ru-RU" w:eastAsia="ko-KR"/>
              </w:rPr>
              <w:t xml:space="preserve">«Мы нуждаемся в помощи, </w:t>
            </w:r>
            <w:r w:rsidRPr="008543CE">
              <w:rPr>
                <w:rFonts w:asciiTheme="majorHAnsi" w:hAnsiTheme="majorHAnsi" w:cs="Arial"/>
                <w:sz w:val="24"/>
                <w:szCs w:val="24"/>
                <w:lang w:val="ky-KG"/>
              </w:rPr>
              <w:t xml:space="preserve">так как мы вдали от центра города. Жители жилмассивов нуждаются в помощи, а именно в материальной и социальной. Государство в свою очередь поддерживает, но все упирается </w:t>
            </w:r>
            <w:r>
              <w:rPr>
                <w:rFonts w:asciiTheme="majorHAnsi" w:hAnsiTheme="majorHAnsi" w:cs="Arial"/>
                <w:sz w:val="24"/>
                <w:szCs w:val="24"/>
                <w:lang w:val="ky-KG"/>
              </w:rPr>
              <w:t>в проблемы дефицита бюджета</w:t>
            </w:r>
            <w:r w:rsidRPr="008543CE">
              <w:rPr>
                <w:rFonts w:asciiTheme="majorHAnsi" w:hAnsiTheme="majorHAnsi" w:cs="Arial"/>
                <w:sz w:val="24"/>
                <w:szCs w:val="24"/>
                <w:lang w:val="ky-KG"/>
              </w:rPr>
              <w:t xml:space="preserve">. Те, которые начали ходить к вам на тренинги, встречи, у них уже есть мотивация. Таких проектов нужно продолжать, они не должны останавливаться. Главное людей по больше обучать и информировать. Оказывается все зависит от знания. Я тоже по началу особое внимание не уделял, думал что все эти тренинги по напрасному. На сегодняшний день жители очень довольны. Есть поддержка не большая, но есть сдвиги. У людей появились желания дальше обучаться. Они сами в дальнейшем могут участвовать в других проектах.  Воспользуясь случаем хочу поблагодарить представителей </w:t>
            </w:r>
            <w:r w:rsidRPr="008543CE">
              <w:rPr>
                <w:rFonts w:asciiTheme="majorHAnsi" w:hAnsiTheme="majorHAnsi" w:cs="Arial"/>
                <w:sz w:val="24"/>
                <w:szCs w:val="24"/>
                <w:lang w:val="ky-KG"/>
              </w:rPr>
              <w:lastRenderedPageBreak/>
              <w:t xml:space="preserve">МОФ “Инициативы Розы Отунбаевой”. Если сказать про негатив, то сейчас большая часть молодежи нацелена на заработки денег.  На проекты они не уделяют внимание, потому что не знают какой будет результат. Потом когда уже результаты получают, тогда сами убеждаются и становятся сторонниками этих проектов”, - говорит начальник Талант Мусуркулов. </w:t>
            </w:r>
          </w:p>
        </w:tc>
      </w:tr>
      <w:tr w:rsidR="00522441" w:rsidRPr="00C754F9"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Важность активизации населения и укрепления взаимодействия между жителями и МТУ.  </w:t>
            </w:r>
          </w:p>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Результаты длительности молодежных лидеров и членов ОКЗ благотворно влияют и помогают работе МТУ.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МТУ обязалось продолжать опыт успешного взаимодействия с молодёжными лидерами и ОКЗ и после окончания срока проекта. Начальник МТУ заинтересован в укреплении молодежного комитета МТУ и поддержания связи с населением через членов ОКЗ.</w:t>
            </w:r>
          </w:p>
        </w:tc>
      </w:tr>
      <w:tr w:rsidR="00522441" w:rsidRPr="00DE1277"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Тренинги, коучинги </w:t>
            </w:r>
          </w:p>
        </w:tc>
      </w:tr>
      <w:tr w:rsidR="00522441" w:rsidRPr="00DE1277"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Проект </w:t>
            </w: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Выступление начальника МТУ №16 Таланта Мусуркулова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7"/>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bl>
    <w:p w:rsidR="00522441" w:rsidRDefault="00522441" w:rsidP="00522441">
      <w:pPr>
        <w:rPr>
          <w:rFonts w:asciiTheme="majorHAnsi" w:hAnsiTheme="majorHAnsi"/>
          <w:sz w:val="24"/>
          <w:szCs w:val="24"/>
          <w:lang w:val="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64244B" w:rsidRDefault="00522441" w:rsidP="00EE6C37">
            <w:pPr>
              <w:jc w:val="both"/>
              <w:rPr>
                <w:rFonts w:asciiTheme="majorHAnsi" w:hAnsiTheme="majorHAnsi"/>
                <w:sz w:val="24"/>
                <w:szCs w:val="24"/>
                <w:lang w:val="ky-KG"/>
              </w:rPr>
            </w:pPr>
            <w:r w:rsidRPr="0064244B">
              <w:rPr>
                <w:rFonts w:asciiTheme="majorHAnsi" w:hAnsiTheme="majorHAnsi"/>
                <w:sz w:val="24"/>
                <w:szCs w:val="24"/>
                <w:lang w:val="ky-KG"/>
              </w:rPr>
              <w:lastRenderedPageBreak/>
              <w:t>“Ынтымактуу конуштар” долбооруна биздин кварталдык комитеттер, жаштар катышып, жарым жыл ичинде натыйжасын берип жатышат</w:t>
            </w:r>
            <w:r>
              <w:rPr>
                <w:rFonts w:asciiTheme="majorHAnsi" w:hAnsiTheme="majorHAnsi"/>
                <w:sz w:val="24"/>
                <w:szCs w:val="24"/>
                <w:lang w:val="ky-KG"/>
              </w:rPr>
              <w:t>” деп билдирди №21 Муниципалдык аймактык башкармалыгынын башчысынын милдетин аткаруучу Сталбек Токоев, 25-мартта Ак-Бата, Эне-Сай, Бакай-Ата конуштарынын жаш лидерлери, КДК мүчөлөрү, кварталдык комитеттердин жолугушуусунда. Сталбек Токоев долбоор боюнча өз оюн төмөндөгүдөй билдирди: Ж</w:t>
            </w:r>
            <w:r w:rsidRPr="0064244B">
              <w:rPr>
                <w:rFonts w:asciiTheme="majorHAnsi" w:hAnsiTheme="majorHAnsi"/>
                <w:sz w:val="24"/>
                <w:szCs w:val="24"/>
                <w:lang w:val="ky-KG"/>
              </w:rPr>
              <w:t>аш балдарды</w:t>
            </w:r>
            <w:r>
              <w:rPr>
                <w:rFonts w:asciiTheme="majorHAnsi" w:hAnsiTheme="majorHAnsi"/>
                <w:sz w:val="24"/>
                <w:szCs w:val="24"/>
                <w:lang w:val="ky-KG"/>
              </w:rPr>
              <w:t>, кыздарды</w:t>
            </w:r>
            <w:r w:rsidRPr="0064244B">
              <w:rPr>
                <w:rFonts w:asciiTheme="majorHAnsi" w:hAnsiTheme="majorHAnsi"/>
                <w:sz w:val="24"/>
                <w:szCs w:val="24"/>
                <w:lang w:val="ky-KG"/>
              </w:rPr>
              <w:t xml:space="preserve"> дагы камтыган</w:t>
            </w:r>
            <w:r>
              <w:rPr>
                <w:rFonts w:asciiTheme="majorHAnsi" w:hAnsiTheme="majorHAnsi"/>
                <w:sz w:val="24"/>
                <w:szCs w:val="24"/>
                <w:lang w:val="ky-KG"/>
              </w:rPr>
              <w:t>, а</w:t>
            </w:r>
            <w:r w:rsidRPr="0064244B">
              <w:rPr>
                <w:rFonts w:asciiTheme="majorHAnsi" w:hAnsiTheme="majorHAnsi"/>
                <w:sz w:val="24"/>
                <w:szCs w:val="24"/>
                <w:lang w:val="ky-KG"/>
              </w:rPr>
              <w:t>бдан кызыктуу долбоор</w:t>
            </w:r>
            <w:r>
              <w:rPr>
                <w:rFonts w:asciiTheme="majorHAnsi" w:hAnsiTheme="majorHAnsi"/>
                <w:sz w:val="24"/>
                <w:szCs w:val="24"/>
                <w:lang w:val="ky-KG"/>
              </w:rPr>
              <w:t xml:space="preserve">. </w:t>
            </w:r>
            <w:r w:rsidRPr="0064244B">
              <w:rPr>
                <w:rFonts w:asciiTheme="majorHAnsi" w:hAnsiTheme="majorHAnsi"/>
                <w:sz w:val="24"/>
                <w:szCs w:val="24"/>
                <w:lang w:val="ky-KG"/>
              </w:rPr>
              <w:t xml:space="preserve">Долбоор аяктаганча алдыдагы </w:t>
            </w:r>
            <w:r w:rsidRPr="0064244B">
              <w:rPr>
                <w:rFonts w:asciiTheme="majorHAnsi" w:hAnsiTheme="majorHAnsi"/>
                <w:sz w:val="24"/>
                <w:szCs w:val="24"/>
                <w:lang w:val="ky-KG"/>
              </w:rPr>
              <w:lastRenderedPageBreak/>
              <w:t xml:space="preserve">пландардын баарын аткарып, жетишип калабыз деген ниеттер бар. </w:t>
            </w:r>
            <w:r>
              <w:rPr>
                <w:rFonts w:asciiTheme="majorHAnsi" w:hAnsiTheme="majorHAnsi"/>
                <w:sz w:val="24"/>
                <w:szCs w:val="24"/>
                <w:lang w:val="ky-KG"/>
              </w:rPr>
              <w:t>Конуштардын жаштары, активисттери менен б</w:t>
            </w:r>
            <w:r w:rsidRPr="0064244B">
              <w:rPr>
                <w:rFonts w:asciiTheme="majorHAnsi" w:hAnsiTheme="majorHAnsi"/>
                <w:sz w:val="24"/>
                <w:szCs w:val="24"/>
                <w:lang w:val="ky-KG"/>
              </w:rPr>
              <w:t xml:space="preserve">иргелешип иштешип, долбоор бүтпөй турса экен деп жатабыз. Долбоор жаштардын ички өнүгүүсүнө чоң жардам берип жатат, ага катышып калган балдар менен сүйлөшүп отуруп калсаң, кесипкөй мамиле менен карашат. Кээде жумуштун көптүгүнөн бизге кайрылган тургундарга көңүл бөлүүгө убакыт жетпей калат. Ал эми жаш балдар суранып келгенде көңүл бөлүп, аларга болгон жардамыбызды, колдообузду көрсөтөбүз. Биздин конуштар негизи эле ынтымактуу, жакында эле Нооруз майрамын өткөрдүк, анда алты конуштун тургундары болуп баардыгыбыз бирге майрамдадык. Мындай долбоорлорго катышкандан кийин ынтымак андан дагы катуу бекемделди  деген ойдомун. </w:t>
            </w:r>
          </w:p>
          <w:p w:rsidR="00522441" w:rsidRPr="0064244B" w:rsidRDefault="00522441" w:rsidP="00EE6C37">
            <w:pPr>
              <w:spacing w:after="0" w:line="240" w:lineRule="auto"/>
              <w:jc w:val="both"/>
              <w:rPr>
                <w:rFonts w:asciiTheme="majorHAnsi" w:eastAsia="Malgun Gothic" w:hAnsiTheme="majorHAnsi" w:cs="Arial"/>
                <w:sz w:val="24"/>
                <w:szCs w:val="24"/>
                <w:lang w:val="ky-KG" w:eastAsia="ko-KR"/>
              </w:rPr>
            </w:pPr>
          </w:p>
        </w:tc>
      </w:tr>
      <w:tr w:rsidR="00522441" w:rsidRPr="00922703"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Муниципалдык аймактык башкармалыгы жаш лидерлерге өзгөчө көңүл бөлүп калгандыгы жана долбоорго катышкан балдар көп тажрыйба топтоп, кесипкөй мамиле менен кайрылып калышкандыгы.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280A" w:rsidRDefault="00522441" w:rsidP="00EE6C37">
            <w:pPr>
              <w:jc w:val="both"/>
              <w:rPr>
                <w:b/>
                <w:sz w:val="28"/>
                <w:szCs w:val="28"/>
                <w:lang w:val="ky-KG"/>
              </w:rPr>
            </w:pPr>
            <w:r>
              <w:rPr>
                <w:rFonts w:asciiTheme="majorHAnsi" w:eastAsia="Times New Roman" w:hAnsiTheme="majorHAnsi"/>
                <w:sz w:val="24"/>
                <w:szCs w:val="24"/>
                <w:lang w:val="ru-RU"/>
              </w:rPr>
              <w:t xml:space="preserve">Выступление и.о. начальника МТУ №21 Сталбека Токоева.  </w:t>
            </w:r>
          </w:p>
          <w:p w:rsidR="00522441" w:rsidRPr="001D5228" w:rsidRDefault="00522441" w:rsidP="00EE6C37">
            <w:pPr>
              <w:spacing w:after="0" w:line="240" w:lineRule="auto"/>
              <w:rPr>
                <w:rFonts w:asciiTheme="majorHAnsi" w:eastAsia="Times New Roman" w:hAnsiTheme="majorHAnsi"/>
                <w:sz w:val="24"/>
                <w:szCs w:val="24"/>
                <w:lang w:val="ru-RU"/>
              </w:rPr>
            </w:pP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8"/>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267123" w:rsidRDefault="00522441" w:rsidP="00EE6C37">
            <w:pPr>
              <w:jc w:val="both"/>
              <w:rPr>
                <w:rFonts w:asciiTheme="majorHAnsi" w:hAnsiTheme="majorHAnsi"/>
                <w:sz w:val="24"/>
                <w:szCs w:val="24"/>
                <w:lang w:val="ky-KG"/>
              </w:rPr>
            </w:pPr>
            <w:r w:rsidRPr="00267123">
              <w:rPr>
                <w:rFonts w:asciiTheme="majorHAnsi" w:hAnsiTheme="majorHAnsi"/>
                <w:sz w:val="24"/>
                <w:szCs w:val="24"/>
                <w:lang w:val="ky-KG"/>
              </w:rPr>
              <w:t>“Жоопкерчиликтүү ата-энелик деген темадагы окутуудан балага туура тарбия бергенди үйрөндүк” деп билдирди</w:t>
            </w:r>
            <w:r>
              <w:rPr>
                <w:rFonts w:asciiTheme="majorHAnsi" w:hAnsiTheme="majorHAnsi"/>
                <w:sz w:val="24"/>
                <w:szCs w:val="24"/>
                <w:lang w:val="ky-KG"/>
              </w:rPr>
              <w:t xml:space="preserve"> </w:t>
            </w:r>
            <w:r w:rsidRPr="00267123">
              <w:rPr>
                <w:rFonts w:asciiTheme="majorHAnsi" w:hAnsiTheme="majorHAnsi"/>
                <w:sz w:val="24"/>
                <w:szCs w:val="24"/>
                <w:lang w:val="ky-KG"/>
              </w:rPr>
              <w:t xml:space="preserve">Эне-Сай жаңы конушунун КДК мүчөсү Чынара Досматова. Айта кетсек “Ынтымактуу конуштар” долбоорунун алкагында үстүбүздөгү жылдын 14-15-февралында </w:t>
            </w:r>
            <w:r w:rsidRPr="00267123">
              <w:rPr>
                <w:rFonts w:asciiTheme="majorHAnsi" w:eastAsiaTheme="minorHAnsi" w:hAnsiTheme="majorHAnsi"/>
                <w:sz w:val="24"/>
                <w:szCs w:val="24"/>
                <w:lang w:val="ky-KG"/>
              </w:rPr>
              <w:t>“Балдарга, кыздарга, аялдарга жасалган зомбулуктун алдын алууда, үй-бүлөнү пландоодогу жоопкерчиликтүү ата-энелик” аталышында Бишкек шаарынын он жаңы конушундагы Коомдук ден соолук комитеттеринин мүчөлөрүнө тренинг өткөрүлгөн. Чынара Досматова окутуудан кийинки пикирин ортого салды: О</w:t>
            </w:r>
            <w:r w:rsidRPr="00267123">
              <w:rPr>
                <w:rFonts w:asciiTheme="majorHAnsi" w:hAnsiTheme="majorHAnsi"/>
                <w:sz w:val="24"/>
                <w:szCs w:val="24"/>
                <w:lang w:val="ky-KG"/>
              </w:rPr>
              <w:t xml:space="preserve">куп келгенибиз абдан жакшы болду. Ал жерде балага кийим кийгизип, курсагын тойгузуп коюу эмес, ага руханий, маданий байлыктарды беришибизди биз түшүндүк. Аны мен биринчи ирет өзүмдөн баштадым, неберемди тарбиялоодон. </w:t>
            </w:r>
            <w:r>
              <w:rPr>
                <w:rFonts w:asciiTheme="majorHAnsi" w:hAnsiTheme="majorHAnsi"/>
                <w:sz w:val="24"/>
                <w:szCs w:val="24"/>
                <w:lang w:val="ky-KG"/>
              </w:rPr>
              <w:t xml:space="preserve">Неберемди </w:t>
            </w:r>
            <w:r w:rsidRPr="00267123">
              <w:rPr>
                <w:rFonts w:asciiTheme="majorHAnsi" w:hAnsiTheme="majorHAnsi"/>
                <w:sz w:val="24"/>
                <w:szCs w:val="24"/>
                <w:lang w:val="ky-KG"/>
              </w:rPr>
              <w:t>кагып, силкибей, бир нерсени кыйнап жасатпай, акырын түшүндүрүп айтып, эркелетип жасатып калдым. Бала тарбиялаганды менден үйрөнүшсүн, өзүм үлгү болойун деп балам менен келиниме да акыл насааттарды</w:t>
            </w:r>
            <w:r>
              <w:rPr>
                <w:rFonts w:asciiTheme="majorHAnsi" w:hAnsiTheme="majorHAnsi"/>
                <w:sz w:val="24"/>
                <w:szCs w:val="24"/>
                <w:lang w:val="ky-KG"/>
              </w:rPr>
              <w:t xml:space="preserve"> айтып, акырындык менен ж</w:t>
            </w:r>
            <w:r w:rsidRPr="00267123">
              <w:rPr>
                <w:rFonts w:asciiTheme="majorHAnsi" w:hAnsiTheme="majorHAnsi"/>
                <w:sz w:val="24"/>
                <w:szCs w:val="24"/>
                <w:lang w:val="ky-KG"/>
              </w:rPr>
              <w:t>олго салып жатам. “Баланы какпа, урушпа, акырын түшүндүр, та</w:t>
            </w:r>
            <w:r>
              <w:rPr>
                <w:rFonts w:asciiTheme="majorHAnsi" w:hAnsiTheme="majorHAnsi"/>
                <w:sz w:val="24"/>
                <w:szCs w:val="24"/>
                <w:lang w:val="ky-KG"/>
              </w:rPr>
              <w:t>р</w:t>
            </w:r>
            <w:r w:rsidRPr="00267123">
              <w:rPr>
                <w:rFonts w:asciiTheme="majorHAnsi" w:hAnsiTheme="majorHAnsi"/>
                <w:sz w:val="24"/>
                <w:szCs w:val="24"/>
                <w:lang w:val="ky-KG"/>
              </w:rPr>
              <w:t>биянын башаты ата-энеден, мугалим тарбиялашы керек дебе, биринчи өзүң үлгү болчу” де</w:t>
            </w:r>
            <w:r>
              <w:rPr>
                <w:rFonts w:asciiTheme="majorHAnsi" w:hAnsiTheme="majorHAnsi"/>
                <w:sz w:val="24"/>
                <w:szCs w:val="24"/>
                <w:lang w:val="ky-KG"/>
              </w:rPr>
              <w:t xml:space="preserve">п </w:t>
            </w:r>
            <w:r w:rsidRPr="00267123">
              <w:rPr>
                <w:rFonts w:asciiTheme="majorHAnsi" w:hAnsiTheme="majorHAnsi"/>
                <w:sz w:val="24"/>
                <w:szCs w:val="24"/>
                <w:lang w:val="ky-KG"/>
              </w:rPr>
              <w:t>айтып жатам. Тренингде берилген китепти дайым алдыларына коюп коем, ошону окушсун де</w:t>
            </w:r>
            <w:r>
              <w:rPr>
                <w:rFonts w:asciiTheme="majorHAnsi" w:hAnsiTheme="majorHAnsi"/>
                <w:sz w:val="24"/>
                <w:szCs w:val="24"/>
                <w:lang w:val="ky-KG"/>
              </w:rPr>
              <w:t>йм</w:t>
            </w:r>
            <w:r w:rsidRPr="00267123">
              <w:rPr>
                <w:rFonts w:asciiTheme="majorHAnsi" w:hAnsiTheme="majorHAnsi"/>
                <w:sz w:val="24"/>
                <w:szCs w:val="24"/>
                <w:lang w:val="ky-KG"/>
              </w:rPr>
              <w:t xml:space="preserve">. Баланы кыйнасаң ал эч качан окубайт, ошондуктан жанына гана коюп коем. Кошуналардыкына барсам дагы ала жүрөм, кызыккан ата-энелер мага дагы ала келчи деп калышат. Тренингдин пайдасы бизге тийди, алган маалыматтарыбызды кичинеден болсо дагы элге таркатып жатабыз. </w:t>
            </w:r>
          </w:p>
          <w:p w:rsidR="00522441" w:rsidRPr="00267123" w:rsidRDefault="00522441" w:rsidP="00EE6C37">
            <w:pPr>
              <w:spacing w:after="0" w:line="240" w:lineRule="auto"/>
              <w:jc w:val="both"/>
              <w:rPr>
                <w:rFonts w:asciiTheme="majorHAnsi" w:eastAsia="Malgun Gothic" w:hAnsiTheme="majorHAnsi" w:cs="Arial"/>
                <w:sz w:val="24"/>
                <w:szCs w:val="24"/>
                <w:lang w:val="ky-KG" w:eastAsia="ko-KR"/>
              </w:rPr>
            </w:pPr>
          </w:p>
        </w:tc>
      </w:tr>
      <w:tr w:rsidR="00522441" w:rsidRPr="00922703"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Коомдук ден соолук комитеттердин мүчөлөрү өз конуштарында балага туура тарбия берүү боюнча маалыматтарды таркатып жатышат.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Свидетельство/доказательство</w:t>
            </w:r>
          </w:p>
        </w:tc>
        <w:tc>
          <w:tcPr>
            <w:tcW w:w="1530" w:type="pct"/>
            <w:shd w:val="clear" w:color="auto" w:fill="auto"/>
          </w:tcPr>
          <w:p w:rsidR="00522441" w:rsidRPr="001D280A" w:rsidRDefault="00522441" w:rsidP="00EE6C37">
            <w:pPr>
              <w:jc w:val="both"/>
              <w:rPr>
                <w:b/>
                <w:sz w:val="28"/>
                <w:szCs w:val="28"/>
                <w:lang w:val="ky-KG"/>
              </w:rPr>
            </w:pPr>
            <w:r>
              <w:rPr>
                <w:rFonts w:asciiTheme="majorHAnsi" w:eastAsia="Times New Roman" w:hAnsiTheme="majorHAnsi"/>
                <w:sz w:val="24"/>
                <w:szCs w:val="24"/>
                <w:lang w:val="ru-RU"/>
              </w:rPr>
              <w:t xml:space="preserve">Интервью с членом ОКЗ жилмассива Эне-Сай Чынарой Досматовой.  </w:t>
            </w:r>
          </w:p>
          <w:p w:rsidR="00522441" w:rsidRPr="001D5228" w:rsidRDefault="00522441" w:rsidP="00EE6C37">
            <w:pPr>
              <w:spacing w:after="0" w:line="240" w:lineRule="auto"/>
              <w:rPr>
                <w:rFonts w:asciiTheme="majorHAnsi" w:eastAsia="Times New Roman" w:hAnsiTheme="majorHAnsi"/>
                <w:sz w:val="24"/>
                <w:szCs w:val="24"/>
                <w:lang w:val="ru-RU"/>
              </w:rPr>
            </w:pP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9"/>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bookmarkStart w:id="0" w:name="_Hlk5873777"/>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D06CD4" w:rsidRDefault="00522441" w:rsidP="00EE6C37">
            <w:pPr>
              <w:jc w:val="both"/>
              <w:rPr>
                <w:sz w:val="24"/>
                <w:szCs w:val="24"/>
                <w:lang w:val="ky-KG"/>
              </w:rPr>
            </w:pPr>
            <w:r w:rsidRPr="00D06CD4">
              <w:rPr>
                <w:sz w:val="24"/>
                <w:szCs w:val="24"/>
                <w:lang w:val="ky-KG"/>
              </w:rPr>
              <w:t>Балага туура тарбия берүү боюнча окутуудан алган билимдерин КДК мүчөлөрү мектепке чогулуш кылып ата-энелерге айтып беришти</w:t>
            </w:r>
            <w:r>
              <w:rPr>
                <w:sz w:val="24"/>
                <w:szCs w:val="24"/>
                <w:lang w:val="ky-KG"/>
              </w:rPr>
              <w:t xml:space="preserve"> бул тууралуу</w:t>
            </w:r>
            <w:r w:rsidRPr="00D06CD4">
              <w:rPr>
                <w:sz w:val="24"/>
                <w:szCs w:val="24"/>
                <w:lang w:val="ky-KG"/>
              </w:rPr>
              <w:t xml:space="preserve"> №21 МАБ Ак сакалдар сотунун жана Бакай-Ата конушунун Коомдук ден соолук комитетинин төрайымы Мария Төрөжанова</w:t>
            </w:r>
            <w:r>
              <w:rPr>
                <w:sz w:val="24"/>
                <w:szCs w:val="24"/>
                <w:lang w:val="ky-KG"/>
              </w:rPr>
              <w:t xml:space="preserve"> билдирди. “Окутуудан </w:t>
            </w:r>
            <w:r w:rsidRPr="00D06CD4">
              <w:rPr>
                <w:sz w:val="24"/>
                <w:szCs w:val="24"/>
                <w:lang w:val="ky-KG"/>
              </w:rPr>
              <w:t xml:space="preserve">биз көптөгөн материалдарды, маалыматтарды алып келгенбиз. Кийин мектепте чогулуш кылып, ата-энелерге айтып бердик, мектеп директору </w:t>
            </w:r>
            <w:r>
              <w:rPr>
                <w:sz w:val="24"/>
                <w:szCs w:val="24"/>
                <w:lang w:val="ky-KG"/>
              </w:rPr>
              <w:t xml:space="preserve">жана ата-энелер </w:t>
            </w:r>
            <w:r w:rsidRPr="00D06CD4">
              <w:rPr>
                <w:sz w:val="24"/>
                <w:szCs w:val="24"/>
                <w:lang w:val="ky-KG"/>
              </w:rPr>
              <w:t>бизге абдан ыраазы болушту. Ал жыйынга Өзгөчө кырдаалдар министрлигинен келген адистер дагы бар экен, класс жетекчилер класстык сааттарда дагы пайдаланабыз деп калышты. Негизи бала тарбиялоодо бирдиктүү тарбия болушу керек. Биз дагы жыйынтыктоочу тренинг өтөлү деп жатабыз, баякы тентек кылган балдар токтолдубу, жыйынтык чыктыбы деген.</w:t>
            </w:r>
            <w:r>
              <w:rPr>
                <w:sz w:val="24"/>
                <w:szCs w:val="24"/>
                <w:lang w:val="ky-KG"/>
              </w:rPr>
              <w:t xml:space="preserve"> </w:t>
            </w:r>
            <w:r w:rsidRPr="00D06CD4">
              <w:rPr>
                <w:sz w:val="24"/>
                <w:szCs w:val="24"/>
                <w:lang w:val="ky-KG"/>
              </w:rPr>
              <w:t>Ал жыйынтыктоочу тренингти мектеп мугалимдери, китепканачылар, ата-энелер, окуучулар болуп баардыгыбыз өткөрөбүз. Баланы тарбиялоо боюнча биздин конуштагы көпчүлүк ата-энелерде түшүнүк пайда болду. Дагы жайылтуу максатында чакан концерттик программа өткөрөбүз, сахна аркылуу чагылдырабыз деп даярданып койдук. Мектептин директору менен макулдашып анан өтөбүз. Мен бир топ жашка келип калсам дагы, мындай жаңылыктарды өтө кунт коюп угам.  Себеби,  мен коомдук жерлерде көп жүрөм, ал жерлерде ушундай жугумдуу нерселерди айтышым керек. Анткени элге байма-бай айтып турсаң, аларда ойгонуу пайда болот экен</w:t>
            </w:r>
            <w:r>
              <w:rPr>
                <w:sz w:val="24"/>
                <w:szCs w:val="24"/>
                <w:lang w:val="ky-KG"/>
              </w:rPr>
              <w:t>”.</w:t>
            </w:r>
          </w:p>
          <w:p w:rsidR="00522441" w:rsidRPr="00D06CD4" w:rsidRDefault="00522441" w:rsidP="00EE6C37">
            <w:pPr>
              <w:jc w:val="both"/>
              <w:rPr>
                <w:rFonts w:asciiTheme="majorHAnsi" w:eastAsia="Malgun Gothic" w:hAnsiTheme="majorHAnsi" w:cs="Arial"/>
                <w:sz w:val="24"/>
                <w:szCs w:val="24"/>
                <w:lang w:val="ky-KG" w:eastAsia="ko-KR"/>
              </w:rPr>
            </w:pPr>
          </w:p>
        </w:tc>
      </w:tr>
      <w:tr w:rsidR="00522441" w:rsidRPr="00922703" w:rsidTr="00EE6C37">
        <w:trPr>
          <w:trHeight w:val="699"/>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w:t>
            </w:r>
            <w:r w:rsidRPr="004C5098">
              <w:rPr>
                <w:rFonts w:asciiTheme="majorHAnsi" w:eastAsia="Times New Roman" w:hAnsiTheme="majorHAnsi"/>
                <w:sz w:val="24"/>
                <w:szCs w:val="24"/>
                <w:lang w:val="ru-RU"/>
              </w:rPr>
              <w:lastRenderedPageBreak/>
              <w:t xml:space="preserve">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lastRenderedPageBreak/>
              <w:t xml:space="preserve">Коомдук ден соолук комитеттердин мүчөлөрү мектепке өз ара тренинг өтүп жатышат жана балдарга жеткиликтүү кылыш үчун атайын концерттик программа даярдашып, мектеп окуучуларына тартуулашат.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38"/>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DE1277" w:rsidRDefault="00522441" w:rsidP="00EE6C37">
            <w:pPr>
              <w:jc w:val="both"/>
              <w:rPr>
                <w:b/>
                <w:sz w:val="28"/>
                <w:szCs w:val="28"/>
                <w:lang w:val="ru-RU"/>
              </w:rPr>
            </w:pPr>
            <w:r>
              <w:rPr>
                <w:rFonts w:asciiTheme="majorHAnsi" w:eastAsia="Times New Roman" w:hAnsiTheme="majorHAnsi"/>
                <w:sz w:val="24"/>
                <w:szCs w:val="24"/>
                <w:lang w:val="ru-RU"/>
              </w:rPr>
              <w:t xml:space="preserve">Бакай-Ата жаңы конушунун КДК төрайымы Мария Торожанова менен интервью.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0"/>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6B2B25" w:rsidRDefault="00522441" w:rsidP="00EE6C37">
            <w:pPr>
              <w:jc w:val="both"/>
              <w:rPr>
                <w:rFonts w:asciiTheme="majorHAnsi" w:hAnsiTheme="majorHAnsi" w:cs="Arial"/>
                <w:sz w:val="24"/>
                <w:szCs w:val="24"/>
                <w:lang w:val="ky-KG"/>
              </w:rPr>
            </w:pPr>
            <w:r w:rsidRPr="006B2B25">
              <w:rPr>
                <w:rFonts w:asciiTheme="majorHAnsi" w:hAnsiTheme="majorHAnsi" w:cs="Arial"/>
                <w:sz w:val="24"/>
                <w:szCs w:val="24"/>
                <w:lang w:val="ky-KG"/>
              </w:rPr>
              <w:t>Менин</w:t>
            </w:r>
            <w:r>
              <w:rPr>
                <w:rFonts w:asciiTheme="majorHAnsi" w:hAnsiTheme="majorHAnsi" w:cs="Arial"/>
                <w:sz w:val="24"/>
                <w:szCs w:val="24"/>
                <w:lang w:val="ky-KG"/>
              </w:rPr>
              <w:t xml:space="preserve"> </w:t>
            </w:r>
            <w:r w:rsidRPr="006B2B25">
              <w:rPr>
                <w:rFonts w:asciiTheme="majorHAnsi" w:hAnsiTheme="majorHAnsi" w:cs="Arial"/>
                <w:sz w:val="24"/>
                <w:szCs w:val="24"/>
                <w:lang w:val="ky-KG"/>
              </w:rPr>
              <w:t xml:space="preserve">милдетим </w:t>
            </w:r>
            <w:r>
              <w:rPr>
                <w:rFonts w:asciiTheme="majorHAnsi" w:hAnsiTheme="majorHAnsi" w:cs="Arial"/>
                <w:sz w:val="24"/>
                <w:szCs w:val="24"/>
                <w:lang w:val="ky-KG"/>
              </w:rPr>
              <w:t xml:space="preserve">коучингтен </w:t>
            </w:r>
            <w:r w:rsidRPr="006B2B25">
              <w:rPr>
                <w:rFonts w:asciiTheme="majorHAnsi" w:hAnsiTheme="majorHAnsi" w:cs="Arial"/>
                <w:sz w:val="24"/>
                <w:szCs w:val="24"/>
                <w:lang w:val="ky-KG"/>
              </w:rPr>
              <w:t>үйрөнгөндү алты КДК мүчөлөрүнө үйрөтүш</w:t>
            </w:r>
            <w:r>
              <w:rPr>
                <w:rFonts w:asciiTheme="majorHAnsi" w:hAnsiTheme="majorHAnsi" w:cs="Arial"/>
                <w:sz w:val="24"/>
                <w:szCs w:val="24"/>
                <w:lang w:val="ky-KG"/>
              </w:rPr>
              <w:t xml:space="preserve">. </w:t>
            </w:r>
            <w:r w:rsidRPr="006B2B25">
              <w:rPr>
                <w:rFonts w:asciiTheme="majorHAnsi" w:hAnsiTheme="majorHAnsi" w:cs="Arial"/>
                <w:b/>
                <w:sz w:val="24"/>
                <w:szCs w:val="24"/>
                <w:lang w:val="ky-KG"/>
              </w:rPr>
              <w:t xml:space="preserve"> </w:t>
            </w:r>
            <w:r w:rsidRPr="006B2B25">
              <w:rPr>
                <w:rFonts w:asciiTheme="majorHAnsi" w:hAnsiTheme="majorHAnsi" w:cs="Arial"/>
                <w:sz w:val="24"/>
                <w:szCs w:val="24"/>
                <w:lang w:val="ky-KG"/>
              </w:rPr>
              <w:t>Көлмө жаңы конушунун Коомдук ден соолук комитетинин төрайымынын орун басары Ордогүл Доскулова</w:t>
            </w:r>
            <w:r>
              <w:rPr>
                <w:rFonts w:asciiTheme="majorHAnsi" w:hAnsiTheme="majorHAnsi" w:cs="Arial"/>
                <w:sz w:val="24"/>
                <w:szCs w:val="24"/>
                <w:lang w:val="ky-KG"/>
              </w:rPr>
              <w:t xml:space="preserve"> 26-мартта болгон электрондук почта жана Гугл диск менен иштөөгө үйрөтүүчү коучингтен кийин аны милдет катары КДК мүчөлөрүнө дагы үйрөтүшүм керек деп айтты. Доскулова КДК мүчөлөрүнүн арасында к</w:t>
            </w:r>
            <w:r w:rsidRPr="006B2B25">
              <w:rPr>
                <w:rFonts w:asciiTheme="majorHAnsi" w:hAnsiTheme="majorHAnsi" w:cs="Arial"/>
                <w:sz w:val="24"/>
                <w:szCs w:val="24"/>
                <w:lang w:val="ky-KG"/>
              </w:rPr>
              <w:t xml:space="preserve">атуу иштеп баштагандар эми байкалып </w:t>
            </w:r>
            <w:r>
              <w:rPr>
                <w:rFonts w:asciiTheme="majorHAnsi" w:hAnsiTheme="majorHAnsi" w:cs="Arial"/>
                <w:sz w:val="24"/>
                <w:szCs w:val="24"/>
                <w:lang w:val="ky-KG"/>
              </w:rPr>
              <w:t xml:space="preserve">жатканын жана </w:t>
            </w:r>
            <w:r w:rsidRPr="006B2B25">
              <w:rPr>
                <w:rFonts w:asciiTheme="majorHAnsi" w:hAnsiTheme="majorHAnsi" w:cs="Arial"/>
                <w:sz w:val="24"/>
                <w:szCs w:val="24"/>
                <w:lang w:val="ky-KG"/>
              </w:rPr>
              <w:t>чын дилинен иштеп жатыш</w:t>
            </w:r>
            <w:r>
              <w:rPr>
                <w:rFonts w:asciiTheme="majorHAnsi" w:hAnsiTheme="majorHAnsi" w:cs="Arial"/>
                <w:sz w:val="24"/>
                <w:szCs w:val="24"/>
                <w:lang w:val="ky-KG"/>
              </w:rPr>
              <w:t>кандыгын жана коучинг боюнча төмөндөгүлөрдү билдирди. “</w:t>
            </w:r>
            <w:r w:rsidRPr="006B2B25">
              <w:rPr>
                <w:rFonts w:asciiTheme="majorHAnsi" w:hAnsiTheme="majorHAnsi" w:cs="Arial"/>
                <w:sz w:val="24"/>
                <w:szCs w:val="24"/>
                <w:lang w:val="ky-KG"/>
              </w:rPr>
              <w:t>Коучинг окутуудагы мобилдик технологияларды үйрөн</w:t>
            </w:r>
            <w:r>
              <w:rPr>
                <w:rFonts w:asciiTheme="majorHAnsi" w:hAnsiTheme="majorHAnsi" w:cs="Arial"/>
                <w:sz w:val="24"/>
                <w:szCs w:val="24"/>
                <w:lang w:val="ky-KG"/>
              </w:rPr>
              <w:t>ү</w:t>
            </w:r>
            <w:r w:rsidRPr="006B2B25">
              <w:rPr>
                <w:rFonts w:asciiTheme="majorHAnsi" w:hAnsiTheme="majorHAnsi" w:cs="Arial"/>
                <w:sz w:val="24"/>
                <w:szCs w:val="24"/>
                <w:lang w:val="ky-KG"/>
              </w:rPr>
              <w:t>үгө мен өзүм аябай ынтызар болчумун. Бүгүн өз көзүм менен көр</w:t>
            </w:r>
            <w:r>
              <w:rPr>
                <w:rFonts w:asciiTheme="majorHAnsi" w:hAnsiTheme="majorHAnsi" w:cs="Arial"/>
                <w:sz w:val="24"/>
                <w:szCs w:val="24"/>
                <w:lang w:val="ky-KG"/>
              </w:rPr>
              <w:t>ү</w:t>
            </w:r>
            <w:r w:rsidRPr="006B2B25">
              <w:rPr>
                <w:rFonts w:asciiTheme="majorHAnsi" w:hAnsiTheme="majorHAnsi" w:cs="Arial"/>
                <w:sz w:val="24"/>
                <w:szCs w:val="24"/>
                <w:lang w:val="ky-KG"/>
              </w:rPr>
              <w:t>п, кулагым менен угуп үйрөндүм, аны КДК мүчөлөрүнө дагы үйрөтөм. Анткени биздин көчөдө эле 6-7 КДК мүчөлөрү бар, ортодо өз ара жардам тобу сыяктуу кылып КДК мүчөлөрү дагы иштеп жатабыз.</w:t>
            </w:r>
            <w:r>
              <w:rPr>
                <w:rFonts w:asciiTheme="majorHAnsi" w:hAnsiTheme="majorHAnsi" w:cs="Arial"/>
                <w:sz w:val="24"/>
                <w:szCs w:val="24"/>
                <w:lang w:val="ky-KG"/>
              </w:rPr>
              <w:t xml:space="preserve"> </w:t>
            </w:r>
            <w:r w:rsidRPr="006B2B25">
              <w:rPr>
                <w:rFonts w:asciiTheme="majorHAnsi" w:hAnsiTheme="majorHAnsi" w:cs="Arial"/>
                <w:sz w:val="24"/>
                <w:szCs w:val="24"/>
                <w:lang w:val="ky-KG"/>
              </w:rPr>
              <w:t xml:space="preserve">Негизи КДК мүчөлөрү көбөйүп жатат, азыр 20 ашып калдык. Жашоочулардын КДК кылып жаткан ишке кызыгуусу эми күчөп жатат, жакында эле дүкөнгө барсам “Сиз кан басымды өлчөйт турбайсызбы, сизге барсак болот турбайбы” деп сурап калышты. Мен аларга ар дайым эшик ачык, келип тургула деп жооп бердим.  </w:t>
            </w:r>
          </w:p>
          <w:p w:rsidR="00522441" w:rsidRPr="00D06CD4" w:rsidRDefault="00522441" w:rsidP="00EE6C37">
            <w:pPr>
              <w:jc w:val="both"/>
              <w:rPr>
                <w:rFonts w:asciiTheme="majorHAnsi" w:eastAsia="Malgun Gothic" w:hAnsiTheme="majorHAnsi" w:cs="Arial"/>
                <w:sz w:val="24"/>
                <w:szCs w:val="24"/>
                <w:lang w:val="ky-KG" w:eastAsia="ko-KR"/>
              </w:rPr>
            </w:pPr>
          </w:p>
        </w:tc>
      </w:tr>
      <w:tr w:rsidR="00522441" w:rsidRPr="00922703"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Коомдук ден соолук комитеттердин иши тургундардын арасында  бааланып,  алар жасап жаткан иштер боюнча көпчүлүгү маалымдуу. Эгер окутууга бир КДК мүчөсү катышып калган болсо, ал милдет катары алган билимин калган мүчөлөргө жеткирет.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Көлмө жаңы конушунун КДК төрайымынын орун басары Ордогүл Доскулованын интервьюсу.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1"/>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4B5977" w:rsidRDefault="00522441" w:rsidP="00EE6C37">
            <w:pPr>
              <w:jc w:val="both"/>
              <w:rPr>
                <w:rFonts w:asciiTheme="majorHAnsi" w:hAnsiTheme="majorHAnsi" w:cs="Arial"/>
                <w:sz w:val="24"/>
                <w:szCs w:val="24"/>
                <w:lang w:val="ky-KG"/>
              </w:rPr>
            </w:pPr>
            <w:r w:rsidRPr="004B5977">
              <w:rPr>
                <w:rFonts w:asciiTheme="majorHAnsi" w:hAnsiTheme="majorHAnsi" w:cs="Arial"/>
                <w:sz w:val="24"/>
                <w:szCs w:val="24"/>
                <w:lang w:val="ky-KG"/>
              </w:rPr>
              <w:t>КДК мүчөлөрү балдарын Жибек жолу көргөзмөсүнө  алып келишти</w:t>
            </w:r>
          </w:p>
          <w:p w:rsidR="00522441" w:rsidRPr="00BF09FE" w:rsidRDefault="00522441" w:rsidP="00EE6C37">
            <w:pPr>
              <w:jc w:val="both"/>
              <w:rPr>
                <w:rFonts w:asciiTheme="majorHAnsi" w:hAnsiTheme="majorHAnsi" w:cs="Arial"/>
                <w:sz w:val="24"/>
                <w:szCs w:val="24"/>
                <w:lang w:val="ky-KG"/>
              </w:rPr>
            </w:pPr>
            <w:r w:rsidRPr="004B5977">
              <w:rPr>
                <w:rFonts w:asciiTheme="majorHAnsi" w:hAnsiTheme="majorHAnsi" w:cs="Arial"/>
                <w:sz w:val="24"/>
                <w:szCs w:val="24"/>
                <w:lang w:val="ky-KG"/>
              </w:rPr>
              <w:t>Жеңиш конушунун КДК мүчөсү Айнура Кошалиева жана Ак-Бата конушунун КДК мүчөсү Ира Шакирова балдарын Бишкекте өтүп жаткан Жибек жолу интерактивдүү көргөзмөсүнө алып келишти. Көргөзмөгө келгендигин А.Кошалиева мындай деп түшүндүрдү: Эки күндүк жоопкерчиликтүү ата-энелик боюнча тренинг жакшы маалыматты жана туура тарбиялоо боюнча тарбияны берип кетти</w:t>
            </w:r>
            <w:r>
              <w:rPr>
                <w:rFonts w:asciiTheme="majorHAnsi" w:hAnsiTheme="majorHAnsi" w:cs="Arial"/>
                <w:sz w:val="24"/>
                <w:szCs w:val="24"/>
                <w:lang w:val="ky-KG"/>
              </w:rPr>
              <w:t xml:space="preserve">. </w:t>
            </w:r>
            <w:r w:rsidRPr="004B5977">
              <w:rPr>
                <w:rFonts w:asciiTheme="majorHAnsi" w:hAnsiTheme="majorHAnsi" w:cs="Arial"/>
                <w:sz w:val="24"/>
                <w:szCs w:val="24"/>
                <w:lang w:val="ky-KG"/>
              </w:rPr>
              <w:t xml:space="preserve"> Себеби балдарды тарбиялоодо мурунку менен азыркы тарбиянын айырмасы бар</w:t>
            </w:r>
            <w:r>
              <w:rPr>
                <w:rFonts w:asciiTheme="majorHAnsi" w:hAnsiTheme="majorHAnsi" w:cs="Arial"/>
                <w:sz w:val="24"/>
                <w:szCs w:val="24"/>
                <w:lang w:val="ky-KG"/>
              </w:rPr>
              <w:t xml:space="preserve"> экен</w:t>
            </w:r>
            <w:r w:rsidRPr="004B5977">
              <w:rPr>
                <w:rFonts w:asciiTheme="majorHAnsi" w:hAnsiTheme="majorHAnsi" w:cs="Arial"/>
                <w:sz w:val="24"/>
                <w:szCs w:val="24"/>
                <w:lang w:val="ky-KG"/>
              </w:rPr>
              <w:t>. Эгер мурда балдарыбызды басынтып, кагып-силкип турсак, мен азыр балдарымды урушпай, урбай, сураган жана кызыккан нерселерин ээринбестен, аларга убакыт бөлүп түшүндүрүп берип калдым. Бизде кыргыздарда балдарды уруп коюп турбасак болбойт эмеспи, такыр болбосо тигил кошунага берип салам деп коркутабыз, булар каныбызга сиңген нерселер. Тренингден кийин ойлонуп калдым, балдарды коркутпай, сокпой тарбияласа алда канча жакшы болоорун. Тренер Догдуркул Кендирбаеванын айткан</w:t>
            </w:r>
            <w:r>
              <w:rPr>
                <w:rFonts w:asciiTheme="majorHAnsi" w:hAnsiTheme="majorHAnsi" w:cs="Arial"/>
                <w:sz w:val="24"/>
                <w:szCs w:val="24"/>
                <w:lang w:val="ky-KG"/>
              </w:rPr>
              <w:t xml:space="preserve"> сөздөрү </w:t>
            </w:r>
            <w:r w:rsidRPr="004B5977">
              <w:rPr>
                <w:rFonts w:asciiTheme="majorHAnsi" w:hAnsiTheme="majorHAnsi" w:cs="Arial"/>
                <w:sz w:val="24"/>
                <w:szCs w:val="24"/>
                <w:lang w:val="ky-KG"/>
              </w:rPr>
              <w:t xml:space="preserve">кулагыма сиңип калыптыр, </w:t>
            </w:r>
            <w:r w:rsidRPr="004B5977">
              <w:rPr>
                <w:rFonts w:asciiTheme="majorHAnsi" w:hAnsiTheme="majorHAnsi" w:cs="Arial"/>
                <w:sz w:val="24"/>
                <w:szCs w:val="24"/>
                <w:lang w:val="ky-KG"/>
              </w:rPr>
              <w:lastRenderedPageBreak/>
              <w:t>ошондон улам балам</w:t>
            </w:r>
            <w:r>
              <w:rPr>
                <w:rFonts w:asciiTheme="majorHAnsi" w:hAnsiTheme="majorHAnsi" w:cs="Arial"/>
                <w:sz w:val="24"/>
                <w:szCs w:val="24"/>
                <w:lang w:val="ky-KG"/>
              </w:rPr>
              <w:t>а</w:t>
            </w:r>
            <w:r w:rsidRPr="004B5977">
              <w:rPr>
                <w:rFonts w:asciiTheme="majorHAnsi" w:hAnsiTheme="majorHAnsi" w:cs="Arial"/>
                <w:sz w:val="24"/>
                <w:szCs w:val="24"/>
                <w:lang w:val="ky-KG"/>
              </w:rPr>
              <w:t xml:space="preserve"> маданий жагынан дагы тарбия, билими болсун деп бүгүнкү көргөзмөгө алып келдим. </w:t>
            </w:r>
          </w:p>
        </w:tc>
      </w:tr>
      <w:tr w:rsidR="00522441" w:rsidRPr="00922703"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Коомдук ден соолук комитеттеринин мүчөлөрү долбоордун алкагында өткөн окутуудан кийин балдарына туура тарбия берүү максатында, Жибек жолу интерактивдүү көргөзмөсүнө алып келишти.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Көргөзмөдөн сүрөттөр жана А.Кошалиева менен И.Шакированын пикирлери.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2"/>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BF09FE" w:rsidRDefault="00522441" w:rsidP="00EE6C37">
            <w:pPr>
              <w:jc w:val="both"/>
              <w:rPr>
                <w:rFonts w:asciiTheme="majorHAnsi" w:hAnsiTheme="majorHAnsi" w:cstheme="minorHAnsi"/>
                <w:sz w:val="24"/>
                <w:szCs w:val="24"/>
                <w:lang w:val="ky-KG"/>
              </w:rPr>
            </w:pPr>
            <w:r w:rsidRPr="00A66D03">
              <w:rPr>
                <w:rFonts w:asciiTheme="majorHAnsi" w:hAnsiTheme="majorHAnsi" w:cstheme="minorHAnsi"/>
                <w:sz w:val="24"/>
                <w:szCs w:val="24"/>
                <w:lang w:val="ky-KG"/>
              </w:rPr>
              <w:t>“Башталгыч класска саякат” китебин ата-энелер сурап жатышат. Калыс-Ордо конушунун КДК мүчөсү Айчолпон Сопиева</w:t>
            </w:r>
            <w:r w:rsidRPr="00A66D03">
              <w:rPr>
                <w:rFonts w:asciiTheme="majorHAnsi" w:hAnsiTheme="majorHAnsi" w:cstheme="minorHAnsi"/>
                <w:b/>
                <w:sz w:val="24"/>
                <w:szCs w:val="24"/>
                <w:lang w:val="ky-KG"/>
              </w:rPr>
              <w:t xml:space="preserve"> </w:t>
            </w:r>
            <w:r w:rsidRPr="00A66D03">
              <w:rPr>
                <w:rFonts w:asciiTheme="majorHAnsi" w:hAnsiTheme="majorHAnsi" w:cstheme="minorHAnsi"/>
                <w:sz w:val="24"/>
                <w:szCs w:val="24"/>
                <w:lang w:val="ky-KG"/>
              </w:rPr>
              <w:t xml:space="preserve">“Ынтымактуу конуштар” долбоорунун алкагындагы эки күндүк тренингке катышкан анда бардык катышуучуларга тренер, “Роза Отунбаеванын демилгеси” ЭКФ аткаруучу директору Д.Кендирбаеванын “Башталгыч класска саякат” китеби белекке берилген. А.Сопиеванын айтымында алган маалыматтарды элге жеткирүү максатында Калыс-Ордонун тургундарынын кан басымдарын өлчөп, мүмкүнчүлүгү чектелген балдарды аныктап, ата-энелерге баланы туура тарбиялоо боюнча маалыматтарды таркатышкан, жаш ата-энелерге “Башталгыч класска саякат” китебин көрсөтүп чыгышкан. “Бул китепти баардыгы сурангандан алып келип бердим. Азыр көпчүлүгү ошол китеп менен иштеп, балдарын жакшы жол менен тарбиялап, </w:t>
            </w:r>
            <w:r w:rsidRPr="00A66D03">
              <w:rPr>
                <w:rFonts w:asciiTheme="majorHAnsi" w:hAnsiTheme="majorHAnsi" w:cstheme="minorHAnsi"/>
                <w:sz w:val="24"/>
                <w:szCs w:val="24"/>
                <w:lang w:val="ky-KG"/>
              </w:rPr>
              <w:lastRenderedPageBreak/>
              <w:t>жоопкерчиликтүү ата-эне кандай болушу керектигин кичине болсо дагы билип калышты. Мен азыр өзүмдүн неберелеримди тарбиялоодо алган билимимди колдонуп жатам. Өзүбүзгө гана эле эмес, кошуналарга, туугандарга отурган жерибизде да айтып жатабыз</w:t>
            </w:r>
            <w:r>
              <w:rPr>
                <w:rFonts w:asciiTheme="majorHAnsi" w:hAnsiTheme="majorHAnsi" w:cstheme="minorHAnsi"/>
                <w:sz w:val="24"/>
                <w:szCs w:val="24"/>
                <w:lang w:val="ky-KG"/>
              </w:rPr>
              <w:t>”, - деп белгиледи А.Сопиева.</w:t>
            </w:r>
          </w:p>
        </w:tc>
      </w:tr>
      <w:tr w:rsidR="00522441" w:rsidRPr="00D3584F"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r>
              <w:rPr>
                <w:rFonts w:asciiTheme="majorHAnsi" w:eastAsia="Times New Roman" w:hAnsiTheme="majorHAnsi"/>
                <w:sz w:val="24"/>
                <w:szCs w:val="24"/>
                <w:lang w:val="ru-RU"/>
              </w:rPr>
              <w:t xml:space="preserve"> </w:t>
            </w: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Коомдук ден соолук комитеттеринин мүчөлөрү гана эмес конуштардын тургундары дагы балага туура тарбия берүүгө кызыкдар. КДК мүчөлөрү тренингтен алган маалыматтарды тургундардын арасында кенен жайылтууда.  </w:t>
            </w:r>
          </w:p>
          <w:p w:rsidR="00522441" w:rsidRPr="004C5098" w:rsidRDefault="00522441" w:rsidP="00EE6C37">
            <w:pPr>
              <w:jc w:val="both"/>
              <w:rPr>
                <w:rFonts w:asciiTheme="majorHAnsi" w:eastAsia="Times New Roman" w:hAnsiTheme="majorHAnsi"/>
                <w:bCs/>
                <w:iCs/>
                <w:sz w:val="24"/>
                <w:szCs w:val="24"/>
                <w:lang w:val="ru-RU"/>
              </w:rPr>
            </w:pPr>
            <w:r>
              <w:rPr>
                <w:rFonts w:asciiTheme="majorHAnsi" w:eastAsia="Times New Roman" w:hAnsiTheme="maj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Калыс-Ордо конушунун КДК мүчөсү Айчолпон Сопиева менен болгон маек.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3"/>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699"/>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DE1277" w:rsidRDefault="00522441" w:rsidP="00EE6C37">
            <w:pPr>
              <w:jc w:val="both"/>
              <w:rPr>
                <w:rFonts w:asciiTheme="minorHAnsi" w:hAnsiTheme="minorHAnsi" w:cstheme="minorHAnsi"/>
                <w:sz w:val="24"/>
                <w:szCs w:val="24"/>
                <w:lang w:val="ky-KG"/>
              </w:rPr>
            </w:pPr>
            <w:r w:rsidRPr="00DE1277">
              <w:rPr>
                <w:rFonts w:asciiTheme="minorHAnsi" w:hAnsiTheme="minorHAnsi" w:cstheme="minorHAnsi"/>
                <w:sz w:val="24"/>
                <w:szCs w:val="24"/>
                <w:lang w:val="ky-KG"/>
              </w:rPr>
              <w:t>Калыс-Ордо конушунун КДК мүчөлөрү ФАПты кайра иштетүү аракетинде. КДК мүчөлөрү Калыс-Ордодо жыйынга катышып,  Бизде ФАП иштебей калган, аны кайра иштетүүгө КДК мүчөлөрү аракет жасап жатабыз. Аны кайра калыбына келтирбесек, конушубуздагы ооруган адамдардын баардыгы №13 бейтапканага барышат, чындыгында балдарды көтөрүп алып барыш оор болуп жатат. Кээ бир ата-энелер бир эмес 2-3 баласы ооруганда айласын таппай калып жатышат. Калыс-Ордодо таштанды таштай турчу жай бар, бүгүн атайын жыйынга катышып, болгон маалыматты жеткирдик.</w:t>
            </w:r>
          </w:p>
          <w:p w:rsidR="00522441" w:rsidRPr="00DE1277" w:rsidRDefault="00522441" w:rsidP="00EE6C37">
            <w:pPr>
              <w:jc w:val="both"/>
              <w:rPr>
                <w:rFonts w:asciiTheme="minorHAnsi" w:hAnsiTheme="minorHAnsi" w:cstheme="minorHAnsi"/>
                <w:sz w:val="24"/>
                <w:szCs w:val="24"/>
                <w:lang w:val="ky-KG"/>
              </w:rPr>
            </w:pPr>
            <w:r w:rsidRPr="00DE1277">
              <w:rPr>
                <w:rFonts w:asciiTheme="minorHAnsi" w:hAnsiTheme="minorHAnsi" w:cstheme="minorHAnsi"/>
                <w:sz w:val="24"/>
                <w:szCs w:val="24"/>
                <w:lang w:val="ky-KG"/>
              </w:rPr>
              <w:lastRenderedPageBreak/>
              <w:t xml:space="preserve">Жаңы конуштардагы социалдык көйгөйлөрдү чечүүгө КДК аракет кылып жатабыз. </w:t>
            </w:r>
          </w:p>
        </w:tc>
      </w:tr>
      <w:tr w:rsidR="00522441" w:rsidRPr="00D3584F"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В чем заключается важность этого результата?</w:t>
            </w:r>
            <w:r>
              <w:rPr>
                <w:rFonts w:asciiTheme="majorHAnsi" w:eastAsia="Times New Roman" w:hAnsiTheme="majorHAnsi"/>
                <w:sz w:val="24"/>
                <w:szCs w:val="24"/>
                <w:lang w:val="ru-RU"/>
              </w:rPr>
              <w:t xml:space="preserve"> </w:t>
            </w: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522441" w:rsidRPr="00DE1277" w:rsidRDefault="00522441" w:rsidP="00EE6C37">
            <w:pPr>
              <w:jc w:val="both"/>
              <w:rPr>
                <w:rFonts w:asciiTheme="minorHAnsi" w:eastAsia="Times New Roman" w:hAnsiTheme="minorHAnsi" w:cstheme="minorHAnsi"/>
                <w:bCs/>
                <w:iCs/>
                <w:sz w:val="24"/>
                <w:szCs w:val="24"/>
                <w:lang w:val="ru-RU"/>
              </w:rPr>
            </w:pPr>
            <w:r w:rsidRPr="00DE1277">
              <w:rPr>
                <w:rFonts w:asciiTheme="minorHAnsi" w:eastAsia="Times New Roman" w:hAnsiTheme="minorHAnsi" w:cstheme="minorHAnsi"/>
                <w:bCs/>
                <w:iCs/>
                <w:sz w:val="24"/>
                <w:szCs w:val="24"/>
                <w:lang w:val="ru-RU"/>
              </w:rPr>
              <w:t xml:space="preserve">Коомдук ден соолук комитеттеринин мүчөлөрү гана эмес конуштардын тургундары дагы балага туура тарбия берүүгө кызыкдар. КДК мүчөлөрү тренингтен алган маалыматтарды тургундардын арасында кенен жайылтууда.  </w:t>
            </w:r>
          </w:p>
          <w:p w:rsidR="00522441" w:rsidRPr="00DE1277" w:rsidRDefault="00522441" w:rsidP="00EE6C37">
            <w:pPr>
              <w:jc w:val="both"/>
              <w:rPr>
                <w:rFonts w:asciiTheme="minorHAnsi" w:eastAsia="Times New Roman" w:hAnsiTheme="minorHAnsi" w:cstheme="minorHAnsi"/>
                <w:bCs/>
                <w:iCs/>
                <w:sz w:val="24"/>
                <w:szCs w:val="24"/>
                <w:lang w:val="ru-RU"/>
              </w:rPr>
            </w:pPr>
            <w:r w:rsidRPr="00DE1277">
              <w:rPr>
                <w:rFonts w:asciiTheme="minorHAnsi" w:eastAsia="Times New Roman" w:hAnsiTheme="minorHAnsi" w:cstheme="minorHAnsi"/>
                <w:bCs/>
                <w:iCs/>
                <w:sz w:val="24"/>
                <w:szCs w:val="24"/>
                <w:lang w:val="ru-RU"/>
              </w:rPr>
              <w:t xml:space="preserve"> </w:t>
            </w:r>
          </w:p>
        </w:tc>
      </w:tr>
      <w:tr w:rsidR="00522441" w:rsidRPr="00B61A0C" w:rsidTr="00EE6C37">
        <w:trPr>
          <w:trHeight w:val="85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655"/>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922703"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Калыс-Ордо конушунун КДК мүчөсү Айчолпон Сопиева менен болгон маек.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4"/>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922703" w:rsidTr="00EE6C37">
        <w:trPr>
          <w:trHeight w:val="1636"/>
        </w:trPr>
        <w:tc>
          <w:tcPr>
            <w:tcW w:w="1414" w:type="pct"/>
            <w:shd w:val="clear" w:color="auto" w:fill="DAEEF3"/>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Результат (место, дата, кто или что изменилось, и краткое описание контекста)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shd w:val="clear" w:color="auto" w:fill="auto"/>
          </w:tcPr>
          <w:p w:rsidR="00522441" w:rsidRPr="00BF09FE" w:rsidRDefault="00522441" w:rsidP="00EE6C37">
            <w:pPr>
              <w:jc w:val="both"/>
              <w:rPr>
                <w:rFonts w:asciiTheme="majorHAnsi" w:hAnsiTheme="majorHAnsi" w:cs="Arial"/>
                <w:sz w:val="24"/>
                <w:szCs w:val="24"/>
                <w:lang w:val="ky-KG"/>
              </w:rPr>
            </w:pPr>
            <w:r w:rsidRPr="00C467B4">
              <w:rPr>
                <w:rFonts w:asciiTheme="majorHAnsi" w:hAnsiTheme="majorHAnsi" w:cs="Arial"/>
                <w:sz w:val="24"/>
                <w:szCs w:val="24"/>
                <w:lang w:val="ky-KG"/>
              </w:rPr>
              <w:t xml:space="preserve">Коомдук ден соолук комитетине мүчө болуп кирем деген студенттердин жана жеке ишкерлердин саны көп. Жеңиш конушунда КДК мүчөлөрүнүн саны 11 киши. КДК мүчөсү Айнура Кошалиеванын айтымында көптөгөн кызыккандардын арасында студенттер, жеке ишкерлер бар, өкүнүчтүүсү алар атайын бул ишке көңүл бөлгөнгө убактылары таар болуп калат жана ишин таштап да кое албайт. “Тургундардын биз кылган ишке кызыгуусу күч алды, бирок жашоо шартыбыздын талабы башка болуп жаткандыгынан баардыгы келип акчага такалып жатат”, - дейт А.Кошалиева 27-мартта өткөн окутууда. Ошондой эле электрондук почта жана Гугл диск менен иштөөнү жакшы өздөштүрүшкөндүгүн жана буга Фельдшердик-акушердик пунктунун жетекчилери, медайымдары дагы катышып жаткандыгы жакшы көрүнүш экендигин баса белгиледи. Анткени Айнура буга чейин эле ФАПка кан басым боюнча маалыматты электрондук почта аркылуу жеткирүүнү сунуштаган, бирок алар “жумушубуз чачтан көп” деп коюшкан. Алардын айткандарына болбой, </w:t>
            </w:r>
            <w:r w:rsidRPr="00C467B4">
              <w:rPr>
                <w:rFonts w:asciiTheme="majorHAnsi" w:hAnsiTheme="majorHAnsi" w:cs="Arial"/>
                <w:sz w:val="24"/>
                <w:szCs w:val="24"/>
                <w:lang w:val="ky-KG"/>
              </w:rPr>
              <w:lastRenderedPageBreak/>
              <w:t>электрондук даректерин алып бирдиктүү документке кошкон. Айнуранын оюнда эми алар өз көздөрү менен көрүп, ал документ менен кандай иштешти өздөштүрүп калышкандан кийин, мындан ары система жакшы иште</w:t>
            </w:r>
            <w:r>
              <w:rPr>
                <w:rFonts w:asciiTheme="majorHAnsi" w:hAnsiTheme="majorHAnsi" w:cs="Arial"/>
                <w:sz w:val="24"/>
                <w:szCs w:val="24"/>
                <w:lang w:val="ky-KG"/>
              </w:rPr>
              <w:t>п калат.</w:t>
            </w:r>
          </w:p>
        </w:tc>
      </w:tr>
      <w:tr w:rsidR="00522441" w:rsidRPr="00522441" w:rsidTr="00EE6C37">
        <w:trPr>
          <w:trHeight w:val="2850"/>
        </w:trPr>
        <w:tc>
          <w:tcPr>
            <w:tcW w:w="1414" w:type="pct"/>
            <w:shd w:val="clear" w:color="auto" w:fill="D6E3BC"/>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 xml:space="preserve">В чем заключается важность этого результата?Впервые ли это произошло? В чем заключается устойчивость изменения? Охват изменения? </w:t>
            </w:r>
          </w:p>
        </w:tc>
        <w:tc>
          <w:tcPr>
            <w:tcW w:w="3586" w:type="pct"/>
            <w:gridSpan w:val="2"/>
            <w:shd w:val="clear" w:color="auto" w:fill="auto"/>
          </w:tcPr>
          <w:p w:rsidR="00522441" w:rsidRPr="00C467B4" w:rsidRDefault="00522441" w:rsidP="00EE6C37">
            <w:pPr>
              <w:jc w:val="both"/>
              <w:rPr>
                <w:rFonts w:asciiTheme="majorHAnsi" w:eastAsia="Times New Roman" w:hAnsiTheme="majorHAnsi"/>
                <w:bCs/>
                <w:iCs/>
                <w:sz w:val="24"/>
                <w:szCs w:val="24"/>
                <w:lang w:val="ru-RU"/>
              </w:rPr>
            </w:pPr>
            <w:r w:rsidRPr="00C467B4">
              <w:rPr>
                <w:rFonts w:asciiTheme="majorHAnsi" w:eastAsia="Times New Roman" w:hAnsiTheme="majorHAnsi"/>
                <w:bCs/>
                <w:iCs/>
                <w:sz w:val="24"/>
                <w:szCs w:val="24"/>
                <w:lang w:val="ru-RU"/>
              </w:rPr>
              <w:t xml:space="preserve">Коомдук ден соолук </w:t>
            </w:r>
            <w:r>
              <w:rPr>
                <w:rFonts w:asciiTheme="majorHAnsi" w:eastAsia="Times New Roman" w:hAnsiTheme="majorHAnsi"/>
                <w:bCs/>
                <w:iCs/>
                <w:sz w:val="24"/>
                <w:szCs w:val="24"/>
                <w:lang w:val="ru-RU"/>
              </w:rPr>
              <w:t xml:space="preserve">комитетке мүчө болуп кирем дегендердин саны арбын. ФАПтын кызматкерлери дагы электрондук почта, Гугл диск менен иштегенди өздөштургөнү КДК мүчөлөрүнө ыңгайлуу. </w:t>
            </w:r>
          </w:p>
          <w:p w:rsidR="00522441" w:rsidRPr="00C467B4" w:rsidRDefault="00522441" w:rsidP="00EE6C37">
            <w:pPr>
              <w:jc w:val="both"/>
              <w:rPr>
                <w:rFonts w:asciiTheme="majorHAnsi" w:eastAsia="Times New Roman" w:hAnsiTheme="majorHAnsi"/>
                <w:bCs/>
                <w:iCs/>
                <w:sz w:val="24"/>
                <w:szCs w:val="24"/>
                <w:lang w:val="ru-RU"/>
              </w:rPr>
            </w:pPr>
            <w:r w:rsidRPr="00C467B4">
              <w:rPr>
                <w:rFonts w:asciiTheme="majorHAnsi" w:eastAsia="Times New Roman" w:hAnsiTheme="majorHAnsi"/>
                <w:bCs/>
                <w:iCs/>
                <w:sz w:val="24"/>
                <w:szCs w:val="24"/>
                <w:lang w:val="ru-RU"/>
              </w:rPr>
              <w:t xml:space="preserve"> </w:t>
            </w:r>
          </w:p>
        </w:tc>
      </w:tr>
      <w:tr w:rsidR="00522441" w:rsidRPr="00B61A0C" w:rsidTr="00EE6C37">
        <w:trPr>
          <w:trHeight w:val="861"/>
        </w:trPr>
        <w:tc>
          <w:tcPr>
            <w:tcW w:w="1414" w:type="pct"/>
            <w:shd w:val="clear" w:color="auto" w:fill="FBD4B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522441" w:rsidRPr="004C5098" w:rsidRDefault="00522441" w:rsidP="00EE6C37">
            <w:pPr>
              <w:jc w:val="both"/>
              <w:rPr>
                <w:rFonts w:asciiTheme="majorHAnsi" w:eastAsia="Times New Roman" w:hAnsiTheme="majorHAnsi"/>
                <w:sz w:val="24"/>
                <w:szCs w:val="24"/>
                <w:lang w:val="ru-RU"/>
              </w:rPr>
            </w:pPr>
          </w:p>
        </w:tc>
      </w:tr>
      <w:tr w:rsidR="00522441" w:rsidRPr="004C5098" w:rsidTr="00EE6C37">
        <w:trPr>
          <w:trHeight w:val="240"/>
        </w:trPr>
        <w:tc>
          <w:tcPr>
            <w:tcW w:w="1414" w:type="pct"/>
            <w:shd w:val="clear" w:color="auto" w:fill="B2A1C7"/>
          </w:tcPr>
          <w:p w:rsidR="00522441" w:rsidRPr="00B61A0C"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522441" w:rsidRPr="004C5098" w:rsidRDefault="00522441" w:rsidP="00EE6C37">
            <w:pPr>
              <w:spacing w:after="0" w:line="240" w:lineRule="auto"/>
              <w:jc w:val="both"/>
              <w:rPr>
                <w:rFonts w:asciiTheme="majorHAnsi" w:eastAsia="Times New Roman" w:hAnsiTheme="majorHAnsi"/>
                <w:sz w:val="24"/>
                <w:szCs w:val="24"/>
                <w:lang w:val="ru-RU"/>
              </w:rPr>
            </w:pPr>
          </w:p>
        </w:tc>
      </w:tr>
      <w:tr w:rsidR="00522441" w:rsidRPr="00522441" w:rsidTr="00EE6C37">
        <w:trPr>
          <w:trHeight w:val="1504"/>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522441" w:rsidRPr="001D5228" w:rsidRDefault="00522441" w:rsidP="00EE6C37">
            <w:pPr>
              <w:jc w:val="both"/>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Жеңиш жаңы конушунун Коомдук ден соолук комитетинин мүчөсу Айнура Кошалиева менен болгон маек. </w:t>
            </w:r>
          </w:p>
        </w:tc>
        <w:tc>
          <w:tcPr>
            <w:tcW w:w="2056" w:type="pct"/>
            <w:shd w:val="clear" w:color="auto" w:fill="auto"/>
          </w:tcPr>
          <w:p w:rsidR="00522441" w:rsidRPr="001D5228" w:rsidRDefault="00522441" w:rsidP="00EE6C37">
            <w:pPr>
              <w:spacing w:after="0" w:line="240" w:lineRule="auto"/>
              <w:jc w:val="both"/>
              <w:rPr>
                <w:rFonts w:asciiTheme="majorHAnsi" w:eastAsia="Times New Roman" w:hAnsiTheme="majorHAnsi"/>
                <w:sz w:val="24"/>
                <w:szCs w:val="24"/>
                <w:lang w:val="ru-RU"/>
              </w:rPr>
            </w:pPr>
          </w:p>
        </w:tc>
      </w:tr>
      <w:tr w:rsidR="00522441" w:rsidRPr="004C5098" w:rsidTr="00EE6C37">
        <w:trPr>
          <w:trHeight w:val="2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522441" w:rsidRPr="004C5098" w:rsidRDefault="00522441" w:rsidP="00EE6C37">
            <w:pPr>
              <w:rPr>
                <w:rFonts w:asciiTheme="majorHAnsi" w:eastAsia="Times New Roman" w:hAnsiTheme="majorHAnsi"/>
                <w:sz w:val="24"/>
                <w:szCs w:val="24"/>
                <w:lang w:val="ru-RU"/>
              </w:rPr>
            </w:pPr>
          </w:p>
        </w:tc>
      </w:tr>
      <w:tr w:rsidR="00522441" w:rsidRPr="004C5098" w:rsidTr="00EE6C37">
        <w:trPr>
          <w:trHeight w:val="500"/>
        </w:trPr>
        <w:tc>
          <w:tcPr>
            <w:tcW w:w="1414" w:type="pct"/>
            <w:shd w:val="clear" w:color="auto" w:fill="D99594"/>
          </w:tcPr>
          <w:p w:rsidR="00522441" w:rsidRPr="004C5098" w:rsidRDefault="00522441" w:rsidP="00EE6C37">
            <w:pPr>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5"/>
            </w:r>
          </w:p>
        </w:tc>
        <w:tc>
          <w:tcPr>
            <w:tcW w:w="1530" w:type="pct"/>
            <w:shd w:val="clear" w:color="auto" w:fill="auto"/>
          </w:tcPr>
          <w:p w:rsidR="00522441" w:rsidRPr="004C5098" w:rsidRDefault="00522441" w:rsidP="00EE6C37">
            <w:pPr>
              <w:rPr>
                <w:rFonts w:asciiTheme="majorHAnsi" w:eastAsia="Times New Roman" w:hAnsiTheme="majorHAnsi"/>
                <w:sz w:val="24"/>
                <w:szCs w:val="24"/>
                <w:lang w:val="ru-RU"/>
              </w:rPr>
            </w:pPr>
          </w:p>
        </w:tc>
        <w:tc>
          <w:tcPr>
            <w:tcW w:w="2056" w:type="pct"/>
            <w:shd w:val="clear" w:color="auto" w:fill="auto"/>
          </w:tcPr>
          <w:p w:rsidR="00522441" w:rsidRPr="004C5098" w:rsidRDefault="00522441" w:rsidP="00EE6C37">
            <w:pPr>
              <w:rPr>
                <w:rFonts w:asciiTheme="majorHAnsi" w:eastAsia="Times New Roman" w:hAnsiTheme="majorHAnsi"/>
                <w:sz w:val="24"/>
                <w:szCs w:val="24"/>
                <w:lang w:val="ru-RU"/>
              </w:rPr>
            </w:pPr>
          </w:p>
        </w:tc>
      </w:tr>
      <w:bookmarkEnd w:id="0"/>
    </w:tbl>
    <w:p w:rsidR="00522441" w:rsidRPr="00592E33" w:rsidRDefault="00522441" w:rsidP="00522441">
      <w:pPr>
        <w:rPr>
          <w:rFonts w:asciiTheme="majorHAnsi" w:hAnsiTheme="majorHAnsi"/>
          <w:sz w:val="24"/>
          <w:szCs w:val="24"/>
          <w:lang w:val="ky-KG"/>
        </w:rPr>
      </w:pPr>
    </w:p>
    <w:p w:rsidR="00A012D9" w:rsidRDefault="00A012D9"/>
    <w:p w:rsidR="00922703" w:rsidRDefault="00922703"/>
    <w:p w:rsidR="00922703" w:rsidRDefault="00922703"/>
    <w:p w:rsidR="00922703" w:rsidRDefault="00922703"/>
    <w:p w:rsidR="00922703" w:rsidRDefault="00922703"/>
    <w:p w:rsidR="00922703" w:rsidRDefault="00922703"/>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922703" w:rsidRPr="00C754F9" w:rsidTr="00EE6C37">
        <w:trPr>
          <w:trHeight w:val="1636"/>
        </w:trPr>
        <w:tc>
          <w:tcPr>
            <w:tcW w:w="1414" w:type="pct"/>
            <w:shd w:val="clear" w:color="auto" w:fill="DAEEF3"/>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Результат (место, дата, кто или что изменилось, и краткое описание контекста)</w:t>
            </w:r>
          </w:p>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Кто?</w:t>
            </w:r>
          </w:p>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Что?</w:t>
            </w:r>
          </w:p>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Когда?</w:t>
            </w:r>
          </w:p>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Где?</w:t>
            </w:r>
          </w:p>
        </w:tc>
        <w:tc>
          <w:tcPr>
            <w:tcW w:w="3586" w:type="pct"/>
            <w:gridSpan w:val="2"/>
            <w:tcBorders>
              <w:top w:val="single" w:sz="4" w:space="0" w:color="auto"/>
              <w:left w:val="single" w:sz="4" w:space="0" w:color="auto"/>
              <w:bottom w:val="single" w:sz="4" w:space="0" w:color="auto"/>
              <w:right w:val="single" w:sz="4" w:space="0" w:color="auto"/>
            </w:tcBorders>
          </w:tcPr>
          <w:p w:rsidR="00922703" w:rsidRDefault="00922703" w:rsidP="00EE6C37">
            <w:pPr>
              <w:spacing w:after="0" w:line="240" w:lineRule="auto"/>
              <w:rPr>
                <w:rFonts w:asciiTheme="minorHAnsi" w:eastAsia="SimSun" w:hAnsiTheme="minorHAnsi" w:cstheme="minorHAnsi"/>
                <w:lang w:val="ru-RU" w:eastAsia="zh-CN"/>
              </w:rPr>
            </w:pPr>
            <w:r w:rsidRPr="002F7708">
              <w:rPr>
                <w:rFonts w:asciiTheme="minorHAnsi" w:eastAsia="SimSun" w:hAnsiTheme="minorHAnsi" w:cstheme="minorHAnsi"/>
                <w:lang w:val="ru-RU" w:eastAsia="zh-CN"/>
              </w:rPr>
              <w:t xml:space="preserve">  </w:t>
            </w:r>
            <w:r>
              <w:rPr>
                <w:rFonts w:asciiTheme="minorHAnsi" w:eastAsia="SimSun" w:hAnsiTheme="minorHAnsi" w:cstheme="minorHAnsi"/>
                <w:lang w:val="ru-RU" w:eastAsia="zh-CN"/>
              </w:rPr>
              <w:t>ИГ женщин жилого масссива Ак – О</w:t>
            </w:r>
            <w:r w:rsidRPr="002F7708">
              <w:rPr>
                <w:rFonts w:asciiTheme="minorHAnsi" w:eastAsia="SimSun" w:hAnsiTheme="minorHAnsi" w:cstheme="minorHAnsi"/>
                <w:lang w:val="ru-RU" w:eastAsia="zh-CN"/>
              </w:rPr>
              <w:t>рдо гордится тем , что сумела</w:t>
            </w:r>
            <w:r>
              <w:rPr>
                <w:rFonts w:asciiTheme="minorHAnsi" w:eastAsia="SimSun" w:hAnsiTheme="minorHAnsi" w:cstheme="minorHAnsi"/>
                <w:lang w:val="ru-RU" w:eastAsia="zh-CN"/>
              </w:rPr>
              <w:t xml:space="preserve"> провести  эдвокаси компанию и добиться ожидаемых результатов</w:t>
            </w:r>
            <w:r w:rsidRPr="002F7708">
              <w:rPr>
                <w:rFonts w:asciiTheme="minorHAnsi" w:eastAsia="SimSun" w:hAnsiTheme="minorHAnsi" w:cstheme="minorHAnsi"/>
                <w:lang w:val="ru-RU" w:eastAsia="zh-CN"/>
              </w:rPr>
              <w:t xml:space="preserve">. </w:t>
            </w:r>
            <w:r>
              <w:rPr>
                <w:rFonts w:asciiTheme="minorHAnsi" w:eastAsia="SimSun" w:hAnsiTheme="minorHAnsi" w:cstheme="minorHAnsi"/>
                <w:lang w:val="ru-RU" w:eastAsia="zh-CN"/>
              </w:rPr>
              <w:t>ИГ лоббировала</w:t>
            </w:r>
          </w:p>
          <w:p w:rsidR="00922703" w:rsidRPr="002F7708" w:rsidRDefault="00922703" w:rsidP="00EE6C37">
            <w:pPr>
              <w:spacing w:after="0" w:line="240" w:lineRule="auto"/>
              <w:rPr>
                <w:rFonts w:asciiTheme="minorHAnsi" w:eastAsia="SimSun" w:hAnsiTheme="minorHAnsi" w:cstheme="minorHAnsi"/>
                <w:lang w:val="ru-RU" w:eastAsia="zh-CN"/>
              </w:rPr>
            </w:pPr>
            <w:r w:rsidRPr="00393E52">
              <w:rPr>
                <w:rFonts w:asciiTheme="minorHAnsi" w:hAnsiTheme="minorHAnsi" w:cstheme="minorHAnsi"/>
                <w:lang w:val="ky-KG"/>
              </w:rPr>
              <w:t>вопрос внесения в стратегический план развития города на  2020 год прокладку тротуара  вдоль дороги Тагай Бий</w:t>
            </w:r>
            <w:r>
              <w:rPr>
                <w:rFonts w:asciiTheme="minorHAnsi" w:hAnsiTheme="minorHAnsi" w:cstheme="minorHAnsi"/>
                <w:lang w:val="ky-KG"/>
              </w:rPr>
              <w:t xml:space="preserve">, </w:t>
            </w:r>
            <w:r w:rsidRPr="002F7708">
              <w:rPr>
                <w:rFonts w:asciiTheme="minorHAnsi" w:eastAsia="SimSun" w:hAnsiTheme="minorHAnsi" w:cstheme="minorHAnsi"/>
                <w:lang w:val="ru-RU" w:eastAsia="zh-CN"/>
              </w:rPr>
              <w:t xml:space="preserve">на которой расположена СШ № 96. В этой школе обучается более 2,5 тысяч детей, которые вынуждены идти в школу по проезжей части. </w:t>
            </w:r>
            <w:r w:rsidRPr="00393E52">
              <w:rPr>
                <w:rFonts w:asciiTheme="minorHAnsi" w:hAnsiTheme="minorHAnsi" w:cstheme="minorHAnsi"/>
                <w:lang w:val="ky-KG"/>
              </w:rPr>
              <w:t xml:space="preserve"> </w:t>
            </w:r>
            <w:r>
              <w:rPr>
                <w:rFonts w:asciiTheme="minorHAnsi" w:hAnsiTheme="minorHAnsi" w:cstheme="minorHAnsi"/>
                <w:lang w:val="ky-KG"/>
              </w:rPr>
              <w:t xml:space="preserve">Для достижения результатов </w:t>
            </w:r>
            <w:r>
              <w:rPr>
                <w:rFonts w:asciiTheme="minorHAnsi" w:eastAsia="SimSun" w:hAnsiTheme="minorHAnsi" w:cstheme="minorHAnsi"/>
                <w:lang w:val="ru-RU" w:eastAsia="zh-CN"/>
              </w:rPr>
              <w:t xml:space="preserve">ИГ </w:t>
            </w:r>
            <w:r w:rsidRPr="002F7708">
              <w:rPr>
                <w:rFonts w:asciiTheme="minorHAnsi" w:eastAsia="SimSun" w:hAnsiTheme="minorHAnsi" w:cstheme="minorHAnsi"/>
                <w:lang w:val="ru-RU" w:eastAsia="zh-CN"/>
              </w:rPr>
              <w:t xml:space="preserve"> </w:t>
            </w:r>
            <w:r>
              <w:rPr>
                <w:rFonts w:asciiTheme="minorHAnsi" w:eastAsia="SimSun" w:hAnsiTheme="minorHAnsi" w:cstheme="minorHAnsi"/>
                <w:lang w:val="ru-RU" w:eastAsia="zh-CN"/>
              </w:rPr>
              <w:t>разработала целый план, который состоял  из нескольких</w:t>
            </w:r>
            <w:r w:rsidRPr="002F7708">
              <w:rPr>
                <w:rFonts w:asciiTheme="minorHAnsi" w:eastAsia="SimSun" w:hAnsiTheme="minorHAnsi" w:cstheme="minorHAnsi"/>
                <w:lang w:val="ru-RU" w:eastAsia="zh-CN"/>
              </w:rPr>
              <w:t xml:space="preserve"> этапов</w:t>
            </w:r>
            <w:r>
              <w:rPr>
                <w:rFonts w:asciiTheme="minorHAnsi" w:eastAsia="SimSun" w:hAnsiTheme="minorHAnsi" w:cstheme="minorHAnsi"/>
                <w:lang w:val="ru-RU" w:eastAsia="zh-CN"/>
              </w:rPr>
              <w:t>. Все этапы успешно проведены и дали свои результаты:</w:t>
            </w:r>
          </w:p>
          <w:p w:rsidR="00922703" w:rsidRPr="006C3A4F" w:rsidRDefault="00922703" w:rsidP="00922703">
            <w:pPr>
              <w:pStyle w:val="ListParagraph"/>
              <w:numPr>
                <w:ilvl w:val="0"/>
                <w:numId w:val="1"/>
              </w:numPr>
              <w:spacing w:after="0" w:line="240" w:lineRule="auto"/>
              <w:rPr>
                <w:rFonts w:asciiTheme="minorHAnsi" w:eastAsia="SimSun" w:hAnsiTheme="minorHAnsi" w:cstheme="minorHAnsi"/>
                <w:lang w:val="ru-RU" w:eastAsia="zh-CN"/>
              </w:rPr>
            </w:pPr>
            <w:r>
              <w:rPr>
                <w:rFonts w:asciiTheme="minorHAnsi" w:eastAsia="SimSun" w:hAnsiTheme="minorHAnsi" w:cstheme="minorHAnsi"/>
                <w:lang w:val="ru-RU" w:eastAsia="zh-CN"/>
              </w:rPr>
              <w:t>П</w:t>
            </w:r>
            <w:r w:rsidRPr="006C3A4F">
              <w:rPr>
                <w:rFonts w:asciiTheme="minorHAnsi" w:eastAsia="SimSun" w:hAnsiTheme="minorHAnsi" w:cstheme="minorHAnsi"/>
                <w:lang w:val="ru-RU" w:eastAsia="zh-CN"/>
              </w:rPr>
              <w:t>рове</w:t>
            </w:r>
            <w:r>
              <w:rPr>
                <w:rFonts w:asciiTheme="minorHAnsi" w:eastAsia="SimSun" w:hAnsiTheme="minorHAnsi" w:cstheme="minorHAnsi"/>
                <w:lang w:val="ru-RU" w:eastAsia="zh-CN"/>
              </w:rPr>
              <w:t>де</w:t>
            </w:r>
            <w:r w:rsidRPr="006C3A4F">
              <w:rPr>
                <w:rFonts w:asciiTheme="minorHAnsi" w:eastAsia="SimSun" w:hAnsiTheme="minorHAnsi" w:cstheme="minorHAnsi"/>
                <w:lang w:val="ru-RU" w:eastAsia="zh-CN"/>
              </w:rPr>
              <w:t>ны информационные встречи с жителями кварталов жилого массива Ак- ордо  и организован  сбор подписей в поддержку лоббируемой проблемы.</w:t>
            </w:r>
          </w:p>
          <w:p w:rsidR="00922703" w:rsidRPr="006C3A4F" w:rsidRDefault="00922703" w:rsidP="00922703">
            <w:pPr>
              <w:pStyle w:val="ListParagraph"/>
              <w:numPr>
                <w:ilvl w:val="0"/>
                <w:numId w:val="1"/>
              </w:numPr>
              <w:spacing w:after="0" w:line="240" w:lineRule="auto"/>
              <w:rPr>
                <w:rFonts w:asciiTheme="minorHAnsi" w:eastAsia="SimSun" w:hAnsiTheme="minorHAnsi" w:cstheme="minorHAnsi"/>
                <w:lang w:val="ru-RU" w:eastAsia="zh-CN"/>
              </w:rPr>
            </w:pPr>
            <w:r>
              <w:rPr>
                <w:rFonts w:asciiTheme="minorHAnsi" w:eastAsia="SimSun" w:hAnsiTheme="minorHAnsi" w:cstheme="minorHAnsi"/>
                <w:lang w:val="ru-RU" w:eastAsia="zh-CN"/>
              </w:rPr>
              <w:t xml:space="preserve">Подготовлено и отправлено </w:t>
            </w:r>
            <w:r w:rsidRPr="006C3A4F">
              <w:rPr>
                <w:rFonts w:asciiTheme="minorHAnsi" w:eastAsia="SimSun" w:hAnsiTheme="minorHAnsi" w:cstheme="minorHAnsi"/>
                <w:lang w:val="ru-RU" w:eastAsia="zh-CN"/>
              </w:rPr>
              <w:t>письмо – обращение от имени жителей жилого масс</w:t>
            </w:r>
            <w:r>
              <w:rPr>
                <w:rFonts w:asciiTheme="minorHAnsi" w:eastAsia="SimSun" w:hAnsiTheme="minorHAnsi" w:cstheme="minorHAnsi"/>
                <w:lang w:val="ru-RU" w:eastAsia="zh-CN"/>
              </w:rPr>
              <w:t>ива в мэрию города Бишкек. От мэртт получен</w:t>
            </w:r>
            <w:r w:rsidRPr="006C3A4F">
              <w:rPr>
                <w:rFonts w:asciiTheme="minorHAnsi" w:eastAsia="SimSun" w:hAnsiTheme="minorHAnsi" w:cstheme="minorHAnsi"/>
                <w:lang w:val="ru-RU" w:eastAsia="zh-CN"/>
              </w:rPr>
              <w:t xml:space="preserve"> ответ за подписью вице –мэра У.Ш Азыгалиева о том, что ОГУКС мэрии г Бишкек и МП             «  Бишкекглавархитектура» поручено комиссионно рассмотреть вопрос , результаты доложить в мэрию.</w:t>
            </w:r>
          </w:p>
          <w:p w:rsidR="00922703" w:rsidRPr="00090841" w:rsidRDefault="00922703" w:rsidP="00922703">
            <w:pPr>
              <w:pStyle w:val="ListParagraph"/>
              <w:numPr>
                <w:ilvl w:val="0"/>
                <w:numId w:val="1"/>
              </w:numPr>
              <w:spacing w:after="0" w:line="240" w:lineRule="auto"/>
              <w:rPr>
                <w:rFonts w:asciiTheme="minorHAnsi" w:eastAsia="SimSun" w:hAnsiTheme="minorHAnsi" w:cstheme="minorHAnsi"/>
                <w:lang w:val="ru-RU" w:eastAsia="zh-CN"/>
              </w:rPr>
            </w:pPr>
            <w:r>
              <w:rPr>
                <w:rFonts w:asciiTheme="minorHAnsi" w:eastAsia="SimSun" w:hAnsiTheme="minorHAnsi" w:cstheme="minorHAnsi"/>
                <w:lang w:val="ru-RU" w:eastAsia="zh-CN"/>
              </w:rPr>
              <w:t>Подготовлено и отправлено</w:t>
            </w:r>
            <w:r w:rsidRPr="00090841">
              <w:rPr>
                <w:rFonts w:asciiTheme="minorHAnsi" w:eastAsia="SimSun" w:hAnsiTheme="minorHAnsi" w:cstheme="minorHAnsi"/>
                <w:lang w:val="ru-RU" w:eastAsia="zh-CN"/>
              </w:rPr>
              <w:t xml:space="preserve"> письмо – обращение от имени жителей жилого массива в Бишкекский городской кенеш и депутату горкенеша Аб</w:t>
            </w:r>
            <w:r>
              <w:rPr>
                <w:rFonts w:asciiTheme="minorHAnsi" w:eastAsia="SimSun" w:hAnsiTheme="minorHAnsi" w:cstheme="minorHAnsi"/>
                <w:lang w:val="ru-RU" w:eastAsia="zh-CN"/>
              </w:rPr>
              <w:t>драеву Базарбек Кошоевичу. Получен</w:t>
            </w:r>
            <w:r w:rsidRPr="00090841">
              <w:rPr>
                <w:rFonts w:asciiTheme="minorHAnsi" w:eastAsia="SimSun" w:hAnsiTheme="minorHAnsi" w:cstheme="minorHAnsi"/>
                <w:lang w:val="ru-RU" w:eastAsia="zh-CN"/>
              </w:rPr>
              <w:t xml:space="preserve"> ответ от горкенеша за подписью председателя горкенеша Ж.Б Абирова о том, что их письмо направлено на рассмотрение мэрии города Бишкек. О результатах рассмотрения было обещано дать информацию дополнительно</w:t>
            </w:r>
          </w:p>
          <w:p w:rsidR="00922703" w:rsidRPr="00090841" w:rsidRDefault="00922703" w:rsidP="00922703">
            <w:pPr>
              <w:pStyle w:val="ListParagraph"/>
              <w:numPr>
                <w:ilvl w:val="0"/>
                <w:numId w:val="1"/>
              </w:numPr>
              <w:spacing w:after="0" w:line="240" w:lineRule="auto"/>
              <w:rPr>
                <w:rFonts w:asciiTheme="minorHAnsi" w:eastAsia="SimSun" w:hAnsiTheme="minorHAnsi" w:cstheme="minorHAnsi"/>
                <w:lang w:val="ru-RU" w:eastAsia="zh-CN"/>
              </w:rPr>
            </w:pPr>
            <w:r>
              <w:rPr>
                <w:rFonts w:asciiTheme="minorHAnsi" w:eastAsia="SimSun" w:hAnsiTheme="minorHAnsi" w:cstheme="minorHAnsi"/>
                <w:lang w:val="ru-RU" w:eastAsia="zh-CN"/>
              </w:rPr>
              <w:t>Подготовлено и отправлено</w:t>
            </w:r>
            <w:r w:rsidRPr="00090841">
              <w:rPr>
                <w:rFonts w:asciiTheme="minorHAnsi" w:eastAsia="SimSun" w:hAnsiTheme="minorHAnsi" w:cstheme="minorHAnsi"/>
                <w:lang w:val="ru-RU" w:eastAsia="zh-CN"/>
              </w:rPr>
              <w:t xml:space="preserve"> письмо –обращение в Ленинскую РГА на имя Тынаева Нурдин Раатбековича , при поддержке  которого  на базе СШ № 96  0</w:t>
            </w:r>
            <w:r>
              <w:rPr>
                <w:rFonts w:asciiTheme="minorHAnsi" w:eastAsia="SimSun" w:hAnsiTheme="minorHAnsi" w:cstheme="minorHAnsi"/>
                <w:lang w:val="ru-RU" w:eastAsia="zh-CN"/>
              </w:rPr>
              <w:t>5.04 .2019    проведена встреча</w:t>
            </w:r>
            <w:r w:rsidRPr="00090841">
              <w:rPr>
                <w:rFonts w:asciiTheme="minorHAnsi" w:eastAsia="SimSun" w:hAnsiTheme="minorHAnsi" w:cstheme="minorHAnsi"/>
                <w:lang w:val="ru-RU" w:eastAsia="zh-CN"/>
              </w:rPr>
              <w:t xml:space="preserve"> активистов жилого массива Ак – Ордо с представителями органов местного самоуправления , горкенеша и государственных структур.  На встрече присутствовали «Бишкекглавархитектуры» Казыбеков , « Бищкекглавасфальт»,  РГА в лице зам главы Карынбаева ,« Бишкексвет» Байбосунов Марлен подразделения мэрии  ОГУКС Баратов Нуржулса , Управление землепользования и строительства, ГАИ Асхат Асаналиев ,ЖКХ Асанканов ,  МТУ № 3.Орозбек кызы Эльмира .</w:t>
            </w:r>
          </w:p>
          <w:p w:rsidR="00922703" w:rsidRPr="00090841" w:rsidRDefault="00922703" w:rsidP="00EE6C37">
            <w:pPr>
              <w:spacing w:after="0" w:line="240" w:lineRule="auto"/>
              <w:ind w:left="360"/>
              <w:rPr>
                <w:rFonts w:asciiTheme="minorHAnsi" w:eastAsia="SimSun" w:hAnsiTheme="minorHAnsi" w:cstheme="minorHAnsi"/>
                <w:lang w:val="ru-RU" w:eastAsia="zh-CN"/>
              </w:rPr>
            </w:pPr>
            <w:r w:rsidRPr="00090841">
              <w:rPr>
                <w:rFonts w:asciiTheme="minorHAnsi" w:eastAsia="SimSun" w:hAnsiTheme="minorHAnsi" w:cstheme="minorHAnsi"/>
                <w:lang w:val="ru-RU" w:eastAsia="zh-CN"/>
              </w:rPr>
              <w:t xml:space="preserve">По итогам встречи  ИГ получила копию ответа Ленинской районной администрации за подписью зам главы РГА А. Карынбаева о том, что </w:t>
            </w:r>
            <w:r w:rsidRPr="00090841">
              <w:rPr>
                <w:rFonts w:asciiTheme="minorHAnsi" w:eastAsia="SimSun" w:hAnsiTheme="minorHAnsi" w:cstheme="minorHAnsi"/>
                <w:b/>
                <w:lang w:val="ru-RU" w:eastAsia="zh-CN"/>
              </w:rPr>
              <w:t>строительство тротуаров поручено  «Бишкекасфальтсервис»,  включено в титул на 2019 год и будет начато в</w:t>
            </w:r>
            <w:r>
              <w:rPr>
                <w:rFonts w:asciiTheme="minorHAnsi" w:eastAsia="SimSun" w:hAnsiTheme="minorHAnsi" w:cstheme="minorHAnsi"/>
                <w:b/>
                <w:lang w:val="ru-RU" w:eastAsia="zh-CN"/>
              </w:rPr>
              <w:t>о второй половине</w:t>
            </w:r>
            <w:r w:rsidRPr="00090841">
              <w:rPr>
                <w:rFonts w:asciiTheme="minorHAnsi" w:eastAsia="SimSun" w:hAnsiTheme="minorHAnsi" w:cstheme="minorHAnsi"/>
                <w:b/>
                <w:lang w:val="ru-RU" w:eastAsia="zh-CN"/>
              </w:rPr>
              <w:t xml:space="preserve">  </w:t>
            </w:r>
            <w:r>
              <w:rPr>
                <w:rFonts w:asciiTheme="minorHAnsi" w:eastAsia="SimSun" w:hAnsiTheme="minorHAnsi" w:cstheme="minorHAnsi"/>
                <w:b/>
                <w:lang w:val="ru-RU" w:eastAsia="zh-CN"/>
              </w:rPr>
              <w:t>2019 года</w:t>
            </w:r>
            <w:r w:rsidRPr="00090841">
              <w:rPr>
                <w:rFonts w:asciiTheme="minorHAnsi" w:eastAsia="SimSun" w:hAnsiTheme="minorHAnsi" w:cstheme="minorHAnsi"/>
                <w:lang w:val="ru-RU" w:eastAsia="zh-CN"/>
              </w:rPr>
              <w:t xml:space="preserve"> .</w:t>
            </w:r>
          </w:p>
          <w:p w:rsidR="00922703" w:rsidRPr="002F7708" w:rsidRDefault="00922703" w:rsidP="00EE6C37">
            <w:pPr>
              <w:spacing w:after="0" w:line="240" w:lineRule="auto"/>
              <w:rPr>
                <w:rFonts w:asciiTheme="minorHAnsi" w:eastAsia="Malgun Gothic" w:hAnsiTheme="minorHAnsi" w:cstheme="minorHAnsi"/>
                <w:lang w:val="ru-RU" w:eastAsia="ko-KR"/>
              </w:rPr>
            </w:pPr>
            <w:r w:rsidRPr="002F7708">
              <w:rPr>
                <w:rFonts w:asciiTheme="minorHAnsi" w:eastAsia="SimSun" w:hAnsiTheme="minorHAnsi" w:cstheme="minorHAnsi"/>
                <w:lang w:val="ru-RU" w:eastAsia="zh-CN"/>
              </w:rPr>
              <w:t xml:space="preserve"> </w:t>
            </w:r>
          </w:p>
        </w:tc>
      </w:tr>
      <w:tr w:rsidR="00922703" w:rsidRPr="00922703" w:rsidTr="00EE6C37">
        <w:trPr>
          <w:trHeight w:val="2850"/>
        </w:trPr>
        <w:tc>
          <w:tcPr>
            <w:tcW w:w="1414" w:type="pct"/>
            <w:shd w:val="clear" w:color="auto" w:fill="D6E3BC"/>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 чем заключается важность этого результата?</w:t>
            </w:r>
          </w:p>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922703" w:rsidRDefault="00922703" w:rsidP="00EE6C37">
            <w:pPr>
              <w:spacing w:after="0" w:line="240" w:lineRule="auto"/>
              <w:jc w:val="both"/>
              <w:rPr>
                <w:rFonts w:asciiTheme="majorHAnsi" w:eastAsia="Times New Roman" w:hAnsiTheme="majorHAnsi"/>
                <w:bCs/>
                <w:iCs/>
                <w:lang w:val="ru-RU"/>
              </w:rPr>
            </w:pPr>
            <w:r w:rsidRPr="00395B3F">
              <w:rPr>
                <w:rFonts w:asciiTheme="majorHAnsi" w:eastAsia="Times New Roman" w:hAnsiTheme="majorHAnsi"/>
                <w:bCs/>
                <w:iCs/>
                <w:lang w:val="ru-RU"/>
              </w:rPr>
              <w:t xml:space="preserve"> Для </w:t>
            </w:r>
            <w:r>
              <w:rPr>
                <w:rFonts w:asciiTheme="majorHAnsi" w:eastAsia="Times New Roman" w:hAnsiTheme="majorHAnsi"/>
                <w:bCs/>
                <w:iCs/>
                <w:lang w:val="ru-RU"/>
              </w:rPr>
              <w:t xml:space="preserve">ИГ женщин и жителей  </w:t>
            </w:r>
            <w:r w:rsidRPr="00395B3F">
              <w:rPr>
                <w:rFonts w:asciiTheme="majorHAnsi" w:eastAsia="Times New Roman" w:hAnsiTheme="majorHAnsi"/>
                <w:bCs/>
                <w:iCs/>
                <w:lang w:val="ru-RU"/>
              </w:rPr>
              <w:t>сообщества</w:t>
            </w:r>
            <w:r>
              <w:rPr>
                <w:rFonts w:asciiTheme="majorHAnsi" w:eastAsia="Times New Roman" w:hAnsiTheme="majorHAnsi"/>
                <w:bCs/>
                <w:iCs/>
                <w:lang w:val="ru-RU"/>
              </w:rPr>
              <w:t xml:space="preserve"> это первый опыт реализации эдвокаси кампании.  Никогда ранее женщины не работали в таком масштабе: подготовка писем обращений в высокие инстанции, организация встречи жителей сообщества с руководством РГА, государственных структур: Бишкекглавархитектура, Бишкексвет, ОГУКС, Управление землепользования, ГАИ, ЖКХ  и т.д.  </w:t>
            </w:r>
          </w:p>
          <w:p w:rsidR="00922703" w:rsidRDefault="00922703" w:rsidP="00EE6C37">
            <w:pPr>
              <w:spacing w:after="0" w:line="240" w:lineRule="auto"/>
              <w:jc w:val="both"/>
              <w:rPr>
                <w:rFonts w:asciiTheme="majorHAnsi" w:eastAsia="Times New Roman" w:hAnsiTheme="majorHAnsi"/>
                <w:bCs/>
                <w:iCs/>
                <w:lang w:val="ru-RU"/>
              </w:rPr>
            </w:pPr>
          </w:p>
          <w:p w:rsidR="00922703" w:rsidRPr="00395B3F" w:rsidRDefault="00922703" w:rsidP="00EE6C37">
            <w:pPr>
              <w:spacing w:after="0" w:line="240" w:lineRule="auto"/>
              <w:jc w:val="both"/>
              <w:rPr>
                <w:rFonts w:asciiTheme="majorHAnsi" w:eastAsia="Times New Roman" w:hAnsiTheme="majorHAnsi"/>
                <w:bCs/>
                <w:iCs/>
                <w:lang w:val="ru-RU"/>
              </w:rPr>
            </w:pPr>
            <w:r w:rsidRPr="00395B3F">
              <w:rPr>
                <w:rFonts w:asciiTheme="majorHAnsi" w:eastAsia="Times New Roman" w:hAnsiTheme="majorHAnsi"/>
                <w:bCs/>
                <w:iCs/>
                <w:lang w:val="ru-RU"/>
              </w:rPr>
              <w:t xml:space="preserve">Успехи, достигнутые от проведенной </w:t>
            </w:r>
            <w:r>
              <w:rPr>
                <w:rFonts w:asciiTheme="majorHAnsi" w:eastAsia="Times New Roman" w:hAnsiTheme="majorHAnsi"/>
                <w:bCs/>
                <w:iCs/>
                <w:lang w:val="ru-RU"/>
              </w:rPr>
              <w:t xml:space="preserve">эдвокаси </w:t>
            </w:r>
            <w:r w:rsidRPr="00395B3F">
              <w:rPr>
                <w:rFonts w:asciiTheme="majorHAnsi" w:eastAsia="Times New Roman" w:hAnsiTheme="majorHAnsi"/>
                <w:bCs/>
                <w:iCs/>
                <w:lang w:val="ru-RU"/>
              </w:rPr>
              <w:t xml:space="preserve">деятельности, мотивировали не только </w:t>
            </w:r>
            <w:r>
              <w:rPr>
                <w:rFonts w:asciiTheme="majorHAnsi" w:eastAsia="Times New Roman" w:hAnsiTheme="majorHAnsi"/>
                <w:bCs/>
                <w:iCs/>
                <w:lang w:val="ru-RU"/>
              </w:rPr>
              <w:t>самих женщин ИГ</w:t>
            </w:r>
            <w:r w:rsidRPr="00395B3F">
              <w:rPr>
                <w:rFonts w:asciiTheme="majorHAnsi" w:eastAsia="Times New Roman" w:hAnsiTheme="majorHAnsi"/>
                <w:bCs/>
                <w:iCs/>
                <w:lang w:val="ru-RU"/>
              </w:rPr>
              <w:t>,</w:t>
            </w:r>
            <w:r>
              <w:rPr>
                <w:rFonts w:asciiTheme="majorHAnsi" w:eastAsia="Times New Roman" w:hAnsiTheme="majorHAnsi"/>
                <w:bCs/>
                <w:iCs/>
                <w:lang w:val="ru-RU"/>
              </w:rPr>
              <w:t xml:space="preserve"> но и других жителей жилмассива. Успехи помогают изменению</w:t>
            </w:r>
            <w:r w:rsidRPr="00395B3F">
              <w:rPr>
                <w:rFonts w:asciiTheme="majorHAnsi" w:eastAsia="Times New Roman" w:hAnsiTheme="majorHAnsi"/>
                <w:bCs/>
                <w:iCs/>
                <w:lang w:val="ru-RU"/>
              </w:rPr>
              <w:t xml:space="preserve"> отношения</w:t>
            </w:r>
            <w:r>
              <w:rPr>
                <w:rFonts w:asciiTheme="majorHAnsi" w:eastAsia="Times New Roman" w:hAnsiTheme="majorHAnsi"/>
                <w:bCs/>
                <w:iCs/>
                <w:lang w:val="ru-RU"/>
              </w:rPr>
              <w:t xml:space="preserve"> жителей новостроек</w:t>
            </w:r>
            <w:r w:rsidRPr="00395B3F">
              <w:rPr>
                <w:rFonts w:asciiTheme="majorHAnsi" w:eastAsia="Times New Roman" w:hAnsiTheme="majorHAnsi"/>
                <w:bCs/>
                <w:iCs/>
                <w:lang w:val="ru-RU"/>
              </w:rPr>
              <w:t xml:space="preserve"> к представителям власти: </w:t>
            </w:r>
            <w:r>
              <w:rPr>
                <w:rFonts w:asciiTheme="majorHAnsi" w:eastAsia="Times New Roman" w:hAnsiTheme="majorHAnsi"/>
                <w:bCs/>
                <w:iCs/>
                <w:lang w:val="ru-RU"/>
              </w:rPr>
              <w:t xml:space="preserve">пониманию, что </w:t>
            </w:r>
            <w:r w:rsidRPr="00395B3F">
              <w:rPr>
                <w:rFonts w:asciiTheme="majorHAnsi" w:eastAsia="Times New Roman" w:hAnsiTheme="majorHAnsi"/>
                <w:bCs/>
                <w:iCs/>
                <w:lang w:val="ru-RU"/>
              </w:rPr>
              <w:t xml:space="preserve">жители новостроек не остаются без внимания, местные структуры готовы помогать им. </w:t>
            </w:r>
          </w:p>
        </w:tc>
      </w:tr>
      <w:tr w:rsidR="00922703" w:rsidRPr="00922703" w:rsidTr="00EE6C37">
        <w:trPr>
          <w:trHeight w:val="851"/>
        </w:trPr>
        <w:tc>
          <w:tcPr>
            <w:tcW w:w="1414" w:type="pct"/>
            <w:shd w:val="clear" w:color="auto" w:fill="FBD4B4"/>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lastRenderedPageBreak/>
              <w:t xml:space="preserve">Вклад </w:t>
            </w:r>
            <w:r>
              <w:rPr>
                <w:rFonts w:asciiTheme="majorHAnsi" w:eastAsia="Times New Roman" w:hAnsiTheme="majorHAnsi"/>
                <w:sz w:val="24"/>
                <w:szCs w:val="24"/>
                <w:lang w:val="ru-RU"/>
              </w:rPr>
              <w:t xml:space="preserve">имплементирующего </w:t>
            </w:r>
            <w:r w:rsidRPr="004C5098">
              <w:rPr>
                <w:rFonts w:asciiTheme="majorHAnsi" w:eastAsia="Times New Roman" w:hAnsiTheme="majorHAnsi"/>
                <w:sz w:val="24"/>
                <w:szCs w:val="24"/>
                <w:lang w:val="ru-RU"/>
              </w:rPr>
              <w:t>партнера</w:t>
            </w:r>
          </w:p>
        </w:tc>
        <w:tc>
          <w:tcPr>
            <w:tcW w:w="3586" w:type="pct"/>
            <w:gridSpan w:val="2"/>
            <w:shd w:val="clear" w:color="auto" w:fill="auto"/>
          </w:tcPr>
          <w:p w:rsidR="00922703" w:rsidRDefault="00922703" w:rsidP="00EE6C37">
            <w:pPr>
              <w:spacing w:after="0" w:line="240" w:lineRule="auto"/>
              <w:jc w:val="both"/>
              <w:rPr>
                <w:rFonts w:asciiTheme="majorHAnsi" w:eastAsia="Batang" w:hAnsiTheme="majorHAnsi"/>
                <w:color w:val="000000"/>
                <w:lang w:val="ru-RU"/>
              </w:rPr>
            </w:pPr>
            <w:r>
              <w:rPr>
                <w:rFonts w:asciiTheme="majorHAnsi" w:hAnsiTheme="majorHAnsi"/>
                <w:lang w:val="ru-RU"/>
              </w:rPr>
              <w:t>Фонд «За международную толератность»</w:t>
            </w:r>
            <w:r w:rsidRPr="005D17E5">
              <w:rPr>
                <w:rFonts w:asciiTheme="majorHAnsi" w:hAnsiTheme="majorHAnsi"/>
                <w:lang w:val="ru-RU"/>
              </w:rPr>
              <w:t xml:space="preserve"> </w:t>
            </w:r>
            <w:r>
              <w:rPr>
                <w:rFonts w:asciiTheme="majorHAnsi" w:hAnsiTheme="majorHAnsi"/>
                <w:lang w:val="ru-RU"/>
              </w:rPr>
              <w:t>провел  для женщин семинар по эдвокаси,  где у</w:t>
            </w:r>
            <w:r w:rsidRPr="005D17E5">
              <w:rPr>
                <w:rFonts w:asciiTheme="majorHAnsi" w:hAnsiTheme="majorHAnsi"/>
                <w:lang w:val="ru-RU"/>
              </w:rPr>
              <w:t xml:space="preserve">частницы получили информацию </w:t>
            </w:r>
            <w:r>
              <w:rPr>
                <w:rFonts w:asciiTheme="majorHAnsi" w:eastAsia="Batang" w:hAnsiTheme="majorHAnsi"/>
                <w:color w:val="000000"/>
                <w:lang w:val="ru-RU"/>
              </w:rPr>
              <w:t>о возможностях лоббирования проблем, планировании эдвокаси кампаний, структуре, обязанностях/полномочиях</w:t>
            </w:r>
            <w:r w:rsidRPr="005D17E5">
              <w:rPr>
                <w:rFonts w:asciiTheme="majorHAnsi" w:eastAsia="Batang" w:hAnsiTheme="majorHAnsi"/>
                <w:color w:val="000000"/>
                <w:lang w:val="ru-RU"/>
              </w:rPr>
              <w:t xml:space="preserve">  местных органов </w:t>
            </w:r>
            <w:r>
              <w:rPr>
                <w:rFonts w:asciiTheme="majorHAnsi" w:eastAsia="Batang" w:hAnsiTheme="majorHAnsi"/>
                <w:color w:val="000000"/>
                <w:lang w:val="ru-RU"/>
              </w:rPr>
              <w:t>власти,  об инструментах и каналах</w:t>
            </w:r>
            <w:r w:rsidRPr="005D17E5">
              <w:rPr>
                <w:rFonts w:asciiTheme="majorHAnsi" w:eastAsia="Batang" w:hAnsiTheme="majorHAnsi"/>
                <w:color w:val="000000"/>
                <w:lang w:val="ru-RU"/>
              </w:rPr>
              <w:t xml:space="preserve"> официального обращения к госорганам  для построения коммуникации</w:t>
            </w:r>
            <w:r>
              <w:rPr>
                <w:rFonts w:asciiTheme="majorHAnsi" w:eastAsia="Batang" w:hAnsiTheme="majorHAnsi"/>
                <w:color w:val="000000"/>
                <w:lang w:val="ru-RU"/>
              </w:rPr>
              <w:t xml:space="preserve">, проведения  эдвокаси </w:t>
            </w:r>
            <w:r w:rsidRPr="005D17E5">
              <w:rPr>
                <w:rFonts w:asciiTheme="majorHAnsi" w:eastAsia="Batang" w:hAnsiTheme="majorHAnsi"/>
                <w:color w:val="000000"/>
                <w:lang w:val="ru-RU"/>
              </w:rPr>
              <w:t xml:space="preserve"> и взаимодействия</w:t>
            </w:r>
            <w:r>
              <w:rPr>
                <w:rFonts w:asciiTheme="majorHAnsi" w:eastAsia="Batang" w:hAnsiTheme="majorHAnsi"/>
                <w:color w:val="000000"/>
                <w:lang w:val="ru-RU"/>
              </w:rPr>
              <w:t>.</w:t>
            </w:r>
            <w:r w:rsidRPr="005D17E5">
              <w:rPr>
                <w:rFonts w:asciiTheme="majorHAnsi" w:eastAsia="Batang" w:hAnsiTheme="majorHAnsi"/>
                <w:color w:val="000000"/>
                <w:lang w:val="ru-RU"/>
              </w:rPr>
              <w:t xml:space="preserve"> </w:t>
            </w:r>
            <w:r>
              <w:rPr>
                <w:rFonts w:asciiTheme="majorHAnsi" w:eastAsia="Batang" w:hAnsiTheme="majorHAnsi"/>
                <w:color w:val="000000"/>
                <w:lang w:val="ru-RU"/>
              </w:rPr>
              <w:t xml:space="preserve"> Для участниц ИГ женщин и девушек были проведены коучинговые сессии и консультации  по созданию ассоциаций, сбору информации , использованию НПА в подготовке писем – обращений, работе с ЛПР и сообществом.</w:t>
            </w:r>
          </w:p>
          <w:p w:rsidR="00922703" w:rsidRPr="00BD4A9F" w:rsidRDefault="00922703" w:rsidP="00EE6C37">
            <w:pPr>
              <w:spacing w:after="0" w:line="240" w:lineRule="auto"/>
              <w:jc w:val="both"/>
              <w:rPr>
                <w:rFonts w:asciiTheme="majorHAnsi" w:hAnsiTheme="majorHAnsi"/>
                <w:lang w:val="ru-RU"/>
              </w:rPr>
            </w:pPr>
          </w:p>
        </w:tc>
      </w:tr>
      <w:tr w:rsidR="00922703" w:rsidRPr="007748E4" w:rsidTr="00EE6C37">
        <w:trPr>
          <w:trHeight w:val="655"/>
        </w:trPr>
        <w:tc>
          <w:tcPr>
            <w:tcW w:w="1414" w:type="pct"/>
            <w:shd w:val="clear" w:color="auto" w:fill="B2A1C7"/>
          </w:tcPr>
          <w:p w:rsidR="00922703" w:rsidRPr="00B61A0C"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Вклад</w:t>
            </w:r>
            <w:r>
              <w:rPr>
                <w:rFonts w:asciiTheme="majorHAnsi" w:eastAsia="Times New Roman" w:hAnsiTheme="majorHAnsi"/>
                <w:sz w:val="24"/>
                <w:szCs w:val="24"/>
                <w:lang w:val="ru-RU"/>
              </w:rPr>
              <w:t xml:space="preserve"> ЮНФПА</w:t>
            </w:r>
          </w:p>
        </w:tc>
        <w:tc>
          <w:tcPr>
            <w:tcW w:w="3586" w:type="pct"/>
            <w:gridSpan w:val="2"/>
            <w:shd w:val="clear" w:color="auto" w:fill="auto"/>
          </w:tcPr>
          <w:p w:rsidR="00922703" w:rsidRPr="004C5098" w:rsidRDefault="00922703" w:rsidP="00EE6C37">
            <w:pPr>
              <w:spacing w:after="0" w:line="240" w:lineRule="auto"/>
              <w:jc w:val="both"/>
              <w:rPr>
                <w:rFonts w:asciiTheme="majorHAnsi" w:eastAsia="Times New Roman" w:hAnsiTheme="majorHAnsi"/>
                <w:sz w:val="24"/>
                <w:szCs w:val="24"/>
                <w:lang w:val="ru-RU"/>
              </w:rPr>
            </w:pPr>
          </w:p>
        </w:tc>
      </w:tr>
      <w:tr w:rsidR="00922703" w:rsidRPr="004A1A57" w:rsidTr="00EE6C37">
        <w:trPr>
          <w:trHeight w:val="1504"/>
        </w:trPr>
        <w:tc>
          <w:tcPr>
            <w:tcW w:w="1414" w:type="pct"/>
            <w:shd w:val="clear" w:color="auto" w:fill="D99594"/>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Свидетельство/доказательство</w:t>
            </w:r>
          </w:p>
        </w:tc>
        <w:tc>
          <w:tcPr>
            <w:tcW w:w="1530" w:type="pct"/>
            <w:shd w:val="clear" w:color="auto" w:fill="auto"/>
          </w:tcPr>
          <w:p w:rsidR="00922703" w:rsidRDefault="00922703"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Приложения </w:t>
            </w:r>
          </w:p>
          <w:p w:rsidR="00922703" w:rsidRDefault="00922703"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Ответы на письма – обращения:</w:t>
            </w:r>
          </w:p>
          <w:p w:rsidR="00922703" w:rsidRDefault="00922703"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Ответ от мэрии</w:t>
            </w:r>
          </w:p>
          <w:p w:rsidR="00922703" w:rsidRDefault="00922703"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Ответ от Бишкекского горКенеша</w:t>
            </w:r>
          </w:p>
          <w:p w:rsidR="00922703" w:rsidRDefault="00922703" w:rsidP="00EE6C37">
            <w:pPr>
              <w:spacing w:after="0" w:line="240" w:lineRule="auto"/>
              <w:rPr>
                <w:rFonts w:asciiTheme="majorHAnsi" w:eastAsia="Times New Roman" w:hAnsiTheme="majorHAnsi"/>
                <w:sz w:val="24"/>
                <w:szCs w:val="24"/>
                <w:lang w:val="ru-RU"/>
              </w:rPr>
            </w:pPr>
            <w:r>
              <w:rPr>
                <w:rFonts w:asciiTheme="majorHAnsi" w:eastAsia="Times New Roman" w:hAnsiTheme="majorHAnsi"/>
                <w:sz w:val="24"/>
                <w:szCs w:val="24"/>
                <w:lang w:val="ru-RU"/>
              </w:rPr>
              <w:t>Ответ от Ленинской РГА</w:t>
            </w:r>
          </w:p>
          <w:p w:rsidR="00922703" w:rsidRPr="001D5228" w:rsidRDefault="00922703" w:rsidP="00EE6C37">
            <w:pPr>
              <w:spacing w:after="0" w:line="240" w:lineRule="auto"/>
              <w:rPr>
                <w:rFonts w:asciiTheme="majorHAnsi" w:eastAsia="Times New Roman" w:hAnsiTheme="majorHAnsi"/>
                <w:sz w:val="24"/>
                <w:szCs w:val="24"/>
                <w:lang w:val="ru-RU"/>
              </w:rPr>
            </w:pPr>
          </w:p>
        </w:tc>
        <w:tc>
          <w:tcPr>
            <w:tcW w:w="2056" w:type="pct"/>
            <w:shd w:val="clear" w:color="auto" w:fill="auto"/>
          </w:tcPr>
          <w:p w:rsidR="00922703" w:rsidRPr="001D5228" w:rsidRDefault="00922703" w:rsidP="00EE6C37">
            <w:pPr>
              <w:spacing w:after="0" w:line="240" w:lineRule="auto"/>
              <w:jc w:val="both"/>
              <w:rPr>
                <w:rFonts w:asciiTheme="majorHAnsi" w:eastAsia="Times New Roman" w:hAnsiTheme="majorHAnsi"/>
                <w:sz w:val="24"/>
                <w:szCs w:val="24"/>
                <w:lang w:val="ru-RU"/>
              </w:rPr>
            </w:pPr>
          </w:p>
        </w:tc>
      </w:tr>
      <w:tr w:rsidR="00922703" w:rsidRPr="00BD4A9F" w:rsidTr="00EE6C37">
        <w:trPr>
          <w:trHeight w:val="200"/>
        </w:trPr>
        <w:tc>
          <w:tcPr>
            <w:tcW w:w="1414" w:type="pct"/>
            <w:shd w:val="clear" w:color="auto" w:fill="D99594"/>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 xml:space="preserve">ФИО </w:t>
            </w:r>
          </w:p>
        </w:tc>
        <w:tc>
          <w:tcPr>
            <w:tcW w:w="3586" w:type="pct"/>
            <w:gridSpan w:val="2"/>
            <w:shd w:val="clear" w:color="auto" w:fill="auto"/>
          </w:tcPr>
          <w:p w:rsidR="00922703" w:rsidRPr="004C5098" w:rsidRDefault="00922703" w:rsidP="00EE6C37">
            <w:pPr>
              <w:spacing w:after="0" w:line="240" w:lineRule="auto"/>
              <w:rPr>
                <w:rFonts w:asciiTheme="majorHAnsi" w:eastAsia="Times New Roman" w:hAnsiTheme="majorHAnsi"/>
                <w:sz w:val="24"/>
                <w:szCs w:val="24"/>
                <w:lang w:val="ru-RU"/>
              </w:rPr>
            </w:pPr>
          </w:p>
        </w:tc>
      </w:tr>
      <w:tr w:rsidR="00922703" w:rsidRPr="00BD4A9F" w:rsidTr="00EE6C37">
        <w:trPr>
          <w:trHeight w:val="500"/>
        </w:trPr>
        <w:tc>
          <w:tcPr>
            <w:tcW w:w="1414" w:type="pct"/>
            <w:shd w:val="clear" w:color="auto" w:fill="D99594"/>
          </w:tcPr>
          <w:p w:rsidR="00922703" w:rsidRPr="004C5098" w:rsidRDefault="00922703" w:rsidP="00EE6C37">
            <w:pPr>
              <w:spacing w:after="0" w:line="240" w:lineRule="auto"/>
              <w:rPr>
                <w:rFonts w:asciiTheme="majorHAnsi" w:eastAsia="Times New Roman" w:hAnsiTheme="majorHAnsi"/>
                <w:sz w:val="24"/>
                <w:szCs w:val="24"/>
                <w:lang w:val="ru-RU"/>
              </w:rPr>
            </w:pPr>
            <w:r w:rsidRPr="004C5098">
              <w:rPr>
                <w:rFonts w:asciiTheme="majorHAnsi" w:eastAsia="Times New Roman" w:hAnsiTheme="majorHAnsi"/>
                <w:sz w:val="24"/>
                <w:szCs w:val="24"/>
                <w:lang w:val="ru-RU"/>
              </w:rPr>
              <w:t>Дата заполнения формы</w:t>
            </w:r>
            <w:r>
              <w:rPr>
                <w:rStyle w:val="FootnoteReference"/>
                <w:rFonts w:asciiTheme="majorHAnsi" w:eastAsia="Times New Roman" w:hAnsiTheme="majorHAnsi"/>
                <w:sz w:val="24"/>
                <w:szCs w:val="24"/>
                <w:lang w:val="ru-RU"/>
              </w:rPr>
              <w:footnoteReference w:id="16"/>
            </w:r>
          </w:p>
        </w:tc>
        <w:tc>
          <w:tcPr>
            <w:tcW w:w="1530" w:type="pct"/>
            <w:shd w:val="clear" w:color="auto" w:fill="auto"/>
          </w:tcPr>
          <w:p w:rsidR="00922703" w:rsidRPr="004C5098" w:rsidRDefault="00922703" w:rsidP="00EE6C37">
            <w:pPr>
              <w:spacing w:after="0" w:line="240" w:lineRule="auto"/>
              <w:rPr>
                <w:rFonts w:asciiTheme="majorHAnsi" w:eastAsia="Times New Roman" w:hAnsiTheme="majorHAnsi"/>
                <w:sz w:val="24"/>
                <w:szCs w:val="24"/>
                <w:lang w:val="ru-RU"/>
              </w:rPr>
            </w:pPr>
          </w:p>
        </w:tc>
        <w:tc>
          <w:tcPr>
            <w:tcW w:w="2056" w:type="pct"/>
            <w:shd w:val="clear" w:color="auto" w:fill="auto"/>
          </w:tcPr>
          <w:p w:rsidR="00922703" w:rsidRPr="004C5098" w:rsidRDefault="00922703" w:rsidP="00EE6C37">
            <w:pPr>
              <w:spacing w:after="0" w:line="240" w:lineRule="auto"/>
              <w:rPr>
                <w:rFonts w:asciiTheme="majorHAnsi" w:eastAsia="Times New Roman" w:hAnsiTheme="majorHAnsi"/>
                <w:sz w:val="24"/>
                <w:szCs w:val="24"/>
                <w:lang w:val="ru-RU"/>
              </w:rPr>
            </w:pPr>
          </w:p>
        </w:tc>
      </w:tr>
    </w:tbl>
    <w:p w:rsidR="00922703" w:rsidRPr="004C5098" w:rsidRDefault="00922703" w:rsidP="00922703">
      <w:pPr>
        <w:spacing w:after="0" w:line="240" w:lineRule="auto"/>
        <w:rPr>
          <w:rFonts w:asciiTheme="majorHAnsi" w:hAnsiTheme="majorHAnsi"/>
          <w:sz w:val="24"/>
          <w:szCs w:val="24"/>
          <w:lang w:val="ru-RU"/>
        </w:rPr>
      </w:pPr>
    </w:p>
    <w:p w:rsidR="00922703" w:rsidRPr="004C5098" w:rsidRDefault="00922703" w:rsidP="00922703">
      <w:pPr>
        <w:rPr>
          <w:rFonts w:asciiTheme="majorHAnsi" w:hAnsiTheme="majorHAnsi"/>
          <w:sz w:val="24"/>
          <w:szCs w:val="24"/>
          <w:lang w:val="ru-RU"/>
        </w:rPr>
      </w:pPr>
    </w:p>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33"/>
        <w:gridCol w:w="4345"/>
      </w:tblGrid>
      <w:tr w:rsidR="00922703" w:rsidRPr="007057EB" w:rsidTr="00EE6C37">
        <w:trPr>
          <w:trHeight w:val="1636"/>
        </w:trPr>
        <w:tc>
          <w:tcPr>
            <w:tcW w:w="1414" w:type="pct"/>
            <w:shd w:val="clear" w:color="auto" w:fill="DAEEF3"/>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Результат (место, дата, кто или что изменилось, и краткое описание контекста)</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Кто?</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Что?</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Когда?</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Где?</w:t>
            </w:r>
          </w:p>
        </w:tc>
        <w:tc>
          <w:tcPr>
            <w:tcW w:w="3586" w:type="pct"/>
            <w:gridSpan w:val="2"/>
            <w:shd w:val="clear" w:color="auto" w:fill="auto"/>
          </w:tcPr>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 xml:space="preserve">ИГ ж/м Бакай Ата в проведении кампании по лоббированию решения своего вопроса вышла на республиканский уровень: уровень Жогорку Кенеша (ЖК). </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 xml:space="preserve">Жители ж/м уже 9 лет  добивается рекультивации линий золоотвала ТЭЦ, </w:t>
            </w:r>
            <w:r w:rsidRPr="006215F4">
              <w:rPr>
                <w:rFonts w:asciiTheme="minorHAnsi" w:hAnsiTheme="minorHAnsi" w:cstheme="minorHAnsi"/>
                <w:sz w:val="24"/>
                <w:lang w:val="ru-RU"/>
              </w:rPr>
              <w:t xml:space="preserve">приближенных к жилмассиву. </w:t>
            </w:r>
            <w:r w:rsidRPr="006215F4">
              <w:rPr>
                <w:rFonts w:asciiTheme="minorHAnsi" w:eastAsia="Malgun Gothic" w:hAnsiTheme="minorHAnsi" w:cstheme="minorHAnsi"/>
                <w:sz w:val="24"/>
                <w:lang w:val="ru-RU" w:eastAsia="ko-KR"/>
              </w:rPr>
              <w:t xml:space="preserve">Жители писали письма- обращения с просьбой о  выделении средств на рекультивацию золоотвала   в разные инстанции: Свердловский  РГА,  ТЭЦ, в Мэрию г. Бишкек.  Но всегда получала ответ, что бюджет города не располагает данными средствами. </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 xml:space="preserve">Проведя анализ проблемы и уроков из опыта, ИГ пришла к выводу, что данный вопрос  может решиться только на республиканском уровне.  ИГ решило обратиться в ЖК </w:t>
            </w:r>
            <w:r w:rsidRPr="006215F4">
              <w:rPr>
                <w:rFonts w:asciiTheme="minorHAnsi" w:hAnsiTheme="minorHAnsi" w:cstheme="minorHAnsi"/>
                <w:sz w:val="24"/>
                <w:lang w:val="ru-RU"/>
              </w:rPr>
              <w:t xml:space="preserve">т.к  ЖК  призван защищать интересы избирателей, и в ЖК  формируется бюджет страны. ИГ </w:t>
            </w:r>
            <w:r w:rsidRPr="006215F4">
              <w:rPr>
                <w:rFonts w:asciiTheme="minorHAnsi" w:eastAsia="Malgun Gothic" w:hAnsiTheme="minorHAnsi" w:cstheme="minorHAnsi"/>
                <w:sz w:val="24"/>
                <w:lang w:val="ru-RU" w:eastAsia="ko-KR"/>
              </w:rPr>
              <w:t xml:space="preserve">подготовила </w:t>
            </w:r>
            <w:r w:rsidRPr="006215F4">
              <w:rPr>
                <w:rFonts w:asciiTheme="minorHAnsi" w:hAnsiTheme="minorHAnsi" w:cstheme="minorHAnsi"/>
                <w:sz w:val="24"/>
                <w:lang w:val="ru-RU"/>
              </w:rPr>
              <w:t>обращения во все фракции ЖК КР .</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rPr>
                <w:rFonts w:asciiTheme="minorHAnsi" w:hAnsiTheme="minorHAnsi" w:cstheme="minorHAnsi"/>
                <w:sz w:val="24"/>
                <w:lang w:val="ru-RU"/>
              </w:rPr>
            </w:pPr>
            <w:r w:rsidRPr="006215F4">
              <w:rPr>
                <w:rFonts w:asciiTheme="minorHAnsi" w:eastAsia="Malgun Gothic" w:hAnsiTheme="minorHAnsi" w:cstheme="minorHAnsi"/>
                <w:sz w:val="24"/>
                <w:lang w:val="ru-RU" w:eastAsia="ko-KR"/>
              </w:rPr>
              <w:t xml:space="preserve">В мае  2019 года ИГ встретилась с лидером фракции  партии «Кыргызстан» Батырбековым  А. На встрече ИГ рассказала о проблеме ж/м, о том, в какие инстанции они обращались, какие ответы они получили. Депутат ЖК КР Баатырбеков  А. обещал, что данный вопрос будет поднят с его стороны на повестке пленарного заседания ЖК КР.  </w:t>
            </w: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От фракции партии « Ата- Мекен» ИГ получила письменный ответ, что  лидер фракции</w:t>
            </w:r>
            <w:r w:rsidRPr="006215F4">
              <w:rPr>
                <w:rFonts w:asciiTheme="minorHAnsi" w:hAnsiTheme="minorHAnsi" w:cstheme="minorHAnsi"/>
                <w:sz w:val="24"/>
                <w:lang w:val="ru-RU"/>
              </w:rPr>
              <w:t xml:space="preserve"> </w:t>
            </w:r>
            <w:r w:rsidRPr="006215F4">
              <w:rPr>
                <w:rFonts w:asciiTheme="minorHAnsi" w:eastAsia="Malgun Gothic" w:hAnsiTheme="minorHAnsi" w:cstheme="minorHAnsi"/>
                <w:sz w:val="24"/>
                <w:lang w:val="ru-RU" w:eastAsia="ko-KR"/>
              </w:rPr>
              <w:t>Алмамбет Шыкмаматов  обратится с письмом к мэру г. Бишкек Азизу  Суракматову о  рассмотрении вопроса, поднимаемого жителями ж/м Бакай Ата .</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Представитель партии «Республика. Ата Журт» приехал в ж/, и совместно с ИГ посмотрел ситуацию на месте и обещал, что вопрос будет рассмотрен на заседании фракции.</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 xml:space="preserve">В настоящий момент  создана комиссия  со стороны мэрии по решению проблемы в состав, которой вошли:  представители   мэрии г. Бишкек, ТЭЦ,     специалисты  Свердловской РГА,  других городских служб из  сферы здравохранения, МТУ.  Комиссия  решила провести рекультивационные работы вдоль  полосы. Поставлен срок до 30 июля. </w:t>
            </w:r>
          </w:p>
          <w:p w:rsidR="00922703" w:rsidRPr="006215F4" w:rsidRDefault="00922703" w:rsidP="00EE6C37">
            <w:pPr>
              <w:spacing w:after="0" w:line="240" w:lineRule="auto"/>
              <w:rPr>
                <w:rFonts w:asciiTheme="minorHAnsi" w:eastAsia="Malgun Gothic" w:hAnsiTheme="minorHAnsi" w:cstheme="minorHAnsi"/>
                <w:sz w:val="24"/>
                <w:lang w:val="ru-RU" w:eastAsia="ko-KR"/>
              </w:rPr>
            </w:pPr>
          </w:p>
          <w:p w:rsidR="00922703" w:rsidRPr="006215F4" w:rsidRDefault="00922703" w:rsidP="00EE6C37">
            <w:pPr>
              <w:spacing w:after="0" w:line="240" w:lineRule="auto"/>
              <w:rPr>
                <w:rFonts w:asciiTheme="minorHAnsi" w:eastAsia="Malgun Gothic" w:hAnsiTheme="minorHAnsi" w:cstheme="minorHAnsi"/>
                <w:sz w:val="24"/>
                <w:lang w:val="ru-RU" w:eastAsia="ko-KR"/>
              </w:rPr>
            </w:pPr>
            <w:r w:rsidRPr="006215F4">
              <w:rPr>
                <w:rFonts w:asciiTheme="minorHAnsi" w:eastAsia="Malgun Gothic" w:hAnsiTheme="minorHAnsi" w:cstheme="minorHAnsi"/>
                <w:sz w:val="24"/>
                <w:lang w:val="ru-RU" w:eastAsia="ko-KR"/>
              </w:rPr>
              <w:t>ИГ и жители ж/м надеются, что решение комиссии будет выполнено.</w:t>
            </w:r>
          </w:p>
        </w:tc>
      </w:tr>
      <w:tr w:rsidR="00922703" w:rsidRPr="00C754F9" w:rsidTr="00EE6C37">
        <w:trPr>
          <w:trHeight w:val="1672"/>
        </w:trPr>
        <w:tc>
          <w:tcPr>
            <w:tcW w:w="1414" w:type="pct"/>
            <w:shd w:val="clear" w:color="auto" w:fill="D6E3BC"/>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lastRenderedPageBreak/>
              <w:t>В чем заключается важность этого результата?</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 xml:space="preserve">Впервые ли это произошло? В чем заключается устойчивость изменения? Охват изменения? </w:t>
            </w:r>
          </w:p>
        </w:tc>
        <w:tc>
          <w:tcPr>
            <w:tcW w:w="3586" w:type="pct"/>
            <w:gridSpan w:val="2"/>
            <w:shd w:val="clear" w:color="auto" w:fill="auto"/>
          </w:tcPr>
          <w:p w:rsidR="00922703" w:rsidRPr="006215F4" w:rsidRDefault="00922703" w:rsidP="00EE6C37">
            <w:pPr>
              <w:spacing w:after="0" w:line="240" w:lineRule="auto"/>
              <w:jc w:val="both"/>
              <w:rPr>
                <w:rFonts w:asciiTheme="minorHAnsi" w:eastAsia="Times New Roman" w:hAnsiTheme="minorHAnsi" w:cstheme="minorHAnsi"/>
                <w:bCs/>
                <w:iCs/>
                <w:sz w:val="24"/>
                <w:lang w:val="ru-RU"/>
              </w:rPr>
            </w:pPr>
            <w:r w:rsidRPr="006215F4">
              <w:rPr>
                <w:rFonts w:asciiTheme="minorHAnsi" w:eastAsia="Times New Roman" w:hAnsiTheme="minorHAnsi" w:cstheme="minorHAnsi"/>
                <w:bCs/>
                <w:iCs/>
                <w:sz w:val="24"/>
                <w:lang w:val="ru-RU"/>
              </w:rPr>
              <w:t xml:space="preserve">Члены ИГ  обрели опыт  лоббирования вопроса на высшем уровне. ИГ смогла  выработать стратегию процесса лоббирования, изучить функции ЖК, научилась правильно готовить письма обращения и защищать свои интересы перед ЛПР. </w:t>
            </w:r>
          </w:p>
          <w:p w:rsidR="00922703" w:rsidRPr="006215F4" w:rsidRDefault="00922703" w:rsidP="00EE6C37">
            <w:pPr>
              <w:spacing w:after="0" w:line="240" w:lineRule="auto"/>
              <w:jc w:val="both"/>
              <w:rPr>
                <w:rFonts w:asciiTheme="minorHAnsi" w:eastAsia="Times New Roman" w:hAnsiTheme="minorHAnsi" w:cstheme="minorHAnsi"/>
                <w:bCs/>
                <w:iCs/>
                <w:sz w:val="24"/>
                <w:lang w:val="ru-RU"/>
              </w:rPr>
            </w:pPr>
          </w:p>
          <w:p w:rsidR="00922703" w:rsidRPr="006215F4" w:rsidRDefault="00922703" w:rsidP="00EE6C37">
            <w:pPr>
              <w:spacing w:after="0" w:line="240" w:lineRule="auto"/>
              <w:jc w:val="both"/>
              <w:rPr>
                <w:rFonts w:asciiTheme="minorHAnsi" w:eastAsia="Times New Roman" w:hAnsiTheme="minorHAnsi" w:cstheme="minorHAnsi"/>
                <w:bCs/>
                <w:iCs/>
                <w:sz w:val="24"/>
                <w:lang w:val="ru-RU"/>
              </w:rPr>
            </w:pPr>
          </w:p>
        </w:tc>
      </w:tr>
      <w:tr w:rsidR="00922703" w:rsidRPr="00C754F9" w:rsidTr="00EE6C37">
        <w:trPr>
          <w:trHeight w:val="851"/>
        </w:trPr>
        <w:tc>
          <w:tcPr>
            <w:tcW w:w="1414" w:type="pct"/>
            <w:shd w:val="clear" w:color="auto" w:fill="FBD4B4"/>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Вклад имплементирующего партнера</w:t>
            </w:r>
          </w:p>
        </w:tc>
        <w:tc>
          <w:tcPr>
            <w:tcW w:w="3586" w:type="pct"/>
            <w:gridSpan w:val="2"/>
            <w:shd w:val="clear" w:color="auto" w:fill="auto"/>
          </w:tcPr>
          <w:p w:rsidR="00922703" w:rsidRPr="00C37C56" w:rsidRDefault="00922703" w:rsidP="00EE6C37">
            <w:pPr>
              <w:spacing w:after="0" w:line="240" w:lineRule="auto"/>
              <w:jc w:val="both"/>
              <w:rPr>
                <w:rFonts w:asciiTheme="minorHAnsi" w:hAnsiTheme="minorHAnsi" w:cstheme="minorHAnsi"/>
                <w:lang w:val="ru-RU"/>
              </w:rPr>
            </w:pPr>
            <w:r>
              <w:rPr>
                <w:rFonts w:asciiTheme="minorHAnsi" w:hAnsiTheme="minorHAnsi" w:cstheme="minorHAnsi"/>
                <w:lang w:val="ru-RU"/>
              </w:rPr>
              <w:t>Фонд «За международную толератность»</w:t>
            </w:r>
            <w:r w:rsidRPr="00C37C56">
              <w:rPr>
                <w:rFonts w:asciiTheme="minorHAnsi" w:hAnsiTheme="minorHAnsi" w:cstheme="minorHAnsi"/>
                <w:lang w:val="ru-RU"/>
              </w:rPr>
              <w:t xml:space="preserve"> проводил для женщин  семинары по Эдвокаси и лоббированию,</w:t>
            </w:r>
            <w:r>
              <w:rPr>
                <w:rFonts w:asciiTheme="minorHAnsi" w:hAnsiTheme="minorHAnsi" w:cstheme="minorHAnsi"/>
                <w:lang w:val="ru-RU"/>
              </w:rPr>
              <w:t xml:space="preserve"> </w:t>
            </w:r>
            <w:r w:rsidRPr="00C37C56">
              <w:rPr>
                <w:rFonts w:asciiTheme="minorHAnsi" w:hAnsiTheme="minorHAnsi" w:cstheme="minorHAnsi"/>
                <w:lang w:val="ru-RU"/>
              </w:rPr>
              <w:t xml:space="preserve">консультирование ИГ по определению тактик разрешения </w:t>
            </w:r>
            <w:r w:rsidRPr="005E7580">
              <w:rPr>
                <w:rFonts w:asciiTheme="minorHAnsi" w:hAnsiTheme="minorHAnsi" w:cstheme="minorHAnsi"/>
                <w:lang w:val="ru-RU"/>
              </w:rPr>
              <w:t>вопроса, по определению инстанций, на которые нужно выйти, по написанию обращений во все фракции ЖК КР</w:t>
            </w:r>
            <w:r w:rsidRPr="00C37C56">
              <w:rPr>
                <w:rFonts w:asciiTheme="minorHAnsi" w:hAnsiTheme="minorHAnsi" w:cstheme="minorHAnsi"/>
                <w:lang w:val="ru-RU"/>
              </w:rPr>
              <w:t xml:space="preserve"> и сопровождение женщин на  прием в ЖК КР. </w:t>
            </w:r>
          </w:p>
          <w:p w:rsidR="00922703" w:rsidRPr="00C37C56" w:rsidRDefault="00922703" w:rsidP="00EE6C37">
            <w:pPr>
              <w:spacing w:after="0" w:line="240" w:lineRule="auto"/>
              <w:jc w:val="both"/>
              <w:rPr>
                <w:rFonts w:asciiTheme="minorHAnsi" w:hAnsiTheme="minorHAnsi" w:cstheme="minorHAnsi"/>
                <w:lang w:val="ru-RU"/>
              </w:rPr>
            </w:pPr>
          </w:p>
        </w:tc>
      </w:tr>
      <w:tr w:rsidR="00922703" w:rsidRPr="00C37C56" w:rsidTr="00EE6C37">
        <w:trPr>
          <w:trHeight w:val="655"/>
        </w:trPr>
        <w:tc>
          <w:tcPr>
            <w:tcW w:w="1414" w:type="pct"/>
            <w:shd w:val="clear" w:color="auto" w:fill="B2A1C7"/>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Вклад ЮНФПА</w:t>
            </w:r>
          </w:p>
        </w:tc>
        <w:tc>
          <w:tcPr>
            <w:tcW w:w="3586" w:type="pct"/>
            <w:gridSpan w:val="2"/>
            <w:shd w:val="clear" w:color="auto" w:fill="auto"/>
          </w:tcPr>
          <w:p w:rsidR="00922703" w:rsidRPr="00C37C56" w:rsidRDefault="00922703" w:rsidP="00EE6C37">
            <w:pPr>
              <w:spacing w:after="0" w:line="240" w:lineRule="auto"/>
              <w:jc w:val="both"/>
              <w:rPr>
                <w:rFonts w:asciiTheme="minorHAnsi" w:eastAsia="Times New Roman" w:hAnsiTheme="minorHAnsi" w:cstheme="minorHAnsi"/>
                <w:lang w:val="ru-RU"/>
              </w:rPr>
            </w:pPr>
          </w:p>
        </w:tc>
      </w:tr>
      <w:tr w:rsidR="00922703" w:rsidRPr="00C754F9" w:rsidTr="00EE6C37">
        <w:trPr>
          <w:trHeight w:val="1504"/>
        </w:trPr>
        <w:tc>
          <w:tcPr>
            <w:tcW w:w="1414" w:type="pct"/>
            <w:shd w:val="clear" w:color="auto" w:fill="D99594"/>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Свидетельство/доказательство</w:t>
            </w:r>
          </w:p>
        </w:tc>
        <w:tc>
          <w:tcPr>
            <w:tcW w:w="1530" w:type="pct"/>
            <w:shd w:val="clear" w:color="auto" w:fill="auto"/>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-Акт выездной комиссии по вопросу  от 13.05.2019. Приложение №1</w:t>
            </w:r>
          </w:p>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 Письмо мэру города Бишкек А. Суракматову от  лидера фракции « Ата – мекен»  А. Шыкмаматова</w:t>
            </w:r>
            <w:r w:rsidRPr="00C37C56">
              <w:rPr>
                <w:rFonts w:asciiTheme="minorHAnsi" w:hAnsiTheme="minorHAnsi" w:cstheme="minorHAnsi"/>
                <w:lang w:val="ru-RU"/>
              </w:rPr>
              <w:t xml:space="preserve"> </w:t>
            </w:r>
            <w:r w:rsidRPr="00C37C56">
              <w:rPr>
                <w:rFonts w:asciiTheme="minorHAnsi" w:eastAsia="Times New Roman" w:hAnsiTheme="minorHAnsi" w:cstheme="minorHAnsi"/>
                <w:lang w:val="ru-RU"/>
              </w:rPr>
              <w:t>Приложение №2</w:t>
            </w:r>
          </w:p>
          <w:p w:rsidR="00922703" w:rsidRPr="00C37C56" w:rsidRDefault="00922703" w:rsidP="00EE6C37">
            <w:pPr>
              <w:spacing w:after="0" w:line="240" w:lineRule="auto"/>
              <w:rPr>
                <w:rFonts w:asciiTheme="minorHAnsi" w:eastAsia="Times New Roman" w:hAnsiTheme="minorHAnsi" w:cstheme="minorHAnsi"/>
                <w:lang w:val="ru-RU"/>
              </w:rPr>
            </w:pPr>
          </w:p>
          <w:p w:rsidR="00922703" w:rsidRPr="00C37C56" w:rsidRDefault="00922703" w:rsidP="00EE6C37">
            <w:pPr>
              <w:spacing w:after="0" w:line="240" w:lineRule="auto"/>
              <w:rPr>
                <w:rFonts w:asciiTheme="minorHAnsi" w:eastAsia="Times New Roman" w:hAnsiTheme="minorHAnsi" w:cstheme="minorHAnsi"/>
                <w:lang w:val="ru-RU"/>
              </w:rPr>
            </w:pPr>
          </w:p>
        </w:tc>
        <w:tc>
          <w:tcPr>
            <w:tcW w:w="2056" w:type="pct"/>
            <w:shd w:val="clear" w:color="auto" w:fill="auto"/>
          </w:tcPr>
          <w:p w:rsidR="00922703" w:rsidRPr="00C37C56" w:rsidRDefault="00922703" w:rsidP="00EE6C37">
            <w:pPr>
              <w:spacing w:after="0" w:line="240" w:lineRule="auto"/>
              <w:jc w:val="both"/>
              <w:rPr>
                <w:rFonts w:asciiTheme="minorHAnsi" w:eastAsia="Times New Roman" w:hAnsiTheme="minorHAnsi" w:cstheme="minorHAnsi"/>
                <w:lang w:val="ru-RU"/>
              </w:rPr>
            </w:pPr>
          </w:p>
        </w:tc>
      </w:tr>
      <w:tr w:rsidR="00922703" w:rsidRPr="00C37C56" w:rsidTr="00EE6C37">
        <w:trPr>
          <w:trHeight w:val="200"/>
        </w:trPr>
        <w:tc>
          <w:tcPr>
            <w:tcW w:w="1414" w:type="pct"/>
            <w:shd w:val="clear" w:color="auto" w:fill="D99594"/>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 xml:space="preserve">ФИО </w:t>
            </w:r>
          </w:p>
        </w:tc>
        <w:tc>
          <w:tcPr>
            <w:tcW w:w="3586" w:type="pct"/>
            <w:gridSpan w:val="2"/>
            <w:shd w:val="clear" w:color="auto" w:fill="auto"/>
          </w:tcPr>
          <w:p w:rsidR="00922703" w:rsidRPr="00C37C56" w:rsidRDefault="00922703" w:rsidP="00EE6C37">
            <w:pPr>
              <w:spacing w:after="0" w:line="240" w:lineRule="auto"/>
              <w:rPr>
                <w:rFonts w:asciiTheme="minorHAnsi" w:eastAsia="Times New Roman" w:hAnsiTheme="minorHAnsi" w:cstheme="minorHAnsi"/>
                <w:lang w:val="ru-RU"/>
              </w:rPr>
            </w:pPr>
          </w:p>
        </w:tc>
      </w:tr>
      <w:tr w:rsidR="00922703" w:rsidRPr="00C37C56" w:rsidTr="00EE6C37">
        <w:trPr>
          <w:trHeight w:val="500"/>
        </w:trPr>
        <w:tc>
          <w:tcPr>
            <w:tcW w:w="1414" w:type="pct"/>
            <w:shd w:val="clear" w:color="auto" w:fill="D99594"/>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Дата заполнения формы</w:t>
            </w:r>
            <w:r w:rsidRPr="00C37C56">
              <w:rPr>
                <w:rStyle w:val="FootnoteReference"/>
                <w:rFonts w:asciiTheme="minorHAnsi" w:eastAsia="Times New Roman" w:hAnsiTheme="minorHAnsi" w:cstheme="minorHAnsi"/>
                <w:lang w:val="ru-RU"/>
              </w:rPr>
              <w:footnoteReference w:id="17"/>
            </w:r>
          </w:p>
        </w:tc>
        <w:tc>
          <w:tcPr>
            <w:tcW w:w="1530" w:type="pct"/>
            <w:shd w:val="clear" w:color="auto" w:fill="auto"/>
          </w:tcPr>
          <w:p w:rsidR="00922703" w:rsidRPr="00C37C56" w:rsidRDefault="00922703" w:rsidP="00EE6C37">
            <w:pPr>
              <w:spacing w:after="0" w:line="240" w:lineRule="auto"/>
              <w:rPr>
                <w:rFonts w:asciiTheme="minorHAnsi" w:eastAsia="Times New Roman" w:hAnsiTheme="minorHAnsi" w:cstheme="minorHAnsi"/>
                <w:lang w:val="ru-RU"/>
              </w:rPr>
            </w:pPr>
            <w:r w:rsidRPr="00C37C56">
              <w:rPr>
                <w:rFonts w:asciiTheme="minorHAnsi" w:eastAsia="Times New Roman" w:hAnsiTheme="minorHAnsi" w:cstheme="minorHAnsi"/>
                <w:lang w:val="ru-RU"/>
              </w:rPr>
              <w:t>17.05.2019</w:t>
            </w:r>
          </w:p>
        </w:tc>
        <w:tc>
          <w:tcPr>
            <w:tcW w:w="2056" w:type="pct"/>
            <w:shd w:val="clear" w:color="auto" w:fill="auto"/>
          </w:tcPr>
          <w:p w:rsidR="00922703" w:rsidRPr="00C37C56" w:rsidRDefault="00922703" w:rsidP="00EE6C37">
            <w:pPr>
              <w:spacing w:after="0" w:line="240" w:lineRule="auto"/>
              <w:rPr>
                <w:rFonts w:asciiTheme="minorHAnsi" w:eastAsia="Times New Roman" w:hAnsiTheme="minorHAnsi" w:cstheme="minorHAnsi"/>
                <w:lang w:val="ru-RU"/>
              </w:rPr>
            </w:pPr>
          </w:p>
        </w:tc>
      </w:tr>
    </w:tbl>
    <w:p w:rsidR="00922703" w:rsidRPr="00C37C56" w:rsidRDefault="00922703" w:rsidP="00922703">
      <w:pPr>
        <w:spacing w:after="0" w:line="240" w:lineRule="auto"/>
        <w:rPr>
          <w:rFonts w:asciiTheme="minorHAnsi" w:hAnsiTheme="minorHAnsi" w:cstheme="minorHAnsi"/>
          <w:lang w:val="ru-RU"/>
        </w:rPr>
      </w:pPr>
    </w:p>
    <w:p w:rsidR="00922703" w:rsidRPr="00C37C56" w:rsidRDefault="00922703" w:rsidP="00922703">
      <w:pPr>
        <w:rPr>
          <w:rFonts w:asciiTheme="minorHAnsi" w:hAnsiTheme="minorHAnsi" w:cstheme="minorHAnsi"/>
          <w:lang w:val="ru-RU"/>
        </w:rPr>
      </w:pPr>
    </w:p>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p w:rsidR="00922703" w:rsidRDefault="00922703"/>
    <w:tbl>
      <w:tblPr>
        <w:tblpPr w:leftFromText="180" w:rightFromText="180" w:vertAnchor="page" w:horzAnchor="margin" w:tblpY="1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3461"/>
        <w:gridCol w:w="4620"/>
      </w:tblGrid>
      <w:tr w:rsidR="00922703" w:rsidRPr="00922703" w:rsidTr="00EE6C37">
        <w:trPr>
          <w:trHeight w:val="1636"/>
        </w:trPr>
        <w:tc>
          <w:tcPr>
            <w:tcW w:w="1255" w:type="pct"/>
            <w:shd w:val="clear" w:color="auto" w:fill="DAEEF3"/>
          </w:tcPr>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lastRenderedPageBreak/>
              <w:t>Результат (место, дата, кто или что изменилось, и краткое описание контекста)</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Кто?</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Что?</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Когда?</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Где?</w:t>
            </w:r>
          </w:p>
        </w:tc>
        <w:tc>
          <w:tcPr>
            <w:tcW w:w="3745" w:type="pct"/>
            <w:gridSpan w:val="2"/>
            <w:shd w:val="clear" w:color="auto" w:fill="auto"/>
          </w:tcPr>
          <w:p w:rsidR="00922703"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В  марте 2019  была  завершена установка</w:t>
            </w:r>
            <w:r w:rsidRPr="00AB44EE">
              <w:rPr>
                <w:rFonts w:asciiTheme="majorHAnsi" w:hAnsiTheme="majorHAnsi" w:cs="Arial"/>
                <w:sz w:val="24"/>
                <w:szCs w:val="24"/>
                <w:lang w:val="ru-RU"/>
              </w:rPr>
              <w:t xml:space="preserve"> прожекторов уличного освещения в ж/м Колмо на </w:t>
            </w:r>
            <w:r>
              <w:rPr>
                <w:rFonts w:asciiTheme="majorHAnsi" w:hAnsiTheme="majorHAnsi" w:cs="Arial"/>
                <w:sz w:val="24"/>
                <w:szCs w:val="24"/>
                <w:lang w:val="ru-RU"/>
              </w:rPr>
              <w:t xml:space="preserve">6 </w:t>
            </w:r>
            <w:r w:rsidRPr="00AB44EE">
              <w:rPr>
                <w:rFonts w:asciiTheme="majorHAnsi" w:hAnsiTheme="majorHAnsi" w:cs="Arial"/>
                <w:sz w:val="24"/>
                <w:szCs w:val="24"/>
                <w:lang w:val="ru-RU"/>
              </w:rPr>
              <w:t>улицах</w:t>
            </w:r>
            <w:r>
              <w:rPr>
                <w:rFonts w:asciiTheme="majorHAnsi" w:hAnsiTheme="majorHAnsi" w:cs="Arial"/>
                <w:sz w:val="24"/>
                <w:szCs w:val="24"/>
                <w:lang w:val="ru-RU"/>
              </w:rPr>
              <w:t>:</w:t>
            </w:r>
            <w:r w:rsidRPr="00AB44EE">
              <w:rPr>
                <w:rFonts w:asciiTheme="majorHAnsi" w:hAnsiTheme="majorHAnsi" w:cs="Arial"/>
                <w:sz w:val="24"/>
                <w:szCs w:val="24"/>
                <w:lang w:val="ru-RU"/>
              </w:rPr>
              <w:t xml:space="preserve"> Жанылык, Мурас, Айк</w:t>
            </w:r>
            <w:r>
              <w:rPr>
                <w:rFonts w:asciiTheme="majorHAnsi" w:hAnsiTheme="majorHAnsi" w:cs="Arial"/>
                <w:sz w:val="24"/>
                <w:szCs w:val="24"/>
                <w:lang w:val="ru-RU"/>
              </w:rPr>
              <w:t xml:space="preserve">ол, Азаттык, Максат и Женкинчек.  </w:t>
            </w:r>
            <w:r w:rsidRPr="00AB44EE">
              <w:rPr>
                <w:rFonts w:asciiTheme="majorHAnsi" w:hAnsiTheme="majorHAnsi" w:cs="Arial"/>
                <w:sz w:val="24"/>
                <w:szCs w:val="24"/>
                <w:lang w:val="ru-RU"/>
              </w:rPr>
              <w:t xml:space="preserve">Установлено 155 прожекторов. </w:t>
            </w:r>
            <w:r>
              <w:rPr>
                <w:rFonts w:asciiTheme="majorHAnsi" w:hAnsiTheme="majorHAnsi" w:cs="Arial"/>
                <w:sz w:val="24"/>
                <w:szCs w:val="24"/>
                <w:lang w:val="ru-RU"/>
              </w:rPr>
              <w:t xml:space="preserve">  Работа была проведена в рамках планов ИГ женщин данного ж/м.  За время проведения освещения   ИГ сумела </w:t>
            </w:r>
            <w:r w:rsidRPr="00AB44EE">
              <w:rPr>
                <w:rFonts w:asciiTheme="majorHAnsi" w:hAnsiTheme="majorHAnsi" w:cs="Arial"/>
                <w:sz w:val="24"/>
                <w:szCs w:val="24"/>
                <w:lang w:val="ru-RU"/>
              </w:rPr>
              <w:t xml:space="preserve"> установить партнерство с МТУ и </w:t>
            </w:r>
            <w:r>
              <w:rPr>
                <w:rFonts w:asciiTheme="majorHAnsi" w:hAnsiTheme="majorHAnsi" w:cs="Arial"/>
                <w:sz w:val="24"/>
                <w:szCs w:val="24"/>
                <w:lang w:val="ru-RU"/>
              </w:rPr>
              <w:t>МП «Бишкекс</w:t>
            </w:r>
            <w:r w:rsidRPr="00AB44EE">
              <w:rPr>
                <w:rFonts w:asciiTheme="majorHAnsi" w:hAnsiTheme="majorHAnsi" w:cs="Arial"/>
                <w:sz w:val="24"/>
                <w:szCs w:val="24"/>
                <w:lang w:val="ru-RU"/>
              </w:rPr>
              <w:t>вет</w:t>
            </w:r>
            <w:r>
              <w:rPr>
                <w:rFonts w:asciiTheme="majorHAnsi" w:hAnsiTheme="majorHAnsi" w:cs="Arial"/>
                <w:sz w:val="24"/>
                <w:szCs w:val="24"/>
                <w:lang w:val="ru-RU"/>
              </w:rPr>
              <w:t>»</w:t>
            </w:r>
            <w:r w:rsidRPr="00AB44EE">
              <w:rPr>
                <w:rFonts w:asciiTheme="majorHAnsi" w:hAnsiTheme="majorHAnsi" w:cs="Arial"/>
                <w:sz w:val="24"/>
                <w:szCs w:val="24"/>
                <w:lang w:val="ru-RU"/>
              </w:rPr>
              <w:t xml:space="preserve">. </w:t>
            </w:r>
            <w:r>
              <w:rPr>
                <w:rFonts w:asciiTheme="majorHAnsi" w:hAnsiTheme="majorHAnsi" w:cs="Arial"/>
                <w:sz w:val="24"/>
                <w:szCs w:val="24"/>
                <w:lang w:val="ru-RU"/>
              </w:rPr>
              <w:t xml:space="preserve"> МП ««Бишкексвет» </w:t>
            </w:r>
            <w:r w:rsidRPr="00AB44EE">
              <w:rPr>
                <w:rFonts w:asciiTheme="majorHAnsi" w:hAnsiTheme="majorHAnsi" w:cs="Arial"/>
                <w:sz w:val="24"/>
                <w:szCs w:val="24"/>
                <w:lang w:val="ru-RU"/>
              </w:rPr>
              <w:t xml:space="preserve">обеспечил  специалистами установку прожекторов и выделил кабель </w:t>
            </w:r>
            <w:r>
              <w:rPr>
                <w:rFonts w:asciiTheme="majorHAnsi" w:hAnsiTheme="majorHAnsi" w:cs="Arial"/>
                <w:sz w:val="24"/>
                <w:szCs w:val="24"/>
                <w:lang w:val="ru-RU"/>
              </w:rPr>
              <w:t>и гусаки за счет своих средств.</w:t>
            </w:r>
            <w:r w:rsidRPr="00AB44EE">
              <w:rPr>
                <w:rFonts w:asciiTheme="majorHAnsi" w:hAnsiTheme="majorHAnsi" w:cs="Arial"/>
                <w:sz w:val="24"/>
                <w:szCs w:val="24"/>
                <w:lang w:val="ru-RU"/>
              </w:rPr>
              <w:t xml:space="preserve"> Жители сделали собственный вклад на приобретение термо предохранителей, датчиков и установку счетчиков. </w:t>
            </w:r>
          </w:p>
          <w:p w:rsidR="00922703"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Работа, проделанная ИГ ж/м Колмо, по освещению улиц, дала   импульс для многих других инициатив жителей новостройки. Зарядившись позитивным примером жители других 11 улиц уже самостоятельно за счет собственных средств и собственной инициативы провели освещение.</w:t>
            </w:r>
          </w:p>
          <w:p w:rsidR="00922703" w:rsidRPr="0040758E"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Инициативы ИГ стала катализатором позитивных изменений в сообществе. На каждой улице выявились лидеры-инициаторы, каждое домохозяйство подхватило инициативу. Таким образом,  жители  улиц неохваченных проектом, присоединились к начатым изменениям.  При проведении освещения жители использвали контакты и связи, которые были установлены ИГ женщин.</w:t>
            </w:r>
          </w:p>
        </w:tc>
      </w:tr>
      <w:tr w:rsidR="00922703" w:rsidRPr="00C754F9" w:rsidTr="00EE6C37">
        <w:trPr>
          <w:trHeight w:val="2850"/>
        </w:trPr>
        <w:tc>
          <w:tcPr>
            <w:tcW w:w="1255" w:type="pct"/>
            <w:shd w:val="clear" w:color="auto" w:fill="D6E3BC"/>
          </w:tcPr>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t>В чем заключается важность этого результата?</w:t>
            </w:r>
          </w:p>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t xml:space="preserve">Впервые ли это произошло? В чем заключается устойчивость изменения? Охват изменения? </w:t>
            </w:r>
          </w:p>
        </w:tc>
        <w:tc>
          <w:tcPr>
            <w:tcW w:w="3745" w:type="pct"/>
            <w:gridSpan w:val="2"/>
            <w:shd w:val="clear" w:color="auto" w:fill="auto"/>
          </w:tcPr>
          <w:p w:rsidR="00922703"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Как говорят жители, долгое время считалось, что все проблемы жилых массивов должны быть решены  не жителями, а государственными органами.  И в связи с этим жители ж/м предъявляли свои требования к госудаственной власти и государственным органам.</w:t>
            </w:r>
          </w:p>
          <w:p w:rsidR="00922703"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Инициатива  самостоятельно  провести освещение на улицах  за счет собственных средств жителей  произошла впервые в данном ж/м.</w:t>
            </w:r>
          </w:p>
          <w:p w:rsidR="00922703" w:rsidRPr="0040758E"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t xml:space="preserve">Важным было и то, что жители всех улицы, каждое домохозяйство  жилого массива разом подхвали идею и осуществила ее, говорит о том, что жители учатся договариваться, объединяться ради общего дела. </w:t>
            </w:r>
          </w:p>
        </w:tc>
      </w:tr>
      <w:tr w:rsidR="00922703" w:rsidRPr="00922703" w:rsidTr="00EE6C37">
        <w:trPr>
          <w:trHeight w:val="851"/>
        </w:trPr>
        <w:tc>
          <w:tcPr>
            <w:tcW w:w="1255" w:type="pct"/>
            <w:shd w:val="clear" w:color="auto" w:fill="FBD4B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Вклад имплементирующего партнера</w:t>
            </w:r>
          </w:p>
        </w:tc>
        <w:tc>
          <w:tcPr>
            <w:tcW w:w="3745" w:type="pct"/>
            <w:gridSpan w:val="2"/>
            <w:shd w:val="clear" w:color="auto" w:fill="auto"/>
          </w:tcPr>
          <w:p w:rsidR="00922703" w:rsidRDefault="00922703" w:rsidP="00EE6C37">
            <w:pPr>
              <w:spacing w:after="0" w:line="240" w:lineRule="auto"/>
              <w:jc w:val="both"/>
              <w:rPr>
                <w:rFonts w:asciiTheme="majorHAnsi" w:eastAsia="Times New Roman" w:hAnsiTheme="majorHAnsi" w:cs="Arial"/>
                <w:sz w:val="24"/>
                <w:szCs w:val="24"/>
                <w:lang w:val="ru-RU"/>
              </w:rPr>
            </w:pPr>
            <w:r>
              <w:rPr>
                <w:rFonts w:asciiTheme="majorHAnsi" w:eastAsia="Times New Roman" w:hAnsiTheme="majorHAnsi" w:cs="Arial"/>
                <w:sz w:val="24"/>
                <w:szCs w:val="24"/>
                <w:lang w:val="ru-RU"/>
              </w:rPr>
              <w:t>Фонд «За международную толератность» в рамках обучающей программы проекта женщины инициативных групп участвовали на семинарах п</w:t>
            </w:r>
            <w:r w:rsidRPr="0040758E">
              <w:rPr>
                <w:rFonts w:asciiTheme="majorHAnsi" w:eastAsia="Times New Roman" w:hAnsiTheme="majorHAnsi" w:cs="Arial"/>
                <w:sz w:val="24"/>
                <w:szCs w:val="24"/>
                <w:lang w:val="ru-RU"/>
              </w:rPr>
              <w:t xml:space="preserve">о толерантности, социальной ответственности, </w:t>
            </w:r>
            <w:r>
              <w:rPr>
                <w:rFonts w:asciiTheme="majorHAnsi" w:eastAsia="Times New Roman" w:hAnsiTheme="majorHAnsi" w:cs="Arial"/>
                <w:sz w:val="24"/>
                <w:szCs w:val="24"/>
                <w:lang w:val="ru-RU"/>
              </w:rPr>
              <w:t xml:space="preserve"> лидерским навыкам и продвижению инициатив,</w:t>
            </w:r>
            <w:r w:rsidRPr="0040758E">
              <w:rPr>
                <w:rFonts w:asciiTheme="majorHAnsi" w:eastAsia="Times New Roman" w:hAnsiTheme="majorHAnsi" w:cs="Arial"/>
                <w:sz w:val="24"/>
                <w:szCs w:val="24"/>
                <w:lang w:val="ru-RU"/>
              </w:rPr>
              <w:t xml:space="preserve"> необходимости бы</w:t>
            </w:r>
            <w:r>
              <w:rPr>
                <w:rFonts w:asciiTheme="majorHAnsi" w:eastAsia="Times New Roman" w:hAnsiTheme="majorHAnsi" w:cs="Arial"/>
                <w:sz w:val="24"/>
                <w:szCs w:val="24"/>
                <w:lang w:val="ru-RU"/>
              </w:rPr>
              <w:t>ть небезразличными к окружающим,.  Проектом поощряются инициативы, которые способствуют сближению людей сообщества, построению коммуникации и взаимопомощи между жителями.</w:t>
            </w:r>
          </w:p>
          <w:p w:rsidR="00922703" w:rsidRDefault="00922703" w:rsidP="00EE6C37">
            <w:pPr>
              <w:spacing w:after="0" w:line="240" w:lineRule="auto"/>
              <w:jc w:val="both"/>
              <w:rPr>
                <w:rFonts w:asciiTheme="majorHAnsi" w:eastAsia="Times New Roman" w:hAnsiTheme="majorHAnsi" w:cs="Arial"/>
                <w:sz w:val="24"/>
                <w:szCs w:val="24"/>
                <w:lang w:val="ru-RU"/>
              </w:rPr>
            </w:pPr>
          </w:p>
          <w:p w:rsidR="00922703" w:rsidRPr="0040758E" w:rsidRDefault="00922703" w:rsidP="00EE6C37">
            <w:pPr>
              <w:spacing w:after="0" w:line="240" w:lineRule="auto"/>
              <w:jc w:val="both"/>
              <w:rPr>
                <w:rFonts w:asciiTheme="majorHAnsi" w:eastAsia="Times New Roman" w:hAnsiTheme="majorHAnsi" w:cs="Arial"/>
                <w:sz w:val="24"/>
                <w:szCs w:val="24"/>
                <w:lang w:val="ru-RU"/>
              </w:rPr>
            </w:pPr>
          </w:p>
        </w:tc>
      </w:tr>
      <w:tr w:rsidR="00922703" w:rsidRPr="00EA19E7" w:rsidTr="00EE6C37">
        <w:trPr>
          <w:trHeight w:val="655"/>
        </w:trPr>
        <w:tc>
          <w:tcPr>
            <w:tcW w:w="1255" w:type="pct"/>
            <w:shd w:val="clear" w:color="auto" w:fill="B2A1C7"/>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Вклад ЮНФПА</w:t>
            </w:r>
          </w:p>
        </w:tc>
        <w:tc>
          <w:tcPr>
            <w:tcW w:w="3745" w:type="pct"/>
            <w:gridSpan w:val="2"/>
            <w:shd w:val="clear" w:color="auto" w:fill="auto"/>
          </w:tcPr>
          <w:p w:rsidR="00922703" w:rsidRPr="0040758E" w:rsidRDefault="00922703" w:rsidP="00EE6C37">
            <w:pPr>
              <w:spacing w:after="0" w:line="240" w:lineRule="auto"/>
              <w:jc w:val="both"/>
              <w:rPr>
                <w:rFonts w:asciiTheme="majorHAnsi" w:eastAsia="Times New Roman" w:hAnsiTheme="majorHAnsi"/>
                <w:sz w:val="24"/>
                <w:szCs w:val="24"/>
                <w:lang w:val="ru-RU"/>
              </w:rPr>
            </w:pPr>
          </w:p>
        </w:tc>
      </w:tr>
      <w:tr w:rsidR="00922703" w:rsidRPr="00AB44EE" w:rsidTr="00EE6C37">
        <w:trPr>
          <w:trHeight w:val="1504"/>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lastRenderedPageBreak/>
              <w:t>Свидетельство/доказательство</w:t>
            </w:r>
          </w:p>
        </w:tc>
        <w:tc>
          <w:tcPr>
            <w:tcW w:w="1604" w:type="pct"/>
            <w:shd w:val="clear" w:color="auto" w:fill="auto"/>
          </w:tcPr>
          <w:p w:rsidR="00922703" w:rsidRPr="0040758E" w:rsidRDefault="00922703" w:rsidP="00EE6C37">
            <w:pPr>
              <w:spacing w:after="0" w:line="240" w:lineRule="auto"/>
              <w:rPr>
                <w:rFonts w:asciiTheme="majorHAnsi" w:eastAsia="Times New Roman" w:hAnsiTheme="majorHAnsi"/>
                <w:sz w:val="24"/>
                <w:szCs w:val="24"/>
                <w:lang w:val="ru-RU"/>
              </w:rPr>
            </w:pPr>
          </w:p>
        </w:tc>
        <w:tc>
          <w:tcPr>
            <w:tcW w:w="2141" w:type="pct"/>
            <w:shd w:val="clear" w:color="auto" w:fill="auto"/>
          </w:tcPr>
          <w:p w:rsidR="00922703" w:rsidRPr="0040758E" w:rsidRDefault="00922703" w:rsidP="00EE6C37">
            <w:pPr>
              <w:spacing w:after="0" w:line="240" w:lineRule="auto"/>
              <w:jc w:val="both"/>
              <w:rPr>
                <w:rFonts w:asciiTheme="majorHAnsi" w:eastAsia="Times New Roman" w:hAnsiTheme="majorHAnsi"/>
                <w:sz w:val="24"/>
                <w:szCs w:val="24"/>
                <w:lang w:val="ru-RU"/>
              </w:rPr>
            </w:pPr>
          </w:p>
        </w:tc>
      </w:tr>
      <w:tr w:rsidR="00922703" w:rsidRPr="0040758E" w:rsidTr="00EE6C37">
        <w:trPr>
          <w:trHeight w:val="200"/>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 xml:space="preserve">ФИО </w:t>
            </w:r>
          </w:p>
        </w:tc>
        <w:tc>
          <w:tcPr>
            <w:tcW w:w="3745" w:type="pct"/>
            <w:gridSpan w:val="2"/>
            <w:shd w:val="clear" w:color="auto" w:fill="auto"/>
          </w:tcPr>
          <w:p w:rsidR="00922703" w:rsidRPr="0040758E" w:rsidRDefault="00922703" w:rsidP="00EE6C37">
            <w:pPr>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 </w:t>
            </w:r>
          </w:p>
        </w:tc>
      </w:tr>
      <w:tr w:rsidR="00922703" w:rsidRPr="00B34E61" w:rsidTr="00EE6C37">
        <w:trPr>
          <w:trHeight w:val="500"/>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Дата заполнения формы</w:t>
            </w:r>
            <w:r w:rsidRPr="0040758E">
              <w:rPr>
                <w:rStyle w:val="FootnoteReference"/>
                <w:rFonts w:asciiTheme="majorHAnsi" w:eastAsia="Times New Roman" w:hAnsiTheme="majorHAnsi"/>
                <w:sz w:val="24"/>
                <w:szCs w:val="24"/>
                <w:lang w:val="ru-RU"/>
              </w:rPr>
              <w:footnoteReference w:id="18"/>
            </w:r>
          </w:p>
        </w:tc>
        <w:tc>
          <w:tcPr>
            <w:tcW w:w="1604" w:type="pct"/>
            <w:shd w:val="clear" w:color="auto" w:fill="auto"/>
          </w:tcPr>
          <w:p w:rsidR="00922703" w:rsidRPr="0040758E" w:rsidRDefault="00922703" w:rsidP="00EE6C37">
            <w:pPr>
              <w:rPr>
                <w:rFonts w:asciiTheme="majorHAnsi" w:eastAsia="Times New Roman" w:hAnsiTheme="majorHAnsi"/>
                <w:sz w:val="24"/>
                <w:szCs w:val="24"/>
                <w:lang w:val="ru-RU"/>
              </w:rPr>
            </w:pPr>
            <w:r>
              <w:rPr>
                <w:rFonts w:asciiTheme="majorHAnsi" w:eastAsia="Times New Roman" w:hAnsiTheme="majorHAnsi"/>
                <w:sz w:val="24"/>
                <w:szCs w:val="24"/>
                <w:lang w:val="ru-RU"/>
              </w:rPr>
              <w:t>28.05.2019</w:t>
            </w:r>
          </w:p>
        </w:tc>
        <w:tc>
          <w:tcPr>
            <w:tcW w:w="2141" w:type="pct"/>
            <w:shd w:val="clear" w:color="auto" w:fill="auto"/>
          </w:tcPr>
          <w:p w:rsidR="00922703" w:rsidRPr="0040758E" w:rsidRDefault="00922703" w:rsidP="00EE6C37">
            <w:pPr>
              <w:rPr>
                <w:rFonts w:asciiTheme="majorHAnsi" w:eastAsia="Times New Roman" w:hAnsiTheme="majorHAnsi"/>
                <w:sz w:val="24"/>
                <w:szCs w:val="24"/>
                <w:lang w:val="ru-RU"/>
              </w:rPr>
            </w:pPr>
          </w:p>
        </w:tc>
      </w:tr>
    </w:tbl>
    <w:p w:rsidR="00922703" w:rsidRDefault="00922703" w:rsidP="00922703">
      <w:pPr>
        <w:spacing w:after="0" w:line="240" w:lineRule="auto"/>
        <w:rPr>
          <w:rFonts w:asciiTheme="majorHAnsi" w:hAnsiTheme="majorHAnsi"/>
          <w:b/>
          <w:sz w:val="24"/>
          <w:szCs w:val="24"/>
          <w:lang w:val="ru-RU"/>
        </w:rPr>
      </w:pPr>
    </w:p>
    <w:p w:rsidR="00922703" w:rsidRDefault="00922703" w:rsidP="00922703">
      <w:pPr>
        <w:spacing w:after="0" w:line="240" w:lineRule="auto"/>
        <w:rPr>
          <w:rFonts w:asciiTheme="majorHAnsi" w:hAnsiTheme="majorHAnsi"/>
          <w:b/>
          <w:sz w:val="24"/>
          <w:szCs w:val="24"/>
          <w:lang w:val="ru-RU"/>
        </w:rPr>
      </w:pPr>
      <w:r w:rsidRPr="00224AEF">
        <w:rPr>
          <w:rFonts w:asciiTheme="majorHAnsi" w:hAnsiTheme="majorHAnsi"/>
          <w:b/>
          <w:sz w:val="24"/>
          <w:szCs w:val="24"/>
          <w:lang w:val="ru-RU"/>
        </w:rPr>
        <w:t>Фонд «За международную толерантность».</w:t>
      </w:r>
    </w:p>
    <w:p w:rsidR="00922703" w:rsidRPr="00224AEF" w:rsidRDefault="00922703" w:rsidP="00922703">
      <w:pPr>
        <w:spacing w:after="0" w:line="240" w:lineRule="auto"/>
        <w:rPr>
          <w:rFonts w:asciiTheme="majorHAnsi" w:hAnsiTheme="majorHAnsi"/>
          <w:b/>
          <w:sz w:val="24"/>
          <w:szCs w:val="24"/>
          <w:lang w:val="ru-RU"/>
        </w:rPr>
      </w:pPr>
      <w:r>
        <w:rPr>
          <w:rFonts w:asciiTheme="majorHAnsi" w:hAnsiTheme="majorHAnsi"/>
          <w:b/>
          <w:sz w:val="24"/>
          <w:szCs w:val="24"/>
          <w:lang w:val="ru-RU"/>
        </w:rPr>
        <w:t>Проект «Продвижение социального и гендерного равенства для укрепления мира и согласия в жилых массивах».</w:t>
      </w:r>
    </w:p>
    <w:p w:rsidR="00922703" w:rsidRPr="0040758E" w:rsidRDefault="00922703" w:rsidP="00922703">
      <w:pPr>
        <w:rPr>
          <w:rFonts w:asciiTheme="majorHAnsi" w:hAnsiTheme="majorHAnsi"/>
          <w:sz w:val="24"/>
          <w:szCs w:val="24"/>
          <w:lang w:val="ru-RU"/>
        </w:rPr>
      </w:pPr>
    </w:p>
    <w:p w:rsidR="00922703" w:rsidRPr="0040758E" w:rsidRDefault="00922703" w:rsidP="00922703">
      <w:pPr>
        <w:rPr>
          <w:rFonts w:asciiTheme="majorHAnsi" w:hAnsiTheme="majorHAnsi"/>
          <w:sz w:val="24"/>
          <w:szCs w:val="24"/>
          <w:lang w:val="ru-RU"/>
        </w:rPr>
      </w:pPr>
    </w:p>
    <w:p w:rsidR="00922703" w:rsidRPr="00922703" w:rsidRDefault="00922703">
      <w:pPr>
        <w:rPr>
          <w:lang w:val="ru-RU"/>
        </w:rPr>
      </w:pPr>
    </w:p>
    <w:p w:rsidR="00922703" w:rsidRPr="00922703" w:rsidRDefault="00922703">
      <w:pPr>
        <w:rPr>
          <w:lang w:val="ru-RU"/>
        </w:rPr>
      </w:pPr>
    </w:p>
    <w:tbl>
      <w:tblPr>
        <w:tblpPr w:leftFromText="180" w:rightFromText="180" w:vertAnchor="page" w:horzAnchor="margin" w:tblpY="1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3461"/>
        <w:gridCol w:w="4620"/>
      </w:tblGrid>
      <w:tr w:rsidR="00922703" w:rsidRPr="00C754F9" w:rsidTr="00EE6C37">
        <w:trPr>
          <w:trHeight w:val="1636"/>
        </w:trPr>
        <w:tc>
          <w:tcPr>
            <w:tcW w:w="1255" w:type="pct"/>
            <w:shd w:val="clear" w:color="auto" w:fill="DAEEF3"/>
          </w:tcPr>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lastRenderedPageBreak/>
              <w:t>Результат (место, дата, кто или что изменилось, и краткое описание контекста)</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Кто?</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Что?</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Когда?</w:t>
            </w:r>
            <w:r>
              <w:rPr>
                <w:rFonts w:asciiTheme="majorHAnsi" w:eastAsia="Times New Roman" w:hAnsiTheme="majorHAnsi" w:cs="Arial"/>
                <w:sz w:val="24"/>
                <w:szCs w:val="24"/>
                <w:lang w:val="ru-RU"/>
              </w:rPr>
              <w:t xml:space="preserve"> </w:t>
            </w:r>
            <w:r w:rsidRPr="0040758E">
              <w:rPr>
                <w:rFonts w:asciiTheme="majorHAnsi" w:eastAsia="Times New Roman" w:hAnsiTheme="majorHAnsi" w:cs="Arial"/>
                <w:sz w:val="24"/>
                <w:szCs w:val="24"/>
                <w:lang w:val="ru-RU"/>
              </w:rPr>
              <w:t>Где?</w:t>
            </w:r>
          </w:p>
        </w:tc>
        <w:tc>
          <w:tcPr>
            <w:tcW w:w="3745" w:type="pct"/>
            <w:gridSpan w:val="2"/>
            <w:shd w:val="clear" w:color="auto" w:fill="auto"/>
          </w:tcPr>
          <w:p w:rsidR="00922703"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Арстанбекова Жипара - лидер инициативной группы Ак Бата говорит:</w:t>
            </w:r>
          </w:p>
          <w:p w:rsidR="00922703" w:rsidRDefault="00922703" w:rsidP="00EE6C37">
            <w:pPr>
              <w:rPr>
                <w:rFonts w:asciiTheme="majorHAnsi" w:hAnsiTheme="majorHAnsi" w:cs="Arial"/>
                <w:sz w:val="24"/>
                <w:szCs w:val="24"/>
                <w:lang w:val="ru-RU"/>
              </w:rPr>
            </w:pPr>
            <w:r>
              <w:rPr>
                <w:rFonts w:asciiTheme="majorHAnsi" w:hAnsiTheme="majorHAnsi" w:cs="Arial"/>
                <w:sz w:val="24"/>
                <w:szCs w:val="24"/>
                <w:lang w:val="ru-RU"/>
              </w:rPr>
              <w:t xml:space="preserve"> «За время участия в реализации проекта я поняла для себя,   что все возможно, если приложить к этому усилия. Возможно- собрать людей вокруг общего дела; возможно учиться, даже если ты уже совсем взрослая;  а самое главное возможно изменить свою собственную судьбу к лучшему». </w:t>
            </w:r>
          </w:p>
          <w:p w:rsidR="00922703"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 xml:space="preserve">Раньше Жипара считала, что главное-это улучшение  собственной жизни, а для этого   нужно быть пробивной, за тебя никто не постоит.  Этому учила ее жизнь, т.к она- мать и единственный кормилец в своей семье. </w:t>
            </w:r>
          </w:p>
          <w:p w:rsidR="00922703" w:rsidRDefault="00922703" w:rsidP="00EE6C37">
            <w:pPr>
              <w:spacing w:after="0" w:line="240" w:lineRule="auto"/>
              <w:rPr>
                <w:rFonts w:asciiTheme="majorHAnsi" w:hAnsiTheme="majorHAnsi" w:cs="Arial"/>
                <w:sz w:val="24"/>
                <w:szCs w:val="24"/>
                <w:lang w:val="ru-RU"/>
              </w:rPr>
            </w:pPr>
            <w:r w:rsidRPr="00375096">
              <w:rPr>
                <w:rFonts w:asciiTheme="majorHAnsi" w:hAnsiTheme="majorHAnsi" w:cs="Arial"/>
                <w:sz w:val="24"/>
                <w:szCs w:val="24"/>
                <w:lang w:val="ru-RU"/>
              </w:rPr>
              <w:t>Но после обучений на семинарах, где обучилась навыкам создания команд, узнала, что такое  сообщество, как планировать и  проводить мероприятия для сообщества,  как правоводить  организовать людей на решение общей проблемы.</w:t>
            </w:r>
          </w:p>
          <w:p w:rsidR="00922703" w:rsidRDefault="00922703" w:rsidP="00EE6C37">
            <w:pPr>
              <w:spacing w:after="0" w:line="240" w:lineRule="auto"/>
              <w:rPr>
                <w:rFonts w:asciiTheme="majorHAnsi" w:hAnsiTheme="majorHAnsi" w:cs="Arial"/>
                <w:sz w:val="24"/>
                <w:szCs w:val="24"/>
                <w:lang w:val="ru-RU"/>
              </w:rPr>
            </w:pPr>
          </w:p>
          <w:p w:rsidR="00922703"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 xml:space="preserve">Знания заметно повлияли на качество  и личной  жизни. Она поняла, что более эффективная деятельность там - где есть команда.  Сейчас  инициативная группа женщин-это команда, которая поддерживает друг друга во всех начинаниях как в общественной, так и в личной жизни.  И это рождает в ней чувство уверенности  и делает ее сильнее. </w:t>
            </w:r>
          </w:p>
          <w:p w:rsidR="00922703" w:rsidRDefault="00922703" w:rsidP="00EE6C37">
            <w:pPr>
              <w:spacing w:after="0" w:line="240" w:lineRule="auto"/>
              <w:rPr>
                <w:rFonts w:asciiTheme="majorHAnsi" w:hAnsiTheme="majorHAnsi" w:cs="Arial"/>
                <w:sz w:val="24"/>
                <w:szCs w:val="24"/>
                <w:lang w:val="ru-RU"/>
              </w:rPr>
            </w:pPr>
          </w:p>
          <w:p w:rsidR="00922703"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 xml:space="preserve">Жыпара говорит, что она сейчас чувствует в себе силы помогать людям в </w:t>
            </w:r>
          </w:p>
          <w:p w:rsidR="00922703"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 xml:space="preserve">улучшении их условий жизни:  «Если я раньше делала акцент на решение вопросов только своей семьи, то у меня сейчас много забот и целей, касающихся сообщества:  исправить арычную систему в своем жилом массиве; получить стим грант для освещения оставшихся 13 улиц; поставить трансформатор для нормированной электропередачи в дома; добиться документирования и получения красных книг  не оформленных домов через госрегистр; добиться реконструции линий газопровода,  разрешить вопрос  участка для строительства средней школы и  наконец строительство большой   типовой школы». Жыпара смеется и говорит о том, что она может представить свою кандидатуру в депутаты городского кенеша, т.к сейчас она хорошо понимает нужды жителей жилмассивов и понимает как важно, чтобы интересы жителей имели поддержку. </w:t>
            </w:r>
          </w:p>
          <w:p w:rsidR="00922703" w:rsidRPr="0040758E" w:rsidRDefault="00922703" w:rsidP="00EE6C37">
            <w:pPr>
              <w:spacing w:after="0" w:line="240" w:lineRule="auto"/>
              <w:rPr>
                <w:rFonts w:asciiTheme="majorHAnsi" w:hAnsiTheme="majorHAnsi" w:cs="Arial"/>
                <w:sz w:val="24"/>
                <w:szCs w:val="24"/>
                <w:lang w:val="ru-RU"/>
              </w:rPr>
            </w:pPr>
            <w:r>
              <w:rPr>
                <w:rFonts w:asciiTheme="majorHAnsi" w:hAnsiTheme="majorHAnsi" w:cs="Arial"/>
                <w:sz w:val="24"/>
                <w:szCs w:val="24"/>
                <w:lang w:val="ru-RU"/>
              </w:rPr>
              <w:t xml:space="preserve">   </w:t>
            </w:r>
          </w:p>
        </w:tc>
      </w:tr>
      <w:tr w:rsidR="00922703" w:rsidRPr="00C754F9" w:rsidTr="00EE6C37">
        <w:trPr>
          <w:trHeight w:val="2850"/>
        </w:trPr>
        <w:tc>
          <w:tcPr>
            <w:tcW w:w="1255" w:type="pct"/>
            <w:shd w:val="clear" w:color="auto" w:fill="D6E3BC"/>
          </w:tcPr>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t>В чем заключается важность этого результата?</w:t>
            </w:r>
          </w:p>
          <w:p w:rsidR="00922703" w:rsidRPr="0040758E" w:rsidRDefault="00922703" w:rsidP="00EE6C37">
            <w:pPr>
              <w:rPr>
                <w:rFonts w:asciiTheme="majorHAnsi" w:eastAsia="Times New Roman" w:hAnsiTheme="majorHAnsi" w:cs="Arial"/>
                <w:sz w:val="24"/>
                <w:szCs w:val="24"/>
                <w:lang w:val="ru-RU"/>
              </w:rPr>
            </w:pPr>
            <w:r w:rsidRPr="0040758E">
              <w:rPr>
                <w:rFonts w:asciiTheme="majorHAnsi" w:eastAsia="Times New Roman" w:hAnsiTheme="majorHAnsi" w:cs="Arial"/>
                <w:sz w:val="24"/>
                <w:szCs w:val="24"/>
                <w:lang w:val="ru-RU"/>
              </w:rPr>
              <w:t xml:space="preserve">Впервые ли это произошло? В чем заключается устойчивость </w:t>
            </w:r>
            <w:r w:rsidRPr="0040758E">
              <w:rPr>
                <w:rFonts w:asciiTheme="majorHAnsi" w:eastAsia="Times New Roman" w:hAnsiTheme="majorHAnsi" w:cs="Arial"/>
                <w:sz w:val="24"/>
                <w:szCs w:val="24"/>
                <w:lang w:val="ru-RU"/>
              </w:rPr>
              <w:lastRenderedPageBreak/>
              <w:t xml:space="preserve">изменения? Охват изменения? </w:t>
            </w:r>
          </w:p>
        </w:tc>
        <w:tc>
          <w:tcPr>
            <w:tcW w:w="3745" w:type="pct"/>
            <w:gridSpan w:val="2"/>
            <w:shd w:val="clear" w:color="auto" w:fill="auto"/>
          </w:tcPr>
          <w:p w:rsidR="00922703"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lastRenderedPageBreak/>
              <w:t xml:space="preserve">Важностью данного результата является, то что происходят изменения в понимании простых женщин  в своих возможностях  и их роли в жизни сообщества.  Желание  учиться, набираться опыта в проектах, баллотироваться в депутаты городского кенеша – решительный шаг со стороны простой женщины, которая почувствовала в себе уверенность в свои возможности, а также пример для других женщин в ж/м,  в мыслях которых женщина должна быть занята только повседеневными домашними заботами.  </w:t>
            </w:r>
          </w:p>
          <w:p w:rsidR="00922703" w:rsidRPr="0040758E" w:rsidRDefault="00922703" w:rsidP="00EE6C37">
            <w:pPr>
              <w:spacing w:line="240" w:lineRule="auto"/>
              <w:rPr>
                <w:rFonts w:asciiTheme="majorHAnsi" w:hAnsiTheme="majorHAnsi" w:cs="Arial"/>
                <w:sz w:val="24"/>
                <w:szCs w:val="24"/>
                <w:lang w:val="ru-RU"/>
              </w:rPr>
            </w:pPr>
            <w:r>
              <w:rPr>
                <w:rFonts w:asciiTheme="majorHAnsi" w:hAnsiTheme="majorHAnsi" w:cs="Arial"/>
                <w:sz w:val="24"/>
                <w:szCs w:val="24"/>
                <w:lang w:val="ru-RU"/>
              </w:rPr>
              <w:lastRenderedPageBreak/>
              <w:t xml:space="preserve">Сообщество, которое  видит достижения  и изменения женщин, будет менять стереотип понимания роли женщины,  поверит в возможности женщины.  </w:t>
            </w:r>
          </w:p>
        </w:tc>
      </w:tr>
      <w:tr w:rsidR="00922703" w:rsidRPr="00C754F9" w:rsidTr="00EE6C37">
        <w:trPr>
          <w:trHeight w:val="851"/>
        </w:trPr>
        <w:tc>
          <w:tcPr>
            <w:tcW w:w="1255" w:type="pct"/>
            <w:shd w:val="clear" w:color="auto" w:fill="FBD4B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lastRenderedPageBreak/>
              <w:t>Вклад имплементирующего партнера</w:t>
            </w:r>
          </w:p>
        </w:tc>
        <w:tc>
          <w:tcPr>
            <w:tcW w:w="3745" w:type="pct"/>
            <w:gridSpan w:val="2"/>
            <w:shd w:val="clear" w:color="auto" w:fill="auto"/>
          </w:tcPr>
          <w:p w:rsidR="00922703" w:rsidRDefault="00922703" w:rsidP="00EE6C37">
            <w:pPr>
              <w:spacing w:after="0" w:line="240" w:lineRule="auto"/>
              <w:jc w:val="both"/>
              <w:rPr>
                <w:rFonts w:asciiTheme="majorHAnsi" w:eastAsia="Times New Roman" w:hAnsiTheme="majorHAnsi" w:cs="Arial"/>
                <w:sz w:val="24"/>
                <w:szCs w:val="24"/>
                <w:lang w:val="ru-RU"/>
              </w:rPr>
            </w:pPr>
            <w:r>
              <w:rPr>
                <w:rFonts w:asciiTheme="majorHAnsi" w:eastAsia="Times New Roman" w:hAnsiTheme="majorHAnsi" w:cs="Arial"/>
                <w:sz w:val="24"/>
                <w:szCs w:val="24"/>
                <w:lang w:val="ru-RU"/>
              </w:rPr>
              <w:t>Фонд «За международную толерантость» в рамках обучающей программы проекта женщин обучали лидерству, навыкам работы в команде, проводили мотивационные встречи с успешными женщинами, консультировали  и сопровождали во время проведения общественных мероприятий и проведения встреч с ЛПР.</w:t>
            </w:r>
          </w:p>
          <w:p w:rsidR="00922703" w:rsidRDefault="00922703" w:rsidP="00EE6C37">
            <w:pPr>
              <w:spacing w:after="0" w:line="240" w:lineRule="auto"/>
              <w:jc w:val="both"/>
              <w:rPr>
                <w:rFonts w:asciiTheme="majorHAnsi" w:eastAsia="Times New Roman" w:hAnsiTheme="majorHAnsi" w:cs="Arial"/>
                <w:sz w:val="24"/>
                <w:szCs w:val="24"/>
                <w:lang w:val="ru-RU"/>
              </w:rPr>
            </w:pPr>
          </w:p>
          <w:p w:rsidR="00922703" w:rsidRDefault="00922703" w:rsidP="00EE6C37">
            <w:pPr>
              <w:spacing w:after="0" w:line="240" w:lineRule="auto"/>
              <w:jc w:val="both"/>
              <w:rPr>
                <w:rFonts w:asciiTheme="majorHAnsi" w:eastAsia="Times New Roman" w:hAnsiTheme="majorHAnsi" w:cs="Arial"/>
                <w:sz w:val="24"/>
                <w:szCs w:val="24"/>
                <w:lang w:val="ru-RU"/>
              </w:rPr>
            </w:pPr>
            <w:r>
              <w:rPr>
                <w:rFonts w:asciiTheme="majorHAnsi" w:eastAsia="Times New Roman" w:hAnsiTheme="majorHAnsi" w:cs="Arial"/>
                <w:sz w:val="24"/>
                <w:szCs w:val="24"/>
                <w:lang w:val="ru-RU"/>
              </w:rPr>
              <w:t xml:space="preserve"> </w:t>
            </w:r>
          </w:p>
          <w:p w:rsidR="00922703" w:rsidRDefault="00922703" w:rsidP="00EE6C37">
            <w:pPr>
              <w:spacing w:after="0" w:line="240" w:lineRule="auto"/>
              <w:jc w:val="both"/>
              <w:rPr>
                <w:rFonts w:asciiTheme="majorHAnsi" w:eastAsia="Times New Roman" w:hAnsiTheme="majorHAnsi" w:cs="Arial"/>
                <w:sz w:val="24"/>
                <w:szCs w:val="24"/>
                <w:lang w:val="ru-RU"/>
              </w:rPr>
            </w:pPr>
          </w:p>
          <w:p w:rsidR="00922703" w:rsidRPr="0040758E" w:rsidRDefault="00922703" w:rsidP="00EE6C37">
            <w:pPr>
              <w:spacing w:after="0" w:line="240" w:lineRule="auto"/>
              <w:jc w:val="both"/>
              <w:rPr>
                <w:rFonts w:asciiTheme="majorHAnsi" w:eastAsia="Times New Roman" w:hAnsiTheme="majorHAnsi" w:cs="Arial"/>
                <w:sz w:val="24"/>
                <w:szCs w:val="24"/>
                <w:lang w:val="ru-RU"/>
              </w:rPr>
            </w:pPr>
          </w:p>
        </w:tc>
      </w:tr>
      <w:tr w:rsidR="00922703" w:rsidRPr="00AA3810" w:rsidTr="00EE6C37">
        <w:trPr>
          <w:trHeight w:val="655"/>
        </w:trPr>
        <w:tc>
          <w:tcPr>
            <w:tcW w:w="1255" w:type="pct"/>
            <w:shd w:val="clear" w:color="auto" w:fill="B2A1C7"/>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Вклад ЮНФПА</w:t>
            </w:r>
          </w:p>
        </w:tc>
        <w:tc>
          <w:tcPr>
            <w:tcW w:w="3745" w:type="pct"/>
            <w:gridSpan w:val="2"/>
            <w:shd w:val="clear" w:color="auto" w:fill="auto"/>
          </w:tcPr>
          <w:p w:rsidR="00922703" w:rsidRPr="0040758E" w:rsidRDefault="00922703" w:rsidP="00EE6C37">
            <w:pPr>
              <w:spacing w:after="0" w:line="240" w:lineRule="auto"/>
              <w:jc w:val="both"/>
              <w:rPr>
                <w:rFonts w:asciiTheme="majorHAnsi" w:eastAsia="Times New Roman" w:hAnsiTheme="majorHAnsi"/>
                <w:sz w:val="24"/>
                <w:szCs w:val="24"/>
                <w:lang w:val="ru-RU"/>
              </w:rPr>
            </w:pPr>
          </w:p>
        </w:tc>
      </w:tr>
      <w:tr w:rsidR="00922703" w:rsidRPr="00404456" w:rsidTr="00EE6C37">
        <w:trPr>
          <w:trHeight w:val="1504"/>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Свидетельство/доказательство</w:t>
            </w:r>
          </w:p>
        </w:tc>
        <w:tc>
          <w:tcPr>
            <w:tcW w:w="1604" w:type="pct"/>
            <w:shd w:val="clear" w:color="auto" w:fill="auto"/>
          </w:tcPr>
          <w:p w:rsidR="00922703" w:rsidRPr="0040758E" w:rsidRDefault="00922703" w:rsidP="00EE6C37">
            <w:pPr>
              <w:spacing w:after="0" w:line="240" w:lineRule="auto"/>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w:t>
            </w:r>
            <w:r>
              <w:rPr>
                <w:rFonts w:asciiTheme="majorHAnsi" w:eastAsia="Times New Roman" w:hAnsiTheme="majorHAnsi"/>
                <w:sz w:val="24"/>
                <w:szCs w:val="24"/>
                <w:lang w:val="ru-RU"/>
              </w:rPr>
              <w:t xml:space="preserve"> </w:t>
            </w:r>
            <w:r>
              <w:rPr>
                <w:rFonts w:asciiTheme="majorHAnsi" w:eastAsia="Times New Roman" w:hAnsiTheme="majorHAnsi" w:cs="Arial"/>
                <w:sz w:val="24"/>
                <w:szCs w:val="24"/>
                <w:lang w:val="ru-RU"/>
              </w:rPr>
              <w:t xml:space="preserve">фото </w:t>
            </w:r>
          </w:p>
        </w:tc>
        <w:tc>
          <w:tcPr>
            <w:tcW w:w="2141" w:type="pct"/>
            <w:shd w:val="clear" w:color="auto" w:fill="auto"/>
          </w:tcPr>
          <w:p w:rsidR="00922703" w:rsidRPr="0040758E" w:rsidRDefault="00922703" w:rsidP="00EE6C37">
            <w:pPr>
              <w:spacing w:after="0" w:line="240" w:lineRule="auto"/>
              <w:jc w:val="both"/>
              <w:rPr>
                <w:rFonts w:asciiTheme="majorHAnsi" w:eastAsia="Times New Roman" w:hAnsiTheme="majorHAnsi"/>
                <w:sz w:val="24"/>
                <w:szCs w:val="24"/>
                <w:lang w:val="ru-RU"/>
              </w:rPr>
            </w:pPr>
          </w:p>
        </w:tc>
      </w:tr>
      <w:tr w:rsidR="00922703" w:rsidRPr="0040758E" w:rsidTr="00EE6C37">
        <w:trPr>
          <w:trHeight w:val="200"/>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 xml:space="preserve">ФИО </w:t>
            </w:r>
          </w:p>
        </w:tc>
        <w:tc>
          <w:tcPr>
            <w:tcW w:w="3745" w:type="pct"/>
            <w:gridSpan w:val="2"/>
            <w:shd w:val="clear" w:color="auto" w:fill="auto"/>
          </w:tcPr>
          <w:p w:rsidR="00922703" w:rsidRPr="0040758E" w:rsidRDefault="00922703" w:rsidP="00EE6C37">
            <w:pPr>
              <w:rPr>
                <w:rFonts w:asciiTheme="majorHAnsi" w:eastAsia="Times New Roman" w:hAnsiTheme="majorHAnsi"/>
                <w:sz w:val="24"/>
                <w:szCs w:val="24"/>
                <w:lang w:val="ru-RU"/>
              </w:rPr>
            </w:pPr>
            <w:r>
              <w:rPr>
                <w:rFonts w:asciiTheme="majorHAnsi" w:eastAsia="Times New Roman" w:hAnsiTheme="majorHAnsi"/>
                <w:sz w:val="24"/>
                <w:szCs w:val="24"/>
                <w:lang w:val="ru-RU"/>
              </w:rPr>
              <w:t xml:space="preserve"> </w:t>
            </w:r>
          </w:p>
        </w:tc>
      </w:tr>
      <w:tr w:rsidR="00922703" w:rsidRPr="0040758E" w:rsidTr="00EE6C37">
        <w:trPr>
          <w:trHeight w:val="500"/>
        </w:trPr>
        <w:tc>
          <w:tcPr>
            <w:tcW w:w="1255" w:type="pct"/>
            <w:shd w:val="clear" w:color="auto" w:fill="D99594"/>
          </w:tcPr>
          <w:p w:rsidR="00922703" w:rsidRPr="0040758E" w:rsidRDefault="00922703" w:rsidP="00EE6C37">
            <w:pPr>
              <w:rPr>
                <w:rFonts w:asciiTheme="majorHAnsi" w:eastAsia="Times New Roman" w:hAnsiTheme="majorHAnsi"/>
                <w:sz w:val="24"/>
                <w:szCs w:val="24"/>
                <w:lang w:val="ru-RU"/>
              </w:rPr>
            </w:pPr>
            <w:r w:rsidRPr="0040758E">
              <w:rPr>
                <w:rFonts w:asciiTheme="majorHAnsi" w:eastAsia="Times New Roman" w:hAnsiTheme="majorHAnsi"/>
                <w:sz w:val="24"/>
                <w:szCs w:val="24"/>
                <w:lang w:val="ru-RU"/>
              </w:rPr>
              <w:t>Дата заполнения формы</w:t>
            </w:r>
            <w:r w:rsidRPr="0040758E">
              <w:rPr>
                <w:rStyle w:val="FootnoteReference"/>
                <w:rFonts w:asciiTheme="majorHAnsi" w:eastAsia="Times New Roman" w:hAnsiTheme="majorHAnsi"/>
                <w:sz w:val="24"/>
                <w:szCs w:val="24"/>
                <w:lang w:val="ru-RU"/>
              </w:rPr>
              <w:footnoteReference w:id="19"/>
            </w:r>
          </w:p>
        </w:tc>
        <w:tc>
          <w:tcPr>
            <w:tcW w:w="1604" w:type="pct"/>
            <w:shd w:val="clear" w:color="auto" w:fill="auto"/>
          </w:tcPr>
          <w:p w:rsidR="00922703" w:rsidRPr="0040758E" w:rsidRDefault="00922703" w:rsidP="00EE6C37">
            <w:pPr>
              <w:rPr>
                <w:rFonts w:asciiTheme="majorHAnsi" w:eastAsia="Times New Roman" w:hAnsiTheme="majorHAnsi"/>
                <w:sz w:val="24"/>
                <w:szCs w:val="24"/>
                <w:lang w:val="ru-RU"/>
              </w:rPr>
            </w:pPr>
            <w:r>
              <w:rPr>
                <w:rFonts w:asciiTheme="majorHAnsi" w:eastAsia="Times New Roman" w:hAnsiTheme="majorHAnsi"/>
                <w:sz w:val="24"/>
                <w:szCs w:val="24"/>
                <w:lang w:val="ru-RU"/>
              </w:rPr>
              <w:t>16.05.2019</w:t>
            </w:r>
          </w:p>
        </w:tc>
        <w:tc>
          <w:tcPr>
            <w:tcW w:w="2141" w:type="pct"/>
            <w:shd w:val="clear" w:color="auto" w:fill="auto"/>
          </w:tcPr>
          <w:p w:rsidR="00922703" w:rsidRPr="0040758E" w:rsidRDefault="00922703" w:rsidP="00EE6C37">
            <w:pPr>
              <w:rPr>
                <w:rFonts w:asciiTheme="majorHAnsi" w:eastAsia="Times New Roman" w:hAnsiTheme="majorHAnsi"/>
                <w:sz w:val="24"/>
                <w:szCs w:val="24"/>
                <w:lang w:val="ru-RU"/>
              </w:rPr>
            </w:pPr>
          </w:p>
        </w:tc>
      </w:tr>
    </w:tbl>
    <w:p w:rsidR="00922703" w:rsidRDefault="00922703" w:rsidP="00922703">
      <w:pPr>
        <w:spacing w:after="0" w:line="240" w:lineRule="auto"/>
        <w:rPr>
          <w:rFonts w:asciiTheme="majorHAnsi" w:hAnsiTheme="majorHAnsi"/>
          <w:b/>
          <w:sz w:val="24"/>
          <w:szCs w:val="24"/>
          <w:lang w:val="ru-RU"/>
        </w:rPr>
      </w:pPr>
      <w:r w:rsidRPr="00224AEF">
        <w:rPr>
          <w:rFonts w:asciiTheme="majorHAnsi" w:hAnsiTheme="majorHAnsi"/>
          <w:b/>
          <w:sz w:val="24"/>
          <w:szCs w:val="24"/>
          <w:lang w:val="ru-RU"/>
        </w:rPr>
        <w:t>Фонд «За международную толерантность».</w:t>
      </w:r>
    </w:p>
    <w:p w:rsidR="00922703" w:rsidRPr="00224AEF" w:rsidRDefault="00922703" w:rsidP="00922703">
      <w:pPr>
        <w:spacing w:after="0" w:line="240" w:lineRule="auto"/>
        <w:rPr>
          <w:rFonts w:asciiTheme="majorHAnsi" w:hAnsiTheme="majorHAnsi"/>
          <w:b/>
          <w:sz w:val="24"/>
          <w:szCs w:val="24"/>
          <w:lang w:val="ru-RU"/>
        </w:rPr>
      </w:pPr>
      <w:r>
        <w:rPr>
          <w:rFonts w:asciiTheme="majorHAnsi" w:hAnsiTheme="majorHAnsi"/>
          <w:b/>
          <w:sz w:val="24"/>
          <w:szCs w:val="24"/>
          <w:lang w:val="ru-RU"/>
        </w:rPr>
        <w:t>Проект «Продвижение социального и гендерного равенства для укрепления мира и согласия в жилых массивах».</w:t>
      </w:r>
      <w:bookmarkStart w:id="1" w:name="_GoBack"/>
      <w:bookmarkEnd w:id="1"/>
    </w:p>
    <w:sectPr w:rsidR="00922703" w:rsidRPr="00224AEF" w:rsidSect="0047630D">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69" w:rsidRDefault="008A4469" w:rsidP="00522441">
      <w:pPr>
        <w:spacing w:after="0" w:line="240" w:lineRule="auto"/>
      </w:pPr>
      <w:r>
        <w:separator/>
      </w:r>
    </w:p>
  </w:endnote>
  <w:endnote w:type="continuationSeparator" w:id="0">
    <w:p w:rsidR="008A4469" w:rsidRDefault="008A4469" w:rsidP="0052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09374"/>
      <w:docPartObj>
        <w:docPartGallery w:val="Page Numbers (Bottom of Page)"/>
        <w:docPartUnique/>
      </w:docPartObj>
    </w:sdtPr>
    <w:sdtEndPr/>
    <w:sdtContent>
      <w:p w:rsidR="00DE1277" w:rsidRDefault="00B44A8C">
        <w:pPr>
          <w:pStyle w:val="Footer"/>
          <w:jc w:val="right"/>
        </w:pPr>
        <w:r>
          <w:fldChar w:fldCharType="begin"/>
        </w:r>
        <w:r>
          <w:instrText>PAGE   \* MERGEFORMAT</w:instrText>
        </w:r>
        <w:r>
          <w:fldChar w:fldCharType="separate"/>
        </w:r>
        <w:r w:rsidR="00C754F9" w:rsidRPr="00C754F9">
          <w:rPr>
            <w:noProof/>
            <w:lang w:val="ru-RU"/>
          </w:rPr>
          <w:t>25</w:t>
        </w:r>
        <w:r>
          <w:fldChar w:fldCharType="end"/>
        </w:r>
      </w:p>
    </w:sdtContent>
  </w:sdt>
  <w:p w:rsidR="00DE1277" w:rsidRDefault="008A4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69" w:rsidRDefault="008A4469" w:rsidP="00522441">
      <w:pPr>
        <w:spacing w:after="0" w:line="240" w:lineRule="auto"/>
      </w:pPr>
      <w:r>
        <w:separator/>
      </w:r>
    </w:p>
  </w:footnote>
  <w:footnote w:type="continuationSeparator" w:id="0">
    <w:p w:rsidR="008A4469" w:rsidRDefault="008A4469" w:rsidP="00522441">
      <w:pPr>
        <w:spacing w:after="0" w:line="240" w:lineRule="auto"/>
      </w:pPr>
      <w:r>
        <w:continuationSeparator/>
      </w:r>
    </w:p>
  </w:footnote>
  <w:footnote w:id="1">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2">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3">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4">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5">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6">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7">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8">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9">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0">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1">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2">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3">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4">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5">
    <w:p w:rsidR="00522441" w:rsidRPr="00DD230A" w:rsidRDefault="00522441" w:rsidP="00522441">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6">
    <w:p w:rsidR="00922703" w:rsidRPr="00DD230A" w:rsidRDefault="00922703" w:rsidP="00922703">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7">
    <w:p w:rsidR="00922703" w:rsidRPr="00DD230A" w:rsidRDefault="00922703" w:rsidP="00922703">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8">
    <w:p w:rsidR="00922703" w:rsidRPr="00DD230A" w:rsidRDefault="00922703" w:rsidP="00922703">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 w:id="19">
    <w:p w:rsidR="00922703" w:rsidRPr="00DD230A" w:rsidRDefault="00922703" w:rsidP="00922703">
      <w:pPr>
        <w:pStyle w:val="FootnoteText"/>
        <w:rPr>
          <w:lang w:val="ru-RU"/>
        </w:rPr>
      </w:pPr>
      <w:r>
        <w:rPr>
          <w:rStyle w:val="FootnoteReference"/>
        </w:rPr>
        <w:footnoteRef/>
      </w:r>
      <w:r w:rsidRPr="00DD230A">
        <w:rPr>
          <w:lang w:val="ru-RU"/>
        </w:rPr>
        <w:t xml:space="preserve"> </w:t>
      </w:r>
      <w:r>
        <w:rPr>
          <w:lang w:val="ru-RU"/>
        </w:rPr>
        <w:t>Данная форма используется организацией Сейферуорлд в Кыргызстане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376"/>
    <w:multiLevelType w:val="hybridMultilevel"/>
    <w:tmpl w:val="11CA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92"/>
    <w:rsid w:val="00522441"/>
    <w:rsid w:val="00665092"/>
    <w:rsid w:val="008A4469"/>
    <w:rsid w:val="00922703"/>
    <w:rsid w:val="00A012D9"/>
    <w:rsid w:val="00B44A8C"/>
    <w:rsid w:val="00C7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87973-9052-4C41-A39B-6AB0149B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41"/>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2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441"/>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522441"/>
    <w:rPr>
      <w:vertAlign w:val="superscript"/>
    </w:rPr>
  </w:style>
  <w:style w:type="paragraph" w:styleId="Footer">
    <w:name w:val="footer"/>
    <w:basedOn w:val="Normal"/>
    <w:link w:val="FooterChar"/>
    <w:uiPriority w:val="99"/>
    <w:unhideWhenUsed/>
    <w:rsid w:val="00522441"/>
    <w:pPr>
      <w:tabs>
        <w:tab w:val="center" w:pos="4677"/>
        <w:tab w:val="right" w:pos="9355"/>
      </w:tabs>
      <w:spacing w:after="0" w:line="240" w:lineRule="auto"/>
    </w:pPr>
  </w:style>
  <w:style w:type="character" w:customStyle="1" w:styleId="FooterChar">
    <w:name w:val="Footer Char"/>
    <w:basedOn w:val="DefaultParagraphFont"/>
    <w:link w:val="Footer"/>
    <w:uiPriority w:val="99"/>
    <w:rsid w:val="00522441"/>
    <w:rPr>
      <w:rFonts w:ascii="Calibri" w:eastAsia="Calibri" w:hAnsi="Calibri" w:cs="Times New Roman"/>
      <w:lang w:val="en-GB"/>
    </w:rPr>
  </w:style>
  <w:style w:type="paragraph" w:styleId="ListParagraph">
    <w:name w:val="List Paragraph"/>
    <w:basedOn w:val="Normal"/>
    <w:link w:val="ListParagraphChar"/>
    <w:uiPriority w:val="34"/>
    <w:qFormat/>
    <w:rsid w:val="00922703"/>
    <w:pPr>
      <w:ind w:left="720"/>
      <w:contextualSpacing/>
    </w:pPr>
  </w:style>
  <w:style w:type="character" w:customStyle="1" w:styleId="ListParagraphChar">
    <w:name w:val="List Paragraph Char"/>
    <w:link w:val="ListParagraph"/>
    <w:uiPriority w:val="34"/>
    <w:locked/>
    <w:rsid w:val="0092270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6341</Words>
  <Characters>36145</Characters>
  <Application>Microsoft Office Word</Application>
  <DocSecurity>0</DocSecurity>
  <Lines>301</Lines>
  <Paragraphs>84</Paragraphs>
  <ScaleCrop>false</ScaleCrop>
  <Company>UNFPA Kyrgyzstan</Company>
  <LinksUpToDate>false</LinksUpToDate>
  <CharactersWithSpaces>42402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Sanzharbek Alimzhanov</dc:creator>
  <cp:keywords/>
  <dc:description/>
  <cp:lastModifiedBy>Sanzharbek Alimzhanov</cp:lastModifiedBy>
  <cp:revision>4</cp:revision>
  <dcterms:created xsi:type="dcterms:W3CDTF">2019-06-13T12:36:00Z</dcterms:created>
  <dcterms:modified xsi:type="dcterms:W3CDTF">2019-06-13T12:38:00Z</dcterms:modified>
</cp:coreProperties>
</file>