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F80CF2E"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65070E" w:rsidRPr="005D34E5">
        <w:rPr>
          <w:lang w:val="fr-FR"/>
        </w:rPr>
        <w:t>Burkina Faso</w:t>
      </w:r>
      <w:r w:rsidR="007B5B14">
        <w:rPr>
          <w:bCs/>
          <w:iCs/>
          <w:snapToGrid w:val="0"/>
          <w:szCs w:val="28"/>
        </w:rPr>
        <w:fldChar w:fldCharType="end"/>
      </w:r>
    </w:p>
    <w:p w14:paraId="35B8BCCA" w14:textId="3156E216"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7C7B57">
        <w:rPr>
          <w:b/>
          <w:sz w:val="22"/>
          <w:szCs w:val="22"/>
        </w:rPr>
        <w:fldChar w:fldCharType="begin">
          <w:ffData>
            <w:name w:val=""/>
            <w:enabled/>
            <w:calcOnExit w:val="0"/>
            <w:ddList>
              <w:result w:val="1"/>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F47DAF">
        <w:rPr>
          <w:b/>
          <w:sz w:val="22"/>
          <w:szCs w:val="22"/>
        </w:rPr>
      </w:r>
      <w:r w:rsidR="00F47DAF">
        <w:rPr>
          <w:b/>
          <w:sz w:val="22"/>
          <w:szCs w:val="22"/>
        </w:rPr>
        <w:fldChar w:fldCharType="separate"/>
      </w:r>
      <w:r w:rsidR="007C7B57">
        <w:rPr>
          <w:b/>
          <w:sz w:val="22"/>
          <w:szCs w:val="22"/>
        </w:rPr>
        <w:fldChar w:fldCharType="end"/>
      </w:r>
    </w:p>
    <w:p w14:paraId="0B2F56D8" w14:textId="22A10BEE"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DB46C5">
        <w:t>202</w:t>
      </w:r>
      <w:r w:rsidR="001C4CEE">
        <w:t>1</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057A9" w14:paraId="26E9F2DE" w14:textId="77777777" w:rsidTr="00F23D0F">
        <w:trPr>
          <w:trHeight w:val="422"/>
        </w:trPr>
        <w:tc>
          <w:tcPr>
            <w:tcW w:w="10080" w:type="dxa"/>
            <w:gridSpan w:val="2"/>
          </w:tcPr>
          <w:p w14:paraId="11EF4F5F" w14:textId="7E8C115B"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DB46C5" w:rsidRPr="00A52611">
              <w:rPr>
                <w:lang w:val="fr-CA"/>
              </w:rPr>
              <w:t>Projet d’appui à la Co-con</w:t>
            </w:r>
            <w:r w:rsidR="00D11654">
              <w:rPr>
                <w:lang w:val="fr-CA"/>
              </w:rPr>
              <w:t xml:space="preserve">solidation </w:t>
            </w:r>
            <w:r w:rsidR="00DB46C5" w:rsidRPr="00A52611">
              <w:rPr>
                <w:lang w:val="fr-CA"/>
              </w:rPr>
              <w:t>de la paix et de la cohésion sociale dans le Centre-Nord</w:t>
            </w:r>
            <w:r>
              <w:rPr>
                <w:bCs/>
                <w:iCs/>
                <w:snapToGrid w:val="0"/>
                <w:szCs w:val="28"/>
              </w:rPr>
              <w:fldChar w:fldCharType="end"/>
            </w:r>
          </w:p>
          <w:p w14:paraId="24C4A490" w14:textId="4FE3697A" w:rsidR="00793DE6" w:rsidRPr="00D11654" w:rsidRDefault="000F43A8" w:rsidP="00FC66E9">
            <w:pPr>
              <w:rPr>
                <w:b/>
                <w:lang w:val="en-US"/>
              </w:rPr>
            </w:pPr>
            <w:r w:rsidRPr="00D11654">
              <w:rPr>
                <w:b/>
                <w:lang w:val="en-US"/>
              </w:rPr>
              <w:t>Numéro Projet / MPTF Gateway</w:t>
            </w:r>
            <w:r w:rsidR="00793DE6" w:rsidRPr="00D11654">
              <w:rPr>
                <w:b/>
                <w:lang w:val="en-US"/>
              </w:rPr>
              <w:t xml:space="preserve">: </w:t>
            </w:r>
            <w:r w:rsidR="00280FEA">
              <w:rPr>
                <w:b/>
              </w:rPr>
              <w:fldChar w:fldCharType="begin">
                <w:ffData>
                  <w:name w:val="projtype"/>
                  <w:enabled/>
                  <w:calcOnExit w:val="0"/>
                  <w:ddList>
                    <w:result w:val="1"/>
                    <w:listEntry w:val="Veuillez sélectionner"/>
                    <w:listEntry w:val="IRF"/>
                    <w:listEntry w:val="PRF"/>
                  </w:ddList>
                </w:ffData>
              </w:fldChar>
            </w:r>
            <w:bookmarkStart w:id="0" w:name="projtype"/>
            <w:r w:rsidR="00280FEA" w:rsidRPr="00D11654">
              <w:rPr>
                <w:b/>
                <w:lang w:val="en-US"/>
              </w:rPr>
              <w:instrText xml:space="preserve"> FORMDROPDOWN </w:instrText>
            </w:r>
            <w:r w:rsidR="00F47DAF">
              <w:rPr>
                <w:b/>
              </w:rPr>
            </w:r>
            <w:r w:rsidR="00F47DAF">
              <w:rPr>
                <w:b/>
              </w:rPr>
              <w:fldChar w:fldCharType="separate"/>
            </w:r>
            <w:r w:rsidR="00280FEA">
              <w:rPr>
                <w:b/>
              </w:rPr>
              <w:fldChar w:fldCharType="end"/>
            </w:r>
            <w:bookmarkEnd w:id="0"/>
            <w:r w:rsidR="00A43B9C" w:rsidRPr="00D11654">
              <w:rPr>
                <w:b/>
                <w:lang w:val="en-US"/>
              </w:rPr>
              <w:t xml:space="preserve">   </w:t>
            </w:r>
            <w:r w:rsidR="00A43B9C" w:rsidRPr="00627A1C">
              <w:rPr>
                <w:b/>
              </w:rPr>
              <w:fldChar w:fldCharType="begin">
                <w:ffData>
                  <w:name w:val="Text39"/>
                  <w:enabled/>
                  <w:calcOnExit w:val="0"/>
                  <w:textInput/>
                </w:ffData>
              </w:fldChar>
            </w:r>
            <w:bookmarkStart w:id="1" w:name="Text39"/>
            <w:r w:rsidR="00A43B9C" w:rsidRPr="00D11654">
              <w:rPr>
                <w:b/>
                <w:lang w:val="en-US"/>
              </w:rPr>
              <w:instrText xml:space="preserve"> FORMTEXT </w:instrText>
            </w:r>
            <w:r w:rsidR="00A43B9C" w:rsidRPr="00627A1C">
              <w:rPr>
                <w:b/>
              </w:rPr>
            </w:r>
            <w:r w:rsidR="00A43B9C" w:rsidRPr="00627A1C">
              <w:rPr>
                <w:b/>
              </w:rPr>
              <w:fldChar w:fldCharType="separate"/>
            </w:r>
            <w:r w:rsidR="00613B06" w:rsidRPr="00613B06">
              <w:t xml:space="preserve">PBF/IRF-331 </w:t>
            </w:r>
            <w:r w:rsidR="00E27BD5">
              <w:t>/</w:t>
            </w:r>
            <w:r w:rsidR="005D34E5">
              <w:t>00</w:t>
            </w:r>
            <w:r w:rsidR="00FC66E9" w:rsidRPr="00FC66E9">
              <w:t>119319</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F47DAF">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F47DAF">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781596B8" w:rsidR="00A43B9C" w:rsidRPr="00A52611" w:rsidRDefault="007C7B57" w:rsidP="00A43B9C">
            <w:pPr>
              <w:pStyle w:val="Textedebulles"/>
              <w:numPr>
                <w:ilvl w:val="12"/>
                <w:numId w:val="0"/>
              </w:numPr>
              <w:tabs>
                <w:tab w:val="left" w:pos="-720"/>
                <w:tab w:val="left" w:pos="4500"/>
              </w:tabs>
              <w:rPr>
                <w:rFonts w:ascii="Times New Roman" w:hAnsi="Times New Roman" w:cs="Times New Roman"/>
                <w:b/>
                <w:sz w:val="24"/>
                <w:szCs w:val="24"/>
                <w:lang w:val="fr-CA"/>
              </w:rPr>
            </w:pPr>
            <w:r>
              <w:rPr>
                <w:rFonts w:ascii="Times New Roman" w:hAnsi="Times New Roman" w:cs="Times New Roman"/>
                <w:b/>
                <w:sz w:val="24"/>
                <w:szCs w:val="24"/>
              </w:rPr>
              <w:fldChar w:fldCharType="begin">
                <w:ffData>
                  <w:name w:val=""/>
                  <w:enabled/>
                  <w:calcOnExit w:val="0"/>
                  <w:ddList>
                    <w:result w:val="2"/>
                    <w:listEntry w:val="Veuillez sélectionner"/>
                    <w:listEntry w:val="RUNO"/>
                    <w:listEntry w:val="NUNO"/>
                  </w:ddList>
                </w:ffData>
              </w:fldChar>
            </w:r>
            <w:r w:rsidRPr="00A52611">
              <w:rPr>
                <w:rFonts w:ascii="Times New Roman" w:hAnsi="Times New Roman" w:cs="Times New Roman"/>
                <w:b/>
                <w:sz w:val="24"/>
                <w:szCs w:val="24"/>
                <w:lang w:val="fr-CA"/>
              </w:rPr>
              <w:instrText xml:space="preserve"> FORMDROPDOWN </w:instrText>
            </w:r>
            <w:r w:rsidR="00F47DAF">
              <w:rPr>
                <w:rFonts w:ascii="Times New Roman" w:hAnsi="Times New Roman" w:cs="Times New Roman"/>
                <w:b/>
                <w:sz w:val="24"/>
                <w:szCs w:val="24"/>
              </w:rPr>
            </w:r>
            <w:r w:rsidR="00F47DA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A52611">
              <w:rPr>
                <w:rFonts w:ascii="Times New Roman" w:hAnsi="Times New Roman" w:cs="Times New Roman"/>
                <w:b/>
                <w:sz w:val="24"/>
                <w:szCs w:val="24"/>
                <w:lang w:val="fr-CA"/>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A52611">
              <w:rPr>
                <w:rFonts w:ascii="Times New Roman" w:hAnsi="Times New Roman" w:cs="Times New Roman"/>
                <w:b/>
                <w:sz w:val="24"/>
                <w:szCs w:val="24"/>
                <w:lang w:val="fr-CA"/>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3530E2" w:rsidRPr="00A52611">
              <w:rPr>
                <w:lang w:val="fr-CA"/>
              </w:rPr>
              <w:t>Centre canadien d'étude et de coopération internationale (CECI) au Burkina Faso</w:t>
            </w:r>
            <w:r w:rsidR="00A43B9C" w:rsidRPr="00627A1C">
              <w:rPr>
                <w:rFonts w:ascii="Times New Roman" w:hAnsi="Times New Roman" w:cs="Times New Roman"/>
                <w:b/>
                <w:sz w:val="24"/>
                <w:szCs w:val="24"/>
              </w:rPr>
              <w:fldChar w:fldCharType="end"/>
            </w:r>
            <w:bookmarkEnd w:id="2"/>
            <w:r w:rsidR="00A43B9C" w:rsidRPr="00A52611">
              <w:rPr>
                <w:rFonts w:ascii="Times New Roman" w:hAnsi="Times New Roman" w:cs="Times New Roman"/>
                <w:b/>
                <w:sz w:val="24"/>
                <w:szCs w:val="24"/>
                <w:lang w:val="fr-CA"/>
              </w:rPr>
              <w:t xml:space="preserve">  (</w:t>
            </w:r>
            <w:r w:rsidR="000F43A8" w:rsidRPr="00A52611">
              <w:rPr>
                <w:rFonts w:ascii="Times New Roman" w:hAnsi="Times New Roman" w:cs="Times New Roman"/>
                <w:b/>
                <w:sz w:val="24"/>
                <w:szCs w:val="24"/>
                <w:lang w:val="fr-CA"/>
              </w:rPr>
              <w:t>Agence coordinatrice</w:t>
            </w:r>
            <w:r w:rsidR="00A43B9C" w:rsidRPr="00A52611">
              <w:rPr>
                <w:rFonts w:ascii="Times New Roman" w:hAnsi="Times New Roman" w:cs="Times New Roman"/>
                <w:b/>
                <w:sz w:val="24"/>
                <w:szCs w:val="24"/>
                <w:lang w:val="fr-CA"/>
              </w:rPr>
              <w:t>)</w:t>
            </w:r>
          </w:p>
          <w:p w14:paraId="28F5F181" w14:textId="77777777"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F47DAF">
              <w:rPr>
                <w:rFonts w:ascii="Times New Roman" w:hAnsi="Times New Roman" w:cs="Times New Roman"/>
                <w:b/>
                <w:sz w:val="24"/>
                <w:szCs w:val="24"/>
              </w:rPr>
            </w:r>
            <w:r w:rsidR="00F47DA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F47DAF">
              <w:rPr>
                <w:rFonts w:ascii="Times New Roman" w:hAnsi="Times New Roman" w:cs="Times New Roman"/>
                <w:b/>
                <w:sz w:val="24"/>
                <w:szCs w:val="24"/>
              </w:rPr>
            </w:r>
            <w:r w:rsidR="00F47DA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F47DAF">
              <w:rPr>
                <w:rFonts w:ascii="Times New Roman" w:hAnsi="Times New Roman" w:cs="Times New Roman"/>
                <w:b/>
                <w:sz w:val="24"/>
                <w:szCs w:val="24"/>
              </w:rPr>
            </w:r>
            <w:r w:rsidR="00F47DA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F47DAF">
              <w:rPr>
                <w:rFonts w:ascii="Times New Roman" w:hAnsi="Times New Roman" w:cs="Times New Roman"/>
                <w:b/>
                <w:sz w:val="24"/>
                <w:szCs w:val="24"/>
              </w:rPr>
            </w:r>
            <w:r w:rsidR="00F47DAF">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D11654" w14:paraId="72CE853D" w14:textId="77777777" w:rsidTr="00F23D0F">
        <w:trPr>
          <w:trHeight w:val="368"/>
        </w:trPr>
        <w:tc>
          <w:tcPr>
            <w:tcW w:w="10080" w:type="dxa"/>
            <w:gridSpan w:val="2"/>
          </w:tcPr>
          <w:p w14:paraId="5C2804C5" w14:textId="5B16C9EF"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431E71" w:rsidRPr="00A52611">
              <w:rPr>
                <w:lang w:val="fr-CA"/>
              </w:rPr>
              <w:t>20 Décembre 2019</w:t>
            </w:r>
            <w:r w:rsidR="005D5A4A">
              <w:rPr>
                <w:bCs/>
                <w:iCs/>
                <w:snapToGrid w:val="0"/>
              </w:rPr>
              <w:fldChar w:fldCharType="end"/>
            </w:r>
          </w:p>
          <w:p w14:paraId="064BF427" w14:textId="35F73DCB"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613B06">
              <w:rPr>
                <w:lang w:val="fr-FR"/>
              </w:rPr>
              <w:t>16</w:t>
            </w:r>
            <w:r w:rsidR="00431E71" w:rsidRPr="00A52611">
              <w:rPr>
                <w:lang w:val="fr-CA"/>
              </w:rPr>
              <w:t>/</w:t>
            </w:r>
            <w:r w:rsidR="001C4CEE" w:rsidRPr="000E6167">
              <w:rPr>
                <w:lang w:val="fr-FR"/>
              </w:rPr>
              <w:t>10</w:t>
            </w:r>
            <w:r w:rsidR="00431E71" w:rsidRPr="00A52611">
              <w:rPr>
                <w:lang w:val="fr-CA"/>
              </w:rPr>
              <w:t>/202</w:t>
            </w:r>
            <w:r w:rsidR="004E6A14" w:rsidRPr="00A52611">
              <w:rPr>
                <w:lang w:val="fr-CA"/>
              </w:rPr>
              <w:t>1</w:t>
            </w:r>
            <w:r w:rsidR="00C12D6A" w:rsidRPr="00627A1C">
              <w:rPr>
                <w:bCs/>
                <w:iCs/>
                <w:snapToGrid w:val="0"/>
              </w:rPr>
              <w:fldChar w:fldCharType="end"/>
            </w:r>
            <w:r w:rsidR="0025220B" w:rsidRPr="000F43A8">
              <w:rPr>
                <w:bCs/>
                <w:iCs/>
                <w:snapToGrid w:val="0"/>
                <w:lang w:val="fr-FR"/>
              </w:rPr>
              <w:t xml:space="preserve">     </w:t>
            </w:r>
          </w:p>
          <w:p w14:paraId="2AE235F0" w14:textId="03D01F66"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280FEA">
              <w:rPr>
                <w:bCs/>
                <w:iCs/>
                <w:snapToGrid w:val="0"/>
              </w:rPr>
              <w:fldChar w:fldCharType="begin">
                <w:ffData>
                  <w:name w:val="enddate"/>
                  <w:enabled/>
                  <w:calcOnExit w:val="0"/>
                  <w:ddList>
                    <w:result w:val="1"/>
                    <w:listEntry w:val="Veuillez sélectionner"/>
                    <w:listEntry w:val="Oui"/>
                    <w:listEntry w:val="Non"/>
                  </w:ddList>
                </w:ffData>
              </w:fldChar>
            </w:r>
            <w:bookmarkStart w:id="9" w:name="enddate"/>
            <w:r w:rsidR="00280FEA" w:rsidRPr="00BF4E1E">
              <w:rPr>
                <w:bCs/>
                <w:iCs/>
                <w:snapToGrid w:val="0"/>
                <w:lang w:val="fr-FR"/>
              </w:rPr>
              <w:instrText xml:space="preserve"> FORMDROPDOWN </w:instrText>
            </w:r>
            <w:r w:rsidR="00F47DAF">
              <w:rPr>
                <w:bCs/>
                <w:iCs/>
                <w:snapToGrid w:val="0"/>
              </w:rPr>
            </w:r>
            <w:r w:rsidR="00F47DAF">
              <w:rPr>
                <w:bCs/>
                <w:iCs/>
                <w:snapToGrid w:val="0"/>
              </w:rPr>
              <w:fldChar w:fldCharType="separate"/>
            </w:r>
            <w:r w:rsidR="00280FEA">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309D6736" w:rsidR="000F43A8" w:rsidRPr="005D721B" w:rsidRDefault="000F43A8" w:rsidP="000F43A8">
            <w:pPr>
              <w:rPr>
                <w:lang w:val="fr-FR"/>
              </w:rPr>
            </w:pPr>
            <w:r w:rsidRPr="005D721B">
              <w:rPr>
                <w:lang w:val="fr-FR"/>
              </w:rPr>
              <w:fldChar w:fldCharType="begin">
                <w:ffData>
                  <w:name w:val=""/>
                  <w:enabled/>
                  <w:calcOnExit w:val="0"/>
                  <w:checkBox>
                    <w:sizeAuto/>
                    <w:default w:val="0"/>
                    <w:checked/>
                  </w:checkBox>
                </w:ffData>
              </w:fldChar>
            </w:r>
            <w:r w:rsidRPr="005D721B">
              <w:rPr>
                <w:lang w:val="fr-FR"/>
              </w:rPr>
              <w:instrText xml:space="preserve"> FORMCHECKBOX </w:instrText>
            </w:r>
            <w:r w:rsidR="00F47DAF">
              <w:rPr>
                <w:lang w:val="fr-FR"/>
              </w:rPr>
            </w:r>
            <w:r w:rsidR="00F47DAF">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47DAF">
              <w:rPr>
                <w:lang w:val="fr-FR"/>
              </w:rPr>
            </w:r>
            <w:r w:rsidR="00F47DAF">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47DAF">
              <w:rPr>
                <w:lang w:val="fr-FR"/>
              </w:rPr>
            </w:r>
            <w:r w:rsidR="00F47DAF">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F47DAF">
              <w:rPr>
                <w:lang w:val="fr-FR"/>
              </w:rPr>
            </w:r>
            <w:r w:rsidR="00F47DAF">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D1165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425ED106" w:rsidR="00793DE6" w:rsidRPr="007C7B57" w:rsidRDefault="00C12D6A"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4E6A14" w:rsidRPr="00A52611">
              <w:rPr>
                <w:lang w:val="fr-CA"/>
              </w:rPr>
              <w:t>CECI-BF</w:t>
            </w:r>
            <w:r w:rsidRPr="00627A1C">
              <w:rPr>
                <w:bCs/>
                <w:iCs/>
                <w:snapToGrid w:val="0"/>
              </w:rPr>
              <w:fldChar w:fldCharType="end"/>
            </w:r>
            <w:bookmarkEnd w:id="10"/>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6D15FE" w:rsidRPr="00A52611">
              <w:rPr>
                <w:bCs/>
                <w:iCs/>
                <w:snapToGrid w:val="0"/>
                <w:lang w:val="fr-CA"/>
              </w:rPr>
              <w:t>827444.00</w:t>
            </w:r>
            <w:r w:rsidR="00006EC0" w:rsidRPr="00627A1C">
              <w:rPr>
                <w:bCs/>
                <w:iCs/>
                <w:snapToGrid w:val="0"/>
              </w:rPr>
              <w:fldChar w:fldCharType="end"/>
            </w:r>
            <w:bookmarkEnd w:id="11"/>
          </w:p>
          <w:p w14:paraId="52AEBA43"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7C988EC4"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5D34E5" w:rsidRPr="000E6167">
              <w:rPr>
                <w:bCs/>
                <w:iCs/>
                <w:snapToGrid w:val="0"/>
                <w:lang w:val="fr-FR"/>
              </w:rPr>
              <w:t>827444.00</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5833B55C"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BF0079"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BF0079" w:rsidRPr="000F43A8">
              <w:rPr>
                <w:rFonts w:ascii="Times New Roman" w:hAnsi="Times New Roman" w:cs="Times New Roman"/>
                <w:bCs/>
                <w:iCs/>
                <w:snapToGrid w:val="0"/>
                <w:sz w:val="24"/>
                <w:szCs w:val="24"/>
                <w:lang w:val="fr-FR"/>
              </w:rPr>
              <w:instrText xml:space="preserve"> FORMTEXT </w:instrText>
            </w:r>
            <w:r w:rsidR="00BF0079" w:rsidRPr="00627A1C">
              <w:rPr>
                <w:rFonts w:ascii="Times New Roman" w:hAnsi="Times New Roman" w:cs="Times New Roman"/>
                <w:bCs/>
                <w:iCs/>
                <w:snapToGrid w:val="0"/>
                <w:sz w:val="24"/>
                <w:szCs w:val="24"/>
              </w:rPr>
            </w:r>
            <w:r w:rsidR="00BF0079" w:rsidRPr="00627A1C">
              <w:rPr>
                <w:rFonts w:ascii="Times New Roman" w:hAnsi="Times New Roman" w:cs="Times New Roman"/>
                <w:bCs/>
                <w:iCs/>
                <w:snapToGrid w:val="0"/>
                <w:sz w:val="24"/>
                <w:szCs w:val="24"/>
              </w:rPr>
              <w:fldChar w:fldCharType="separate"/>
            </w:r>
            <w:r w:rsidR="00BF0079" w:rsidRPr="00627A1C">
              <w:rPr>
                <w:rFonts w:ascii="Times New Roman" w:hAnsi="Times New Roman" w:cs="Times New Roman"/>
                <w:bCs/>
                <w:iCs/>
                <w:noProof/>
                <w:snapToGrid w:val="0"/>
                <w:sz w:val="24"/>
                <w:szCs w:val="24"/>
              </w:rPr>
              <w:t> </w:t>
            </w:r>
            <w:r w:rsidR="00BF0079">
              <w:rPr>
                <w:rFonts w:ascii="Times New Roman" w:hAnsi="Times New Roman" w:cs="Times New Roman"/>
                <w:bCs/>
                <w:iCs/>
                <w:noProof/>
                <w:snapToGrid w:val="0"/>
                <w:sz w:val="24"/>
                <w:szCs w:val="24"/>
              </w:rPr>
              <w:t>43.93%</w:t>
            </w:r>
            <w:r w:rsidR="00BF0079" w:rsidRPr="00627A1C">
              <w:rPr>
                <w:rFonts w:ascii="Times New Roman" w:hAnsi="Times New Roman" w:cs="Times New Roman"/>
                <w:bCs/>
                <w:iCs/>
                <w:noProof/>
                <w:snapToGrid w:val="0"/>
                <w:sz w:val="24"/>
                <w:szCs w:val="24"/>
              </w:rPr>
              <w:t> </w:t>
            </w:r>
            <w:r w:rsidR="00BF0079" w:rsidRPr="00627A1C">
              <w:rPr>
                <w:rFonts w:ascii="Times New Roman" w:hAnsi="Times New Roman" w:cs="Times New Roman"/>
                <w:bCs/>
                <w:iCs/>
                <w:noProof/>
                <w:snapToGrid w:val="0"/>
                <w:sz w:val="24"/>
                <w:szCs w:val="24"/>
              </w:rPr>
              <w:t> </w:t>
            </w:r>
            <w:r w:rsidR="00BF0079" w:rsidRPr="00627A1C">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72BC0B6C"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13" w:name="Text1"/>
            <w:r w:rsidR="00006EC0" w:rsidRPr="000F43A8">
              <w:rPr>
                <w:lang w:val="fr-FR"/>
              </w:rPr>
              <w:instrText xml:space="preserve"> FORMTEXT </w:instrText>
            </w:r>
            <w:r w:rsidR="00006EC0" w:rsidRPr="00627A1C">
              <w:fldChar w:fldCharType="separate"/>
            </w:r>
            <w:r w:rsidR="001C4CEE" w:rsidRPr="000E6167">
              <w:rPr>
                <w:lang w:val="fr-FR"/>
              </w:rPr>
              <w:t>661951.13</w:t>
            </w:r>
            <w:r w:rsidR="00006EC0" w:rsidRPr="00627A1C">
              <w:fldChar w:fldCharType="end"/>
            </w:r>
            <w:bookmarkEnd w:id="13"/>
          </w:p>
          <w:p w14:paraId="00AF6414" w14:textId="17102832"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006EC0" w:rsidRPr="00627A1C">
              <w:fldChar w:fldCharType="begin">
                <w:ffData>
                  <w:name w:val="Text1"/>
                  <w:enabled/>
                  <w:calcOnExit w:val="0"/>
                  <w:textInput>
                    <w:type w:val="number"/>
                    <w:maxLength w:val="500"/>
                    <w:format w:val="0.00"/>
                  </w:textInput>
                </w:ffData>
              </w:fldChar>
            </w:r>
            <w:r w:rsidR="00006EC0" w:rsidRPr="000F43A8">
              <w:rPr>
                <w:lang w:val="fr-FR"/>
              </w:rPr>
              <w:instrText xml:space="preserve"> FORMTEXT </w:instrText>
            </w:r>
            <w:r w:rsidR="00006EC0" w:rsidRPr="00627A1C">
              <w:fldChar w:fldCharType="separate"/>
            </w:r>
            <w:r w:rsidR="00CC3DD3" w:rsidRPr="00D11654">
              <w:rPr>
                <w:lang w:val="fr-FR"/>
              </w:rPr>
              <w:t>281 068</w:t>
            </w:r>
            <w:r w:rsidR="001C4CEE" w:rsidRPr="000E6167">
              <w:rPr>
                <w:lang w:val="fr-FR"/>
              </w:rPr>
              <w:t>.</w:t>
            </w:r>
            <w:r w:rsidR="00CC3DD3" w:rsidRPr="00D11654">
              <w:rPr>
                <w:lang w:val="fr-FR"/>
              </w:rPr>
              <w:t>7</w:t>
            </w:r>
            <w:r w:rsidR="001C4CEE" w:rsidRPr="000E6167">
              <w:rPr>
                <w:lang w:val="fr-FR"/>
              </w:rPr>
              <w:t>0</w:t>
            </w:r>
            <w:r w:rsidR="00006EC0" w:rsidRPr="00627A1C">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D11654" w14:paraId="0DF7F010" w14:textId="77777777" w:rsidTr="00F23D0F">
        <w:trPr>
          <w:trHeight w:val="1124"/>
        </w:trPr>
        <w:tc>
          <w:tcPr>
            <w:tcW w:w="10080" w:type="dxa"/>
            <w:gridSpan w:val="2"/>
          </w:tcPr>
          <w:p w14:paraId="0084A294" w14:textId="0B9C62ED"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gendermarker"/>
                  <w:enabled/>
                  <w:calcOnExit w:val="0"/>
                  <w:ddList>
                    <w:result w:val="1"/>
                    <w:listEntry w:val="Veuillez sélectionner"/>
                    <w:listEntry w:val="GM3"/>
                    <w:listEntry w:val="GM2"/>
                    <w:listEntry w:val="GM1"/>
                  </w:ddList>
                </w:ffData>
              </w:fldChar>
            </w:r>
            <w:bookmarkStart w:id="14" w:name="gendermarker"/>
            <w:r w:rsidR="00280FEA" w:rsidRPr="00280FEA">
              <w:rPr>
                <w:b/>
                <w:bCs/>
                <w:iCs/>
                <w:lang w:val="fr-FR"/>
              </w:rPr>
              <w:instrText xml:space="preserve"> FORMDROPDOWN </w:instrText>
            </w:r>
            <w:r w:rsidR="00F47DAF">
              <w:rPr>
                <w:b/>
                <w:bCs/>
                <w:iCs/>
              </w:rPr>
            </w:r>
            <w:r w:rsidR="00F47DAF">
              <w:rPr>
                <w:b/>
                <w:bCs/>
                <w:iCs/>
              </w:rPr>
              <w:fldChar w:fldCharType="separate"/>
            </w:r>
            <w:r w:rsidR="00280FEA">
              <w:rPr>
                <w:b/>
                <w:bCs/>
                <w:iCs/>
              </w:rPr>
              <w:fldChar w:fldCharType="end"/>
            </w:r>
            <w:bookmarkEnd w:id="14"/>
          </w:p>
          <w:p w14:paraId="7B5DB9E4" w14:textId="56D3A4F7"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riskmarker"/>
                  <w:enabled/>
                  <w:calcOnExit w:val="0"/>
                  <w:ddList>
                    <w:result w:val="2"/>
                    <w:listEntry w:val="Veuillez sélectionner"/>
                    <w:listEntry w:val="Faible"/>
                    <w:listEntry w:val="Moyen"/>
                    <w:listEntry w:val="Élevé"/>
                  </w:ddList>
                </w:ffData>
              </w:fldChar>
            </w:r>
            <w:bookmarkStart w:id="15" w:name="riskmarker"/>
            <w:r w:rsidR="00280FEA" w:rsidRPr="00280FEA">
              <w:rPr>
                <w:b/>
                <w:bCs/>
                <w:iCs/>
                <w:lang w:val="fr-FR"/>
              </w:rPr>
              <w:instrText xml:space="preserve"> FORMDROPDOWN </w:instrText>
            </w:r>
            <w:r w:rsidR="00F47DAF">
              <w:rPr>
                <w:b/>
                <w:bCs/>
                <w:iCs/>
              </w:rPr>
            </w:r>
            <w:r w:rsidR="00F47DAF">
              <w:rPr>
                <w:b/>
                <w:bCs/>
                <w:iCs/>
              </w:rPr>
              <w:fldChar w:fldCharType="separate"/>
            </w:r>
            <w:r w:rsidR="00280FEA">
              <w:rPr>
                <w:b/>
                <w:bCs/>
                <w:iCs/>
              </w:rPr>
              <w:fldChar w:fldCharType="end"/>
            </w:r>
            <w:bookmarkEnd w:id="15"/>
          </w:p>
          <w:p w14:paraId="55B14D86" w14:textId="214DF2E3"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280FEA" w:rsidRPr="00280FEA">
              <w:rPr>
                <w:b/>
                <w:bCs/>
                <w:iCs/>
                <w:lang w:val="fr-FR"/>
              </w:rPr>
              <w:instrText xml:space="preserve"> FORMDROPDOWN </w:instrText>
            </w:r>
            <w:r w:rsidR="00F47DAF">
              <w:rPr>
                <w:b/>
                <w:bCs/>
                <w:iCs/>
              </w:rPr>
            </w:r>
            <w:r w:rsidR="00F47DAF">
              <w:rPr>
                <w:b/>
                <w:bCs/>
                <w:iCs/>
              </w:rPr>
              <w:fldChar w:fldCharType="separate"/>
            </w:r>
            <w:r w:rsidR="00280FEA">
              <w:rPr>
                <w:b/>
                <w:bCs/>
                <w:iCs/>
              </w:rPr>
              <w:fldChar w:fldCharType="end"/>
            </w:r>
            <w:bookmarkEnd w:id="16"/>
          </w:p>
        </w:tc>
      </w:tr>
      <w:tr w:rsidR="00793DE6" w:rsidRPr="00D11654" w14:paraId="27192C5C" w14:textId="77777777" w:rsidTr="00F23D0F">
        <w:trPr>
          <w:trHeight w:val="1124"/>
        </w:trPr>
        <w:tc>
          <w:tcPr>
            <w:tcW w:w="10080" w:type="dxa"/>
            <w:gridSpan w:val="2"/>
          </w:tcPr>
          <w:p w14:paraId="43FCACD6" w14:textId="11DB75F9" w:rsidR="000F43A8" w:rsidRPr="00826923" w:rsidRDefault="000F43A8" w:rsidP="000F43A8">
            <w:pPr>
              <w:rPr>
                <w:lang w:val="fr-FR"/>
              </w:rPr>
            </w:pPr>
            <w:r w:rsidRPr="00136BFF">
              <w:rPr>
                <w:b/>
                <w:bCs/>
                <w:sz w:val="22"/>
                <w:lang w:val="fr-FR"/>
              </w:rPr>
              <w:lastRenderedPageBreak/>
              <w:t xml:space="preserve">Préparation du </w:t>
            </w:r>
            <w:proofErr w:type="gramStart"/>
            <w:r w:rsidRPr="00136BFF">
              <w:rPr>
                <w:b/>
                <w:bCs/>
                <w:sz w:val="22"/>
                <w:lang w:val="fr-FR"/>
              </w:rPr>
              <w:t>rapport:</w:t>
            </w:r>
            <w:r w:rsidRPr="00826923">
              <w:rPr>
                <w:lang w:val="fr-FR"/>
              </w:rPr>
              <w:t>Rapport</w:t>
            </w:r>
            <w:proofErr w:type="gramEnd"/>
            <w:r w:rsidRPr="00826923">
              <w:rPr>
                <w:lang w:val="fr-FR"/>
              </w:rPr>
              <w:t xml:space="preserve"> préparé 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1C4CEE" w:rsidRPr="000E6167">
              <w:rPr>
                <w:lang w:val="fr-FR"/>
              </w:rPr>
              <w:t>SAWADOGO Poussi</w:t>
            </w:r>
            <w:r w:rsidR="00B807B8" w:rsidRPr="00A52611">
              <w:rPr>
                <w:lang w:val="fr-CA"/>
              </w:rPr>
              <w:t xml:space="preserve">, </w:t>
            </w:r>
            <w:r w:rsidR="00CB7DE5" w:rsidRPr="00A52611">
              <w:rPr>
                <w:lang w:val="fr-CA"/>
              </w:rPr>
              <w:t>Coordonnateur</w:t>
            </w:r>
            <w:r w:rsidRPr="00826923">
              <w:rPr>
                <w:lang w:val="fr-FR"/>
              </w:rPr>
              <w:fldChar w:fldCharType="end"/>
            </w:r>
          </w:p>
          <w:p w14:paraId="4F7F6063" w14:textId="50DC1EBD"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B807B8" w:rsidRPr="00A52611">
              <w:rPr>
                <w:lang w:val="fr-CA"/>
              </w:rPr>
              <w:t xml:space="preserve">NIKIEMA Nathalie, </w:t>
            </w:r>
            <w:r w:rsidR="00CB7DE5" w:rsidRPr="00A52611">
              <w:rPr>
                <w:lang w:val="fr-CA"/>
              </w:rPr>
              <w:t>Directrice Pays</w:t>
            </w:r>
            <w:r w:rsidR="00B807B8" w:rsidRPr="00A52611">
              <w:rPr>
                <w:lang w:val="fr-CA"/>
              </w:rPr>
              <w:t xml:space="preserve"> CECI</w:t>
            </w:r>
            <w:r w:rsidRPr="00826923">
              <w:rPr>
                <w:lang w:val="fr-FR"/>
              </w:rPr>
              <w:fldChar w:fldCharType="end"/>
            </w:r>
          </w:p>
          <w:p w14:paraId="64A19D37" w14:textId="2D4A7B5E"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280FEA">
              <w:fldChar w:fldCharType="begin">
                <w:ffData>
                  <w:name w:val="secretariatreview"/>
                  <w:enabled/>
                  <w:calcOnExit w:val="0"/>
                  <w:ddList>
                    <w:result w:val="1"/>
                    <w:listEntry w:val="Veuillez sélectionner"/>
                    <w:listEntry w:val="Oui"/>
                    <w:listEntry w:val="Non"/>
                  </w:ddList>
                </w:ffData>
              </w:fldChar>
            </w:r>
            <w:bookmarkStart w:id="17" w:name="secretariatreview"/>
            <w:r w:rsidR="00280FEA" w:rsidRPr="00280FEA">
              <w:rPr>
                <w:lang w:val="fr-FR"/>
              </w:rPr>
              <w:instrText xml:space="preserve"> FORMDROPDOWN </w:instrText>
            </w:r>
            <w:r w:rsidR="00F47DAF">
              <w:fldChar w:fldCharType="separate"/>
            </w:r>
            <w:r w:rsidR="00280FEA">
              <w:fldChar w:fldCharType="end"/>
            </w:r>
            <w:bookmarkEnd w:id="17"/>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t xml:space="preserve">NOTES POUR REMPLIR LE </w:t>
      </w:r>
      <w:proofErr w:type="gramStart"/>
      <w:r w:rsidRPr="00F778A1">
        <w:rPr>
          <w:b/>
          <w:i/>
          <w:iCs/>
          <w:lang w:val="fr-FR"/>
        </w:rPr>
        <w:t>RAPPORT:</w:t>
      </w:r>
      <w:proofErr w:type="gramEnd"/>
    </w:p>
    <w:p w14:paraId="1C4D2EEE" w14:textId="77777777" w:rsidR="00F778A1" w:rsidRPr="00F778A1" w:rsidRDefault="00F778A1" w:rsidP="007C7451">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7C7451">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7C7451">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7C7451">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7C7451">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474B0E49" w14:textId="77777777" w:rsidR="00613B06" w:rsidRDefault="00F778A1" w:rsidP="001B525B">
      <w:pPr>
        <w:rPr>
          <w:lang w:val="fr-CA"/>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A52611">
        <w:rPr>
          <w:lang w:val="fr-CA"/>
        </w:rPr>
        <w:t>(limite de 1500 caractères</w:t>
      </w:r>
      <w:proofErr w:type="gramStart"/>
      <w:r w:rsidRPr="00A52611">
        <w:rPr>
          <w:lang w:val="fr-CA"/>
        </w:rPr>
        <w:t>):</w:t>
      </w:r>
      <w:proofErr w:type="gramEnd"/>
    </w:p>
    <w:p w14:paraId="646CC477" w14:textId="38170636" w:rsidR="00D91985" w:rsidRDefault="00CE7E21" w:rsidP="00DE7C11">
      <w:pPr>
        <w:jc w:val="both"/>
        <w:rPr>
          <w:bCs/>
          <w:iCs/>
        </w:rPr>
      </w:pPr>
      <w:r w:rsidRPr="00DE7C11">
        <w:rPr>
          <w:bCs/>
          <w:iCs/>
        </w:rPr>
        <w:t xml:space="preserve"> </w:t>
      </w:r>
    </w:p>
    <w:p w14:paraId="52F5564F" w14:textId="0315B727" w:rsidR="00F52226" w:rsidRPr="00F52226" w:rsidRDefault="00F52226" w:rsidP="00F52226">
      <w:pPr>
        <w:jc w:val="both"/>
        <w:rPr>
          <w:bCs/>
          <w:iCs/>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noProof/>
          <w:sz w:val="22"/>
          <w:szCs w:val="22"/>
        </w:rPr>
        <w:t> </w:t>
      </w:r>
      <w:r w:rsidRPr="00F52226">
        <w:rPr>
          <w:bCs/>
          <w:iCs/>
          <w:lang w:val="fr-FR"/>
        </w:rPr>
        <w:t xml:space="preserve"> </w:t>
      </w:r>
      <w:r w:rsidRPr="00D11654">
        <w:rPr>
          <w:bCs/>
          <w:iCs/>
          <w:lang w:val="fr-FR"/>
        </w:rPr>
        <w:t>Après la finalisation des phases préparatoires (Janvier – mars 2020) qui ont consisté en la mise en place de l’équipe technique, la contractualisation des OSC partenaires, l’appropriation du projet par les autorités régionales et locales et la tenue du premier comité de pilotage. Après la réalisation de l’étude de référence, la mise en œuvre des activités de la comp</w:t>
      </w:r>
      <w:r>
        <w:rPr>
          <w:bCs/>
          <w:iCs/>
          <w:lang w:val="fr-FR"/>
        </w:rPr>
        <w:t>o</w:t>
      </w:r>
      <w:r w:rsidRPr="00D11654">
        <w:rPr>
          <w:bCs/>
          <w:iCs/>
          <w:lang w:val="fr-FR"/>
        </w:rPr>
        <w:t>sante I a permis la mise en place et la formation des 20 Comités d’Action Communautaires (CAC), la réalisation de 2 diagnostics sur les mécanismes locaux de pré</w:t>
      </w:r>
      <w:r>
        <w:rPr>
          <w:bCs/>
          <w:iCs/>
          <w:lang w:val="fr-FR"/>
        </w:rPr>
        <w:t>v</w:t>
      </w:r>
      <w:r w:rsidRPr="00D11654">
        <w:rPr>
          <w:bCs/>
          <w:iCs/>
          <w:lang w:val="fr-FR"/>
        </w:rPr>
        <w:t>ention et de gestion des conflits</w:t>
      </w:r>
      <w:r>
        <w:rPr>
          <w:bCs/>
          <w:iCs/>
          <w:lang w:val="fr-FR"/>
        </w:rPr>
        <w:t>,</w:t>
      </w:r>
      <w:r w:rsidRPr="00D11654">
        <w:rPr>
          <w:bCs/>
          <w:iCs/>
          <w:lang w:val="fr-FR"/>
        </w:rPr>
        <w:t xml:space="preserve"> le pouvoir et la vulnérabilité des femmes en context</w:t>
      </w:r>
      <w:r>
        <w:rPr>
          <w:bCs/>
          <w:iCs/>
          <w:lang w:val="fr-FR"/>
        </w:rPr>
        <w:t>e</w:t>
      </w:r>
      <w:r w:rsidRPr="00D11654">
        <w:rPr>
          <w:bCs/>
          <w:iCs/>
          <w:lang w:val="fr-FR"/>
        </w:rPr>
        <w:t xml:space="preserve"> de crise. Depuis mars 2020, la mise en œuvre du projet a pris un retard significatif suite à la montée de l’insécurité dans les zones d’intervention ainsi que la pandémie </w:t>
      </w:r>
      <w:r>
        <w:rPr>
          <w:bCs/>
          <w:iCs/>
          <w:lang w:val="fr-FR"/>
        </w:rPr>
        <w:t>de la</w:t>
      </w:r>
      <w:r w:rsidRPr="00D11654">
        <w:rPr>
          <w:bCs/>
          <w:iCs/>
          <w:lang w:val="fr-FR"/>
        </w:rPr>
        <w:t xml:space="preserve"> COVID-19. Une extension sans coût de 4 mois a été accordé</w:t>
      </w:r>
      <w:r>
        <w:rPr>
          <w:bCs/>
          <w:iCs/>
          <w:lang w:val="fr-FR"/>
        </w:rPr>
        <w:t>e</w:t>
      </w:r>
      <w:r w:rsidRPr="00D11654">
        <w:rPr>
          <w:bCs/>
          <w:iCs/>
          <w:lang w:val="fr-FR"/>
        </w:rPr>
        <w:t xml:space="preserve"> pour permettre d’achever et de suivre les activités. Depuis avril 2021, le projet connait un prog</w:t>
      </w:r>
      <w:r>
        <w:rPr>
          <w:bCs/>
          <w:iCs/>
          <w:lang w:val="fr-FR"/>
        </w:rPr>
        <w:t>r</w:t>
      </w:r>
      <w:r w:rsidRPr="00D11654">
        <w:rPr>
          <w:bCs/>
          <w:iCs/>
          <w:lang w:val="fr-FR"/>
        </w:rPr>
        <w:t xml:space="preserve">ès acceptable dans la mise en </w:t>
      </w:r>
      <w:r>
        <w:rPr>
          <w:bCs/>
          <w:iCs/>
          <w:lang w:val="fr-FR"/>
        </w:rPr>
        <w:t xml:space="preserve">œuvre </w:t>
      </w:r>
      <w:r w:rsidRPr="00D11654">
        <w:rPr>
          <w:bCs/>
          <w:iCs/>
          <w:lang w:val="fr-FR"/>
        </w:rPr>
        <w:t>des activités avec un taux d’exécution physique de 60% en fin mai. Ce taux montre un fort engagement du consortium et des O</w:t>
      </w:r>
      <w:r>
        <w:rPr>
          <w:bCs/>
          <w:iCs/>
          <w:lang w:val="fr-FR"/>
        </w:rPr>
        <w:t>rganisations à base communautaire</w:t>
      </w:r>
      <w:r w:rsidRPr="00D11654">
        <w:rPr>
          <w:bCs/>
          <w:iCs/>
          <w:lang w:val="fr-FR"/>
        </w:rPr>
        <w:t>. Les initiatives pilotes étant les activités majeures du projet, leur réalisation permettra l’atteinte des objectifs stratégiques.</w:t>
      </w:r>
      <w:r>
        <w:rPr>
          <w:rFonts w:ascii="Arial Narrow" w:hAnsi="Arial Narrow"/>
          <w:b/>
          <w:i/>
          <w:noProof/>
          <w:sz w:val="22"/>
          <w:szCs w:val="22"/>
        </w:rPr>
        <w:t> </w:t>
      </w:r>
      <w:r>
        <w:rPr>
          <w:rFonts w:ascii="Arial Narrow" w:hAnsi="Arial Narrow"/>
          <w:b/>
          <w:i/>
          <w:sz w:val="22"/>
          <w:szCs w:val="22"/>
        </w:rPr>
        <w:fldChar w:fldCharType="end"/>
      </w:r>
    </w:p>
    <w:p w14:paraId="702DD954" w14:textId="77777777" w:rsidR="00F778A1" w:rsidRPr="00A52611" w:rsidRDefault="00F778A1" w:rsidP="007C304F">
      <w:pPr>
        <w:ind w:left="-810"/>
        <w:rPr>
          <w:lang w:val="fr-CA"/>
        </w:rPr>
      </w:pPr>
    </w:p>
    <w:p w14:paraId="069947F8" w14:textId="731FF8DB" w:rsidR="00DE7C11" w:rsidRDefault="00F778A1" w:rsidP="001B525B">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w:t>
      </w:r>
      <w:r w:rsidR="00D81BED">
        <w:rPr>
          <w:color w:val="000000"/>
          <w:lang w:val="fr-FR" w:eastAsia="en-US"/>
        </w:rPr>
        <w:t xml:space="preserve">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4B4F7E06" w14:textId="77777777" w:rsidR="00F52226" w:rsidRPr="00F52226" w:rsidRDefault="00F52226" w:rsidP="00F52226">
      <w:pPr>
        <w:ind w:left="-810"/>
        <w:jc w:val="both"/>
        <w:rPr>
          <w:bCs/>
          <w:lang w:val="fr-FR"/>
        </w:rPr>
      </w:pPr>
      <w:r w:rsidRPr="00627A1C">
        <w:rPr>
          <w:b/>
          <w:i/>
        </w:rPr>
        <w:fldChar w:fldCharType="begin">
          <w:ffData>
            <w:name w:val=""/>
            <w:enabled/>
            <w:calcOnExit w:val="0"/>
            <w:textInput>
              <w:maxLength w:val="1000"/>
            </w:textInput>
          </w:ffData>
        </w:fldChar>
      </w:r>
      <w:r w:rsidRPr="00627A1C">
        <w:rPr>
          <w:b/>
          <w:i/>
        </w:rPr>
        <w:instrText xml:space="preserve"> FORMTEXT </w:instrText>
      </w:r>
      <w:r w:rsidRPr="00627A1C">
        <w:rPr>
          <w:b/>
          <w:i/>
        </w:rPr>
      </w:r>
      <w:r w:rsidRPr="00627A1C">
        <w:rPr>
          <w:b/>
          <w:i/>
        </w:rPr>
        <w:fldChar w:fldCharType="separate"/>
      </w:r>
      <w:r w:rsidRPr="00627A1C">
        <w:rPr>
          <w:b/>
          <w:i/>
          <w:noProof/>
        </w:rPr>
        <w:t> </w:t>
      </w:r>
      <w:r w:rsidRPr="00F52226">
        <w:rPr>
          <w:bCs/>
          <w:i/>
        </w:rPr>
        <w:fldChar w:fldCharType="begin">
          <w:ffData>
            <w:name w:val=""/>
            <w:enabled/>
            <w:calcOnExit w:val="0"/>
            <w:textInput>
              <w:maxLength w:val="1000"/>
            </w:textInput>
          </w:ffData>
        </w:fldChar>
      </w:r>
      <w:r w:rsidRPr="00F52226">
        <w:rPr>
          <w:bCs/>
          <w:i/>
          <w:lang w:val="fr-CA"/>
        </w:rPr>
        <w:instrText xml:space="preserve"> FORMTEXT </w:instrText>
      </w:r>
      <w:r w:rsidRPr="00F52226">
        <w:rPr>
          <w:bCs/>
          <w:i/>
        </w:rPr>
      </w:r>
      <w:r w:rsidRPr="00F52226">
        <w:rPr>
          <w:bCs/>
          <w:i/>
        </w:rPr>
        <w:fldChar w:fldCharType="separate"/>
      </w:r>
      <w:r w:rsidRPr="00F52226">
        <w:rPr>
          <w:bCs/>
          <w:lang w:val="fr-CA"/>
        </w:rPr>
        <w:t xml:space="preserve">Les </w:t>
      </w:r>
      <w:r w:rsidRPr="00F52226">
        <w:rPr>
          <w:bCs/>
          <w:lang w:val="fr-FR"/>
        </w:rPr>
        <w:t>cinq mois à venir seront consacrés à :</w:t>
      </w:r>
    </w:p>
    <w:p w14:paraId="43A280C6" w14:textId="77777777" w:rsidR="00F52226" w:rsidRPr="00F52226" w:rsidRDefault="00F52226" w:rsidP="00F52226">
      <w:pPr>
        <w:ind w:left="-810"/>
        <w:jc w:val="both"/>
        <w:rPr>
          <w:bCs/>
          <w:lang w:val="fr-FR"/>
        </w:rPr>
      </w:pPr>
      <w:r w:rsidRPr="00F52226">
        <w:rPr>
          <w:bCs/>
          <w:lang w:val="fr-FR"/>
        </w:rPr>
        <w:t>- la mise en œuvre des initiatives pilotes de co-construction de la paix en prenant en compte les masculinités positives dans 4 villages des communes du projet : i) Pour Boussouma, il s'git de la valorisation des enseignements du Kéogo (école traditionnelle de transfert de valeur endogène) à travers une conférence communale au profit des jeunes, ii) Pour Kaya, il s'agit de la création d'un "champs de la paix" réunissant des femmes hôtes et des femmes déplacées internes iii) Pour Kongoussi, il s'agit de la gestion préventive et adaptative des conflits fonciers pour une meilleure cohabitation entre les personnes déplacées internes et les communautés hôtes, iv) Pour Sabcè, il s'agit de la médiation du conflit de chefferie du canton de Rissiam</w:t>
      </w:r>
    </w:p>
    <w:p w14:paraId="7598F7AE" w14:textId="451DD817" w:rsidR="00F52226" w:rsidRPr="00627A1C" w:rsidRDefault="00F52226" w:rsidP="00F52226">
      <w:pPr>
        <w:ind w:left="-810"/>
      </w:pPr>
      <w:r w:rsidRPr="00F52226">
        <w:rPr>
          <w:bCs/>
          <w:lang w:val="fr-FR"/>
        </w:rPr>
        <w:t>- la restitution des résultats des initiatives pilotes et la conduite d'une campagne de palidoyer aux niveaux régional et national</w:t>
      </w:r>
      <w:r w:rsidRPr="00F52226">
        <w:rPr>
          <w:bCs/>
          <w:i/>
        </w:rPr>
        <w:fldChar w:fldCharType="end"/>
      </w:r>
      <w:r w:rsidRPr="00F52226">
        <w:rPr>
          <w:bCs/>
          <w:i/>
          <w:lang w:val="fr-FR"/>
        </w:rPr>
        <w:t>.</w:t>
      </w:r>
      <w:r w:rsidRPr="00627A1C">
        <w:rPr>
          <w:b/>
          <w:i/>
          <w:noProof/>
        </w:rPr>
        <w:t> </w:t>
      </w:r>
      <w:r w:rsidRPr="00627A1C">
        <w:rPr>
          <w:b/>
          <w:i/>
        </w:rPr>
        <w:fldChar w:fldCharType="end"/>
      </w:r>
    </w:p>
    <w:p w14:paraId="2C9AD16A" w14:textId="77777777" w:rsidR="00F52226" w:rsidRDefault="00F52226" w:rsidP="001B525B">
      <w:pPr>
        <w:ind w:left="-810"/>
        <w:rPr>
          <w:lang w:val="fr-FR"/>
        </w:rPr>
      </w:pPr>
    </w:p>
    <w:p w14:paraId="144B1F40" w14:textId="7A0C7773" w:rsidR="00161D02" w:rsidRPr="00A52611" w:rsidRDefault="00161D02" w:rsidP="00DE7C11">
      <w:pPr>
        <w:ind w:left="-810"/>
        <w:jc w:val="both"/>
        <w:rPr>
          <w:lang w:val="fr-CA"/>
        </w:rPr>
      </w:pPr>
    </w:p>
    <w:p w14:paraId="20FA9EBD" w14:textId="77777777" w:rsidR="00161D02" w:rsidRPr="00A52611" w:rsidRDefault="00161D02" w:rsidP="00DE7C11">
      <w:pPr>
        <w:ind w:left="-810" w:right="-154"/>
        <w:jc w:val="both"/>
        <w:rPr>
          <w:lang w:val="fr-CA"/>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4F8AAB35" w:rsidR="008C782A"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B87150">
        <w:rPr>
          <w:lang w:val="fr-FR"/>
        </w:rPr>
        <w:t>(</w:t>
      </w:r>
      <w:proofErr w:type="gramStart"/>
      <w:r w:rsidR="008C782A" w:rsidRPr="00B87150">
        <w:rPr>
          <w:lang w:val="fr-FR"/>
        </w:rPr>
        <w:t>limit</w:t>
      </w:r>
      <w:r w:rsidRPr="00B87150">
        <w:rPr>
          <w:lang w:val="fr-FR"/>
        </w:rPr>
        <w:t>e</w:t>
      </w:r>
      <w:proofErr w:type="gramEnd"/>
      <w:r w:rsidRPr="00B87150">
        <w:rPr>
          <w:lang w:val="fr-FR"/>
        </w:rPr>
        <w:t xml:space="preserve"> de 1500 </w:t>
      </w:r>
      <w:r w:rsidRPr="00F778A1">
        <w:rPr>
          <w:lang w:val="fr-FR"/>
        </w:rPr>
        <w:t>caractères</w:t>
      </w:r>
      <w:r w:rsidR="008C782A" w:rsidRPr="00B87150">
        <w:rPr>
          <w:lang w:val="fr-FR"/>
        </w:rPr>
        <w:t xml:space="preserve">): </w:t>
      </w:r>
    </w:p>
    <w:p w14:paraId="15D6EE5E" w14:textId="77777777" w:rsidR="00F52226" w:rsidRPr="00B87150" w:rsidRDefault="00F52226" w:rsidP="001A1E86">
      <w:pPr>
        <w:ind w:left="-810" w:right="-154"/>
        <w:rPr>
          <w:lang w:val="fr-FR"/>
        </w:rPr>
      </w:pPr>
    </w:p>
    <w:p w14:paraId="2A72DA64" w14:textId="51243C31" w:rsidR="0045225D" w:rsidRDefault="00BA5D85" w:rsidP="00DE7C11">
      <w:pPr>
        <w:jc w:val="both"/>
        <w:rPr>
          <w:lang w:val="fr-FR"/>
        </w:rPr>
      </w:pPr>
      <w:r w:rsidRPr="00627A1C">
        <w:fldChar w:fldCharType="begin">
          <w:ffData>
            <w:name w:val=""/>
            <w:enabled/>
            <w:calcOnExit w:val="0"/>
            <w:textInput>
              <w:maxLength w:val="1500"/>
            </w:textInput>
          </w:ffData>
        </w:fldChar>
      </w:r>
      <w:r w:rsidRPr="00B87150">
        <w:rPr>
          <w:lang w:val="fr-FR"/>
        </w:rPr>
        <w:instrText xml:space="preserve"> FORMTEXT </w:instrText>
      </w:r>
      <w:r w:rsidRPr="00627A1C">
        <w:fldChar w:fldCharType="separate"/>
      </w:r>
      <w:r w:rsidR="00B87150" w:rsidRPr="00B87150">
        <w:rPr>
          <w:lang w:val="fr-FR"/>
        </w:rPr>
        <w:t xml:space="preserve">En janvier 2021, le CECI et ses partenaires ont organnisé des sessions de formation des membres des CAC des 04 communes du projet. Ces sessions ont permis aux différents CAC d'entreprendre </w:t>
      </w:r>
      <w:r w:rsidR="00597288">
        <w:rPr>
          <w:lang w:val="fr-FR"/>
        </w:rPr>
        <w:t xml:space="preserve">des </w:t>
      </w:r>
      <w:r w:rsidR="00B87150" w:rsidRPr="00B87150">
        <w:rPr>
          <w:lang w:val="fr-FR"/>
        </w:rPr>
        <w:t>actions de prévention et de résolution des conflits. A titre d'exe</w:t>
      </w:r>
      <w:r w:rsidR="00A75C6C" w:rsidRPr="00A75C6C">
        <w:rPr>
          <w:lang w:val="fr-FR"/>
        </w:rPr>
        <w:t>m</w:t>
      </w:r>
      <w:r w:rsidR="00B87150" w:rsidRPr="00B87150">
        <w:rPr>
          <w:lang w:val="fr-FR"/>
        </w:rPr>
        <w:t xml:space="preserve">ples, les CAC </w:t>
      </w:r>
      <w:r w:rsidR="00A75C6C" w:rsidRPr="00A75C6C">
        <w:rPr>
          <w:lang w:val="fr-FR"/>
        </w:rPr>
        <w:t xml:space="preserve">de Kongoussi et de Sabcé </w:t>
      </w:r>
      <w:r w:rsidR="00B87150" w:rsidRPr="00B87150">
        <w:rPr>
          <w:lang w:val="fr-FR"/>
        </w:rPr>
        <w:t>ont contribué à la réconciliation entre des parents et leurs enfants, entre des alliés en situation de séparation et entre des couples. Ils ont également conduit des initiatives de règlement de conflit</w:t>
      </w:r>
      <w:r w:rsidR="00597288">
        <w:rPr>
          <w:lang w:val="fr-FR"/>
        </w:rPr>
        <w:t>s</w:t>
      </w:r>
      <w:r w:rsidR="00B87150" w:rsidRPr="00B87150">
        <w:rPr>
          <w:lang w:val="fr-FR"/>
        </w:rPr>
        <w:t xml:space="preserve"> fonciers. </w:t>
      </w:r>
      <w:r w:rsidR="003D5777" w:rsidRPr="003D5777">
        <w:rPr>
          <w:lang w:val="fr-FR"/>
        </w:rPr>
        <w:t xml:space="preserve">Les CAC de Boussouma ont été contactés pour résoudre des conflits </w:t>
      </w:r>
      <w:r w:rsidR="002D4056">
        <w:rPr>
          <w:lang w:val="fr-FR"/>
        </w:rPr>
        <w:t>de couple</w:t>
      </w:r>
      <w:r w:rsidR="003D5777" w:rsidRPr="003D5777">
        <w:rPr>
          <w:lang w:val="fr-FR"/>
        </w:rPr>
        <w:t xml:space="preserve"> mais ils se sont abstenus au regard de la sensibilité de la question. Cette sollicitation en soi est une reconnaissance de la fonction de médiateurs des CAC</w:t>
      </w:r>
      <w:r w:rsidR="004E4969" w:rsidRPr="004E4969">
        <w:rPr>
          <w:lang w:val="fr-FR"/>
        </w:rPr>
        <w:t>.</w:t>
      </w:r>
      <w:r w:rsidR="0045225D">
        <w:rPr>
          <w:lang w:val="fr-FR"/>
        </w:rPr>
        <w:t xml:space="preserve"> </w:t>
      </w:r>
    </w:p>
    <w:p w14:paraId="37E4EBD9" w14:textId="43CAB395" w:rsidR="003D5777" w:rsidRPr="003D5777" w:rsidRDefault="0045225D" w:rsidP="00DE7C11">
      <w:pPr>
        <w:jc w:val="both"/>
        <w:rPr>
          <w:lang w:val="fr-FR"/>
        </w:rPr>
      </w:pPr>
      <w:r>
        <w:rPr>
          <w:lang w:val="fr-FR"/>
        </w:rPr>
        <w:t xml:space="preserve">Les CAC sont déjà consultés par les communautés pour prendre en charge certains conflits. A l'exemple des CAC de Kongoussi, ils entreprennent des actions pour une reconnaissance officielle par les autorités locales, administratives, coutumières et religieuses. Ces démarches sont les signes d'une institutionnalisation des CAC en tant que mécanismes endogènes dont les actions s'inscrivent dans la durée. </w:t>
      </w:r>
      <w:r w:rsidR="003D5777" w:rsidRPr="003D5777">
        <w:rPr>
          <w:lang w:val="fr-FR"/>
        </w:rPr>
        <w:t xml:space="preserve"> </w:t>
      </w:r>
    </w:p>
    <w:p w14:paraId="648A0640" w14:textId="77777777" w:rsidR="004E4969" w:rsidRPr="004E4969" w:rsidRDefault="003D5777" w:rsidP="00DE7C11">
      <w:pPr>
        <w:jc w:val="both"/>
        <w:rPr>
          <w:lang w:val="fr-FR"/>
        </w:rPr>
      </w:pPr>
      <w:r w:rsidRPr="003D5777">
        <w:rPr>
          <w:lang w:val="fr-FR"/>
        </w:rPr>
        <w:t>L</w:t>
      </w:r>
      <w:r w:rsidR="004E4969" w:rsidRPr="004E4969">
        <w:rPr>
          <w:lang w:val="fr-FR"/>
        </w:rPr>
        <w:t>or</w:t>
      </w:r>
      <w:r w:rsidRPr="003D5777">
        <w:rPr>
          <w:lang w:val="fr-FR"/>
        </w:rPr>
        <w:t xml:space="preserve">s </w:t>
      </w:r>
      <w:r w:rsidR="004E4969" w:rsidRPr="004E4969">
        <w:rPr>
          <w:lang w:val="fr-FR"/>
        </w:rPr>
        <w:t xml:space="preserve">des sessions d'appropriation des </w:t>
      </w:r>
      <w:r w:rsidRPr="003D5777">
        <w:rPr>
          <w:lang w:val="fr-FR"/>
        </w:rPr>
        <w:t>deux études, les membres des CAC de Boussouma et de Sabcé ont identifié les problèmes à régler à travers les initiatives pilotes</w:t>
      </w:r>
      <w:r w:rsidR="004E4969" w:rsidRPr="004E4969">
        <w:rPr>
          <w:lang w:val="fr-FR"/>
        </w:rPr>
        <w:t>, notamment la réactiviation du kéogo en tant qu'écoole de promotion des valeurs tradionnelles du Centre-Nord et l</w:t>
      </w:r>
      <w:r w:rsidRPr="004E4969">
        <w:rPr>
          <w:lang w:val="fr-FR"/>
        </w:rPr>
        <w:t>a</w:t>
      </w:r>
      <w:r w:rsidR="004E4969" w:rsidRPr="004E4969">
        <w:rPr>
          <w:lang w:val="fr-FR"/>
        </w:rPr>
        <w:t xml:space="preserve"> conduite d'une médiation dans la crise liée à la succession de la chefferie de Sabcé. A ce jour, les fiches des initiatives pilotes proposées sont en cours d'élaboration pour une mise en oeuvre au cours de la période de juin à août 2021. </w:t>
      </w:r>
    </w:p>
    <w:p w14:paraId="2EC46E43" w14:textId="24F7BFED" w:rsidR="00476758" w:rsidRPr="00B87150" w:rsidRDefault="004E4969" w:rsidP="00F52226">
      <w:pPr>
        <w:jc w:val="both"/>
        <w:rPr>
          <w:lang w:val="fr-FR"/>
        </w:rPr>
      </w:pPr>
      <w:r w:rsidRPr="004E4969">
        <w:rPr>
          <w:lang w:val="fr-FR"/>
        </w:rPr>
        <w:t>Les CAC en tant que structures alternatives de prévention et de résolution des conflits communautaires apportent un changement sociétal notable dans les communes du projet.</w:t>
      </w:r>
      <w:r w:rsidR="00441984" w:rsidRPr="00B87150">
        <w:rPr>
          <w:lang w:val="fr-FR"/>
        </w:rPr>
        <w:t xml:space="preserve"> </w:t>
      </w:r>
      <w:r w:rsidR="00BA5D85" w:rsidRPr="00627A1C">
        <w:fldChar w:fldCharType="end"/>
      </w:r>
    </w:p>
    <w:p w14:paraId="40C6D250" w14:textId="77777777" w:rsidR="00476758" w:rsidRPr="00B87150"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312FD539" w14:textId="08FB313F" w:rsidR="00736F77" w:rsidRPr="00D11654" w:rsidRDefault="00840361" w:rsidP="00283937">
      <w:pPr>
        <w:ind w:left="-810"/>
        <w:jc w:val="both"/>
        <w:rPr>
          <w:lang w:val="fr-FR"/>
        </w:rPr>
      </w:pPr>
      <w:r w:rsidRPr="00D11654">
        <w:rPr>
          <w:lang w:val="fr-FR"/>
        </w:rPr>
        <w:t xml:space="preserve">. </w:t>
      </w:r>
    </w:p>
    <w:p w14:paraId="74444EEE" w14:textId="77777777" w:rsidR="00736F77" w:rsidRPr="00D11654" w:rsidRDefault="00736F77" w:rsidP="00283937">
      <w:pPr>
        <w:ind w:left="-810"/>
        <w:jc w:val="both"/>
        <w:rPr>
          <w:lang w:val="fr-FR"/>
        </w:rPr>
      </w:pPr>
    </w:p>
    <w:p w14:paraId="704100D1" w14:textId="1E74C74C" w:rsidR="00FF3508" w:rsidRPr="00FF3508" w:rsidRDefault="001A3157" w:rsidP="00283937">
      <w:pPr>
        <w:ind w:left="-810"/>
        <w:jc w:val="both"/>
        <w:rPr>
          <w:lang w:val="fr-FR"/>
        </w:rPr>
      </w:pPr>
      <w:r w:rsidRPr="00627A1C">
        <w:fldChar w:fldCharType="begin">
          <w:ffData>
            <w:name w:val=""/>
            <w:enabled/>
            <w:calcOnExit w:val="0"/>
            <w:textInput>
              <w:maxLength w:val="2000"/>
            </w:textInput>
          </w:ffData>
        </w:fldChar>
      </w:r>
      <w:r w:rsidRPr="000E6167">
        <w:rPr>
          <w:lang w:val="fr-FR"/>
        </w:rPr>
        <w:instrText xml:space="preserve"> FORMTEXT </w:instrText>
      </w:r>
      <w:r w:rsidRPr="00627A1C">
        <w:fldChar w:fldCharType="separate"/>
      </w:r>
      <w:r w:rsidR="00736F77" w:rsidRPr="00D11654">
        <w:rPr>
          <w:lang w:val="fr-FR"/>
        </w:rPr>
        <w:t>Le projet a amorcé des changements de comportement des hommes et des femmes</w:t>
      </w:r>
      <w:r w:rsidR="00736F77">
        <w:rPr>
          <w:lang w:val="fr-FR"/>
        </w:rPr>
        <w:t>. I</w:t>
      </w:r>
      <w:r w:rsidR="00840361">
        <w:rPr>
          <w:lang w:val="fr-FR"/>
        </w:rPr>
        <w:t xml:space="preserve">l y a une prise de conscience des bénéficiaires directs sur "la fragilité sécuritaire qui met en mal le vivre-ensemble des diverses communautés avec des conséquences de non-respect des droits des femmes et des filles de la région du Centre-Nord." Un autre changement de comportement est l'engagement fort des membres des CAC à œuvrer de concert avec les autres structures traditionnelles et modernes pour la promotion de la paix et de la cohésion sociale. En tant qu'espaces d'échanges et de propositions, les deux sessions de formation ont permis aux participant-e-s de formuler des recommandations qui laissent apercevoir l'impact humain du projet sur leurs visions de paix et de cohésion sociale au Centre-Nord. </w:t>
      </w:r>
      <w:r w:rsidR="00F55D30">
        <w:rPr>
          <w:lang w:val="fr-FR"/>
        </w:rPr>
        <w:t xml:space="preserve">En effet, les participant-e-s recommandent "l'extension du projet "… à tous les villages des communes concernées, voire de la région du Centre-Nord pour permettre à toutes les communautés de bénéficier des mêmes appuis". Convaincus du rôle central des leaders communautaires, notamment les chefs traditionnels et les responsables religieux, les participant-e-s recommandent le renforcement de leurs capacités. Ils invitent également à privilégier un accompagnement spécifique aux femmes et aux jeunes à travers des projets générateurs de revenus pour réduire la pauvreté et transformer les conflits. Il s'agit là d'un effet important en termes de masculinités positives et de promotion du genre. </w:t>
      </w:r>
      <w:r w:rsidR="00FF3508" w:rsidRPr="00FF3508">
        <w:rPr>
          <w:lang w:val="fr-FR"/>
        </w:rPr>
        <w:t xml:space="preserve"> </w:t>
      </w:r>
    </w:p>
    <w:p w14:paraId="61733C77" w14:textId="50DCC075" w:rsidR="00B90FD4" w:rsidRPr="0037418F" w:rsidRDefault="00B90FD4" w:rsidP="00283937">
      <w:pPr>
        <w:ind w:left="-810"/>
        <w:jc w:val="both"/>
        <w:rPr>
          <w:lang w:val="fr-CA"/>
        </w:rPr>
      </w:pPr>
    </w:p>
    <w:p w14:paraId="747A6278" w14:textId="7C02136D" w:rsidR="00BA5D85" w:rsidRPr="000E6167" w:rsidRDefault="00B90FD4" w:rsidP="00283937">
      <w:pPr>
        <w:ind w:left="-810"/>
        <w:jc w:val="both"/>
        <w:rPr>
          <w:lang w:val="fr-FR"/>
        </w:rPr>
      </w:pPr>
      <w:r w:rsidRPr="00B90FD4">
        <w:rPr>
          <w:lang w:val="fr-FR"/>
        </w:rPr>
        <w:t>A Boussouma, la porte-parole des femmes lors de la clôture de la session de formation de mai 2021 déclare "Ce projet nous a permis de quitter l'intérieur pour l'extérieur". En d'autres termes, les femmes ont fait leur entrée dans la sphère publique, celle de la prise de décision.</w:t>
      </w:r>
      <w:r w:rsidR="00F55D30">
        <w:rPr>
          <w:lang w:val="fr-FR"/>
        </w:rPr>
        <w:t xml:space="preserve"> Cela constitue un autre niveau de changement social en perspective.</w:t>
      </w:r>
      <w:r w:rsidR="00085F6E" w:rsidRPr="00085F6E">
        <w:rPr>
          <w:lang w:val="fr-FR"/>
        </w:rPr>
        <w:t xml:space="preserve"> </w:t>
      </w:r>
      <w:r w:rsidR="001A3157" w:rsidRPr="00627A1C">
        <w:fldChar w:fldCharType="end"/>
      </w:r>
    </w:p>
    <w:p w14:paraId="16208936" w14:textId="77777777" w:rsidR="007712FB" w:rsidRPr="000E6167" w:rsidRDefault="007712FB" w:rsidP="0078600B">
      <w:pPr>
        <w:rPr>
          <w:b/>
          <w:lang w:val="fr-FR"/>
        </w:rPr>
      </w:pPr>
    </w:p>
    <w:p w14:paraId="2E48BE0D" w14:textId="77777777" w:rsidR="0089358B" w:rsidRDefault="0089358B">
      <w:pPr>
        <w:rPr>
          <w:b/>
          <w:u w:val="single"/>
          <w:lang w:val="fr-FR"/>
        </w:rPr>
      </w:pPr>
      <w:r>
        <w:rPr>
          <w:b/>
          <w:u w:val="single"/>
          <w:lang w:val="fr-FR"/>
        </w:rPr>
        <w:br w:type="page"/>
      </w:r>
    </w:p>
    <w:p w14:paraId="793C9A94" w14:textId="413F23AF"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C7451">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C7451">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1F1880D"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Pr="00323ABC">
        <w:rPr>
          <w:b/>
        </w:rPr>
        <w:fldChar w:fldCharType="begin">
          <w:ffData>
            <w:name w:val="Text33"/>
            <w:enabled/>
            <w:calcOnExit w:val="0"/>
            <w:textInput/>
          </w:ffData>
        </w:fldChar>
      </w:r>
      <w:bookmarkStart w:id="18" w:name="Text33"/>
      <w:r w:rsidRPr="00615EA3">
        <w:rPr>
          <w:b/>
          <w:lang w:val="fr-FR"/>
        </w:rPr>
        <w:instrText xml:space="preserve"> FORMTEXT </w:instrText>
      </w:r>
      <w:r w:rsidRPr="00323ABC">
        <w:rPr>
          <w:b/>
        </w:rPr>
      </w:r>
      <w:r w:rsidRPr="00323ABC">
        <w:rPr>
          <w:b/>
        </w:rPr>
        <w:fldChar w:fldCharType="separate"/>
      </w:r>
      <w:r w:rsidR="00C75997" w:rsidRPr="00A52611">
        <w:rPr>
          <w:lang w:val="fr-CA"/>
        </w:rPr>
        <w:t>Connaissances approfondies des mécanismes locaux (traditionnels et religieux) de co-construction de la paix et de la cohésion sociale, et des enjeux liés aux droits des femmes dans un contexte de crises sociales et d’insécurité par les OSC, acteurs insti</w:t>
      </w:r>
      <w:r w:rsidR="002950A9">
        <w:rPr>
          <w:lang w:val="fr-CA"/>
        </w:rPr>
        <w:t>tutionnels et communautaires, dont les femmes</w:t>
      </w:r>
      <w:r w:rsidRPr="00323ABC">
        <w:rPr>
          <w:b/>
        </w:rPr>
        <w:fldChar w:fldCharType="end"/>
      </w:r>
      <w:bookmarkEnd w:id="18"/>
    </w:p>
    <w:p w14:paraId="6A528501" w14:textId="77777777" w:rsidR="005D15A3" w:rsidRPr="00615EA3" w:rsidRDefault="005D15A3" w:rsidP="005D15A3">
      <w:pPr>
        <w:ind w:left="-720"/>
        <w:rPr>
          <w:b/>
          <w:lang w:val="fr-FR"/>
        </w:rPr>
      </w:pPr>
    </w:p>
    <w:p w14:paraId="7AC56A13" w14:textId="52E42E45"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9" w:name="Dropdown2"/>
      <w:r w:rsidR="00280FEA" w:rsidRPr="00280FEA">
        <w:rPr>
          <w:rFonts w:ascii="Arial Narrow" w:hAnsi="Arial Narrow"/>
          <w:b/>
          <w:sz w:val="22"/>
          <w:szCs w:val="22"/>
          <w:lang w:val="fr-FR"/>
        </w:rPr>
        <w:instrText xml:space="preserve"> FORMDROPDOWN </w:instrText>
      </w:r>
      <w:r w:rsidR="00F47DAF">
        <w:rPr>
          <w:rFonts w:ascii="Arial Narrow" w:hAnsi="Arial Narrow"/>
          <w:b/>
          <w:sz w:val="22"/>
          <w:szCs w:val="22"/>
        </w:rPr>
      </w:r>
      <w:r w:rsidR="00F47DAF">
        <w:rPr>
          <w:rFonts w:ascii="Arial Narrow" w:hAnsi="Arial Narrow"/>
          <w:b/>
          <w:sz w:val="22"/>
          <w:szCs w:val="22"/>
        </w:rPr>
        <w:fldChar w:fldCharType="separate"/>
      </w:r>
      <w:r w:rsidR="00280FEA">
        <w:rPr>
          <w:rFonts w:ascii="Arial Narrow" w:hAnsi="Arial Narrow"/>
          <w:b/>
          <w:sz w:val="22"/>
          <w:szCs w:val="22"/>
        </w:rPr>
        <w:fldChar w:fldCharType="end"/>
      </w:r>
      <w:bookmarkEnd w:id="19"/>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478C653C" w14:textId="7A176422" w:rsidR="00CA1391" w:rsidRPr="00283937" w:rsidRDefault="00627A1C" w:rsidP="00283937">
      <w:pPr>
        <w:jc w:val="both"/>
        <w:rPr>
          <w:lang w:val="fr-FR"/>
        </w:rPr>
      </w:pPr>
      <w:r w:rsidRPr="00283937">
        <w:rPr>
          <w:b/>
        </w:rPr>
        <w:fldChar w:fldCharType="begin">
          <w:ffData>
            <w:name w:val="Text38"/>
            <w:enabled/>
            <w:calcOnExit w:val="0"/>
            <w:textInput>
              <w:maxLength w:val="3000"/>
              <w:format w:val="FIRST CAPITAL"/>
            </w:textInput>
          </w:ffData>
        </w:fldChar>
      </w:r>
      <w:bookmarkStart w:id="20" w:name="Text38"/>
      <w:r w:rsidRPr="00283937">
        <w:rPr>
          <w:b/>
          <w:lang w:val="fr-CA"/>
        </w:rPr>
        <w:instrText xml:space="preserve"> FORMTEXT </w:instrText>
      </w:r>
      <w:r w:rsidRPr="00283937">
        <w:rPr>
          <w:b/>
        </w:rPr>
      </w:r>
      <w:r w:rsidRPr="00283937">
        <w:rPr>
          <w:b/>
        </w:rPr>
        <w:fldChar w:fldCharType="separate"/>
      </w:r>
      <w:r w:rsidR="00CA1391" w:rsidRPr="00283937">
        <w:rPr>
          <w:lang w:val="fr-FR"/>
        </w:rPr>
        <w:t xml:space="preserve"> </w:t>
      </w:r>
      <w:r w:rsidR="00E53F95" w:rsidRPr="00283937">
        <w:rPr>
          <w:lang w:val="fr-FR"/>
        </w:rPr>
        <w:t xml:space="preserve">Ce résultat comporte </w:t>
      </w:r>
      <w:r w:rsidR="008851E8" w:rsidRPr="00283937">
        <w:rPr>
          <w:lang w:val="fr-FR"/>
        </w:rPr>
        <w:t xml:space="preserve">trois </w:t>
      </w:r>
      <w:proofErr w:type="gramStart"/>
      <w:r w:rsidR="008851E8" w:rsidRPr="00283937">
        <w:rPr>
          <w:lang w:val="fr-FR"/>
        </w:rPr>
        <w:t xml:space="preserve">produits </w:t>
      </w:r>
      <w:r w:rsidR="00E53F95" w:rsidRPr="00283937">
        <w:rPr>
          <w:lang w:val="fr-FR"/>
        </w:rPr>
        <w:t xml:space="preserve"> :</w:t>
      </w:r>
      <w:proofErr w:type="gramEnd"/>
      <w:r w:rsidR="00E53F95" w:rsidRPr="00283937">
        <w:rPr>
          <w:lang w:val="fr-FR"/>
        </w:rPr>
        <w:t xml:space="preserve"> </w:t>
      </w:r>
    </w:p>
    <w:p w14:paraId="013393A9" w14:textId="093DC78F" w:rsidR="008851E8" w:rsidRPr="00D11654" w:rsidRDefault="00E53F95" w:rsidP="00283937">
      <w:pPr>
        <w:jc w:val="both"/>
        <w:rPr>
          <w:bCs/>
          <w:iCs/>
          <w:lang w:val="fr-FR"/>
        </w:rPr>
      </w:pPr>
      <w:r w:rsidRPr="00283937">
        <w:rPr>
          <w:lang w:val="fr-FR"/>
        </w:rPr>
        <w:t xml:space="preserve"> </w:t>
      </w:r>
      <w:r w:rsidR="00736F77" w:rsidRPr="00D11654">
        <w:rPr>
          <w:bCs/>
          <w:iCs/>
          <w:lang w:val="fr-FR"/>
        </w:rPr>
        <w:t>Une étude réalisée sur</w:t>
      </w:r>
      <w:r w:rsidR="008851E8" w:rsidRPr="00D11654">
        <w:rPr>
          <w:bCs/>
          <w:iCs/>
          <w:lang w:val="fr-FR"/>
        </w:rPr>
        <w:t xml:space="preserve"> la </w:t>
      </w:r>
      <w:r w:rsidR="00915A23" w:rsidRPr="00D11654">
        <w:rPr>
          <w:bCs/>
          <w:iCs/>
          <w:lang w:val="fr-FR"/>
        </w:rPr>
        <w:t>prévention</w:t>
      </w:r>
      <w:r w:rsidR="008851E8" w:rsidRPr="00D11654">
        <w:rPr>
          <w:bCs/>
          <w:iCs/>
          <w:lang w:val="fr-FR"/>
        </w:rPr>
        <w:t xml:space="preserve"> et la </w:t>
      </w:r>
      <w:r w:rsidR="00915A23" w:rsidRPr="00D11654">
        <w:rPr>
          <w:bCs/>
          <w:iCs/>
          <w:lang w:val="fr-FR"/>
        </w:rPr>
        <w:t>résolution</w:t>
      </w:r>
      <w:r w:rsidR="008851E8" w:rsidRPr="00D11654">
        <w:rPr>
          <w:bCs/>
          <w:iCs/>
          <w:lang w:val="fr-FR"/>
        </w:rPr>
        <w:t xml:space="preserve"> des conflits communautaires dans le Centre-Nord</w:t>
      </w:r>
      <w:r w:rsidR="0089358B" w:rsidRPr="00D11654">
        <w:rPr>
          <w:bCs/>
          <w:iCs/>
          <w:lang w:val="fr-FR"/>
        </w:rPr>
        <w:t xml:space="preserve"> (CESEPAD)</w:t>
      </w:r>
      <w:r w:rsidR="008851E8" w:rsidRPr="00D11654">
        <w:rPr>
          <w:bCs/>
          <w:iCs/>
          <w:lang w:val="fr-FR"/>
        </w:rPr>
        <w:t xml:space="preserve">. Le rapport </w:t>
      </w:r>
      <w:r w:rsidR="00775727" w:rsidRPr="00D11654">
        <w:rPr>
          <w:bCs/>
          <w:iCs/>
          <w:lang w:val="fr-FR"/>
        </w:rPr>
        <w:t xml:space="preserve">fait un diagnostic des conflits communautaires en mettant l'accent sur les manifestations, les acteurs, les causes et la fréquence de survenue. </w:t>
      </w:r>
      <w:r w:rsidR="0089358B" w:rsidRPr="00D11654">
        <w:rPr>
          <w:bCs/>
          <w:iCs/>
          <w:lang w:val="fr-FR"/>
        </w:rPr>
        <w:t>Les types de conflits qui impactent les communautés dans la région du Centre-Nord identifiés par l'étude sont par ordre d'importance : les conflits liés à la succession au niveau de la chefferie traditionnelle, les conflits liés à la politique, les conflits fonciers, les conflits liés à l'accès aux ressources économiques et sociales</w:t>
      </w:r>
      <w:r w:rsidR="00D71D2E" w:rsidRPr="00D11654">
        <w:rPr>
          <w:bCs/>
          <w:iCs/>
          <w:lang w:val="fr-FR"/>
        </w:rPr>
        <w:t>, les conflits liés aux attaques des groupes d'opposition armés, les conflits familiaux et de voisinage, les conflits entre agriculteurs et éleveurs.</w:t>
      </w:r>
      <w:r w:rsidR="0089358B" w:rsidRPr="00D11654">
        <w:rPr>
          <w:bCs/>
          <w:iCs/>
          <w:lang w:val="fr-FR"/>
        </w:rPr>
        <w:t xml:space="preserve"> </w:t>
      </w:r>
      <w:r w:rsidR="00775727" w:rsidRPr="00D11654">
        <w:rPr>
          <w:bCs/>
          <w:iCs/>
          <w:lang w:val="fr-FR"/>
        </w:rPr>
        <w:t>Il fait également l'inventaire des mécanismes et savoirs locaux (traditionnels et modernes) en matière de paix et d</w:t>
      </w:r>
      <w:r w:rsidR="00915A23">
        <w:rPr>
          <w:bCs/>
          <w:iCs/>
          <w:lang w:val="fr-FR"/>
        </w:rPr>
        <w:t>e</w:t>
      </w:r>
      <w:r w:rsidR="00775727" w:rsidRPr="00D11654">
        <w:rPr>
          <w:bCs/>
          <w:iCs/>
          <w:lang w:val="fr-FR"/>
        </w:rPr>
        <w:t xml:space="preserve"> cohésion sociale dans les zones de l'étude.</w:t>
      </w:r>
      <w:r w:rsidR="00736F77" w:rsidRPr="00D11654">
        <w:rPr>
          <w:bCs/>
          <w:iCs/>
          <w:lang w:val="fr-FR"/>
        </w:rPr>
        <w:t xml:space="preserve"> </w:t>
      </w:r>
      <w:r w:rsidR="00D71D2E" w:rsidRPr="00D11654">
        <w:rPr>
          <w:bCs/>
          <w:iCs/>
          <w:lang w:val="fr-FR"/>
        </w:rPr>
        <w:t xml:space="preserve">Les mécanismes et savoirs locaux traditionnels locaux identifiés par l'étude sont : les </w:t>
      </w:r>
      <w:r w:rsidR="00915A23">
        <w:rPr>
          <w:bCs/>
          <w:iCs/>
          <w:lang w:val="fr-FR"/>
        </w:rPr>
        <w:t>p</w:t>
      </w:r>
      <w:r w:rsidR="00D71D2E" w:rsidRPr="00D71D2E">
        <w:rPr>
          <w:color w:val="000000"/>
          <w:sz w:val="22"/>
          <w:szCs w:val="22"/>
          <w:lang w:val="fr-FR" w:eastAsia="fr-FR"/>
        </w:rPr>
        <w:t>actes</w:t>
      </w:r>
      <w:r w:rsidR="00D71D2E" w:rsidRPr="00D71D2E">
        <w:rPr>
          <w:color w:val="000000"/>
          <w:sz w:val="22"/>
          <w:szCs w:val="22"/>
          <w:lang w:val="fr-FR" w:eastAsia="fr-FR"/>
        </w:rPr>
        <w:br/>
        <w:t>traditionnels</w:t>
      </w:r>
      <w:r w:rsidR="00D71D2E">
        <w:rPr>
          <w:color w:val="000000"/>
          <w:sz w:val="22"/>
          <w:szCs w:val="22"/>
          <w:lang w:val="fr-FR" w:eastAsia="fr-FR"/>
        </w:rPr>
        <w:t xml:space="preserve"> </w:t>
      </w:r>
      <w:r w:rsidR="00D71D2E" w:rsidRPr="00D71D2E">
        <w:rPr>
          <w:color w:val="000000"/>
          <w:sz w:val="22"/>
          <w:szCs w:val="22"/>
          <w:lang w:val="fr-FR" w:eastAsia="fr-FR"/>
        </w:rPr>
        <w:t>de non</w:t>
      </w:r>
      <w:r w:rsidR="00915A23">
        <w:rPr>
          <w:color w:val="000000"/>
          <w:sz w:val="22"/>
          <w:szCs w:val="22"/>
          <w:lang w:val="fr-FR" w:eastAsia="fr-FR"/>
        </w:rPr>
        <w:t>-</w:t>
      </w:r>
      <w:r w:rsidR="00D71D2E" w:rsidRPr="00D71D2E">
        <w:rPr>
          <w:color w:val="000000"/>
          <w:sz w:val="22"/>
          <w:szCs w:val="22"/>
          <w:lang w:val="fr-FR" w:eastAsia="fr-FR"/>
        </w:rPr>
        <w:t>agression</w:t>
      </w:r>
      <w:r w:rsidR="00D71D2E">
        <w:rPr>
          <w:color w:val="000000"/>
          <w:sz w:val="22"/>
          <w:szCs w:val="22"/>
          <w:lang w:val="fr-FR" w:eastAsia="fr-FR"/>
        </w:rPr>
        <w:t xml:space="preserve"> (</w:t>
      </w:r>
      <w:r w:rsidR="00D71D2E" w:rsidRPr="00D71D2E">
        <w:rPr>
          <w:color w:val="000000"/>
          <w:sz w:val="22"/>
          <w:szCs w:val="22"/>
          <w:lang w:val="fr-FR" w:eastAsia="fr-FR"/>
        </w:rPr>
        <w:t>alliances à</w:t>
      </w:r>
      <w:r w:rsidR="00D71D2E">
        <w:rPr>
          <w:color w:val="000000"/>
          <w:sz w:val="22"/>
          <w:szCs w:val="22"/>
          <w:lang w:val="fr-FR" w:eastAsia="fr-FR"/>
        </w:rPr>
        <w:t xml:space="preserve"> </w:t>
      </w:r>
      <w:r w:rsidR="00D71D2E" w:rsidRPr="00D71D2E">
        <w:rPr>
          <w:color w:val="000000"/>
          <w:sz w:val="22"/>
          <w:szCs w:val="22"/>
          <w:lang w:val="fr-FR" w:eastAsia="fr-FR"/>
        </w:rPr>
        <w:t>plaisanterie ou</w:t>
      </w:r>
      <w:r w:rsidR="00D71D2E">
        <w:rPr>
          <w:color w:val="000000"/>
          <w:sz w:val="22"/>
          <w:szCs w:val="22"/>
          <w:lang w:val="fr-FR" w:eastAsia="fr-FR"/>
        </w:rPr>
        <w:t xml:space="preserve"> </w:t>
      </w:r>
      <w:r w:rsidR="00D71D2E" w:rsidRPr="00D71D2E">
        <w:rPr>
          <w:color w:val="000000"/>
          <w:sz w:val="22"/>
          <w:szCs w:val="22"/>
          <w:lang w:val="fr-FR" w:eastAsia="fr-FR"/>
        </w:rPr>
        <w:t>la parenté à</w:t>
      </w:r>
      <w:r w:rsidR="00D71D2E">
        <w:rPr>
          <w:color w:val="000000"/>
          <w:sz w:val="22"/>
          <w:szCs w:val="22"/>
          <w:lang w:val="fr-FR" w:eastAsia="fr-FR"/>
        </w:rPr>
        <w:t xml:space="preserve"> </w:t>
      </w:r>
      <w:r w:rsidR="00D71D2E" w:rsidRPr="00D71D2E">
        <w:rPr>
          <w:color w:val="000000"/>
          <w:sz w:val="22"/>
          <w:szCs w:val="22"/>
          <w:lang w:val="fr-FR" w:eastAsia="fr-FR"/>
        </w:rPr>
        <w:t>plaisanterie</w:t>
      </w:r>
      <w:r w:rsidR="00D71D2E">
        <w:rPr>
          <w:color w:val="000000"/>
          <w:sz w:val="22"/>
          <w:szCs w:val="22"/>
          <w:lang w:val="fr-FR" w:eastAsia="fr-FR"/>
        </w:rPr>
        <w:t xml:space="preserve">, </w:t>
      </w:r>
      <w:r w:rsidR="00D71D2E" w:rsidRPr="00D71D2E">
        <w:rPr>
          <w:color w:val="000000"/>
          <w:sz w:val="22"/>
          <w:szCs w:val="22"/>
          <w:lang w:val="fr-FR" w:eastAsia="fr-FR"/>
        </w:rPr>
        <w:t>alliances</w:t>
      </w:r>
      <w:r w:rsidR="00D71D2E">
        <w:rPr>
          <w:color w:val="000000"/>
          <w:sz w:val="22"/>
          <w:szCs w:val="22"/>
          <w:lang w:val="fr-FR" w:eastAsia="fr-FR"/>
        </w:rPr>
        <w:t xml:space="preserve"> </w:t>
      </w:r>
      <w:r w:rsidR="00D71D2E" w:rsidRPr="00D71D2E">
        <w:rPr>
          <w:color w:val="000000"/>
          <w:sz w:val="22"/>
          <w:szCs w:val="22"/>
          <w:lang w:val="fr-FR" w:eastAsia="fr-FR"/>
        </w:rPr>
        <w:t>interethniques</w:t>
      </w:r>
      <w:r w:rsidR="00D71D2E">
        <w:rPr>
          <w:color w:val="000000"/>
          <w:sz w:val="22"/>
          <w:szCs w:val="22"/>
          <w:lang w:val="fr-FR" w:eastAsia="fr-FR"/>
        </w:rPr>
        <w:t xml:space="preserve"> </w:t>
      </w:r>
      <w:r w:rsidR="00D71D2E" w:rsidRPr="00D71D2E">
        <w:rPr>
          <w:color w:val="000000"/>
          <w:sz w:val="22"/>
          <w:szCs w:val="22"/>
          <w:lang w:val="fr-FR" w:eastAsia="fr-FR"/>
        </w:rPr>
        <w:t>ou</w:t>
      </w:r>
      <w:r w:rsidR="00D71D2E">
        <w:rPr>
          <w:color w:val="000000"/>
          <w:sz w:val="22"/>
          <w:szCs w:val="22"/>
          <w:lang w:val="fr-FR" w:eastAsia="fr-FR"/>
        </w:rPr>
        <w:t xml:space="preserve"> </w:t>
      </w:r>
      <w:r w:rsidR="00D71D2E" w:rsidRPr="00D71D2E">
        <w:rPr>
          <w:color w:val="000000"/>
          <w:sz w:val="22"/>
          <w:szCs w:val="22"/>
          <w:lang w:val="fr-FR" w:eastAsia="fr-FR"/>
        </w:rPr>
        <w:t>interculturelles</w:t>
      </w:r>
      <w:r w:rsidR="00D71D2E">
        <w:rPr>
          <w:color w:val="000000"/>
          <w:sz w:val="22"/>
          <w:szCs w:val="22"/>
          <w:lang w:val="fr-FR" w:eastAsia="fr-FR"/>
        </w:rPr>
        <w:t xml:space="preserve"> </w:t>
      </w:r>
      <w:r w:rsidR="00D71D2E" w:rsidRPr="00D71D2E">
        <w:rPr>
          <w:color w:val="000000"/>
          <w:sz w:val="22"/>
          <w:szCs w:val="22"/>
          <w:lang w:val="fr-FR" w:eastAsia="fr-FR"/>
        </w:rPr>
        <w:t>alliances</w:t>
      </w:r>
      <w:r w:rsidR="00D71D2E">
        <w:rPr>
          <w:color w:val="000000"/>
          <w:sz w:val="22"/>
          <w:szCs w:val="22"/>
          <w:lang w:val="fr-FR" w:eastAsia="fr-FR"/>
        </w:rPr>
        <w:t xml:space="preserve"> </w:t>
      </w:r>
      <w:r w:rsidR="00D71D2E" w:rsidRPr="00D71D2E">
        <w:rPr>
          <w:color w:val="000000"/>
          <w:sz w:val="22"/>
          <w:szCs w:val="22"/>
          <w:lang w:val="fr-FR" w:eastAsia="fr-FR"/>
        </w:rPr>
        <w:t>intergénérationnelles</w:t>
      </w:r>
      <w:r w:rsidR="00D377AB">
        <w:rPr>
          <w:color w:val="000000"/>
          <w:sz w:val="22"/>
          <w:szCs w:val="22"/>
          <w:lang w:val="fr-FR" w:eastAsia="fr-FR"/>
        </w:rPr>
        <w:t>, m</w:t>
      </w:r>
      <w:r w:rsidR="00D71D2E" w:rsidRPr="00D71D2E">
        <w:rPr>
          <w:color w:val="000000"/>
          <w:sz w:val="22"/>
          <w:szCs w:val="22"/>
          <w:lang w:val="fr-FR" w:eastAsia="fr-FR"/>
        </w:rPr>
        <w:t>ariage</w:t>
      </w:r>
      <w:r w:rsidR="00D71D2E" w:rsidRPr="00D71D2E">
        <w:rPr>
          <w:color w:val="000000"/>
          <w:sz w:val="22"/>
          <w:szCs w:val="22"/>
          <w:lang w:val="fr-FR" w:eastAsia="fr-FR"/>
        </w:rPr>
        <w:br/>
        <w:t>exogamique</w:t>
      </w:r>
      <w:r w:rsidR="00D377AB">
        <w:rPr>
          <w:color w:val="000000"/>
          <w:sz w:val="22"/>
          <w:szCs w:val="22"/>
          <w:lang w:val="fr-FR" w:eastAsia="fr-FR"/>
        </w:rPr>
        <w:t xml:space="preserve"> et t</w:t>
      </w:r>
      <w:r w:rsidR="00D71D2E" w:rsidRPr="00D71D2E">
        <w:rPr>
          <w:color w:val="000000"/>
          <w:sz w:val="22"/>
          <w:szCs w:val="22"/>
          <w:lang w:val="fr-FR" w:eastAsia="fr-FR"/>
        </w:rPr>
        <w:t>otémisme</w:t>
      </w:r>
      <w:r w:rsidR="00D377AB">
        <w:rPr>
          <w:color w:val="000000"/>
          <w:sz w:val="22"/>
          <w:szCs w:val="22"/>
          <w:lang w:val="fr-FR" w:eastAsia="fr-FR"/>
        </w:rPr>
        <w:t xml:space="preserve">), l'arbre à palabre (conseils, médiation, rites), systèmes juridiques traditionnels (justice transitionnelle, règlement des conflits), éducation/initiation (transmission de la tradition par les contes, récits, observation, initiation). En conclusion, l'étude propose le renforcement des capacités techniques, organisationnelles, opérationnelles et fonctionnelles des acteurs et la </w:t>
      </w:r>
      <w:r w:rsidR="008A76D0">
        <w:rPr>
          <w:color w:val="000000"/>
          <w:sz w:val="22"/>
          <w:szCs w:val="22"/>
          <w:lang w:val="fr-FR" w:eastAsia="fr-FR"/>
        </w:rPr>
        <w:t>valorisation des mécanismes et savoirs locaux traditionnels pour consolider la paix et promouvoir la cohésion so</w:t>
      </w:r>
      <w:r w:rsidR="00775727" w:rsidRPr="00D11654">
        <w:rPr>
          <w:bCs/>
          <w:iCs/>
          <w:lang w:val="fr-FR"/>
        </w:rPr>
        <w:t xml:space="preserve">ciale.  </w:t>
      </w:r>
    </w:p>
    <w:p w14:paraId="32B45F2F" w14:textId="5C975851" w:rsidR="008851E8" w:rsidRPr="00D11654" w:rsidRDefault="0089358B" w:rsidP="00283937">
      <w:pPr>
        <w:jc w:val="both"/>
        <w:rPr>
          <w:bCs/>
          <w:iCs/>
          <w:lang w:val="fr-FR"/>
        </w:rPr>
      </w:pPr>
      <w:r w:rsidRPr="00D11654">
        <w:rPr>
          <w:bCs/>
          <w:iCs/>
          <w:lang w:val="fr-FR"/>
        </w:rPr>
        <w:t xml:space="preserve">Un </w:t>
      </w:r>
      <w:r w:rsidR="008851E8" w:rsidRPr="00D11654">
        <w:rPr>
          <w:bCs/>
          <w:iCs/>
          <w:lang w:val="fr-FR"/>
        </w:rPr>
        <w:t>répertoire des savoirs locaux élaboré et validé</w:t>
      </w:r>
      <w:r w:rsidRPr="00D11654">
        <w:rPr>
          <w:bCs/>
          <w:iCs/>
          <w:lang w:val="fr-FR"/>
        </w:rPr>
        <w:t xml:space="preserve"> (CESEPAD)</w:t>
      </w:r>
      <w:r w:rsidR="00775727" w:rsidRPr="00D11654">
        <w:rPr>
          <w:bCs/>
          <w:iCs/>
          <w:lang w:val="fr-FR"/>
        </w:rPr>
        <w:t>.</w:t>
      </w:r>
      <w:r w:rsidR="00E75F02" w:rsidRPr="00D11654">
        <w:rPr>
          <w:bCs/>
          <w:iCs/>
          <w:lang w:val="fr-FR"/>
        </w:rPr>
        <w:t xml:space="preserve"> Le répertoire présente les mécanismes et savoirs locaux pertinents, analyse ces mécanismes et savoirs locaux, propose des pistes d'appropriation de ces mécanismes et présente les défis et les solutions de contournement. </w:t>
      </w:r>
    </w:p>
    <w:p w14:paraId="51188CA0" w14:textId="221D6AC7" w:rsidR="00E53F95" w:rsidRPr="00283937" w:rsidRDefault="0089358B" w:rsidP="00283937">
      <w:pPr>
        <w:jc w:val="both"/>
        <w:rPr>
          <w:lang w:val="fr-FR"/>
        </w:rPr>
      </w:pPr>
      <w:r w:rsidRPr="00D11654">
        <w:rPr>
          <w:bCs/>
          <w:iCs/>
          <w:lang w:val="fr-FR"/>
        </w:rPr>
        <w:t xml:space="preserve">Un </w:t>
      </w:r>
      <w:r w:rsidR="008851E8" w:rsidRPr="00D11654">
        <w:rPr>
          <w:bCs/>
          <w:iCs/>
          <w:lang w:val="fr-FR"/>
        </w:rPr>
        <w:t>rapport d’étude sur l’analyse du pouvoir et de la vulnérabilité des femmes et des filles dans la consolidation de la paix réalisé, validé et approprié (CBDF)</w:t>
      </w:r>
      <w:r w:rsidR="00775727" w:rsidRPr="00D11654">
        <w:rPr>
          <w:bCs/>
          <w:iCs/>
          <w:lang w:val="fr-FR"/>
        </w:rPr>
        <w:t xml:space="preserve">. Le rapport établit un lien entre les conflits communautaires et l'implication des femmes et des filles. Il identifie les espaces de pouvoir et de vulnérabilité de la femme, traite de la participation des femmes à la prévention des conflits, les obstacles à cette participation, met en évidence l'impact des conflits sur la vulnérabilité des femmes et propose des stratégies pour améliorer la participation des femmes au processus de paix. </w:t>
      </w:r>
      <w:r w:rsidR="008851E8" w:rsidRPr="00D11654">
        <w:rPr>
          <w:bCs/>
          <w:iCs/>
          <w:lang w:val="fr-FR"/>
        </w:rPr>
        <w:t xml:space="preserve"> </w:t>
      </w:r>
      <w:r w:rsidR="00E53F95" w:rsidRPr="00283937">
        <w:rPr>
          <w:lang w:val="fr-FR"/>
        </w:rPr>
        <w:t xml:space="preserve"> </w:t>
      </w:r>
    </w:p>
    <w:p w14:paraId="651365D6" w14:textId="5D96261D" w:rsidR="005C25F8" w:rsidRPr="00915A23" w:rsidRDefault="005C25F8" w:rsidP="00283937">
      <w:pPr>
        <w:jc w:val="both"/>
        <w:rPr>
          <w:lang w:val="fr-FR"/>
        </w:rPr>
      </w:pPr>
      <w:r w:rsidRPr="00283937">
        <w:rPr>
          <w:lang w:val="fr-FR"/>
        </w:rPr>
        <w:t xml:space="preserve"> </w:t>
      </w:r>
    </w:p>
    <w:p w14:paraId="085234AE" w14:textId="64410DDC" w:rsidR="00627A1C" w:rsidRPr="00A52611" w:rsidRDefault="005C25F8" w:rsidP="00283937">
      <w:pPr>
        <w:jc w:val="both"/>
        <w:rPr>
          <w:b/>
          <w:lang w:val="fr-CA"/>
        </w:rPr>
      </w:pPr>
      <w:r w:rsidRPr="00283937">
        <w:rPr>
          <w:lang w:val="fr-FR"/>
        </w:rPr>
        <w:t>Dans le respect des mesures barrières imposées</w:t>
      </w:r>
      <w:r w:rsidR="00CA1391" w:rsidRPr="00283937">
        <w:rPr>
          <w:lang w:val="fr-FR"/>
        </w:rPr>
        <w:t xml:space="preserve"> par la COVID 19, le</w:t>
      </w:r>
      <w:r w:rsidRPr="00283937">
        <w:rPr>
          <w:lang w:val="fr-FR"/>
        </w:rPr>
        <w:t xml:space="preserve">s sessions d'appropriation et de formation se sont déroulées normalement et ont permis de </w:t>
      </w:r>
      <w:r w:rsidR="00CA1391" w:rsidRPr="00283937">
        <w:rPr>
          <w:lang w:val="fr-FR"/>
        </w:rPr>
        <w:t>mobiliser 12 autorités locales autour du projet, 42 responsables d’associations, 25 leaders coutumiers, 620 leaders locaux (dont 420 femmes) au sein de 20 comités d’action communautaire.</w:t>
      </w:r>
      <w:r w:rsidR="00CA1391" w:rsidRPr="00283937">
        <w:rPr>
          <w:b/>
        </w:rPr>
        <w:t> </w:t>
      </w:r>
      <w:r w:rsidR="00CA1391" w:rsidRPr="00283937">
        <w:rPr>
          <w:b/>
        </w:rPr>
        <w:t> </w:t>
      </w:r>
      <w:r w:rsidR="00CA1391" w:rsidRPr="00283937">
        <w:rPr>
          <w:b/>
        </w:rPr>
        <w:t> </w:t>
      </w:r>
      <w:r w:rsidR="00CA1391" w:rsidRPr="00283937">
        <w:rPr>
          <w:b/>
        </w:rPr>
        <w:t> </w:t>
      </w:r>
      <w:r w:rsidR="00CA1391" w:rsidRPr="00283937">
        <w:rPr>
          <w:b/>
        </w:rPr>
        <w:t> </w:t>
      </w:r>
      <w:r w:rsidR="00627A1C" w:rsidRPr="00283937">
        <w:rPr>
          <w:b/>
        </w:rPr>
        <w:fldChar w:fldCharType="end"/>
      </w:r>
      <w:bookmarkEnd w:id="20"/>
    </w:p>
    <w:p w14:paraId="54BBBF6E" w14:textId="77777777" w:rsidR="00627A1C" w:rsidRPr="00A52611" w:rsidRDefault="00627A1C" w:rsidP="00627A1C">
      <w:pPr>
        <w:ind w:left="-720"/>
        <w:rPr>
          <w:b/>
          <w:lang w:val="fr-CA"/>
        </w:rPr>
      </w:pPr>
    </w:p>
    <w:p w14:paraId="7EC37E2C" w14:textId="77777777" w:rsidR="005C25F8" w:rsidRPr="0037418F" w:rsidRDefault="005D15A3" w:rsidP="001B525B">
      <w:pPr>
        <w:ind w:left="-720"/>
        <w:rPr>
          <w:lang w:val="fr-CA"/>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r w:rsidR="00161D02" w:rsidRPr="00627A1C">
        <w:rPr>
          <w:b/>
        </w:rPr>
        <w:fldChar w:fldCharType="begin">
          <w:ffData>
            <w:name w:val=""/>
            <w:enabled/>
            <w:calcOnExit w:val="0"/>
            <w:textInput>
              <w:maxLength w:val="1000"/>
              <w:format w:val="FIRST CAPITAL"/>
            </w:textInput>
          </w:ffData>
        </w:fldChar>
      </w:r>
      <w:r w:rsidR="00161D02" w:rsidRPr="00A52611">
        <w:rPr>
          <w:b/>
          <w:lang w:val="fr-CA"/>
        </w:rPr>
        <w:instrText xml:space="preserve"> FORMTEXT </w:instrText>
      </w:r>
      <w:r w:rsidR="00161D02" w:rsidRPr="00627A1C">
        <w:rPr>
          <w:b/>
        </w:rPr>
      </w:r>
      <w:r w:rsidR="00161D02" w:rsidRPr="00627A1C">
        <w:rPr>
          <w:b/>
        </w:rPr>
        <w:fldChar w:fldCharType="separate"/>
      </w:r>
    </w:p>
    <w:p w14:paraId="404A85EE" w14:textId="3AAA758E" w:rsidR="002F2B65" w:rsidRPr="00F26591" w:rsidRDefault="005C25F8" w:rsidP="00A945E0">
      <w:pPr>
        <w:ind w:left="-720"/>
        <w:rPr>
          <w:lang w:val="fr-FR"/>
        </w:rPr>
      </w:pPr>
      <w:r w:rsidRPr="005C25F8">
        <w:rPr>
          <w:lang w:val="fr-FR"/>
        </w:rPr>
        <w:t xml:space="preserve">Par la double dimension du projet portant à la fois sur les mécanismes </w:t>
      </w:r>
      <w:proofErr w:type="spellStart"/>
      <w:r w:rsidRPr="005C25F8">
        <w:rPr>
          <w:lang w:val="fr-FR"/>
        </w:rPr>
        <w:t>tradtionnels</w:t>
      </w:r>
      <w:proofErr w:type="spellEnd"/>
      <w:r w:rsidRPr="005C25F8">
        <w:rPr>
          <w:lang w:val="fr-FR"/>
        </w:rPr>
        <w:t xml:space="preserve"> et modernes de prévention et de résolution des conflits communautaires et sur l'analyse de pouvoir et la vulnérabilité des femmes dans les situations de crises, la question du genre et des masculintés positives a toujours été au coeur de la mise en</w:t>
      </w:r>
      <w:r w:rsidR="002F2B65" w:rsidRPr="002F2B65">
        <w:rPr>
          <w:lang w:val="fr-FR"/>
        </w:rPr>
        <w:t xml:space="preserve"> oeuvre du projet. Au-delà de la mobilisation importante des femmes et des filles au sein des CAC, certains CAC sont présidés par des femmes.</w:t>
      </w:r>
      <w:r w:rsidR="00890AF6" w:rsidRPr="00890AF6">
        <w:rPr>
          <w:lang w:val="fr-FR"/>
        </w:rPr>
        <w:t xml:space="preserve"> A titre d'illustration, les CAC de Kongoussi sont tous composés de </w:t>
      </w:r>
      <w:r w:rsidR="00222B4A" w:rsidRPr="00222B4A">
        <w:rPr>
          <w:lang w:val="fr-FR"/>
        </w:rPr>
        <w:t>0</w:t>
      </w:r>
      <w:r w:rsidR="00890AF6" w:rsidRPr="00890AF6">
        <w:rPr>
          <w:lang w:val="fr-FR"/>
        </w:rPr>
        <w:t xml:space="preserve">4 femmes sur </w:t>
      </w:r>
      <w:r w:rsidR="00222B4A" w:rsidRPr="00222B4A">
        <w:rPr>
          <w:lang w:val="fr-FR"/>
        </w:rPr>
        <w:t>0</w:t>
      </w:r>
      <w:r w:rsidR="00890AF6" w:rsidRPr="00890AF6">
        <w:rPr>
          <w:lang w:val="fr-FR"/>
        </w:rPr>
        <w:t>5 membres et sont tous dirigés par des présidentes.</w:t>
      </w:r>
      <w:r w:rsidR="005A42BA" w:rsidRPr="005A42BA">
        <w:rPr>
          <w:lang w:val="fr-FR"/>
        </w:rPr>
        <w:t xml:space="preserve"> </w:t>
      </w:r>
      <w:r w:rsidR="00222B4A" w:rsidRPr="00222B4A">
        <w:rPr>
          <w:lang w:val="fr-FR"/>
        </w:rPr>
        <w:t xml:space="preserve">A Boussouma, tous les CAC sont dirigés par des présidentes avec 03 CAC composés de 04 femmes sur 05 membres et deux CAC comprenant 03 femmes sur 05 membres. </w:t>
      </w:r>
      <w:r w:rsidR="005A42BA" w:rsidRPr="00F26591">
        <w:rPr>
          <w:lang w:val="fr-FR"/>
        </w:rPr>
        <w:t>Co</w:t>
      </w:r>
      <w:r w:rsidR="005A42BA" w:rsidRPr="005A42BA">
        <w:rPr>
          <w:lang w:val="fr-FR"/>
        </w:rPr>
        <w:t>mm</w:t>
      </w:r>
      <w:r w:rsidR="005A42BA" w:rsidRPr="00F26591">
        <w:rPr>
          <w:lang w:val="fr-FR"/>
        </w:rPr>
        <w:t xml:space="preserve">e on le constate les femmes étant majoritaires et </w:t>
      </w:r>
      <w:r w:rsidR="00F26591" w:rsidRPr="00F26591">
        <w:rPr>
          <w:lang w:val="fr-FR"/>
        </w:rPr>
        <w:t xml:space="preserve">à des postes clés, elles contribueront significativement à la prévention et à la résolution des conflits communautaires dans les communes du projet. </w:t>
      </w:r>
    </w:p>
    <w:p w14:paraId="77E9478C" w14:textId="2FD60354" w:rsidR="00161D02" w:rsidRPr="00A52611" w:rsidRDefault="00161D02" w:rsidP="00A945E0">
      <w:pPr>
        <w:ind w:left="-720"/>
        <w:rPr>
          <w:b/>
          <w:lang w:val="fr-CA"/>
        </w:rPr>
      </w:pPr>
      <w:r w:rsidRPr="00627A1C">
        <w:rPr>
          <w:b/>
        </w:rPr>
        <w:fldChar w:fldCharType="end"/>
      </w:r>
    </w:p>
    <w:p w14:paraId="4B6AAB29" w14:textId="77777777" w:rsidR="00323ABC" w:rsidRPr="00A52611" w:rsidRDefault="00323ABC" w:rsidP="007E4FA1">
      <w:pPr>
        <w:rPr>
          <w:b/>
          <w:lang w:val="fr-CA"/>
        </w:rPr>
      </w:pPr>
    </w:p>
    <w:p w14:paraId="563533E9" w14:textId="715C4B8B"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C75997" w:rsidRPr="00A52611">
        <w:rPr>
          <w:lang w:val="fr-CA"/>
        </w:rPr>
        <w:t>Amélioration de la résilience des communautés locales aux crises et conflits, et de leurs capacités à utiliser/valoriser les mécanismes locaux les plus appropriés qui répondent au respect des droits humains et en particulier ceux des femmes pour la conso</w:t>
      </w:r>
      <w:r w:rsidR="0051312D">
        <w:rPr>
          <w:lang w:val="fr-CA"/>
        </w:rPr>
        <w:t>lidation de la paix et</w:t>
      </w:r>
      <w:r w:rsidR="004F09DA">
        <w:rPr>
          <w:lang w:val="fr-CA"/>
        </w:rPr>
        <w:t xml:space="preserve"> de</w:t>
      </w:r>
      <w:r w:rsidR="0051312D">
        <w:rPr>
          <w:lang w:val="fr-CA"/>
        </w:rPr>
        <w:t xml:space="preserve"> la cohésion sociale</w:t>
      </w:r>
      <w:r w:rsidRPr="00323ABC">
        <w:rPr>
          <w:b/>
        </w:rPr>
        <w:fldChar w:fldCharType="end"/>
      </w:r>
    </w:p>
    <w:p w14:paraId="521560B0" w14:textId="77777777" w:rsidR="00675507" w:rsidRPr="00615EA3" w:rsidRDefault="00675507" w:rsidP="00675507">
      <w:pPr>
        <w:ind w:left="-720"/>
        <w:rPr>
          <w:b/>
          <w:lang w:val="fr-FR"/>
        </w:rPr>
      </w:pPr>
    </w:p>
    <w:p w14:paraId="192B211F" w14:textId="163B6630"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F47DAF">
        <w:rPr>
          <w:rFonts w:ascii="Arial Narrow" w:hAnsi="Arial Narrow"/>
          <w:b/>
          <w:sz w:val="22"/>
          <w:szCs w:val="22"/>
        </w:rPr>
      </w:r>
      <w:r w:rsidR="00F47DAF">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3E553C3C" w14:textId="3EC3AF4A" w:rsidR="00F52226" w:rsidRPr="00D11654" w:rsidRDefault="00F52226" w:rsidP="00F52226">
      <w:pPr>
        <w:jc w:val="both"/>
        <w:rPr>
          <w:bCs/>
          <w:iCs/>
          <w:lang w:val="fr-FR"/>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D11654">
        <w:rPr>
          <w:bCs/>
          <w:iCs/>
          <w:lang w:val="fr-FR"/>
        </w:rPr>
        <w:t xml:space="preserve">Le résultat 2 est en rapport avec la réalisation des activités de la composante 2 : Production de documents stratégiques et renforcement des capacités des comités d’action communautaires (CAC) des communes du projet. 04 principaux produits ont été réalisés :   </w:t>
      </w:r>
    </w:p>
    <w:p w14:paraId="66F4A030" w14:textId="77777777" w:rsidR="00F52226" w:rsidRPr="00D11654" w:rsidRDefault="00F52226" w:rsidP="00F52226">
      <w:pPr>
        <w:jc w:val="both"/>
        <w:rPr>
          <w:bCs/>
          <w:iCs/>
          <w:lang w:val="fr-FR"/>
        </w:rPr>
      </w:pPr>
      <w:r w:rsidRPr="00D11654">
        <w:rPr>
          <w:bCs/>
          <w:iCs/>
          <w:lang w:val="fr-FR"/>
        </w:rPr>
        <w:t>Un document de stratégies innovantes de co-construction de paix intégrant l’approche des masculin</w:t>
      </w:r>
      <w:r>
        <w:rPr>
          <w:bCs/>
          <w:iCs/>
          <w:lang w:val="fr-FR"/>
        </w:rPr>
        <w:t>i</w:t>
      </w:r>
      <w:r w:rsidRPr="00D11654">
        <w:rPr>
          <w:bCs/>
          <w:iCs/>
          <w:lang w:val="fr-FR"/>
        </w:rPr>
        <w:t>tés positives à partir des mécanismes de pr</w:t>
      </w:r>
      <w:r>
        <w:rPr>
          <w:bCs/>
          <w:iCs/>
          <w:lang w:val="fr-FR"/>
        </w:rPr>
        <w:t>é</w:t>
      </w:r>
      <w:r w:rsidRPr="00D11654">
        <w:rPr>
          <w:bCs/>
          <w:iCs/>
          <w:lang w:val="fr-FR"/>
        </w:rPr>
        <w:t>vention et de r</w:t>
      </w:r>
      <w:r>
        <w:rPr>
          <w:bCs/>
          <w:iCs/>
          <w:lang w:val="fr-FR"/>
        </w:rPr>
        <w:t>é</w:t>
      </w:r>
      <w:r w:rsidRPr="00D11654">
        <w:rPr>
          <w:bCs/>
          <w:iCs/>
          <w:lang w:val="fr-FR"/>
        </w:rPr>
        <w:t>solution des conflits communautaires a été élaboré et validé (CECI). Le document propose deux axes stratégiques majeurs, notamment la valorisation des mécanismes et savoirs locaux de consolidation de la paix et de promotion de la coh</w:t>
      </w:r>
      <w:r>
        <w:rPr>
          <w:bCs/>
          <w:iCs/>
          <w:lang w:val="fr-FR"/>
        </w:rPr>
        <w:t>é</w:t>
      </w:r>
      <w:r w:rsidRPr="00D11654">
        <w:rPr>
          <w:bCs/>
          <w:iCs/>
          <w:lang w:val="fr-FR"/>
        </w:rPr>
        <w:t xml:space="preserve">sion sociale et l’amélioration de la participation de la femme à la mise en </w:t>
      </w:r>
      <w:r>
        <w:rPr>
          <w:bCs/>
          <w:iCs/>
          <w:lang w:val="fr-FR"/>
        </w:rPr>
        <w:t xml:space="preserve">œuvre </w:t>
      </w:r>
      <w:r w:rsidRPr="00D11654">
        <w:rPr>
          <w:bCs/>
          <w:iCs/>
          <w:lang w:val="fr-FR"/>
        </w:rPr>
        <w:t>desdits mécanismes. Le document présente les fondements, la vision et les principes directeurs et fait le point des conflits communautaires, identifie les mécanismes et savoirs locaux et propose des axes stratégiques pour valoriser ces mécanismes au service de la paix et de la coh</w:t>
      </w:r>
      <w:r>
        <w:rPr>
          <w:bCs/>
          <w:iCs/>
          <w:lang w:val="fr-FR"/>
        </w:rPr>
        <w:t>é</w:t>
      </w:r>
      <w:r w:rsidRPr="00D11654">
        <w:rPr>
          <w:bCs/>
          <w:iCs/>
          <w:lang w:val="fr-FR"/>
        </w:rPr>
        <w:t>sion sociale.</w:t>
      </w:r>
    </w:p>
    <w:p w14:paraId="51B23BD6" w14:textId="77777777" w:rsidR="00F52226" w:rsidRPr="00D11654" w:rsidRDefault="00F52226" w:rsidP="00F52226">
      <w:pPr>
        <w:jc w:val="both"/>
        <w:rPr>
          <w:bCs/>
          <w:iCs/>
          <w:lang w:val="fr-FR"/>
        </w:rPr>
      </w:pPr>
      <w:r w:rsidRPr="00D11654">
        <w:rPr>
          <w:bCs/>
          <w:iCs/>
          <w:lang w:val="fr-FR"/>
        </w:rPr>
        <w:t xml:space="preserve">Un manuel de formation pour le renforcement des CAC en matière de </w:t>
      </w:r>
      <w:proofErr w:type="spellStart"/>
      <w:r w:rsidRPr="00D11654">
        <w:rPr>
          <w:bCs/>
          <w:iCs/>
          <w:lang w:val="fr-FR"/>
        </w:rPr>
        <w:t>co</w:t>
      </w:r>
      <w:proofErr w:type="spellEnd"/>
      <w:r w:rsidRPr="00D11654">
        <w:rPr>
          <w:bCs/>
          <w:iCs/>
          <w:lang w:val="fr-FR"/>
        </w:rPr>
        <w:t>-consolidation de la paix et de promotion de la cohésion sociale au Centre-Nord a été élaboré et validé (CECI). Le manuel donne des orientations pour renforcer les capacités des CAC. Il s’agit d’un référentiel qui définit les concepts de consolidation de la paix et de coh</w:t>
      </w:r>
      <w:r>
        <w:rPr>
          <w:bCs/>
          <w:iCs/>
          <w:lang w:val="fr-FR"/>
        </w:rPr>
        <w:t>é</w:t>
      </w:r>
      <w:r w:rsidRPr="00D11654">
        <w:rPr>
          <w:bCs/>
          <w:iCs/>
          <w:lang w:val="fr-FR"/>
        </w:rPr>
        <w:t>sion sociale en lien avec le genre. Il pr</w:t>
      </w:r>
      <w:r>
        <w:rPr>
          <w:bCs/>
          <w:iCs/>
          <w:lang w:val="fr-FR"/>
        </w:rPr>
        <w:t>é</w:t>
      </w:r>
      <w:r w:rsidRPr="00D11654">
        <w:rPr>
          <w:bCs/>
          <w:iCs/>
          <w:lang w:val="fr-FR"/>
        </w:rPr>
        <w:t>cise les principes et les engagements des formateurs et formatrices et identifie les compétences nécessaires pour animer les sessions. Il propose une approche andragogique interactive favo</w:t>
      </w:r>
      <w:r>
        <w:rPr>
          <w:bCs/>
          <w:iCs/>
          <w:lang w:val="fr-FR"/>
        </w:rPr>
        <w:t>r</w:t>
      </w:r>
      <w:r w:rsidRPr="00D11654">
        <w:rPr>
          <w:bCs/>
          <w:iCs/>
          <w:lang w:val="fr-FR"/>
        </w:rPr>
        <w:t>i</w:t>
      </w:r>
      <w:r>
        <w:rPr>
          <w:bCs/>
          <w:iCs/>
          <w:lang w:val="fr-FR"/>
        </w:rPr>
        <w:t>s</w:t>
      </w:r>
      <w:r w:rsidRPr="00D11654">
        <w:rPr>
          <w:bCs/>
          <w:iCs/>
          <w:lang w:val="fr-FR"/>
        </w:rPr>
        <w:t xml:space="preserve">ant l’expression des participant-e-s.  </w:t>
      </w:r>
    </w:p>
    <w:p w14:paraId="3DAE57E2" w14:textId="77777777" w:rsidR="00F52226" w:rsidRPr="00D11654" w:rsidRDefault="00F52226" w:rsidP="00F52226">
      <w:pPr>
        <w:jc w:val="both"/>
        <w:rPr>
          <w:bCs/>
          <w:iCs/>
          <w:lang w:val="fr-FR"/>
        </w:rPr>
      </w:pPr>
      <w:r w:rsidRPr="00D11654">
        <w:rPr>
          <w:bCs/>
          <w:iCs/>
          <w:lang w:val="fr-FR"/>
        </w:rPr>
        <w:t xml:space="preserve">Deux sessions de renforcement des capacités des membres des CAC (Boussouma, Kaya, Kongoussi et Sabcé) et des responsables des OBC en matière de </w:t>
      </w:r>
      <w:proofErr w:type="spellStart"/>
      <w:r w:rsidRPr="00D11654">
        <w:rPr>
          <w:bCs/>
          <w:iCs/>
          <w:lang w:val="fr-FR"/>
        </w:rPr>
        <w:t>co</w:t>
      </w:r>
      <w:proofErr w:type="spellEnd"/>
      <w:r w:rsidRPr="00D11654">
        <w:rPr>
          <w:bCs/>
          <w:iCs/>
          <w:lang w:val="fr-FR"/>
        </w:rPr>
        <w:t xml:space="preserve">-consolidation de la paix et de promotion de la cohésion sociale au Centre-Nord organisées en mai 2021 (CECI avec l’expertise de CESEPAD et de la CBDF). A Boussouma, 36 femmes (66,66%) et 18 hommes ont été formés. A Sabcé, 31 femmes (52,54%) et 28 hommes ont été formés soit au total 67 femmes sur 113 bénéficiaires soit 59,29% de femmes. </w:t>
      </w:r>
    </w:p>
    <w:p w14:paraId="14B0EDDF" w14:textId="3C5AFCD9" w:rsidR="00F52226" w:rsidRPr="00627A1C" w:rsidRDefault="00F52226" w:rsidP="00F52226">
      <w:pPr>
        <w:ind w:left="-720"/>
        <w:rPr>
          <w:b/>
        </w:rPr>
      </w:pPr>
      <w:r w:rsidRPr="00D11654">
        <w:rPr>
          <w:bCs/>
          <w:iCs/>
          <w:lang w:val="fr-FR"/>
        </w:rPr>
        <w:t xml:space="preserve">Un document de référence sur des initiatives communautaires pilotes de co-construction de la paix en privilégiant l’approche des masculinités positives (CECI) </w:t>
      </w:r>
      <w:r>
        <w:rPr>
          <w:bCs/>
          <w:iCs/>
          <w:lang w:val="fr-FR"/>
        </w:rPr>
        <w:t>a</w:t>
      </w:r>
      <w:r w:rsidRPr="00D11654">
        <w:rPr>
          <w:bCs/>
          <w:iCs/>
          <w:lang w:val="fr-FR"/>
        </w:rPr>
        <w:t xml:space="preserve"> été élaboré et sera validé par un comité compos</w:t>
      </w:r>
      <w:r>
        <w:rPr>
          <w:bCs/>
          <w:iCs/>
          <w:lang w:val="fr-FR"/>
        </w:rPr>
        <w:t>é</w:t>
      </w:r>
      <w:r w:rsidRPr="00D11654">
        <w:rPr>
          <w:bCs/>
          <w:iCs/>
          <w:lang w:val="fr-FR"/>
        </w:rPr>
        <w:t xml:space="preserve"> du CECI, des OBC, des mairies et des CAC afin de disposer d’un outil pour l’action. Le document présente les quatre initiatives pilotes des villages de Sabcé, de </w:t>
      </w:r>
      <w:proofErr w:type="spellStart"/>
      <w:r w:rsidRPr="00D11654">
        <w:rPr>
          <w:bCs/>
          <w:iCs/>
          <w:lang w:val="fr-FR"/>
        </w:rPr>
        <w:t>Sanrgho</w:t>
      </w:r>
      <w:proofErr w:type="spellEnd"/>
      <w:r w:rsidRPr="00D11654">
        <w:rPr>
          <w:bCs/>
          <w:iCs/>
          <w:lang w:val="fr-FR"/>
        </w:rPr>
        <w:t xml:space="preserve"> (Kongoussi), de Boussouma et de </w:t>
      </w:r>
      <w:proofErr w:type="spellStart"/>
      <w:r w:rsidRPr="00D11654">
        <w:rPr>
          <w:bCs/>
          <w:iCs/>
          <w:lang w:val="fr-FR"/>
        </w:rPr>
        <w:t>Koulgho</w:t>
      </w:r>
      <w:proofErr w:type="spellEnd"/>
      <w:r w:rsidRPr="00D11654">
        <w:rPr>
          <w:bCs/>
          <w:iCs/>
          <w:lang w:val="fr-FR"/>
        </w:rPr>
        <w:t xml:space="preserve"> (Kaya). Les CAC de Sabcé propose</w:t>
      </w:r>
      <w:r>
        <w:rPr>
          <w:bCs/>
          <w:iCs/>
          <w:lang w:val="fr-FR"/>
        </w:rPr>
        <w:t>nt</w:t>
      </w:r>
      <w:r w:rsidRPr="00D11654">
        <w:rPr>
          <w:bCs/>
          <w:iCs/>
          <w:lang w:val="fr-FR"/>
        </w:rPr>
        <w:t xml:space="preserve"> un projet de m</w:t>
      </w:r>
      <w:r>
        <w:rPr>
          <w:bCs/>
          <w:iCs/>
          <w:lang w:val="fr-FR"/>
        </w:rPr>
        <w:t>é</w:t>
      </w:r>
      <w:r w:rsidRPr="00D11654">
        <w:rPr>
          <w:bCs/>
          <w:iCs/>
          <w:lang w:val="fr-FR"/>
        </w:rPr>
        <w:t xml:space="preserve">diation du conflit de chefferie traditionnelle dans le canton de </w:t>
      </w:r>
      <w:proofErr w:type="spellStart"/>
      <w:r w:rsidRPr="00D11654">
        <w:rPr>
          <w:bCs/>
          <w:iCs/>
          <w:lang w:val="fr-FR"/>
        </w:rPr>
        <w:t>Rissiam</w:t>
      </w:r>
      <w:proofErr w:type="spellEnd"/>
      <w:r w:rsidRPr="00D11654">
        <w:rPr>
          <w:bCs/>
          <w:iCs/>
          <w:lang w:val="fr-FR"/>
        </w:rPr>
        <w:t>. Ce projet vise à renforcer la paix, la coh</w:t>
      </w:r>
      <w:r>
        <w:rPr>
          <w:bCs/>
          <w:iCs/>
          <w:lang w:val="fr-FR"/>
        </w:rPr>
        <w:t>é</w:t>
      </w:r>
      <w:r w:rsidRPr="00D11654">
        <w:rPr>
          <w:bCs/>
          <w:iCs/>
          <w:lang w:val="fr-FR"/>
        </w:rPr>
        <w:t>sion sociale et le vivre-ensemble</w:t>
      </w:r>
      <w:r>
        <w:rPr>
          <w:bCs/>
          <w:iCs/>
          <w:lang w:val="fr-FR"/>
        </w:rPr>
        <w:t xml:space="preserve"> </w:t>
      </w:r>
      <w:r w:rsidRPr="00D11654">
        <w:rPr>
          <w:bCs/>
          <w:iCs/>
          <w:lang w:val="fr-FR"/>
        </w:rPr>
        <w:t xml:space="preserve">entre fils et filles des villages du canton de </w:t>
      </w:r>
      <w:proofErr w:type="spellStart"/>
      <w:r w:rsidRPr="00D11654">
        <w:rPr>
          <w:bCs/>
          <w:iCs/>
          <w:lang w:val="fr-FR"/>
        </w:rPr>
        <w:t>Rissiam</w:t>
      </w:r>
      <w:proofErr w:type="spellEnd"/>
      <w:r w:rsidRPr="00D11654">
        <w:rPr>
          <w:bCs/>
          <w:iCs/>
          <w:lang w:val="fr-FR"/>
        </w:rPr>
        <w:t xml:space="preserve"> et partant des populations des communes de Kongoussi et de Sabcé dans la province du Bam. Les CAC de </w:t>
      </w:r>
      <w:proofErr w:type="spellStart"/>
      <w:r w:rsidRPr="00D11654">
        <w:rPr>
          <w:bCs/>
          <w:iCs/>
          <w:lang w:val="fr-FR"/>
        </w:rPr>
        <w:t>Sanrgho</w:t>
      </w:r>
      <w:proofErr w:type="spellEnd"/>
      <w:r w:rsidRPr="00D11654">
        <w:rPr>
          <w:bCs/>
          <w:iCs/>
          <w:lang w:val="fr-FR"/>
        </w:rPr>
        <w:t xml:space="preserve"> propose un projet de gestion pr</w:t>
      </w:r>
      <w:r>
        <w:rPr>
          <w:bCs/>
          <w:iCs/>
          <w:lang w:val="fr-FR"/>
        </w:rPr>
        <w:t>é</w:t>
      </w:r>
      <w:r w:rsidRPr="00D11654">
        <w:rPr>
          <w:bCs/>
          <w:iCs/>
          <w:lang w:val="fr-FR"/>
        </w:rPr>
        <w:t>ventive et adaptative des conflits fonciers. L’objectif du projet est de contribuer à une meilleure cohabitation des communautés. Les CAC de Boussouma propose le projet “</w:t>
      </w:r>
      <w:proofErr w:type="spellStart"/>
      <w:r w:rsidRPr="00D11654">
        <w:rPr>
          <w:bCs/>
          <w:iCs/>
          <w:lang w:val="fr-FR"/>
        </w:rPr>
        <w:t>Boussoum</w:t>
      </w:r>
      <w:proofErr w:type="spellEnd"/>
      <w:r w:rsidRPr="00D11654">
        <w:rPr>
          <w:bCs/>
          <w:iCs/>
          <w:lang w:val="fr-FR"/>
        </w:rPr>
        <w:t xml:space="preserve"> SIGRI” : Social Initiative pour la promotion des Grandes valeurs</w:t>
      </w:r>
      <w:r w:rsidRPr="00385DC1">
        <w:rPr>
          <w:bCs/>
          <w:iCs/>
          <w:lang w:val="fr-FR"/>
        </w:rPr>
        <w:t xml:space="preserve"> </w:t>
      </w:r>
      <w:proofErr w:type="spellStart"/>
      <w:r w:rsidR="00385DC1" w:rsidRPr="00385DC1">
        <w:rPr>
          <w:bCs/>
          <w:iCs/>
          <w:lang w:val="fr-FR"/>
        </w:rPr>
        <w:t>royables</w:t>
      </w:r>
      <w:proofErr w:type="spellEnd"/>
      <w:r w:rsidRPr="00F502F1">
        <w:rPr>
          <w:bCs/>
          <w:iCs/>
          <w:color w:val="FF0000"/>
          <w:lang w:val="fr-FR"/>
        </w:rPr>
        <w:t xml:space="preserve"> </w:t>
      </w:r>
      <w:r w:rsidRPr="00D11654">
        <w:rPr>
          <w:bCs/>
          <w:iCs/>
          <w:lang w:val="fr-FR"/>
        </w:rPr>
        <w:t xml:space="preserve">et culturelles Intégrées, en faveur de la paix et de la Cohésion Sociale dans le Royaume de Boussouma. Il vise à contribuer à la </w:t>
      </w:r>
      <w:proofErr w:type="spellStart"/>
      <w:r w:rsidRPr="00D11654">
        <w:rPr>
          <w:bCs/>
          <w:iCs/>
          <w:lang w:val="fr-FR"/>
        </w:rPr>
        <w:t>co</w:t>
      </w:r>
      <w:proofErr w:type="spellEnd"/>
      <w:r w:rsidRPr="00D11654">
        <w:rPr>
          <w:bCs/>
          <w:iCs/>
          <w:lang w:val="fr-FR"/>
        </w:rPr>
        <w:t>-consolidation de la paix et à la promotion de la coh</w:t>
      </w:r>
      <w:r>
        <w:rPr>
          <w:bCs/>
          <w:iCs/>
          <w:lang w:val="fr-FR"/>
        </w:rPr>
        <w:t>é</w:t>
      </w:r>
      <w:r w:rsidRPr="00D11654">
        <w:rPr>
          <w:bCs/>
          <w:iCs/>
          <w:lang w:val="fr-FR"/>
        </w:rPr>
        <w:t xml:space="preserve">sion sociale dans la commune de Boussouma. Les CAC de </w:t>
      </w:r>
      <w:proofErr w:type="spellStart"/>
      <w:r w:rsidRPr="00D11654">
        <w:rPr>
          <w:bCs/>
          <w:iCs/>
          <w:lang w:val="fr-FR"/>
        </w:rPr>
        <w:t>Koulgho</w:t>
      </w:r>
      <w:proofErr w:type="spellEnd"/>
      <w:r w:rsidRPr="00D11654">
        <w:rPr>
          <w:bCs/>
          <w:iCs/>
          <w:lang w:val="fr-FR"/>
        </w:rPr>
        <w:t xml:space="preserve"> (Kaya) propose un projet de “Mise en place d’un champ-école pour la promotion de la paix et de la coh</w:t>
      </w:r>
      <w:r>
        <w:rPr>
          <w:bCs/>
          <w:iCs/>
          <w:lang w:val="fr-FR"/>
        </w:rPr>
        <w:t>é</w:t>
      </w:r>
      <w:r w:rsidRPr="00D11654">
        <w:rPr>
          <w:bCs/>
          <w:iCs/>
          <w:lang w:val="fr-FR"/>
        </w:rPr>
        <w:t>sion sociale entre les populations r</w:t>
      </w:r>
      <w:r>
        <w:rPr>
          <w:bCs/>
          <w:iCs/>
          <w:lang w:val="fr-FR"/>
        </w:rPr>
        <w:t>é</w:t>
      </w:r>
      <w:r w:rsidRPr="00D11654">
        <w:rPr>
          <w:bCs/>
          <w:iCs/>
          <w:lang w:val="fr-FR"/>
        </w:rPr>
        <w:t>sident</w:t>
      </w:r>
      <w:r>
        <w:rPr>
          <w:bCs/>
          <w:iCs/>
          <w:lang w:val="fr-FR"/>
        </w:rPr>
        <w:t>e</w:t>
      </w:r>
      <w:r w:rsidRPr="00D11654">
        <w:rPr>
          <w:bCs/>
          <w:iCs/>
          <w:lang w:val="fr-FR"/>
        </w:rPr>
        <w:t xml:space="preserve">s et les déplacés internes du village de </w:t>
      </w:r>
      <w:proofErr w:type="spellStart"/>
      <w:r w:rsidRPr="00D11654">
        <w:rPr>
          <w:bCs/>
          <w:iCs/>
          <w:lang w:val="fr-FR"/>
        </w:rPr>
        <w:t>Koulgho</w:t>
      </w:r>
      <w:proofErr w:type="spellEnd"/>
      <w:r w:rsidRPr="00D11654">
        <w:rPr>
          <w:bCs/>
          <w:iCs/>
          <w:lang w:val="fr-FR"/>
        </w:rPr>
        <w:t>”. L’objectif est de dévelo</w:t>
      </w:r>
      <w:r>
        <w:rPr>
          <w:bCs/>
          <w:iCs/>
          <w:lang w:val="fr-FR"/>
        </w:rPr>
        <w:t>p</w:t>
      </w:r>
      <w:r w:rsidRPr="00D11654">
        <w:rPr>
          <w:bCs/>
          <w:iCs/>
          <w:lang w:val="fr-FR"/>
        </w:rPr>
        <w:t>per un mécanisme de consolidation de la paix et de la promotion de la coh</w:t>
      </w:r>
      <w:r>
        <w:rPr>
          <w:bCs/>
          <w:iCs/>
          <w:lang w:val="fr-FR"/>
        </w:rPr>
        <w:t>é</w:t>
      </w:r>
      <w:r w:rsidRPr="00D11654">
        <w:rPr>
          <w:bCs/>
          <w:iCs/>
          <w:lang w:val="fr-FR"/>
        </w:rPr>
        <w:t>sion sociale entre populations résidentes et PDI.</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556B2DB" w14:textId="77777777" w:rsidR="00F52226" w:rsidRDefault="00F52226" w:rsidP="00674B14">
      <w:pPr>
        <w:jc w:val="both"/>
        <w:rPr>
          <w:bCs/>
          <w:iCs/>
          <w:lang w:val="fr-FR"/>
        </w:rPr>
      </w:pPr>
    </w:p>
    <w:p w14:paraId="7F8E9120" w14:textId="224EA679" w:rsidR="00E75F02" w:rsidRPr="00D11654" w:rsidRDefault="00A647A3" w:rsidP="00674B14">
      <w:pPr>
        <w:jc w:val="both"/>
        <w:rPr>
          <w:rFonts w:ascii="Arial Narrow" w:hAnsi="Arial Narrow"/>
          <w:bCs/>
          <w:iCs/>
          <w:sz w:val="22"/>
          <w:szCs w:val="22"/>
          <w:lang w:val="fr-FR"/>
        </w:rPr>
      </w:pPr>
      <w:r w:rsidRPr="00D11654">
        <w:rPr>
          <w:rFonts w:ascii="Arial Narrow" w:hAnsi="Arial Narrow"/>
          <w:bCs/>
          <w:iCs/>
          <w:sz w:val="22"/>
          <w:szCs w:val="22"/>
          <w:lang w:val="fr-FR"/>
        </w:rPr>
        <w:t xml:space="preserve"> </w:t>
      </w:r>
    </w:p>
    <w:p w14:paraId="5663E85B" w14:textId="5627E48E" w:rsidR="00675507" w:rsidRPr="005D34E5" w:rsidRDefault="00675507" w:rsidP="00A945E0">
      <w:pPr>
        <w:rPr>
          <w:b/>
          <w:lang w:val="fr-FR"/>
        </w:rPr>
      </w:pPr>
    </w:p>
    <w:p w14:paraId="51D5DD53" w14:textId="77777777" w:rsidR="00675507" w:rsidRPr="005D34E5" w:rsidRDefault="00675507" w:rsidP="00675507">
      <w:pPr>
        <w:ind w:left="-720"/>
        <w:rPr>
          <w:b/>
          <w:lang w:val="fr-FR"/>
        </w:rPr>
      </w:pPr>
    </w:p>
    <w:p w14:paraId="3EFC2CD2" w14:textId="77777777" w:rsidR="00385DC1" w:rsidRDefault="00675507" w:rsidP="00385DC1">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CA1391" w:rsidRPr="005D15A3">
        <w:rPr>
          <w:b/>
          <w:bCs/>
          <w:color w:val="000000"/>
          <w:lang w:val="fr-FR" w:eastAsia="en-US"/>
        </w:rPr>
        <w:t>résultat</w:t>
      </w:r>
      <w:r w:rsidR="00CA1391"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B503B05" w14:textId="54C37F6F" w:rsidR="00385DC1" w:rsidRPr="00627A1C" w:rsidRDefault="00385DC1" w:rsidP="00385DC1">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385DC1">
        <w:rPr>
          <w:bCs/>
          <w:lang w:val="fr-FR"/>
        </w:rPr>
        <w:t xml:space="preserve"> </w:t>
      </w:r>
      <w:r w:rsidRPr="00D11654">
        <w:rPr>
          <w:bCs/>
          <w:lang w:val="fr-FR"/>
        </w:rPr>
        <w:t>Les initiatives pilotes de Sabcé, Kongoussi et Boussouma visent des cibles mixtes. Les hommes et les femmes sont à la fois acteurs et actrices des processus de paix mais aussi bénéficiaires des résultats des projets pilotes envisag</w:t>
      </w:r>
      <w:r>
        <w:rPr>
          <w:bCs/>
          <w:lang w:val="fr-FR"/>
        </w:rPr>
        <w:t>é</w:t>
      </w:r>
      <w:r w:rsidRPr="00D11654">
        <w:rPr>
          <w:bCs/>
          <w:lang w:val="fr-FR"/>
        </w:rPr>
        <w:t xml:space="preserve">s. A Kaya, la mise en </w:t>
      </w:r>
      <w:r>
        <w:rPr>
          <w:bCs/>
          <w:lang w:val="fr-FR"/>
        </w:rPr>
        <w:t xml:space="preserve">œuvre </w:t>
      </w:r>
      <w:r w:rsidRPr="00D11654">
        <w:rPr>
          <w:bCs/>
          <w:lang w:val="fr-FR"/>
        </w:rPr>
        <w:t>est du ressort des femmes qui mettent en place un champ de la paix. Les bénéficiaires directs du projet par les activités de renforcement des capacités et des récoltes du champ sont les femmes. Les exécutantes auront leurs compétences renforcées en matière de développement personnel, de leadership, d’entrepreneuriat et de gestion des conflits communautaires. Les récoltes du champ seront données aux femmes déplacées internes des camps de PDI de la commune de Kaya.</w:t>
      </w:r>
      <w:r w:rsidRPr="00627A1C">
        <w:rPr>
          <w:b/>
          <w:noProof/>
        </w:rPr>
        <w:t> </w:t>
      </w:r>
      <w:r w:rsidRPr="00627A1C">
        <w:rPr>
          <w:b/>
        </w:rPr>
        <w:fldChar w:fldCharType="end"/>
      </w:r>
    </w:p>
    <w:p w14:paraId="3C4ECBD1" w14:textId="4D062162" w:rsidR="00675507" w:rsidRPr="00385DC1" w:rsidRDefault="00675507" w:rsidP="00385DC1">
      <w:pPr>
        <w:ind w:left="-720"/>
        <w:rPr>
          <w:b/>
          <w:lang w:val="fr-FR"/>
        </w:rPr>
      </w:pPr>
    </w:p>
    <w:p w14:paraId="35EDE632" w14:textId="77777777" w:rsidR="00627A1C" w:rsidRPr="005D34E5" w:rsidRDefault="00627A1C" w:rsidP="00627A1C">
      <w:pPr>
        <w:ind w:left="-720"/>
        <w:rPr>
          <w:b/>
          <w:lang w:val="fr-FR"/>
        </w:rPr>
      </w:pPr>
    </w:p>
    <w:p w14:paraId="02A4DAC5" w14:textId="6DC30464"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C75997" w:rsidRPr="00A52611">
        <w:rPr>
          <w:lang w:val="fr-CA"/>
        </w:rPr>
        <w:t>:  Promotion de la prise en compte par les institutions gouvernementales, les OSC et les acteurs communautaires des mécanismes locaux les plus appropriés dans l’élaboration et la mise en œuvre de politiques et stratégies de consolidation de la paix et de la</w:t>
      </w:r>
      <w:r w:rsidR="004F09DA">
        <w:rPr>
          <w:lang w:val="fr-CA"/>
        </w:rPr>
        <w:t xml:space="preserve"> cohésion sociale</w:t>
      </w:r>
      <w:r w:rsidR="00C75997" w:rsidRPr="00A52611">
        <w:rPr>
          <w:lang w:val="fr-CA"/>
        </w:rPr>
        <w:t xml:space="preserve"> </w:t>
      </w:r>
      <w:r w:rsidRPr="00323ABC">
        <w:rPr>
          <w:b/>
        </w:rPr>
        <w:fldChar w:fldCharType="end"/>
      </w:r>
    </w:p>
    <w:p w14:paraId="09695970" w14:textId="77777777" w:rsidR="00675507" w:rsidRPr="00615EA3" w:rsidRDefault="00675507" w:rsidP="00675507">
      <w:pPr>
        <w:ind w:left="-720"/>
        <w:rPr>
          <w:b/>
          <w:lang w:val="fr-FR"/>
        </w:rPr>
      </w:pPr>
    </w:p>
    <w:p w14:paraId="2998D510" w14:textId="5154C899"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result w:val="3"/>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F47DAF">
        <w:rPr>
          <w:rFonts w:ascii="Arial Narrow" w:hAnsi="Arial Narrow"/>
          <w:b/>
          <w:sz w:val="22"/>
          <w:szCs w:val="22"/>
        </w:rPr>
      </w:r>
      <w:r w:rsidR="00F47DAF">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0D59960A" w14:textId="69CEC7AE" w:rsidR="00385DC1" w:rsidRPr="00627A1C" w:rsidRDefault="00385DC1" w:rsidP="00385DC1">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385DC1">
        <w:rPr>
          <w:bCs/>
          <w:lang w:val="fr-FR"/>
        </w:rPr>
        <w:t xml:space="preserve"> </w:t>
      </w:r>
      <w:r w:rsidRPr="00D11654">
        <w:rPr>
          <w:bCs/>
          <w:lang w:val="fr-FR"/>
        </w:rPr>
        <w:t xml:space="preserve">Le résultat 3 sera atteint après la mise en </w:t>
      </w:r>
      <w:r>
        <w:rPr>
          <w:bCs/>
          <w:lang w:val="fr-FR"/>
        </w:rPr>
        <w:t xml:space="preserve">œuvre </w:t>
      </w:r>
      <w:r w:rsidRPr="00D11654">
        <w:rPr>
          <w:bCs/>
          <w:lang w:val="fr-FR"/>
        </w:rPr>
        <w:t>des projets pilotes</w:t>
      </w:r>
      <w:r>
        <w:rPr>
          <w:bCs/>
          <w:lang w:val="fr-FR"/>
        </w:rPr>
        <w:t>,</w:t>
      </w:r>
      <w:r w:rsidRPr="00D11654">
        <w:rPr>
          <w:bCs/>
          <w:lang w:val="fr-FR"/>
        </w:rPr>
        <w:t xml:space="preserve"> pr</w:t>
      </w:r>
      <w:r>
        <w:rPr>
          <w:bCs/>
          <w:lang w:val="fr-FR"/>
        </w:rPr>
        <w:t>é</w:t>
      </w:r>
      <w:r w:rsidRPr="00D11654">
        <w:rPr>
          <w:bCs/>
          <w:lang w:val="fr-FR"/>
        </w:rPr>
        <w:t xml:space="preserve">vue pour </w:t>
      </w:r>
      <w:r>
        <w:rPr>
          <w:bCs/>
          <w:lang w:val="fr-FR"/>
        </w:rPr>
        <w:t xml:space="preserve">le mois de </w:t>
      </w:r>
      <w:r w:rsidRPr="00D11654">
        <w:rPr>
          <w:bCs/>
          <w:lang w:val="fr-FR"/>
        </w:rPr>
        <w:t>septembre.</w:t>
      </w:r>
      <w:r w:rsidRPr="00627A1C">
        <w:rPr>
          <w:b/>
          <w:noProof/>
        </w:rPr>
        <w:t> </w:t>
      </w:r>
      <w:r w:rsidRPr="00627A1C">
        <w:rPr>
          <w:b/>
        </w:rPr>
        <w:fldChar w:fldCharType="end"/>
      </w:r>
    </w:p>
    <w:p w14:paraId="4358F72F" w14:textId="5CAB24A6" w:rsidR="00675507" w:rsidRPr="00674B14" w:rsidRDefault="00675507" w:rsidP="00675507">
      <w:pPr>
        <w:ind w:left="-720"/>
        <w:rPr>
          <w:bCs/>
          <w:lang w:val="fr-FR"/>
        </w:rPr>
      </w:pPr>
    </w:p>
    <w:p w14:paraId="470F9892" w14:textId="77777777" w:rsidR="00675507" w:rsidRPr="00674B14" w:rsidRDefault="00675507" w:rsidP="00675507">
      <w:pPr>
        <w:ind w:left="-720"/>
        <w:rPr>
          <w:bCs/>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0CC5DB2C" w:rsidR="00675507" w:rsidRPr="005D34E5" w:rsidRDefault="00675507" w:rsidP="00675507">
      <w:pPr>
        <w:ind w:left="-720"/>
        <w:rPr>
          <w:b/>
          <w:lang w:val="fr-FR"/>
        </w:rPr>
      </w:pPr>
      <w:r w:rsidRPr="00627A1C">
        <w:rPr>
          <w:b/>
        </w:rPr>
        <w:fldChar w:fldCharType="begin">
          <w:ffData>
            <w:name w:val=""/>
            <w:enabled/>
            <w:calcOnExit w:val="0"/>
            <w:textInput>
              <w:maxLength w:val="1000"/>
              <w:format w:val="FIRST CAPITAL"/>
            </w:textInput>
          </w:ffData>
        </w:fldChar>
      </w:r>
      <w:r w:rsidRPr="005D34E5">
        <w:rPr>
          <w:b/>
          <w:lang w:val="fr-FR"/>
        </w:rPr>
        <w:instrText xml:space="preserve"> FORMTEXT </w:instrText>
      </w:r>
      <w:r w:rsidRPr="00627A1C">
        <w:rPr>
          <w:b/>
        </w:rPr>
      </w:r>
      <w:r w:rsidRPr="00627A1C">
        <w:rPr>
          <w:b/>
        </w:rPr>
        <w:fldChar w:fldCharType="separate"/>
      </w:r>
      <w:r w:rsidR="00A663B9" w:rsidRPr="005D34E5">
        <w:rPr>
          <w:lang w:val="fr-FR"/>
        </w:rPr>
        <w:t>N/A</w:t>
      </w:r>
      <w:r w:rsidRPr="00627A1C">
        <w:rPr>
          <w:b/>
        </w:rPr>
        <w:fldChar w:fldCharType="end"/>
      </w:r>
    </w:p>
    <w:p w14:paraId="7111774C" w14:textId="77777777" w:rsidR="00627A1C" w:rsidRPr="005D34E5"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F47DAF">
        <w:rPr>
          <w:rFonts w:ascii="Arial Narrow" w:hAnsi="Arial Narrow"/>
          <w:b/>
          <w:sz w:val="22"/>
          <w:szCs w:val="22"/>
        </w:rPr>
      </w:r>
      <w:r w:rsidR="00F47DAF">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1F38266" w14:textId="77777777" w:rsidR="00E63593" w:rsidRDefault="00E63593">
      <w:pPr>
        <w:rPr>
          <w:b/>
          <w:u w:val="single"/>
          <w:lang w:val="fr-FR"/>
        </w:rPr>
      </w:pPr>
      <w:r>
        <w:rPr>
          <w:b/>
          <w:u w:val="single"/>
          <w:lang w:val="fr-FR"/>
        </w:rPr>
        <w:br w:type="page"/>
      </w:r>
    </w:p>
    <w:p w14:paraId="041CE678" w14:textId="3DABC6B9"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D11654"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2532EBC4" w14:textId="7E656141" w:rsidR="004B1862" w:rsidRPr="00A52611" w:rsidRDefault="007118F5" w:rsidP="004B1862">
            <w:pPr>
              <w:rPr>
                <w:lang w:val="fr-CA"/>
              </w:rPr>
            </w:pPr>
            <w:r w:rsidRPr="00627A1C">
              <w:rPr>
                <w:i/>
                <w:iCs/>
              </w:rPr>
              <w:fldChar w:fldCharType="begin">
                <w:ffData>
                  <w:name w:val="Text52"/>
                  <w:enabled/>
                  <w:calcOnExit w:val="0"/>
                  <w:textInput>
                    <w:maxLength w:val="1000"/>
                  </w:textInput>
                </w:ffData>
              </w:fldChar>
            </w:r>
            <w:bookmarkStart w:id="21" w:name="Text52"/>
            <w:r w:rsidRPr="00A52611">
              <w:rPr>
                <w:i/>
                <w:iCs/>
                <w:lang w:val="fr-CA"/>
              </w:rPr>
              <w:instrText xml:space="preserve"> FORMTEXT </w:instrText>
            </w:r>
            <w:r w:rsidRPr="00627A1C">
              <w:rPr>
                <w:i/>
                <w:iCs/>
              </w:rPr>
            </w:r>
            <w:r w:rsidRPr="00627A1C">
              <w:rPr>
                <w:i/>
                <w:iCs/>
              </w:rPr>
              <w:fldChar w:fldCharType="separate"/>
            </w:r>
            <w:r w:rsidR="00955987" w:rsidRPr="00D11654">
              <w:rPr>
                <w:lang w:val="fr-FR"/>
              </w:rPr>
              <w:t>U</w:t>
            </w:r>
            <w:r w:rsidR="004B1862" w:rsidRPr="00A52611">
              <w:rPr>
                <w:lang w:val="fr-CA"/>
              </w:rPr>
              <w:t xml:space="preserve">n comité de pilotage </w:t>
            </w:r>
            <w:r w:rsidR="007500C6">
              <w:rPr>
                <w:lang w:val="fr-CA"/>
              </w:rPr>
              <w:t>du projet</w:t>
            </w:r>
            <w:r w:rsidR="004B1862" w:rsidRPr="00A52611">
              <w:rPr>
                <w:lang w:val="fr-CA"/>
              </w:rPr>
              <w:t xml:space="preserve"> a été également mis en place. Présidé par Monsieur le gouverneur de la region du centre-Nord, ce comité constitue un organe de gouvernance, de suivi, d’arbitrage des interventions, de contrôle qualité des résultats et des indicateurs de mise en oeuvre. </w:t>
            </w:r>
          </w:p>
          <w:p w14:paraId="2D8B7CFF" w14:textId="4EBFCFB4" w:rsidR="004B1862" w:rsidRPr="00A52611" w:rsidRDefault="004B1862" w:rsidP="004B1862">
            <w:pPr>
              <w:rPr>
                <w:lang w:val="fr-CA"/>
              </w:rPr>
            </w:pPr>
            <w:r w:rsidRPr="00A52611">
              <w:rPr>
                <w:lang w:val="fr-CA"/>
              </w:rPr>
              <w:t>Au niveau local,les secretaries généraux des 4 communes sont impliqués dans toutes les activités et assurent le suivi pour le compte de leur Mair</w:t>
            </w:r>
            <w:r w:rsidR="004900B9" w:rsidRPr="00A52611">
              <w:rPr>
                <w:lang w:val="fr-CA"/>
              </w:rPr>
              <w:t>i</w:t>
            </w:r>
            <w:r w:rsidRPr="00A52611">
              <w:rPr>
                <w:lang w:val="fr-CA"/>
              </w:rPr>
              <w:t xml:space="preserve">e. Au niveau central,le point focal du MATDC participe au suivi de la mise en oeuvre à travers le comité de pilotage et autres rencontres au siege du CECI. </w:t>
            </w:r>
          </w:p>
          <w:p w14:paraId="5B46FE5A" w14:textId="77777777" w:rsidR="004B1862" w:rsidRPr="00A52611" w:rsidRDefault="004B1862" w:rsidP="004B1862">
            <w:pPr>
              <w:rPr>
                <w:lang w:val="fr-CA"/>
              </w:rPr>
            </w:pPr>
          </w:p>
          <w:p w14:paraId="6F8ECE52" w14:textId="77777777" w:rsidR="007500C6" w:rsidRDefault="004B1862" w:rsidP="007500C6">
            <w:pPr>
              <w:rPr>
                <w:iCs/>
                <w:lang w:val="fr-CA"/>
              </w:rPr>
            </w:pPr>
            <w:r w:rsidRPr="00A52611">
              <w:rPr>
                <w:lang w:val="fr-CA"/>
              </w:rPr>
              <w:t xml:space="preserve">Le rapport </w:t>
            </w:r>
            <w:r w:rsidR="0037418F" w:rsidRPr="0037418F">
              <w:rPr>
                <w:lang w:val="fr-CA"/>
              </w:rPr>
              <w:t xml:space="preserve">finale </w:t>
            </w:r>
            <w:r w:rsidR="004C0165" w:rsidRPr="00A52611">
              <w:rPr>
                <w:lang w:val="fr-CA"/>
              </w:rPr>
              <w:t xml:space="preserve">de l'étude de base </w:t>
            </w:r>
            <w:r w:rsidR="0037508B" w:rsidRPr="00A52611">
              <w:rPr>
                <w:lang w:val="fr-CA"/>
              </w:rPr>
              <w:t xml:space="preserve">est </w:t>
            </w:r>
            <w:r w:rsidR="0037418F" w:rsidRPr="0037418F">
              <w:rPr>
                <w:lang w:val="fr-CA"/>
              </w:rPr>
              <w:t>disponible</w:t>
            </w:r>
            <w:r w:rsidR="007500C6">
              <w:rPr>
                <w:lang w:val="fr-CA"/>
              </w:rPr>
              <w:t xml:space="preserve">. </w:t>
            </w:r>
            <w:r w:rsidR="007500C6" w:rsidRPr="007A3B61">
              <w:rPr>
                <w:iCs/>
                <w:lang w:val="fr-CA"/>
              </w:rPr>
              <w:t xml:space="preserve">En </w:t>
            </w:r>
            <w:r w:rsidR="007500C6">
              <w:rPr>
                <w:iCs/>
                <w:lang w:val="fr-CA"/>
              </w:rPr>
              <w:t xml:space="preserve">janvier 2021, la Direction Pays a effectué une mission de supervision pour échanger avec ls membres des comités d’action communautaire mis en place en octobre 2020.  </w:t>
            </w:r>
          </w:p>
          <w:p w14:paraId="548E21F0" w14:textId="77777777" w:rsidR="007500C6" w:rsidRPr="007A3B61" w:rsidRDefault="007500C6" w:rsidP="007500C6">
            <w:pPr>
              <w:rPr>
                <w:iCs/>
                <w:lang w:val="fr-CA"/>
              </w:rPr>
            </w:pPr>
            <w:r>
              <w:rPr>
                <w:iCs/>
                <w:lang w:val="fr-CA"/>
              </w:rPr>
              <w:t xml:space="preserve"> </w:t>
            </w:r>
          </w:p>
          <w:p w14:paraId="7A657819" w14:textId="2C3836D6" w:rsidR="00997347" w:rsidRPr="007500C6" w:rsidRDefault="007500C6" w:rsidP="004B1862">
            <w:pPr>
              <w:rPr>
                <w:iCs/>
                <w:lang w:val="fr-CA"/>
              </w:rPr>
            </w:pPr>
            <w:r>
              <w:rPr>
                <w:iCs/>
                <w:lang w:val="fr-CA"/>
              </w:rPr>
              <w:t>Les sessions de formation de Sabcé et de Boussouma ont été supervisées par la coordination du projet. La mission s’est déroulée les 24 au 25 mai à Sabcé et les 27 et 28 mai à Kaya.</w:t>
            </w:r>
            <w:r w:rsidR="007118F5" w:rsidRPr="00627A1C">
              <w:rPr>
                <w:i/>
                <w:iCs/>
              </w:rPr>
              <w:fldChar w:fldCharType="end"/>
            </w:r>
            <w:bookmarkEnd w:id="21"/>
            <w:r w:rsidRPr="00D11654">
              <w:rPr>
                <w:i/>
                <w:iCs/>
                <w:lang w:val="fr-FR"/>
              </w:rPr>
              <w:t xml:space="preserve"> </w:t>
            </w:r>
            <w:r w:rsidR="006C1819" w:rsidRPr="00A52611">
              <w:rPr>
                <w:i/>
                <w:lang w:val="fr-CA"/>
              </w:rPr>
              <w:t xml:space="preserve"> </w:t>
            </w:r>
          </w:p>
          <w:p w14:paraId="12B04A32" w14:textId="101B2E2B" w:rsidR="007A3B61" w:rsidRDefault="007A3B61" w:rsidP="004B1862">
            <w:pPr>
              <w:rPr>
                <w:i/>
                <w:lang w:val="fr-CA"/>
              </w:rPr>
            </w:pPr>
          </w:p>
          <w:p w14:paraId="50F6DE1A" w14:textId="77777777" w:rsidR="007A3B61" w:rsidRPr="00DE7C11" w:rsidRDefault="007A3B61" w:rsidP="004B1862">
            <w:pPr>
              <w:rPr>
                <w:iCs/>
                <w:lang w:val="fr-CA"/>
              </w:rPr>
            </w:pPr>
          </w:p>
          <w:p w14:paraId="21BD62AD" w14:textId="77777777" w:rsidR="007118F5" w:rsidRPr="00A52611" w:rsidRDefault="007118F5" w:rsidP="00234A5E">
            <w:pPr>
              <w:rPr>
                <w:lang w:val="fr-CA"/>
              </w:rPr>
            </w:pPr>
          </w:p>
        </w:tc>
        <w:tc>
          <w:tcPr>
            <w:tcW w:w="5940" w:type="dxa"/>
            <w:shd w:val="clear" w:color="auto" w:fill="auto"/>
          </w:tcPr>
          <w:p w14:paraId="797F499B" w14:textId="02CF0C02"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280FEA">
              <w:fldChar w:fldCharType="begin">
                <w:ffData>
                  <w:name w:val="Dropdown3"/>
                  <w:enabled/>
                  <w:calcOnExit w:val="0"/>
                  <w:ddList>
                    <w:result w:val="1"/>
                    <w:listEntry w:val="Veuillez sélectionner"/>
                    <w:listEntry w:val="Oui"/>
                    <w:listEntry w:val="Non"/>
                  </w:ddList>
                </w:ffData>
              </w:fldChar>
            </w:r>
            <w:bookmarkStart w:id="22" w:name="Dropdown3"/>
            <w:r w:rsidR="00280FEA" w:rsidRPr="00BF4E1E">
              <w:rPr>
                <w:lang w:val="fr-FR"/>
              </w:rPr>
              <w:instrText xml:space="preserve"> FORMDROPDOWN </w:instrText>
            </w:r>
            <w:r w:rsidR="00F47DAF">
              <w:fldChar w:fldCharType="separate"/>
            </w:r>
            <w:r w:rsidR="00280FEA">
              <w:fldChar w:fldCharType="end"/>
            </w:r>
            <w:bookmarkEnd w:id="22"/>
          </w:p>
          <w:p w14:paraId="2337B972" w14:textId="77777777" w:rsidR="007118F5" w:rsidRPr="00675507" w:rsidRDefault="007118F5" w:rsidP="00AD73D3">
            <w:pPr>
              <w:rPr>
                <w:lang w:val="fr-FR"/>
              </w:rPr>
            </w:pPr>
          </w:p>
          <w:p w14:paraId="2BD200E3" w14:textId="79359FAB" w:rsidR="007118F5" w:rsidRPr="00675507"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280FEA">
              <w:fldChar w:fldCharType="begin">
                <w:ffData>
                  <w:name w:val=""/>
                  <w:enabled/>
                  <w:calcOnExit w:val="0"/>
                  <w:ddList>
                    <w:result w:val="1"/>
                    <w:listEntry w:val="Veuillez sélectionner"/>
                    <w:listEntry w:val="Oui"/>
                    <w:listEntry w:val="Non"/>
                  </w:ddList>
                </w:ffData>
              </w:fldChar>
            </w:r>
            <w:r w:rsidR="00280FEA" w:rsidRPr="00BF4E1E">
              <w:rPr>
                <w:lang w:val="fr-FR"/>
              </w:rPr>
              <w:instrText xml:space="preserve"> FORMDROPDOWN </w:instrText>
            </w:r>
            <w:r w:rsidR="00F47DAF">
              <w:fldChar w:fldCharType="separate"/>
            </w:r>
            <w:r w:rsidR="00280FEA">
              <w:fldChar w:fldCharType="end"/>
            </w:r>
          </w:p>
        </w:tc>
      </w:tr>
      <w:tr w:rsidR="006C1819" w:rsidRPr="00D11654"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40C9A22C"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F47DAF">
              <w:fldChar w:fldCharType="separate"/>
            </w:r>
            <w:r>
              <w:fldChar w:fldCharType="end"/>
            </w:r>
          </w:p>
        </w:tc>
        <w:tc>
          <w:tcPr>
            <w:tcW w:w="5940" w:type="dxa"/>
            <w:shd w:val="clear" w:color="auto" w:fill="auto"/>
          </w:tcPr>
          <w:p w14:paraId="7B8CF898" w14:textId="15D617E0"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3" w:name="evalbudget"/>
            <w:r w:rsidR="004D141E" w:rsidRPr="00675507">
              <w:rPr>
                <w:lang w:val="fr-FR"/>
              </w:rPr>
              <w:instrText xml:space="preserve"> FORMTEXT </w:instrText>
            </w:r>
            <w:r w:rsidR="004D141E" w:rsidRPr="00627A1C">
              <w:fldChar w:fldCharType="separate"/>
            </w:r>
            <w:r w:rsidR="00A663B9" w:rsidRPr="005D34E5">
              <w:rPr>
                <w:lang w:val="fr-FR"/>
              </w:rPr>
              <w:t>20000.00</w:t>
            </w:r>
            <w:r w:rsidR="004D141E" w:rsidRPr="00627A1C">
              <w:fldChar w:fldCharType="end"/>
            </w:r>
            <w:bookmarkEnd w:id="23"/>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24"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5"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6"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r w:rsidRPr="00627A1C">
              <w:t xml:space="preserve">                          </w:t>
            </w:r>
            <w:r w:rsidRPr="00627A1C">
              <w:fldChar w:fldCharType="begin">
                <w:ffData>
                  <w:name w:val="Text48"/>
                  <w:enabled/>
                  <w:calcOnExit w:val="0"/>
                  <w:textInput>
                    <w:type w:val="number"/>
                    <w:format w:val="0.00"/>
                  </w:textInput>
                </w:ffData>
              </w:fldChar>
            </w:r>
            <w:bookmarkStart w:id="27"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r w:rsidRPr="00627A1C">
              <w:t xml:space="preserve">                          </w:t>
            </w:r>
            <w:r w:rsidRPr="00627A1C">
              <w:fldChar w:fldCharType="begin">
                <w:ffData>
                  <w:name w:val="Text50"/>
                  <w:enabled/>
                  <w:calcOnExit w:val="0"/>
                  <w:textInput>
                    <w:type w:val="number"/>
                    <w:format w:val="0.00"/>
                  </w:textInput>
                </w:ffData>
              </w:fldChar>
            </w:r>
            <w:bookmarkStart w:id="2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p>
        </w:tc>
      </w:tr>
      <w:tr w:rsidR="002C187A" w:rsidRPr="005D34E5"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0AE02E4C" w:rsidR="002C187A" w:rsidRPr="005D34E5" w:rsidRDefault="006A07CA" w:rsidP="0037418F">
            <w:pPr>
              <w:rPr>
                <w:lang w:val="fr-FR"/>
              </w:rPr>
            </w:pPr>
            <w:r w:rsidRPr="00627A1C">
              <w:fldChar w:fldCharType="begin">
                <w:ffData>
                  <w:name w:val=""/>
                  <w:enabled/>
                  <w:calcOnExit w:val="0"/>
                  <w:textInput>
                    <w:maxLength w:val="1500"/>
                    <w:format w:val="FIRST CAPITAL"/>
                  </w:textInput>
                </w:ffData>
              </w:fldChar>
            </w:r>
            <w:r w:rsidRPr="005D34E5">
              <w:rPr>
                <w:lang w:val="fr-FR"/>
              </w:rPr>
              <w:instrText xml:space="preserve"> FORMTEXT </w:instrText>
            </w:r>
            <w:r w:rsidRPr="00627A1C">
              <w:fldChar w:fldCharType="separate"/>
            </w:r>
            <w:r w:rsidR="0037418F">
              <w:t> </w:t>
            </w:r>
            <w:r w:rsidR="0037418F">
              <w:t> </w:t>
            </w:r>
            <w:r w:rsidR="0037418F">
              <w:t> </w:t>
            </w:r>
            <w:r w:rsidR="0037418F">
              <w:t> </w:t>
            </w:r>
            <w:r w:rsidR="0037418F">
              <w:t> </w:t>
            </w:r>
            <w:r w:rsidRPr="00627A1C">
              <w:fldChar w:fldCharType="end"/>
            </w:r>
          </w:p>
        </w:tc>
      </w:tr>
    </w:tbl>
    <w:p w14:paraId="682EBE58" w14:textId="77777777" w:rsidR="00673D6E" w:rsidRPr="005D34E5" w:rsidRDefault="00673D6E" w:rsidP="00E76CA1">
      <w:pPr>
        <w:rPr>
          <w:b/>
          <w:lang w:val="fr-FR"/>
        </w:rPr>
      </w:pPr>
    </w:p>
    <w:p w14:paraId="64491D11" w14:textId="77777777" w:rsidR="00673D6E" w:rsidRPr="005D34E5"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7C7451">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0DD57AC9"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sidR="00A04082">
        <w:t>2385.36</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7C7451">
      <w:pPr>
        <w:pStyle w:val="Paragraphedeliste"/>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F423794" w:rsidR="00600B5F" w:rsidRPr="005D34E5" w:rsidRDefault="00600B5F" w:rsidP="00600B5F">
      <w:pPr>
        <w:ind w:left="720" w:firstLine="720"/>
        <w:rPr>
          <w:lang w:val="fr-FR"/>
        </w:rPr>
      </w:pPr>
      <w:r>
        <w:fldChar w:fldCharType="begin">
          <w:ffData>
            <w:name w:val=""/>
            <w:enabled/>
            <w:calcOnExit w:val="0"/>
            <w:textInput>
              <w:maxLength w:val="2000"/>
              <w:format w:val="FIRST CAPITAL"/>
            </w:textInput>
          </w:ffData>
        </w:fldChar>
      </w:r>
      <w:r w:rsidRPr="005D34E5">
        <w:rPr>
          <w:lang w:val="fr-FR"/>
        </w:rPr>
        <w:instrText xml:space="preserve"> FORMTEXT </w:instrText>
      </w:r>
      <w:r>
        <w:fldChar w:fldCharType="separate"/>
      </w:r>
      <w:r w:rsidR="006D7BB9" w:rsidRPr="005D34E5">
        <w:rPr>
          <w:lang w:val="fr-FR"/>
        </w:rPr>
        <w:t xml:space="preserve">En terme d'ajustement non financier, nous avons limité nos rencontres et formations entre 30 et 50 participants tout en repectant la distanciation physique dans la salle. </w:t>
      </w:r>
      <w:r>
        <w:fldChar w:fldCharType="end"/>
      </w:r>
    </w:p>
    <w:p w14:paraId="678F86D1" w14:textId="77777777" w:rsidR="00600B5F" w:rsidRPr="005D34E5" w:rsidRDefault="00600B5F" w:rsidP="00600B5F">
      <w:pPr>
        <w:rPr>
          <w:lang w:val="fr-FR"/>
        </w:rPr>
      </w:pPr>
    </w:p>
    <w:p w14:paraId="4B6F17C3" w14:textId="50CDD5CB" w:rsidR="00600B5F" w:rsidRDefault="002D6DA0" w:rsidP="007C7451">
      <w:pPr>
        <w:pStyle w:val="Paragraphedeliste"/>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157AB194" w:rsidR="00600B5F" w:rsidRPr="00CB5499" w:rsidRDefault="00F47DAF" w:rsidP="00600B5F">
      <w:pPr>
        <w:rPr>
          <w:lang w:val="fr-FR"/>
        </w:rPr>
      </w:pPr>
      <w:sdt>
        <w:sdtPr>
          <w:rPr>
            <w:lang w:val="fr-FR"/>
          </w:rPr>
          <w:id w:val="402566072"/>
          <w14:checkbox>
            <w14:checked w14:val="1"/>
            <w14:checkedState w14:val="2612" w14:font="MS Gothic"/>
            <w14:uncheckedState w14:val="2610" w14:font="MS Gothic"/>
          </w14:checkbox>
        </w:sdtPr>
        <w:sdtEndPr/>
        <w:sdtContent>
          <w:r w:rsidR="008321AA">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28E9E701" w:rsidR="009E329B" w:rsidRDefault="00F47DAF"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8321AA">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0B2ED51" w:rsidR="00600B5F" w:rsidRPr="009E329B" w:rsidRDefault="00F47DAF"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6D2297">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F47DAF"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F47DAF"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A52611" w:rsidRDefault="00F47DAF" w:rsidP="00600B5F">
      <w:pPr>
        <w:rPr>
          <w:lang w:val="fr-CA"/>
        </w:rPr>
      </w:pPr>
      <w:sdt>
        <w:sdtPr>
          <w:rPr>
            <w:lang w:val="fr-CA"/>
          </w:rPr>
          <w:id w:val="810906333"/>
          <w14:checkbox>
            <w14:checked w14:val="0"/>
            <w14:checkedState w14:val="2612" w14:font="MS Gothic"/>
            <w14:uncheckedState w14:val="2610" w14:font="MS Gothic"/>
          </w14:checkbox>
        </w:sdtPr>
        <w:sdtEndPr/>
        <w:sdtContent>
          <w:r w:rsidR="00600B5F" w:rsidRPr="00A52611">
            <w:rPr>
              <w:rFonts w:ascii="MS Gothic" w:eastAsia="MS Gothic" w:hAnsi="MS Gothic"/>
              <w:lang w:val="fr-CA"/>
            </w:rPr>
            <w:t>☐</w:t>
          </w:r>
        </w:sdtContent>
      </w:sdt>
      <w:r w:rsidR="00600B5F" w:rsidRPr="00A52611">
        <w:rPr>
          <w:lang w:val="fr-CA"/>
        </w:rPr>
        <w:t xml:space="preserve"> </w:t>
      </w:r>
      <w:r w:rsidR="00970D92" w:rsidRPr="00A52611">
        <w:rPr>
          <w:lang w:val="fr-CA"/>
        </w:rPr>
        <w:t>Autres</w:t>
      </w:r>
      <w:r w:rsidR="00600B5F" w:rsidRPr="00A52611">
        <w:rPr>
          <w:lang w:val="fr-CA"/>
        </w:rPr>
        <w:t xml:space="preserve"> (</w:t>
      </w:r>
      <w:r w:rsidR="00970D92" w:rsidRPr="00A52611">
        <w:rPr>
          <w:lang w:val="fr-CA"/>
        </w:rPr>
        <w:t xml:space="preserve">veuillez </w:t>
      </w:r>
      <w:r w:rsidR="00B82E71" w:rsidRPr="00A52611">
        <w:rPr>
          <w:lang w:val="fr-CA"/>
        </w:rPr>
        <w:t>préciser</w:t>
      </w:r>
      <w:r w:rsidR="00600B5F" w:rsidRPr="00A52611">
        <w:rPr>
          <w:lang w:val="fr-CA"/>
        </w:rPr>
        <w:t xml:space="preserve">): </w:t>
      </w:r>
      <w:r w:rsidR="00600B5F">
        <w:fldChar w:fldCharType="begin">
          <w:ffData>
            <w:name w:val=""/>
            <w:enabled/>
            <w:calcOnExit w:val="0"/>
            <w:textInput>
              <w:maxLength w:val="1500"/>
              <w:format w:val="FIRST CAPITAL"/>
            </w:textInput>
          </w:ffData>
        </w:fldChar>
      </w:r>
      <w:r w:rsidR="00600B5F" w:rsidRPr="00A52611">
        <w:rPr>
          <w:lang w:val="fr-CA"/>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A52611" w:rsidRDefault="00600B5F" w:rsidP="00600B5F">
      <w:pPr>
        <w:ind w:left="2160"/>
        <w:rPr>
          <w:lang w:val="fr-CA"/>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2070"/>
        <w:gridCol w:w="1530"/>
        <w:gridCol w:w="1620"/>
        <w:gridCol w:w="2070"/>
        <w:gridCol w:w="2070"/>
        <w:gridCol w:w="4140"/>
      </w:tblGrid>
      <w:tr w:rsidR="0094240D" w:rsidRPr="00D11654" w14:paraId="79797A99" w14:textId="77777777" w:rsidTr="00C0634F">
        <w:trPr>
          <w:tblHeader/>
          <w:jc w:val="center"/>
        </w:trPr>
        <w:tc>
          <w:tcPr>
            <w:tcW w:w="1858" w:type="dxa"/>
          </w:tcPr>
          <w:p w14:paraId="703037A8" w14:textId="77777777" w:rsidR="0094240D" w:rsidRPr="005A6420" w:rsidRDefault="0094240D" w:rsidP="00C0634F">
            <w:pPr>
              <w:jc w:val="center"/>
              <w:rPr>
                <w:rFonts w:cs="Tahoma"/>
                <w:b/>
                <w:szCs w:val="20"/>
                <w:lang w:val="fr-FR" w:eastAsia="en-US"/>
              </w:rPr>
            </w:pPr>
          </w:p>
        </w:tc>
        <w:tc>
          <w:tcPr>
            <w:tcW w:w="2070" w:type="dxa"/>
            <w:shd w:val="clear" w:color="auto" w:fill="EEECE1"/>
          </w:tcPr>
          <w:p w14:paraId="04D42790" w14:textId="77777777" w:rsidR="0094240D" w:rsidRPr="005A6420" w:rsidRDefault="0094240D" w:rsidP="00C0634F">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59FE78C8" w14:textId="77777777" w:rsidR="0094240D" w:rsidRPr="005A6420" w:rsidRDefault="0094240D" w:rsidP="00C0634F">
            <w:pPr>
              <w:jc w:val="center"/>
              <w:rPr>
                <w:rFonts w:cs="Tahoma"/>
                <w:b/>
                <w:szCs w:val="20"/>
                <w:lang w:val="fr-FR" w:eastAsia="en-US"/>
              </w:rPr>
            </w:pPr>
            <w:r w:rsidRPr="005A6420">
              <w:rPr>
                <w:rFonts w:cs="Tahoma"/>
                <w:b/>
                <w:szCs w:val="20"/>
                <w:lang w:val="fr-FR" w:eastAsia="en-US"/>
              </w:rPr>
              <w:t>Base de données</w:t>
            </w:r>
          </w:p>
        </w:tc>
        <w:tc>
          <w:tcPr>
            <w:tcW w:w="1620" w:type="dxa"/>
            <w:shd w:val="clear" w:color="auto" w:fill="EEECE1"/>
          </w:tcPr>
          <w:p w14:paraId="126C76B6" w14:textId="77777777" w:rsidR="0094240D" w:rsidRPr="005A6420" w:rsidRDefault="0094240D" w:rsidP="00C0634F">
            <w:pPr>
              <w:jc w:val="center"/>
              <w:rPr>
                <w:rFonts w:cs="Tahoma"/>
                <w:b/>
                <w:szCs w:val="20"/>
                <w:lang w:val="fr-FR" w:eastAsia="en-US"/>
              </w:rPr>
            </w:pPr>
            <w:r w:rsidRPr="005A6420">
              <w:rPr>
                <w:rFonts w:cs="Tahoma"/>
                <w:b/>
                <w:szCs w:val="20"/>
                <w:lang w:val="fr-FR" w:eastAsia="en-US"/>
              </w:rPr>
              <w:t>Cible de fin de projet</w:t>
            </w:r>
          </w:p>
        </w:tc>
        <w:tc>
          <w:tcPr>
            <w:tcW w:w="2070" w:type="dxa"/>
          </w:tcPr>
          <w:p w14:paraId="6612E6BA" w14:textId="77777777" w:rsidR="0094240D" w:rsidRPr="005A6420" w:rsidRDefault="0094240D" w:rsidP="00C0634F">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7E2A59C3" w14:textId="77777777" w:rsidR="0094240D" w:rsidRPr="005A6420" w:rsidRDefault="0094240D" w:rsidP="00C0634F">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39C29922" w14:textId="77777777" w:rsidR="0094240D" w:rsidRPr="005A6420" w:rsidRDefault="0094240D" w:rsidP="00C0634F">
            <w:pPr>
              <w:jc w:val="center"/>
              <w:rPr>
                <w:rFonts w:cs="Tahoma"/>
                <w:b/>
                <w:szCs w:val="20"/>
                <w:lang w:val="fr-FR" w:eastAsia="en-US"/>
              </w:rPr>
            </w:pPr>
            <w:r w:rsidRPr="005A6420">
              <w:rPr>
                <w:rFonts w:cs="Tahoma"/>
                <w:b/>
                <w:szCs w:val="20"/>
                <w:lang w:val="fr-FR" w:eastAsia="en-US"/>
              </w:rPr>
              <w:t>Raisons pour les retards ou changements</w:t>
            </w:r>
          </w:p>
        </w:tc>
      </w:tr>
      <w:tr w:rsidR="0094240D" w:rsidRPr="00D11654" w14:paraId="4DEEA37F" w14:textId="77777777" w:rsidTr="00C0634F">
        <w:trPr>
          <w:trHeight w:val="548"/>
          <w:jc w:val="center"/>
        </w:trPr>
        <w:tc>
          <w:tcPr>
            <w:tcW w:w="1858" w:type="dxa"/>
            <w:vMerge w:val="restart"/>
          </w:tcPr>
          <w:p w14:paraId="44614A33" w14:textId="77777777" w:rsidR="0094240D" w:rsidRPr="005A6420" w:rsidRDefault="0094240D" w:rsidP="00C0634F">
            <w:pPr>
              <w:rPr>
                <w:rFonts w:cs="Tahoma"/>
                <w:b/>
                <w:szCs w:val="20"/>
                <w:lang w:val="fr-FR" w:eastAsia="en-US"/>
              </w:rPr>
            </w:pPr>
            <w:r w:rsidRPr="005A6420">
              <w:rPr>
                <w:rFonts w:cs="Tahoma"/>
                <w:b/>
                <w:szCs w:val="20"/>
                <w:lang w:val="fr-FR" w:eastAsia="en-US"/>
              </w:rPr>
              <w:t>Résultat 1</w:t>
            </w:r>
          </w:p>
          <w:p w14:paraId="636861DD" w14:textId="49A18179" w:rsidR="0094240D" w:rsidRPr="005A6420" w:rsidRDefault="0094240D" w:rsidP="0037418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4555D8">
              <w:rPr>
                <w:lang w:val="fr-FR" w:eastAsia="en-US"/>
              </w:rPr>
              <w:t>Connaissances approfondies des mécanismes locaux (traditionnels et religieux) de co-construction de la paix et de la cohésion sociale, et des enjeux liés aux droits des femmes dans un contexte de crises sociales et d’insécurité par les OSC, acteurs institutionnels et communautairesdont les femmes</w:t>
            </w:r>
            <w:r w:rsidRPr="005A6420">
              <w:rPr>
                <w:b/>
                <w:sz w:val="22"/>
                <w:szCs w:val="22"/>
                <w:lang w:val="fr-FR" w:eastAsia="en-US"/>
              </w:rPr>
              <w:fldChar w:fldCharType="end"/>
            </w:r>
          </w:p>
        </w:tc>
        <w:tc>
          <w:tcPr>
            <w:tcW w:w="2070" w:type="dxa"/>
            <w:shd w:val="clear" w:color="auto" w:fill="EEECE1"/>
          </w:tcPr>
          <w:p w14:paraId="367F453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1.1</w:t>
            </w:r>
          </w:p>
          <w:p w14:paraId="4B8FE27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4555D8">
              <w:rPr>
                <w:lang w:val="fr-FR" w:eastAsia="en-US"/>
              </w:rPr>
              <w:t xml:space="preserve">roportion de membres d’OSC, d’OBC et d’acteurs communautaires et institutionnels se déclarant avoir des connaissances approfondies des mécanismes locaux de la paix et de la cohésion sociale </w:t>
            </w:r>
            <w:r w:rsidRPr="005A6420">
              <w:rPr>
                <w:b/>
                <w:sz w:val="22"/>
                <w:szCs w:val="22"/>
                <w:lang w:val="fr-FR" w:eastAsia="en-US"/>
              </w:rPr>
              <w:fldChar w:fldCharType="end"/>
            </w:r>
          </w:p>
        </w:tc>
        <w:tc>
          <w:tcPr>
            <w:tcW w:w="1530" w:type="dxa"/>
            <w:shd w:val="clear" w:color="auto" w:fill="EEECE1"/>
          </w:tcPr>
          <w:p w14:paraId="69F0D17D" w14:textId="66641C9A"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47494">
              <w:t>33%</w:t>
            </w:r>
            <w:r w:rsidRPr="005A6420">
              <w:rPr>
                <w:b/>
                <w:sz w:val="22"/>
                <w:szCs w:val="22"/>
                <w:lang w:val="fr-FR" w:eastAsia="en-US"/>
              </w:rPr>
              <w:fldChar w:fldCharType="end"/>
            </w:r>
          </w:p>
        </w:tc>
        <w:tc>
          <w:tcPr>
            <w:tcW w:w="1620" w:type="dxa"/>
            <w:shd w:val="clear" w:color="auto" w:fill="EEECE1"/>
          </w:tcPr>
          <w:p w14:paraId="56A1A0D2"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11A36E29" w14:textId="073DA470"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80</w:t>
            </w:r>
            <w:r>
              <w:rPr>
                <w:b/>
                <w:noProof/>
                <w:sz w:val="22"/>
                <w:szCs w:val="22"/>
                <w:lang w:val="fr-FR" w:eastAsia="en-US"/>
              </w:rPr>
              <w:t>%</w:t>
            </w:r>
            <w:r>
              <w:rPr>
                <w:b/>
                <w:sz w:val="22"/>
                <w:szCs w:val="22"/>
                <w:lang w:val="fr-FR" w:eastAsia="en-US"/>
              </w:rPr>
              <w:fldChar w:fldCharType="end"/>
            </w:r>
          </w:p>
        </w:tc>
        <w:tc>
          <w:tcPr>
            <w:tcW w:w="2070" w:type="dxa"/>
          </w:tcPr>
          <w:p w14:paraId="45C5D484"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rPr>
              <w:t>0%</w:t>
            </w:r>
            <w:r w:rsidRPr="005A6420">
              <w:rPr>
                <w:b/>
                <w:sz w:val="22"/>
                <w:szCs w:val="22"/>
                <w:lang w:val="fr-FR" w:eastAsia="en-US"/>
              </w:rPr>
              <w:fldChar w:fldCharType="end"/>
            </w:r>
          </w:p>
        </w:tc>
        <w:tc>
          <w:tcPr>
            <w:tcW w:w="4140" w:type="dxa"/>
          </w:tcPr>
          <w:p w14:paraId="51769994" w14:textId="31D5A8C8"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512F6" w:rsidRPr="00C512F6">
              <w:rPr>
                <w:b/>
                <w:bCs/>
                <w:lang w:val="fr-FR" w:eastAsia="en-US"/>
              </w:rPr>
              <w:t> En cours de finalisation</w:t>
            </w:r>
            <w:r w:rsidR="00C512F6" w:rsidRPr="00C512F6">
              <w:rPr>
                <w:lang w:val="fr-FR" w:eastAsia="en-US"/>
              </w:rPr>
              <w:t xml:space="preserve">. Les résultats des produits 2 et 3 viendront compléter cet indicateur. Les activités ont accusé un grand retard dû à la COVID19 et à la saison pluvieuse. A la fin des activités terrain, un sondage est prevu auprès de l'ensemble acteurs pour mesurer cet indicateur  </w:t>
            </w:r>
            <w:r w:rsidR="002C4B2B" w:rsidRPr="005D34E5">
              <w:rPr>
                <w:lang w:val="fr-FR"/>
              </w:rPr>
              <w:t xml:space="preserve">  </w:t>
            </w:r>
            <w:r w:rsidR="00C061CD" w:rsidRPr="005D34E5">
              <w:rPr>
                <w:lang w:val="fr-FR"/>
              </w:rPr>
              <w:t xml:space="preserve">  </w:t>
            </w:r>
            <w:r>
              <w:rPr>
                <w:b/>
                <w:sz w:val="22"/>
                <w:szCs w:val="22"/>
                <w:lang w:val="fr-FR" w:eastAsia="en-US"/>
              </w:rPr>
              <w:t> </w:t>
            </w:r>
            <w:r w:rsidRPr="005A6420">
              <w:rPr>
                <w:b/>
                <w:sz w:val="22"/>
                <w:szCs w:val="22"/>
                <w:lang w:val="fr-FR" w:eastAsia="en-US"/>
              </w:rPr>
              <w:fldChar w:fldCharType="end"/>
            </w:r>
            <w:r>
              <w:rPr>
                <w:b/>
                <w:sz w:val="22"/>
                <w:szCs w:val="22"/>
                <w:lang w:val="fr-FR" w:eastAsia="en-US"/>
              </w:rPr>
              <w:t xml:space="preserve"> </w:t>
            </w:r>
          </w:p>
        </w:tc>
      </w:tr>
      <w:tr w:rsidR="0094240D" w:rsidRPr="00D11654" w14:paraId="7D83502B" w14:textId="77777777" w:rsidTr="00C0634F">
        <w:trPr>
          <w:trHeight w:val="548"/>
          <w:jc w:val="center"/>
        </w:trPr>
        <w:tc>
          <w:tcPr>
            <w:tcW w:w="1858" w:type="dxa"/>
            <w:vMerge/>
          </w:tcPr>
          <w:p w14:paraId="57032C15" w14:textId="77777777" w:rsidR="0094240D" w:rsidRPr="005A6420" w:rsidRDefault="0094240D" w:rsidP="00C0634F">
            <w:pPr>
              <w:rPr>
                <w:rFonts w:cs="Tahoma"/>
                <w:b/>
                <w:szCs w:val="20"/>
                <w:lang w:val="fr-FR" w:eastAsia="en-US"/>
              </w:rPr>
            </w:pPr>
          </w:p>
        </w:tc>
        <w:tc>
          <w:tcPr>
            <w:tcW w:w="2070" w:type="dxa"/>
            <w:shd w:val="clear" w:color="auto" w:fill="EEECE1"/>
          </w:tcPr>
          <w:p w14:paraId="2FBEFF84"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1.2</w:t>
            </w:r>
          </w:p>
          <w:p w14:paraId="4D5D3548"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4555D8">
              <w:rPr>
                <w:lang w:val="fr-FR" w:eastAsia="en-US"/>
              </w:rPr>
              <w:t xml:space="preserve">roportion de membres d’OSC, d’OBC et d’acteurs communautaires et institutionnels se déclarant avoir une bonne maîtrise des enjeux liés aux droits des femmes </w:t>
            </w:r>
            <w:r w:rsidRPr="005A6420">
              <w:rPr>
                <w:b/>
                <w:sz w:val="22"/>
                <w:szCs w:val="22"/>
                <w:lang w:val="fr-FR" w:eastAsia="en-US"/>
              </w:rPr>
              <w:fldChar w:fldCharType="end"/>
            </w:r>
          </w:p>
        </w:tc>
        <w:tc>
          <w:tcPr>
            <w:tcW w:w="1530" w:type="dxa"/>
            <w:shd w:val="clear" w:color="auto" w:fill="EEECE1"/>
          </w:tcPr>
          <w:p w14:paraId="0BD1EC31" w14:textId="5FF3F790"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C38C8">
              <w:t>22%</w:t>
            </w:r>
            <w:r w:rsidRPr="005A6420">
              <w:rPr>
                <w:b/>
                <w:sz w:val="22"/>
                <w:szCs w:val="22"/>
                <w:lang w:val="fr-FR" w:eastAsia="en-US"/>
              </w:rPr>
              <w:fldChar w:fldCharType="end"/>
            </w:r>
          </w:p>
        </w:tc>
        <w:tc>
          <w:tcPr>
            <w:tcW w:w="1620" w:type="dxa"/>
            <w:shd w:val="clear" w:color="auto" w:fill="EEECE1"/>
          </w:tcPr>
          <w:p w14:paraId="0F5ECFE6"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435A5198" w14:textId="2C5BCB48"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8163A6">
              <w:t>80</w:t>
            </w:r>
            <w:r>
              <w:rPr>
                <w:b/>
                <w:noProof/>
                <w:sz w:val="22"/>
                <w:szCs w:val="22"/>
                <w:lang w:val="fr-FR" w:eastAsia="en-US"/>
              </w:rPr>
              <w:t>%</w:t>
            </w:r>
            <w:r>
              <w:rPr>
                <w:b/>
                <w:sz w:val="22"/>
                <w:szCs w:val="22"/>
                <w:lang w:val="fr-FR" w:eastAsia="en-US"/>
              </w:rPr>
              <w:fldChar w:fldCharType="end"/>
            </w:r>
          </w:p>
        </w:tc>
        <w:tc>
          <w:tcPr>
            <w:tcW w:w="2070" w:type="dxa"/>
          </w:tcPr>
          <w:p w14:paraId="7AF9000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rPr>
              <w:t>0%</w:t>
            </w:r>
            <w:r w:rsidRPr="005A6420">
              <w:rPr>
                <w:b/>
                <w:sz w:val="22"/>
                <w:szCs w:val="22"/>
                <w:lang w:val="fr-FR" w:eastAsia="en-US"/>
              </w:rPr>
              <w:fldChar w:fldCharType="end"/>
            </w:r>
          </w:p>
        </w:tc>
        <w:tc>
          <w:tcPr>
            <w:tcW w:w="4140" w:type="dxa"/>
          </w:tcPr>
          <w:p w14:paraId="3D839F4E" w14:textId="478BA3A3" w:rsidR="0094240D" w:rsidRPr="005A6420" w:rsidRDefault="0094240D" w:rsidP="00C0634F">
            <w:pPr>
              <w:rPr>
                <w:lang w:val="fr-FR"/>
              </w:rPr>
            </w:pPr>
            <w:r>
              <w:rPr>
                <w:b/>
                <w:sz w:val="22"/>
                <w:szCs w:val="22"/>
                <w:lang w:val="fr-FR" w:eastAsia="en-US"/>
              </w:rPr>
              <w:fldChar w:fldCharType="begin">
                <w:ffData>
                  <w:name w:val=""/>
                  <w:enabled/>
                  <w:calcOnExit w:val="0"/>
                  <w:textInput>
                    <w:default w:val="En cours de réalis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C512F6" w:rsidRPr="00C512F6">
              <w:rPr>
                <w:b/>
                <w:bCs/>
                <w:lang w:val="fr-FR" w:eastAsia="en-US"/>
              </w:rPr>
              <w:t> En cours de finalisation.</w:t>
            </w:r>
            <w:r w:rsidR="00C512F6" w:rsidRPr="00C512F6">
              <w:rPr>
                <w:lang w:val="fr-FR" w:eastAsia="en-US"/>
              </w:rPr>
              <w:t xml:space="preserve"> Les résultats des produits 2 et 3 viendront compléter cet indicateur. Les activités ont accusé un grand retard dû à la COVID19 et à la saison pluvieuse. A la fin des activités terrain, un sondage est prevu auprès de l'ensemble acteurs pour mesurer cet indicateur   </w:t>
            </w:r>
            <w:r>
              <w:rPr>
                <w:b/>
                <w:sz w:val="22"/>
                <w:szCs w:val="22"/>
                <w:lang w:val="fr-FR" w:eastAsia="en-US"/>
              </w:rPr>
              <w:fldChar w:fldCharType="end"/>
            </w:r>
          </w:p>
        </w:tc>
      </w:tr>
      <w:tr w:rsidR="0094240D" w:rsidRPr="00D11654" w14:paraId="48164ECB" w14:textId="77777777" w:rsidTr="00C0634F">
        <w:trPr>
          <w:trHeight w:val="548"/>
          <w:jc w:val="center"/>
        </w:trPr>
        <w:tc>
          <w:tcPr>
            <w:tcW w:w="1858" w:type="dxa"/>
            <w:vMerge/>
          </w:tcPr>
          <w:p w14:paraId="31A783D9" w14:textId="77777777" w:rsidR="0094240D" w:rsidRPr="005A6420" w:rsidRDefault="0094240D" w:rsidP="00C0634F">
            <w:pPr>
              <w:rPr>
                <w:rFonts w:cs="Tahoma"/>
                <w:szCs w:val="20"/>
                <w:lang w:val="fr-FR" w:eastAsia="en-US"/>
              </w:rPr>
            </w:pPr>
          </w:p>
        </w:tc>
        <w:tc>
          <w:tcPr>
            <w:tcW w:w="2070" w:type="dxa"/>
            <w:shd w:val="clear" w:color="auto" w:fill="EEECE1"/>
          </w:tcPr>
          <w:p w14:paraId="0279E9F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1.3</w:t>
            </w:r>
          </w:p>
          <w:p w14:paraId="1A122D55"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4555D8">
              <w:rPr>
                <w:lang w:val="fr-FR" w:eastAsia="en-US"/>
              </w:rPr>
              <w:t xml:space="preserve">Proportion de femmes ayant des connaissances approfondies des mécanismes locaux </w:t>
            </w:r>
            <w:r w:rsidRPr="005A6420">
              <w:rPr>
                <w:b/>
                <w:sz w:val="22"/>
                <w:szCs w:val="22"/>
                <w:lang w:val="fr-FR" w:eastAsia="en-US"/>
              </w:rPr>
              <w:fldChar w:fldCharType="end"/>
            </w:r>
          </w:p>
        </w:tc>
        <w:tc>
          <w:tcPr>
            <w:tcW w:w="1530" w:type="dxa"/>
            <w:shd w:val="clear" w:color="auto" w:fill="EEECE1"/>
          </w:tcPr>
          <w:p w14:paraId="4661E5FB" w14:textId="4373B9AC"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C38C8">
              <w:t>6.66%</w:t>
            </w:r>
            <w:r w:rsidRPr="005A6420">
              <w:rPr>
                <w:b/>
                <w:sz w:val="22"/>
                <w:szCs w:val="22"/>
                <w:lang w:val="fr-FR" w:eastAsia="en-US"/>
              </w:rPr>
              <w:fldChar w:fldCharType="end"/>
            </w:r>
          </w:p>
        </w:tc>
        <w:tc>
          <w:tcPr>
            <w:tcW w:w="1620" w:type="dxa"/>
            <w:shd w:val="clear" w:color="auto" w:fill="EEECE1"/>
          </w:tcPr>
          <w:p w14:paraId="34C09F5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5CAD4EDA" w14:textId="6D6280E2"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8163A6">
              <w:t>60</w:t>
            </w:r>
            <w:r>
              <w:rPr>
                <w:b/>
                <w:noProof/>
                <w:sz w:val="22"/>
                <w:szCs w:val="22"/>
                <w:lang w:val="fr-FR" w:eastAsia="en-US"/>
              </w:rPr>
              <w:t>%</w:t>
            </w:r>
            <w:r>
              <w:rPr>
                <w:b/>
                <w:sz w:val="22"/>
                <w:szCs w:val="22"/>
                <w:lang w:val="fr-FR" w:eastAsia="en-US"/>
              </w:rPr>
              <w:fldChar w:fldCharType="end"/>
            </w:r>
          </w:p>
        </w:tc>
        <w:tc>
          <w:tcPr>
            <w:tcW w:w="2070" w:type="dxa"/>
          </w:tcPr>
          <w:p w14:paraId="7FB6EC44"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2792DC33" w14:textId="2BA38F64" w:rsidR="0094240D" w:rsidRPr="005A6420" w:rsidRDefault="0094240D" w:rsidP="00C0634F">
            <w:pPr>
              <w:rPr>
                <w:lang w:val="fr-FR"/>
              </w:rPr>
            </w:pPr>
            <w:r>
              <w:rPr>
                <w:b/>
                <w:sz w:val="22"/>
                <w:szCs w:val="22"/>
                <w:lang w:val="fr-FR" w:eastAsia="en-US"/>
              </w:rPr>
              <w:fldChar w:fldCharType="begin">
                <w:ffData>
                  <w:name w:val=""/>
                  <w:enabled/>
                  <w:calcOnExit w:val="0"/>
                  <w:textInput>
                    <w:default w:val="En cours de réalis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C512F6" w:rsidRPr="00C512F6">
              <w:rPr>
                <w:b/>
                <w:bCs/>
                <w:lang w:val="fr-FR" w:eastAsia="en-US"/>
              </w:rPr>
              <w:t xml:space="preserve"> En cours de finalisation. </w:t>
            </w:r>
            <w:r w:rsidR="00C512F6" w:rsidRPr="005D34E5">
              <w:rPr>
                <w:lang w:val="fr-FR"/>
              </w:rPr>
              <w:t>L</w:t>
            </w:r>
            <w:r w:rsidR="00C512F6" w:rsidRPr="00C512F6">
              <w:rPr>
                <w:lang w:val="fr-FR" w:eastAsia="en-US"/>
              </w:rPr>
              <w:t>es résultats des produits 2 et 3 viendront compl</w:t>
            </w:r>
            <w:r w:rsidR="00C512F6" w:rsidRPr="005D34E5">
              <w:rPr>
                <w:lang w:val="fr-FR"/>
              </w:rPr>
              <w:t>é</w:t>
            </w:r>
            <w:r w:rsidR="00C512F6" w:rsidRPr="00C512F6">
              <w:rPr>
                <w:lang w:val="fr-FR" w:eastAsia="en-US"/>
              </w:rPr>
              <w:t xml:space="preserve">ter cet indicateur. Les activités ont accusé un grand retard dû à la COVID19 et à la saison pluvieuse. A la fin des activités terrain, un sondage est prevu auprès de l'ensemble acteurs pour mesurer cet indicateur  </w:t>
            </w:r>
            <w:r w:rsidR="007377BE" w:rsidRPr="007377BE">
              <w:rPr>
                <w:lang w:val="fr-FR" w:eastAsia="en-US"/>
              </w:rPr>
              <w:t xml:space="preserve"> </w:t>
            </w:r>
            <w:r>
              <w:rPr>
                <w:b/>
                <w:sz w:val="22"/>
                <w:szCs w:val="22"/>
                <w:lang w:val="fr-FR" w:eastAsia="en-US"/>
              </w:rPr>
              <w:fldChar w:fldCharType="end"/>
            </w:r>
          </w:p>
        </w:tc>
      </w:tr>
      <w:tr w:rsidR="0094240D" w:rsidRPr="00D11654" w14:paraId="18D26842" w14:textId="77777777" w:rsidTr="00C0634F">
        <w:trPr>
          <w:trHeight w:val="548"/>
          <w:jc w:val="center"/>
        </w:trPr>
        <w:tc>
          <w:tcPr>
            <w:tcW w:w="1858" w:type="dxa"/>
            <w:vMerge w:val="restart"/>
          </w:tcPr>
          <w:p w14:paraId="1AD9996A" w14:textId="77777777" w:rsidR="0094240D" w:rsidRPr="005A6420" w:rsidRDefault="0094240D" w:rsidP="00C0634F">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28DF3EEB" w14:textId="7030146F"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377BE" w:rsidRPr="005D34E5">
              <w:rPr>
                <w:lang w:val="fr-FR"/>
              </w:rPr>
              <w:t xml:space="preserve"> </w:t>
            </w:r>
            <w:r w:rsidRPr="004555D8">
              <w:rPr>
                <w:lang w:val="fr-FR" w:eastAsia="en-US"/>
              </w:rPr>
              <w:t>Des OSC et des OBC incluant des acteurs communautaires outillés et accompagnés pour conduire des activités de diagnostic des mécanismes et savoirs locaux en matière de paix et de cohésion sociale</w:t>
            </w:r>
            <w:r w:rsidRPr="005A6420">
              <w:rPr>
                <w:b/>
                <w:sz w:val="22"/>
                <w:szCs w:val="22"/>
                <w:lang w:val="fr-FR" w:eastAsia="en-US"/>
              </w:rPr>
              <w:fldChar w:fldCharType="end"/>
            </w:r>
          </w:p>
          <w:p w14:paraId="177D74D2" w14:textId="77777777" w:rsidR="0094240D" w:rsidRPr="005A6420" w:rsidRDefault="0094240D" w:rsidP="00C0634F">
            <w:pPr>
              <w:rPr>
                <w:rFonts w:cs="Tahoma"/>
                <w:b/>
                <w:szCs w:val="20"/>
                <w:lang w:val="fr-FR" w:eastAsia="en-US"/>
              </w:rPr>
            </w:pPr>
          </w:p>
        </w:tc>
        <w:tc>
          <w:tcPr>
            <w:tcW w:w="2070" w:type="dxa"/>
            <w:shd w:val="clear" w:color="auto" w:fill="EEECE1"/>
          </w:tcPr>
          <w:p w14:paraId="42F75FA6"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1.1.1</w:t>
            </w:r>
            <w:proofErr w:type="gramEnd"/>
          </w:p>
          <w:p w14:paraId="271D4876"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4006D">
              <w:rPr>
                <w:lang w:val="fr-FR"/>
              </w:rPr>
              <w:t>N</w:t>
            </w:r>
            <w:r w:rsidRPr="00DE6CD5">
              <w:rPr>
                <w:lang w:val="fr-FR" w:eastAsia="en-US"/>
              </w:rPr>
              <w:t xml:space="preserve">ombre de membres d’OSC, d’OBC et d’acteurs communautaires et institutionnels formés </w:t>
            </w:r>
            <w:r w:rsidRPr="005A6420">
              <w:rPr>
                <w:b/>
                <w:sz w:val="22"/>
                <w:szCs w:val="22"/>
                <w:lang w:val="fr-FR" w:eastAsia="en-US"/>
              </w:rPr>
              <w:fldChar w:fldCharType="end"/>
            </w:r>
          </w:p>
        </w:tc>
        <w:tc>
          <w:tcPr>
            <w:tcW w:w="1530" w:type="dxa"/>
            <w:shd w:val="clear" w:color="auto" w:fill="EEECE1"/>
          </w:tcPr>
          <w:p w14:paraId="29719296"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0</w:t>
            </w:r>
            <w:r w:rsidRPr="005A6420">
              <w:rPr>
                <w:b/>
                <w:sz w:val="22"/>
                <w:szCs w:val="22"/>
                <w:lang w:val="fr-FR" w:eastAsia="en-US"/>
              </w:rPr>
              <w:fldChar w:fldCharType="end"/>
            </w:r>
          </w:p>
        </w:tc>
        <w:tc>
          <w:tcPr>
            <w:tcW w:w="1620" w:type="dxa"/>
            <w:shd w:val="clear" w:color="auto" w:fill="EEECE1"/>
          </w:tcPr>
          <w:p w14:paraId="0511556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60</w:t>
            </w:r>
            <w:r w:rsidRPr="005A6420">
              <w:rPr>
                <w:b/>
                <w:sz w:val="22"/>
                <w:szCs w:val="22"/>
                <w:lang w:val="fr-FR" w:eastAsia="en-US"/>
              </w:rPr>
              <w:fldChar w:fldCharType="end"/>
            </w:r>
          </w:p>
        </w:tc>
        <w:tc>
          <w:tcPr>
            <w:tcW w:w="2070" w:type="dxa"/>
          </w:tcPr>
          <w:p w14:paraId="0506A3F2" w14:textId="75A4BC29" w:rsidR="0094240D" w:rsidRPr="005A6420" w:rsidRDefault="0094240D" w:rsidP="00B00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02B2">
              <w:t>100</w:t>
            </w:r>
            <w:r w:rsidRPr="005A6420">
              <w:rPr>
                <w:b/>
                <w:sz w:val="22"/>
                <w:szCs w:val="22"/>
                <w:lang w:val="fr-FR" w:eastAsia="en-US"/>
              </w:rPr>
              <w:fldChar w:fldCharType="end"/>
            </w:r>
          </w:p>
        </w:tc>
        <w:tc>
          <w:tcPr>
            <w:tcW w:w="2070" w:type="dxa"/>
          </w:tcPr>
          <w:p w14:paraId="6ACC259F" w14:textId="769ED1AE" w:rsidR="0094240D" w:rsidRPr="005A6420" w:rsidRDefault="0094240D" w:rsidP="00B002B2">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002B2">
              <w:t>100</w:t>
            </w:r>
            <w:r w:rsidRPr="005A6420">
              <w:rPr>
                <w:b/>
                <w:sz w:val="22"/>
                <w:szCs w:val="22"/>
                <w:lang w:val="fr-FR" w:eastAsia="en-US"/>
              </w:rPr>
              <w:fldChar w:fldCharType="end"/>
            </w:r>
          </w:p>
        </w:tc>
        <w:tc>
          <w:tcPr>
            <w:tcW w:w="4140" w:type="dxa"/>
          </w:tcPr>
          <w:p w14:paraId="34CC3322" w14:textId="5AD328B1" w:rsidR="0094240D" w:rsidRPr="00F13DA3" w:rsidRDefault="0094240D" w:rsidP="00271F15">
            <w:pPr>
              <w:rPr>
                <w:bCs/>
                <w:lang w:val="fr-FR"/>
              </w:rPr>
            </w:pPr>
            <w:r w:rsidRPr="00F13DA3">
              <w:rPr>
                <w:bCs/>
                <w:sz w:val="22"/>
                <w:szCs w:val="22"/>
                <w:lang w:val="fr-FR" w:eastAsia="en-US"/>
              </w:rPr>
              <w:fldChar w:fldCharType="begin">
                <w:ffData>
                  <w:name w:val=""/>
                  <w:enabled/>
                  <w:calcOnExit w:val="0"/>
                  <w:textInput>
                    <w:maxLength w:val="300"/>
                  </w:textInput>
                </w:ffData>
              </w:fldChar>
            </w:r>
            <w:r w:rsidRPr="00F13DA3">
              <w:rPr>
                <w:bCs/>
                <w:sz w:val="22"/>
                <w:szCs w:val="22"/>
                <w:lang w:val="fr-FR" w:eastAsia="en-US"/>
              </w:rPr>
              <w:instrText xml:space="preserve"> FORMTEXT </w:instrText>
            </w:r>
            <w:r w:rsidRPr="00F13DA3">
              <w:rPr>
                <w:bCs/>
                <w:sz w:val="22"/>
                <w:szCs w:val="22"/>
                <w:lang w:val="fr-FR" w:eastAsia="en-US"/>
              </w:rPr>
            </w:r>
            <w:r w:rsidRPr="00F13DA3">
              <w:rPr>
                <w:bCs/>
                <w:sz w:val="22"/>
                <w:szCs w:val="22"/>
                <w:lang w:val="fr-FR" w:eastAsia="en-US"/>
              </w:rPr>
              <w:fldChar w:fldCharType="separate"/>
            </w:r>
            <w:r w:rsidR="00E41BBC" w:rsidRPr="00F13DA3">
              <w:rPr>
                <w:bCs/>
                <w:lang w:val="fr-CA"/>
              </w:rPr>
              <w:t xml:space="preserve">20 comités d'action communautaires ont été mis en place. Composés de </w:t>
            </w:r>
            <w:r w:rsidR="00271F15" w:rsidRPr="00F13DA3">
              <w:rPr>
                <w:bCs/>
                <w:lang w:val="fr-CA"/>
              </w:rPr>
              <w:t>63 femmes et 37 hommes soit un total de 100 personnes</w:t>
            </w:r>
            <w:r w:rsidRPr="00F13DA3">
              <w:rPr>
                <w:bCs/>
                <w:sz w:val="22"/>
                <w:szCs w:val="22"/>
                <w:lang w:val="fr-FR" w:eastAsia="en-US"/>
              </w:rPr>
              <w:fldChar w:fldCharType="end"/>
            </w:r>
          </w:p>
        </w:tc>
      </w:tr>
      <w:tr w:rsidR="0094240D" w:rsidRPr="00D11654" w14:paraId="1FAED5E7" w14:textId="77777777" w:rsidTr="00C0634F">
        <w:trPr>
          <w:trHeight w:val="512"/>
          <w:jc w:val="center"/>
        </w:trPr>
        <w:tc>
          <w:tcPr>
            <w:tcW w:w="1858" w:type="dxa"/>
            <w:vMerge/>
          </w:tcPr>
          <w:p w14:paraId="5AF67BB3" w14:textId="77777777" w:rsidR="0094240D" w:rsidRPr="005A6420" w:rsidRDefault="0094240D" w:rsidP="00C0634F">
            <w:pPr>
              <w:rPr>
                <w:rFonts w:cs="Tahoma"/>
                <w:b/>
                <w:szCs w:val="20"/>
                <w:lang w:val="fr-FR" w:eastAsia="en-US"/>
              </w:rPr>
            </w:pPr>
          </w:p>
        </w:tc>
        <w:tc>
          <w:tcPr>
            <w:tcW w:w="2070" w:type="dxa"/>
            <w:shd w:val="clear" w:color="auto" w:fill="EEECE1"/>
          </w:tcPr>
          <w:p w14:paraId="3CF4660F"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1.1.2</w:t>
            </w:r>
          </w:p>
          <w:p w14:paraId="06FC13BC"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DE6CD5">
              <w:rPr>
                <w:lang w:val="fr-FR" w:eastAsia="en-US"/>
              </w:rPr>
              <w:t xml:space="preserve">roportion de  membres d’OSC, d’OBC et d’acteurs communautaires se déclarant aptes à conduire un diagnostic </w:t>
            </w:r>
            <w:r w:rsidRPr="005A6420">
              <w:rPr>
                <w:b/>
                <w:sz w:val="22"/>
                <w:szCs w:val="22"/>
                <w:lang w:val="fr-FR" w:eastAsia="en-US"/>
              </w:rPr>
              <w:fldChar w:fldCharType="end"/>
            </w:r>
          </w:p>
        </w:tc>
        <w:tc>
          <w:tcPr>
            <w:tcW w:w="1530" w:type="dxa"/>
            <w:shd w:val="clear" w:color="auto" w:fill="EEECE1"/>
          </w:tcPr>
          <w:p w14:paraId="0F8DD550" w14:textId="386BC811" w:rsidR="0094240D" w:rsidRPr="005A6420" w:rsidRDefault="0094240D" w:rsidP="00D06CDE">
            <w:pPr>
              <w:rPr>
                <w:lang w:val="fr-FR"/>
              </w:rPr>
            </w:pPr>
            <w:r>
              <w:rPr>
                <w:b/>
                <w:sz w:val="22"/>
                <w:szCs w:val="22"/>
                <w:lang w:val="fr-FR" w:eastAsia="en-US"/>
              </w:rPr>
              <w:fldChar w:fldCharType="begin">
                <w:ffData>
                  <w:name w:val=""/>
                  <w:enabled/>
                  <w:calcOnExit w:val="0"/>
                  <w:textInput>
                    <w:default w:val="A determiner par le pré-test"/>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D06CDE">
              <w:t>10%</w:t>
            </w:r>
            <w:r>
              <w:rPr>
                <w:b/>
                <w:sz w:val="22"/>
                <w:szCs w:val="22"/>
                <w:lang w:val="fr-FR" w:eastAsia="en-US"/>
              </w:rPr>
              <w:fldChar w:fldCharType="end"/>
            </w:r>
          </w:p>
        </w:tc>
        <w:tc>
          <w:tcPr>
            <w:tcW w:w="1620" w:type="dxa"/>
            <w:shd w:val="clear" w:color="auto" w:fill="EEECE1"/>
          </w:tcPr>
          <w:p w14:paraId="4F3D128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74FC0B1F" w14:textId="62858E9C" w:rsidR="0094240D" w:rsidRPr="005A6420" w:rsidRDefault="0094240D" w:rsidP="00817F37">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817F37">
              <w:t>8</w:t>
            </w:r>
            <w:r w:rsidR="00541A44">
              <w:t>0</w:t>
            </w:r>
            <w:r>
              <w:rPr>
                <w:b/>
                <w:noProof/>
                <w:sz w:val="22"/>
                <w:szCs w:val="22"/>
                <w:lang w:val="fr-FR" w:eastAsia="en-US"/>
              </w:rPr>
              <w:t>%</w:t>
            </w:r>
            <w:r>
              <w:rPr>
                <w:b/>
                <w:sz w:val="22"/>
                <w:szCs w:val="22"/>
                <w:lang w:val="fr-FR" w:eastAsia="en-US"/>
              </w:rPr>
              <w:fldChar w:fldCharType="end"/>
            </w:r>
          </w:p>
        </w:tc>
        <w:tc>
          <w:tcPr>
            <w:tcW w:w="2070" w:type="dxa"/>
          </w:tcPr>
          <w:p w14:paraId="044394CF" w14:textId="6ED319B4" w:rsidR="0094240D" w:rsidRPr="005A6420" w:rsidRDefault="0094240D" w:rsidP="00817F37">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817F37">
              <w:t>85</w:t>
            </w:r>
            <w:r>
              <w:rPr>
                <w:b/>
                <w:noProof/>
                <w:sz w:val="22"/>
                <w:szCs w:val="22"/>
                <w:lang w:val="fr-FR" w:eastAsia="en-US"/>
              </w:rPr>
              <w:t>%</w:t>
            </w:r>
            <w:r>
              <w:rPr>
                <w:b/>
                <w:sz w:val="22"/>
                <w:szCs w:val="22"/>
                <w:lang w:val="fr-FR" w:eastAsia="en-US"/>
              </w:rPr>
              <w:fldChar w:fldCharType="end"/>
            </w:r>
          </w:p>
        </w:tc>
        <w:tc>
          <w:tcPr>
            <w:tcW w:w="4140" w:type="dxa"/>
          </w:tcPr>
          <w:p w14:paraId="07E4BAF7" w14:textId="007F11BC" w:rsidR="00362D69" w:rsidRPr="00F13DA3" w:rsidRDefault="0094240D" w:rsidP="00362D69">
            <w:pPr>
              <w:rPr>
                <w:bCs/>
                <w:lang w:val="fr-CA"/>
              </w:rPr>
            </w:pPr>
            <w:r w:rsidRPr="00F13DA3">
              <w:rPr>
                <w:bCs/>
                <w:sz w:val="22"/>
                <w:szCs w:val="22"/>
                <w:lang w:val="fr-FR" w:eastAsia="en-US"/>
              </w:rPr>
              <w:fldChar w:fldCharType="begin">
                <w:ffData>
                  <w:name w:val=""/>
                  <w:enabled/>
                  <w:calcOnExit w:val="0"/>
                  <w:textInput>
                    <w:default w:val="En cours de réalisation"/>
                    <w:maxLength w:val="300"/>
                  </w:textInput>
                </w:ffData>
              </w:fldChar>
            </w:r>
            <w:r w:rsidRPr="00F13DA3">
              <w:rPr>
                <w:bCs/>
                <w:sz w:val="22"/>
                <w:szCs w:val="22"/>
                <w:lang w:val="fr-FR" w:eastAsia="en-US"/>
              </w:rPr>
              <w:instrText xml:space="preserve"> FORMTEXT </w:instrText>
            </w:r>
            <w:r w:rsidRPr="00F13DA3">
              <w:rPr>
                <w:bCs/>
                <w:sz w:val="22"/>
                <w:szCs w:val="22"/>
                <w:lang w:val="fr-FR" w:eastAsia="en-US"/>
              </w:rPr>
            </w:r>
            <w:r w:rsidRPr="00F13DA3">
              <w:rPr>
                <w:bCs/>
                <w:sz w:val="22"/>
                <w:szCs w:val="22"/>
                <w:lang w:val="fr-FR" w:eastAsia="en-US"/>
              </w:rPr>
              <w:fldChar w:fldCharType="separate"/>
            </w:r>
            <w:r w:rsidR="00257F42" w:rsidRPr="00F13DA3">
              <w:rPr>
                <w:bCs/>
                <w:lang w:val="fr-CA"/>
              </w:rPr>
              <w:t>P</w:t>
            </w:r>
            <w:r w:rsidR="008E372A" w:rsidRPr="00F13DA3">
              <w:rPr>
                <w:bCs/>
                <w:lang w:val="fr-CA"/>
              </w:rPr>
              <w:t>ré test administré aux 1</w:t>
            </w:r>
            <w:r w:rsidR="00874A88" w:rsidRPr="00F13DA3">
              <w:rPr>
                <w:bCs/>
                <w:lang w:val="fr-CA"/>
              </w:rPr>
              <w:t>10</w:t>
            </w:r>
            <w:r w:rsidR="001F49E6" w:rsidRPr="00F13DA3">
              <w:rPr>
                <w:bCs/>
                <w:lang w:val="fr-CA"/>
              </w:rPr>
              <w:t xml:space="preserve"> Participants</w:t>
            </w:r>
            <w:r w:rsidR="006C09BF" w:rsidRPr="00F13DA3">
              <w:rPr>
                <w:bCs/>
                <w:lang w:val="fr-CA"/>
              </w:rPr>
              <w:t xml:space="preserve"> (</w:t>
            </w:r>
            <w:r w:rsidR="001F49E6" w:rsidRPr="00F13DA3">
              <w:rPr>
                <w:bCs/>
                <w:lang w:val="fr-CA"/>
              </w:rPr>
              <w:t>4 membres OSC</w:t>
            </w:r>
            <w:r w:rsidR="00874A88" w:rsidRPr="00F13DA3">
              <w:rPr>
                <w:bCs/>
                <w:lang w:val="fr-CA"/>
              </w:rPr>
              <w:t>, 6 membres d'OBC et 100 acteurs communataires (CAC)</w:t>
            </w:r>
            <w:r w:rsidR="006C09BF" w:rsidRPr="00F13DA3">
              <w:rPr>
                <w:bCs/>
                <w:lang w:val="fr-CA"/>
              </w:rPr>
              <w:t>)</w:t>
            </w:r>
            <w:r w:rsidR="00AE1408" w:rsidRPr="00F13DA3">
              <w:rPr>
                <w:bCs/>
                <w:lang w:val="fr-CA"/>
              </w:rPr>
              <w:t xml:space="preserve">. </w:t>
            </w:r>
            <w:r w:rsidR="006C09BF" w:rsidRPr="00F13DA3">
              <w:rPr>
                <w:bCs/>
                <w:lang w:val="fr-CA"/>
              </w:rPr>
              <w:t>Résultat du</w:t>
            </w:r>
            <w:r w:rsidR="00AC3690" w:rsidRPr="00F13DA3">
              <w:rPr>
                <w:bCs/>
                <w:lang w:val="fr-CA"/>
              </w:rPr>
              <w:t xml:space="preserve"> pré-test que 10% des </w:t>
            </w:r>
            <w:r w:rsidR="00362D69" w:rsidRPr="00F13DA3">
              <w:rPr>
                <w:bCs/>
                <w:lang w:val="fr-CA"/>
              </w:rPr>
              <w:t>participants sont adptes à conduire un diagnostic.</w:t>
            </w:r>
          </w:p>
          <w:p w14:paraId="4A973540" w14:textId="3002464F" w:rsidR="00784CBA" w:rsidRPr="00F13DA3" w:rsidRDefault="000C266D" w:rsidP="00D13C16">
            <w:pPr>
              <w:rPr>
                <w:bCs/>
                <w:lang w:val="fr-CA"/>
              </w:rPr>
            </w:pPr>
            <w:r w:rsidRPr="00F13DA3">
              <w:rPr>
                <w:bCs/>
                <w:lang w:val="fr-CA"/>
              </w:rPr>
              <w:t>P</w:t>
            </w:r>
            <w:r w:rsidR="00362D69" w:rsidRPr="00F13DA3">
              <w:rPr>
                <w:bCs/>
                <w:lang w:val="fr-CA"/>
              </w:rPr>
              <w:t>ost test a été administré aux mêm</w:t>
            </w:r>
            <w:r w:rsidR="009B4110" w:rsidRPr="00F13DA3">
              <w:rPr>
                <w:bCs/>
                <w:lang w:val="fr-CA"/>
              </w:rPr>
              <w:t xml:space="preserve">es acteurs </w:t>
            </w:r>
            <w:r w:rsidR="00817F37" w:rsidRPr="00F13DA3">
              <w:rPr>
                <w:bCs/>
                <w:lang w:val="fr-CA"/>
              </w:rPr>
              <w:t>85</w:t>
            </w:r>
            <w:r w:rsidR="009B4110" w:rsidRPr="00F13DA3">
              <w:rPr>
                <w:bCs/>
                <w:lang w:val="fr-CA"/>
              </w:rPr>
              <w:t>%</w:t>
            </w:r>
            <w:r w:rsidR="00D13C16" w:rsidRPr="00F13DA3">
              <w:rPr>
                <w:bCs/>
                <w:lang w:val="fr-CA"/>
              </w:rPr>
              <w:t xml:space="preserve"> sont aptes à conduire un diagnostic</w:t>
            </w:r>
          </w:p>
          <w:p w14:paraId="2FB07615" w14:textId="25E2BCBB" w:rsidR="0094240D" w:rsidRPr="005A6420" w:rsidRDefault="00263DDF" w:rsidP="00D13C16">
            <w:pPr>
              <w:rPr>
                <w:lang w:val="fr-FR"/>
              </w:rPr>
            </w:pPr>
            <w:r w:rsidRPr="00F13DA3">
              <w:rPr>
                <w:bCs/>
                <w:lang w:val="fr-CA"/>
              </w:rPr>
              <w:t xml:space="preserve"> </w:t>
            </w:r>
            <w:r w:rsidR="0094240D" w:rsidRPr="00F13DA3">
              <w:rPr>
                <w:bCs/>
                <w:sz w:val="22"/>
                <w:szCs w:val="22"/>
                <w:lang w:val="fr-FR" w:eastAsia="en-US"/>
              </w:rPr>
              <w:fldChar w:fldCharType="end"/>
            </w:r>
          </w:p>
        </w:tc>
      </w:tr>
      <w:tr w:rsidR="0094240D" w:rsidRPr="0022221C" w14:paraId="26A5DB24" w14:textId="77777777" w:rsidTr="00C0634F">
        <w:trPr>
          <w:trHeight w:val="440"/>
          <w:jc w:val="center"/>
        </w:trPr>
        <w:tc>
          <w:tcPr>
            <w:tcW w:w="1858" w:type="dxa"/>
            <w:vMerge w:val="restart"/>
          </w:tcPr>
          <w:p w14:paraId="1150C355" w14:textId="6CE55365" w:rsidR="0094240D" w:rsidRPr="005A6420" w:rsidRDefault="0094240D" w:rsidP="00C0634F">
            <w:pPr>
              <w:rPr>
                <w:rFonts w:cs="Tahoma"/>
                <w:szCs w:val="20"/>
                <w:lang w:val="fr-FR" w:eastAsia="en-US"/>
              </w:rPr>
            </w:pPr>
            <w:r w:rsidRPr="005A6420">
              <w:rPr>
                <w:rFonts w:cs="Tahoma"/>
                <w:szCs w:val="20"/>
                <w:lang w:val="fr-FR" w:eastAsia="en-US"/>
              </w:rPr>
              <w:t>Produit 1.2</w:t>
            </w:r>
          </w:p>
          <w:p w14:paraId="62624122"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63CAF">
              <w:rPr>
                <w:lang w:val="fr-FR" w:eastAsia="en-US"/>
              </w:rPr>
              <w:t>Une analyse diagnostique sur les conflits communautaires et un répertoire des savoirs locaux prenant en compte l’égalité entre les sexes</w:t>
            </w:r>
            <w:r w:rsidRPr="005A6420">
              <w:rPr>
                <w:b/>
                <w:sz w:val="22"/>
                <w:szCs w:val="22"/>
                <w:lang w:val="fr-FR" w:eastAsia="en-US"/>
              </w:rPr>
              <w:fldChar w:fldCharType="end"/>
            </w:r>
          </w:p>
        </w:tc>
        <w:tc>
          <w:tcPr>
            <w:tcW w:w="2070" w:type="dxa"/>
            <w:shd w:val="clear" w:color="auto" w:fill="EEECE1"/>
          </w:tcPr>
          <w:p w14:paraId="6E69AA76"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1.2.1</w:t>
            </w:r>
            <w:proofErr w:type="gramEnd"/>
          </w:p>
          <w:p w14:paraId="66BD6D65" w14:textId="47166D5A"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b/>
                <w:sz w:val="22"/>
                <w:szCs w:val="22"/>
                <w:lang w:val="fr-FR" w:eastAsia="en-US"/>
              </w:rPr>
              <w:t>U</w:t>
            </w:r>
            <w:r w:rsidRPr="00C63CAF">
              <w:rPr>
                <w:lang w:val="fr-FR" w:eastAsia="en-US"/>
              </w:rPr>
              <w:t>n (01) documen</w:t>
            </w:r>
            <w:r>
              <w:rPr>
                <w:lang w:val="fr-FR" w:eastAsia="en-US"/>
              </w:rPr>
              <w:t xml:space="preserve">t </w:t>
            </w:r>
            <w:r w:rsidRPr="0004006D">
              <w:rPr>
                <w:lang w:val="fr-FR"/>
              </w:rPr>
              <w:t>d’analyse di</w:t>
            </w:r>
            <w:r w:rsidR="007377BE" w:rsidRPr="005D34E5">
              <w:rPr>
                <w:lang w:val="fr-FR"/>
              </w:rPr>
              <w:t>a</w:t>
            </w:r>
            <w:r w:rsidRPr="0004006D">
              <w:rPr>
                <w:lang w:val="fr-FR"/>
              </w:rPr>
              <w:t>gnostique sur les conflits communautaires</w:t>
            </w:r>
            <w:r w:rsidRPr="005A6420">
              <w:rPr>
                <w:b/>
                <w:sz w:val="22"/>
                <w:szCs w:val="22"/>
                <w:lang w:val="fr-FR" w:eastAsia="en-US"/>
              </w:rPr>
              <w:fldChar w:fldCharType="end"/>
            </w:r>
          </w:p>
        </w:tc>
        <w:tc>
          <w:tcPr>
            <w:tcW w:w="1530" w:type="dxa"/>
            <w:shd w:val="clear" w:color="auto" w:fill="EEECE1"/>
          </w:tcPr>
          <w:p w14:paraId="0C1AB7B4"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0</w:t>
            </w:r>
            <w:r w:rsidRPr="005A6420">
              <w:rPr>
                <w:b/>
                <w:sz w:val="22"/>
                <w:szCs w:val="22"/>
                <w:lang w:val="fr-FR" w:eastAsia="en-US"/>
              </w:rPr>
              <w:fldChar w:fldCharType="end"/>
            </w:r>
          </w:p>
        </w:tc>
        <w:tc>
          <w:tcPr>
            <w:tcW w:w="1620" w:type="dxa"/>
            <w:shd w:val="clear" w:color="auto" w:fill="EEECE1"/>
          </w:tcPr>
          <w:p w14:paraId="7806191A"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w:t>
            </w:r>
            <w:r w:rsidRPr="005A6420">
              <w:rPr>
                <w:b/>
                <w:sz w:val="22"/>
                <w:szCs w:val="22"/>
                <w:lang w:val="fr-FR" w:eastAsia="en-US"/>
              </w:rPr>
              <w:fldChar w:fldCharType="end"/>
            </w:r>
          </w:p>
        </w:tc>
        <w:tc>
          <w:tcPr>
            <w:tcW w:w="2070" w:type="dxa"/>
          </w:tcPr>
          <w:p w14:paraId="1CFDFACD" w14:textId="7E765E1A"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t>1</w:t>
            </w:r>
            <w:r w:rsidRPr="005A6420">
              <w:rPr>
                <w:b/>
                <w:sz w:val="22"/>
                <w:szCs w:val="22"/>
                <w:lang w:val="fr-FR" w:eastAsia="en-US"/>
              </w:rPr>
              <w:fldChar w:fldCharType="end"/>
            </w:r>
          </w:p>
        </w:tc>
        <w:tc>
          <w:tcPr>
            <w:tcW w:w="2070" w:type="dxa"/>
          </w:tcPr>
          <w:p w14:paraId="568B43CB" w14:textId="1CC17355"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D2297">
              <w:t>1</w:t>
            </w:r>
            <w:r w:rsidRPr="005A6420">
              <w:rPr>
                <w:b/>
                <w:sz w:val="22"/>
                <w:szCs w:val="22"/>
                <w:lang w:val="fr-FR" w:eastAsia="en-US"/>
              </w:rPr>
              <w:fldChar w:fldCharType="end"/>
            </w:r>
          </w:p>
        </w:tc>
        <w:tc>
          <w:tcPr>
            <w:tcW w:w="4140" w:type="dxa"/>
          </w:tcPr>
          <w:p w14:paraId="37B49ADD" w14:textId="5F8E49C0" w:rsidR="0094240D" w:rsidRPr="005A6420" w:rsidRDefault="0094240D" w:rsidP="00C0634F">
            <w:pPr>
              <w:rPr>
                <w:lang w:val="fr-FR"/>
              </w:rPr>
            </w:pPr>
            <w:r>
              <w:rPr>
                <w:b/>
                <w:sz w:val="22"/>
                <w:szCs w:val="22"/>
                <w:lang w:val="fr-FR" w:eastAsia="en-US"/>
              </w:rPr>
              <w:fldChar w:fldCharType="begin">
                <w:ffData>
                  <w:name w:val=""/>
                  <w:enabled/>
                  <w:calcOnExit w:val="0"/>
                  <w:textInput>
                    <w:default w:val="La procédure de recrutement en vue de l'elaboration de cette étude a démarr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7377BE" w:rsidRPr="005D34E5">
              <w:rPr>
                <w:lang w:val="fr-FR"/>
              </w:rPr>
              <w:t xml:space="preserve">Analyse diagnostique en cours de réalisation. </w:t>
            </w:r>
            <w:r w:rsidR="007377BE">
              <w:t>Livrable le document d'analyse</w:t>
            </w:r>
            <w:r>
              <w:rPr>
                <w:b/>
                <w:sz w:val="22"/>
                <w:szCs w:val="22"/>
                <w:lang w:val="fr-FR" w:eastAsia="en-US"/>
              </w:rPr>
              <w:fldChar w:fldCharType="end"/>
            </w:r>
          </w:p>
        </w:tc>
      </w:tr>
      <w:tr w:rsidR="0094240D" w:rsidRPr="00D11654" w14:paraId="53CCE738" w14:textId="77777777" w:rsidTr="00C0634F">
        <w:trPr>
          <w:trHeight w:val="467"/>
          <w:jc w:val="center"/>
        </w:trPr>
        <w:tc>
          <w:tcPr>
            <w:tcW w:w="1858" w:type="dxa"/>
            <w:vMerge/>
          </w:tcPr>
          <w:p w14:paraId="43D4B929" w14:textId="77777777" w:rsidR="0094240D" w:rsidRPr="005A6420" w:rsidRDefault="0094240D" w:rsidP="00C0634F">
            <w:pPr>
              <w:rPr>
                <w:rFonts w:cs="Tahoma"/>
                <w:b/>
                <w:szCs w:val="20"/>
                <w:lang w:val="fr-FR" w:eastAsia="en-US"/>
              </w:rPr>
            </w:pPr>
          </w:p>
        </w:tc>
        <w:tc>
          <w:tcPr>
            <w:tcW w:w="2070" w:type="dxa"/>
            <w:shd w:val="clear" w:color="auto" w:fill="EEECE1"/>
          </w:tcPr>
          <w:p w14:paraId="52D045DE"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1.2.2</w:t>
            </w:r>
          </w:p>
          <w:p w14:paraId="1B1525AD"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9586C">
              <w:rPr>
                <w:lang w:val="fr-FR" w:eastAsia="en-US"/>
              </w:rPr>
              <w:t xml:space="preserve">nombre de mécanismes </w:t>
            </w:r>
            <w:r w:rsidRPr="005A6420">
              <w:rPr>
                <w:b/>
                <w:sz w:val="22"/>
                <w:szCs w:val="22"/>
                <w:lang w:val="fr-FR" w:eastAsia="en-US"/>
              </w:rPr>
              <w:fldChar w:fldCharType="end"/>
            </w:r>
          </w:p>
        </w:tc>
        <w:tc>
          <w:tcPr>
            <w:tcW w:w="1530" w:type="dxa"/>
            <w:shd w:val="clear" w:color="auto" w:fill="EEECE1"/>
          </w:tcPr>
          <w:p w14:paraId="15531107"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2EC0EF58"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10</w:t>
            </w:r>
            <w:r w:rsidRPr="005A6420">
              <w:rPr>
                <w:b/>
                <w:sz w:val="22"/>
                <w:szCs w:val="22"/>
                <w:lang w:val="fr-FR" w:eastAsia="en-US"/>
              </w:rPr>
              <w:fldChar w:fldCharType="end"/>
            </w:r>
          </w:p>
        </w:tc>
        <w:tc>
          <w:tcPr>
            <w:tcW w:w="2070" w:type="dxa"/>
          </w:tcPr>
          <w:p w14:paraId="3AAAC67B" w14:textId="06C044FD"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10</w:t>
            </w:r>
            <w:r>
              <w:rPr>
                <w:b/>
                <w:sz w:val="22"/>
                <w:szCs w:val="22"/>
                <w:lang w:val="fr-FR" w:eastAsia="en-US"/>
              </w:rPr>
              <w:fldChar w:fldCharType="end"/>
            </w:r>
          </w:p>
        </w:tc>
        <w:tc>
          <w:tcPr>
            <w:tcW w:w="2070" w:type="dxa"/>
          </w:tcPr>
          <w:p w14:paraId="448D296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4140" w:type="dxa"/>
          </w:tcPr>
          <w:p w14:paraId="767A7AFB" w14:textId="21D87689" w:rsidR="0094240D" w:rsidRPr="00954E31" w:rsidRDefault="0094240D" w:rsidP="00C0634F">
            <w:pPr>
              <w:rPr>
                <w:b/>
                <w:lang w:val="fr-FR"/>
              </w:rPr>
            </w:pPr>
            <w:r w:rsidRPr="00954E31">
              <w:rPr>
                <w:b/>
                <w:sz w:val="22"/>
                <w:szCs w:val="22"/>
                <w:lang w:val="fr-FR" w:eastAsia="en-US"/>
              </w:rPr>
              <w:fldChar w:fldCharType="begin">
                <w:ffData>
                  <w:name w:val=""/>
                  <w:enabled/>
                  <w:calcOnExit w:val="0"/>
                  <w:textInput>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7377BE" w:rsidRPr="005D34E5">
              <w:rPr>
                <w:lang w:val="fr-FR"/>
              </w:rPr>
              <w:t>A identifier à la fin de l'analyse qui est en cours</w:t>
            </w:r>
            <w:r w:rsidRPr="00954E31">
              <w:rPr>
                <w:b/>
                <w:sz w:val="22"/>
                <w:szCs w:val="22"/>
                <w:lang w:val="fr-FR" w:eastAsia="en-US"/>
              </w:rPr>
              <w:fldChar w:fldCharType="end"/>
            </w:r>
          </w:p>
        </w:tc>
      </w:tr>
      <w:tr w:rsidR="0094240D" w:rsidRPr="00D11654" w14:paraId="687B0661" w14:textId="77777777" w:rsidTr="00C0634F">
        <w:trPr>
          <w:trHeight w:val="422"/>
          <w:jc w:val="center"/>
        </w:trPr>
        <w:tc>
          <w:tcPr>
            <w:tcW w:w="1858" w:type="dxa"/>
            <w:vMerge w:val="restart"/>
          </w:tcPr>
          <w:p w14:paraId="76CF28E1" w14:textId="77777777" w:rsidR="0094240D" w:rsidRPr="005A6420" w:rsidRDefault="0094240D" w:rsidP="00C0634F">
            <w:pPr>
              <w:rPr>
                <w:rFonts w:cs="Tahoma"/>
                <w:szCs w:val="20"/>
                <w:lang w:val="fr-FR" w:eastAsia="en-US"/>
              </w:rPr>
            </w:pPr>
            <w:r w:rsidRPr="005A6420">
              <w:rPr>
                <w:rFonts w:cs="Tahoma"/>
                <w:szCs w:val="20"/>
                <w:lang w:val="fr-FR" w:eastAsia="en-US"/>
              </w:rPr>
              <w:t>Produit 1.3</w:t>
            </w:r>
          </w:p>
          <w:p w14:paraId="04604244"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17135">
              <w:rPr>
                <w:lang w:val="fr-FR" w:eastAsia="en-US"/>
              </w:rPr>
              <w:t>Une analyse du pouvoir et de la vulnérabilité des femmes et des filles dans un contexte de conflits communautaires</w:t>
            </w:r>
            <w:r w:rsidRPr="005A6420">
              <w:rPr>
                <w:b/>
                <w:sz w:val="22"/>
                <w:szCs w:val="22"/>
                <w:lang w:val="fr-FR" w:eastAsia="en-US"/>
              </w:rPr>
              <w:fldChar w:fldCharType="end"/>
            </w:r>
          </w:p>
        </w:tc>
        <w:tc>
          <w:tcPr>
            <w:tcW w:w="2070" w:type="dxa"/>
            <w:shd w:val="clear" w:color="auto" w:fill="EEECE1"/>
          </w:tcPr>
          <w:p w14:paraId="7BDAEE5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1.3.1</w:t>
            </w:r>
          </w:p>
          <w:p w14:paraId="18F74073"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17135">
              <w:rPr>
                <w:lang w:val="fr-FR" w:eastAsia="en-US"/>
              </w:rPr>
              <w:t xml:space="preserve">nombre de membres d’OSC, d’OBC et d’acteurs communautaires et institutionnels formés </w:t>
            </w:r>
            <w:r w:rsidRPr="005A6420">
              <w:rPr>
                <w:b/>
                <w:sz w:val="22"/>
                <w:szCs w:val="22"/>
                <w:lang w:val="fr-FR" w:eastAsia="en-US"/>
              </w:rPr>
              <w:fldChar w:fldCharType="end"/>
            </w:r>
          </w:p>
        </w:tc>
        <w:tc>
          <w:tcPr>
            <w:tcW w:w="1530" w:type="dxa"/>
            <w:shd w:val="clear" w:color="auto" w:fill="EEECE1"/>
          </w:tcPr>
          <w:p w14:paraId="60704D86"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4F5AEE09"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2070" w:type="dxa"/>
          </w:tcPr>
          <w:p w14:paraId="6E6ABFBC" w14:textId="2CCEF2C8"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60</w:t>
            </w:r>
            <w:r>
              <w:rPr>
                <w:b/>
                <w:sz w:val="22"/>
                <w:szCs w:val="22"/>
                <w:lang w:val="fr-FR" w:eastAsia="en-US"/>
              </w:rPr>
              <w:fldChar w:fldCharType="end"/>
            </w:r>
          </w:p>
        </w:tc>
        <w:tc>
          <w:tcPr>
            <w:tcW w:w="2070" w:type="dxa"/>
          </w:tcPr>
          <w:p w14:paraId="104A81CA" w14:textId="124E82C4"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D2297">
              <w:t>100</w:t>
            </w:r>
            <w:r w:rsidRPr="005A6420">
              <w:rPr>
                <w:b/>
                <w:sz w:val="22"/>
                <w:szCs w:val="22"/>
                <w:lang w:val="fr-FR" w:eastAsia="en-US"/>
              </w:rPr>
              <w:fldChar w:fldCharType="end"/>
            </w:r>
          </w:p>
        </w:tc>
        <w:tc>
          <w:tcPr>
            <w:tcW w:w="4140" w:type="dxa"/>
          </w:tcPr>
          <w:p w14:paraId="1561EAD7" w14:textId="3F15517E" w:rsidR="0094240D" w:rsidRPr="005A6420" w:rsidRDefault="0094240D" w:rsidP="00C0634F">
            <w:pPr>
              <w:rPr>
                <w:lang w:val="fr-FR"/>
              </w:rPr>
            </w:pPr>
            <w:r>
              <w:rPr>
                <w:b/>
                <w:sz w:val="22"/>
                <w:szCs w:val="22"/>
                <w:lang w:val="fr-FR" w:eastAsia="en-US"/>
              </w:rPr>
              <w:fldChar w:fldCharType="begin">
                <w:ffData>
                  <w:name w:val=""/>
                  <w:enabled/>
                  <w:calcOnExit w:val="0"/>
                  <w:textInput>
                    <w:default w:val="La procédure de recrutement en vue de la conduite de l'analyse a démarr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7377BE" w:rsidRPr="005D34E5">
              <w:rPr>
                <w:lang w:val="fr-FR"/>
              </w:rPr>
              <w:t>Une fois les mecanismes locaux repertoriés, nous procederons ensuite à la formation des acteurs communautaires et institutionnels</w:t>
            </w:r>
            <w:r>
              <w:rPr>
                <w:b/>
                <w:sz w:val="22"/>
                <w:szCs w:val="22"/>
                <w:lang w:val="fr-FR" w:eastAsia="en-US"/>
              </w:rPr>
              <w:fldChar w:fldCharType="end"/>
            </w:r>
          </w:p>
        </w:tc>
      </w:tr>
      <w:tr w:rsidR="0094240D" w:rsidRPr="00D11654" w14:paraId="2BCEDE88" w14:textId="77777777" w:rsidTr="00C0634F">
        <w:trPr>
          <w:trHeight w:val="422"/>
          <w:jc w:val="center"/>
        </w:trPr>
        <w:tc>
          <w:tcPr>
            <w:tcW w:w="1858" w:type="dxa"/>
            <w:vMerge/>
          </w:tcPr>
          <w:p w14:paraId="52B0B3FE" w14:textId="77777777" w:rsidR="0094240D" w:rsidRPr="005A6420" w:rsidRDefault="0094240D" w:rsidP="00C0634F">
            <w:pPr>
              <w:rPr>
                <w:rFonts w:cs="Tahoma"/>
                <w:b/>
                <w:szCs w:val="20"/>
                <w:lang w:val="fr-FR" w:eastAsia="en-US"/>
              </w:rPr>
            </w:pPr>
          </w:p>
        </w:tc>
        <w:tc>
          <w:tcPr>
            <w:tcW w:w="2070" w:type="dxa"/>
            <w:shd w:val="clear" w:color="auto" w:fill="EEECE1"/>
          </w:tcPr>
          <w:p w14:paraId="5FF601A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1.3.2</w:t>
            </w:r>
          </w:p>
          <w:p w14:paraId="7BAAFA9F"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P</w:t>
            </w:r>
            <w:r w:rsidRPr="00517135">
              <w:rPr>
                <w:lang w:val="fr-FR" w:eastAsia="en-US"/>
              </w:rPr>
              <w:t xml:space="preserve">roportion de membres d’OSC, d’OBC et d’acteurs communautaires et institutionnels se déclarant avoir acquis des connaissances sur les rapports de genre et du respect des droits des femmes et de leur impact probable lors conflits communautaires </w:t>
            </w:r>
            <w:r w:rsidRPr="005A6420">
              <w:rPr>
                <w:b/>
                <w:sz w:val="22"/>
                <w:szCs w:val="22"/>
                <w:lang w:val="fr-FR" w:eastAsia="en-US"/>
              </w:rPr>
              <w:fldChar w:fldCharType="end"/>
            </w:r>
          </w:p>
        </w:tc>
        <w:tc>
          <w:tcPr>
            <w:tcW w:w="1530" w:type="dxa"/>
            <w:shd w:val="clear" w:color="auto" w:fill="EEECE1"/>
          </w:tcPr>
          <w:p w14:paraId="695DAF7A" w14:textId="71D7AA17" w:rsidR="0094240D" w:rsidRPr="005A6420" w:rsidRDefault="0094240D" w:rsidP="00C0634F">
            <w:pPr>
              <w:rPr>
                <w:lang w:val="fr-FR"/>
              </w:rPr>
            </w:pPr>
            <w:r>
              <w:rPr>
                <w:b/>
                <w:sz w:val="22"/>
                <w:szCs w:val="22"/>
                <w:lang w:val="fr-FR" w:eastAsia="en-US"/>
              </w:rPr>
              <w:fldChar w:fldCharType="begin">
                <w:ffData>
                  <w:name w:val=""/>
                  <w:enabled/>
                  <w:calcOnExit w:val="0"/>
                  <w:textInput>
                    <w:default w:val="A déterminer par l’étude de référence en cours de réalisati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A71338">
              <w:t>22%</w:t>
            </w:r>
            <w:r>
              <w:rPr>
                <w:b/>
                <w:sz w:val="22"/>
                <w:szCs w:val="22"/>
                <w:lang w:val="fr-FR" w:eastAsia="en-US"/>
              </w:rPr>
              <w:fldChar w:fldCharType="end"/>
            </w:r>
          </w:p>
        </w:tc>
        <w:tc>
          <w:tcPr>
            <w:tcW w:w="1620" w:type="dxa"/>
            <w:shd w:val="clear" w:color="auto" w:fill="EEECE1"/>
          </w:tcPr>
          <w:p w14:paraId="4A21D62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0F207EAB" w14:textId="7E044646"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80</w:t>
            </w:r>
            <w:r>
              <w:rPr>
                <w:b/>
                <w:noProof/>
                <w:sz w:val="22"/>
                <w:szCs w:val="22"/>
                <w:lang w:val="fr-FR" w:eastAsia="en-US"/>
              </w:rPr>
              <w:t>%</w:t>
            </w:r>
            <w:r>
              <w:rPr>
                <w:b/>
                <w:sz w:val="22"/>
                <w:szCs w:val="22"/>
                <w:lang w:val="fr-FR" w:eastAsia="en-US"/>
              </w:rPr>
              <w:fldChar w:fldCharType="end"/>
            </w:r>
          </w:p>
        </w:tc>
        <w:tc>
          <w:tcPr>
            <w:tcW w:w="2070" w:type="dxa"/>
          </w:tcPr>
          <w:p w14:paraId="6CA80EF4"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0652A69F" w14:textId="52A4B4EF" w:rsidR="0094240D" w:rsidRPr="005A6420" w:rsidRDefault="0094240D" w:rsidP="00C0634F">
            <w:pPr>
              <w:rPr>
                <w:lang w:val="fr-FR"/>
              </w:rPr>
            </w:pPr>
            <w:r>
              <w:rPr>
                <w:b/>
                <w:sz w:val="22"/>
                <w:szCs w:val="22"/>
                <w:lang w:val="fr-FR" w:eastAsia="en-US"/>
              </w:rPr>
              <w:fldChar w:fldCharType="begin">
                <w:ffData>
                  <w:name w:val=""/>
                  <w:enabled/>
                  <w:calcOnExit w:val="0"/>
                  <w:textInput>
                    <w:default w:val="La procédure de recrutement en vue de la conduite de l'analyse a démarr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7377BE" w:rsidRPr="005D34E5">
              <w:rPr>
                <w:lang w:val="fr-FR"/>
              </w:rPr>
              <w:t xml:space="preserve">Pré-test et post test prevus avant et après la formation. Le rapport préliminaire nous </w:t>
            </w:r>
            <w:r w:rsidR="00C512F6" w:rsidRPr="005D34E5">
              <w:rPr>
                <w:lang w:val="fr-FR"/>
              </w:rPr>
              <w:t>donne déjà 22% comme donnée de base</w:t>
            </w:r>
            <w:r w:rsidR="007377BE" w:rsidRPr="005D34E5">
              <w:rPr>
                <w:lang w:val="fr-FR"/>
              </w:rPr>
              <w:t xml:space="preserve"> </w:t>
            </w:r>
            <w:r>
              <w:rPr>
                <w:b/>
                <w:sz w:val="22"/>
                <w:szCs w:val="22"/>
                <w:lang w:val="fr-FR" w:eastAsia="en-US"/>
              </w:rPr>
              <w:fldChar w:fldCharType="end"/>
            </w:r>
          </w:p>
        </w:tc>
      </w:tr>
      <w:tr w:rsidR="0094240D" w:rsidRPr="005A6420" w14:paraId="28D45FB2" w14:textId="77777777" w:rsidTr="00C0634F">
        <w:trPr>
          <w:trHeight w:val="422"/>
          <w:jc w:val="center"/>
        </w:trPr>
        <w:tc>
          <w:tcPr>
            <w:tcW w:w="1858" w:type="dxa"/>
            <w:vMerge w:val="restart"/>
          </w:tcPr>
          <w:p w14:paraId="3A3BC6CC" w14:textId="77777777" w:rsidR="0094240D" w:rsidRPr="005A6420" w:rsidRDefault="0094240D" w:rsidP="00C0634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22464D36"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E0CE6EE" w14:textId="77777777" w:rsidR="0094240D" w:rsidRPr="005A6420" w:rsidRDefault="0094240D" w:rsidP="00C0634F">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50044241"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6E92F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3085E3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313AAC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48AF6E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2FA4D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2538664A" w14:textId="77777777" w:rsidTr="00C0634F">
        <w:trPr>
          <w:trHeight w:val="422"/>
          <w:jc w:val="center"/>
        </w:trPr>
        <w:tc>
          <w:tcPr>
            <w:tcW w:w="1858" w:type="dxa"/>
            <w:vMerge/>
          </w:tcPr>
          <w:p w14:paraId="7667E622" w14:textId="77777777" w:rsidR="0094240D" w:rsidRPr="005A6420" w:rsidRDefault="0094240D" w:rsidP="00C0634F">
            <w:pPr>
              <w:rPr>
                <w:rFonts w:cs="Tahoma"/>
                <w:b/>
                <w:szCs w:val="20"/>
                <w:lang w:val="fr-FR" w:eastAsia="en-US"/>
              </w:rPr>
            </w:pPr>
          </w:p>
        </w:tc>
        <w:tc>
          <w:tcPr>
            <w:tcW w:w="2070" w:type="dxa"/>
            <w:shd w:val="clear" w:color="auto" w:fill="EEECE1"/>
          </w:tcPr>
          <w:p w14:paraId="0AF4A895"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66F403EA"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A471328"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3B6B5A1"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62C1FF"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B92BAE"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0CD7619"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04006D" w14:paraId="2E35DBA3" w14:textId="77777777" w:rsidTr="00C0634F">
        <w:trPr>
          <w:trHeight w:val="422"/>
          <w:jc w:val="center"/>
        </w:trPr>
        <w:tc>
          <w:tcPr>
            <w:tcW w:w="1858" w:type="dxa"/>
            <w:vMerge w:val="restart"/>
          </w:tcPr>
          <w:p w14:paraId="7FB8EA1D" w14:textId="77777777" w:rsidR="0094240D" w:rsidRPr="005A6420" w:rsidRDefault="0094240D" w:rsidP="00C0634F">
            <w:pPr>
              <w:rPr>
                <w:rFonts w:cs="Tahoma"/>
                <w:b/>
                <w:szCs w:val="20"/>
                <w:lang w:val="fr-FR" w:eastAsia="en-US"/>
              </w:rPr>
            </w:pPr>
            <w:r w:rsidRPr="005A6420">
              <w:rPr>
                <w:rFonts w:cs="Tahoma"/>
                <w:b/>
                <w:szCs w:val="20"/>
                <w:lang w:val="fr-FR" w:eastAsia="en-US"/>
              </w:rPr>
              <w:t>Résultat 2</w:t>
            </w:r>
          </w:p>
          <w:p w14:paraId="73FA5471" w14:textId="77777777" w:rsidR="0094240D" w:rsidRPr="005A6420" w:rsidRDefault="0094240D" w:rsidP="00C0634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4555D8">
              <w:rPr>
                <w:lang w:val="fr-FR" w:eastAsia="en-US"/>
              </w:rPr>
              <w:t>Amélioration de la résilience des communautés locales aux crises et conflits, et de leurs capacités à utiliser/valoriser les mécanismes locaux les plus appropriés qui répondent au respect des droits humains et en particulier ceux des femmes pour la consolidation de la paix et de la cohésion sociale</w:t>
            </w:r>
            <w:r w:rsidRPr="005A6420">
              <w:rPr>
                <w:b/>
                <w:sz w:val="22"/>
                <w:szCs w:val="22"/>
                <w:lang w:val="fr-FR" w:eastAsia="en-US"/>
              </w:rPr>
              <w:fldChar w:fldCharType="end"/>
            </w:r>
          </w:p>
          <w:p w14:paraId="65866145" w14:textId="77777777" w:rsidR="0094240D" w:rsidRPr="005A6420" w:rsidRDefault="0094240D" w:rsidP="00C0634F">
            <w:pPr>
              <w:rPr>
                <w:rFonts w:cs="Tahoma"/>
                <w:b/>
                <w:szCs w:val="20"/>
                <w:lang w:val="fr-FR" w:eastAsia="en-US"/>
              </w:rPr>
            </w:pPr>
          </w:p>
        </w:tc>
        <w:tc>
          <w:tcPr>
            <w:tcW w:w="2070" w:type="dxa"/>
            <w:shd w:val="clear" w:color="auto" w:fill="EEECE1"/>
          </w:tcPr>
          <w:p w14:paraId="6F4E7565"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2.1</w:t>
            </w:r>
          </w:p>
          <w:p w14:paraId="2FFAA206"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110CD">
              <w:rPr>
                <w:lang w:val="fr-FR" w:eastAsia="en-US"/>
              </w:rPr>
              <w:t xml:space="preserve">nombres de membres d’OSC, d’OBC et d’acteurs communautaires et institutionnels utilisant les mécanismes locaux choisis </w:t>
            </w:r>
            <w:r w:rsidRPr="005A6420">
              <w:rPr>
                <w:b/>
                <w:sz w:val="22"/>
                <w:szCs w:val="22"/>
                <w:lang w:val="fr-FR" w:eastAsia="en-US"/>
              </w:rPr>
              <w:fldChar w:fldCharType="end"/>
            </w:r>
          </w:p>
        </w:tc>
        <w:tc>
          <w:tcPr>
            <w:tcW w:w="1530" w:type="dxa"/>
            <w:shd w:val="clear" w:color="auto" w:fill="EEECE1"/>
          </w:tcPr>
          <w:p w14:paraId="3D267D3F"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620" w:type="dxa"/>
            <w:shd w:val="clear" w:color="auto" w:fill="EEECE1"/>
          </w:tcPr>
          <w:p w14:paraId="089FB527"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6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w:t>
            </w:r>
            <w:r>
              <w:rPr>
                <w:b/>
                <w:sz w:val="22"/>
                <w:szCs w:val="22"/>
                <w:lang w:val="fr-FR" w:eastAsia="en-US"/>
              </w:rPr>
              <w:fldChar w:fldCharType="end"/>
            </w:r>
          </w:p>
        </w:tc>
        <w:tc>
          <w:tcPr>
            <w:tcW w:w="2070" w:type="dxa"/>
          </w:tcPr>
          <w:p w14:paraId="71F555C8" w14:textId="6B88DD74"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30</w:t>
            </w:r>
            <w:r>
              <w:rPr>
                <w:b/>
                <w:sz w:val="22"/>
                <w:szCs w:val="22"/>
                <w:lang w:val="fr-FR" w:eastAsia="en-US"/>
              </w:rPr>
              <w:fldChar w:fldCharType="end"/>
            </w:r>
          </w:p>
        </w:tc>
        <w:tc>
          <w:tcPr>
            <w:tcW w:w="2070" w:type="dxa"/>
          </w:tcPr>
          <w:p w14:paraId="6BE8D7D5"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5EAD0215"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Conditionné par le résultat 1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Conditionné par le résultat 1 </w:t>
            </w:r>
            <w:r>
              <w:rPr>
                <w:b/>
                <w:sz w:val="22"/>
                <w:szCs w:val="22"/>
                <w:lang w:val="fr-FR" w:eastAsia="en-US"/>
              </w:rPr>
              <w:fldChar w:fldCharType="end"/>
            </w:r>
          </w:p>
        </w:tc>
      </w:tr>
      <w:tr w:rsidR="0094240D" w:rsidRPr="0004006D" w14:paraId="54BDFD76" w14:textId="77777777" w:rsidTr="00C0634F">
        <w:trPr>
          <w:trHeight w:val="422"/>
          <w:jc w:val="center"/>
        </w:trPr>
        <w:tc>
          <w:tcPr>
            <w:tcW w:w="1858" w:type="dxa"/>
            <w:vMerge/>
          </w:tcPr>
          <w:p w14:paraId="6337C74B" w14:textId="77777777" w:rsidR="0094240D" w:rsidRPr="005A6420" w:rsidRDefault="0094240D" w:rsidP="00C0634F">
            <w:pPr>
              <w:rPr>
                <w:rFonts w:cs="Tahoma"/>
                <w:szCs w:val="20"/>
                <w:lang w:val="fr-FR" w:eastAsia="en-US"/>
              </w:rPr>
            </w:pPr>
          </w:p>
        </w:tc>
        <w:tc>
          <w:tcPr>
            <w:tcW w:w="2070" w:type="dxa"/>
            <w:shd w:val="clear" w:color="auto" w:fill="EEECE1"/>
          </w:tcPr>
          <w:p w14:paraId="6DE5623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2.2</w:t>
            </w:r>
          </w:p>
          <w:p w14:paraId="13F6776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4006D">
              <w:rPr>
                <w:lang w:val="fr-FR"/>
              </w:rPr>
              <w:t>P</w:t>
            </w:r>
            <w:r w:rsidRPr="00F110CD">
              <w:rPr>
                <w:lang w:val="fr-FR" w:eastAsia="en-US"/>
              </w:rPr>
              <w:t>roportion de femmes se déclarant aptes à utiliser les mécanismes choisis</w:t>
            </w:r>
            <w:r w:rsidRPr="005A6420">
              <w:rPr>
                <w:b/>
                <w:sz w:val="22"/>
                <w:szCs w:val="22"/>
                <w:lang w:val="fr-FR" w:eastAsia="en-US"/>
              </w:rPr>
              <w:fldChar w:fldCharType="end"/>
            </w:r>
          </w:p>
        </w:tc>
        <w:tc>
          <w:tcPr>
            <w:tcW w:w="1530" w:type="dxa"/>
            <w:shd w:val="clear" w:color="auto" w:fill="EEECE1"/>
          </w:tcPr>
          <w:p w14:paraId="714FA1ED" w14:textId="0E62DA1B" w:rsidR="0094240D" w:rsidRPr="005A6420" w:rsidRDefault="0094240D" w:rsidP="00ED1CA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D1CAB">
              <w:t>0%</w:t>
            </w:r>
            <w:r w:rsidRPr="005A6420">
              <w:rPr>
                <w:b/>
                <w:sz w:val="22"/>
                <w:szCs w:val="22"/>
                <w:lang w:val="fr-FR" w:eastAsia="en-US"/>
              </w:rPr>
              <w:fldChar w:fldCharType="end"/>
            </w:r>
          </w:p>
        </w:tc>
        <w:tc>
          <w:tcPr>
            <w:tcW w:w="1620" w:type="dxa"/>
            <w:shd w:val="clear" w:color="auto" w:fill="EEECE1"/>
          </w:tcPr>
          <w:p w14:paraId="1703F67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0E11EB8D" w14:textId="7FD51DD0"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80</w:t>
            </w:r>
            <w:r>
              <w:rPr>
                <w:b/>
                <w:noProof/>
                <w:sz w:val="22"/>
                <w:szCs w:val="22"/>
                <w:lang w:val="fr-FR" w:eastAsia="en-US"/>
              </w:rPr>
              <w:t>%</w:t>
            </w:r>
            <w:r>
              <w:rPr>
                <w:b/>
                <w:sz w:val="22"/>
                <w:szCs w:val="22"/>
                <w:lang w:val="fr-FR" w:eastAsia="en-US"/>
              </w:rPr>
              <w:fldChar w:fldCharType="end"/>
            </w:r>
          </w:p>
        </w:tc>
        <w:tc>
          <w:tcPr>
            <w:tcW w:w="2070" w:type="dxa"/>
          </w:tcPr>
          <w:p w14:paraId="608630ED"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170FD07D"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Conditionné par le résultat 1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Conditionné par le résultat 1 </w:t>
            </w:r>
            <w:r>
              <w:rPr>
                <w:b/>
                <w:sz w:val="22"/>
                <w:szCs w:val="22"/>
                <w:lang w:val="fr-FR" w:eastAsia="en-US"/>
              </w:rPr>
              <w:fldChar w:fldCharType="end"/>
            </w:r>
          </w:p>
        </w:tc>
      </w:tr>
      <w:tr w:rsidR="0094240D" w:rsidRPr="0022221C" w14:paraId="5DEE445A" w14:textId="77777777" w:rsidTr="00C0634F">
        <w:trPr>
          <w:trHeight w:val="422"/>
          <w:jc w:val="center"/>
        </w:trPr>
        <w:tc>
          <w:tcPr>
            <w:tcW w:w="1858" w:type="dxa"/>
            <w:vMerge/>
          </w:tcPr>
          <w:p w14:paraId="17B17E99" w14:textId="77777777" w:rsidR="0094240D" w:rsidRPr="005A6420" w:rsidRDefault="0094240D" w:rsidP="00C0634F">
            <w:pPr>
              <w:rPr>
                <w:rFonts w:cs="Tahoma"/>
                <w:szCs w:val="20"/>
                <w:lang w:val="fr-FR" w:eastAsia="en-US"/>
              </w:rPr>
            </w:pPr>
          </w:p>
        </w:tc>
        <w:tc>
          <w:tcPr>
            <w:tcW w:w="2070" w:type="dxa"/>
            <w:shd w:val="clear" w:color="auto" w:fill="EEECE1"/>
          </w:tcPr>
          <w:p w14:paraId="0F52682F"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2.3</w:t>
            </w:r>
          </w:p>
          <w:p w14:paraId="67739A2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4006D">
              <w:rPr>
                <w:lang w:val="fr-FR"/>
              </w:rPr>
              <w:t>N</w:t>
            </w:r>
            <w:r w:rsidRPr="00F110CD">
              <w:rPr>
                <w:lang w:val="fr-FR" w:eastAsia="en-US"/>
              </w:rPr>
              <w:t xml:space="preserve">ombre de cellules communautaires fonctionnels utilisant les mécanismes choisis </w:t>
            </w:r>
            <w:r w:rsidRPr="005A6420">
              <w:rPr>
                <w:b/>
                <w:sz w:val="22"/>
                <w:szCs w:val="22"/>
                <w:lang w:val="fr-FR" w:eastAsia="en-US"/>
              </w:rPr>
              <w:fldChar w:fldCharType="end"/>
            </w:r>
          </w:p>
        </w:tc>
        <w:tc>
          <w:tcPr>
            <w:tcW w:w="1530" w:type="dxa"/>
            <w:shd w:val="clear" w:color="auto" w:fill="EEECE1"/>
          </w:tcPr>
          <w:p w14:paraId="58EEBF0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0</w:t>
            </w:r>
            <w:r w:rsidRPr="005A6420">
              <w:rPr>
                <w:b/>
                <w:sz w:val="22"/>
                <w:szCs w:val="22"/>
                <w:lang w:val="fr-FR" w:eastAsia="en-US"/>
              </w:rPr>
              <w:fldChar w:fldCharType="end"/>
            </w:r>
          </w:p>
        </w:tc>
        <w:tc>
          <w:tcPr>
            <w:tcW w:w="1620" w:type="dxa"/>
            <w:shd w:val="clear" w:color="auto" w:fill="EEECE1"/>
          </w:tcPr>
          <w:p w14:paraId="5A22A9E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2070" w:type="dxa"/>
          </w:tcPr>
          <w:p w14:paraId="7EDE197A" w14:textId="5293B1C2"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t>3</w:t>
            </w:r>
            <w:r w:rsidRPr="005A6420">
              <w:rPr>
                <w:b/>
                <w:sz w:val="22"/>
                <w:szCs w:val="22"/>
                <w:lang w:val="fr-FR" w:eastAsia="en-US"/>
              </w:rPr>
              <w:fldChar w:fldCharType="end"/>
            </w:r>
          </w:p>
        </w:tc>
        <w:tc>
          <w:tcPr>
            <w:tcW w:w="2070" w:type="dxa"/>
          </w:tcPr>
          <w:p w14:paraId="29844D7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39D8B1A" w14:textId="7021908F" w:rsidR="0094240D" w:rsidRPr="005A6420" w:rsidRDefault="00954E31" w:rsidP="00C0634F">
            <w:pPr>
              <w:rPr>
                <w:lang w:val="fr-FR"/>
              </w:rPr>
            </w:pPr>
            <w:r>
              <w:rPr>
                <w:b/>
                <w:sz w:val="22"/>
                <w:szCs w:val="22"/>
                <w:lang w:val="fr-FR" w:eastAsia="en-US"/>
              </w:rPr>
              <w:fldChar w:fldCharType="begin">
                <w:ffData>
                  <w:name w:val=""/>
                  <w:enabled/>
                  <w:calcOnExit w:val="0"/>
                  <w:textInput>
                    <w:default w:val="Conditionné par le Résultat 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Conditionné par le Résultat 1</w:t>
            </w:r>
            <w:r>
              <w:rPr>
                <w:b/>
                <w:sz w:val="22"/>
                <w:szCs w:val="22"/>
                <w:lang w:val="fr-FR" w:eastAsia="en-US"/>
              </w:rPr>
              <w:fldChar w:fldCharType="end"/>
            </w:r>
          </w:p>
        </w:tc>
      </w:tr>
      <w:tr w:rsidR="0094240D" w:rsidRPr="0022221C" w14:paraId="2481A9C1" w14:textId="77777777" w:rsidTr="00C0634F">
        <w:trPr>
          <w:trHeight w:val="422"/>
          <w:jc w:val="center"/>
        </w:trPr>
        <w:tc>
          <w:tcPr>
            <w:tcW w:w="1858" w:type="dxa"/>
            <w:vMerge w:val="restart"/>
          </w:tcPr>
          <w:p w14:paraId="18C11DB8" w14:textId="77777777" w:rsidR="0094240D" w:rsidRPr="005A6420" w:rsidRDefault="0094240D" w:rsidP="00C0634F">
            <w:pPr>
              <w:rPr>
                <w:rFonts w:cs="Tahoma"/>
                <w:szCs w:val="20"/>
                <w:lang w:val="fr-FR" w:eastAsia="en-US"/>
              </w:rPr>
            </w:pPr>
            <w:r w:rsidRPr="005A6420">
              <w:rPr>
                <w:rFonts w:cs="Tahoma"/>
                <w:szCs w:val="20"/>
                <w:lang w:val="fr-FR" w:eastAsia="en-US"/>
              </w:rPr>
              <w:t>Produit 2.1</w:t>
            </w:r>
          </w:p>
          <w:p w14:paraId="439DDA56"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8B1B71">
              <w:rPr>
                <w:lang w:val="fr-FR" w:eastAsia="en-US"/>
              </w:rPr>
              <w:t xml:space="preserve">Des mécanismes appropriés de co-construction de la paix et de la cohésion sociale tenant compte des particularismes locaux et prenant en compte la participation des femmes sont choisis de façon consensuelle dans les zones d’intervention </w:t>
            </w:r>
            <w:r w:rsidRPr="005A6420">
              <w:rPr>
                <w:b/>
                <w:sz w:val="22"/>
                <w:szCs w:val="22"/>
                <w:lang w:val="fr-FR" w:eastAsia="en-US"/>
              </w:rPr>
              <w:fldChar w:fldCharType="end"/>
            </w:r>
          </w:p>
          <w:p w14:paraId="19CDDB74" w14:textId="77777777" w:rsidR="0094240D" w:rsidRPr="005A6420" w:rsidRDefault="0094240D" w:rsidP="00C0634F">
            <w:pPr>
              <w:rPr>
                <w:rFonts w:cs="Tahoma"/>
                <w:b/>
                <w:szCs w:val="20"/>
                <w:lang w:val="fr-FR" w:eastAsia="en-US"/>
              </w:rPr>
            </w:pPr>
          </w:p>
        </w:tc>
        <w:tc>
          <w:tcPr>
            <w:tcW w:w="2070" w:type="dxa"/>
            <w:shd w:val="clear" w:color="auto" w:fill="EEECE1"/>
          </w:tcPr>
          <w:p w14:paraId="0968AC30"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2.1.1</w:t>
            </w:r>
            <w:proofErr w:type="gramEnd"/>
          </w:p>
          <w:p w14:paraId="0FA26603"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8B1B71">
              <w:rPr>
                <w:lang w:val="fr-FR" w:eastAsia="en-US"/>
              </w:rPr>
              <w:t xml:space="preserve">proportion de membres d’OSC, d’OBC et d’acteurs communautaires et institutionnels se déclarant les mécanismes et savoirs locaux choisis pertinents pour la co-construction de la paix et de la cohésion sociale </w:t>
            </w:r>
            <w:r w:rsidRPr="005A6420">
              <w:rPr>
                <w:b/>
                <w:sz w:val="22"/>
                <w:szCs w:val="22"/>
                <w:lang w:val="fr-FR" w:eastAsia="en-US"/>
              </w:rPr>
              <w:fldChar w:fldCharType="end"/>
            </w:r>
          </w:p>
        </w:tc>
        <w:tc>
          <w:tcPr>
            <w:tcW w:w="1530" w:type="dxa"/>
            <w:shd w:val="clear" w:color="auto" w:fill="EEECE1"/>
          </w:tcPr>
          <w:p w14:paraId="643039E2" w14:textId="22F49CEC" w:rsidR="0094240D" w:rsidRPr="005A6420" w:rsidRDefault="0094240D" w:rsidP="00555BA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55BAD">
              <w:t>0%</w:t>
            </w:r>
            <w:r w:rsidRPr="005A6420">
              <w:rPr>
                <w:b/>
                <w:sz w:val="22"/>
                <w:szCs w:val="22"/>
                <w:lang w:val="fr-FR" w:eastAsia="en-US"/>
              </w:rPr>
              <w:fldChar w:fldCharType="end"/>
            </w:r>
          </w:p>
        </w:tc>
        <w:tc>
          <w:tcPr>
            <w:tcW w:w="1620" w:type="dxa"/>
            <w:shd w:val="clear" w:color="auto" w:fill="EEECE1"/>
          </w:tcPr>
          <w:p w14:paraId="2929872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39333DF6" w14:textId="199FC57B"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80</w:t>
            </w:r>
            <w:r>
              <w:rPr>
                <w:b/>
                <w:noProof/>
                <w:sz w:val="22"/>
                <w:szCs w:val="22"/>
                <w:lang w:val="fr-FR" w:eastAsia="en-US"/>
              </w:rPr>
              <w:t>%</w:t>
            </w:r>
            <w:r>
              <w:rPr>
                <w:b/>
                <w:sz w:val="22"/>
                <w:szCs w:val="22"/>
                <w:lang w:val="fr-FR" w:eastAsia="en-US"/>
              </w:rPr>
              <w:fldChar w:fldCharType="end"/>
            </w:r>
          </w:p>
        </w:tc>
        <w:tc>
          <w:tcPr>
            <w:tcW w:w="2070" w:type="dxa"/>
          </w:tcPr>
          <w:p w14:paraId="7DDCC8D3"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1A114B47" w14:textId="75D3ECE1" w:rsidR="0094240D" w:rsidRPr="005A6420" w:rsidRDefault="00954E31" w:rsidP="00C0634F">
            <w:pPr>
              <w:rPr>
                <w:lang w:val="fr-FR"/>
              </w:rPr>
            </w:pPr>
            <w:r>
              <w:rPr>
                <w:b/>
                <w:sz w:val="22"/>
                <w:szCs w:val="22"/>
                <w:lang w:val="fr-FR" w:eastAsia="en-US"/>
              </w:rPr>
              <w:fldChar w:fldCharType="begin">
                <w:ffData>
                  <w:name w:val=""/>
                  <w:enabled/>
                  <w:calcOnExit w:val="0"/>
                  <w:textInput>
                    <w:default w:val="Conditionné par le Résultat 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Conditionné par le Résultat 1</w:t>
            </w:r>
            <w:r>
              <w:rPr>
                <w:b/>
                <w:sz w:val="22"/>
                <w:szCs w:val="22"/>
                <w:lang w:val="fr-FR" w:eastAsia="en-US"/>
              </w:rPr>
              <w:fldChar w:fldCharType="end"/>
            </w:r>
          </w:p>
        </w:tc>
      </w:tr>
      <w:tr w:rsidR="0094240D" w:rsidRPr="005A6420" w14:paraId="639057F9" w14:textId="77777777" w:rsidTr="00C0634F">
        <w:trPr>
          <w:trHeight w:val="458"/>
          <w:jc w:val="center"/>
        </w:trPr>
        <w:tc>
          <w:tcPr>
            <w:tcW w:w="1858" w:type="dxa"/>
            <w:vMerge/>
          </w:tcPr>
          <w:p w14:paraId="1D5A051E" w14:textId="77777777" w:rsidR="0094240D" w:rsidRPr="005A6420" w:rsidRDefault="0094240D" w:rsidP="00C0634F">
            <w:pPr>
              <w:rPr>
                <w:rFonts w:cs="Tahoma"/>
                <w:b/>
                <w:szCs w:val="20"/>
                <w:lang w:val="fr-FR" w:eastAsia="en-US"/>
              </w:rPr>
            </w:pPr>
          </w:p>
        </w:tc>
        <w:tc>
          <w:tcPr>
            <w:tcW w:w="2070" w:type="dxa"/>
            <w:shd w:val="clear" w:color="auto" w:fill="EEECE1"/>
          </w:tcPr>
          <w:p w14:paraId="218305A0"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2.1.2</w:t>
            </w:r>
            <w:proofErr w:type="gramEnd"/>
          </w:p>
          <w:p w14:paraId="3A7B87AB"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107BF8"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370B29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57EED2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15C6C1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1AAE142"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22221C" w14:paraId="11AA1208" w14:textId="77777777" w:rsidTr="00C0634F">
        <w:trPr>
          <w:trHeight w:val="512"/>
          <w:jc w:val="center"/>
        </w:trPr>
        <w:tc>
          <w:tcPr>
            <w:tcW w:w="1858" w:type="dxa"/>
            <w:vMerge w:val="restart"/>
          </w:tcPr>
          <w:p w14:paraId="338BD1BC" w14:textId="77777777" w:rsidR="0094240D" w:rsidRPr="005A6420" w:rsidRDefault="0094240D" w:rsidP="00C0634F">
            <w:pPr>
              <w:rPr>
                <w:rFonts w:cs="Tahoma"/>
                <w:b/>
                <w:szCs w:val="20"/>
                <w:lang w:val="fr-FR" w:eastAsia="en-US"/>
              </w:rPr>
            </w:pPr>
          </w:p>
          <w:p w14:paraId="15F9F0D1" w14:textId="77777777" w:rsidR="0094240D" w:rsidRPr="005A6420" w:rsidRDefault="0094240D" w:rsidP="00C0634F">
            <w:pPr>
              <w:rPr>
                <w:rFonts w:cs="Tahoma"/>
                <w:szCs w:val="20"/>
                <w:lang w:val="fr-FR" w:eastAsia="en-US"/>
              </w:rPr>
            </w:pPr>
            <w:r w:rsidRPr="005A6420">
              <w:rPr>
                <w:rFonts w:cs="Tahoma"/>
                <w:szCs w:val="20"/>
                <w:lang w:val="fr-FR" w:eastAsia="en-US"/>
              </w:rPr>
              <w:t>Produit 2.2</w:t>
            </w:r>
          </w:p>
          <w:p w14:paraId="30983B66"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Des formations et un accompagnement à la mise en œuvre des mécanismes appropriés sont offerts aux OSC, aux OBS, aux acteurs communautaires et institutionnels et aux leaders ciblés de diverses composantes sociales de la zone d’intervention </w:t>
            </w:r>
            <w:r w:rsidRPr="005A6420">
              <w:rPr>
                <w:b/>
                <w:sz w:val="22"/>
                <w:szCs w:val="22"/>
                <w:lang w:val="fr-FR" w:eastAsia="en-US"/>
              </w:rPr>
              <w:fldChar w:fldCharType="end"/>
            </w:r>
          </w:p>
        </w:tc>
        <w:tc>
          <w:tcPr>
            <w:tcW w:w="2070" w:type="dxa"/>
            <w:shd w:val="clear" w:color="auto" w:fill="EEECE1"/>
          </w:tcPr>
          <w:p w14:paraId="5B2B77BE"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2.2.1</w:t>
            </w:r>
            <w:proofErr w:type="gramEnd"/>
          </w:p>
          <w:p w14:paraId="2D9D9D00"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nombre de personnes formées à l'utilisation des mécanismes intégrant l'approche sur les masculinités positives</w:t>
            </w:r>
            <w:r w:rsidRPr="005A6420">
              <w:rPr>
                <w:b/>
                <w:sz w:val="22"/>
                <w:szCs w:val="22"/>
                <w:lang w:val="fr-FR" w:eastAsia="en-US"/>
              </w:rPr>
              <w:fldChar w:fldCharType="end"/>
            </w:r>
          </w:p>
        </w:tc>
        <w:tc>
          <w:tcPr>
            <w:tcW w:w="1530" w:type="dxa"/>
            <w:shd w:val="clear" w:color="auto" w:fill="EEECE1"/>
          </w:tcPr>
          <w:p w14:paraId="129CCED6"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4B7A64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60</w:t>
            </w:r>
            <w:r w:rsidRPr="005A6420">
              <w:rPr>
                <w:b/>
                <w:sz w:val="22"/>
                <w:szCs w:val="22"/>
                <w:lang w:val="fr-FR" w:eastAsia="en-US"/>
              </w:rPr>
              <w:fldChar w:fldCharType="end"/>
            </w:r>
          </w:p>
        </w:tc>
        <w:tc>
          <w:tcPr>
            <w:tcW w:w="2070" w:type="dxa"/>
          </w:tcPr>
          <w:p w14:paraId="3473F1E0" w14:textId="5E4E8ECF"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t>60</w:t>
            </w:r>
            <w:r w:rsidRPr="005A6420">
              <w:rPr>
                <w:b/>
                <w:sz w:val="22"/>
                <w:szCs w:val="22"/>
                <w:lang w:val="fr-FR" w:eastAsia="en-US"/>
              </w:rPr>
              <w:fldChar w:fldCharType="end"/>
            </w:r>
          </w:p>
        </w:tc>
        <w:tc>
          <w:tcPr>
            <w:tcW w:w="2070" w:type="dxa"/>
          </w:tcPr>
          <w:p w14:paraId="5F12FBA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64D61B3" w14:textId="39C24C20" w:rsidR="0094240D" w:rsidRPr="005A6420" w:rsidRDefault="0022221C" w:rsidP="00C0634F">
            <w:pPr>
              <w:rPr>
                <w:lang w:val="fr-FR"/>
              </w:rPr>
            </w:pPr>
            <w:r>
              <w:rPr>
                <w:b/>
                <w:sz w:val="22"/>
                <w:szCs w:val="22"/>
                <w:lang w:val="fr-FR" w:eastAsia="en-US"/>
              </w:rPr>
              <w:fldChar w:fldCharType="begin">
                <w:ffData>
                  <w:name w:val=""/>
                  <w:enabled/>
                  <w:calcOnExit w:val="0"/>
                  <w:textInput>
                    <w:default w:val="Conditionné par le Résultat 1"/>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Conditionné par le Résultat 1</w:t>
            </w:r>
            <w:r>
              <w:rPr>
                <w:b/>
                <w:sz w:val="22"/>
                <w:szCs w:val="22"/>
                <w:lang w:val="fr-FR" w:eastAsia="en-US"/>
              </w:rPr>
              <w:fldChar w:fldCharType="end"/>
            </w:r>
          </w:p>
        </w:tc>
      </w:tr>
      <w:tr w:rsidR="0094240D" w:rsidRPr="0004006D" w14:paraId="1B192E7A" w14:textId="77777777" w:rsidTr="00C0634F">
        <w:trPr>
          <w:trHeight w:val="458"/>
          <w:jc w:val="center"/>
        </w:trPr>
        <w:tc>
          <w:tcPr>
            <w:tcW w:w="1858" w:type="dxa"/>
            <w:vMerge/>
          </w:tcPr>
          <w:p w14:paraId="44827614" w14:textId="77777777" w:rsidR="0094240D" w:rsidRPr="005A6420" w:rsidRDefault="0094240D" w:rsidP="00C0634F">
            <w:pPr>
              <w:rPr>
                <w:rFonts w:cs="Tahoma"/>
                <w:b/>
                <w:szCs w:val="20"/>
                <w:lang w:val="fr-FR" w:eastAsia="en-US"/>
              </w:rPr>
            </w:pPr>
          </w:p>
        </w:tc>
        <w:tc>
          <w:tcPr>
            <w:tcW w:w="2070" w:type="dxa"/>
            <w:shd w:val="clear" w:color="auto" w:fill="EEECE1"/>
          </w:tcPr>
          <w:p w14:paraId="5BF8A771"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2.2.2</w:t>
            </w:r>
            <w:proofErr w:type="gramEnd"/>
          </w:p>
          <w:p w14:paraId="6D3C9382"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proportion  de membres d’OSC, d’OBC, d’acteurs communautaires et institutionnels et de leaders ciblés se déclarant aptes à utiliser les mécanismes locaux choisis </w:t>
            </w:r>
            <w:r w:rsidRPr="005A6420">
              <w:rPr>
                <w:b/>
                <w:sz w:val="22"/>
                <w:szCs w:val="22"/>
                <w:lang w:val="fr-FR" w:eastAsia="en-US"/>
              </w:rPr>
              <w:fldChar w:fldCharType="end"/>
            </w:r>
          </w:p>
        </w:tc>
        <w:tc>
          <w:tcPr>
            <w:tcW w:w="1530" w:type="dxa"/>
            <w:shd w:val="clear" w:color="auto" w:fill="EEECE1"/>
          </w:tcPr>
          <w:p w14:paraId="47F3CCED" w14:textId="67B40748" w:rsidR="0094240D" w:rsidRPr="005A6420" w:rsidRDefault="0094240D" w:rsidP="00555BA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55BAD">
              <w:t>0%</w:t>
            </w:r>
            <w:r w:rsidRPr="005A6420">
              <w:rPr>
                <w:b/>
                <w:sz w:val="22"/>
                <w:szCs w:val="22"/>
                <w:lang w:val="fr-FR" w:eastAsia="en-US"/>
              </w:rPr>
              <w:fldChar w:fldCharType="end"/>
            </w:r>
          </w:p>
        </w:tc>
        <w:tc>
          <w:tcPr>
            <w:tcW w:w="1620" w:type="dxa"/>
            <w:shd w:val="clear" w:color="auto" w:fill="EEECE1"/>
          </w:tcPr>
          <w:p w14:paraId="6F096CB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579DD49F" w14:textId="4F91C481"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sidR="00541A44">
              <w:t>80</w:t>
            </w:r>
            <w:r>
              <w:rPr>
                <w:b/>
                <w:noProof/>
                <w:sz w:val="22"/>
                <w:szCs w:val="22"/>
                <w:lang w:val="fr-FR" w:eastAsia="en-US"/>
              </w:rPr>
              <w:t>%</w:t>
            </w:r>
            <w:r>
              <w:rPr>
                <w:b/>
                <w:sz w:val="22"/>
                <w:szCs w:val="22"/>
                <w:lang w:val="fr-FR" w:eastAsia="en-US"/>
              </w:rPr>
              <w:fldChar w:fldCharType="end"/>
            </w:r>
          </w:p>
        </w:tc>
        <w:tc>
          <w:tcPr>
            <w:tcW w:w="2070" w:type="dxa"/>
          </w:tcPr>
          <w:p w14:paraId="5CF2ADB4"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64FEB957"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Conditionné par le résultat 1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Conditionné par le résultat 1 </w:t>
            </w:r>
            <w:r>
              <w:rPr>
                <w:b/>
                <w:sz w:val="22"/>
                <w:szCs w:val="22"/>
                <w:lang w:val="fr-FR" w:eastAsia="en-US"/>
              </w:rPr>
              <w:fldChar w:fldCharType="end"/>
            </w:r>
          </w:p>
        </w:tc>
      </w:tr>
      <w:tr w:rsidR="0094240D" w:rsidRPr="0004006D" w14:paraId="48D84130" w14:textId="77777777" w:rsidTr="00C0634F">
        <w:trPr>
          <w:trHeight w:val="458"/>
          <w:jc w:val="center"/>
        </w:trPr>
        <w:tc>
          <w:tcPr>
            <w:tcW w:w="1858" w:type="dxa"/>
            <w:vMerge w:val="restart"/>
          </w:tcPr>
          <w:p w14:paraId="3018B911" w14:textId="77777777" w:rsidR="0094240D" w:rsidRPr="005A6420" w:rsidRDefault="0094240D" w:rsidP="00C0634F">
            <w:pPr>
              <w:rPr>
                <w:rFonts w:cs="Tahoma"/>
                <w:b/>
                <w:szCs w:val="20"/>
                <w:lang w:val="fr-FR" w:eastAsia="en-US"/>
              </w:rPr>
            </w:pPr>
          </w:p>
          <w:p w14:paraId="3F80843D" w14:textId="77777777" w:rsidR="0094240D" w:rsidRPr="005A6420" w:rsidRDefault="0094240D" w:rsidP="00C0634F">
            <w:pPr>
              <w:rPr>
                <w:rFonts w:cs="Tahoma"/>
                <w:szCs w:val="20"/>
                <w:lang w:val="fr-FR" w:eastAsia="en-US"/>
              </w:rPr>
            </w:pPr>
            <w:r w:rsidRPr="005A6420">
              <w:rPr>
                <w:rFonts w:cs="Tahoma"/>
                <w:szCs w:val="20"/>
                <w:lang w:val="fr-FR" w:eastAsia="en-US"/>
              </w:rPr>
              <w:t>Produit 2.3</w:t>
            </w:r>
          </w:p>
          <w:p w14:paraId="405DE171"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Des initiatives communautaires pilotes de co-construction de la paix assurant un leadership transformationnel en matière d’égalité entre les sexes (cellules communautaires de surveillance, d’alerte, de prise en charge et de référencement)</w:t>
            </w:r>
            <w:r w:rsidRPr="005A6420">
              <w:rPr>
                <w:b/>
                <w:sz w:val="22"/>
                <w:szCs w:val="22"/>
                <w:lang w:val="fr-FR" w:eastAsia="en-US"/>
              </w:rPr>
              <w:fldChar w:fldCharType="end"/>
            </w:r>
          </w:p>
        </w:tc>
        <w:tc>
          <w:tcPr>
            <w:tcW w:w="2070" w:type="dxa"/>
            <w:shd w:val="clear" w:color="auto" w:fill="EEECE1"/>
          </w:tcPr>
          <w:p w14:paraId="6C9E7840"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2.3.1</w:t>
            </w:r>
            <w:proofErr w:type="gramEnd"/>
          </w:p>
          <w:p w14:paraId="1678250A"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nombre de cellules communautaires ayant engagé la co-construction de la paix et de la cohésion sociale </w:t>
            </w:r>
            <w:r w:rsidRPr="005A6420">
              <w:rPr>
                <w:b/>
                <w:sz w:val="22"/>
                <w:szCs w:val="22"/>
                <w:lang w:val="fr-FR" w:eastAsia="en-US"/>
              </w:rPr>
              <w:fldChar w:fldCharType="end"/>
            </w:r>
          </w:p>
        </w:tc>
        <w:tc>
          <w:tcPr>
            <w:tcW w:w="1530" w:type="dxa"/>
            <w:shd w:val="clear" w:color="auto" w:fill="EEECE1"/>
          </w:tcPr>
          <w:p w14:paraId="1A31B8C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08AF427"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4</w:t>
            </w:r>
            <w:r w:rsidRPr="005A6420">
              <w:rPr>
                <w:b/>
                <w:sz w:val="22"/>
                <w:szCs w:val="22"/>
                <w:lang w:val="fr-FR" w:eastAsia="en-US"/>
              </w:rPr>
              <w:fldChar w:fldCharType="end"/>
            </w:r>
          </w:p>
        </w:tc>
        <w:tc>
          <w:tcPr>
            <w:tcW w:w="2070" w:type="dxa"/>
          </w:tcPr>
          <w:p w14:paraId="6DC53CAE" w14:textId="29C202C6"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t>4</w:t>
            </w:r>
            <w:r w:rsidRPr="005A6420">
              <w:rPr>
                <w:b/>
                <w:sz w:val="22"/>
                <w:szCs w:val="22"/>
                <w:lang w:val="fr-FR" w:eastAsia="en-US"/>
              </w:rPr>
              <w:fldChar w:fldCharType="end"/>
            </w:r>
          </w:p>
        </w:tc>
        <w:tc>
          <w:tcPr>
            <w:tcW w:w="2070" w:type="dxa"/>
          </w:tcPr>
          <w:p w14:paraId="42B5C81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2CACAF0"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Conditionné par le résultat 1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Conditionné par le résultat 1 </w:t>
            </w:r>
            <w:r>
              <w:rPr>
                <w:b/>
                <w:sz w:val="22"/>
                <w:szCs w:val="22"/>
                <w:lang w:val="fr-FR" w:eastAsia="en-US"/>
              </w:rPr>
              <w:fldChar w:fldCharType="end"/>
            </w:r>
          </w:p>
        </w:tc>
      </w:tr>
      <w:tr w:rsidR="0094240D" w:rsidRPr="0004006D" w14:paraId="795B30B9" w14:textId="77777777" w:rsidTr="00C0634F">
        <w:trPr>
          <w:trHeight w:val="458"/>
          <w:jc w:val="center"/>
        </w:trPr>
        <w:tc>
          <w:tcPr>
            <w:tcW w:w="1858" w:type="dxa"/>
            <w:vMerge/>
          </w:tcPr>
          <w:p w14:paraId="2B49ACC6" w14:textId="77777777" w:rsidR="0094240D" w:rsidRPr="005A6420" w:rsidRDefault="0094240D" w:rsidP="00C0634F">
            <w:pPr>
              <w:rPr>
                <w:rFonts w:cs="Tahoma"/>
                <w:b/>
                <w:szCs w:val="20"/>
                <w:lang w:val="fr-FR" w:eastAsia="en-US"/>
              </w:rPr>
            </w:pPr>
          </w:p>
        </w:tc>
        <w:tc>
          <w:tcPr>
            <w:tcW w:w="2070" w:type="dxa"/>
            <w:shd w:val="clear" w:color="auto" w:fill="EEECE1"/>
          </w:tcPr>
          <w:p w14:paraId="4475F5B5"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  2.3.2</w:t>
            </w:r>
            <w:proofErr w:type="gramEnd"/>
          </w:p>
          <w:p w14:paraId="7C5FE90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nombre de cellules communautaires ayant opérationnalisé les mécanismes sur la co-construction de la paix et de la cohésion sociale </w:t>
            </w:r>
            <w:r w:rsidRPr="005A6420">
              <w:rPr>
                <w:b/>
                <w:sz w:val="22"/>
                <w:szCs w:val="22"/>
                <w:lang w:val="fr-FR" w:eastAsia="en-US"/>
              </w:rPr>
              <w:fldChar w:fldCharType="end"/>
            </w:r>
          </w:p>
        </w:tc>
        <w:tc>
          <w:tcPr>
            <w:tcW w:w="1530" w:type="dxa"/>
            <w:shd w:val="clear" w:color="auto" w:fill="EEECE1"/>
          </w:tcPr>
          <w:p w14:paraId="067CC928"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3DBBC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3/4</w:t>
            </w:r>
            <w:r w:rsidRPr="005A6420">
              <w:rPr>
                <w:b/>
                <w:sz w:val="22"/>
                <w:szCs w:val="22"/>
                <w:lang w:val="fr-FR" w:eastAsia="en-US"/>
              </w:rPr>
              <w:fldChar w:fldCharType="end"/>
            </w:r>
          </w:p>
        </w:tc>
        <w:tc>
          <w:tcPr>
            <w:tcW w:w="2070" w:type="dxa"/>
          </w:tcPr>
          <w:p w14:paraId="675A911F" w14:textId="540A3719"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t>3/4</w:t>
            </w:r>
            <w:r w:rsidRPr="005A6420">
              <w:rPr>
                <w:b/>
                <w:sz w:val="22"/>
                <w:szCs w:val="22"/>
                <w:lang w:val="fr-FR" w:eastAsia="en-US"/>
              </w:rPr>
              <w:fldChar w:fldCharType="end"/>
            </w:r>
          </w:p>
        </w:tc>
        <w:tc>
          <w:tcPr>
            <w:tcW w:w="2070" w:type="dxa"/>
          </w:tcPr>
          <w:p w14:paraId="187E309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C1B2B5C"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Conditionné par le résultat 1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Conditionné par le résultat 1 </w:t>
            </w:r>
            <w:r>
              <w:rPr>
                <w:b/>
                <w:sz w:val="22"/>
                <w:szCs w:val="22"/>
                <w:lang w:val="fr-FR" w:eastAsia="en-US"/>
              </w:rPr>
              <w:fldChar w:fldCharType="end"/>
            </w:r>
          </w:p>
        </w:tc>
      </w:tr>
      <w:tr w:rsidR="0094240D" w:rsidRPr="005A6420" w14:paraId="13A0B5A5" w14:textId="77777777" w:rsidTr="00C0634F">
        <w:trPr>
          <w:trHeight w:val="458"/>
          <w:jc w:val="center"/>
        </w:trPr>
        <w:tc>
          <w:tcPr>
            <w:tcW w:w="1858" w:type="dxa"/>
            <w:vMerge w:val="restart"/>
          </w:tcPr>
          <w:p w14:paraId="3A693446" w14:textId="77777777" w:rsidR="0094240D" w:rsidRPr="005A6420" w:rsidRDefault="0094240D" w:rsidP="00C0634F">
            <w:pPr>
              <w:rPr>
                <w:rFonts w:cs="Tahoma"/>
                <w:b/>
                <w:szCs w:val="20"/>
                <w:lang w:val="fr-FR" w:eastAsia="en-US"/>
              </w:rPr>
            </w:pPr>
          </w:p>
          <w:p w14:paraId="71074010" w14:textId="77777777" w:rsidR="0094240D" w:rsidRPr="005A6420" w:rsidRDefault="0094240D" w:rsidP="00C0634F">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E318F76"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E598035"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1A9818AB"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7F7206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A3DA4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EFA9A9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F0A15F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0F9363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4F0DCEBB" w14:textId="77777777" w:rsidTr="00C0634F">
        <w:trPr>
          <w:trHeight w:val="458"/>
          <w:jc w:val="center"/>
        </w:trPr>
        <w:tc>
          <w:tcPr>
            <w:tcW w:w="1858" w:type="dxa"/>
            <w:vMerge/>
          </w:tcPr>
          <w:p w14:paraId="17652521" w14:textId="77777777" w:rsidR="0094240D" w:rsidRPr="005A6420" w:rsidRDefault="0094240D" w:rsidP="00C0634F">
            <w:pPr>
              <w:rPr>
                <w:rFonts w:cs="Tahoma"/>
                <w:b/>
                <w:szCs w:val="20"/>
                <w:lang w:val="fr-FR" w:eastAsia="en-US"/>
              </w:rPr>
            </w:pPr>
          </w:p>
        </w:tc>
        <w:tc>
          <w:tcPr>
            <w:tcW w:w="2070" w:type="dxa"/>
            <w:shd w:val="clear" w:color="auto" w:fill="EEECE1"/>
          </w:tcPr>
          <w:p w14:paraId="1E4E2095" w14:textId="77777777" w:rsidR="0094240D" w:rsidRPr="005A6420" w:rsidRDefault="0094240D" w:rsidP="00C0634F">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3644B372"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4A4E28D"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493EF4C"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5019A9"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DF56D8A"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783ECA"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D11654" w14:paraId="1C67D3B0" w14:textId="77777777" w:rsidTr="00C0634F">
        <w:trPr>
          <w:trHeight w:val="458"/>
          <w:jc w:val="center"/>
        </w:trPr>
        <w:tc>
          <w:tcPr>
            <w:tcW w:w="1858" w:type="dxa"/>
            <w:vMerge w:val="restart"/>
          </w:tcPr>
          <w:p w14:paraId="5FC0C5CE" w14:textId="77777777" w:rsidR="0094240D" w:rsidRPr="005A6420" w:rsidRDefault="0094240D" w:rsidP="00C0634F">
            <w:pPr>
              <w:rPr>
                <w:rFonts w:cs="Tahoma"/>
                <w:b/>
                <w:szCs w:val="20"/>
                <w:lang w:val="fr-FR" w:eastAsia="en-US"/>
              </w:rPr>
            </w:pPr>
            <w:r w:rsidRPr="005A6420">
              <w:rPr>
                <w:rFonts w:cs="Tahoma"/>
                <w:b/>
                <w:szCs w:val="20"/>
                <w:lang w:val="fr-FR" w:eastAsia="en-US"/>
              </w:rPr>
              <w:t>Résultat 3</w:t>
            </w:r>
          </w:p>
          <w:p w14:paraId="017162EE" w14:textId="77777777" w:rsidR="0094240D" w:rsidRPr="005A6420" w:rsidRDefault="0094240D" w:rsidP="00C0634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4555D8">
              <w:rPr>
                <w:lang w:val="fr-FR" w:eastAsia="en-US"/>
              </w:rPr>
              <w:t>Promotion de la prise en compte par les institutions gouvernementales, les OSC et les acteurs communautaires des mécanismes locaux les plus appropriés dans l’élaboration et la mise en œuvre de politiques et stratégies de consolidation de la paix et de la cohésion sociale</w:t>
            </w:r>
            <w:r w:rsidRPr="005A6420">
              <w:rPr>
                <w:b/>
                <w:sz w:val="22"/>
                <w:szCs w:val="22"/>
                <w:lang w:val="fr-FR" w:eastAsia="en-US"/>
              </w:rPr>
              <w:fldChar w:fldCharType="end"/>
            </w:r>
          </w:p>
        </w:tc>
        <w:tc>
          <w:tcPr>
            <w:tcW w:w="2070" w:type="dxa"/>
            <w:shd w:val="clear" w:color="auto" w:fill="EEECE1"/>
          </w:tcPr>
          <w:p w14:paraId="75ECF7EF"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3.1</w:t>
            </w:r>
          </w:p>
          <w:p w14:paraId="1EF083DD"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nombre de membres d’OSC, d’OBC et d’acteurs communautaires et institutionnels engagés dans la promotion des mécanismes locaux de co-construction de la paix et de la cohésion sociale  prenant en compte l’approche des masculinités positives</w:t>
            </w:r>
            <w:r w:rsidRPr="005A6420">
              <w:rPr>
                <w:b/>
                <w:sz w:val="22"/>
                <w:szCs w:val="22"/>
                <w:lang w:val="fr-FR" w:eastAsia="en-US"/>
              </w:rPr>
              <w:fldChar w:fldCharType="end"/>
            </w:r>
          </w:p>
        </w:tc>
        <w:tc>
          <w:tcPr>
            <w:tcW w:w="1530" w:type="dxa"/>
            <w:shd w:val="clear" w:color="auto" w:fill="EEECE1"/>
          </w:tcPr>
          <w:p w14:paraId="0BFF73D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20C3F5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60</w:t>
            </w:r>
            <w:r w:rsidRPr="005A6420">
              <w:rPr>
                <w:b/>
                <w:sz w:val="22"/>
                <w:szCs w:val="22"/>
                <w:lang w:val="fr-FR" w:eastAsia="en-US"/>
              </w:rPr>
              <w:fldChar w:fldCharType="end"/>
            </w:r>
          </w:p>
        </w:tc>
        <w:tc>
          <w:tcPr>
            <w:tcW w:w="2070" w:type="dxa"/>
          </w:tcPr>
          <w:p w14:paraId="0AE7FCC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D9FD6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5DBCD82" w14:textId="14B73BBF"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Pr="00954E31">
              <w:rPr>
                <w:b/>
                <w:noProof/>
                <w:sz w:val="22"/>
                <w:szCs w:val="22"/>
                <w:lang w:val="fr-FR" w:eastAsia="en-US"/>
              </w:rPr>
              <w:t>Conditionné par les Résultats 1 et 2</w:t>
            </w:r>
            <w:r w:rsidR="00541A44" w:rsidRPr="005D34E5">
              <w:rPr>
                <w:b/>
                <w:lang w:val="fr-FR"/>
              </w:rPr>
              <w:t xml:space="preserve">. Planifié pour les 6 derniers mois du projet (en 2021) </w:t>
            </w:r>
            <w:r w:rsidRPr="00954E31">
              <w:rPr>
                <w:b/>
                <w:sz w:val="22"/>
                <w:szCs w:val="22"/>
                <w:lang w:val="fr-FR" w:eastAsia="en-US"/>
              </w:rPr>
              <w:fldChar w:fldCharType="end"/>
            </w:r>
          </w:p>
        </w:tc>
      </w:tr>
      <w:tr w:rsidR="0094240D" w:rsidRPr="00D11654" w14:paraId="45B60C81" w14:textId="77777777" w:rsidTr="00C0634F">
        <w:trPr>
          <w:trHeight w:val="458"/>
          <w:jc w:val="center"/>
        </w:trPr>
        <w:tc>
          <w:tcPr>
            <w:tcW w:w="1858" w:type="dxa"/>
            <w:vMerge/>
          </w:tcPr>
          <w:p w14:paraId="5630D59C" w14:textId="77777777" w:rsidR="0094240D" w:rsidRPr="005A6420" w:rsidRDefault="0094240D" w:rsidP="00C0634F">
            <w:pPr>
              <w:rPr>
                <w:rFonts w:cs="Tahoma"/>
                <w:szCs w:val="20"/>
                <w:lang w:val="fr-FR" w:eastAsia="en-US"/>
              </w:rPr>
            </w:pPr>
          </w:p>
        </w:tc>
        <w:tc>
          <w:tcPr>
            <w:tcW w:w="2070" w:type="dxa"/>
            <w:shd w:val="clear" w:color="auto" w:fill="EEECE1"/>
          </w:tcPr>
          <w:p w14:paraId="2A7FB73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3.2</w:t>
            </w:r>
          </w:p>
          <w:p w14:paraId="00A5526A"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proportion des femmes engagées  dans la promotion des mécanismes locaux de co-construction de la paix et de la cohésion sociale  prenant en compte l’approche des masculinités positives</w:t>
            </w:r>
            <w:r w:rsidRPr="005A6420">
              <w:rPr>
                <w:b/>
                <w:sz w:val="22"/>
                <w:szCs w:val="22"/>
                <w:lang w:val="fr-FR" w:eastAsia="en-US"/>
              </w:rPr>
              <w:fldChar w:fldCharType="end"/>
            </w:r>
          </w:p>
        </w:tc>
        <w:tc>
          <w:tcPr>
            <w:tcW w:w="1530" w:type="dxa"/>
            <w:shd w:val="clear" w:color="auto" w:fill="EEECE1"/>
          </w:tcPr>
          <w:p w14:paraId="61576946" w14:textId="457F75CE" w:rsidR="0094240D" w:rsidRPr="005A6420" w:rsidRDefault="0094240D" w:rsidP="00555BA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55BAD">
              <w:t>0%</w:t>
            </w:r>
            <w:r w:rsidRPr="005A6420">
              <w:rPr>
                <w:b/>
                <w:sz w:val="22"/>
                <w:szCs w:val="22"/>
                <w:lang w:val="fr-FR" w:eastAsia="en-US"/>
              </w:rPr>
              <w:fldChar w:fldCharType="end"/>
            </w:r>
          </w:p>
        </w:tc>
        <w:tc>
          <w:tcPr>
            <w:tcW w:w="1620" w:type="dxa"/>
            <w:shd w:val="clear" w:color="auto" w:fill="EEECE1"/>
          </w:tcPr>
          <w:p w14:paraId="716E882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386B4BA4"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0741A108"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7BCB6A32" w14:textId="1741B1C0"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D11654" w14:paraId="4A329D8A" w14:textId="77777777" w:rsidTr="00C0634F">
        <w:trPr>
          <w:trHeight w:val="458"/>
          <w:jc w:val="center"/>
        </w:trPr>
        <w:tc>
          <w:tcPr>
            <w:tcW w:w="1858" w:type="dxa"/>
            <w:vMerge/>
          </w:tcPr>
          <w:p w14:paraId="740A92F1" w14:textId="77777777" w:rsidR="0094240D" w:rsidRPr="005A6420" w:rsidRDefault="0094240D" w:rsidP="00C0634F">
            <w:pPr>
              <w:rPr>
                <w:rFonts w:cs="Tahoma"/>
                <w:szCs w:val="20"/>
                <w:lang w:val="fr-FR" w:eastAsia="en-US"/>
              </w:rPr>
            </w:pPr>
          </w:p>
        </w:tc>
        <w:tc>
          <w:tcPr>
            <w:tcW w:w="2070" w:type="dxa"/>
            <w:shd w:val="clear" w:color="auto" w:fill="EEECE1"/>
          </w:tcPr>
          <w:p w14:paraId="54B41ED6"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3.3</w:t>
            </w:r>
          </w:p>
          <w:p w14:paraId="1D0FD82D"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proportion d’autorités et de personnes de ressources sensibilisées sur  la promotion des mécanismes locaux de co-construction de la paix et de la cohésion sociale prenant en compte l’approche des masculinités positives </w:t>
            </w:r>
            <w:r w:rsidRPr="005A6420">
              <w:rPr>
                <w:b/>
                <w:sz w:val="22"/>
                <w:szCs w:val="22"/>
                <w:lang w:val="fr-FR" w:eastAsia="en-US"/>
              </w:rPr>
              <w:fldChar w:fldCharType="end"/>
            </w:r>
          </w:p>
        </w:tc>
        <w:tc>
          <w:tcPr>
            <w:tcW w:w="1530" w:type="dxa"/>
            <w:shd w:val="clear" w:color="auto" w:fill="EEECE1"/>
          </w:tcPr>
          <w:p w14:paraId="03E5076D" w14:textId="04F4F5EA" w:rsidR="0094240D" w:rsidRPr="005A6420" w:rsidRDefault="0094240D" w:rsidP="00555BA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55BAD">
              <w:t>0%</w:t>
            </w:r>
            <w:r w:rsidRPr="005A6420">
              <w:rPr>
                <w:b/>
                <w:sz w:val="22"/>
                <w:szCs w:val="22"/>
                <w:lang w:val="fr-FR" w:eastAsia="en-US"/>
              </w:rPr>
              <w:fldChar w:fldCharType="end"/>
            </w:r>
          </w:p>
        </w:tc>
        <w:tc>
          <w:tcPr>
            <w:tcW w:w="1620" w:type="dxa"/>
            <w:shd w:val="clear" w:color="auto" w:fill="EEECE1"/>
          </w:tcPr>
          <w:p w14:paraId="045A823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1F434D5B"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73FB64D0"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0E5767B7" w14:textId="0235C3EB"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D11654" w14:paraId="3279F529" w14:textId="77777777" w:rsidTr="00C0634F">
        <w:trPr>
          <w:trHeight w:val="458"/>
          <w:jc w:val="center"/>
        </w:trPr>
        <w:tc>
          <w:tcPr>
            <w:tcW w:w="1858" w:type="dxa"/>
            <w:vMerge w:val="restart"/>
          </w:tcPr>
          <w:p w14:paraId="12D28A9B" w14:textId="77777777" w:rsidR="0094240D" w:rsidRPr="005A6420" w:rsidRDefault="0094240D" w:rsidP="00C0634F">
            <w:pPr>
              <w:rPr>
                <w:rFonts w:cs="Tahoma"/>
                <w:szCs w:val="20"/>
                <w:lang w:val="fr-FR" w:eastAsia="en-US"/>
              </w:rPr>
            </w:pPr>
            <w:r w:rsidRPr="005A6420">
              <w:rPr>
                <w:rFonts w:cs="Tahoma"/>
                <w:szCs w:val="20"/>
                <w:lang w:val="fr-FR" w:eastAsia="en-US"/>
              </w:rPr>
              <w:t>Produit 3.1</w:t>
            </w:r>
          </w:p>
          <w:p w14:paraId="321C1D1F"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Une capitalisation des acquis et leçons apprises de l’expérimentation des mécanismes appropriés réalisés avec la participation des OSC, des OBC, des acteurs communautaires et institutionnels   </w:t>
            </w:r>
            <w:r w:rsidRPr="005A6420">
              <w:rPr>
                <w:b/>
                <w:sz w:val="22"/>
                <w:szCs w:val="22"/>
                <w:lang w:val="fr-FR" w:eastAsia="en-US"/>
              </w:rPr>
              <w:fldChar w:fldCharType="end"/>
            </w:r>
          </w:p>
        </w:tc>
        <w:tc>
          <w:tcPr>
            <w:tcW w:w="2070" w:type="dxa"/>
            <w:shd w:val="clear" w:color="auto" w:fill="EEECE1"/>
          </w:tcPr>
          <w:p w14:paraId="7B960CAB"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3.1.1</w:t>
            </w:r>
          </w:p>
          <w:p w14:paraId="4670F73A"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nombre de membres d’OSC, d’OBC, d’acteurs communautaires et institutionnels et autres personnes de ressources ayant participé au processus de capitalisation </w:t>
            </w:r>
            <w:r w:rsidRPr="005A6420">
              <w:rPr>
                <w:b/>
                <w:sz w:val="22"/>
                <w:szCs w:val="22"/>
                <w:lang w:val="fr-FR" w:eastAsia="en-US"/>
              </w:rPr>
              <w:fldChar w:fldCharType="end"/>
            </w:r>
          </w:p>
        </w:tc>
        <w:tc>
          <w:tcPr>
            <w:tcW w:w="1530" w:type="dxa"/>
            <w:shd w:val="clear" w:color="auto" w:fill="EEECE1"/>
          </w:tcPr>
          <w:p w14:paraId="76C956B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50FB05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65ED1D7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4908E5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8B0675B" w14:textId="7066AE72"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D11654" w14:paraId="1CFBE756" w14:textId="77777777" w:rsidTr="00C0634F">
        <w:trPr>
          <w:trHeight w:val="458"/>
          <w:jc w:val="center"/>
        </w:trPr>
        <w:tc>
          <w:tcPr>
            <w:tcW w:w="1858" w:type="dxa"/>
            <w:vMerge/>
          </w:tcPr>
          <w:p w14:paraId="0BBEFD57" w14:textId="77777777" w:rsidR="0094240D" w:rsidRPr="005A6420" w:rsidRDefault="0094240D" w:rsidP="00C0634F">
            <w:pPr>
              <w:rPr>
                <w:rFonts w:cs="Tahoma"/>
                <w:szCs w:val="20"/>
                <w:lang w:val="fr-FR" w:eastAsia="en-US"/>
              </w:rPr>
            </w:pPr>
          </w:p>
        </w:tc>
        <w:tc>
          <w:tcPr>
            <w:tcW w:w="2070" w:type="dxa"/>
            <w:shd w:val="clear" w:color="auto" w:fill="EEECE1"/>
          </w:tcPr>
          <w:p w14:paraId="3909A51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3.1.2</w:t>
            </w:r>
          </w:p>
          <w:p w14:paraId="420FE6FB"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proportion de membres d’OSC, d’OBC, d’acteurs communautaires et institutionnels et autres personnes de ressources ayant participé au processus de capitalisation déclarant utile les mécanismes choisis </w:t>
            </w:r>
            <w:r w:rsidRPr="005A6420">
              <w:rPr>
                <w:b/>
                <w:sz w:val="22"/>
                <w:szCs w:val="22"/>
                <w:lang w:val="fr-FR" w:eastAsia="en-US"/>
              </w:rPr>
              <w:fldChar w:fldCharType="end"/>
            </w:r>
          </w:p>
        </w:tc>
        <w:tc>
          <w:tcPr>
            <w:tcW w:w="1530" w:type="dxa"/>
            <w:shd w:val="clear" w:color="auto" w:fill="EEECE1"/>
          </w:tcPr>
          <w:p w14:paraId="771D13C8" w14:textId="6233D082" w:rsidR="0094240D" w:rsidRPr="005A6420" w:rsidRDefault="0094240D" w:rsidP="00F2630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30D">
              <w:t>0%</w:t>
            </w:r>
            <w:r w:rsidRPr="005A6420">
              <w:rPr>
                <w:b/>
                <w:sz w:val="22"/>
                <w:szCs w:val="22"/>
                <w:lang w:val="fr-FR" w:eastAsia="en-US"/>
              </w:rPr>
              <w:fldChar w:fldCharType="end"/>
            </w:r>
          </w:p>
        </w:tc>
        <w:tc>
          <w:tcPr>
            <w:tcW w:w="1620" w:type="dxa"/>
            <w:shd w:val="clear" w:color="auto" w:fill="EEECE1"/>
          </w:tcPr>
          <w:p w14:paraId="318CCF6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01FC6920"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4B599C88"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47D6F82E" w14:textId="31502B46"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D11654" w14:paraId="10A245F4" w14:textId="77777777" w:rsidTr="00C0634F">
        <w:trPr>
          <w:trHeight w:val="458"/>
          <w:jc w:val="center"/>
        </w:trPr>
        <w:tc>
          <w:tcPr>
            <w:tcW w:w="1858" w:type="dxa"/>
            <w:vMerge w:val="restart"/>
          </w:tcPr>
          <w:p w14:paraId="06E693EE" w14:textId="77777777" w:rsidR="0094240D" w:rsidRPr="005A6420" w:rsidRDefault="0094240D" w:rsidP="00C0634F">
            <w:pPr>
              <w:rPr>
                <w:rFonts w:cs="Tahoma"/>
                <w:szCs w:val="20"/>
                <w:lang w:val="fr-FR" w:eastAsia="en-US"/>
              </w:rPr>
            </w:pPr>
            <w:r w:rsidRPr="005A6420">
              <w:rPr>
                <w:rFonts w:cs="Tahoma"/>
                <w:szCs w:val="20"/>
                <w:lang w:val="fr-FR" w:eastAsia="en-US"/>
              </w:rPr>
              <w:t>Produit 3.2</w:t>
            </w:r>
          </w:p>
          <w:p w14:paraId="56C5C217"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Les acquis,  leçons apprises et les recommandations de la mise en œuvre des mécanismes partagés aux niveaux local, provincial et régional </w:t>
            </w:r>
            <w:r w:rsidRPr="005A6420">
              <w:rPr>
                <w:b/>
                <w:sz w:val="22"/>
                <w:szCs w:val="22"/>
                <w:lang w:val="fr-FR" w:eastAsia="en-US"/>
              </w:rPr>
              <w:fldChar w:fldCharType="end"/>
            </w:r>
          </w:p>
        </w:tc>
        <w:tc>
          <w:tcPr>
            <w:tcW w:w="2070" w:type="dxa"/>
            <w:shd w:val="clear" w:color="auto" w:fill="EEECE1"/>
          </w:tcPr>
          <w:p w14:paraId="7BB3C1C5"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3.2.1</w:t>
            </w:r>
          </w:p>
          <w:p w14:paraId="3A1DA578"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Pr>
                <w:lang w:val="fr-FR" w:eastAsia="en-US"/>
              </w:rPr>
              <w:t>N</w:t>
            </w:r>
            <w:r w:rsidRPr="00FB1F4A">
              <w:rPr>
                <w:lang w:val="fr-FR" w:eastAsia="en-US"/>
              </w:rPr>
              <w:t xml:space="preserve">ombre d’ateliers villageois, communaux, provinciaux et régional de partage réalisés  </w:t>
            </w:r>
            <w:r w:rsidRPr="005A6420">
              <w:rPr>
                <w:b/>
                <w:sz w:val="22"/>
                <w:szCs w:val="22"/>
                <w:lang w:val="fr-FR" w:eastAsia="en-US"/>
              </w:rPr>
              <w:fldChar w:fldCharType="end"/>
            </w:r>
          </w:p>
        </w:tc>
        <w:tc>
          <w:tcPr>
            <w:tcW w:w="1530" w:type="dxa"/>
            <w:shd w:val="clear" w:color="auto" w:fill="EEECE1"/>
          </w:tcPr>
          <w:p w14:paraId="1E61ACA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4298E7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27</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4C02A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0E0E0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A3C9162" w14:textId="2F011C76"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D11654" w14:paraId="7447A876" w14:textId="77777777" w:rsidTr="00C0634F">
        <w:trPr>
          <w:trHeight w:val="458"/>
          <w:jc w:val="center"/>
        </w:trPr>
        <w:tc>
          <w:tcPr>
            <w:tcW w:w="1858" w:type="dxa"/>
            <w:vMerge/>
          </w:tcPr>
          <w:p w14:paraId="3C6263F4" w14:textId="77777777" w:rsidR="0094240D" w:rsidRPr="005A6420" w:rsidRDefault="0094240D" w:rsidP="00C0634F">
            <w:pPr>
              <w:rPr>
                <w:rFonts w:cs="Tahoma"/>
                <w:b/>
                <w:szCs w:val="20"/>
                <w:lang w:val="fr-FR" w:eastAsia="en-US"/>
              </w:rPr>
            </w:pPr>
          </w:p>
        </w:tc>
        <w:tc>
          <w:tcPr>
            <w:tcW w:w="2070" w:type="dxa"/>
            <w:shd w:val="clear" w:color="auto" w:fill="EEECE1"/>
          </w:tcPr>
          <w:p w14:paraId="25A157F7"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3.2.2</w:t>
            </w:r>
          </w:p>
          <w:p w14:paraId="39B86DC8"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nombre d’ateliers villageois, communaux, provinciaux et régional de partage réalisés  </w:t>
            </w:r>
            <w:r w:rsidRPr="005A6420">
              <w:rPr>
                <w:b/>
                <w:sz w:val="22"/>
                <w:szCs w:val="22"/>
                <w:lang w:val="fr-FR" w:eastAsia="en-US"/>
              </w:rPr>
              <w:fldChar w:fldCharType="end"/>
            </w:r>
          </w:p>
        </w:tc>
        <w:tc>
          <w:tcPr>
            <w:tcW w:w="1530" w:type="dxa"/>
            <w:shd w:val="clear" w:color="auto" w:fill="EEECE1"/>
          </w:tcPr>
          <w:p w14:paraId="73585D5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001714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7</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262895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3B36A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AB9387" w14:textId="31DF0CCE"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D11654" w14:paraId="4C38AADC" w14:textId="77777777" w:rsidTr="00C0634F">
        <w:trPr>
          <w:trHeight w:val="458"/>
          <w:jc w:val="center"/>
        </w:trPr>
        <w:tc>
          <w:tcPr>
            <w:tcW w:w="1858" w:type="dxa"/>
            <w:vMerge w:val="restart"/>
          </w:tcPr>
          <w:p w14:paraId="7C16B1F9" w14:textId="77777777" w:rsidR="0094240D" w:rsidRPr="005A6420" w:rsidRDefault="0094240D" w:rsidP="00C0634F">
            <w:pPr>
              <w:rPr>
                <w:rFonts w:cs="Tahoma"/>
                <w:szCs w:val="20"/>
                <w:lang w:val="fr-FR" w:eastAsia="en-US"/>
              </w:rPr>
            </w:pPr>
            <w:r w:rsidRPr="005A6420">
              <w:rPr>
                <w:rFonts w:cs="Tahoma"/>
                <w:szCs w:val="20"/>
                <w:lang w:val="fr-FR" w:eastAsia="en-US"/>
              </w:rPr>
              <w:t>Produit 3.3</w:t>
            </w:r>
          </w:p>
          <w:p w14:paraId="0DB68815" w14:textId="153486C2"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A44" w:rsidRPr="00541A44">
              <w:rPr>
                <w:lang w:val="fr-FR" w:eastAsia="en-US"/>
              </w:rPr>
              <w:t>Conditionné par les Résultats 1 et 2. Planifié pour les 6 derniers mois du pr</w:t>
            </w:r>
            <w:r w:rsidRPr="00FB1F4A">
              <w:rPr>
                <w:lang w:val="fr-FR" w:eastAsia="en-US"/>
              </w:rPr>
              <w:t xml:space="preserve">Autorités politiques et administratives au niveau national informées sur les acquis, les leçons apprises et les recommandations de l’expérience pilote de la mise en œuvre des mécanismes locaux de co-construction de la paix </w:t>
            </w:r>
            <w:r w:rsidRPr="005A6420">
              <w:rPr>
                <w:b/>
                <w:sz w:val="22"/>
                <w:szCs w:val="22"/>
                <w:lang w:val="fr-FR" w:eastAsia="en-US"/>
              </w:rPr>
              <w:fldChar w:fldCharType="end"/>
            </w:r>
          </w:p>
        </w:tc>
        <w:tc>
          <w:tcPr>
            <w:tcW w:w="2070" w:type="dxa"/>
            <w:shd w:val="clear" w:color="auto" w:fill="EEECE1"/>
          </w:tcPr>
          <w:p w14:paraId="2E8F5363"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3.3.1</w:t>
            </w:r>
          </w:p>
          <w:p w14:paraId="4B7EDAED"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B1F4A">
              <w:rPr>
                <w:lang w:val="fr-FR" w:eastAsia="en-US"/>
              </w:rPr>
              <w:t xml:space="preserve">nombre d’autorités sensibilisées </w:t>
            </w:r>
            <w:r w:rsidRPr="005A6420">
              <w:rPr>
                <w:b/>
                <w:sz w:val="22"/>
                <w:szCs w:val="22"/>
                <w:lang w:val="fr-FR" w:eastAsia="en-US"/>
              </w:rPr>
              <w:fldChar w:fldCharType="end"/>
            </w:r>
          </w:p>
        </w:tc>
        <w:tc>
          <w:tcPr>
            <w:tcW w:w="1530" w:type="dxa"/>
            <w:shd w:val="clear" w:color="auto" w:fill="EEECE1"/>
          </w:tcPr>
          <w:p w14:paraId="5CA1876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BD40A9A"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10</w:t>
            </w:r>
            <w:r w:rsidRPr="005A6420">
              <w:rPr>
                <w:b/>
                <w:sz w:val="22"/>
                <w:szCs w:val="22"/>
                <w:lang w:val="fr-FR" w:eastAsia="en-US"/>
              </w:rPr>
              <w:fldChar w:fldCharType="end"/>
            </w:r>
          </w:p>
        </w:tc>
        <w:tc>
          <w:tcPr>
            <w:tcW w:w="2070" w:type="dxa"/>
          </w:tcPr>
          <w:p w14:paraId="50A798C6"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89CD42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Pr>
                <w:b/>
                <w:noProof/>
                <w:sz w:val="22"/>
                <w:szCs w:val="22"/>
                <w:lang w:val="fr-FR" w:eastAsia="en-US"/>
              </w:rPr>
              <w:t>0</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3847992" w14:textId="1B19A820"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D11654" w14:paraId="3F6A99F7" w14:textId="77777777" w:rsidTr="00C0634F">
        <w:trPr>
          <w:trHeight w:val="458"/>
          <w:jc w:val="center"/>
        </w:trPr>
        <w:tc>
          <w:tcPr>
            <w:tcW w:w="1858" w:type="dxa"/>
            <w:vMerge/>
          </w:tcPr>
          <w:p w14:paraId="34FF8513" w14:textId="77777777" w:rsidR="0094240D" w:rsidRPr="005A6420" w:rsidRDefault="0094240D" w:rsidP="00C0634F">
            <w:pPr>
              <w:rPr>
                <w:rFonts w:cs="Tahoma"/>
                <w:b/>
                <w:szCs w:val="20"/>
                <w:lang w:val="fr-FR" w:eastAsia="en-US"/>
              </w:rPr>
            </w:pPr>
          </w:p>
        </w:tc>
        <w:tc>
          <w:tcPr>
            <w:tcW w:w="2070" w:type="dxa"/>
            <w:shd w:val="clear" w:color="auto" w:fill="EEECE1"/>
          </w:tcPr>
          <w:p w14:paraId="49A10ADC"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3.3.2</w:t>
            </w:r>
          </w:p>
          <w:p w14:paraId="422A756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9B02DD">
              <w:rPr>
                <w:lang w:val="fr-FR" w:eastAsia="en-US"/>
              </w:rPr>
              <w:t xml:space="preserve">proportion d’autorités politiques et administratives reconnaissant l’utilité des mécanismes de co-construction de la paix </w:t>
            </w:r>
            <w:r w:rsidRPr="005A6420">
              <w:rPr>
                <w:b/>
                <w:sz w:val="22"/>
                <w:szCs w:val="22"/>
                <w:lang w:val="fr-FR" w:eastAsia="en-US"/>
              </w:rPr>
              <w:fldChar w:fldCharType="end"/>
            </w:r>
          </w:p>
        </w:tc>
        <w:tc>
          <w:tcPr>
            <w:tcW w:w="1530" w:type="dxa"/>
            <w:shd w:val="clear" w:color="auto" w:fill="EEECE1"/>
          </w:tcPr>
          <w:p w14:paraId="71E70EAA" w14:textId="45961D8A" w:rsidR="0094240D" w:rsidRPr="005A6420" w:rsidRDefault="0094240D" w:rsidP="00F2630D">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2630D">
              <w:t>0%</w:t>
            </w:r>
            <w:r w:rsidRPr="005A6420">
              <w:rPr>
                <w:b/>
                <w:sz w:val="22"/>
                <w:szCs w:val="22"/>
                <w:lang w:val="fr-FR" w:eastAsia="en-US"/>
              </w:rPr>
              <w:fldChar w:fldCharType="end"/>
            </w:r>
          </w:p>
        </w:tc>
        <w:tc>
          <w:tcPr>
            <w:tcW w:w="1620" w:type="dxa"/>
            <w:shd w:val="clear" w:color="auto" w:fill="EEECE1"/>
          </w:tcPr>
          <w:p w14:paraId="482A819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21B9BAF2"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2070" w:type="dxa"/>
          </w:tcPr>
          <w:p w14:paraId="6D45A7E2" w14:textId="77777777" w:rsidR="0094240D" w:rsidRPr="005A6420" w:rsidRDefault="0094240D" w:rsidP="00C0634F">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4140" w:type="dxa"/>
          </w:tcPr>
          <w:p w14:paraId="24467E5E" w14:textId="14B870C0" w:rsidR="0094240D" w:rsidRPr="00954E31" w:rsidRDefault="0094240D" w:rsidP="00C0634F">
            <w:pPr>
              <w:rPr>
                <w:b/>
                <w:lang w:val="fr-FR"/>
              </w:rPr>
            </w:pPr>
            <w:r w:rsidRPr="00954E31">
              <w:rPr>
                <w:b/>
                <w:sz w:val="22"/>
                <w:szCs w:val="22"/>
                <w:lang w:val="fr-FR" w:eastAsia="en-US"/>
              </w:rPr>
              <w:fldChar w:fldCharType="begin">
                <w:ffData>
                  <w:name w:val=""/>
                  <w:enabled/>
                  <w:calcOnExit w:val="0"/>
                  <w:textInput>
                    <w:default w:val="Conditionné par les Résultats 1 et 2"/>
                    <w:maxLength w:val="300"/>
                  </w:textInput>
                </w:ffData>
              </w:fldChar>
            </w:r>
            <w:r w:rsidRPr="00954E31">
              <w:rPr>
                <w:b/>
                <w:sz w:val="22"/>
                <w:szCs w:val="22"/>
                <w:lang w:val="fr-FR" w:eastAsia="en-US"/>
              </w:rPr>
              <w:instrText xml:space="preserve"> FORMTEXT </w:instrText>
            </w:r>
            <w:r w:rsidRPr="00954E31">
              <w:rPr>
                <w:b/>
                <w:sz w:val="22"/>
                <w:szCs w:val="22"/>
                <w:lang w:val="fr-FR" w:eastAsia="en-US"/>
              </w:rPr>
            </w:r>
            <w:r w:rsidRPr="00954E31">
              <w:rPr>
                <w:b/>
                <w:sz w:val="22"/>
                <w:szCs w:val="22"/>
                <w:lang w:val="fr-FR" w:eastAsia="en-US"/>
              </w:rPr>
              <w:fldChar w:fldCharType="separate"/>
            </w:r>
            <w:r w:rsidR="00541A44" w:rsidRPr="00954E31">
              <w:rPr>
                <w:b/>
                <w:lang w:val="fr-FR" w:eastAsia="en-US"/>
              </w:rPr>
              <w:t>Conditionné par les Résultats 1 et 2. Planifié pour les 6 derniers mois du projet (en 2021)</w:t>
            </w:r>
            <w:r w:rsidRPr="00954E31">
              <w:rPr>
                <w:b/>
                <w:sz w:val="22"/>
                <w:szCs w:val="22"/>
                <w:lang w:val="fr-FR" w:eastAsia="en-US"/>
              </w:rPr>
              <w:fldChar w:fldCharType="end"/>
            </w:r>
          </w:p>
        </w:tc>
      </w:tr>
      <w:tr w:rsidR="0094240D" w:rsidRPr="005A6420" w14:paraId="187DAAF0" w14:textId="77777777" w:rsidTr="00C0634F">
        <w:trPr>
          <w:trHeight w:val="458"/>
          <w:jc w:val="center"/>
        </w:trPr>
        <w:tc>
          <w:tcPr>
            <w:tcW w:w="1858" w:type="dxa"/>
            <w:vMerge w:val="restart"/>
          </w:tcPr>
          <w:p w14:paraId="77A16CF2" w14:textId="77777777" w:rsidR="0094240D" w:rsidRPr="005A6420" w:rsidRDefault="0094240D" w:rsidP="00C0634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06DD866A"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B7A45C7"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CD3E91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8A2E74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C8EB42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9A13812"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8F0DB8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B22FE2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76E29D69" w14:textId="77777777" w:rsidTr="00C0634F">
        <w:trPr>
          <w:trHeight w:val="458"/>
          <w:jc w:val="center"/>
        </w:trPr>
        <w:tc>
          <w:tcPr>
            <w:tcW w:w="1858" w:type="dxa"/>
            <w:vMerge/>
          </w:tcPr>
          <w:p w14:paraId="28138192" w14:textId="77777777" w:rsidR="0094240D" w:rsidRPr="005A6420" w:rsidRDefault="0094240D" w:rsidP="00C0634F">
            <w:pPr>
              <w:rPr>
                <w:rFonts w:cs="Tahoma"/>
                <w:b/>
                <w:szCs w:val="20"/>
                <w:lang w:val="fr-FR" w:eastAsia="en-US"/>
              </w:rPr>
            </w:pPr>
          </w:p>
        </w:tc>
        <w:tc>
          <w:tcPr>
            <w:tcW w:w="2070" w:type="dxa"/>
            <w:shd w:val="clear" w:color="auto" w:fill="EEECE1"/>
          </w:tcPr>
          <w:p w14:paraId="0F5E835A"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37E1C7D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BC937D"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C732370"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8235170"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DF7EFAE"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BB2D6AD"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52BA331C" w14:textId="77777777" w:rsidTr="00C0634F">
        <w:trPr>
          <w:trHeight w:val="458"/>
          <w:jc w:val="center"/>
        </w:trPr>
        <w:tc>
          <w:tcPr>
            <w:tcW w:w="1858" w:type="dxa"/>
            <w:vMerge w:val="restart"/>
          </w:tcPr>
          <w:p w14:paraId="6EBDBAEE" w14:textId="77777777" w:rsidR="0094240D" w:rsidRPr="005A6420" w:rsidRDefault="0094240D" w:rsidP="00C0634F">
            <w:pPr>
              <w:rPr>
                <w:rFonts w:cs="Tahoma"/>
                <w:b/>
                <w:szCs w:val="20"/>
                <w:lang w:val="fr-FR" w:eastAsia="en-US"/>
              </w:rPr>
            </w:pPr>
            <w:r w:rsidRPr="005A6420">
              <w:rPr>
                <w:rFonts w:cs="Tahoma"/>
                <w:b/>
                <w:szCs w:val="20"/>
                <w:lang w:val="fr-FR" w:eastAsia="en-US"/>
              </w:rPr>
              <w:t>Résultat 4</w:t>
            </w:r>
          </w:p>
          <w:p w14:paraId="7FB92AFA" w14:textId="77777777" w:rsidR="0094240D" w:rsidRPr="005A6420" w:rsidRDefault="0094240D" w:rsidP="00C0634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DB2B606"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4.1</w:t>
            </w:r>
          </w:p>
          <w:p w14:paraId="4BFDF21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83D94E7"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D864A5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DFD9E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B85AD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830DE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4A04C482" w14:textId="77777777" w:rsidTr="00C0634F">
        <w:trPr>
          <w:trHeight w:val="458"/>
          <w:jc w:val="center"/>
        </w:trPr>
        <w:tc>
          <w:tcPr>
            <w:tcW w:w="1858" w:type="dxa"/>
            <w:vMerge/>
          </w:tcPr>
          <w:p w14:paraId="4C47963B" w14:textId="77777777" w:rsidR="0094240D" w:rsidRPr="005A6420" w:rsidRDefault="0094240D" w:rsidP="00C0634F">
            <w:pPr>
              <w:rPr>
                <w:rFonts w:cs="Tahoma"/>
                <w:szCs w:val="20"/>
                <w:lang w:val="fr-FR" w:eastAsia="en-US"/>
              </w:rPr>
            </w:pPr>
          </w:p>
        </w:tc>
        <w:tc>
          <w:tcPr>
            <w:tcW w:w="2070" w:type="dxa"/>
            <w:shd w:val="clear" w:color="auto" w:fill="EEECE1"/>
          </w:tcPr>
          <w:p w14:paraId="715B4633"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4.2</w:t>
            </w:r>
          </w:p>
          <w:p w14:paraId="55A0FA87"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BB7EB6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9CDB60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CC7FC2"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74E1A42"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A521537"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4A9FDD61" w14:textId="77777777" w:rsidTr="00C0634F">
        <w:trPr>
          <w:trHeight w:val="458"/>
          <w:jc w:val="center"/>
        </w:trPr>
        <w:tc>
          <w:tcPr>
            <w:tcW w:w="1858" w:type="dxa"/>
            <w:vMerge/>
          </w:tcPr>
          <w:p w14:paraId="33F38DCA" w14:textId="77777777" w:rsidR="0094240D" w:rsidRPr="005A6420" w:rsidRDefault="0094240D" w:rsidP="00C0634F">
            <w:pPr>
              <w:rPr>
                <w:rFonts w:cs="Tahoma"/>
                <w:szCs w:val="20"/>
                <w:lang w:val="fr-FR" w:eastAsia="en-US"/>
              </w:rPr>
            </w:pPr>
          </w:p>
        </w:tc>
        <w:tc>
          <w:tcPr>
            <w:tcW w:w="2070" w:type="dxa"/>
            <w:shd w:val="clear" w:color="auto" w:fill="EEECE1"/>
          </w:tcPr>
          <w:p w14:paraId="21933AB4"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4.3</w:t>
            </w:r>
          </w:p>
          <w:p w14:paraId="283FC756"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1CEEDB5"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A820CD2"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32CCDA"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9E984A3"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E9238F4" w14:textId="77777777" w:rsidR="0094240D" w:rsidRPr="005A6420" w:rsidRDefault="0094240D" w:rsidP="00C0634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5E1AEC87" w14:textId="77777777" w:rsidTr="00C0634F">
        <w:trPr>
          <w:trHeight w:val="458"/>
          <w:jc w:val="center"/>
        </w:trPr>
        <w:tc>
          <w:tcPr>
            <w:tcW w:w="1858" w:type="dxa"/>
            <w:vMerge w:val="restart"/>
          </w:tcPr>
          <w:p w14:paraId="71FCAC13" w14:textId="77777777" w:rsidR="0094240D" w:rsidRPr="005A6420" w:rsidRDefault="0094240D" w:rsidP="00C0634F">
            <w:pPr>
              <w:rPr>
                <w:rFonts w:cs="Tahoma"/>
                <w:szCs w:val="20"/>
                <w:lang w:val="fr-FR" w:eastAsia="en-US"/>
              </w:rPr>
            </w:pPr>
            <w:r w:rsidRPr="005A6420">
              <w:rPr>
                <w:rFonts w:cs="Tahoma"/>
                <w:szCs w:val="20"/>
                <w:lang w:val="fr-FR" w:eastAsia="en-US"/>
              </w:rPr>
              <w:t>Produit 4.1</w:t>
            </w:r>
          </w:p>
          <w:p w14:paraId="05624CF1"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72E6CBB"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4.1.1</w:t>
            </w:r>
          </w:p>
          <w:p w14:paraId="3B0DF7BC"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1E5AAC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D693E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CF5C4E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90FCD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441746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1AA9BC26" w14:textId="77777777" w:rsidTr="00C0634F">
        <w:trPr>
          <w:trHeight w:val="458"/>
          <w:jc w:val="center"/>
        </w:trPr>
        <w:tc>
          <w:tcPr>
            <w:tcW w:w="1858" w:type="dxa"/>
            <w:vMerge/>
          </w:tcPr>
          <w:p w14:paraId="49F0ECD4" w14:textId="77777777" w:rsidR="0094240D" w:rsidRPr="005A6420" w:rsidRDefault="0094240D" w:rsidP="00C0634F">
            <w:pPr>
              <w:rPr>
                <w:rFonts w:cs="Tahoma"/>
                <w:szCs w:val="20"/>
                <w:lang w:val="fr-FR" w:eastAsia="en-US"/>
              </w:rPr>
            </w:pPr>
          </w:p>
        </w:tc>
        <w:tc>
          <w:tcPr>
            <w:tcW w:w="2070" w:type="dxa"/>
            <w:shd w:val="clear" w:color="auto" w:fill="EEECE1"/>
          </w:tcPr>
          <w:p w14:paraId="3ABA6F89"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4.1.2</w:t>
            </w:r>
          </w:p>
          <w:p w14:paraId="1D55B18A"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B88BBA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79391D7"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4ECA56"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B507E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BFE0244"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017BA15F" w14:textId="77777777" w:rsidTr="00C0634F">
        <w:trPr>
          <w:trHeight w:val="458"/>
          <w:jc w:val="center"/>
        </w:trPr>
        <w:tc>
          <w:tcPr>
            <w:tcW w:w="1858" w:type="dxa"/>
            <w:vMerge w:val="restart"/>
          </w:tcPr>
          <w:p w14:paraId="7CA3AF2E" w14:textId="77777777" w:rsidR="0094240D" w:rsidRPr="005A6420" w:rsidRDefault="0094240D" w:rsidP="00C0634F">
            <w:pPr>
              <w:rPr>
                <w:rFonts w:cs="Tahoma"/>
                <w:szCs w:val="20"/>
                <w:lang w:val="fr-FR" w:eastAsia="en-US"/>
              </w:rPr>
            </w:pPr>
            <w:r w:rsidRPr="005A6420">
              <w:rPr>
                <w:rFonts w:cs="Tahoma"/>
                <w:szCs w:val="20"/>
                <w:lang w:val="fr-FR" w:eastAsia="en-US"/>
              </w:rPr>
              <w:t>Produit 4.2</w:t>
            </w:r>
          </w:p>
          <w:p w14:paraId="2E846C73"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941519E"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4.2.1</w:t>
            </w:r>
          </w:p>
          <w:p w14:paraId="49E4EC12"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E4147E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7143A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3E82B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288C48"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49A60A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3B7520AB" w14:textId="77777777" w:rsidTr="00C0634F">
        <w:trPr>
          <w:trHeight w:val="458"/>
          <w:jc w:val="center"/>
        </w:trPr>
        <w:tc>
          <w:tcPr>
            <w:tcW w:w="1858" w:type="dxa"/>
            <w:vMerge/>
          </w:tcPr>
          <w:p w14:paraId="7EEA68CA" w14:textId="77777777" w:rsidR="0094240D" w:rsidRPr="005A6420" w:rsidRDefault="0094240D" w:rsidP="00C0634F">
            <w:pPr>
              <w:rPr>
                <w:rFonts w:cs="Tahoma"/>
                <w:b/>
                <w:szCs w:val="20"/>
                <w:lang w:val="fr-FR" w:eastAsia="en-US"/>
              </w:rPr>
            </w:pPr>
          </w:p>
        </w:tc>
        <w:tc>
          <w:tcPr>
            <w:tcW w:w="2070" w:type="dxa"/>
            <w:shd w:val="clear" w:color="auto" w:fill="EEECE1"/>
          </w:tcPr>
          <w:p w14:paraId="01C2FED4"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4.2.2</w:t>
            </w:r>
          </w:p>
          <w:p w14:paraId="30B6CA2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77254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8DDC1C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5EBBFC"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5EBF9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4E7CB7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5292E4B0" w14:textId="77777777" w:rsidTr="00C0634F">
        <w:trPr>
          <w:trHeight w:val="458"/>
          <w:jc w:val="center"/>
        </w:trPr>
        <w:tc>
          <w:tcPr>
            <w:tcW w:w="1858" w:type="dxa"/>
            <w:vMerge w:val="restart"/>
          </w:tcPr>
          <w:p w14:paraId="17731FCF" w14:textId="77777777" w:rsidR="0094240D" w:rsidRPr="005A6420" w:rsidRDefault="0094240D" w:rsidP="00C0634F">
            <w:pPr>
              <w:rPr>
                <w:rFonts w:cs="Tahoma"/>
                <w:szCs w:val="20"/>
                <w:lang w:val="fr-FR" w:eastAsia="en-US"/>
              </w:rPr>
            </w:pPr>
            <w:r w:rsidRPr="005A6420">
              <w:rPr>
                <w:rFonts w:cs="Tahoma"/>
                <w:szCs w:val="20"/>
                <w:lang w:val="fr-FR" w:eastAsia="en-US"/>
              </w:rPr>
              <w:t>Produit 4.3</w:t>
            </w:r>
          </w:p>
          <w:p w14:paraId="3697F9F4"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F5CD07E"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4.3.1</w:t>
            </w:r>
          </w:p>
          <w:p w14:paraId="26B75D3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3801977"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45DC83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CD5D11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1C388F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56B5B1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4AB1BAFD" w14:textId="77777777" w:rsidTr="00C0634F">
        <w:trPr>
          <w:trHeight w:val="458"/>
          <w:jc w:val="center"/>
        </w:trPr>
        <w:tc>
          <w:tcPr>
            <w:tcW w:w="1858" w:type="dxa"/>
            <w:vMerge/>
          </w:tcPr>
          <w:p w14:paraId="685C1185" w14:textId="77777777" w:rsidR="0094240D" w:rsidRPr="005A6420" w:rsidRDefault="0094240D" w:rsidP="00C0634F">
            <w:pPr>
              <w:rPr>
                <w:rFonts w:cs="Tahoma"/>
                <w:b/>
                <w:szCs w:val="20"/>
                <w:lang w:val="fr-FR" w:eastAsia="en-US"/>
              </w:rPr>
            </w:pPr>
          </w:p>
        </w:tc>
        <w:tc>
          <w:tcPr>
            <w:tcW w:w="2070" w:type="dxa"/>
            <w:shd w:val="clear" w:color="auto" w:fill="EEECE1"/>
          </w:tcPr>
          <w:p w14:paraId="2F191680"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 4.3.2</w:t>
            </w:r>
          </w:p>
          <w:p w14:paraId="7080F7A7"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9A2A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CD0AFC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3AB4D"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AFF6C55"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3EBDE08"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2EA926DA" w14:textId="77777777" w:rsidTr="00C0634F">
        <w:trPr>
          <w:trHeight w:val="458"/>
          <w:jc w:val="center"/>
        </w:trPr>
        <w:tc>
          <w:tcPr>
            <w:tcW w:w="1858" w:type="dxa"/>
            <w:vMerge w:val="restart"/>
          </w:tcPr>
          <w:p w14:paraId="1F5F4CD6" w14:textId="77777777" w:rsidR="0094240D" w:rsidRPr="005A6420" w:rsidRDefault="0094240D" w:rsidP="00C0634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261367D0" w14:textId="77777777" w:rsidR="0094240D" w:rsidRPr="005A6420" w:rsidRDefault="0094240D" w:rsidP="00C0634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18267A2"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12CEA039"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BE5738A"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C8E3DE3"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7E9159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EF144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EAE03B"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4240D" w:rsidRPr="005A6420" w14:paraId="78B55CC5" w14:textId="77777777" w:rsidTr="00C0634F">
        <w:trPr>
          <w:trHeight w:val="458"/>
          <w:jc w:val="center"/>
        </w:trPr>
        <w:tc>
          <w:tcPr>
            <w:tcW w:w="1858" w:type="dxa"/>
            <w:vMerge/>
          </w:tcPr>
          <w:p w14:paraId="2A4456DB" w14:textId="77777777" w:rsidR="0094240D" w:rsidRPr="005A6420" w:rsidRDefault="0094240D" w:rsidP="00C0634F">
            <w:pPr>
              <w:rPr>
                <w:rFonts w:cs="Tahoma"/>
                <w:b/>
                <w:szCs w:val="20"/>
                <w:lang w:val="fr-FR" w:eastAsia="en-US"/>
              </w:rPr>
            </w:pPr>
          </w:p>
        </w:tc>
        <w:tc>
          <w:tcPr>
            <w:tcW w:w="2070" w:type="dxa"/>
            <w:shd w:val="clear" w:color="auto" w:fill="EEECE1"/>
          </w:tcPr>
          <w:p w14:paraId="1AC4EB59" w14:textId="77777777" w:rsidR="0094240D" w:rsidRPr="005A6420" w:rsidRDefault="0094240D" w:rsidP="00C0634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F857C5E" w14:textId="77777777" w:rsidR="0094240D" w:rsidRPr="005A6420" w:rsidRDefault="0094240D" w:rsidP="00C0634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F00DD1F"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F2F9FDE"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114C490"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C5BC01"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0CA3739" w14:textId="77777777" w:rsidR="0094240D" w:rsidRPr="005A6420" w:rsidRDefault="0094240D" w:rsidP="00C0634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EEEB" w14:textId="77777777" w:rsidR="00F47DAF" w:rsidRDefault="00F47DAF" w:rsidP="00E76CA1">
      <w:r>
        <w:separator/>
      </w:r>
    </w:p>
  </w:endnote>
  <w:endnote w:type="continuationSeparator" w:id="0">
    <w:p w14:paraId="59F222CA" w14:textId="77777777" w:rsidR="00F47DAF" w:rsidRDefault="00F47DA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48B477C9" w:rsidR="0037418F" w:rsidRDefault="0037418F">
    <w:pPr>
      <w:pStyle w:val="Pieddepage"/>
      <w:jc w:val="center"/>
    </w:pPr>
    <w:r>
      <w:fldChar w:fldCharType="begin"/>
    </w:r>
    <w:r>
      <w:instrText xml:space="preserve"> PAGE   \* MERGEFORMAT </w:instrText>
    </w:r>
    <w:r>
      <w:fldChar w:fldCharType="separate"/>
    </w:r>
    <w:r w:rsidR="000D5FD9">
      <w:rPr>
        <w:noProof/>
      </w:rPr>
      <w:t>17</w:t>
    </w:r>
    <w:r>
      <w:fldChar w:fldCharType="end"/>
    </w:r>
  </w:p>
  <w:p w14:paraId="6E791841" w14:textId="77777777" w:rsidR="0037418F" w:rsidRDefault="003741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0203" w14:textId="77777777" w:rsidR="00F47DAF" w:rsidRDefault="00F47DAF" w:rsidP="00E76CA1">
      <w:r>
        <w:separator/>
      </w:r>
    </w:p>
  </w:footnote>
  <w:footnote w:type="continuationSeparator" w:id="0">
    <w:p w14:paraId="6925B66F" w14:textId="77777777" w:rsidR="00F47DAF" w:rsidRDefault="00F47DAF"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37418F" w:rsidRDefault="0037418F">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2A0D"/>
    <w:rsid w:val="00013D36"/>
    <w:rsid w:val="00013D69"/>
    <w:rsid w:val="00014B13"/>
    <w:rsid w:val="0002266C"/>
    <w:rsid w:val="00024EFA"/>
    <w:rsid w:val="000253FD"/>
    <w:rsid w:val="00025EFA"/>
    <w:rsid w:val="00030BAF"/>
    <w:rsid w:val="00031640"/>
    <w:rsid w:val="00043AB1"/>
    <w:rsid w:val="00045C24"/>
    <w:rsid w:val="00050759"/>
    <w:rsid w:val="00051F71"/>
    <w:rsid w:val="0005216F"/>
    <w:rsid w:val="00052745"/>
    <w:rsid w:val="00052DE5"/>
    <w:rsid w:val="00054540"/>
    <w:rsid w:val="000554F8"/>
    <w:rsid w:val="000622EC"/>
    <w:rsid w:val="00063017"/>
    <w:rsid w:val="000731D0"/>
    <w:rsid w:val="00074D62"/>
    <w:rsid w:val="00075D98"/>
    <w:rsid w:val="0008134A"/>
    <w:rsid w:val="0008233D"/>
    <w:rsid w:val="00082738"/>
    <w:rsid w:val="00084F64"/>
    <w:rsid w:val="0008546F"/>
    <w:rsid w:val="00085F6E"/>
    <w:rsid w:val="0008726B"/>
    <w:rsid w:val="00091CFD"/>
    <w:rsid w:val="00092442"/>
    <w:rsid w:val="00097C8C"/>
    <w:rsid w:val="000A1400"/>
    <w:rsid w:val="000A45F4"/>
    <w:rsid w:val="000A4660"/>
    <w:rsid w:val="000A51DA"/>
    <w:rsid w:val="000A5EA2"/>
    <w:rsid w:val="000A6719"/>
    <w:rsid w:val="000B11E2"/>
    <w:rsid w:val="000B4E5C"/>
    <w:rsid w:val="000B7954"/>
    <w:rsid w:val="000C1660"/>
    <w:rsid w:val="000C266D"/>
    <w:rsid w:val="000C7EA0"/>
    <w:rsid w:val="000D1F7D"/>
    <w:rsid w:val="000D4F4B"/>
    <w:rsid w:val="000D5FD9"/>
    <w:rsid w:val="000E05AE"/>
    <w:rsid w:val="000E6167"/>
    <w:rsid w:val="000E6A96"/>
    <w:rsid w:val="000F05A2"/>
    <w:rsid w:val="000F13B1"/>
    <w:rsid w:val="000F43A8"/>
    <w:rsid w:val="00102C0E"/>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64837"/>
    <w:rsid w:val="001745E8"/>
    <w:rsid w:val="0018095F"/>
    <w:rsid w:val="0018313E"/>
    <w:rsid w:val="0018446E"/>
    <w:rsid w:val="00185425"/>
    <w:rsid w:val="00186529"/>
    <w:rsid w:val="00192F1D"/>
    <w:rsid w:val="001948EA"/>
    <w:rsid w:val="00194D4C"/>
    <w:rsid w:val="00196AA8"/>
    <w:rsid w:val="00197A09"/>
    <w:rsid w:val="001A12F3"/>
    <w:rsid w:val="001A1E86"/>
    <w:rsid w:val="001A3157"/>
    <w:rsid w:val="001A374F"/>
    <w:rsid w:val="001A4786"/>
    <w:rsid w:val="001B1EAF"/>
    <w:rsid w:val="001B458D"/>
    <w:rsid w:val="001B4FC7"/>
    <w:rsid w:val="001B525B"/>
    <w:rsid w:val="001B5D16"/>
    <w:rsid w:val="001B6DFD"/>
    <w:rsid w:val="001C4484"/>
    <w:rsid w:val="001C46E9"/>
    <w:rsid w:val="001C4CEE"/>
    <w:rsid w:val="001C5691"/>
    <w:rsid w:val="001C56B8"/>
    <w:rsid w:val="001C5B82"/>
    <w:rsid w:val="001D1C14"/>
    <w:rsid w:val="001D575F"/>
    <w:rsid w:val="001D5E85"/>
    <w:rsid w:val="001D6683"/>
    <w:rsid w:val="001D67F9"/>
    <w:rsid w:val="001E660A"/>
    <w:rsid w:val="001F26D3"/>
    <w:rsid w:val="001F308A"/>
    <w:rsid w:val="001F49E6"/>
    <w:rsid w:val="001F4E9B"/>
    <w:rsid w:val="001F5E90"/>
    <w:rsid w:val="00200B45"/>
    <w:rsid w:val="00200F9E"/>
    <w:rsid w:val="0020130A"/>
    <w:rsid w:val="00205EB7"/>
    <w:rsid w:val="0020791D"/>
    <w:rsid w:val="002129DA"/>
    <w:rsid w:val="0021550A"/>
    <w:rsid w:val="00215F41"/>
    <w:rsid w:val="00217A2E"/>
    <w:rsid w:val="00217EB6"/>
    <w:rsid w:val="00220AA3"/>
    <w:rsid w:val="00221718"/>
    <w:rsid w:val="0022221C"/>
    <w:rsid w:val="002226F9"/>
    <w:rsid w:val="00222B4A"/>
    <w:rsid w:val="0022321E"/>
    <w:rsid w:val="002247C2"/>
    <w:rsid w:val="002322E6"/>
    <w:rsid w:val="0023255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6F79"/>
    <w:rsid w:val="00257F42"/>
    <w:rsid w:val="00263DDF"/>
    <w:rsid w:val="002646B0"/>
    <w:rsid w:val="00271F15"/>
    <w:rsid w:val="0027242A"/>
    <w:rsid w:val="00272A58"/>
    <w:rsid w:val="00273AD0"/>
    <w:rsid w:val="00274092"/>
    <w:rsid w:val="00280FEA"/>
    <w:rsid w:val="002822AF"/>
    <w:rsid w:val="00282BD9"/>
    <w:rsid w:val="00283937"/>
    <w:rsid w:val="00286F66"/>
    <w:rsid w:val="00287878"/>
    <w:rsid w:val="002940E8"/>
    <w:rsid w:val="002950A9"/>
    <w:rsid w:val="00296C15"/>
    <w:rsid w:val="002A1877"/>
    <w:rsid w:val="002B0F98"/>
    <w:rsid w:val="002B3207"/>
    <w:rsid w:val="002B346A"/>
    <w:rsid w:val="002B351E"/>
    <w:rsid w:val="002B4426"/>
    <w:rsid w:val="002B5F4F"/>
    <w:rsid w:val="002B740B"/>
    <w:rsid w:val="002C187A"/>
    <w:rsid w:val="002C20A8"/>
    <w:rsid w:val="002C4B2B"/>
    <w:rsid w:val="002C5DD0"/>
    <w:rsid w:val="002C7051"/>
    <w:rsid w:val="002D2FBB"/>
    <w:rsid w:val="002D4056"/>
    <w:rsid w:val="002D4247"/>
    <w:rsid w:val="002D68D7"/>
    <w:rsid w:val="002D6DA0"/>
    <w:rsid w:val="002E10E6"/>
    <w:rsid w:val="002E1CED"/>
    <w:rsid w:val="002E5250"/>
    <w:rsid w:val="002E61AA"/>
    <w:rsid w:val="002E6F58"/>
    <w:rsid w:val="002E745D"/>
    <w:rsid w:val="002F10F6"/>
    <w:rsid w:val="002F15D9"/>
    <w:rsid w:val="002F26EC"/>
    <w:rsid w:val="002F2B65"/>
    <w:rsid w:val="002F42EA"/>
    <w:rsid w:val="003014C3"/>
    <w:rsid w:val="003040D8"/>
    <w:rsid w:val="0030455E"/>
    <w:rsid w:val="00305626"/>
    <w:rsid w:val="003107C9"/>
    <w:rsid w:val="00316985"/>
    <w:rsid w:val="00316D58"/>
    <w:rsid w:val="003212BB"/>
    <w:rsid w:val="00321C92"/>
    <w:rsid w:val="003235DF"/>
    <w:rsid w:val="00323ABC"/>
    <w:rsid w:val="00324A7C"/>
    <w:rsid w:val="00324FE5"/>
    <w:rsid w:val="00326E54"/>
    <w:rsid w:val="00333EC9"/>
    <w:rsid w:val="0033515C"/>
    <w:rsid w:val="00336BF8"/>
    <w:rsid w:val="00340DFD"/>
    <w:rsid w:val="00342356"/>
    <w:rsid w:val="00343425"/>
    <w:rsid w:val="0034386B"/>
    <w:rsid w:val="00346D73"/>
    <w:rsid w:val="003473C6"/>
    <w:rsid w:val="003530E2"/>
    <w:rsid w:val="00355C69"/>
    <w:rsid w:val="0035676B"/>
    <w:rsid w:val="00362D69"/>
    <w:rsid w:val="0036386A"/>
    <w:rsid w:val="00366549"/>
    <w:rsid w:val="00370289"/>
    <w:rsid w:val="00370C89"/>
    <w:rsid w:val="00372156"/>
    <w:rsid w:val="003722AE"/>
    <w:rsid w:val="0037418F"/>
    <w:rsid w:val="0037508B"/>
    <w:rsid w:val="0037561F"/>
    <w:rsid w:val="0037563A"/>
    <w:rsid w:val="00380849"/>
    <w:rsid w:val="003818DB"/>
    <w:rsid w:val="003834CD"/>
    <w:rsid w:val="00383908"/>
    <w:rsid w:val="00385DC1"/>
    <w:rsid w:val="00387ABE"/>
    <w:rsid w:val="003904EE"/>
    <w:rsid w:val="00391614"/>
    <w:rsid w:val="00394FDC"/>
    <w:rsid w:val="00395F47"/>
    <w:rsid w:val="003966E6"/>
    <w:rsid w:val="003968D7"/>
    <w:rsid w:val="003A599C"/>
    <w:rsid w:val="003A613D"/>
    <w:rsid w:val="003A6341"/>
    <w:rsid w:val="003B0185"/>
    <w:rsid w:val="003B3A5F"/>
    <w:rsid w:val="003B4F6E"/>
    <w:rsid w:val="003B5338"/>
    <w:rsid w:val="003B5A90"/>
    <w:rsid w:val="003B6BEA"/>
    <w:rsid w:val="003C5283"/>
    <w:rsid w:val="003C5CC6"/>
    <w:rsid w:val="003D12C7"/>
    <w:rsid w:val="003D228B"/>
    <w:rsid w:val="003D4CD7"/>
    <w:rsid w:val="003D4D7C"/>
    <w:rsid w:val="003D5777"/>
    <w:rsid w:val="003E0EAC"/>
    <w:rsid w:val="003F08B1"/>
    <w:rsid w:val="003F21BE"/>
    <w:rsid w:val="003F36FB"/>
    <w:rsid w:val="003F660A"/>
    <w:rsid w:val="004017BD"/>
    <w:rsid w:val="00402083"/>
    <w:rsid w:val="004023AC"/>
    <w:rsid w:val="00402514"/>
    <w:rsid w:val="0040513F"/>
    <w:rsid w:val="00405DE7"/>
    <w:rsid w:val="00411A5F"/>
    <w:rsid w:val="004139E8"/>
    <w:rsid w:val="00413EAF"/>
    <w:rsid w:val="00414097"/>
    <w:rsid w:val="004213AF"/>
    <w:rsid w:val="00424720"/>
    <w:rsid w:val="00425AF8"/>
    <w:rsid w:val="0043188F"/>
    <w:rsid w:val="00431E71"/>
    <w:rsid w:val="00437FF5"/>
    <w:rsid w:val="00440A67"/>
    <w:rsid w:val="00441984"/>
    <w:rsid w:val="00441C0E"/>
    <w:rsid w:val="00447494"/>
    <w:rsid w:val="0045225D"/>
    <w:rsid w:val="00457FE9"/>
    <w:rsid w:val="0046061A"/>
    <w:rsid w:val="0046101E"/>
    <w:rsid w:val="00461944"/>
    <w:rsid w:val="00464188"/>
    <w:rsid w:val="00470EC3"/>
    <w:rsid w:val="0047261B"/>
    <w:rsid w:val="00473E96"/>
    <w:rsid w:val="00476758"/>
    <w:rsid w:val="00477CF8"/>
    <w:rsid w:val="00480A02"/>
    <w:rsid w:val="0048168F"/>
    <w:rsid w:val="00484092"/>
    <w:rsid w:val="00484169"/>
    <w:rsid w:val="004900B9"/>
    <w:rsid w:val="004900EE"/>
    <w:rsid w:val="00495AC5"/>
    <w:rsid w:val="004965A3"/>
    <w:rsid w:val="004969D7"/>
    <w:rsid w:val="004A210E"/>
    <w:rsid w:val="004A49E6"/>
    <w:rsid w:val="004A537A"/>
    <w:rsid w:val="004B1862"/>
    <w:rsid w:val="004B1E1E"/>
    <w:rsid w:val="004B5601"/>
    <w:rsid w:val="004B5B20"/>
    <w:rsid w:val="004C0165"/>
    <w:rsid w:val="004C3DC3"/>
    <w:rsid w:val="004C4272"/>
    <w:rsid w:val="004C4F3B"/>
    <w:rsid w:val="004D141E"/>
    <w:rsid w:val="004E33A8"/>
    <w:rsid w:val="004E345D"/>
    <w:rsid w:val="004E3B3E"/>
    <w:rsid w:val="004E3BD7"/>
    <w:rsid w:val="004E4969"/>
    <w:rsid w:val="004E6614"/>
    <w:rsid w:val="004E6A14"/>
    <w:rsid w:val="004F016F"/>
    <w:rsid w:val="004F09DA"/>
    <w:rsid w:val="004F280D"/>
    <w:rsid w:val="004F7D22"/>
    <w:rsid w:val="00500587"/>
    <w:rsid w:val="00505758"/>
    <w:rsid w:val="00507DED"/>
    <w:rsid w:val="005129DA"/>
    <w:rsid w:val="0051312D"/>
    <w:rsid w:val="00513612"/>
    <w:rsid w:val="00513D8E"/>
    <w:rsid w:val="00515EEF"/>
    <w:rsid w:val="005174D6"/>
    <w:rsid w:val="0051786C"/>
    <w:rsid w:val="005208FF"/>
    <w:rsid w:val="00521468"/>
    <w:rsid w:val="005216B2"/>
    <w:rsid w:val="00526655"/>
    <w:rsid w:val="00526735"/>
    <w:rsid w:val="00526B32"/>
    <w:rsid w:val="00526E6B"/>
    <w:rsid w:val="0053126F"/>
    <w:rsid w:val="00535054"/>
    <w:rsid w:val="005357D9"/>
    <w:rsid w:val="00536175"/>
    <w:rsid w:val="005410C1"/>
    <w:rsid w:val="00541A44"/>
    <w:rsid w:val="00541F2E"/>
    <w:rsid w:val="0054416C"/>
    <w:rsid w:val="00544390"/>
    <w:rsid w:val="00544781"/>
    <w:rsid w:val="00544C8B"/>
    <w:rsid w:val="005460E0"/>
    <w:rsid w:val="005470AF"/>
    <w:rsid w:val="00547F47"/>
    <w:rsid w:val="00550982"/>
    <w:rsid w:val="0055185F"/>
    <w:rsid w:val="00551D40"/>
    <w:rsid w:val="00553A7C"/>
    <w:rsid w:val="00553D53"/>
    <w:rsid w:val="00555BAD"/>
    <w:rsid w:val="0056086D"/>
    <w:rsid w:val="00561C6B"/>
    <w:rsid w:val="0057086A"/>
    <w:rsid w:val="005718ED"/>
    <w:rsid w:val="005747AD"/>
    <w:rsid w:val="0058153F"/>
    <w:rsid w:val="0058301B"/>
    <w:rsid w:val="00590937"/>
    <w:rsid w:val="0059166A"/>
    <w:rsid w:val="00592733"/>
    <w:rsid w:val="00593B59"/>
    <w:rsid w:val="00595DBA"/>
    <w:rsid w:val="00597288"/>
    <w:rsid w:val="005A2661"/>
    <w:rsid w:val="005A26F8"/>
    <w:rsid w:val="005A42BA"/>
    <w:rsid w:val="005A56E0"/>
    <w:rsid w:val="005B0D86"/>
    <w:rsid w:val="005C187A"/>
    <w:rsid w:val="005C1FC7"/>
    <w:rsid w:val="005C25F8"/>
    <w:rsid w:val="005C38C8"/>
    <w:rsid w:val="005C4963"/>
    <w:rsid w:val="005C4BBA"/>
    <w:rsid w:val="005C68B4"/>
    <w:rsid w:val="005D15A3"/>
    <w:rsid w:val="005D2343"/>
    <w:rsid w:val="005D34E5"/>
    <w:rsid w:val="005D545C"/>
    <w:rsid w:val="005D5A4A"/>
    <w:rsid w:val="005D653E"/>
    <w:rsid w:val="005E3B28"/>
    <w:rsid w:val="005F0CC2"/>
    <w:rsid w:val="005F439F"/>
    <w:rsid w:val="005F77DA"/>
    <w:rsid w:val="00600B5F"/>
    <w:rsid w:val="006017A2"/>
    <w:rsid w:val="00601BB1"/>
    <w:rsid w:val="00605275"/>
    <w:rsid w:val="006073A2"/>
    <w:rsid w:val="006073AB"/>
    <w:rsid w:val="0060796B"/>
    <w:rsid w:val="006100F5"/>
    <w:rsid w:val="006133FA"/>
    <w:rsid w:val="00613B06"/>
    <w:rsid w:val="0061467E"/>
    <w:rsid w:val="00615C30"/>
    <w:rsid w:val="00624881"/>
    <w:rsid w:val="00624B2F"/>
    <w:rsid w:val="00624F31"/>
    <w:rsid w:val="00626B3F"/>
    <w:rsid w:val="00627A1C"/>
    <w:rsid w:val="00632971"/>
    <w:rsid w:val="00635112"/>
    <w:rsid w:val="00643A9E"/>
    <w:rsid w:val="00646FF7"/>
    <w:rsid w:val="006500AC"/>
    <w:rsid w:val="0065070E"/>
    <w:rsid w:val="00651323"/>
    <w:rsid w:val="00656A65"/>
    <w:rsid w:val="006578BB"/>
    <w:rsid w:val="00657A0F"/>
    <w:rsid w:val="00663EC1"/>
    <w:rsid w:val="006645BE"/>
    <w:rsid w:val="00664769"/>
    <w:rsid w:val="006648F5"/>
    <w:rsid w:val="00664EA0"/>
    <w:rsid w:val="0067044E"/>
    <w:rsid w:val="00670D17"/>
    <w:rsid w:val="00671040"/>
    <w:rsid w:val="0067321D"/>
    <w:rsid w:val="006734B3"/>
    <w:rsid w:val="0067356E"/>
    <w:rsid w:val="00673D6E"/>
    <w:rsid w:val="00674B14"/>
    <w:rsid w:val="00675507"/>
    <w:rsid w:val="006811AD"/>
    <w:rsid w:val="00684600"/>
    <w:rsid w:val="0068523A"/>
    <w:rsid w:val="00690548"/>
    <w:rsid w:val="006907EE"/>
    <w:rsid w:val="00691C2F"/>
    <w:rsid w:val="006947B7"/>
    <w:rsid w:val="00694E9C"/>
    <w:rsid w:val="006969E7"/>
    <w:rsid w:val="006A07CA"/>
    <w:rsid w:val="006A207B"/>
    <w:rsid w:val="006A2E42"/>
    <w:rsid w:val="006A5032"/>
    <w:rsid w:val="006A5B0E"/>
    <w:rsid w:val="006B4DED"/>
    <w:rsid w:val="006C09BF"/>
    <w:rsid w:val="006C1819"/>
    <w:rsid w:val="006C29FB"/>
    <w:rsid w:val="006D0366"/>
    <w:rsid w:val="006D15FE"/>
    <w:rsid w:val="006D2297"/>
    <w:rsid w:val="006D3593"/>
    <w:rsid w:val="006D3D17"/>
    <w:rsid w:val="006D3F0B"/>
    <w:rsid w:val="006D5799"/>
    <w:rsid w:val="006D60AB"/>
    <w:rsid w:val="006D6B92"/>
    <w:rsid w:val="006D7BB9"/>
    <w:rsid w:val="006E10BF"/>
    <w:rsid w:val="006E2489"/>
    <w:rsid w:val="006E4DA8"/>
    <w:rsid w:val="006E7CF8"/>
    <w:rsid w:val="006F0257"/>
    <w:rsid w:val="006F0654"/>
    <w:rsid w:val="006F0B62"/>
    <w:rsid w:val="006F0F2D"/>
    <w:rsid w:val="006F1516"/>
    <w:rsid w:val="006F26C5"/>
    <w:rsid w:val="006F4A07"/>
    <w:rsid w:val="006F690E"/>
    <w:rsid w:val="006F74C9"/>
    <w:rsid w:val="007065B1"/>
    <w:rsid w:val="007073F6"/>
    <w:rsid w:val="007118F5"/>
    <w:rsid w:val="0071286E"/>
    <w:rsid w:val="00712B2F"/>
    <w:rsid w:val="007133CF"/>
    <w:rsid w:val="0071506D"/>
    <w:rsid w:val="00715EC6"/>
    <w:rsid w:val="00720431"/>
    <w:rsid w:val="00720C3B"/>
    <w:rsid w:val="00722CD5"/>
    <w:rsid w:val="007308CD"/>
    <w:rsid w:val="007317AD"/>
    <w:rsid w:val="00734278"/>
    <w:rsid w:val="00736F77"/>
    <w:rsid w:val="007377BE"/>
    <w:rsid w:val="00740B1E"/>
    <w:rsid w:val="0074108E"/>
    <w:rsid w:val="00741135"/>
    <w:rsid w:val="00742F27"/>
    <w:rsid w:val="00742FDD"/>
    <w:rsid w:val="007435E3"/>
    <w:rsid w:val="00744AB6"/>
    <w:rsid w:val="007451EC"/>
    <w:rsid w:val="00745803"/>
    <w:rsid w:val="007500C6"/>
    <w:rsid w:val="00751279"/>
    <w:rsid w:val="00751324"/>
    <w:rsid w:val="00751DAF"/>
    <w:rsid w:val="007530E2"/>
    <w:rsid w:val="00753159"/>
    <w:rsid w:val="007569BB"/>
    <w:rsid w:val="00761508"/>
    <w:rsid w:val="0076222B"/>
    <w:rsid w:val="007626C9"/>
    <w:rsid w:val="00764773"/>
    <w:rsid w:val="00764B9C"/>
    <w:rsid w:val="00765A72"/>
    <w:rsid w:val="0076624E"/>
    <w:rsid w:val="007712FB"/>
    <w:rsid w:val="007717E2"/>
    <w:rsid w:val="007740D4"/>
    <w:rsid w:val="007756B0"/>
    <w:rsid w:val="00775727"/>
    <w:rsid w:val="00782959"/>
    <w:rsid w:val="00782E30"/>
    <w:rsid w:val="00784CBA"/>
    <w:rsid w:val="00785E5E"/>
    <w:rsid w:val="0078600B"/>
    <w:rsid w:val="00790676"/>
    <w:rsid w:val="00791410"/>
    <w:rsid w:val="007937AE"/>
    <w:rsid w:val="00793DE6"/>
    <w:rsid w:val="00793E8B"/>
    <w:rsid w:val="007958F2"/>
    <w:rsid w:val="007A1B5F"/>
    <w:rsid w:val="007A3B61"/>
    <w:rsid w:val="007A4F3E"/>
    <w:rsid w:val="007A5985"/>
    <w:rsid w:val="007A5EF7"/>
    <w:rsid w:val="007A777F"/>
    <w:rsid w:val="007B10F6"/>
    <w:rsid w:val="007B156A"/>
    <w:rsid w:val="007B1BE5"/>
    <w:rsid w:val="007B368E"/>
    <w:rsid w:val="007B5B14"/>
    <w:rsid w:val="007B5D05"/>
    <w:rsid w:val="007C304F"/>
    <w:rsid w:val="007C7451"/>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4F4F"/>
    <w:rsid w:val="00805043"/>
    <w:rsid w:val="00805ADB"/>
    <w:rsid w:val="00807DB6"/>
    <w:rsid w:val="00812452"/>
    <w:rsid w:val="008163A6"/>
    <w:rsid w:val="00817F37"/>
    <w:rsid w:val="00817FEE"/>
    <w:rsid w:val="00826923"/>
    <w:rsid w:val="00827CDB"/>
    <w:rsid w:val="008321AA"/>
    <w:rsid w:val="0083461E"/>
    <w:rsid w:val="00834A9F"/>
    <w:rsid w:val="008364E5"/>
    <w:rsid w:val="00837B04"/>
    <w:rsid w:val="00840361"/>
    <w:rsid w:val="0084221C"/>
    <w:rsid w:val="0084393C"/>
    <w:rsid w:val="00847A89"/>
    <w:rsid w:val="00853068"/>
    <w:rsid w:val="00861669"/>
    <w:rsid w:val="008632DB"/>
    <w:rsid w:val="008640A5"/>
    <w:rsid w:val="00865821"/>
    <w:rsid w:val="00865AFA"/>
    <w:rsid w:val="00865FA0"/>
    <w:rsid w:val="008664A8"/>
    <w:rsid w:val="00866E96"/>
    <w:rsid w:val="00874634"/>
    <w:rsid w:val="00874A88"/>
    <w:rsid w:val="008752D2"/>
    <w:rsid w:val="00875EA5"/>
    <w:rsid w:val="00881D4B"/>
    <w:rsid w:val="00882F3F"/>
    <w:rsid w:val="008851E8"/>
    <w:rsid w:val="00890AF6"/>
    <w:rsid w:val="00891AE7"/>
    <w:rsid w:val="0089358B"/>
    <w:rsid w:val="008A0CA8"/>
    <w:rsid w:val="008A1155"/>
    <w:rsid w:val="008A1D72"/>
    <w:rsid w:val="008A3181"/>
    <w:rsid w:val="008A76D0"/>
    <w:rsid w:val="008B1B75"/>
    <w:rsid w:val="008B3518"/>
    <w:rsid w:val="008B5A12"/>
    <w:rsid w:val="008B709C"/>
    <w:rsid w:val="008B7E23"/>
    <w:rsid w:val="008C4FB2"/>
    <w:rsid w:val="008C782A"/>
    <w:rsid w:val="008D3374"/>
    <w:rsid w:val="008D51C7"/>
    <w:rsid w:val="008E1083"/>
    <w:rsid w:val="008E372A"/>
    <w:rsid w:val="008E3872"/>
    <w:rsid w:val="008E729D"/>
    <w:rsid w:val="008F2EEB"/>
    <w:rsid w:val="008F5112"/>
    <w:rsid w:val="008F6703"/>
    <w:rsid w:val="008F7616"/>
    <w:rsid w:val="00900D78"/>
    <w:rsid w:val="00900EDD"/>
    <w:rsid w:val="00901C1E"/>
    <w:rsid w:val="009023C0"/>
    <w:rsid w:val="009038B0"/>
    <w:rsid w:val="00910FE1"/>
    <w:rsid w:val="0091229B"/>
    <w:rsid w:val="00912D25"/>
    <w:rsid w:val="00915A23"/>
    <w:rsid w:val="00915C96"/>
    <w:rsid w:val="00915D77"/>
    <w:rsid w:val="00916DF8"/>
    <w:rsid w:val="0091758E"/>
    <w:rsid w:val="00917EF9"/>
    <w:rsid w:val="009216A8"/>
    <w:rsid w:val="00921C68"/>
    <w:rsid w:val="0092673B"/>
    <w:rsid w:val="0093134E"/>
    <w:rsid w:val="00931786"/>
    <w:rsid w:val="00936678"/>
    <w:rsid w:val="00937ABE"/>
    <w:rsid w:val="0094240D"/>
    <w:rsid w:val="00942777"/>
    <w:rsid w:val="009429C8"/>
    <w:rsid w:val="00945925"/>
    <w:rsid w:val="00952DE4"/>
    <w:rsid w:val="00953C30"/>
    <w:rsid w:val="00954E31"/>
    <w:rsid w:val="00955987"/>
    <w:rsid w:val="009568EF"/>
    <w:rsid w:val="00956B79"/>
    <w:rsid w:val="00961CA3"/>
    <w:rsid w:val="00965F6B"/>
    <w:rsid w:val="00970C4A"/>
    <w:rsid w:val="00970D92"/>
    <w:rsid w:val="00970F4C"/>
    <w:rsid w:val="0097130A"/>
    <w:rsid w:val="00974D94"/>
    <w:rsid w:val="009774FE"/>
    <w:rsid w:val="009832F8"/>
    <w:rsid w:val="009839DA"/>
    <w:rsid w:val="00985E49"/>
    <w:rsid w:val="00990584"/>
    <w:rsid w:val="00991418"/>
    <w:rsid w:val="00994476"/>
    <w:rsid w:val="00994B0E"/>
    <w:rsid w:val="00994F51"/>
    <w:rsid w:val="0099700D"/>
    <w:rsid w:val="00997347"/>
    <w:rsid w:val="009A012A"/>
    <w:rsid w:val="009A1CD3"/>
    <w:rsid w:val="009A44A4"/>
    <w:rsid w:val="009A4A5D"/>
    <w:rsid w:val="009A5EEF"/>
    <w:rsid w:val="009B18EB"/>
    <w:rsid w:val="009B4110"/>
    <w:rsid w:val="009B5D1A"/>
    <w:rsid w:val="009C153E"/>
    <w:rsid w:val="009C28DE"/>
    <w:rsid w:val="009C2C5E"/>
    <w:rsid w:val="009D0838"/>
    <w:rsid w:val="009D0C9F"/>
    <w:rsid w:val="009D10B2"/>
    <w:rsid w:val="009D2543"/>
    <w:rsid w:val="009D64E4"/>
    <w:rsid w:val="009E20F1"/>
    <w:rsid w:val="009E329B"/>
    <w:rsid w:val="009E38EA"/>
    <w:rsid w:val="009E3CC6"/>
    <w:rsid w:val="009E5594"/>
    <w:rsid w:val="009E7653"/>
    <w:rsid w:val="009F517D"/>
    <w:rsid w:val="009F6554"/>
    <w:rsid w:val="009F7A1B"/>
    <w:rsid w:val="009F7F98"/>
    <w:rsid w:val="00A00A62"/>
    <w:rsid w:val="00A02F58"/>
    <w:rsid w:val="00A032AE"/>
    <w:rsid w:val="00A04082"/>
    <w:rsid w:val="00A048D2"/>
    <w:rsid w:val="00A10DAC"/>
    <w:rsid w:val="00A1388D"/>
    <w:rsid w:val="00A13F93"/>
    <w:rsid w:val="00A2019A"/>
    <w:rsid w:val="00A2680D"/>
    <w:rsid w:val="00A31988"/>
    <w:rsid w:val="00A34FE2"/>
    <w:rsid w:val="00A35FDA"/>
    <w:rsid w:val="00A360E8"/>
    <w:rsid w:val="00A41736"/>
    <w:rsid w:val="00A4174E"/>
    <w:rsid w:val="00A42C3D"/>
    <w:rsid w:val="00A4395F"/>
    <w:rsid w:val="00A43B9C"/>
    <w:rsid w:val="00A4434F"/>
    <w:rsid w:val="00A4581B"/>
    <w:rsid w:val="00A45BD4"/>
    <w:rsid w:val="00A46B06"/>
    <w:rsid w:val="00A471E3"/>
    <w:rsid w:val="00A47DDA"/>
    <w:rsid w:val="00A509C6"/>
    <w:rsid w:val="00A52443"/>
    <w:rsid w:val="00A52611"/>
    <w:rsid w:val="00A52A49"/>
    <w:rsid w:val="00A53C94"/>
    <w:rsid w:val="00A53DBD"/>
    <w:rsid w:val="00A54EC4"/>
    <w:rsid w:val="00A56DD8"/>
    <w:rsid w:val="00A6017D"/>
    <w:rsid w:val="00A64309"/>
    <w:rsid w:val="00A647A3"/>
    <w:rsid w:val="00A6484C"/>
    <w:rsid w:val="00A64A02"/>
    <w:rsid w:val="00A656C0"/>
    <w:rsid w:val="00A663B9"/>
    <w:rsid w:val="00A66688"/>
    <w:rsid w:val="00A71338"/>
    <w:rsid w:val="00A75C6C"/>
    <w:rsid w:val="00A77540"/>
    <w:rsid w:val="00A81DF0"/>
    <w:rsid w:val="00A8266F"/>
    <w:rsid w:val="00A843B5"/>
    <w:rsid w:val="00A855EA"/>
    <w:rsid w:val="00A86B3F"/>
    <w:rsid w:val="00A86F4D"/>
    <w:rsid w:val="00A9067B"/>
    <w:rsid w:val="00A90E80"/>
    <w:rsid w:val="00A91FCD"/>
    <w:rsid w:val="00A945E0"/>
    <w:rsid w:val="00A96579"/>
    <w:rsid w:val="00A96865"/>
    <w:rsid w:val="00A9791E"/>
    <w:rsid w:val="00AA1DFA"/>
    <w:rsid w:val="00AA363D"/>
    <w:rsid w:val="00AA7C77"/>
    <w:rsid w:val="00AB1368"/>
    <w:rsid w:val="00AB37F4"/>
    <w:rsid w:val="00AB6561"/>
    <w:rsid w:val="00AB6BAD"/>
    <w:rsid w:val="00AC3690"/>
    <w:rsid w:val="00AC433F"/>
    <w:rsid w:val="00AC4B04"/>
    <w:rsid w:val="00AC5D55"/>
    <w:rsid w:val="00AC6550"/>
    <w:rsid w:val="00AC7088"/>
    <w:rsid w:val="00AD0A31"/>
    <w:rsid w:val="00AD1B06"/>
    <w:rsid w:val="00AD6104"/>
    <w:rsid w:val="00AD6C55"/>
    <w:rsid w:val="00AD73D3"/>
    <w:rsid w:val="00AE0D84"/>
    <w:rsid w:val="00AE1408"/>
    <w:rsid w:val="00AE25CC"/>
    <w:rsid w:val="00AF2D89"/>
    <w:rsid w:val="00AF7DA4"/>
    <w:rsid w:val="00B002B2"/>
    <w:rsid w:val="00B00EBD"/>
    <w:rsid w:val="00B0370E"/>
    <w:rsid w:val="00B03E68"/>
    <w:rsid w:val="00B05E35"/>
    <w:rsid w:val="00B124BD"/>
    <w:rsid w:val="00B12FB8"/>
    <w:rsid w:val="00B157C8"/>
    <w:rsid w:val="00B22390"/>
    <w:rsid w:val="00B244A1"/>
    <w:rsid w:val="00B24F72"/>
    <w:rsid w:val="00B27419"/>
    <w:rsid w:val="00B329B9"/>
    <w:rsid w:val="00B330C2"/>
    <w:rsid w:val="00B3587E"/>
    <w:rsid w:val="00B36F41"/>
    <w:rsid w:val="00B37406"/>
    <w:rsid w:val="00B404DF"/>
    <w:rsid w:val="00B419C8"/>
    <w:rsid w:val="00B4227A"/>
    <w:rsid w:val="00B43B8D"/>
    <w:rsid w:val="00B43EEA"/>
    <w:rsid w:val="00B43F6D"/>
    <w:rsid w:val="00B442A2"/>
    <w:rsid w:val="00B46712"/>
    <w:rsid w:val="00B47856"/>
    <w:rsid w:val="00B47CFB"/>
    <w:rsid w:val="00B52C0A"/>
    <w:rsid w:val="00B57AF1"/>
    <w:rsid w:val="00B6401E"/>
    <w:rsid w:val="00B652A1"/>
    <w:rsid w:val="00B702C0"/>
    <w:rsid w:val="00B735DD"/>
    <w:rsid w:val="00B737D1"/>
    <w:rsid w:val="00B7459B"/>
    <w:rsid w:val="00B749E2"/>
    <w:rsid w:val="00B74CE9"/>
    <w:rsid w:val="00B7553C"/>
    <w:rsid w:val="00B75C20"/>
    <w:rsid w:val="00B76F8C"/>
    <w:rsid w:val="00B807B8"/>
    <w:rsid w:val="00B821DF"/>
    <w:rsid w:val="00B82635"/>
    <w:rsid w:val="00B82C51"/>
    <w:rsid w:val="00B82E71"/>
    <w:rsid w:val="00B83149"/>
    <w:rsid w:val="00B831DD"/>
    <w:rsid w:val="00B850CF"/>
    <w:rsid w:val="00B87150"/>
    <w:rsid w:val="00B90FD4"/>
    <w:rsid w:val="00B91F39"/>
    <w:rsid w:val="00B95BE1"/>
    <w:rsid w:val="00BA4F96"/>
    <w:rsid w:val="00BA5D85"/>
    <w:rsid w:val="00BA6688"/>
    <w:rsid w:val="00BA6F4B"/>
    <w:rsid w:val="00BB02E8"/>
    <w:rsid w:val="00BC1A5D"/>
    <w:rsid w:val="00BC34D3"/>
    <w:rsid w:val="00BC6808"/>
    <w:rsid w:val="00BC71E1"/>
    <w:rsid w:val="00BD2962"/>
    <w:rsid w:val="00BD5D49"/>
    <w:rsid w:val="00BD643D"/>
    <w:rsid w:val="00BD66A6"/>
    <w:rsid w:val="00BE28AA"/>
    <w:rsid w:val="00BE41D3"/>
    <w:rsid w:val="00BE720A"/>
    <w:rsid w:val="00BE7698"/>
    <w:rsid w:val="00BF0079"/>
    <w:rsid w:val="00BF0B48"/>
    <w:rsid w:val="00BF1BFB"/>
    <w:rsid w:val="00BF41E2"/>
    <w:rsid w:val="00BF43F8"/>
    <w:rsid w:val="00BF4E1E"/>
    <w:rsid w:val="00C061CD"/>
    <w:rsid w:val="00C0634F"/>
    <w:rsid w:val="00C0670D"/>
    <w:rsid w:val="00C07A0C"/>
    <w:rsid w:val="00C107F6"/>
    <w:rsid w:val="00C12D6A"/>
    <w:rsid w:val="00C13590"/>
    <w:rsid w:val="00C145CF"/>
    <w:rsid w:val="00C221D7"/>
    <w:rsid w:val="00C2331C"/>
    <w:rsid w:val="00C27302"/>
    <w:rsid w:val="00C30188"/>
    <w:rsid w:val="00C30F72"/>
    <w:rsid w:val="00C312C0"/>
    <w:rsid w:val="00C374C8"/>
    <w:rsid w:val="00C41926"/>
    <w:rsid w:val="00C42FB9"/>
    <w:rsid w:val="00C444D6"/>
    <w:rsid w:val="00C44D53"/>
    <w:rsid w:val="00C4588D"/>
    <w:rsid w:val="00C45EE8"/>
    <w:rsid w:val="00C512F6"/>
    <w:rsid w:val="00C52BDA"/>
    <w:rsid w:val="00C578BE"/>
    <w:rsid w:val="00C61129"/>
    <w:rsid w:val="00C640B2"/>
    <w:rsid w:val="00C72CF8"/>
    <w:rsid w:val="00C74E37"/>
    <w:rsid w:val="00C75997"/>
    <w:rsid w:val="00C846A4"/>
    <w:rsid w:val="00C847EE"/>
    <w:rsid w:val="00C853D5"/>
    <w:rsid w:val="00C91886"/>
    <w:rsid w:val="00C94BFC"/>
    <w:rsid w:val="00C955F4"/>
    <w:rsid w:val="00C96336"/>
    <w:rsid w:val="00CA1391"/>
    <w:rsid w:val="00CA1B43"/>
    <w:rsid w:val="00CA58DA"/>
    <w:rsid w:val="00CA6C99"/>
    <w:rsid w:val="00CB02F7"/>
    <w:rsid w:val="00CB25A2"/>
    <w:rsid w:val="00CB4B5C"/>
    <w:rsid w:val="00CB5499"/>
    <w:rsid w:val="00CB7DE5"/>
    <w:rsid w:val="00CC2015"/>
    <w:rsid w:val="00CC26EB"/>
    <w:rsid w:val="00CC3DD3"/>
    <w:rsid w:val="00CC59E5"/>
    <w:rsid w:val="00CD2F67"/>
    <w:rsid w:val="00CD3754"/>
    <w:rsid w:val="00CD5E04"/>
    <w:rsid w:val="00CD5E74"/>
    <w:rsid w:val="00CE0239"/>
    <w:rsid w:val="00CE132D"/>
    <w:rsid w:val="00CE3BEA"/>
    <w:rsid w:val="00CE499C"/>
    <w:rsid w:val="00CE7C3A"/>
    <w:rsid w:val="00CE7E21"/>
    <w:rsid w:val="00CF04AE"/>
    <w:rsid w:val="00D03D06"/>
    <w:rsid w:val="00D06A43"/>
    <w:rsid w:val="00D06CDE"/>
    <w:rsid w:val="00D079BC"/>
    <w:rsid w:val="00D10404"/>
    <w:rsid w:val="00D11654"/>
    <w:rsid w:val="00D12CC9"/>
    <w:rsid w:val="00D1311B"/>
    <w:rsid w:val="00D13792"/>
    <w:rsid w:val="00D13C16"/>
    <w:rsid w:val="00D147C9"/>
    <w:rsid w:val="00D2035F"/>
    <w:rsid w:val="00D21E2D"/>
    <w:rsid w:val="00D22B42"/>
    <w:rsid w:val="00D26972"/>
    <w:rsid w:val="00D30647"/>
    <w:rsid w:val="00D3351A"/>
    <w:rsid w:val="00D33FF7"/>
    <w:rsid w:val="00D34147"/>
    <w:rsid w:val="00D36AF6"/>
    <w:rsid w:val="00D36E09"/>
    <w:rsid w:val="00D377AB"/>
    <w:rsid w:val="00D41969"/>
    <w:rsid w:val="00D44632"/>
    <w:rsid w:val="00D450BB"/>
    <w:rsid w:val="00D5552B"/>
    <w:rsid w:val="00D557FD"/>
    <w:rsid w:val="00D56916"/>
    <w:rsid w:val="00D569A1"/>
    <w:rsid w:val="00D61557"/>
    <w:rsid w:val="00D632A3"/>
    <w:rsid w:val="00D65589"/>
    <w:rsid w:val="00D65BB5"/>
    <w:rsid w:val="00D6788F"/>
    <w:rsid w:val="00D70EC5"/>
    <w:rsid w:val="00D71D2E"/>
    <w:rsid w:val="00D755D9"/>
    <w:rsid w:val="00D7675C"/>
    <w:rsid w:val="00D76947"/>
    <w:rsid w:val="00D81BED"/>
    <w:rsid w:val="00D82C29"/>
    <w:rsid w:val="00D84A39"/>
    <w:rsid w:val="00D85131"/>
    <w:rsid w:val="00D8543B"/>
    <w:rsid w:val="00D87281"/>
    <w:rsid w:val="00D91985"/>
    <w:rsid w:val="00DA064C"/>
    <w:rsid w:val="00DA0A75"/>
    <w:rsid w:val="00DA2795"/>
    <w:rsid w:val="00DA2CD8"/>
    <w:rsid w:val="00DA7B93"/>
    <w:rsid w:val="00DB46BF"/>
    <w:rsid w:val="00DB46C5"/>
    <w:rsid w:val="00DC1151"/>
    <w:rsid w:val="00DC3579"/>
    <w:rsid w:val="00DC3612"/>
    <w:rsid w:val="00DC4D0A"/>
    <w:rsid w:val="00DC5066"/>
    <w:rsid w:val="00DD0BDA"/>
    <w:rsid w:val="00DE2383"/>
    <w:rsid w:val="00DE7C11"/>
    <w:rsid w:val="00DF24B9"/>
    <w:rsid w:val="00DF3624"/>
    <w:rsid w:val="00DF5EB7"/>
    <w:rsid w:val="00DF5FD1"/>
    <w:rsid w:val="00DF6A23"/>
    <w:rsid w:val="00E021C1"/>
    <w:rsid w:val="00E04A24"/>
    <w:rsid w:val="00E0564D"/>
    <w:rsid w:val="00E07987"/>
    <w:rsid w:val="00E10926"/>
    <w:rsid w:val="00E13590"/>
    <w:rsid w:val="00E271E4"/>
    <w:rsid w:val="00E27BD5"/>
    <w:rsid w:val="00E31B37"/>
    <w:rsid w:val="00E33CB7"/>
    <w:rsid w:val="00E34912"/>
    <w:rsid w:val="00E3564C"/>
    <w:rsid w:val="00E35E72"/>
    <w:rsid w:val="00E37026"/>
    <w:rsid w:val="00E41079"/>
    <w:rsid w:val="00E41BBC"/>
    <w:rsid w:val="00E42721"/>
    <w:rsid w:val="00E43490"/>
    <w:rsid w:val="00E44AF0"/>
    <w:rsid w:val="00E5082E"/>
    <w:rsid w:val="00E513CC"/>
    <w:rsid w:val="00E51A66"/>
    <w:rsid w:val="00E531C8"/>
    <w:rsid w:val="00E53F95"/>
    <w:rsid w:val="00E5415A"/>
    <w:rsid w:val="00E5487E"/>
    <w:rsid w:val="00E54C30"/>
    <w:rsid w:val="00E55349"/>
    <w:rsid w:val="00E55557"/>
    <w:rsid w:val="00E62ED2"/>
    <w:rsid w:val="00E63593"/>
    <w:rsid w:val="00E658A1"/>
    <w:rsid w:val="00E65F9B"/>
    <w:rsid w:val="00E671FC"/>
    <w:rsid w:val="00E7109C"/>
    <w:rsid w:val="00E72780"/>
    <w:rsid w:val="00E75D3B"/>
    <w:rsid w:val="00E75F02"/>
    <w:rsid w:val="00E76BB5"/>
    <w:rsid w:val="00E76CA1"/>
    <w:rsid w:val="00E76F75"/>
    <w:rsid w:val="00E84BB9"/>
    <w:rsid w:val="00E84FA2"/>
    <w:rsid w:val="00E876A0"/>
    <w:rsid w:val="00E928D7"/>
    <w:rsid w:val="00E97C4A"/>
    <w:rsid w:val="00EA0448"/>
    <w:rsid w:val="00EB1536"/>
    <w:rsid w:val="00EB1C20"/>
    <w:rsid w:val="00EB2B6A"/>
    <w:rsid w:val="00EB4C46"/>
    <w:rsid w:val="00EB7958"/>
    <w:rsid w:val="00EB79D3"/>
    <w:rsid w:val="00EC0579"/>
    <w:rsid w:val="00EC18C3"/>
    <w:rsid w:val="00EC19E1"/>
    <w:rsid w:val="00EC3396"/>
    <w:rsid w:val="00EC5F32"/>
    <w:rsid w:val="00EC5F36"/>
    <w:rsid w:val="00EC6E52"/>
    <w:rsid w:val="00ED0A79"/>
    <w:rsid w:val="00ED1554"/>
    <w:rsid w:val="00ED1CAB"/>
    <w:rsid w:val="00ED6399"/>
    <w:rsid w:val="00ED7365"/>
    <w:rsid w:val="00ED7FBD"/>
    <w:rsid w:val="00EE0A91"/>
    <w:rsid w:val="00EE28CD"/>
    <w:rsid w:val="00EE3965"/>
    <w:rsid w:val="00EE45FD"/>
    <w:rsid w:val="00EE5DF0"/>
    <w:rsid w:val="00EE6B58"/>
    <w:rsid w:val="00EF10E8"/>
    <w:rsid w:val="00EF1CD0"/>
    <w:rsid w:val="00EF34F7"/>
    <w:rsid w:val="00EF3746"/>
    <w:rsid w:val="00EF5D5E"/>
    <w:rsid w:val="00F05682"/>
    <w:rsid w:val="00F13DA3"/>
    <w:rsid w:val="00F17161"/>
    <w:rsid w:val="00F177AC"/>
    <w:rsid w:val="00F20F55"/>
    <w:rsid w:val="00F2227D"/>
    <w:rsid w:val="00F2233A"/>
    <w:rsid w:val="00F23373"/>
    <w:rsid w:val="00F23D0F"/>
    <w:rsid w:val="00F2629E"/>
    <w:rsid w:val="00F2630D"/>
    <w:rsid w:val="00F26591"/>
    <w:rsid w:val="00F32725"/>
    <w:rsid w:val="00F34857"/>
    <w:rsid w:val="00F3653F"/>
    <w:rsid w:val="00F36B57"/>
    <w:rsid w:val="00F375ED"/>
    <w:rsid w:val="00F434C7"/>
    <w:rsid w:val="00F44705"/>
    <w:rsid w:val="00F47DAF"/>
    <w:rsid w:val="00F502F1"/>
    <w:rsid w:val="00F52226"/>
    <w:rsid w:val="00F5504F"/>
    <w:rsid w:val="00F5578A"/>
    <w:rsid w:val="00F55933"/>
    <w:rsid w:val="00F55D30"/>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4553"/>
    <w:rsid w:val="00FA0393"/>
    <w:rsid w:val="00FA1F56"/>
    <w:rsid w:val="00FA2ECD"/>
    <w:rsid w:val="00FA49A7"/>
    <w:rsid w:val="00FA703B"/>
    <w:rsid w:val="00FB1CB1"/>
    <w:rsid w:val="00FB27F5"/>
    <w:rsid w:val="00FB5C17"/>
    <w:rsid w:val="00FC14D4"/>
    <w:rsid w:val="00FC1C72"/>
    <w:rsid w:val="00FC5060"/>
    <w:rsid w:val="00FC66E9"/>
    <w:rsid w:val="00FC7475"/>
    <w:rsid w:val="00FD00AA"/>
    <w:rsid w:val="00FD0105"/>
    <w:rsid w:val="00FD084C"/>
    <w:rsid w:val="00FD0B1C"/>
    <w:rsid w:val="00FD2745"/>
    <w:rsid w:val="00FD2C60"/>
    <w:rsid w:val="00FD7A4A"/>
    <w:rsid w:val="00FE2242"/>
    <w:rsid w:val="00FE41B0"/>
    <w:rsid w:val="00FE63C1"/>
    <w:rsid w:val="00FF3508"/>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link w:val="ObjetducommentaireCar"/>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CommentaireCar">
    <w:name w:val="Commentaire Car"/>
    <w:basedOn w:val="Policepardfaut"/>
    <w:link w:val="Commentaire"/>
    <w:semiHidden/>
    <w:rsid w:val="0094240D"/>
    <w:rPr>
      <w:rFonts w:ascii="Times New Roman" w:eastAsia="Times New Roman" w:hAnsi="Times New Roman"/>
      <w:lang w:val="en-GB" w:eastAsia="en-GB"/>
    </w:rPr>
  </w:style>
  <w:style w:type="character" w:customStyle="1" w:styleId="ObjetducommentaireCar">
    <w:name w:val="Objet du commentaire Car"/>
    <w:basedOn w:val="CommentaireCar"/>
    <w:link w:val="Objetducommentaire"/>
    <w:semiHidden/>
    <w:rsid w:val="0094240D"/>
    <w:rPr>
      <w:rFonts w:ascii="Times New Roman" w:eastAsia="Times New Roman" w:hAnsi="Times New Roman"/>
      <w:b/>
      <w:bCs/>
      <w:lang w:val="en-GB" w:eastAsia="en-GB"/>
    </w:rPr>
  </w:style>
  <w:style w:type="character" w:customStyle="1" w:styleId="CorpsdetexteCar">
    <w:name w:val="Corps de texte Car"/>
    <w:basedOn w:val="Policepardfaut"/>
    <w:link w:val="Corpsdetexte"/>
    <w:rsid w:val="0094240D"/>
    <w:rPr>
      <w:rFonts w:ascii="Arial" w:eastAsia="Times New Roman" w:hAnsi="Arial" w:cs="Arial"/>
      <w:lang w:eastAsia="en-US"/>
    </w:rPr>
  </w:style>
  <w:style w:type="character" w:customStyle="1" w:styleId="fontstyle01">
    <w:name w:val="fontstyle01"/>
    <w:basedOn w:val="Policepardfaut"/>
    <w:rsid w:val="00D71D2E"/>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815028703">
      <w:bodyDiv w:val="1"/>
      <w:marLeft w:val="0"/>
      <w:marRight w:val="0"/>
      <w:marTop w:val="0"/>
      <w:marBottom w:val="0"/>
      <w:divBdr>
        <w:top w:val="none" w:sz="0" w:space="0" w:color="auto"/>
        <w:left w:val="none" w:sz="0" w:space="0" w:color="auto"/>
        <w:bottom w:val="none" w:sz="0" w:space="0" w:color="auto"/>
        <w:right w:val="none" w:sz="0" w:space="0" w:color="auto"/>
      </w:divBdr>
    </w:div>
    <w:div w:id="1383670667">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1277792">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12621D-638A-467E-817A-17901B1BD42E}">
  <ds:schemaRefs>
    <ds:schemaRef ds:uri="http://schemas.openxmlformats.org/officeDocument/2006/bibliography"/>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6562</Words>
  <Characters>36094</Characters>
  <Application>Microsoft Office Word</Application>
  <DocSecurity>0</DocSecurity>
  <Lines>300</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 Haidara</cp:lastModifiedBy>
  <cp:revision>9</cp:revision>
  <cp:lastPrinted>2014-02-10T17:12:00Z</cp:lastPrinted>
  <dcterms:created xsi:type="dcterms:W3CDTF">2021-06-15T13:41:00Z</dcterms:created>
  <dcterms:modified xsi:type="dcterms:W3CDTF">2021-06-15T15:17:00Z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